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73" w:rsidRPr="00C677A1" w:rsidRDefault="00C20E73" w:rsidP="00C20E7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677A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C20E73" w:rsidRPr="00C677A1" w:rsidRDefault="00C20E73" w:rsidP="00C20E7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677A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20E73" w:rsidRPr="00C677A1" w:rsidRDefault="00C20E73" w:rsidP="00C20E73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677A1">
        <w:rPr>
          <w:rFonts w:ascii="Times New Roman" w:hAnsi="Times New Roman"/>
          <w:sz w:val="28"/>
          <w:szCs w:val="28"/>
        </w:rPr>
        <w:t>«</w:t>
      </w:r>
      <w:r w:rsidR="002E6761" w:rsidRPr="00C677A1">
        <w:rPr>
          <w:rFonts w:ascii="Times New Roman" w:hAnsi="Times New Roman"/>
          <w:sz w:val="28"/>
          <w:szCs w:val="28"/>
        </w:rPr>
        <w:t>Гинекология</w:t>
      </w:r>
      <w:r w:rsidRPr="00C677A1">
        <w:rPr>
          <w:rFonts w:ascii="Times New Roman" w:hAnsi="Times New Roman"/>
          <w:sz w:val="28"/>
          <w:szCs w:val="28"/>
        </w:rPr>
        <w:t>»</w:t>
      </w:r>
    </w:p>
    <w:p w:rsidR="00C20E73" w:rsidRPr="00C677A1" w:rsidRDefault="00C20E73" w:rsidP="00C20E73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677A1">
        <w:rPr>
          <w:rFonts w:ascii="Times New Roman" w:hAnsi="Times New Roman"/>
          <w:sz w:val="28"/>
          <w:szCs w:val="28"/>
        </w:rPr>
        <w:t>31.08.32</w:t>
      </w:r>
    </w:p>
    <w:p w:rsidR="00C20E73" w:rsidRPr="00C677A1" w:rsidRDefault="00C20E73" w:rsidP="00C20E73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E6761" w:rsidRPr="00C677A1" w:rsidRDefault="00C20E73" w:rsidP="00C20E73">
      <w:pPr>
        <w:shd w:val="clear" w:color="auto" w:fill="FFFFFF"/>
        <w:spacing w:line="276" w:lineRule="auto"/>
        <w:rPr>
          <w:sz w:val="28"/>
          <w:szCs w:val="28"/>
        </w:rPr>
      </w:pPr>
      <w:r w:rsidRPr="00C677A1">
        <w:rPr>
          <w:b/>
          <w:sz w:val="28"/>
          <w:szCs w:val="28"/>
        </w:rPr>
        <w:t>Направление подготовки (специальность):</w:t>
      </w:r>
      <w:r w:rsidRPr="00C677A1">
        <w:rPr>
          <w:sz w:val="28"/>
          <w:szCs w:val="28"/>
        </w:rPr>
        <w:t xml:space="preserve">  31.08.</w:t>
      </w:r>
      <w:r w:rsidR="002E6761" w:rsidRPr="00C677A1">
        <w:rPr>
          <w:sz w:val="28"/>
          <w:szCs w:val="28"/>
        </w:rPr>
        <w:t>50</w:t>
      </w:r>
    </w:p>
    <w:p w:rsidR="00C20E73" w:rsidRPr="00C677A1" w:rsidRDefault="00C20E73" w:rsidP="00C20E73">
      <w:pPr>
        <w:shd w:val="clear" w:color="auto" w:fill="FFFFFF"/>
        <w:spacing w:line="276" w:lineRule="auto"/>
        <w:rPr>
          <w:sz w:val="28"/>
          <w:szCs w:val="28"/>
        </w:rPr>
      </w:pPr>
      <w:r w:rsidRPr="00C677A1">
        <w:rPr>
          <w:sz w:val="28"/>
          <w:szCs w:val="28"/>
        </w:rPr>
        <w:t xml:space="preserve"> «</w:t>
      </w:r>
      <w:r w:rsidR="002E6761" w:rsidRPr="00C677A1">
        <w:rPr>
          <w:sz w:val="28"/>
          <w:szCs w:val="28"/>
        </w:rPr>
        <w:t>Физиотерапия</w:t>
      </w:r>
      <w:r w:rsidRPr="00C677A1">
        <w:rPr>
          <w:sz w:val="28"/>
          <w:szCs w:val="28"/>
        </w:rPr>
        <w:t>»</w:t>
      </w:r>
    </w:p>
    <w:p w:rsidR="00C20E73" w:rsidRPr="00C677A1" w:rsidRDefault="00C20E73" w:rsidP="00C20E73">
      <w:pPr>
        <w:spacing w:line="276" w:lineRule="auto"/>
        <w:rPr>
          <w:sz w:val="28"/>
          <w:szCs w:val="28"/>
        </w:rPr>
      </w:pPr>
      <w:r w:rsidRPr="00C677A1">
        <w:rPr>
          <w:b/>
          <w:sz w:val="28"/>
          <w:szCs w:val="28"/>
        </w:rPr>
        <w:t xml:space="preserve">Уровень высшего </w:t>
      </w:r>
      <w:r w:rsidR="002E6761" w:rsidRPr="00C677A1">
        <w:rPr>
          <w:b/>
          <w:sz w:val="28"/>
          <w:szCs w:val="28"/>
        </w:rPr>
        <w:t xml:space="preserve">образования: </w:t>
      </w:r>
      <w:r w:rsidR="002E6761" w:rsidRPr="00C677A1">
        <w:rPr>
          <w:sz w:val="28"/>
          <w:szCs w:val="28"/>
        </w:rPr>
        <w:t>ординатура</w:t>
      </w:r>
    </w:p>
    <w:p w:rsidR="00C20E73" w:rsidRPr="00C677A1" w:rsidRDefault="00C20E73" w:rsidP="00C20E73">
      <w:pPr>
        <w:spacing w:line="276" w:lineRule="auto"/>
        <w:rPr>
          <w:sz w:val="28"/>
          <w:szCs w:val="28"/>
          <w:vertAlign w:val="subscript"/>
        </w:rPr>
      </w:pPr>
      <w:r w:rsidRPr="00C677A1">
        <w:rPr>
          <w:b/>
          <w:sz w:val="28"/>
          <w:szCs w:val="28"/>
        </w:rPr>
        <w:t xml:space="preserve">Квалификация </w:t>
      </w:r>
      <w:r w:rsidR="002E6761" w:rsidRPr="00C677A1">
        <w:rPr>
          <w:b/>
          <w:sz w:val="28"/>
          <w:szCs w:val="28"/>
        </w:rPr>
        <w:t>выпускника:</w:t>
      </w:r>
      <w:r w:rsidR="002E6761" w:rsidRPr="00C677A1">
        <w:rPr>
          <w:sz w:val="28"/>
          <w:szCs w:val="28"/>
        </w:rPr>
        <w:t xml:space="preserve"> Врач-физиотерапевт  </w:t>
      </w:r>
    </w:p>
    <w:p w:rsidR="00C20E73" w:rsidRPr="00C677A1" w:rsidRDefault="002E6761" w:rsidP="00C20E73">
      <w:pPr>
        <w:spacing w:line="276" w:lineRule="auto"/>
        <w:rPr>
          <w:sz w:val="28"/>
          <w:szCs w:val="28"/>
        </w:rPr>
      </w:pPr>
      <w:r w:rsidRPr="00C677A1">
        <w:rPr>
          <w:b/>
          <w:sz w:val="28"/>
          <w:szCs w:val="28"/>
        </w:rPr>
        <w:t>Кафедра:</w:t>
      </w:r>
      <w:r w:rsidRPr="00C677A1">
        <w:rPr>
          <w:sz w:val="28"/>
          <w:szCs w:val="28"/>
        </w:rPr>
        <w:t xml:space="preserve"> акушерства и гинекологии ФПК и ППС</w:t>
      </w:r>
      <w:r w:rsidR="00C677A1" w:rsidRPr="00C677A1">
        <w:rPr>
          <w:sz w:val="28"/>
          <w:szCs w:val="28"/>
        </w:rPr>
        <w:t>.</w:t>
      </w:r>
    </w:p>
    <w:p w:rsidR="00C20E73" w:rsidRPr="00C677A1" w:rsidRDefault="002E6761" w:rsidP="00C20E73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C677A1">
        <w:rPr>
          <w:b/>
          <w:sz w:val="28"/>
          <w:szCs w:val="28"/>
        </w:rPr>
        <w:t>Форма обучения</w:t>
      </w:r>
      <w:r w:rsidR="00C20E73" w:rsidRPr="00C677A1">
        <w:rPr>
          <w:b/>
          <w:sz w:val="28"/>
          <w:szCs w:val="28"/>
        </w:rPr>
        <w:t>:</w:t>
      </w:r>
      <w:r w:rsidR="00C20E73" w:rsidRPr="00C677A1">
        <w:rPr>
          <w:sz w:val="28"/>
          <w:szCs w:val="28"/>
        </w:rPr>
        <w:t xml:space="preserve"> очная</w:t>
      </w:r>
    </w:p>
    <w:p w:rsidR="00C20E73" w:rsidRPr="00C677A1" w:rsidRDefault="00C20E73" w:rsidP="00C20E73">
      <w:pPr>
        <w:spacing w:line="276" w:lineRule="auto"/>
        <w:ind w:firstLine="709"/>
        <w:rPr>
          <w:i/>
          <w:sz w:val="28"/>
          <w:szCs w:val="28"/>
        </w:rPr>
      </w:pPr>
    </w:p>
    <w:p w:rsidR="00C20E73" w:rsidRPr="00C677A1" w:rsidRDefault="00C20E73" w:rsidP="00C20E7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677A1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C20E73" w:rsidRPr="00C677A1" w:rsidRDefault="00C20E73" w:rsidP="00C20E73">
      <w:pPr>
        <w:pStyle w:val="a4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C677A1">
        <w:rPr>
          <w:b/>
          <w:sz w:val="28"/>
          <w:szCs w:val="28"/>
        </w:rPr>
        <w:t xml:space="preserve">Цель освоения дисциплины </w:t>
      </w:r>
      <w:r w:rsidRPr="00C677A1">
        <w:rPr>
          <w:sz w:val="28"/>
          <w:szCs w:val="28"/>
        </w:rPr>
        <w:t>«</w:t>
      </w:r>
      <w:r w:rsidR="002E6761" w:rsidRPr="00C677A1">
        <w:rPr>
          <w:sz w:val="28"/>
          <w:szCs w:val="28"/>
        </w:rPr>
        <w:t>Гинекология</w:t>
      </w:r>
      <w:r w:rsidRPr="00C677A1">
        <w:rPr>
          <w:sz w:val="28"/>
          <w:szCs w:val="28"/>
        </w:rPr>
        <w:t>» в ординатуре по специальности 31.08.</w:t>
      </w:r>
      <w:r w:rsidR="002E6761" w:rsidRPr="00C677A1">
        <w:rPr>
          <w:sz w:val="28"/>
          <w:szCs w:val="28"/>
        </w:rPr>
        <w:t>50</w:t>
      </w:r>
      <w:r w:rsidRPr="00C677A1">
        <w:rPr>
          <w:sz w:val="28"/>
          <w:szCs w:val="28"/>
        </w:rPr>
        <w:t xml:space="preserve"> «</w:t>
      </w:r>
      <w:r w:rsidR="002E6761" w:rsidRPr="00C677A1">
        <w:rPr>
          <w:sz w:val="28"/>
          <w:szCs w:val="28"/>
        </w:rPr>
        <w:t>Физиотерапия</w:t>
      </w:r>
      <w:r w:rsidRPr="00C677A1">
        <w:rPr>
          <w:sz w:val="28"/>
          <w:szCs w:val="28"/>
        </w:rPr>
        <w:t>» – подготовка квалифицированного врача-</w:t>
      </w:r>
      <w:r w:rsidR="002E6761" w:rsidRPr="00C677A1">
        <w:rPr>
          <w:sz w:val="28"/>
          <w:szCs w:val="28"/>
        </w:rPr>
        <w:t>физиотерапевта</w:t>
      </w:r>
      <w:r w:rsidRPr="00C677A1">
        <w:rPr>
          <w:sz w:val="28"/>
          <w:szCs w:val="28"/>
        </w:rPr>
        <w:t xml:space="preserve">, способного и готового </w:t>
      </w:r>
      <w:r w:rsidRPr="00C677A1">
        <w:rPr>
          <w:spacing w:val="2"/>
          <w:sz w:val="28"/>
          <w:szCs w:val="28"/>
        </w:rPr>
        <w:t xml:space="preserve">оказывать высококвалифицированную </w:t>
      </w:r>
      <w:r w:rsidRPr="00C677A1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:rsidR="00C20E73" w:rsidRPr="00C677A1" w:rsidRDefault="00C20E73" w:rsidP="00C20E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77A1">
        <w:rPr>
          <w:b/>
          <w:color w:val="auto"/>
          <w:sz w:val="28"/>
          <w:szCs w:val="28"/>
        </w:rPr>
        <w:t>Задачи</w:t>
      </w:r>
    </w:p>
    <w:p w:rsidR="002E6761" w:rsidRPr="00C677A1" w:rsidRDefault="002E6761" w:rsidP="002E6761">
      <w:pPr>
        <w:numPr>
          <w:ilvl w:val="0"/>
          <w:numId w:val="1"/>
        </w:numPr>
        <w:tabs>
          <w:tab w:val="left" w:pos="7938"/>
        </w:tabs>
        <w:contextualSpacing/>
        <w:jc w:val="both"/>
        <w:rPr>
          <w:sz w:val="28"/>
          <w:szCs w:val="28"/>
        </w:rPr>
      </w:pPr>
      <w:r w:rsidRPr="00C677A1">
        <w:rPr>
          <w:sz w:val="28"/>
          <w:szCs w:val="28"/>
        </w:rPr>
        <w:t xml:space="preserve">Сформировать необходимый объем базовых медицинских знаний по </w:t>
      </w:r>
      <w:r w:rsidR="00C8101E">
        <w:rPr>
          <w:sz w:val="28"/>
          <w:szCs w:val="28"/>
        </w:rPr>
        <w:t xml:space="preserve">дисциплине </w:t>
      </w:r>
      <w:bookmarkStart w:id="0" w:name="_GoBack"/>
      <w:bookmarkEnd w:id="0"/>
      <w:r w:rsidRPr="00C677A1">
        <w:rPr>
          <w:sz w:val="28"/>
          <w:szCs w:val="28"/>
        </w:rPr>
        <w:t>«Гинекология», формирующих профессиональные компетенции ординатора, способного успешно решать свои профессиональные задачи.</w:t>
      </w:r>
    </w:p>
    <w:p w:rsidR="002E6761" w:rsidRPr="00C677A1" w:rsidRDefault="002E6761" w:rsidP="002E6761">
      <w:pPr>
        <w:numPr>
          <w:ilvl w:val="0"/>
          <w:numId w:val="1"/>
        </w:numPr>
        <w:tabs>
          <w:tab w:val="left" w:pos="7938"/>
        </w:tabs>
        <w:contextualSpacing/>
        <w:jc w:val="both"/>
        <w:rPr>
          <w:sz w:val="28"/>
          <w:szCs w:val="28"/>
        </w:rPr>
      </w:pPr>
      <w:r w:rsidRPr="00C677A1">
        <w:rPr>
          <w:sz w:val="28"/>
          <w:szCs w:val="28"/>
        </w:rPr>
        <w:t>Сформировать и совершенствовать профессиональную подготовку ординатора,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2E6761" w:rsidRPr="00C677A1" w:rsidRDefault="002E6761" w:rsidP="002E6761">
      <w:pPr>
        <w:numPr>
          <w:ilvl w:val="0"/>
          <w:numId w:val="1"/>
        </w:numPr>
        <w:tabs>
          <w:tab w:val="left" w:pos="7938"/>
        </w:tabs>
        <w:contextualSpacing/>
        <w:jc w:val="both"/>
        <w:rPr>
          <w:sz w:val="28"/>
          <w:szCs w:val="28"/>
        </w:rPr>
      </w:pPr>
      <w:r w:rsidRPr="00C677A1">
        <w:rPr>
          <w:sz w:val="28"/>
          <w:szCs w:val="28"/>
        </w:rPr>
        <w:t>Сформировать умения в освоении новейших технологий и методик в сфере своих профессиональных интересов.</w:t>
      </w:r>
    </w:p>
    <w:p w:rsidR="002E6761" w:rsidRPr="00C677A1" w:rsidRDefault="002E6761" w:rsidP="002E6761">
      <w:pPr>
        <w:numPr>
          <w:ilvl w:val="0"/>
          <w:numId w:val="1"/>
        </w:numPr>
        <w:tabs>
          <w:tab w:val="left" w:pos="7938"/>
        </w:tabs>
        <w:contextualSpacing/>
        <w:jc w:val="both"/>
        <w:rPr>
          <w:sz w:val="28"/>
          <w:szCs w:val="28"/>
        </w:rPr>
      </w:pPr>
      <w:r w:rsidRPr="00C677A1">
        <w:rPr>
          <w:sz w:val="28"/>
          <w:szCs w:val="28"/>
        </w:rPr>
        <w:t>Подготовить специалиста к самостоятельной профессиональной лечебно-диагностической деятельности, умеющего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2E6761" w:rsidRPr="00C677A1" w:rsidRDefault="002E6761" w:rsidP="002E6761">
      <w:pPr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C677A1">
        <w:rPr>
          <w:sz w:val="28"/>
          <w:szCs w:val="28"/>
        </w:rPr>
        <w:t>Овладение принципами выбора физических факторов для лечения, профилактики и реабилитации больных с разными формами гинекологической патологии.</w:t>
      </w:r>
    </w:p>
    <w:p w:rsidR="00C20E73" w:rsidRPr="00C677A1" w:rsidRDefault="00C20E73" w:rsidP="002E6761">
      <w:pPr>
        <w:ind w:right="129" w:firstLine="302"/>
        <w:jc w:val="both"/>
        <w:rPr>
          <w:sz w:val="28"/>
          <w:szCs w:val="28"/>
        </w:rPr>
      </w:pPr>
    </w:p>
    <w:p w:rsidR="00C20E73" w:rsidRPr="00C677A1" w:rsidRDefault="00C20E73" w:rsidP="00C20E73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C677A1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C20E73" w:rsidRPr="00C677A1" w:rsidRDefault="00C20E73" w:rsidP="00C20E73">
      <w:pPr>
        <w:ind w:firstLine="709"/>
        <w:jc w:val="both"/>
        <w:rPr>
          <w:bCs/>
          <w:iCs/>
          <w:sz w:val="28"/>
          <w:szCs w:val="28"/>
        </w:rPr>
      </w:pPr>
      <w:r w:rsidRPr="00C677A1">
        <w:rPr>
          <w:bCs/>
          <w:iCs/>
          <w:sz w:val="28"/>
          <w:szCs w:val="28"/>
        </w:rPr>
        <w:t>Формируемые в процессе изучения дисциплины компетенции: УК-1, ПК-1, ПК-</w:t>
      </w:r>
      <w:r w:rsidR="002E6761" w:rsidRPr="00C677A1">
        <w:rPr>
          <w:bCs/>
          <w:iCs/>
          <w:sz w:val="28"/>
          <w:szCs w:val="28"/>
        </w:rPr>
        <w:t>5</w:t>
      </w:r>
      <w:r w:rsidRPr="00C677A1">
        <w:rPr>
          <w:bCs/>
          <w:iCs/>
          <w:sz w:val="28"/>
          <w:szCs w:val="28"/>
        </w:rPr>
        <w:t>.</w:t>
      </w:r>
    </w:p>
    <w:p w:rsidR="00C20E73" w:rsidRPr="00C677A1" w:rsidRDefault="00C20E73" w:rsidP="00C20E73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C677A1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C20E73" w:rsidRPr="00C677A1" w:rsidRDefault="00C20E73" w:rsidP="00C20E73">
      <w:pPr>
        <w:pStyle w:val="a5"/>
        <w:suppressAutoHyphens/>
        <w:spacing w:after="0"/>
        <w:ind w:firstLine="708"/>
        <w:jc w:val="both"/>
        <w:rPr>
          <w:sz w:val="28"/>
          <w:szCs w:val="28"/>
        </w:rPr>
      </w:pPr>
      <w:r w:rsidRPr="00C677A1">
        <w:rPr>
          <w:sz w:val="28"/>
          <w:szCs w:val="28"/>
        </w:rPr>
        <w:lastRenderedPageBreak/>
        <w:t xml:space="preserve">Рабочая программ учебной дисциплины «Дерматология» относится к Блоку 1 «Дисциплины» </w:t>
      </w:r>
      <w:r w:rsidR="002E6761" w:rsidRPr="00C677A1">
        <w:rPr>
          <w:sz w:val="28"/>
          <w:szCs w:val="28"/>
        </w:rPr>
        <w:t xml:space="preserve">вариативной части дисциплин по выбору </w:t>
      </w:r>
      <w:r w:rsidRPr="00C677A1">
        <w:rPr>
          <w:sz w:val="28"/>
          <w:szCs w:val="28"/>
        </w:rPr>
        <w:t>ОПОП ВО по направлению подготовки 31.08.</w:t>
      </w:r>
      <w:r w:rsidR="002E6761" w:rsidRPr="00C677A1">
        <w:rPr>
          <w:sz w:val="28"/>
          <w:szCs w:val="28"/>
        </w:rPr>
        <w:t>50</w:t>
      </w:r>
      <w:r w:rsidRPr="00C677A1">
        <w:rPr>
          <w:sz w:val="28"/>
          <w:szCs w:val="28"/>
        </w:rPr>
        <w:t xml:space="preserve"> </w:t>
      </w:r>
      <w:r w:rsidR="002E6761" w:rsidRPr="00C677A1">
        <w:rPr>
          <w:sz w:val="28"/>
          <w:szCs w:val="28"/>
        </w:rPr>
        <w:t xml:space="preserve">Физиотерапия </w:t>
      </w:r>
      <w:r w:rsidRPr="00C677A1">
        <w:rPr>
          <w:sz w:val="28"/>
          <w:szCs w:val="28"/>
        </w:rPr>
        <w:t>и осваивается в</w:t>
      </w:r>
      <w:r w:rsidR="00C677A1">
        <w:rPr>
          <w:sz w:val="28"/>
          <w:szCs w:val="28"/>
        </w:rPr>
        <w:t xml:space="preserve"> 1</w:t>
      </w:r>
      <w:r w:rsidRPr="00C677A1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C20E73" w:rsidRPr="00C677A1" w:rsidRDefault="00C20E73" w:rsidP="00C20E73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C20E73" w:rsidRPr="00C677A1" w:rsidRDefault="00C20E73" w:rsidP="00C20E7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C677A1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C677A1">
        <w:rPr>
          <w:b/>
          <w:sz w:val="28"/>
          <w:szCs w:val="28"/>
        </w:rPr>
        <w:t xml:space="preserve"> </w:t>
      </w:r>
      <w:r w:rsidR="00C065CD" w:rsidRPr="00C677A1">
        <w:rPr>
          <w:b/>
          <w:sz w:val="28"/>
          <w:szCs w:val="28"/>
        </w:rPr>
        <w:t>3</w:t>
      </w:r>
      <w:r w:rsidRPr="00C677A1">
        <w:rPr>
          <w:b/>
          <w:sz w:val="28"/>
          <w:szCs w:val="28"/>
        </w:rPr>
        <w:t xml:space="preserve"> </w:t>
      </w:r>
      <w:r w:rsidRPr="00C677A1">
        <w:rPr>
          <w:b/>
          <w:spacing w:val="-6"/>
          <w:sz w:val="28"/>
          <w:szCs w:val="28"/>
        </w:rPr>
        <w:t>зачетных единиц,</w:t>
      </w:r>
      <w:r w:rsidRPr="00C677A1">
        <w:rPr>
          <w:b/>
          <w:sz w:val="28"/>
          <w:szCs w:val="28"/>
        </w:rPr>
        <w:t xml:space="preserve"> </w:t>
      </w:r>
      <w:r w:rsidR="00C065CD" w:rsidRPr="00C677A1">
        <w:rPr>
          <w:b/>
          <w:sz w:val="28"/>
          <w:szCs w:val="28"/>
        </w:rPr>
        <w:t>108</w:t>
      </w:r>
      <w:r w:rsidRPr="00C677A1">
        <w:rPr>
          <w:b/>
          <w:sz w:val="28"/>
          <w:szCs w:val="28"/>
        </w:rPr>
        <w:t xml:space="preserve"> академических </w:t>
      </w:r>
      <w:r w:rsidRPr="00C677A1">
        <w:rPr>
          <w:b/>
          <w:spacing w:val="-10"/>
          <w:sz w:val="28"/>
          <w:szCs w:val="28"/>
        </w:rPr>
        <w:t>часов.</w:t>
      </w:r>
    </w:p>
    <w:p w:rsidR="00C20E73" w:rsidRPr="00C677A1" w:rsidRDefault="00C20E73" w:rsidP="00C20E7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C20E73" w:rsidRPr="00C677A1" w:rsidRDefault="00C065CD" w:rsidP="00C20E73">
      <w:pPr>
        <w:spacing w:line="276" w:lineRule="auto"/>
        <w:rPr>
          <w:sz w:val="28"/>
          <w:szCs w:val="28"/>
        </w:rPr>
      </w:pPr>
      <w:r w:rsidRPr="00C677A1">
        <w:rPr>
          <w:sz w:val="28"/>
          <w:szCs w:val="28"/>
        </w:rPr>
        <w:t xml:space="preserve">Лекции - </w:t>
      </w:r>
      <w:r w:rsidR="00C20E73" w:rsidRPr="00C677A1">
        <w:rPr>
          <w:sz w:val="28"/>
          <w:szCs w:val="28"/>
        </w:rPr>
        <w:t>2 ч.</w:t>
      </w:r>
    </w:p>
    <w:p w:rsidR="00C20E73" w:rsidRPr="00C677A1" w:rsidRDefault="00C065CD" w:rsidP="00C20E73">
      <w:pPr>
        <w:spacing w:line="276" w:lineRule="auto"/>
        <w:rPr>
          <w:sz w:val="28"/>
          <w:szCs w:val="28"/>
        </w:rPr>
      </w:pPr>
      <w:r w:rsidRPr="00C677A1">
        <w:rPr>
          <w:sz w:val="28"/>
          <w:szCs w:val="28"/>
        </w:rPr>
        <w:t>Практические занятия - 34</w:t>
      </w:r>
      <w:r w:rsidR="00C20E73" w:rsidRPr="00C677A1">
        <w:rPr>
          <w:sz w:val="28"/>
          <w:szCs w:val="28"/>
        </w:rPr>
        <w:t xml:space="preserve"> ч.</w:t>
      </w:r>
    </w:p>
    <w:p w:rsidR="00C20E73" w:rsidRPr="00C677A1" w:rsidRDefault="00C065CD" w:rsidP="00C20E73">
      <w:pPr>
        <w:spacing w:line="276" w:lineRule="auto"/>
        <w:rPr>
          <w:sz w:val="28"/>
          <w:szCs w:val="28"/>
        </w:rPr>
      </w:pPr>
      <w:r w:rsidRPr="00C677A1">
        <w:rPr>
          <w:sz w:val="28"/>
          <w:szCs w:val="28"/>
        </w:rPr>
        <w:t>Самостоятельная работа - 72</w:t>
      </w:r>
      <w:r w:rsidR="00C20E73" w:rsidRPr="00C677A1">
        <w:rPr>
          <w:sz w:val="28"/>
          <w:szCs w:val="28"/>
        </w:rPr>
        <w:t xml:space="preserve"> ч.</w:t>
      </w:r>
    </w:p>
    <w:p w:rsidR="00C20E73" w:rsidRPr="00C677A1" w:rsidRDefault="00C20E73" w:rsidP="00C20E73">
      <w:pPr>
        <w:spacing w:line="276" w:lineRule="auto"/>
        <w:ind w:firstLine="709"/>
        <w:rPr>
          <w:sz w:val="28"/>
          <w:szCs w:val="28"/>
        </w:rPr>
      </w:pPr>
    </w:p>
    <w:p w:rsidR="00C20E73" w:rsidRPr="00C677A1" w:rsidRDefault="00C20E73" w:rsidP="00C20E73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C677A1"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 w:rsidRPr="00C677A1">
        <w:rPr>
          <w:b/>
          <w:spacing w:val="-10"/>
          <w:sz w:val="28"/>
          <w:szCs w:val="28"/>
        </w:rPr>
        <w:t xml:space="preserve">дисциплины </w:t>
      </w:r>
      <w:r w:rsidR="00C8101E">
        <w:rPr>
          <w:b/>
          <w:spacing w:val="-10"/>
          <w:sz w:val="28"/>
          <w:szCs w:val="28"/>
        </w:rPr>
        <w:t>.</w:t>
      </w:r>
      <w:proofErr w:type="gramEnd"/>
    </w:p>
    <w:p w:rsidR="00EA687A" w:rsidRPr="00C677A1" w:rsidRDefault="00EA687A" w:rsidP="00EA687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C677A1">
        <w:rPr>
          <w:b/>
          <w:spacing w:val="-10"/>
          <w:sz w:val="28"/>
          <w:szCs w:val="28"/>
        </w:rPr>
        <w:t xml:space="preserve">Раздел 1. </w:t>
      </w:r>
      <w:r w:rsidRPr="00C677A1">
        <w:rPr>
          <w:spacing w:val="-10"/>
          <w:sz w:val="28"/>
          <w:szCs w:val="28"/>
        </w:rPr>
        <w:t>Нарушение менструальной функции.</w:t>
      </w:r>
      <w:r w:rsidRPr="00C677A1">
        <w:rPr>
          <w:b/>
          <w:spacing w:val="-10"/>
          <w:sz w:val="28"/>
          <w:szCs w:val="28"/>
        </w:rPr>
        <w:t xml:space="preserve"> </w:t>
      </w:r>
    </w:p>
    <w:p w:rsidR="00EA687A" w:rsidRPr="00C677A1" w:rsidRDefault="00EA687A" w:rsidP="00EA687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C677A1">
        <w:rPr>
          <w:b/>
          <w:spacing w:val="-10"/>
          <w:sz w:val="28"/>
          <w:szCs w:val="28"/>
        </w:rPr>
        <w:t xml:space="preserve">Раздел 2. </w:t>
      </w:r>
      <w:r w:rsidRPr="00C677A1">
        <w:rPr>
          <w:spacing w:val="-10"/>
          <w:sz w:val="28"/>
          <w:szCs w:val="28"/>
        </w:rPr>
        <w:t>Нейроэндокринные синдромы в гинекологии.</w:t>
      </w:r>
      <w:r w:rsidRPr="00C677A1">
        <w:rPr>
          <w:b/>
          <w:spacing w:val="-10"/>
          <w:sz w:val="28"/>
          <w:szCs w:val="28"/>
        </w:rPr>
        <w:t xml:space="preserve"> </w:t>
      </w:r>
    </w:p>
    <w:p w:rsidR="00EA687A" w:rsidRPr="00C677A1" w:rsidRDefault="00EA687A" w:rsidP="00EA687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C677A1">
        <w:rPr>
          <w:b/>
          <w:spacing w:val="-10"/>
          <w:sz w:val="28"/>
          <w:szCs w:val="28"/>
        </w:rPr>
        <w:t xml:space="preserve">Раздел 3. </w:t>
      </w:r>
      <w:r w:rsidRPr="00C677A1">
        <w:rPr>
          <w:spacing w:val="-10"/>
          <w:sz w:val="28"/>
          <w:szCs w:val="28"/>
        </w:rPr>
        <w:t>Воспалительные заболевания органов малого таза.</w:t>
      </w:r>
    </w:p>
    <w:p w:rsidR="00EA687A" w:rsidRPr="00C677A1" w:rsidRDefault="00EA687A" w:rsidP="00EA687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C677A1">
        <w:rPr>
          <w:b/>
          <w:spacing w:val="-10"/>
          <w:sz w:val="28"/>
          <w:szCs w:val="28"/>
        </w:rPr>
        <w:t xml:space="preserve">Раздел 4.  </w:t>
      </w:r>
      <w:r w:rsidRPr="00C677A1">
        <w:rPr>
          <w:spacing w:val="-10"/>
          <w:sz w:val="28"/>
          <w:szCs w:val="28"/>
        </w:rPr>
        <w:t>Миома матки. Эндометриоз.</w:t>
      </w:r>
    </w:p>
    <w:p w:rsidR="00EA687A" w:rsidRPr="00C677A1" w:rsidRDefault="00EA687A" w:rsidP="00EA687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C677A1">
        <w:rPr>
          <w:b/>
          <w:spacing w:val="-10"/>
          <w:sz w:val="28"/>
          <w:szCs w:val="28"/>
        </w:rPr>
        <w:t xml:space="preserve">Раздел 5. </w:t>
      </w:r>
      <w:r w:rsidRPr="00C677A1">
        <w:rPr>
          <w:spacing w:val="-10"/>
          <w:sz w:val="28"/>
          <w:szCs w:val="28"/>
        </w:rPr>
        <w:t>Бесплодие.</w:t>
      </w:r>
    </w:p>
    <w:p w:rsidR="00EA687A" w:rsidRPr="00C677A1" w:rsidRDefault="00EA687A" w:rsidP="00EA687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C677A1">
        <w:rPr>
          <w:b/>
          <w:spacing w:val="-10"/>
          <w:sz w:val="28"/>
          <w:szCs w:val="28"/>
        </w:rPr>
        <w:t xml:space="preserve">Раздел 6. </w:t>
      </w:r>
      <w:r w:rsidRPr="00C677A1">
        <w:rPr>
          <w:spacing w:val="-10"/>
          <w:sz w:val="28"/>
          <w:szCs w:val="28"/>
        </w:rPr>
        <w:t>Нарушение функции тазового дна.</w:t>
      </w:r>
    </w:p>
    <w:p w:rsidR="00EA687A" w:rsidRPr="00C677A1" w:rsidRDefault="00EA687A" w:rsidP="00EA687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C677A1">
        <w:rPr>
          <w:b/>
          <w:spacing w:val="-10"/>
          <w:sz w:val="28"/>
          <w:szCs w:val="28"/>
        </w:rPr>
        <w:t xml:space="preserve">Раздел 7. </w:t>
      </w:r>
      <w:r w:rsidRPr="00C677A1">
        <w:rPr>
          <w:spacing w:val="-10"/>
          <w:sz w:val="28"/>
          <w:szCs w:val="28"/>
        </w:rPr>
        <w:t>Оперативная гинекология.</w:t>
      </w:r>
    </w:p>
    <w:p w:rsidR="00EA687A" w:rsidRPr="00C677A1" w:rsidRDefault="00EA687A" w:rsidP="00EA687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C20E73" w:rsidRPr="00C677A1" w:rsidRDefault="00C20E73" w:rsidP="00C20E73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C677A1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C20E73" w:rsidRPr="00C677A1" w:rsidRDefault="00EA687A" w:rsidP="00C20E7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C677A1">
        <w:rPr>
          <w:rFonts w:ascii="Times New Roman" w:hAnsi="Times New Roman"/>
          <w:bCs/>
          <w:spacing w:val="-7"/>
          <w:sz w:val="28"/>
          <w:szCs w:val="28"/>
        </w:rPr>
        <w:t xml:space="preserve">Зачет </w:t>
      </w:r>
    </w:p>
    <w:p w:rsidR="00C20E73" w:rsidRPr="00C677A1" w:rsidRDefault="00C20E73" w:rsidP="00C20E7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C20E73" w:rsidRPr="00C677A1" w:rsidRDefault="00C20E73" w:rsidP="00C20E7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A687A" w:rsidRPr="00C677A1" w:rsidRDefault="00C20E73" w:rsidP="00EA687A">
      <w:pPr>
        <w:spacing w:line="276" w:lineRule="auto"/>
        <w:rPr>
          <w:sz w:val="28"/>
          <w:szCs w:val="28"/>
        </w:rPr>
      </w:pPr>
      <w:r w:rsidRPr="00C677A1">
        <w:rPr>
          <w:b/>
          <w:bCs/>
          <w:spacing w:val="-7"/>
          <w:sz w:val="28"/>
          <w:szCs w:val="28"/>
        </w:rPr>
        <w:t xml:space="preserve">Кафедра </w:t>
      </w:r>
      <w:r w:rsidR="00EA687A" w:rsidRPr="00C677A1">
        <w:rPr>
          <w:b/>
          <w:bCs/>
          <w:spacing w:val="-7"/>
          <w:sz w:val="28"/>
          <w:szCs w:val="28"/>
        </w:rPr>
        <w:t>–</w:t>
      </w:r>
      <w:r w:rsidRPr="00C677A1">
        <w:rPr>
          <w:b/>
          <w:bCs/>
          <w:spacing w:val="-7"/>
          <w:sz w:val="28"/>
          <w:szCs w:val="28"/>
        </w:rPr>
        <w:t xml:space="preserve"> </w:t>
      </w:r>
      <w:r w:rsidR="00EA687A" w:rsidRPr="00C677A1">
        <w:rPr>
          <w:b/>
          <w:bCs/>
          <w:spacing w:val="-7"/>
          <w:sz w:val="28"/>
          <w:szCs w:val="28"/>
        </w:rPr>
        <w:t xml:space="preserve">разработчик: </w:t>
      </w:r>
      <w:r w:rsidR="00EA687A" w:rsidRPr="00C677A1">
        <w:rPr>
          <w:bCs/>
          <w:spacing w:val="-7"/>
          <w:sz w:val="28"/>
          <w:szCs w:val="28"/>
        </w:rPr>
        <w:t>кафедра</w:t>
      </w:r>
      <w:r w:rsidR="00EA687A" w:rsidRPr="00C677A1">
        <w:rPr>
          <w:sz w:val="28"/>
          <w:szCs w:val="28"/>
        </w:rPr>
        <w:t xml:space="preserve"> акушерства и гинекологии</w:t>
      </w:r>
      <w:r w:rsidR="004869F7">
        <w:rPr>
          <w:sz w:val="28"/>
          <w:szCs w:val="28"/>
        </w:rPr>
        <w:t xml:space="preserve"> ФПК и ППС</w:t>
      </w:r>
      <w:r w:rsidR="00EA687A" w:rsidRPr="00C677A1">
        <w:rPr>
          <w:sz w:val="28"/>
          <w:szCs w:val="28"/>
        </w:rPr>
        <w:t>.</w:t>
      </w:r>
    </w:p>
    <w:sectPr w:rsidR="00EA687A" w:rsidRPr="00C6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8DA"/>
    <w:multiLevelType w:val="hybridMultilevel"/>
    <w:tmpl w:val="C12C5A78"/>
    <w:lvl w:ilvl="0" w:tplc="30405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9"/>
    <w:rsid w:val="002E6761"/>
    <w:rsid w:val="00411D49"/>
    <w:rsid w:val="004869F7"/>
    <w:rsid w:val="00701296"/>
    <w:rsid w:val="00C065CD"/>
    <w:rsid w:val="00C20E73"/>
    <w:rsid w:val="00C677A1"/>
    <w:rsid w:val="00C8101E"/>
    <w:rsid w:val="00E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24B4"/>
  <w15:chartTrackingRefBased/>
  <w15:docId w15:val="{9177290D-A1F7-4439-B40D-1439F7A8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E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0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C20E7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unhideWhenUsed/>
    <w:qFormat/>
    <w:rsid w:val="00C20E73"/>
    <w:pPr>
      <w:spacing w:after="120"/>
    </w:pPr>
  </w:style>
  <w:style w:type="character" w:customStyle="1" w:styleId="a6">
    <w:name w:val="Основной текст Знак"/>
    <w:basedOn w:val="a0"/>
    <w:link w:val="a5"/>
    <w:rsid w:val="00C20E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Загират</dc:creator>
  <cp:keywords/>
  <dc:description/>
  <cp:lastModifiedBy>User</cp:lastModifiedBy>
  <cp:revision>8</cp:revision>
  <dcterms:created xsi:type="dcterms:W3CDTF">2021-01-19T05:38:00Z</dcterms:created>
  <dcterms:modified xsi:type="dcterms:W3CDTF">2021-04-01T09:51:00Z</dcterms:modified>
</cp:coreProperties>
</file>