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F3" w:rsidRDefault="001724F3" w:rsidP="001724F3">
      <w:pPr>
        <w:pStyle w:val="Default"/>
        <w:jc w:val="center"/>
        <w:rPr>
          <w:sz w:val="21"/>
          <w:szCs w:val="21"/>
        </w:rPr>
      </w:pPr>
    </w:p>
    <w:p w:rsidR="001724F3" w:rsidRDefault="001724F3" w:rsidP="001724F3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1724F3" w:rsidRDefault="001724F3" w:rsidP="001724F3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1724F3" w:rsidRDefault="001724F3" w:rsidP="001724F3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1724F3" w:rsidRDefault="001724F3" w:rsidP="001724F3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1724F3" w:rsidRDefault="001724F3" w:rsidP="001724F3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1724F3" w:rsidRDefault="001724F3" w:rsidP="001724F3"/>
    <w:p w:rsidR="001724F3" w:rsidRPr="008E3E44" w:rsidRDefault="001724F3" w:rsidP="001724F3"/>
    <w:p w:rsidR="001724F3" w:rsidRPr="008E3E44" w:rsidRDefault="00DC3D1B" w:rsidP="001724F3"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3A46AB59" wp14:editId="44284AAD">
            <wp:simplePos x="0" y="0"/>
            <wp:positionH relativeFrom="column">
              <wp:posOffset>3063770</wp:posOffset>
            </wp:positionH>
            <wp:positionV relativeFrom="paragraph">
              <wp:posOffset>263546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1724F3" w:rsidRPr="008E3E44" w:rsidRDefault="001724F3" w:rsidP="001724F3"/>
    <w:p w:rsidR="001724F3" w:rsidRPr="008E3E44" w:rsidRDefault="001724F3" w:rsidP="001724F3"/>
    <w:p w:rsidR="001724F3" w:rsidRPr="008E3E44" w:rsidRDefault="001724F3" w:rsidP="001724F3"/>
    <w:p w:rsidR="001724F3" w:rsidRPr="008E3E44" w:rsidRDefault="001724F3" w:rsidP="001724F3"/>
    <w:p w:rsidR="001724F3" w:rsidRPr="008E3E44" w:rsidRDefault="001724F3" w:rsidP="001724F3"/>
    <w:p w:rsidR="001724F3" w:rsidRPr="008E3E44" w:rsidRDefault="001724F3" w:rsidP="001724F3"/>
    <w:p w:rsidR="001724F3" w:rsidRPr="008E3E44" w:rsidRDefault="001724F3" w:rsidP="001724F3"/>
    <w:p w:rsidR="001724F3" w:rsidRDefault="001724F3" w:rsidP="001724F3"/>
    <w:p w:rsidR="001724F3" w:rsidRDefault="001724F3" w:rsidP="001724F3">
      <w:pPr>
        <w:pStyle w:val="Default"/>
        <w:jc w:val="center"/>
        <w:rPr>
          <w:sz w:val="21"/>
          <w:szCs w:val="21"/>
        </w:rPr>
      </w:pPr>
    </w:p>
    <w:p w:rsidR="001724F3" w:rsidRDefault="001724F3" w:rsidP="001724F3">
      <w:pPr>
        <w:pStyle w:val="Default"/>
        <w:jc w:val="center"/>
        <w:rPr>
          <w:sz w:val="21"/>
          <w:szCs w:val="21"/>
        </w:rPr>
      </w:pPr>
    </w:p>
    <w:p w:rsidR="001724F3" w:rsidRPr="008E3E44" w:rsidRDefault="001724F3" w:rsidP="001724F3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 w:rsidRPr="008E3E44">
        <w:rPr>
          <w:b/>
          <w:sz w:val="28"/>
          <w:szCs w:val="28"/>
        </w:rPr>
        <w:t>АННОТАЦИЯ</w:t>
      </w:r>
    </w:p>
    <w:p w:rsidR="001724F3" w:rsidRPr="008E3E44" w:rsidRDefault="001724F3" w:rsidP="001724F3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1724F3" w:rsidRPr="008E3E44" w:rsidRDefault="001724F3" w:rsidP="001724F3">
      <w:pPr>
        <w:pStyle w:val="Default"/>
        <w:spacing w:line="360" w:lineRule="auto"/>
        <w:jc w:val="center"/>
        <w:rPr>
          <w:sz w:val="28"/>
          <w:szCs w:val="28"/>
        </w:rPr>
      </w:pPr>
    </w:p>
    <w:p w:rsidR="001724F3" w:rsidRPr="008E3E44" w:rsidRDefault="001724F3" w:rsidP="001724F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ДОПОЛНИТЕЛЬНОЙ  ПРОФЕССИОНАЛЬНОЙ ПРОГРАММЫ</w:t>
      </w:r>
    </w:p>
    <w:p w:rsidR="001724F3" w:rsidRPr="008E3E44" w:rsidRDefault="001724F3" w:rsidP="001724F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ПОВЫШЕНИЯ КВАЛИФИКАЦИИ ВРАЧЕЙ</w:t>
      </w:r>
    </w:p>
    <w:p w:rsidR="001724F3" w:rsidRPr="008E3E44" w:rsidRDefault="001724F3" w:rsidP="001724F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1724F3" w:rsidRPr="008E3E44" w:rsidRDefault="001724F3" w:rsidP="001724F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ТЕРАП</w:t>
      </w:r>
      <w:r w:rsidRPr="008E3E44">
        <w:rPr>
          <w:b/>
          <w:bCs/>
          <w:sz w:val="28"/>
          <w:szCs w:val="28"/>
        </w:rPr>
        <w:t>ИЯ»</w:t>
      </w:r>
    </w:p>
    <w:p w:rsidR="001724F3" w:rsidRPr="008E3E44" w:rsidRDefault="001724F3" w:rsidP="001724F3">
      <w:pPr>
        <w:pStyle w:val="Default"/>
        <w:spacing w:line="360" w:lineRule="auto"/>
        <w:jc w:val="center"/>
        <w:rPr>
          <w:sz w:val="28"/>
          <w:szCs w:val="28"/>
        </w:rPr>
      </w:pPr>
    </w:p>
    <w:p w:rsidR="001724F3" w:rsidRPr="008E3E44" w:rsidRDefault="001724F3" w:rsidP="001724F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«ТЕРАПИЯ</w:t>
      </w:r>
      <w:r w:rsidRPr="008E3E44">
        <w:rPr>
          <w:b/>
          <w:bCs/>
          <w:sz w:val="28"/>
          <w:szCs w:val="28"/>
        </w:rPr>
        <w:t>»</w:t>
      </w:r>
    </w:p>
    <w:p w:rsidR="001724F3" w:rsidRPr="008E3E44" w:rsidRDefault="001724F3" w:rsidP="001724F3">
      <w:pPr>
        <w:pStyle w:val="Default"/>
        <w:spacing w:line="360" w:lineRule="auto"/>
        <w:jc w:val="center"/>
        <w:rPr>
          <w:sz w:val="28"/>
          <w:szCs w:val="28"/>
        </w:rPr>
      </w:pPr>
    </w:p>
    <w:p w:rsidR="001724F3" w:rsidRPr="008E3E44" w:rsidRDefault="001724F3" w:rsidP="001724F3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>(СРОК ОСВОЕНИЯ 144 АКАДЕМИЧЕСКИХ ЧАСА)</w:t>
      </w:r>
    </w:p>
    <w:p w:rsidR="001724F3" w:rsidRPr="008E3E44" w:rsidRDefault="001724F3" w:rsidP="001724F3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1724F3" w:rsidRDefault="001724F3" w:rsidP="001724F3"/>
    <w:p w:rsidR="00152112" w:rsidRDefault="00152112"/>
    <w:p w:rsidR="00DC3D1B" w:rsidRDefault="00DC3D1B"/>
    <w:p w:rsidR="00DC3D1B" w:rsidRDefault="00DC3D1B"/>
    <w:p w:rsidR="00DC3D1B" w:rsidRDefault="00DC3D1B"/>
    <w:p w:rsidR="00DC3D1B" w:rsidRPr="005F57B2" w:rsidRDefault="00DC3D1B" w:rsidP="00DC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195"/>
        <w:gridCol w:w="5503"/>
      </w:tblGrid>
      <w:tr w:rsidR="00DC3D1B" w:rsidRPr="005F57B2" w:rsidTr="00AE6CE5">
        <w:tc>
          <w:tcPr>
            <w:tcW w:w="655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Обозначенные поля</w:t>
            </w:r>
          </w:p>
        </w:tc>
        <w:tc>
          <w:tcPr>
            <w:tcW w:w="5656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Поля для заполнения</w:t>
            </w:r>
          </w:p>
        </w:tc>
      </w:tr>
      <w:tr w:rsidR="00DC3D1B" w:rsidRPr="005F57B2" w:rsidTr="00AE6CE5">
        <w:tc>
          <w:tcPr>
            <w:tcW w:w="655" w:type="dxa"/>
            <w:shd w:val="clear" w:color="auto" w:fill="auto"/>
          </w:tcPr>
          <w:p w:rsidR="00DC3D1B" w:rsidRPr="005F57B2" w:rsidRDefault="00DC3D1B" w:rsidP="00DC3D1B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56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DC3D1B" w:rsidRPr="005F57B2" w:rsidTr="00AE6CE5">
        <w:tc>
          <w:tcPr>
            <w:tcW w:w="655" w:type="dxa"/>
            <w:shd w:val="clear" w:color="auto" w:fill="auto"/>
          </w:tcPr>
          <w:p w:rsidR="00DC3D1B" w:rsidRPr="005F57B2" w:rsidRDefault="00DC3D1B" w:rsidP="00DC3D1B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граммы </w:t>
            </w:r>
            <w:bookmarkStart w:id="0" w:name="_GoBack"/>
            <w:bookmarkEnd w:id="0"/>
          </w:p>
        </w:tc>
        <w:tc>
          <w:tcPr>
            <w:tcW w:w="5656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C3D1B" w:rsidRPr="005F57B2" w:rsidTr="00AE6CE5">
        <w:tc>
          <w:tcPr>
            <w:tcW w:w="655" w:type="dxa"/>
            <w:shd w:val="clear" w:color="auto" w:fill="auto"/>
          </w:tcPr>
          <w:p w:rsidR="00DC3D1B" w:rsidRPr="005F57B2" w:rsidRDefault="00DC3D1B" w:rsidP="00DC3D1B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обучения (ауд. часов в день, дней в неделю, продолжительность обучения - дней, недель, месяцев)</w:t>
            </w:r>
          </w:p>
        </w:tc>
        <w:tc>
          <w:tcPr>
            <w:tcW w:w="5656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часов в день, 36 часов в неделю, 24 дня, 4 недели, 1 месяц.               </w:t>
            </w:r>
          </w:p>
        </w:tc>
      </w:tr>
      <w:tr w:rsidR="00DC3D1B" w:rsidRPr="005F57B2" w:rsidTr="00AE6CE5">
        <w:tc>
          <w:tcPr>
            <w:tcW w:w="655" w:type="dxa"/>
            <w:shd w:val="clear" w:color="auto" w:fill="auto"/>
          </w:tcPr>
          <w:p w:rsidR="00DC3D1B" w:rsidRPr="005F57B2" w:rsidRDefault="00DC3D1B" w:rsidP="00DC3D1B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 отрывом от работы (очная)</w:t>
            </w:r>
          </w:p>
        </w:tc>
        <w:tc>
          <w:tcPr>
            <w:tcW w:w="5656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  отрывом от работы (очная)</w:t>
            </w:r>
          </w:p>
        </w:tc>
      </w:tr>
      <w:tr w:rsidR="00DC3D1B" w:rsidRPr="005F57B2" w:rsidTr="00AE6CE5">
        <w:tc>
          <w:tcPr>
            <w:tcW w:w="655" w:type="dxa"/>
            <w:shd w:val="clear" w:color="auto" w:fill="auto"/>
          </w:tcPr>
          <w:p w:rsidR="00DC3D1B" w:rsidRPr="005F57B2" w:rsidRDefault="00DC3D1B" w:rsidP="00DC3D1B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656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о повышении квалификации.</w:t>
            </w:r>
          </w:p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D1B" w:rsidRPr="005F57B2" w:rsidTr="00AE6CE5">
        <w:tc>
          <w:tcPr>
            <w:tcW w:w="655" w:type="dxa"/>
            <w:shd w:val="clear" w:color="auto" w:fill="auto"/>
          </w:tcPr>
          <w:p w:rsidR="00DC3D1B" w:rsidRPr="005F57B2" w:rsidRDefault="00DC3D1B" w:rsidP="00DC3D1B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и профилю  предшествующего профессионального образования обучающихся</w:t>
            </w:r>
          </w:p>
        </w:tc>
        <w:tc>
          <w:tcPr>
            <w:tcW w:w="5656" w:type="dxa"/>
            <w:shd w:val="clear" w:color="auto" w:fill="auto"/>
          </w:tcPr>
          <w:p w:rsidR="00DC3D1B" w:rsidRPr="005F57B2" w:rsidRDefault="00DC3D1B" w:rsidP="00AE6C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Врачи, имеющие высшее  образование -</w:t>
            </w:r>
            <w:r w:rsidRPr="005F5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специалитет по одной из специальностей: "Лечебное дело", "Педиатрия",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послевузовское и (или) дополнительное профессиональное образование: п</w:t>
            </w:r>
            <w:r w:rsidRPr="005F5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одготовку в интернатуре и (или) ординатуре по специальности "Терапия" или освоение программы ординатуры по специальности "Терапия" в части, касающейся профессиональных компетенций, соответствующих обобщенным трудовым функциям профессионального стандарта,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или п</w:t>
            </w:r>
            <w:r w:rsidRPr="005F5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рофессиональную переподготовку по специальности "Терапия" при наличии подготовки в ординатуре по специальности "Общая врачебная практика (семейная медицина)",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F5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овышения квалификации не реже одного раза в 5 лет в течение всей трудовой деятельности.</w:t>
            </w:r>
          </w:p>
        </w:tc>
      </w:tr>
      <w:tr w:rsidR="00DC3D1B" w:rsidRPr="005F57B2" w:rsidTr="00AE6CE5">
        <w:tc>
          <w:tcPr>
            <w:tcW w:w="655" w:type="dxa"/>
            <w:shd w:val="clear" w:color="auto" w:fill="auto"/>
          </w:tcPr>
          <w:p w:rsidR="00DC3D1B" w:rsidRPr="005F57B2" w:rsidRDefault="00DC3D1B" w:rsidP="00DC3D1B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обучающихся</w:t>
            </w:r>
          </w:p>
        </w:tc>
        <w:tc>
          <w:tcPr>
            <w:tcW w:w="5656" w:type="dxa"/>
            <w:shd w:val="clear" w:color="auto" w:fill="auto"/>
          </w:tcPr>
          <w:p w:rsidR="00DC3D1B" w:rsidRDefault="00DC3D1B" w:rsidP="00AE6C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основной специальности- врач- терапевт;</w:t>
            </w:r>
          </w:p>
          <w:p w:rsidR="00DC3D1B" w:rsidRPr="005F57B2" w:rsidRDefault="00DC3D1B" w:rsidP="00AE6C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дополнительной специальности- врач общей практики (семейная медицина).</w:t>
            </w:r>
          </w:p>
        </w:tc>
      </w:tr>
      <w:tr w:rsidR="00DC3D1B" w:rsidRPr="005F57B2" w:rsidTr="00AE6CE5">
        <w:tc>
          <w:tcPr>
            <w:tcW w:w="655" w:type="dxa"/>
            <w:shd w:val="clear" w:color="auto" w:fill="auto"/>
          </w:tcPr>
          <w:p w:rsidR="00DC3D1B" w:rsidRPr="005F57B2" w:rsidRDefault="00DC3D1B" w:rsidP="00DC3D1B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 академии,                                   реализующее программу</w:t>
            </w:r>
          </w:p>
        </w:tc>
        <w:tc>
          <w:tcPr>
            <w:tcW w:w="5656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терапии ФПК и ППС </w:t>
            </w:r>
          </w:p>
        </w:tc>
      </w:tr>
      <w:tr w:rsidR="00DC3D1B" w:rsidRPr="005F57B2" w:rsidTr="00AE6CE5">
        <w:tc>
          <w:tcPr>
            <w:tcW w:w="655" w:type="dxa"/>
            <w:shd w:val="clear" w:color="auto" w:fill="auto"/>
          </w:tcPr>
          <w:p w:rsidR="00DC3D1B" w:rsidRPr="005F57B2" w:rsidRDefault="00DC3D1B" w:rsidP="00DC3D1B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656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kafedraterapii2015@gmail.com</w:t>
            </w:r>
          </w:p>
        </w:tc>
      </w:tr>
      <w:tr w:rsidR="00DC3D1B" w:rsidRPr="005F57B2" w:rsidTr="00AE6CE5">
        <w:tc>
          <w:tcPr>
            <w:tcW w:w="655" w:type="dxa"/>
            <w:shd w:val="clear" w:color="auto" w:fill="auto"/>
          </w:tcPr>
          <w:p w:rsidR="00DC3D1B" w:rsidRPr="005F57B2" w:rsidRDefault="00DC3D1B" w:rsidP="00DC3D1B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656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человека, из них 1 –д.м.н., профессор, 3-к.м.н., доценты</w:t>
            </w:r>
          </w:p>
        </w:tc>
      </w:tr>
      <w:tr w:rsidR="00DC3D1B" w:rsidRPr="005F57B2" w:rsidTr="00AE6CE5">
        <w:tc>
          <w:tcPr>
            <w:tcW w:w="655" w:type="dxa"/>
            <w:shd w:val="clear" w:color="auto" w:fill="auto"/>
          </w:tcPr>
          <w:p w:rsidR="00DC3D1B" w:rsidRPr="005F57B2" w:rsidRDefault="00DC3D1B" w:rsidP="00DC3D1B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656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D1B" w:rsidRPr="005F57B2" w:rsidTr="00AE6CE5">
        <w:tc>
          <w:tcPr>
            <w:tcW w:w="655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656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дополнительной профессиональной программы повышения квалификации врачей по специальности «Терапия»  состоит в совершенствовании компетенций, необходимых для профессиональной деятельности  и повышения профессионального уровня в рамках имеющейся квалификации.</w:t>
            </w:r>
          </w:p>
          <w:p w:rsidR="00DC3D1B" w:rsidRPr="005F57B2" w:rsidRDefault="00DC3D1B" w:rsidP="00AE6CE5">
            <w:pPr>
              <w:pStyle w:val="Default"/>
            </w:pPr>
            <w:r w:rsidRPr="005F57B2">
              <w:rPr>
                <w:b/>
              </w:rPr>
              <w:t xml:space="preserve">Задачи: </w:t>
            </w:r>
          </w:p>
          <w:p w:rsidR="00DC3D1B" w:rsidRPr="005F57B2" w:rsidRDefault="00DC3D1B" w:rsidP="00AE6CE5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Углубить базовые, фундаментальные медицинские знания, формирующие профессиональные компетенции врача-терапевта, способного успешно решать свои профессиональные задачи. </w:t>
            </w:r>
          </w:p>
          <w:p w:rsidR="00DC3D1B" w:rsidRPr="005F57B2" w:rsidRDefault="00DC3D1B" w:rsidP="00AE6CE5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Совершенствовать профессиональную подготовку врача- терапевта, обладающего клиническим мышлением, хорошо ориентирующегося в сложной патологии, имеющего углубленные знания смежных дисциплин. </w:t>
            </w:r>
          </w:p>
          <w:p w:rsidR="00DC3D1B" w:rsidRPr="005F57B2" w:rsidRDefault="00DC3D1B" w:rsidP="00AE6CE5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</w:t>
            </w:r>
            <w:r w:rsidRPr="005F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 умения в освоении новейших технологий и методик в клинической, лабораторной и инструментальной диагностики заболеваний внутренних органов. </w:t>
            </w:r>
          </w:p>
          <w:p w:rsidR="00DC3D1B" w:rsidRPr="005F57B2" w:rsidRDefault="00DC3D1B" w:rsidP="00AE6CE5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Совершенствовать способность врача-терапевта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пациентов. </w:t>
            </w:r>
          </w:p>
          <w:p w:rsidR="00DC3D1B" w:rsidRPr="005F57B2" w:rsidRDefault="00DC3D1B" w:rsidP="00AE6CE5">
            <w:p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Совершенствовать способность врача-терапевта, владеющего навыками и врачебными манипуляциями по специальности «Терапия» и общеврачебными манипуляциями по оказанию скорой и неотложной помощи. </w:t>
            </w:r>
          </w:p>
          <w:p w:rsidR="00DC3D1B" w:rsidRPr="005F57B2" w:rsidRDefault="00DC3D1B" w:rsidP="00AE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Совершенствовать систему общих и специальных знаний, умений, позволяющих врачу терапевту свободно ориентироваться в вопросах организации и экономики здравоохранения, страховой медицины, медицинской психологии. </w:t>
            </w:r>
          </w:p>
        </w:tc>
      </w:tr>
      <w:tr w:rsidR="00DC3D1B" w:rsidRPr="005F57B2" w:rsidTr="00AE6CE5">
        <w:tc>
          <w:tcPr>
            <w:tcW w:w="655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 (темы) учебного плана программы</w:t>
            </w:r>
          </w:p>
        </w:tc>
        <w:tc>
          <w:tcPr>
            <w:tcW w:w="5656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 «Фундаментальные дисциплины»</w:t>
            </w:r>
          </w:p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1.1.Нормальная физиология различных систем и органов</w:t>
            </w:r>
          </w:p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1.2. Патофизиология различных систем организма при патологии отдельных органов и систем</w:t>
            </w:r>
          </w:p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1.3. Патологическая анатомия</w:t>
            </w:r>
          </w:p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1.4. Биохимия, клиническая и лабораторная диагностика</w:t>
            </w:r>
          </w:p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2. «Специальные дисциплины»</w:t>
            </w:r>
          </w:p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2.1.Общественное здоровье и здравоохранение</w:t>
            </w:r>
          </w:p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2.2. Болезни органов дыхания</w:t>
            </w:r>
          </w:p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2.3. Болезни ССС</w:t>
            </w:r>
          </w:p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2.4. Болезни органов пищеварения</w:t>
            </w:r>
          </w:p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2.5. Болезни почек</w:t>
            </w:r>
          </w:p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2.6. Болезни органов кроветворения</w:t>
            </w:r>
          </w:p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2.7. Ревматические болезни</w:t>
            </w:r>
          </w:p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2.8. Эндокринные болезни</w:t>
            </w:r>
          </w:p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2.9.Интенсивная терапия и реанимация в клинике внутренних болезней </w:t>
            </w:r>
          </w:p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2.10.Немедикаментозные методы лечения</w:t>
            </w:r>
          </w:p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2.11. Клиническая фармакология</w:t>
            </w:r>
          </w:p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3. «Смежные дисциплины»</w:t>
            </w:r>
          </w:p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3.1. Фтизиатрия</w:t>
            </w:r>
          </w:p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 Инфекционные болезни</w:t>
            </w:r>
          </w:p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3.3. Онкология</w:t>
            </w:r>
          </w:p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Модуль. 4 «Обучающий симуляционный курс»</w:t>
            </w:r>
          </w:p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4.1. Базовая сердечно-легочная реанимация  с дефибрилляцией</w:t>
            </w:r>
          </w:p>
          <w:p w:rsidR="00DC3D1B" w:rsidRPr="005F57B2" w:rsidRDefault="00DC3D1B" w:rsidP="00AE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.Экстренная медицинская помощь взрослому</w:t>
            </w:r>
          </w:p>
          <w:p w:rsidR="00DC3D1B" w:rsidRPr="005F57B2" w:rsidRDefault="00DC3D1B" w:rsidP="00AE6C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Физикальное обследование пациента</w:t>
            </w:r>
          </w:p>
          <w:p w:rsidR="00DC3D1B" w:rsidRPr="005F57B2" w:rsidRDefault="00DC3D1B" w:rsidP="00AE6C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 Регистрация и интерпретация электрокардиограммы</w:t>
            </w:r>
          </w:p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 Коммуникация</w:t>
            </w:r>
          </w:p>
        </w:tc>
      </w:tr>
      <w:tr w:rsidR="00DC3D1B" w:rsidRPr="005F57B2" w:rsidTr="00AE6CE5">
        <w:tc>
          <w:tcPr>
            <w:tcW w:w="655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5656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программе представлены современные методы диагностики и лечения внутренних болезней. Обучающий симуляционный курс для освоения навыков по терапии проводится на базе симуляционного центра ФГБОУ ВО ДГМУ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инновационных технологий в обучении - интерактивных тренажеров.</w:t>
            </w:r>
          </w:p>
        </w:tc>
      </w:tr>
      <w:tr w:rsidR="00DC3D1B" w:rsidRPr="005F57B2" w:rsidTr="00AE6CE5">
        <w:tc>
          <w:tcPr>
            <w:tcW w:w="655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656" w:type="dxa"/>
            <w:shd w:val="clear" w:color="auto" w:fill="auto"/>
          </w:tcPr>
          <w:p w:rsidR="00DC3D1B" w:rsidRPr="005F57B2" w:rsidRDefault="00DC3D1B" w:rsidP="00AE6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3D1B" w:rsidRPr="005F57B2" w:rsidRDefault="00DC3D1B" w:rsidP="00DC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D1B" w:rsidRDefault="00DC3D1B"/>
    <w:p w:rsidR="00DC3D1B" w:rsidRDefault="00DC3D1B"/>
    <w:p w:rsidR="00DC3D1B" w:rsidRDefault="00DC3D1B"/>
    <w:sectPr w:rsidR="00DC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7F"/>
    <w:rsid w:val="00152112"/>
    <w:rsid w:val="001724F3"/>
    <w:rsid w:val="00CD267F"/>
    <w:rsid w:val="00DC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5B4B"/>
  <w15:chartTrackingRefBased/>
  <w15:docId w15:val="{F6B0A450-D6DD-4268-A945-46819866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724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724F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72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2023-08-12T19:23:00Z</dcterms:created>
  <dcterms:modified xsi:type="dcterms:W3CDTF">2023-08-12T19:38:00Z</dcterms:modified>
</cp:coreProperties>
</file>