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79" w:rsidRDefault="00AC2F79" w:rsidP="00AC2F79">
      <w:pPr>
        <w:pStyle w:val="Default"/>
        <w:jc w:val="center"/>
        <w:rPr>
          <w:sz w:val="21"/>
          <w:szCs w:val="21"/>
        </w:rPr>
      </w:pPr>
    </w:p>
    <w:p w:rsidR="00AC2F79" w:rsidRDefault="00AC2F79" w:rsidP="00AC2F79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AC2F79" w:rsidRDefault="00AC2F79" w:rsidP="00AC2F79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AC2F79" w:rsidRDefault="00AC2F79" w:rsidP="00AC2F79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AC2F79" w:rsidRDefault="00AC2F79" w:rsidP="00AC2F79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AC2F79" w:rsidRDefault="00AC2F79" w:rsidP="00AC2F79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AC2F79" w:rsidRDefault="00AC2F79" w:rsidP="00AC2F79"/>
    <w:p w:rsidR="00AC2F79" w:rsidRPr="008E3E44" w:rsidRDefault="00AC2F79" w:rsidP="00AC2F79"/>
    <w:p w:rsidR="00AC2F79" w:rsidRPr="008E3E44" w:rsidRDefault="00AC2F79" w:rsidP="00AC2F79"/>
    <w:p w:rsidR="00AC2F79" w:rsidRPr="008E3E44" w:rsidRDefault="00AC2F79" w:rsidP="00AC2F79"/>
    <w:p w:rsidR="00AC2F79" w:rsidRPr="008E3E44" w:rsidRDefault="00AC2F79" w:rsidP="00AC2F79"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 wp14:anchorId="7A032757" wp14:editId="66092FB6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AC2F79" w:rsidRPr="008E3E44" w:rsidRDefault="00AC2F79" w:rsidP="00AC2F79"/>
    <w:p w:rsidR="00AC2F79" w:rsidRDefault="00AC2F79" w:rsidP="00AC2F79"/>
    <w:p w:rsidR="005E27AE" w:rsidRDefault="005E27AE" w:rsidP="00AC2F79"/>
    <w:p w:rsidR="005E27AE" w:rsidRDefault="005E27AE" w:rsidP="00AC2F79"/>
    <w:p w:rsidR="005E27AE" w:rsidRDefault="005E27AE" w:rsidP="00AC2F79"/>
    <w:p w:rsidR="005E27AE" w:rsidRDefault="005E27AE" w:rsidP="00AC2F79"/>
    <w:p w:rsidR="005E27AE" w:rsidRDefault="005E27AE" w:rsidP="00AC2F79"/>
    <w:p w:rsidR="005E27AE" w:rsidRDefault="005E27AE" w:rsidP="00AC2F79"/>
    <w:p w:rsidR="005E27AE" w:rsidRDefault="005E27AE" w:rsidP="00AC2F79"/>
    <w:p w:rsidR="005E27AE" w:rsidRDefault="005E27AE" w:rsidP="00AC2F79"/>
    <w:p w:rsidR="005E27AE" w:rsidRDefault="005E27AE" w:rsidP="00AC2F79"/>
    <w:p w:rsidR="005E27AE" w:rsidRDefault="005E27AE" w:rsidP="00AC2F79"/>
    <w:p w:rsidR="005E27AE" w:rsidRDefault="005E27AE" w:rsidP="00AC2F79"/>
    <w:p w:rsidR="005E27AE" w:rsidRDefault="005E27AE" w:rsidP="00AC2F79"/>
    <w:p w:rsidR="005E27AE" w:rsidRDefault="005E27AE" w:rsidP="00AC2F79"/>
    <w:p w:rsidR="005E27AE" w:rsidRDefault="005E27AE" w:rsidP="00AC2F79">
      <w:bookmarkStart w:id="0" w:name="_GoBack"/>
      <w:bookmarkEnd w:id="0"/>
    </w:p>
    <w:p w:rsidR="005E27AE" w:rsidRDefault="005E27AE" w:rsidP="00AC2F79"/>
    <w:p w:rsidR="005E27AE" w:rsidRDefault="005E27AE" w:rsidP="00AC2F79"/>
    <w:p w:rsidR="005E27AE" w:rsidRDefault="005E27AE" w:rsidP="00AC2F79"/>
    <w:p w:rsidR="005E27AE" w:rsidRDefault="005E27AE" w:rsidP="00AC2F79"/>
    <w:p w:rsidR="005E27AE" w:rsidRDefault="005E27AE" w:rsidP="00AC2F79"/>
    <w:p w:rsidR="005E27AE" w:rsidRDefault="005E27AE" w:rsidP="00AC2F79"/>
    <w:p w:rsidR="005E27AE" w:rsidRDefault="005E27AE" w:rsidP="00AC2F79"/>
    <w:p w:rsidR="005E27AE" w:rsidRDefault="005E27AE" w:rsidP="00AC2F79"/>
    <w:p w:rsidR="005E27AE" w:rsidRPr="00A44948" w:rsidRDefault="005E27AE" w:rsidP="005E2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9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РАБОЧИЕ ПРОГРАММЫ УЧЕБНЫХ МОДУЛЕЙ </w:t>
      </w:r>
    </w:p>
    <w:p w:rsidR="005E27AE" w:rsidRPr="00A44948" w:rsidRDefault="005E27AE" w:rsidP="005E27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5E27AE" w:rsidRPr="00A44948" w:rsidRDefault="005E27AE" w:rsidP="005E27AE">
      <w:pPr>
        <w:pStyle w:val="a5"/>
        <w:spacing w:before="0" w:beforeAutospacing="0" w:after="240" w:afterAutospacing="0" w:line="276" w:lineRule="auto"/>
        <w:jc w:val="center"/>
        <w:rPr>
          <w:color w:val="000000"/>
        </w:rPr>
      </w:pPr>
      <w:r w:rsidRPr="00A44948">
        <w:t xml:space="preserve">дополнительной программы повышения квалификации врачей по </w:t>
      </w:r>
      <w:proofErr w:type="gramStart"/>
      <w:r w:rsidRPr="00A44948">
        <w:t>специальности  «</w:t>
      </w:r>
      <w:proofErr w:type="gramEnd"/>
      <w:r w:rsidRPr="00A44948">
        <w:t>Травматология и ортопедия»</w:t>
      </w:r>
    </w:p>
    <w:p w:rsidR="005E27AE" w:rsidRPr="00A44948" w:rsidRDefault="005E27AE" w:rsidP="005E27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9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Цель: </w:t>
      </w:r>
      <w:r w:rsidRPr="00A44948">
        <w:rPr>
          <w:rFonts w:ascii="Times New Roman" w:eastAsia="Times New Roman" w:hAnsi="Times New Roman" w:cs="Times New Roman"/>
          <w:sz w:val="24"/>
          <w:szCs w:val="24"/>
        </w:rPr>
        <w:t>совершенствование теоретических знаний и практических навыков в вопросах диагностики и лечения травм, последствий травм, врожденных и приобретенных заболеван</w:t>
      </w:r>
      <w:r>
        <w:rPr>
          <w:rFonts w:ascii="Times New Roman" w:eastAsia="Times New Roman" w:hAnsi="Times New Roman" w:cs="Times New Roman"/>
          <w:sz w:val="24"/>
          <w:szCs w:val="24"/>
        </w:rPr>
        <w:t>ий опорно-двигательной системы с применением</w:t>
      </w:r>
      <w:r w:rsidRPr="00A44948">
        <w:rPr>
          <w:rFonts w:ascii="Times New Roman" w:eastAsia="Times New Roman" w:hAnsi="Times New Roman" w:cs="Times New Roman"/>
          <w:sz w:val="24"/>
          <w:szCs w:val="24"/>
        </w:rPr>
        <w:t xml:space="preserve"> остеосинтеза и </w:t>
      </w:r>
      <w:proofErr w:type="spellStart"/>
      <w:r w:rsidRPr="00A44948">
        <w:rPr>
          <w:rFonts w:ascii="Times New Roman" w:eastAsia="Times New Roman" w:hAnsi="Times New Roman" w:cs="Times New Roman"/>
          <w:sz w:val="24"/>
          <w:szCs w:val="24"/>
        </w:rPr>
        <w:t>эндопротезирования</w:t>
      </w:r>
      <w:proofErr w:type="spellEnd"/>
      <w:r w:rsidRPr="00A449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27AE" w:rsidRPr="00A44948" w:rsidRDefault="005E27AE" w:rsidP="005E27AE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A44948">
        <w:rPr>
          <w:rFonts w:ascii="Times New Roman" w:eastAsia="Times New Roman" w:hAnsi="Times New Roman" w:cs="Times New Roman"/>
          <w:b/>
          <w:sz w:val="24"/>
          <w:szCs w:val="24"/>
        </w:rPr>
        <w:t xml:space="preserve">Категория обучающихся: </w:t>
      </w:r>
      <w:r w:rsidRPr="00A44948">
        <w:rPr>
          <w:rFonts w:ascii="Times New Roman" w:eastAsia="Times New Roman" w:hAnsi="Times New Roman"/>
          <w:bCs/>
          <w:sz w:val="24"/>
          <w:szCs w:val="24"/>
          <w:lang w:eastAsia="zh-CN"/>
        </w:rPr>
        <w:t>врачи травматологи-ортопеды</w:t>
      </w:r>
    </w:p>
    <w:p w:rsidR="005E27AE" w:rsidRPr="00A44948" w:rsidRDefault="005E27AE" w:rsidP="005E27A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44948">
        <w:rPr>
          <w:rFonts w:ascii="Times New Roman" w:eastAsia="Times New Roman" w:hAnsi="Times New Roman" w:cs="Times New Roman"/>
          <w:b/>
          <w:sz w:val="24"/>
          <w:szCs w:val="24"/>
        </w:rPr>
        <w:t xml:space="preserve">Трудоемкость обучения: </w:t>
      </w:r>
      <w:r w:rsidRPr="00A44948">
        <w:rPr>
          <w:rFonts w:ascii="Times New Roman" w:eastAsia="Times New Roman" w:hAnsi="Times New Roman"/>
          <w:bCs/>
          <w:sz w:val="24"/>
          <w:szCs w:val="24"/>
          <w:lang w:eastAsia="zh-CN"/>
        </w:rPr>
        <w:t>144 часов (4 недели, 1 месяц)</w:t>
      </w:r>
    </w:p>
    <w:p w:rsidR="005E27AE" w:rsidRPr="00A44948" w:rsidRDefault="005E27AE" w:rsidP="005E27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948">
        <w:rPr>
          <w:rFonts w:ascii="Times New Roman" w:eastAsia="Times New Roman" w:hAnsi="Times New Roman" w:cs="Times New Roman"/>
          <w:b/>
          <w:sz w:val="24"/>
          <w:szCs w:val="24"/>
        </w:rPr>
        <w:t xml:space="preserve">Режим занятий: </w:t>
      </w:r>
      <w:r w:rsidRPr="00A44948">
        <w:rPr>
          <w:rFonts w:ascii="Times New Roman" w:eastAsia="Times New Roman" w:hAnsi="Times New Roman"/>
          <w:sz w:val="24"/>
          <w:szCs w:val="24"/>
          <w:lang w:eastAsia="zh-CN"/>
        </w:rPr>
        <w:t xml:space="preserve">6 академических часов в </w:t>
      </w:r>
      <w:proofErr w:type="gramStart"/>
      <w:r w:rsidRPr="00A44948">
        <w:rPr>
          <w:rFonts w:ascii="Times New Roman" w:eastAsia="Times New Roman" w:hAnsi="Times New Roman"/>
          <w:sz w:val="24"/>
          <w:szCs w:val="24"/>
          <w:lang w:eastAsia="zh-CN"/>
        </w:rPr>
        <w:t>день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  6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дней в неделю</w:t>
      </w:r>
    </w:p>
    <w:p w:rsidR="005E27AE" w:rsidRPr="00A44948" w:rsidRDefault="005E27AE" w:rsidP="005E27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948">
        <w:rPr>
          <w:rFonts w:ascii="Times New Roman" w:eastAsia="Times New Roman" w:hAnsi="Times New Roman" w:cs="Times New Roman"/>
          <w:b/>
          <w:sz w:val="24"/>
          <w:szCs w:val="24"/>
        </w:rPr>
        <w:t>Форма обучения</w:t>
      </w:r>
      <w:r w:rsidRPr="00A449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44948">
        <w:rPr>
          <w:rFonts w:ascii="Times New Roman" w:eastAsia="Times New Roman" w:hAnsi="Times New Roman"/>
          <w:bCs/>
          <w:sz w:val="24"/>
          <w:szCs w:val="24"/>
          <w:lang w:eastAsia="zh-CN"/>
        </w:rPr>
        <w:t>очная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A44948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с отрывом от работы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.</w:t>
      </w:r>
    </w:p>
    <w:tbl>
      <w:tblPr>
        <w:tblpPr w:leftFromText="180" w:rightFromText="180" w:vertAnchor="text" w:tblpX="-210" w:tblpY="1"/>
        <w:tblOverlap w:val="never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3444"/>
        <w:gridCol w:w="833"/>
        <w:gridCol w:w="970"/>
        <w:gridCol w:w="1245"/>
        <w:gridCol w:w="1108"/>
        <w:gridCol w:w="1203"/>
      </w:tblGrid>
      <w:tr w:rsidR="005E27AE" w:rsidRPr="00216BC2" w:rsidTr="00F55111">
        <w:trPr>
          <w:trHeight w:val="20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6B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6B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Наименование модуля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6B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  <w:p w:rsidR="005E27AE" w:rsidRPr="00853357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16B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1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16B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 том числе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6B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Форма</w:t>
            </w: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6B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контроля</w:t>
            </w:r>
          </w:p>
        </w:tc>
      </w:tr>
      <w:tr w:rsidR="005E27AE" w:rsidRPr="00216BC2" w:rsidTr="00F55111">
        <w:trPr>
          <w:trHeight w:val="415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AE" w:rsidRPr="00216BC2" w:rsidRDefault="005E27AE" w:rsidP="00F55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AE" w:rsidRPr="00216BC2" w:rsidRDefault="005E27AE" w:rsidP="00F55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AE" w:rsidRPr="00216BC2" w:rsidRDefault="005E27AE" w:rsidP="00F55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6B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6BC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семинары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16BC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практич</w:t>
            </w:r>
            <w:proofErr w:type="spellEnd"/>
            <w:r w:rsidRPr="00216BC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AE" w:rsidRPr="00216BC2" w:rsidRDefault="005E27AE" w:rsidP="00F55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E27AE" w:rsidRPr="00216BC2" w:rsidTr="00F55111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216BC2">
              <w:rPr>
                <w:rFonts w:ascii="Times New Roman" w:eastAsia="MS Mincho" w:hAnsi="Times New Roman"/>
                <w:b/>
                <w:sz w:val="24"/>
                <w:szCs w:val="24"/>
              </w:rPr>
              <w:t>Модуль №1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Фундаментальные дисциплины</w:t>
            </w:r>
          </w:p>
        </w:tc>
      </w:tr>
      <w:tr w:rsidR="005E27AE" w:rsidRPr="00216BC2" w:rsidTr="00F55111">
        <w:trPr>
          <w:trHeight w:val="276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6BC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6BC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1.1</w:t>
            </w: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6BC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1.2</w:t>
            </w: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16BC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AE" w:rsidRPr="00216BC2" w:rsidRDefault="005E27AE" w:rsidP="00F55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216BC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 w:rsidRPr="00216BC2">
              <w:rPr>
                <w:rFonts w:ascii="Times New Roman" w:eastAsia="Times New Roman" w:hAnsi="Times New Roman"/>
                <w:b/>
                <w:sz w:val="24"/>
                <w:szCs w:val="24"/>
              </w:rPr>
              <w:t>травматолого</w:t>
            </w:r>
            <w:proofErr w:type="spellEnd"/>
            <w:r w:rsidRPr="00216BC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-ортопедической помощи, реабилитация </w:t>
            </w:r>
            <w:proofErr w:type="spellStart"/>
            <w:r w:rsidRPr="00216BC2">
              <w:rPr>
                <w:rFonts w:ascii="Times New Roman" w:eastAsia="Times New Roman" w:hAnsi="Times New Roman"/>
                <w:b/>
                <w:sz w:val="24"/>
                <w:szCs w:val="24"/>
              </w:rPr>
              <w:t>травматолого</w:t>
            </w:r>
            <w:proofErr w:type="spellEnd"/>
            <w:r w:rsidRPr="00216BC2">
              <w:rPr>
                <w:rFonts w:ascii="Times New Roman" w:eastAsia="Times New Roman" w:hAnsi="Times New Roman"/>
                <w:b/>
                <w:sz w:val="24"/>
                <w:szCs w:val="24"/>
              </w:rPr>
              <w:t>-ортопедических больных в РФ.</w:t>
            </w:r>
          </w:p>
          <w:p w:rsidR="005E27AE" w:rsidRPr="00216BC2" w:rsidRDefault="005E27AE" w:rsidP="00F55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BC2">
              <w:rPr>
                <w:rFonts w:ascii="Times New Roman" w:eastAsia="Times New Roman" w:hAnsi="Times New Roman"/>
                <w:sz w:val="24"/>
                <w:szCs w:val="24"/>
              </w:rPr>
              <w:t>Состояние травматологической и ортопедической помощи в РФ и РД в современных условиях.</w:t>
            </w:r>
          </w:p>
          <w:p w:rsidR="005E27AE" w:rsidRPr="00216BC2" w:rsidRDefault="005E27AE" w:rsidP="00F55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BC2">
              <w:rPr>
                <w:rFonts w:ascii="Times New Roman" w:eastAsia="Times New Roman" w:hAnsi="Times New Roman"/>
                <w:sz w:val="24"/>
                <w:szCs w:val="24"/>
              </w:rPr>
              <w:t>Сочетанная и множественная травма. Алгоритм оказания специализированной помощи при травме в условиях многопрофильного городского стационара</w:t>
            </w:r>
          </w:p>
          <w:p w:rsidR="005E27AE" w:rsidRPr="00216BC2" w:rsidRDefault="005E27AE" w:rsidP="00F55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216BC2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Современные аспекты лечения амбулаторной травмы. Работа </w:t>
            </w:r>
            <w:proofErr w:type="spellStart"/>
            <w:r w:rsidRPr="00216BC2">
              <w:rPr>
                <w:rFonts w:ascii="Times New Roman" w:eastAsia="Times New Roman" w:hAnsi="Times New Roman"/>
                <w:sz w:val="24"/>
                <w:szCs w:val="24"/>
              </w:rPr>
              <w:t>травмпункта</w:t>
            </w:r>
            <w:proofErr w:type="spellEnd"/>
            <w:r w:rsidRPr="00216BC2">
              <w:rPr>
                <w:rFonts w:ascii="Times New Roman" w:eastAsia="Times New Roman" w:hAnsi="Times New Roman"/>
                <w:sz w:val="24"/>
                <w:szCs w:val="24"/>
              </w:rPr>
              <w:t>. Экспертиза нетрудоспособности и особенности реабилитации травматологических больных.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216BC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216BC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216BC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216BC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216BC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216BC2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4</w:t>
            </w: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216BC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-</w:t>
            </w: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216BC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216BC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216BC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4</w:t>
            </w: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216BC2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-</w:t>
            </w: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216BC2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2</w:t>
            </w: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216BC2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216BC2">
              <w:rPr>
                <w:rFonts w:ascii="Times New Roman" w:eastAsia="Courier New" w:hAnsi="Times New Roman"/>
                <w:i/>
                <w:sz w:val="24"/>
                <w:szCs w:val="24"/>
                <w:lang w:eastAsia="zh-CN"/>
              </w:rPr>
              <w:t>Зачет и собеседование</w:t>
            </w:r>
          </w:p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</w:p>
        </w:tc>
      </w:tr>
      <w:tr w:rsidR="005E27AE" w:rsidRPr="00216BC2" w:rsidTr="00F55111">
        <w:trPr>
          <w:trHeight w:val="3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AE" w:rsidRPr="00216BC2" w:rsidRDefault="005E27AE" w:rsidP="00F551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 w:rsidRPr="00216BC2"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Модуль 2</w:t>
            </w: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. Специальные дисциплины</w:t>
            </w:r>
          </w:p>
        </w:tc>
      </w:tr>
      <w:tr w:rsidR="005E27AE" w:rsidRPr="00216BC2" w:rsidTr="00F55111">
        <w:trPr>
          <w:trHeight w:val="17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line="270" w:lineRule="exact"/>
              <w:ind w:left="40"/>
              <w:jc w:val="center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2.</w:t>
            </w:r>
          </w:p>
          <w:p w:rsidR="005E27AE" w:rsidRPr="00216BC2" w:rsidRDefault="005E27AE" w:rsidP="00F5511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2.1</w:t>
            </w:r>
          </w:p>
          <w:p w:rsidR="005E27AE" w:rsidRPr="00216BC2" w:rsidRDefault="005E27AE" w:rsidP="00F5511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jc w:val="center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2.2</w:t>
            </w:r>
          </w:p>
          <w:p w:rsidR="005E27AE" w:rsidRPr="00216BC2" w:rsidRDefault="005E27AE" w:rsidP="00F55111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2.3</w:t>
            </w:r>
          </w:p>
          <w:p w:rsidR="005E27AE" w:rsidRPr="00216BC2" w:rsidRDefault="005E27AE" w:rsidP="00F5511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2.4</w:t>
            </w:r>
          </w:p>
          <w:p w:rsidR="005E27AE" w:rsidRPr="00216BC2" w:rsidRDefault="005E27AE" w:rsidP="00F5511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207" w:after="240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2.5</w:t>
            </w:r>
          </w:p>
          <w:p w:rsidR="005E27AE" w:rsidRPr="00216BC2" w:rsidRDefault="005E27AE" w:rsidP="00F5511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2.6</w:t>
            </w:r>
          </w:p>
          <w:p w:rsidR="005E27AE" w:rsidRPr="00216BC2" w:rsidRDefault="005E27AE" w:rsidP="00F5511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230"/>
              <w:ind w:left="40"/>
              <w:jc w:val="center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230"/>
              <w:ind w:left="40"/>
              <w:jc w:val="center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2.7</w:t>
            </w:r>
          </w:p>
          <w:p w:rsidR="005E27AE" w:rsidRPr="00216BC2" w:rsidRDefault="005E27AE" w:rsidP="00F5511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40"/>
              <w:jc w:val="center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2.8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AE" w:rsidRPr="00216BC2" w:rsidRDefault="005E27AE" w:rsidP="00F55111">
            <w:pPr>
              <w:pStyle w:val="TableParagraph"/>
              <w:spacing w:before="3" w:line="235" w:lineRule="auto"/>
              <w:ind w:left="37" w:right="469"/>
              <w:rPr>
                <w:sz w:val="24"/>
                <w:szCs w:val="24"/>
              </w:rPr>
            </w:pPr>
            <w:r w:rsidRPr="00216BC2">
              <w:rPr>
                <w:b/>
                <w:sz w:val="24"/>
                <w:szCs w:val="24"/>
              </w:rPr>
              <w:lastRenderedPageBreak/>
              <w:t>Общие вопросы травматологии и ортопедии</w:t>
            </w:r>
            <w:r w:rsidRPr="00216BC2">
              <w:rPr>
                <w:sz w:val="24"/>
                <w:szCs w:val="24"/>
              </w:rPr>
              <w:t>.</w:t>
            </w:r>
          </w:p>
          <w:p w:rsidR="005E27AE" w:rsidRPr="00216BC2" w:rsidRDefault="005E27AE" w:rsidP="00F55111">
            <w:pPr>
              <w:pStyle w:val="TableParagraph"/>
              <w:spacing w:before="2"/>
              <w:ind w:left="37" w:right="500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Тромбоэмболия при травме и заболеваниях опорно-двигательной системы. Диагностика, лечение, профилактика.</w:t>
            </w:r>
          </w:p>
          <w:p w:rsidR="005E27AE" w:rsidRPr="00216BC2" w:rsidRDefault="005E27AE" w:rsidP="00F55111">
            <w:pPr>
              <w:pStyle w:val="TableParagraph"/>
              <w:ind w:left="37"/>
              <w:rPr>
                <w:sz w:val="24"/>
                <w:szCs w:val="24"/>
              </w:rPr>
            </w:pPr>
            <w:proofErr w:type="spellStart"/>
            <w:r w:rsidRPr="00216BC2">
              <w:rPr>
                <w:sz w:val="24"/>
                <w:szCs w:val="24"/>
              </w:rPr>
              <w:t>Политравма</w:t>
            </w:r>
            <w:proofErr w:type="spellEnd"/>
            <w:r w:rsidRPr="00216BC2">
              <w:rPr>
                <w:sz w:val="24"/>
                <w:szCs w:val="24"/>
              </w:rPr>
              <w:t>.</w:t>
            </w:r>
          </w:p>
          <w:p w:rsidR="005E27AE" w:rsidRPr="00216BC2" w:rsidRDefault="005E27AE" w:rsidP="00F55111">
            <w:pPr>
              <w:pStyle w:val="TableParagraph"/>
              <w:ind w:left="37" w:right="115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lastRenderedPageBreak/>
              <w:t>Скелетная травма, основы репозиции и фиксации переломов костей конечностей. Ошибки и осложнения.</w:t>
            </w:r>
          </w:p>
          <w:p w:rsidR="005E27AE" w:rsidRPr="00216BC2" w:rsidRDefault="005E27AE" w:rsidP="00F55111">
            <w:pPr>
              <w:pStyle w:val="TableParagraph"/>
              <w:ind w:left="37" w:right="256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Регенерации костной ткани. Вопросы стимуляции регенерации. Костная пластика. Ложные суставы и дефекты костей. Современные методики лечения.</w:t>
            </w:r>
          </w:p>
          <w:p w:rsidR="005E27AE" w:rsidRPr="00216BC2" w:rsidRDefault="005E27AE" w:rsidP="00F55111">
            <w:pPr>
              <w:pStyle w:val="TableParagraph"/>
              <w:ind w:left="37" w:right="339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Современные возможности рентгенологической (КТ, МРТ) и ультразвуковой диагностики травм и заболевания опорно-двигательной системы.</w:t>
            </w:r>
          </w:p>
          <w:p w:rsidR="005E27AE" w:rsidRPr="00216BC2" w:rsidRDefault="005E27AE" w:rsidP="00F55111">
            <w:pPr>
              <w:pStyle w:val="TableParagraph"/>
              <w:ind w:left="37" w:right="134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Огнестрельные повреждения: особенности ПХО огнестрельной раны и остеосинтеза. Раневая инфекция, профилактика и лечение.</w:t>
            </w:r>
          </w:p>
          <w:p w:rsidR="005E27AE" w:rsidRPr="00216BC2" w:rsidRDefault="005E27AE" w:rsidP="00F55111">
            <w:pPr>
              <w:pStyle w:val="TableParagraph"/>
              <w:ind w:left="37" w:right="357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Ожоги и отморожения. Современная тактика.</w:t>
            </w:r>
          </w:p>
          <w:p w:rsidR="005E27AE" w:rsidRPr="00216BC2" w:rsidRDefault="005E27AE" w:rsidP="00F55111">
            <w:pPr>
              <w:pStyle w:val="TableParagraph"/>
              <w:ind w:left="37" w:right="376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Особенности диагностики и лечения скелетной травмы и ЧМТ у детей.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  <w:r w:rsidRPr="00216BC2">
              <w:rPr>
                <w:b/>
                <w:sz w:val="24"/>
                <w:szCs w:val="24"/>
              </w:rPr>
              <w:lastRenderedPageBreak/>
              <w:t>30</w:t>
            </w:r>
          </w:p>
          <w:p w:rsidR="005E27AE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</w:p>
          <w:p w:rsidR="005E27AE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5E27AE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</w:p>
          <w:p w:rsidR="005E27AE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</w:p>
          <w:p w:rsidR="005E27AE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</w:p>
          <w:p w:rsidR="005E27AE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</w:p>
          <w:p w:rsidR="005E27AE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5E27AE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5E27AE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</w:p>
          <w:p w:rsidR="005E27AE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</w:p>
          <w:p w:rsidR="005E27AE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</w:p>
          <w:p w:rsidR="005E27AE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5E27AE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</w:p>
          <w:p w:rsidR="005E27AE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</w:p>
          <w:p w:rsidR="005E27AE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</w:p>
          <w:p w:rsidR="005E27AE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</w:p>
          <w:p w:rsidR="005E27AE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</w:p>
          <w:p w:rsidR="005E27AE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5E27AE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</w:p>
          <w:p w:rsidR="005E27AE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</w:p>
          <w:p w:rsidR="005E27AE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</w:p>
          <w:p w:rsidR="005E27AE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</w:p>
          <w:p w:rsidR="005E27AE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5E27AE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</w:p>
          <w:p w:rsidR="005E27AE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</w:p>
          <w:p w:rsidR="005E27AE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</w:p>
          <w:p w:rsidR="005E27AE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</w:p>
          <w:p w:rsidR="005E27AE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</w:p>
          <w:p w:rsidR="005E27AE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5E27AE" w:rsidRDefault="005E27AE" w:rsidP="00F55111">
            <w:pPr>
              <w:rPr>
                <w:lang w:bidi="ru-RU"/>
              </w:rPr>
            </w:pPr>
            <w:r>
              <w:rPr>
                <w:lang w:bidi="ru-RU"/>
              </w:rPr>
              <w:t>1</w:t>
            </w:r>
          </w:p>
          <w:p w:rsidR="005E27AE" w:rsidRPr="00766C7E" w:rsidRDefault="005E27AE" w:rsidP="00F55111">
            <w:pPr>
              <w:rPr>
                <w:lang w:bidi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  <w:r w:rsidRPr="00216BC2">
              <w:rPr>
                <w:b/>
                <w:sz w:val="24"/>
                <w:szCs w:val="24"/>
              </w:rPr>
              <w:lastRenderedPageBreak/>
              <w:t>10</w:t>
            </w:r>
          </w:p>
          <w:p w:rsidR="005E27AE" w:rsidRPr="00216BC2" w:rsidRDefault="005E27AE" w:rsidP="00F55111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1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231"/>
              <w:ind w:left="37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2</w:t>
            </w:r>
          </w:p>
          <w:p w:rsidR="005E27AE" w:rsidRPr="00216BC2" w:rsidRDefault="005E27AE" w:rsidP="00F55111">
            <w:pPr>
              <w:pStyle w:val="TableParagraph"/>
              <w:ind w:left="37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2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1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207"/>
              <w:ind w:left="37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1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Default="005E27AE" w:rsidP="00F55111">
            <w:pPr>
              <w:pStyle w:val="TableParagraph"/>
              <w:ind w:left="37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1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230"/>
              <w:ind w:left="37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230"/>
              <w:ind w:left="37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1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Pr="00216BC2">
              <w:rPr>
                <w:b/>
                <w:sz w:val="24"/>
                <w:szCs w:val="24"/>
              </w:rPr>
              <w:t>4</w:t>
            </w:r>
          </w:p>
          <w:p w:rsidR="005E27AE" w:rsidRPr="00216BC2" w:rsidRDefault="005E27AE" w:rsidP="00F55111">
            <w:pPr>
              <w:pStyle w:val="TableParagraph"/>
              <w:ind w:left="37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-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231"/>
              <w:ind w:left="37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2</w:t>
            </w:r>
          </w:p>
          <w:p w:rsidR="005E27AE" w:rsidRPr="00216BC2" w:rsidRDefault="005E27AE" w:rsidP="00F55111">
            <w:pPr>
              <w:pStyle w:val="TableParagraph"/>
              <w:ind w:left="37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2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w w:val="99"/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sz w:val="24"/>
                <w:szCs w:val="24"/>
              </w:rPr>
            </w:pPr>
            <w:r w:rsidRPr="00216BC2">
              <w:rPr>
                <w:w w:val="99"/>
                <w:sz w:val="24"/>
                <w:szCs w:val="24"/>
              </w:rPr>
              <w:t>2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207"/>
              <w:ind w:left="37"/>
              <w:rPr>
                <w:sz w:val="24"/>
                <w:szCs w:val="24"/>
              </w:rPr>
            </w:pPr>
            <w:r w:rsidRPr="00216BC2">
              <w:rPr>
                <w:w w:val="99"/>
                <w:sz w:val="24"/>
                <w:szCs w:val="24"/>
              </w:rPr>
              <w:t>4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Default="005E27AE" w:rsidP="00F55111">
            <w:pPr>
              <w:pStyle w:val="TableParagraph"/>
              <w:ind w:left="37"/>
              <w:rPr>
                <w:w w:val="99"/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sz w:val="24"/>
                <w:szCs w:val="24"/>
              </w:rPr>
            </w:pPr>
            <w:r w:rsidRPr="00216BC2">
              <w:rPr>
                <w:w w:val="99"/>
                <w:sz w:val="24"/>
                <w:szCs w:val="24"/>
              </w:rPr>
              <w:t>2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230"/>
              <w:ind w:left="37"/>
              <w:rPr>
                <w:w w:val="99"/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230"/>
              <w:ind w:left="37"/>
              <w:rPr>
                <w:sz w:val="24"/>
                <w:szCs w:val="24"/>
              </w:rPr>
            </w:pPr>
            <w:r w:rsidRPr="00216BC2">
              <w:rPr>
                <w:w w:val="99"/>
                <w:sz w:val="24"/>
                <w:szCs w:val="24"/>
              </w:rPr>
              <w:t>2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sz w:val="24"/>
                <w:szCs w:val="24"/>
              </w:rPr>
            </w:pPr>
            <w:r w:rsidRPr="00216BC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line="275" w:lineRule="exact"/>
              <w:ind w:left="39"/>
              <w:rPr>
                <w:b/>
                <w:sz w:val="24"/>
                <w:szCs w:val="24"/>
              </w:rPr>
            </w:pPr>
            <w:r w:rsidRPr="00216BC2">
              <w:rPr>
                <w:b/>
                <w:sz w:val="24"/>
                <w:szCs w:val="24"/>
              </w:rPr>
              <w:lastRenderedPageBreak/>
              <w:t>6</w:t>
            </w:r>
          </w:p>
          <w:p w:rsidR="005E27AE" w:rsidRPr="00216BC2" w:rsidRDefault="005E27AE" w:rsidP="00F55111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9"/>
              <w:rPr>
                <w:sz w:val="24"/>
                <w:szCs w:val="24"/>
              </w:rPr>
            </w:pPr>
            <w:r w:rsidRPr="00216BC2">
              <w:rPr>
                <w:w w:val="99"/>
                <w:sz w:val="24"/>
                <w:szCs w:val="24"/>
              </w:rPr>
              <w:t>-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231"/>
              <w:ind w:left="39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9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2</w:t>
            </w:r>
          </w:p>
          <w:p w:rsidR="005E27AE" w:rsidRPr="00216BC2" w:rsidRDefault="005E27AE" w:rsidP="00F55111">
            <w:pPr>
              <w:pStyle w:val="TableParagraph"/>
              <w:ind w:left="39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2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9"/>
              <w:rPr>
                <w:w w:val="99"/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9"/>
              <w:rPr>
                <w:w w:val="99"/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9"/>
              <w:rPr>
                <w:sz w:val="24"/>
                <w:szCs w:val="24"/>
              </w:rPr>
            </w:pPr>
            <w:r w:rsidRPr="00216BC2">
              <w:rPr>
                <w:w w:val="99"/>
                <w:sz w:val="24"/>
                <w:szCs w:val="24"/>
              </w:rPr>
              <w:t>-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207"/>
              <w:ind w:left="39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2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Default="005E27AE" w:rsidP="00F55111">
            <w:pPr>
              <w:pStyle w:val="TableParagraph"/>
              <w:ind w:left="39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9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-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230"/>
              <w:ind w:left="39"/>
              <w:rPr>
                <w:w w:val="99"/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230"/>
              <w:ind w:left="39"/>
              <w:rPr>
                <w:sz w:val="24"/>
                <w:szCs w:val="24"/>
              </w:rPr>
            </w:pPr>
            <w:r w:rsidRPr="00216BC2">
              <w:rPr>
                <w:w w:val="99"/>
                <w:sz w:val="24"/>
                <w:szCs w:val="24"/>
              </w:rPr>
              <w:t>-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9"/>
              <w:rPr>
                <w:sz w:val="24"/>
                <w:szCs w:val="24"/>
              </w:rPr>
            </w:pPr>
            <w:r w:rsidRPr="00216BC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line="270" w:lineRule="exact"/>
              <w:ind w:left="36"/>
              <w:rPr>
                <w:i/>
                <w:sz w:val="24"/>
                <w:szCs w:val="24"/>
              </w:rPr>
            </w:pPr>
            <w:r w:rsidRPr="00216BC2">
              <w:rPr>
                <w:i/>
                <w:sz w:val="24"/>
                <w:szCs w:val="24"/>
              </w:rPr>
              <w:lastRenderedPageBreak/>
              <w:t>Зачет</w:t>
            </w:r>
          </w:p>
        </w:tc>
      </w:tr>
      <w:tr w:rsidR="005E27AE" w:rsidRPr="00216BC2" w:rsidTr="00F55111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AE" w:rsidRPr="00216BC2" w:rsidRDefault="005E27AE" w:rsidP="00F55111">
            <w:pPr>
              <w:pStyle w:val="TableParagraph"/>
              <w:spacing w:line="270" w:lineRule="exact"/>
              <w:ind w:left="36"/>
              <w:jc w:val="center"/>
              <w:rPr>
                <w:b/>
                <w:sz w:val="24"/>
                <w:szCs w:val="24"/>
              </w:rPr>
            </w:pPr>
            <w:r w:rsidRPr="00216BC2">
              <w:rPr>
                <w:b/>
                <w:sz w:val="24"/>
                <w:szCs w:val="24"/>
              </w:rPr>
              <w:lastRenderedPageBreak/>
              <w:t>Модуль 3</w:t>
            </w:r>
            <w:r>
              <w:rPr>
                <w:b/>
                <w:sz w:val="24"/>
                <w:szCs w:val="24"/>
              </w:rPr>
              <w:t>. Специальные дисциплины.</w:t>
            </w:r>
          </w:p>
        </w:tc>
      </w:tr>
      <w:tr w:rsidR="005E27AE" w:rsidRPr="00216BC2" w:rsidTr="00F55111">
        <w:trPr>
          <w:trHeight w:val="17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line="272" w:lineRule="exact"/>
              <w:ind w:left="40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3.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40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40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3.1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40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40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3.2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40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40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40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3.3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40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40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3.4</w:t>
            </w:r>
          </w:p>
          <w:p w:rsidR="005E27AE" w:rsidRPr="00216BC2" w:rsidRDefault="005E27AE" w:rsidP="00F55111">
            <w:pPr>
              <w:pStyle w:val="TableParagraph"/>
              <w:ind w:left="40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40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3.5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40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3.6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40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lastRenderedPageBreak/>
              <w:t>3.7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40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3.8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40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3.9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230"/>
              <w:ind w:left="40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3.10</w:t>
            </w:r>
          </w:p>
          <w:p w:rsidR="005E27AE" w:rsidRPr="00216BC2" w:rsidRDefault="005E27AE" w:rsidP="00F55111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40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3.11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207"/>
              <w:ind w:left="40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3.12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AE" w:rsidRPr="00216BC2" w:rsidRDefault="005E27AE" w:rsidP="00F55111">
            <w:pPr>
              <w:pStyle w:val="TableParagraph"/>
              <w:spacing w:before="1"/>
              <w:ind w:left="37" w:right="271"/>
              <w:rPr>
                <w:b/>
                <w:sz w:val="24"/>
                <w:szCs w:val="24"/>
              </w:rPr>
            </w:pPr>
            <w:r w:rsidRPr="00216BC2">
              <w:rPr>
                <w:b/>
                <w:sz w:val="24"/>
                <w:szCs w:val="24"/>
              </w:rPr>
              <w:lastRenderedPageBreak/>
              <w:t>Частные вопросы травматологии и ортопедии.</w:t>
            </w:r>
          </w:p>
          <w:p w:rsidR="005E27AE" w:rsidRPr="00216BC2" w:rsidRDefault="005E27AE" w:rsidP="00F55111">
            <w:pPr>
              <w:pStyle w:val="TableParagraph"/>
              <w:ind w:left="37" w:right="217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Особенности рентгенологической картины травм и заболеваний опорно- двигательной системы.</w:t>
            </w:r>
          </w:p>
          <w:p w:rsidR="005E27AE" w:rsidRPr="00216BC2" w:rsidRDefault="005E27AE" w:rsidP="00F55111">
            <w:pPr>
              <w:pStyle w:val="TableParagraph"/>
              <w:ind w:left="37" w:right="25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Современные методики лечения повреждений плечевого сустава и проксимального отдела плечевой кости.</w:t>
            </w:r>
          </w:p>
          <w:p w:rsidR="005E27AE" w:rsidRPr="00216BC2" w:rsidRDefault="005E27AE" w:rsidP="00F55111">
            <w:pPr>
              <w:pStyle w:val="TableParagraph"/>
              <w:ind w:left="37" w:right="25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Современные методики лечения переломов проксимального отдела бедренной кости</w:t>
            </w:r>
          </w:p>
          <w:p w:rsidR="005E27AE" w:rsidRPr="00216BC2" w:rsidRDefault="005E27AE" w:rsidP="00F55111">
            <w:pPr>
              <w:pStyle w:val="TableParagraph"/>
              <w:ind w:left="37" w:right="146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Диагностика и лечение переломов таза.</w:t>
            </w:r>
          </w:p>
          <w:p w:rsidR="005E27AE" w:rsidRPr="00216BC2" w:rsidRDefault="005E27AE" w:rsidP="00F55111">
            <w:pPr>
              <w:pStyle w:val="TableParagraph"/>
              <w:ind w:left="37" w:right="146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Травма грудной клетки. Повреждение легких, сердца, сосудов.</w:t>
            </w:r>
          </w:p>
          <w:p w:rsidR="005E27AE" w:rsidRPr="00216BC2" w:rsidRDefault="005E27AE" w:rsidP="00F55111">
            <w:pPr>
              <w:pStyle w:val="TableParagraph"/>
              <w:ind w:left="37" w:right="8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lastRenderedPageBreak/>
              <w:t>Повреждения пищевода. Повреждения живота. Клиника, диагностика, лечение</w:t>
            </w:r>
            <w:r w:rsidRPr="00216BC2">
              <w:rPr>
                <w:color w:val="FF0000"/>
                <w:sz w:val="24"/>
                <w:szCs w:val="24"/>
              </w:rPr>
              <w:t xml:space="preserve">. </w:t>
            </w:r>
            <w:r w:rsidRPr="00216BC2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крытая и открытая ЧМТ. Современ</w:t>
            </w:r>
            <w:r w:rsidRPr="00216BC2">
              <w:rPr>
                <w:sz w:val="24"/>
                <w:szCs w:val="24"/>
              </w:rPr>
              <w:t>ные взгляды на диагностику и лечение. Повреждения позвоночника и спинного мозга. Диагностика и лечение.</w:t>
            </w:r>
          </w:p>
          <w:p w:rsidR="005E27AE" w:rsidRPr="00216BC2" w:rsidRDefault="005E27AE" w:rsidP="00F55111">
            <w:pPr>
              <w:pStyle w:val="TableParagraph"/>
              <w:ind w:left="37" w:right="144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Дегенеративные заболевания позвоночника. Нест</w:t>
            </w:r>
            <w:r>
              <w:rPr>
                <w:sz w:val="24"/>
                <w:szCs w:val="24"/>
              </w:rPr>
              <w:t>абильность в шейном и пояснично-</w:t>
            </w:r>
            <w:r w:rsidRPr="00216BC2">
              <w:rPr>
                <w:sz w:val="24"/>
                <w:szCs w:val="24"/>
              </w:rPr>
              <w:t>крес</w:t>
            </w:r>
            <w:r>
              <w:rPr>
                <w:sz w:val="24"/>
                <w:szCs w:val="24"/>
              </w:rPr>
              <w:t>т</w:t>
            </w:r>
            <w:r w:rsidRPr="00216BC2">
              <w:rPr>
                <w:sz w:val="24"/>
                <w:szCs w:val="24"/>
              </w:rPr>
              <w:t>цовом отделах. Диагностика и лечение. Повреждения (переломы и вывихи) кисти. Способы лечения. Осложнения. Повреждения сухожилий сгибателей и разгибателей кисти, повреждение нервов. Особенности ПХО ран кисти и предплечья. Различные виды костной пластики при повреждениях кисти.</w:t>
            </w:r>
          </w:p>
          <w:p w:rsidR="005E27AE" w:rsidRPr="00216BC2" w:rsidRDefault="005E27AE" w:rsidP="00F55111">
            <w:pPr>
              <w:pStyle w:val="TableParagraph"/>
              <w:ind w:left="37" w:right="513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 xml:space="preserve">Современные взгляды на проблему </w:t>
            </w:r>
            <w:proofErr w:type="spellStart"/>
            <w:r w:rsidRPr="00216BC2">
              <w:rPr>
                <w:sz w:val="24"/>
                <w:szCs w:val="24"/>
              </w:rPr>
              <w:t>остеоартроза</w:t>
            </w:r>
            <w:proofErr w:type="spellEnd"/>
            <w:r w:rsidRPr="00216BC2">
              <w:rPr>
                <w:sz w:val="24"/>
                <w:szCs w:val="24"/>
              </w:rPr>
              <w:t xml:space="preserve"> крупных суставов.</w:t>
            </w:r>
          </w:p>
          <w:p w:rsidR="005E27AE" w:rsidRPr="00216BC2" w:rsidRDefault="005E27AE" w:rsidP="00F55111">
            <w:pPr>
              <w:pStyle w:val="TableParagraph"/>
              <w:ind w:left="37" w:right="716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Консервативное и хирургическое лечение.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before="1"/>
              <w:ind w:left="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before="1"/>
              <w:ind w:left="37"/>
              <w:rPr>
                <w:b/>
                <w:sz w:val="24"/>
                <w:szCs w:val="24"/>
              </w:rPr>
            </w:pPr>
            <w:r w:rsidRPr="00216BC2">
              <w:rPr>
                <w:b/>
                <w:sz w:val="24"/>
                <w:szCs w:val="24"/>
              </w:rPr>
              <w:t>24</w:t>
            </w:r>
          </w:p>
          <w:p w:rsidR="005E27AE" w:rsidRPr="00216BC2" w:rsidRDefault="005E27AE" w:rsidP="00F55111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1"/>
              <w:ind w:left="37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1"/>
              <w:ind w:left="37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2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2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2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2</w:t>
            </w:r>
          </w:p>
          <w:p w:rsidR="005E27AE" w:rsidRPr="00216BC2" w:rsidRDefault="005E27AE" w:rsidP="00F55111">
            <w:pPr>
              <w:pStyle w:val="TableParagraph"/>
              <w:ind w:left="37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2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2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2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lastRenderedPageBreak/>
              <w:t>2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2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230"/>
              <w:ind w:left="37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2</w:t>
            </w:r>
          </w:p>
          <w:p w:rsidR="005E27AE" w:rsidRPr="00216BC2" w:rsidRDefault="005E27AE" w:rsidP="00F55111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2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207"/>
              <w:ind w:left="37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before="1"/>
              <w:ind w:left="37"/>
              <w:rPr>
                <w:b/>
                <w:sz w:val="24"/>
                <w:szCs w:val="24"/>
              </w:rPr>
            </w:pPr>
            <w:r w:rsidRPr="00216BC2">
              <w:rPr>
                <w:b/>
                <w:sz w:val="24"/>
                <w:szCs w:val="24"/>
              </w:rPr>
              <w:lastRenderedPageBreak/>
              <w:t>12</w:t>
            </w:r>
          </w:p>
          <w:p w:rsidR="005E27AE" w:rsidRPr="00216BC2" w:rsidRDefault="005E27AE" w:rsidP="00F55111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1"/>
              <w:ind w:left="37"/>
              <w:rPr>
                <w:w w:val="99"/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1"/>
              <w:ind w:left="37"/>
              <w:rPr>
                <w:sz w:val="24"/>
                <w:szCs w:val="24"/>
              </w:rPr>
            </w:pPr>
            <w:r w:rsidRPr="00216BC2">
              <w:rPr>
                <w:w w:val="99"/>
                <w:sz w:val="24"/>
                <w:szCs w:val="24"/>
              </w:rPr>
              <w:t>2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w w:val="99"/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  <w:r w:rsidRPr="00216BC2">
              <w:rPr>
                <w:w w:val="99"/>
                <w:sz w:val="24"/>
                <w:szCs w:val="24"/>
              </w:rPr>
              <w:t>2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w w:val="99"/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w w:val="99"/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w w:val="99"/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sz w:val="24"/>
                <w:szCs w:val="24"/>
              </w:rPr>
            </w:pPr>
            <w:r w:rsidRPr="00216BC2">
              <w:rPr>
                <w:w w:val="99"/>
                <w:sz w:val="24"/>
                <w:szCs w:val="24"/>
              </w:rPr>
              <w:t>1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 w:right="802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2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2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sz w:val="24"/>
                <w:szCs w:val="24"/>
              </w:rPr>
            </w:pPr>
            <w:r w:rsidRPr="00216BC2">
              <w:rPr>
                <w:w w:val="99"/>
                <w:sz w:val="24"/>
                <w:szCs w:val="24"/>
              </w:rPr>
              <w:t>-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line="480" w:lineRule="auto"/>
              <w:ind w:left="37" w:right="802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lastRenderedPageBreak/>
              <w:t xml:space="preserve"> 1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2</w:t>
            </w:r>
          </w:p>
          <w:p w:rsidR="005E27AE" w:rsidRPr="00216BC2" w:rsidRDefault="005E27AE" w:rsidP="00F55111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sz w:val="24"/>
                <w:szCs w:val="24"/>
              </w:rPr>
            </w:pPr>
            <w:r w:rsidRPr="00216BC2">
              <w:rPr>
                <w:w w:val="99"/>
                <w:sz w:val="24"/>
                <w:szCs w:val="24"/>
              </w:rPr>
              <w:t>-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207"/>
              <w:ind w:left="37"/>
              <w:rPr>
                <w:sz w:val="24"/>
                <w:szCs w:val="24"/>
              </w:rPr>
            </w:pPr>
            <w:r w:rsidRPr="00216BC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before="1"/>
              <w:ind w:left="3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  <w:p w:rsidR="005E27AE" w:rsidRPr="00216BC2" w:rsidRDefault="005E27AE" w:rsidP="00F55111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9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9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9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9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9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2</w:t>
            </w:r>
          </w:p>
          <w:p w:rsidR="005E27AE" w:rsidRPr="00216BC2" w:rsidRDefault="005E27AE" w:rsidP="00F55111">
            <w:pPr>
              <w:pStyle w:val="TableParagraph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line="480" w:lineRule="auto"/>
              <w:ind w:left="39" w:right="848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- 2</w:t>
            </w:r>
          </w:p>
          <w:p w:rsidR="005E27AE" w:rsidRPr="00216BC2" w:rsidRDefault="005E27AE" w:rsidP="00F55111">
            <w:pPr>
              <w:pStyle w:val="TableParagraph"/>
              <w:ind w:left="39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lastRenderedPageBreak/>
              <w:t>2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9"/>
              <w:rPr>
                <w:sz w:val="24"/>
                <w:szCs w:val="24"/>
              </w:rPr>
            </w:pPr>
            <w:r w:rsidRPr="00216BC2">
              <w:rPr>
                <w:w w:val="99"/>
                <w:sz w:val="24"/>
                <w:szCs w:val="24"/>
              </w:rPr>
              <w:t>-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Default="005E27AE" w:rsidP="00F55111">
            <w:pPr>
              <w:pStyle w:val="TableParagraph"/>
              <w:spacing w:before="230" w:line="477" w:lineRule="auto"/>
              <w:ind w:left="39" w:right="848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 xml:space="preserve">- </w:t>
            </w:r>
          </w:p>
          <w:p w:rsidR="005E27AE" w:rsidRPr="00216BC2" w:rsidRDefault="005E27AE" w:rsidP="00F55111">
            <w:pPr>
              <w:pStyle w:val="TableParagraph"/>
              <w:spacing w:before="230" w:line="477" w:lineRule="auto"/>
              <w:ind w:left="39" w:right="8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233"/>
              <w:ind w:left="39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line="272" w:lineRule="exact"/>
              <w:ind w:left="36"/>
              <w:rPr>
                <w:i/>
                <w:sz w:val="24"/>
                <w:szCs w:val="24"/>
              </w:rPr>
            </w:pPr>
            <w:r w:rsidRPr="00216BC2">
              <w:rPr>
                <w:i/>
                <w:sz w:val="24"/>
                <w:szCs w:val="24"/>
              </w:rPr>
              <w:lastRenderedPageBreak/>
              <w:t>Зачет</w:t>
            </w:r>
          </w:p>
        </w:tc>
      </w:tr>
      <w:tr w:rsidR="005E27AE" w:rsidRPr="00216BC2" w:rsidTr="00F55111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line="272" w:lineRule="exact"/>
              <w:ind w:left="36"/>
              <w:jc w:val="center"/>
              <w:rPr>
                <w:b/>
                <w:sz w:val="24"/>
                <w:szCs w:val="24"/>
              </w:rPr>
            </w:pPr>
            <w:r w:rsidRPr="00216BC2">
              <w:rPr>
                <w:b/>
                <w:sz w:val="24"/>
                <w:szCs w:val="24"/>
              </w:rPr>
              <w:lastRenderedPageBreak/>
              <w:t>Модуль 4</w:t>
            </w:r>
            <w:r>
              <w:rPr>
                <w:b/>
                <w:sz w:val="24"/>
                <w:szCs w:val="24"/>
              </w:rPr>
              <w:t>. Специальные дисциплины</w:t>
            </w:r>
          </w:p>
        </w:tc>
      </w:tr>
      <w:tr w:rsidR="005E27AE" w:rsidRPr="00216BC2" w:rsidTr="00F55111">
        <w:trPr>
          <w:trHeight w:val="17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line="270" w:lineRule="exact"/>
              <w:ind w:left="40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4.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40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40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4.1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40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4.2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207"/>
              <w:ind w:left="40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207"/>
              <w:ind w:left="40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40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4.3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AE" w:rsidRPr="00216BC2" w:rsidRDefault="005E27AE" w:rsidP="00F55111">
            <w:pPr>
              <w:pStyle w:val="TableParagraph"/>
              <w:ind w:left="37" w:right="548"/>
              <w:rPr>
                <w:b/>
                <w:sz w:val="24"/>
                <w:szCs w:val="24"/>
              </w:rPr>
            </w:pPr>
            <w:r w:rsidRPr="00216BC2">
              <w:rPr>
                <w:b/>
                <w:sz w:val="24"/>
                <w:szCs w:val="24"/>
              </w:rPr>
              <w:t>Остеосинтез в травматологии и ортопедии</w:t>
            </w:r>
          </w:p>
          <w:p w:rsidR="005E27AE" w:rsidRPr="00216BC2" w:rsidRDefault="005E27AE" w:rsidP="00F55111">
            <w:pPr>
              <w:pStyle w:val="TableParagraph"/>
              <w:ind w:left="37" w:right="548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Основы внутреннего остеосинтеза. Современные внутрикостные и накостные системы фиксаторов.</w:t>
            </w:r>
          </w:p>
          <w:p w:rsidR="005E27AE" w:rsidRPr="00216BC2" w:rsidRDefault="005E27AE" w:rsidP="00F55111">
            <w:pPr>
              <w:pStyle w:val="TableParagraph"/>
              <w:ind w:left="37" w:right="299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 xml:space="preserve">Остеосинтез аппаратом </w:t>
            </w:r>
            <w:proofErr w:type="spellStart"/>
            <w:r w:rsidRPr="00216BC2">
              <w:rPr>
                <w:sz w:val="24"/>
                <w:szCs w:val="24"/>
              </w:rPr>
              <w:t>орто</w:t>
            </w:r>
            <w:proofErr w:type="spellEnd"/>
            <w:r w:rsidRPr="00216BC2">
              <w:rPr>
                <w:sz w:val="24"/>
                <w:szCs w:val="24"/>
              </w:rPr>
              <w:t>-СУВ. Основы управления аппаратом при устранении смещения костных фрагментов, при устранении деформаций и удлинении, компьютерные навигации</w:t>
            </w:r>
          </w:p>
          <w:p w:rsidR="005E27AE" w:rsidRPr="00216BC2" w:rsidRDefault="005E27AE" w:rsidP="00F55111">
            <w:pPr>
              <w:pStyle w:val="TableParagraph"/>
              <w:ind w:left="37" w:right="299"/>
              <w:rPr>
                <w:sz w:val="24"/>
                <w:szCs w:val="24"/>
              </w:rPr>
            </w:pPr>
            <w:proofErr w:type="spellStart"/>
            <w:r w:rsidRPr="00216BC2">
              <w:rPr>
                <w:sz w:val="24"/>
                <w:szCs w:val="24"/>
              </w:rPr>
              <w:t>Чрескостный</w:t>
            </w:r>
            <w:proofErr w:type="spellEnd"/>
            <w:r w:rsidRPr="00216BC2">
              <w:rPr>
                <w:sz w:val="24"/>
                <w:szCs w:val="24"/>
              </w:rPr>
              <w:t xml:space="preserve"> остеосинтез аппаратом </w:t>
            </w:r>
            <w:proofErr w:type="spellStart"/>
            <w:r w:rsidRPr="00216BC2">
              <w:rPr>
                <w:sz w:val="24"/>
                <w:szCs w:val="24"/>
              </w:rPr>
              <w:t>Илизарова</w:t>
            </w:r>
            <w:proofErr w:type="spellEnd"/>
            <w:r w:rsidRPr="00216BC2">
              <w:rPr>
                <w:sz w:val="24"/>
                <w:szCs w:val="24"/>
              </w:rPr>
              <w:t xml:space="preserve"> при лечении травм, последствий травм и </w:t>
            </w:r>
            <w:r w:rsidRPr="00216BC2">
              <w:rPr>
                <w:sz w:val="24"/>
                <w:szCs w:val="24"/>
              </w:rPr>
              <w:lastRenderedPageBreak/>
              <w:t>заболеваний опорно-двигательной системы у взрослых и детей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5E27AE" w:rsidRPr="00216BC2" w:rsidRDefault="005E27AE" w:rsidP="00F55111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2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1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207"/>
              <w:ind w:left="37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207"/>
              <w:ind w:left="37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  <w:r w:rsidRPr="00216BC2">
              <w:rPr>
                <w:b/>
                <w:sz w:val="24"/>
                <w:szCs w:val="24"/>
              </w:rPr>
              <w:t>4</w:t>
            </w:r>
          </w:p>
          <w:p w:rsidR="005E27AE" w:rsidRPr="00216BC2" w:rsidRDefault="005E27AE" w:rsidP="00F55111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w w:val="99"/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sz w:val="24"/>
                <w:szCs w:val="24"/>
              </w:rPr>
            </w:pPr>
            <w:r w:rsidRPr="00216BC2">
              <w:rPr>
                <w:w w:val="99"/>
                <w:sz w:val="24"/>
                <w:szCs w:val="24"/>
              </w:rPr>
              <w:t>1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1"/>
              <w:ind w:left="37"/>
              <w:rPr>
                <w:sz w:val="24"/>
                <w:szCs w:val="24"/>
              </w:rPr>
            </w:pPr>
            <w:r w:rsidRPr="00216BC2">
              <w:rPr>
                <w:w w:val="99"/>
                <w:sz w:val="24"/>
                <w:szCs w:val="24"/>
              </w:rPr>
              <w:t>1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207"/>
              <w:ind w:left="37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207"/>
              <w:ind w:left="37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line="275" w:lineRule="exact"/>
              <w:ind w:left="3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5E27AE" w:rsidRPr="00216BC2" w:rsidRDefault="005E27AE" w:rsidP="00F55111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9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1"/>
              <w:ind w:left="39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2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207"/>
              <w:ind w:left="39"/>
              <w:rPr>
                <w:w w:val="99"/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207"/>
              <w:ind w:left="39"/>
              <w:rPr>
                <w:w w:val="99"/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9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  <w:p w:rsidR="005E27AE" w:rsidRPr="00216BC2" w:rsidRDefault="005E27AE" w:rsidP="00F55111">
            <w:pPr>
              <w:pStyle w:val="TableParagraph"/>
              <w:spacing w:before="207"/>
              <w:ind w:left="39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line="270" w:lineRule="exact"/>
              <w:ind w:left="36"/>
              <w:rPr>
                <w:i/>
                <w:sz w:val="24"/>
                <w:szCs w:val="24"/>
              </w:rPr>
            </w:pPr>
            <w:r w:rsidRPr="00216BC2">
              <w:rPr>
                <w:i/>
                <w:sz w:val="24"/>
                <w:szCs w:val="24"/>
              </w:rPr>
              <w:t>Зачет</w:t>
            </w:r>
          </w:p>
        </w:tc>
      </w:tr>
      <w:tr w:rsidR="005E27AE" w:rsidRPr="00216BC2" w:rsidTr="00F55111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line="272" w:lineRule="exact"/>
              <w:ind w:left="36"/>
              <w:jc w:val="center"/>
              <w:rPr>
                <w:b/>
                <w:sz w:val="24"/>
                <w:szCs w:val="24"/>
              </w:rPr>
            </w:pPr>
            <w:r w:rsidRPr="00216BC2">
              <w:rPr>
                <w:b/>
                <w:sz w:val="24"/>
                <w:szCs w:val="24"/>
              </w:rPr>
              <w:lastRenderedPageBreak/>
              <w:t>Модуль 5</w:t>
            </w:r>
            <w:r>
              <w:rPr>
                <w:b/>
                <w:sz w:val="24"/>
                <w:szCs w:val="24"/>
              </w:rPr>
              <w:t>. Смежные дисциплины</w:t>
            </w:r>
          </w:p>
        </w:tc>
      </w:tr>
      <w:tr w:rsidR="005E27AE" w:rsidRPr="00216BC2" w:rsidTr="00F55111">
        <w:trPr>
          <w:trHeight w:val="17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line="272" w:lineRule="exact"/>
              <w:ind w:left="40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5.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40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40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40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5.1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40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40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5.2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AE" w:rsidRPr="00216BC2" w:rsidRDefault="005E27AE" w:rsidP="00F55111">
            <w:pPr>
              <w:pStyle w:val="TableParagraph"/>
              <w:spacing w:before="1"/>
              <w:ind w:left="37" w:right="1373"/>
              <w:rPr>
                <w:b/>
                <w:sz w:val="24"/>
                <w:szCs w:val="24"/>
              </w:rPr>
            </w:pPr>
            <w:r w:rsidRPr="00216BC2">
              <w:rPr>
                <w:b/>
                <w:sz w:val="24"/>
                <w:szCs w:val="24"/>
              </w:rPr>
              <w:t>Клиническая анатомия и оперативная хирургия</w:t>
            </w:r>
          </w:p>
          <w:p w:rsidR="005E27AE" w:rsidRPr="00216BC2" w:rsidRDefault="005E27AE" w:rsidP="00F55111">
            <w:pPr>
              <w:pStyle w:val="TableParagraph"/>
              <w:ind w:left="37" w:right="268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Клиническая анатомия и оперативная хирургия плечевого пояса, грудной клетки, верхней конечности Клиническая анатомия и оперативная хирургия таза, брюшной полости, нижней конечности.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before="1"/>
              <w:ind w:left="37"/>
              <w:rPr>
                <w:b/>
                <w:sz w:val="24"/>
                <w:szCs w:val="24"/>
              </w:rPr>
            </w:pPr>
            <w:r w:rsidRPr="00216BC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before="1"/>
              <w:ind w:left="37"/>
              <w:rPr>
                <w:b/>
                <w:sz w:val="24"/>
                <w:szCs w:val="24"/>
              </w:rPr>
            </w:pPr>
            <w:r w:rsidRPr="00216BC2">
              <w:rPr>
                <w:b/>
                <w:sz w:val="24"/>
                <w:szCs w:val="24"/>
              </w:rPr>
              <w:t>4</w:t>
            </w:r>
          </w:p>
          <w:p w:rsidR="005E27AE" w:rsidRPr="00216BC2" w:rsidRDefault="005E27AE" w:rsidP="00F55111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1"/>
              <w:ind w:left="37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1"/>
              <w:ind w:left="37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1"/>
              <w:ind w:left="37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2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line="272" w:lineRule="exact"/>
              <w:ind w:left="37"/>
              <w:rPr>
                <w:sz w:val="24"/>
                <w:szCs w:val="24"/>
              </w:rPr>
            </w:pPr>
            <w:r w:rsidRPr="00216BC2">
              <w:rPr>
                <w:w w:val="99"/>
                <w:sz w:val="24"/>
                <w:szCs w:val="24"/>
              </w:rPr>
              <w:t>2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w w:val="99"/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w w:val="99"/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sz w:val="24"/>
                <w:szCs w:val="24"/>
              </w:rPr>
            </w:pPr>
            <w:r w:rsidRPr="00216BC2">
              <w:rPr>
                <w:w w:val="99"/>
                <w:sz w:val="24"/>
                <w:szCs w:val="24"/>
              </w:rPr>
              <w:t>1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w w:val="99"/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sz w:val="24"/>
                <w:szCs w:val="24"/>
              </w:rPr>
            </w:pPr>
            <w:r w:rsidRPr="00216BC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before="1"/>
              <w:ind w:left="39"/>
              <w:rPr>
                <w:b/>
                <w:sz w:val="24"/>
                <w:szCs w:val="24"/>
              </w:rPr>
            </w:pPr>
            <w:r w:rsidRPr="00216BC2">
              <w:rPr>
                <w:b/>
                <w:sz w:val="24"/>
                <w:szCs w:val="24"/>
              </w:rPr>
              <w:t>2</w:t>
            </w:r>
          </w:p>
          <w:p w:rsidR="005E27AE" w:rsidRPr="00216BC2" w:rsidRDefault="005E27AE" w:rsidP="00F55111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1"/>
              <w:ind w:left="39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1"/>
              <w:ind w:left="39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1"/>
              <w:ind w:left="39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1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9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9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line="272" w:lineRule="exact"/>
              <w:ind w:left="36"/>
              <w:rPr>
                <w:i/>
                <w:sz w:val="24"/>
                <w:szCs w:val="24"/>
              </w:rPr>
            </w:pPr>
            <w:r w:rsidRPr="00216BC2">
              <w:rPr>
                <w:i/>
                <w:sz w:val="24"/>
                <w:szCs w:val="24"/>
              </w:rPr>
              <w:t>Зачет</w:t>
            </w:r>
          </w:p>
        </w:tc>
      </w:tr>
      <w:tr w:rsidR="005E27AE" w:rsidRPr="00216BC2" w:rsidTr="00F55111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line="272" w:lineRule="exact"/>
              <w:ind w:left="36"/>
              <w:jc w:val="center"/>
              <w:rPr>
                <w:b/>
                <w:sz w:val="24"/>
                <w:szCs w:val="24"/>
              </w:rPr>
            </w:pPr>
            <w:r w:rsidRPr="00216BC2">
              <w:rPr>
                <w:b/>
                <w:sz w:val="24"/>
                <w:szCs w:val="24"/>
              </w:rPr>
              <w:t>Модуль 6</w:t>
            </w:r>
            <w:r>
              <w:rPr>
                <w:b/>
                <w:sz w:val="24"/>
                <w:szCs w:val="24"/>
              </w:rPr>
              <w:t>. Смежные дисциплины</w:t>
            </w:r>
          </w:p>
        </w:tc>
      </w:tr>
      <w:tr w:rsidR="005E27AE" w:rsidRPr="00216BC2" w:rsidTr="00F55111">
        <w:trPr>
          <w:trHeight w:val="17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line="270" w:lineRule="exact"/>
              <w:ind w:left="40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6.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40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40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6.1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40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6.2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AE" w:rsidRPr="00216BC2" w:rsidRDefault="005E27AE" w:rsidP="00F55111">
            <w:pPr>
              <w:pStyle w:val="TableParagraph"/>
              <w:ind w:left="37" w:right="14"/>
              <w:rPr>
                <w:b/>
                <w:sz w:val="24"/>
                <w:szCs w:val="24"/>
              </w:rPr>
            </w:pPr>
            <w:r w:rsidRPr="00216BC2">
              <w:rPr>
                <w:b/>
                <w:sz w:val="24"/>
                <w:szCs w:val="24"/>
              </w:rPr>
              <w:t>Анестезия, интенсивная терапия и реанимация при травматологических и ортопедических операциях</w:t>
            </w:r>
          </w:p>
          <w:p w:rsidR="005E27AE" w:rsidRPr="00216BC2" w:rsidRDefault="005E27AE" w:rsidP="00F55111">
            <w:pPr>
              <w:pStyle w:val="TableParagraph"/>
              <w:ind w:left="37" w:right="212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Шок (клиника, диагностика, лечение). Синдром длительного</w:t>
            </w:r>
            <w:r w:rsidRPr="00216BC2">
              <w:rPr>
                <w:spacing w:val="-3"/>
                <w:sz w:val="24"/>
                <w:szCs w:val="24"/>
              </w:rPr>
              <w:t xml:space="preserve"> </w:t>
            </w:r>
            <w:r w:rsidRPr="00216BC2">
              <w:rPr>
                <w:sz w:val="24"/>
                <w:szCs w:val="24"/>
              </w:rPr>
              <w:t>сдавливания.</w:t>
            </w:r>
          </w:p>
          <w:p w:rsidR="005E27AE" w:rsidRPr="00216BC2" w:rsidRDefault="005E27AE" w:rsidP="00F55111">
            <w:pPr>
              <w:pStyle w:val="TableParagraph"/>
              <w:ind w:left="37" w:right="265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Травматический токсикоз. Профилактика и лечение осложнений травматической болезни (ДВС, тромбоэмболия, жировая</w:t>
            </w:r>
            <w:r w:rsidRPr="00216BC2">
              <w:rPr>
                <w:spacing w:val="-2"/>
                <w:sz w:val="24"/>
                <w:szCs w:val="24"/>
              </w:rPr>
              <w:t xml:space="preserve"> </w:t>
            </w:r>
            <w:r w:rsidRPr="00216BC2">
              <w:rPr>
                <w:sz w:val="24"/>
                <w:szCs w:val="24"/>
              </w:rPr>
              <w:t>эмболия).</w:t>
            </w:r>
          </w:p>
          <w:p w:rsidR="005E27AE" w:rsidRPr="00216BC2" w:rsidRDefault="005E27AE" w:rsidP="00F55111">
            <w:pPr>
              <w:pStyle w:val="TableParagraph"/>
              <w:ind w:left="37" w:right="235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 xml:space="preserve">Обезболивание, </w:t>
            </w:r>
            <w:proofErr w:type="spellStart"/>
            <w:r w:rsidRPr="00216BC2">
              <w:rPr>
                <w:sz w:val="24"/>
                <w:szCs w:val="24"/>
              </w:rPr>
              <w:t>инфузионная</w:t>
            </w:r>
            <w:proofErr w:type="spellEnd"/>
            <w:r w:rsidRPr="00216BC2">
              <w:rPr>
                <w:sz w:val="24"/>
                <w:szCs w:val="24"/>
              </w:rPr>
              <w:t xml:space="preserve"> терапия при травме.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  <w:r w:rsidRPr="00216BC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  <w:r w:rsidRPr="00216BC2">
              <w:rPr>
                <w:b/>
                <w:sz w:val="24"/>
                <w:szCs w:val="24"/>
              </w:rPr>
              <w:t>4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2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1"/>
              <w:ind w:left="37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  <w:r w:rsidRPr="00216BC2">
              <w:rPr>
                <w:b/>
                <w:sz w:val="24"/>
                <w:szCs w:val="24"/>
              </w:rPr>
              <w:t>2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ind w:left="37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2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1"/>
              <w:ind w:left="37"/>
              <w:rPr>
                <w:sz w:val="24"/>
                <w:szCs w:val="24"/>
              </w:rPr>
            </w:pPr>
            <w:r w:rsidRPr="00216BC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line="275" w:lineRule="exact"/>
              <w:ind w:left="99"/>
              <w:rPr>
                <w:b/>
                <w:sz w:val="24"/>
                <w:szCs w:val="24"/>
              </w:rPr>
            </w:pPr>
            <w:r w:rsidRPr="00216BC2">
              <w:rPr>
                <w:b/>
                <w:sz w:val="24"/>
                <w:szCs w:val="24"/>
              </w:rPr>
              <w:t>2</w:t>
            </w:r>
          </w:p>
          <w:p w:rsidR="005E27AE" w:rsidRPr="00216BC2" w:rsidRDefault="005E27AE" w:rsidP="00F55111">
            <w:pPr>
              <w:pStyle w:val="TableParagraph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line="720" w:lineRule="auto"/>
              <w:ind w:left="39" w:right="828" w:firstLine="60"/>
              <w:rPr>
                <w:sz w:val="24"/>
                <w:szCs w:val="24"/>
              </w:rPr>
            </w:pPr>
            <w:r w:rsidRPr="00216BC2">
              <w:rPr>
                <w:sz w:val="24"/>
                <w:szCs w:val="24"/>
              </w:rPr>
              <w:t>- 2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line="270" w:lineRule="exact"/>
              <w:ind w:left="36"/>
              <w:rPr>
                <w:i/>
                <w:sz w:val="24"/>
                <w:szCs w:val="24"/>
              </w:rPr>
            </w:pPr>
            <w:r w:rsidRPr="00216BC2">
              <w:rPr>
                <w:i/>
                <w:sz w:val="24"/>
                <w:szCs w:val="24"/>
              </w:rPr>
              <w:t>Зачет</w:t>
            </w:r>
          </w:p>
          <w:p w:rsidR="005E27AE" w:rsidRPr="00216BC2" w:rsidRDefault="005E27AE" w:rsidP="00F55111">
            <w:pPr>
              <w:pStyle w:val="TableParagraph"/>
              <w:spacing w:line="270" w:lineRule="exact"/>
              <w:ind w:left="36"/>
              <w:rPr>
                <w:sz w:val="24"/>
                <w:szCs w:val="24"/>
              </w:rPr>
            </w:pPr>
            <w:r w:rsidRPr="00216BC2">
              <w:rPr>
                <w:i/>
                <w:sz w:val="24"/>
                <w:szCs w:val="24"/>
              </w:rPr>
              <w:t>Собеседование</w:t>
            </w:r>
          </w:p>
        </w:tc>
      </w:tr>
      <w:tr w:rsidR="005E27AE" w:rsidRPr="00216BC2" w:rsidTr="00F55111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ind w:left="37" w:right="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7.  Обучающий </w:t>
            </w:r>
            <w:proofErr w:type="spellStart"/>
            <w:r>
              <w:rPr>
                <w:b/>
                <w:sz w:val="24"/>
                <w:szCs w:val="24"/>
              </w:rPr>
              <w:t>симуляционный</w:t>
            </w:r>
            <w:proofErr w:type="spellEnd"/>
            <w:r>
              <w:rPr>
                <w:b/>
                <w:sz w:val="24"/>
                <w:szCs w:val="24"/>
              </w:rPr>
              <w:t xml:space="preserve"> курс </w:t>
            </w:r>
          </w:p>
        </w:tc>
      </w:tr>
      <w:tr w:rsidR="005E27AE" w:rsidRPr="00216BC2" w:rsidTr="00F55111">
        <w:trPr>
          <w:trHeight w:val="2259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line="27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16BC2">
              <w:rPr>
                <w:sz w:val="24"/>
                <w:szCs w:val="24"/>
              </w:rPr>
              <w:t>.1</w:t>
            </w:r>
          </w:p>
          <w:p w:rsidR="005E27AE" w:rsidRPr="00216BC2" w:rsidRDefault="005E27AE" w:rsidP="00F55111">
            <w:pPr>
              <w:pStyle w:val="TableParagraph"/>
              <w:spacing w:line="270" w:lineRule="exact"/>
              <w:ind w:left="40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line="27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16BC2">
              <w:rPr>
                <w:sz w:val="24"/>
                <w:szCs w:val="24"/>
              </w:rPr>
              <w:t>.2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AE" w:rsidRDefault="005E27AE" w:rsidP="00F55111">
            <w:pPr>
              <w:pStyle w:val="TableParagraph"/>
              <w:ind w:left="37" w:right="14"/>
              <w:rPr>
                <w:sz w:val="24"/>
                <w:szCs w:val="24"/>
              </w:rPr>
            </w:pPr>
            <w:r w:rsidRPr="00487FEC">
              <w:rPr>
                <w:sz w:val="24"/>
                <w:szCs w:val="24"/>
              </w:rPr>
              <w:t xml:space="preserve">Базовая сердечно- легочная реанимация с </w:t>
            </w:r>
            <w:proofErr w:type="spellStart"/>
            <w:r w:rsidRPr="00487FEC">
              <w:rPr>
                <w:sz w:val="24"/>
                <w:szCs w:val="24"/>
              </w:rPr>
              <w:t>дефибрилляцией</w:t>
            </w:r>
            <w:proofErr w:type="spellEnd"/>
          </w:p>
          <w:p w:rsidR="005E27AE" w:rsidRPr="00487FEC" w:rsidRDefault="005E27AE" w:rsidP="00F55111">
            <w:pPr>
              <w:pStyle w:val="TableParagraph"/>
              <w:ind w:left="37"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Экстренная медицинская  помощь взрослому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5E27AE" w:rsidRPr="00216BC2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5E27AE" w:rsidRPr="00216BC2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E27AE" w:rsidRPr="00216BC2" w:rsidRDefault="005E27AE" w:rsidP="00F5511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E27AE" w:rsidRPr="00216BC2" w:rsidRDefault="005E27AE" w:rsidP="00F5511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5E27AE" w:rsidRPr="00216BC2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E27AE" w:rsidRPr="00216BC2" w:rsidRDefault="005E27AE" w:rsidP="00F5511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line="275" w:lineRule="exact"/>
              <w:ind w:left="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5E27AE" w:rsidRPr="00216BC2" w:rsidRDefault="005E27AE" w:rsidP="00F55111">
            <w:pPr>
              <w:pStyle w:val="TableParagraph"/>
              <w:spacing w:line="275" w:lineRule="exact"/>
              <w:ind w:left="99"/>
              <w:rPr>
                <w:b/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E27AE" w:rsidRPr="00216BC2" w:rsidRDefault="005E27AE" w:rsidP="00F5511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  <w:p w:rsidR="005E27AE" w:rsidRPr="00216BC2" w:rsidRDefault="005E27AE" w:rsidP="00F5511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E27AE" w:rsidRPr="00216BC2" w:rsidRDefault="005E27AE" w:rsidP="00F5511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line="270" w:lineRule="exact"/>
              <w:ind w:left="36"/>
              <w:rPr>
                <w:sz w:val="24"/>
                <w:szCs w:val="24"/>
              </w:rPr>
            </w:pPr>
            <w:r w:rsidRPr="00216BC2">
              <w:rPr>
                <w:i/>
                <w:sz w:val="24"/>
                <w:szCs w:val="24"/>
              </w:rPr>
              <w:t>Зачет</w:t>
            </w:r>
          </w:p>
        </w:tc>
      </w:tr>
      <w:tr w:rsidR="005E27AE" w:rsidRPr="00216BC2" w:rsidTr="00F55111">
        <w:trPr>
          <w:trHeight w:val="170"/>
        </w:trPr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ind w:left="37" w:right="14"/>
              <w:rPr>
                <w:b/>
                <w:sz w:val="24"/>
                <w:szCs w:val="24"/>
              </w:rPr>
            </w:pPr>
            <w:r w:rsidRPr="00216BC2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  <w:r w:rsidRPr="00216BC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line="275" w:lineRule="exact"/>
              <w:ind w:left="99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line="270" w:lineRule="exact"/>
              <w:ind w:left="36"/>
              <w:rPr>
                <w:i/>
                <w:sz w:val="24"/>
                <w:szCs w:val="24"/>
              </w:rPr>
            </w:pPr>
            <w:r w:rsidRPr="00216BC2">
              <w:rPr>
                <w:i/>
                <w:sz w:val="24"/>
                <w:szCs w:val="24"/>
              </w:rPr>
              <w:t>экзамен</w:t>
            </w:r>
          </w:p>
        </w:tc>
      </w:tr>
      <w:tr w:rsidR="005E27AE" w:rsidRPr="00216BC2" w:rsidTr="00F55111">
        <w:trPr>
          <w:trHeight w:val="170"/>
        </w:trPr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ind w:left="37" w:right="14"/>
              <w:rPr>
                <w:b/>
                <w:sz w:val="24"/>
                <w:szCs w:val="24"/>
              </w:rPr>
            </w:pPr>
            <w:r w:rsidRPr="00216BC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  <w:r w:rsidRPr="00216BC2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line="275" w:lineRule="exact"/>
              <w:ind w:left="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line="275" w:lineRule="exact"/>
              <w:ind w:left="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7AE" w:rsidRPr="00216BC2" w:rsidRDefault="005E27AE" w:rsidP="00F55111">
            <w:pPr>
              <w:pStyle w:val="TableParagraph"/>
              <w:spacing w:line="270" w:lineRule="exact"/>
              <w:ind w:left="36"/>
              <w:rPr>
                <w:sz w:val="24"/>
                <w:szCs w:val="24"/>
              </w:rPr>
            </w:pPr>
          </w:p>
        </w:tc>
      </w:tr>
    </w:tbl>
    <w:p w:rsidR="005E27AE" w:rsidRDefault="005E27AE" w:rsidP="00AC2F79"/>
    <w:p w:rsidR="005E27AE" w:rsidRDefault="005E27AE" w:rsidP="00AC2F79"/>
    <w:p w:rsidR="005E27AE" w:rsidRPr="008E3E44" w:rsidRDefault="005E27AE" w:rsidP="00AC2F79"/>
    <w:p w:rsidR="00AC2F79" w:rsidRPr="008E3E44" w:rsidRDefault="00AC2F79" w:rsidP="00AC2F79"/>
    <w:p w:rsidR="00AC2F79" w:rsidRPr="008E3E44" w:rsidRDefault="00AC2F79" w:rsidP="00AC2F79"/>
    <w:p w:rsidR="00AC2F79" w:rsidRPr="008E3E44" w:rsidRDefault="00AC2F79" w:rsidP="00AC2F79"/>
    <w:p w:rsidR="00AC2F79" w:rsidRDefault="00AC2F79" w:rsidP="00AC2F79"/>
    <w:p w:rsidR="00AC2F79" w:rsidRDefault="00AC2F79" w:rsidP="00AC2F79">
      <w:pPr>
        <w:pStyle w:val="Default"/>
        <w:jc w:val="center"/>
        <w:rPr>
          <w:sz w:val="21"/>
          <w:szCs w:val="21"/>
        </w:rPr>
      </w:pPr>
    </w:p>
    <w:p w:rsidR="00AC2F79" w:rsidRDefault="00AC2F79" w:rsidP="00AC2F79">
      <w:pPr>
        <w:pStyle w:val="Default"/>
        <w:jc w:val="center"/>
        <w:rPr>
          <w:sz w:val="21"/>
          <w:szCs w:val="21"/>
        </w:rPr>
      </w:pPr>
    </w:p>
    <w:p w:rsidR="00AC2F79" w:rsidRPr="008E3E44" w:rsidRDefault="00AC2F79" w:rsidP="00AC2F79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РАБОЧИЕ ПРОГРАММЫ УЧЕБНЫХ МОДУЛЕЙ</w:t>
      </w:r>
    </w:p>
    <w:p w:rsidR="00AC2F79" w:rsidRPr="008E3E44" w:rsidRDefault="00AC2F79" w:rsidP="00AC2F79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AC2F79" w:rsidRPr="008E3E44" w:rsidRDefault="00AC2F79" w:rsidP="00AC2F79">
      <w:pPr>
        <w:pStyle w:val="Default"/>
        <w:spacing w:line="360" w:lineRule="auto"/>
        <w:jc w:val="center"/>
        <w:rPr>
          <w:sz w:val="28"/>
          <w:szCs w:val="28"/>
        </w:rPr>
      </w:pPr>
    </w:p>
    <w:p w:rsidR="00AC2F79" w:rsidRPr="008E3E44" w:rsidRDefault="00AC2F79" w:rsidP="00AC2F7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8E3E44">
        <w:rPr>
          <w:b/>
          <w:bCs/>
          <w:sz w:val="28"/>
          <w:szCs w:val="28"/>
        </w:rPr>
        <w:t>ДОПОЛНИТЕЛЬНОЙ  ПРОФЕССИОНАЛЬНОЙ</w:t>
      </w:r>
      <w:proofErr w:type="gramEnd"/>
      <w:r w:rsidRPr="008E3E44">
        <w:rPr>
          <w:b/>
          <w:bCs/>
          <w:sz w:val="28"/>
          <w:szCs w:val="28"/>
        </w:rPr>
        <w:t xml:space="preserve"> ПРОГРАММЫ</w:t>
      </w:r>
    </w:p>
    <w:p w:rsidR="00AC2F79" w:rsidRPr="008E3E44" w:rsidRDefault="00AC2F79" w:rsidP="00AC2F7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ПОВЫШЕНИЯ КВАЛИФИКАЦИИ ВРАЧЕЙ</w:t>
      </w:r>
    </w:p>
    <w:p w:rsidR="00AC2F79" w:rsidRPr="008E3E44" w:rsidRDefault="00AC2F79" w:rsidP="00AC2F7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AC2F79" w:rsidRPr="008E3E44" w:rsidRDefault="00AC2F79" w:rsidP="00AC2F7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ТРАВМАТОЛОГИЯ И ОРТОПЕДИЯ</w:t>
      </w:r>
      <w:r w:rsidRPr="008E3E44">
        <w:rPr>
          <w:b/>
          <w:bCs/>
          <w:sz w:val="28"/>
          <w:szCs w:val="28"/>
        </w:rPr>
        <w:t>»</w:t>
      </w:r>
    </w:p>
    <w:p w:rsidR="00AC2F79" w:rsidRPr="008E3E44" w:rsidRDefault="00AC2F79" w:rsidP="00AC2F79">
      <w:pPr>
        <w:pStyle w:val="Default"/>
        <w:spacing w:line="360" w:lineRule="auto"/>
        <w:jc w:val="center"/>
        <w:rPr>
          <w:sz w:val="28"/>
          <w:szCs w:val="28"/>
        </w:rPr>
      </w:pPr>
    </w:p>
    <w:p w:rsidR="00AC2F79" w:rsidRPr="008E3E44" w:rsidRDefault="00AC2F79" w:rsidP="00AC2F7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«ТРАВМАТОЛОГИЯ И ОРТОПЕДИЯ</w:t>
      </w:r>
      <w:r w:rsidRPr="008E3E44">
        <w:rPr>
          <w:b/>
          <w:bCs/>
          <w:sz w:val="28"/>
          <w:szCs w:val="28"/>
        </w:rPr>
        <w:t>»</w:t>
      </w:r>
    </w:p>
    <w:p w:rsidR="00AC2F79" w:rsidRPr="008E3E44" w:rsidRDefault="00AC2F79" w:rsidP="00AC2F79">
      <w:pPr>
        <w:pStyle w:val="Default"/>
        <w:spacing w:line="360" w:lineRule="auto"/>
        <w:jc w:val="center"/>
        <w:rPr>
          <w:sz w:val="28"/>
          <w:szCs w:val="28"/>
        </w:rPr>
      </w:pPr>
    </w:p>
    <w:p w:rsidR="00AC2F79" w:rsidRPr="008E3E44" w:rsidRDefault="00AC2F79" w:rsidP="00AC2F79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 w:rsidRPr="008E3E44">
        <w:rPr>
          <w:b/>
          <w:bCs/>
          <w:sz w:val="28"/>
          <w:szCs w:val="28"/>
        </w:rPr>
        <w:t>(СРОК ОСВОЕНИЯ 144 АКАДЕМИЧЕСКИХ ЧАСА)</w:t>
      </w:r>
    </w:p>
    <w:p w:rsidR="00AC2F79" w:rsidRPr="008E3E44" w:rsidRDefault="00AC2F79" w:rsidP="00AC2F79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AC2F79" w:rsidRPr="008E3E44" w:rsidRDefault="00AC2F79" w:rsidP="00AC2F79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AC2F79" w:rsidRDefault="00AC2F79" w:rsidP="00AC2F79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AC2F79" w:rsidRDefault="00AC2F79" w:rsidP="00AC2F79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AC2F79" w:rsidRDefault="00AC2F79" w:rsidP="00AC2F79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AC2F79" w:rsidRDefault="00AC2F79" w:rsidP="00AC2F79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C66217" w:rsidRDefault="00C66217"/>
    <w:sectPr w:rsidR="00C66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B4"/>
    <w:rsid w:val="005E27AE"/>
    <w:rsid w:val="00AA08B4"/>
    <w:rsid w:val="00AC2F79"/>
    <w:rsid w:val="00C6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72A2"/>
  <w15:chartTrackingRefBased/>
  <w15:docId w15:val="{7FA82D76-6769-4E7D-8F0C-E507741F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C2F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AC2F7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C2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aliases w:val="Обычный (Web)"/>
    <w:basedOn w:val="a"/>
    <w:uiPriority w:val="99"/>
    <w:rsid w:val="005E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E27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2023-08-11T20:46:00Z</dcterms:created>
  <dcterms:modified xsi:type="dcterms:W3CDTF">2023-08-11T20:51:00Z</dcterms:modified>
</cp:coreProperties>
</file>