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XSpec="center" w:tblpY="901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302"/>
        <w:gridCol w:w="5494"/>
        <w:gridCol w:w="4395"/>
      </w:tblGrid>
      <w:tr w:rsidR="00A448C4" w:rsidTr="00A448C4">
        <w:trPr>
          <w:trHeight w:val="8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Default="0000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Default="00007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ПРОПЕДЕВТИКА ВНУТРЕННИХ  БОЛЕЗНЕЙ (</w:t>
            </w:r>
            <w:r w:rsidRPr="007A19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МЕДИКО-ПРОФИЛАКТИ-ЧЕСКИЙ ФАКУЛЬТЕТ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7" w:rsidRDefault="00D22D7F" w:rsidP="00D2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ОК-3,  ОК-4,  ОК-8, ПК-1, ПК-3, ПК-5, ПК-10, ПК-12, ПК-15, ПК-16, ПК-17, ПК-19, ПК-20, ПК-21,</w:t>
            </w:r>
            <w:r w:rsidR="00AD3201">
              <w:rPr>
                <w:sz w:val="28"/>
                <w:szCs w:val="28"/>
              </w:rPr>
              <w:t xml:space="preserve"> ПК-23, ПК-25, ПК-26, ПК-27, ПК-31, ПК-34, ПК-35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Default="00007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Общие вопросы</w:t>
            </w:r>
          </w:p>
          <w:p w:rsidR="000073C7" w:rsidRDefault="00007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нов 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  <w:p w:rsidR="000073C7" w:rsidRDefault="00007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но-со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мы</w:t>
            </w:r>
          </w:p>
          <w:p w:rsidR="000073C7" w:rsidRDefault="00007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нов 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  <w:p w:rsidR="000073C7" w:rsidRDefault="00007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Болезни печени и желчных путей</w:t>
            </w:r>
          </w:p>
          <w:p w:rsidR="000073C7" w:rsidRDefault="00007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Болезни почек и мочевыводящих путей</w:t>
            </w:r>
          </w:p>
          <w:p w:rsidR="000073C7" w:rsidRDefault="00007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Болезни системы крови</w:t>
            </w:r>
          </w:p>
          <w:p w:rsidR="000073C7" w:rsidRDefault="00007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8.Болезни эндокринной системы</w:t>
            </w:r>
          </w:p>
          <w:p w:rsidR="000073C7" w:rsidRDefault="000073C7">
            <w:pPr>
              <w:widowControl w:val="0"/>
              <w:tabs>
                <w:tab w:val="left" w:pos="35"/>
                <w:tab w:val="left" w:pos="709"/>
                <w:tab w:val="left" w:pos="85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Болезни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ксно</w:t>
            </w:r>
            <w:proofErr w:type="spellEnd"/>
            <w:r w:rsidR="00BE75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мышечной системы, суставов. «Острые лейкозы»</w:t>
            </w:r>
          </w:p>
          <w:p w:rsidR="000073C7" w:rsidRDefault="0000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больного. </w:t>
            </w:r>
          </w:p>
          <w:p w:rsidR="000073C7" w:rsidRDefault="008E058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0073C7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защита </w:t>
            </w:r>
            <w:r w:rsidR="000073C7">
              <w:rPr>
                <w:rFonts w:ascii="Times New Roman" w:hAnsi="Times New Roman" w:cs="Times New Roman"/>
                <w:sz w:val="28"/>
                <w:szCs w:val="28"/>
              </w:rPr>
              <w:t>курсовой истории болезни.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AA" w:rsidRDefault="007A19AA" w:rsidP="007A19A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1.</w:t>
            </w:r>
            <w:r w:rsidR="000073C7">
              <w:rPr>
                <w:rFonts w:ascii="Arial" w:hAnsi="Arial" w:cs="Arial"/>
                <w:b/>
                <w:bCs/>
                <w:spacing w:val="-6"/>
              </w:rPr>
              <w:t>Оц</w:t>
            </w:r>
            <w:r w:rsidR="000073C7">
              <w:rPr>
                <w:rFonts w:ascii="Times New Roman" w:hAnsi="Times New Roman" w:cs="Times New Roman"/>
                <w:b/>
                <w:bCs/>
                <w:spacing w:val="-6"/>
              </w:rPr>
              <w:t>еночные средства для текущего и рубежного контроля успеваемости</w:t>
            </w:r>
            <w:r w:rsidR="000073C7">
              <w:rPr>
                <w:rFonts w:ascii="Times New Roman" w:hAnsi="Times New Roman" w:cs="Times New Roman"/>
                <w:bCs/>
                <w:spacing w:val="-6"/>
              </w:rPr>
              <w:t xml:space="preserve">: </w:t>
            </w:r>
            <w:r w:rsidR="000073C7">
              <w:rPr>
                <w:rFonts w:ascii="Times New Roman" w:hAnsi="Times New Roman" w:cs="Times New Roman"/>
              </w:rPr>
              <w:t>Тестирование,  оценка освоения практических навыков (умений), решение ситуационных задач, контрольная работа, контрольное задание, написание и защита истории болезни, собеседование по контрольным вопросам</w:t>
            </w:r>
            <w:r>
              <w:rPr>
                <w:rFonts w:ascii="Times New Roman" w:hAnsi="Times New Roman" w:cs="Times New Roman"/>
              </w:rPr>
              <w:t>, оценка мануальных навыков у постели больного, написание  истории болезни</w:t>
            </w:r>
          </w:p>
          <w:p w:rsidR="000073C7" w:rsidRDefault="000073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0073C7" w:rsidRDefault="007A19A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6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</w:rPr>
              <w:t>2.</w:t>
            </w:r>
            <w:r w:rsidR="000073C7">
              <w:rPr>
                <w:rFonts w:ascii="Times New Roman" w:hAnsi="Times New Roman" w:cs="Times New Roman"/>
                <w:b/>
                <w:bCs/>
                <w:spacing w:val="-6"/>
              </w:rPr>
              <w:t xml:space="preserve">Оценочные средства </w:t>
            </w:r>
            <w:r w:rsidR="000073C7" w:rsidRPr="008E0584">
              <w:rPr>
                <w:rFonts w:ascii="Times New Roman" w:hAnsi="Times New Roman" w:cs="Times New Roman"/>
                <w:b/>
                <w:bCs/>
                <w:spacing w:val="-6"/>
                <w:u w:val="single"/>
              </w:rPr>
              <w:t>для промежуточной аттестации</w:t>
            </w:r>
            <w:r w:rsidR="000073C7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по итогам освоения дисциплины </w:t>
            </w:r>
            <w:r w:rsidR="000073C7">
              <w:rPr>
                <w:rFonts w:ascii="Times New Roman" w:hAnsi="Times New Roman" w:cs="Times New Roman"/>
                <w:b/>
                <w:bCs/>
                <w:iCs/>
                <w:spacing w:val="-6"/>
              </w:rPr>
              <w:t>(экзамен)</w:t>
            </w:r>
          </w:p>
          <w:p w:rsidR="000073C7" w:rsidRDefault="000073C7" w:rsidP="00A92538">
            <w:pPr>
              <w:pStyle w:val="a3"/>
              <w:numPr>
                <w:ilvl w:val="0"/>
                <w:numId w:val="1"/>
              </w:numPr>
              <w:ind w:left="273" w:firstLine="87"/>
              <w:jc w:val="left"/>
            </w:pPr>
            <w:r>
              <w:rPr>
                <w:lang w:val="ru-RU"/>
              </w:rPr>
              <w:t>Экзаменационные вопросы</w:t>
            </w:r>
          </w:p>
          <w:p w:rsidR="000073C7" w:rsidRDefault="000073C7" w:rsidP="00A92538">
            <w:pPr>
              <w:pStyle w:val="a3"/>
              <w:numPr>
                <w:ilvl w:val="0"/>
                <w:numId w:val="1"/>
              </w:numPr>
              <w:ind w:left="273" w:firstLine="8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СИТУАЦИОННЫЕ ЗАДАЧИ ПО ПРОПЕДЕВТИКЕ ВНУТРЕННИХ БОЛЕЗНЕЙ</w:t>
            </w:r>
          </w:p>
          <w:p w:rsidR="000073C7" w:rsidRDefault="000073C7" w:rsidP="00A92538">
            <w:pPr>
              <w:numPr>
                <w:ilvl w:val="0"/>
                <w:numId w:val="1"/>
              </w:numPr>
              <w:ind w:left="273" w:firstLine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ИСТОРИИ БОЛЕЗНИ</w:t>
            </w:r>
          </w:p>
          <w:p w:rsidR="000073C7" w:rsidRDefault="0000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56F" w:rsidRDefault="009F156F"/>
    <w:p w:rsidR="00D84744" w:rsidRDefault="00D84744"/>
    <w:tbl>
      <w:tblPr>
        <w:tblStyle w:val="a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2693"/>
        <w:gridCol w:w="5953"/>
        <w:gridCol w:w="3969"/>
      </w:tblGrid>
      <w:tr w:rsidR="00D84744" w:rsidRPr="00FD4808" w:rsidTr="00552534">
        <w:trPr>
          <w:trHeight w:val="507"/>
        </w:trPr>
        <w:tc>
          <w:tcPr>
            <w:tcW w:w="567" w:type="dxa"/>
          </w:tcPr>
          <w:p w:rsidR="00D84744" w:rsidRPr="00FD4808" w:rsidRDefault="00D84744" w:rsidP="00552534">
            <w:pPr>
              <w:ind w:left="107" w:right="-250"/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2553" w:type="dxa"/>
          </w:tcPr>
          <w:p w:rsidR="00D84744" w:rsidRPr="00FD4808" w:rsidRDefault="00D84744" w:rsidP="00552534">
            <w:pPr>
              <w:ind w:left="318"/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2693" w:type="dxa"/>
          </w:tcPr>
          <w:p w:rsidR="00D84744" w:rsidRPr="00FD4808" w:rsidRDefault="00D84744" w:rsidP="000603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5953" w:type="dxa"/>
          </w:tcPr>
          <w:p w:rsidR="00D84744" w:rsidRPr="00FD4808" w:rsidRDefault="00D84744" w:rsidP="000603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СОДЕРЖАНИЕ ДИСЦИПЛИНЫ</w:t>
            </w:r>
          </w:p>
        </w:tc>
        <w:tc>
          <w:tcPr>
            <w:tcW w:w="3969" w:type="dxa"/>
          </w:tcPr>
          <w:p w:rsidR="00D84744" w:rsidRPr="00FD4808" w:rsidRDefault="00D84744" w:rsidP="000603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</w:tr>
      <w:tr w:rsidR="00D84744" w:rsidRPr="00EA31DF" w:rsidTr="00552534">
        <w:trPr>
          <w:trHeight w:val="79"/>
        </w:trPr>
        <w:tc>
          <w:tcPr>
            <w:tcW w:w="567" w:type="dxa"/>
            <w:tcBorders>
              <w:top w:val="nil"/>
            </w:tcBorders>
          </w:tcPr>
          <w:p w:rsidR="00D84744" w:rsidRPr="00941619" w:rsidRDefault="00D84744" w:rsidP="0006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61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553" w:type="dxa"/>
            <w:tcBorders>
              <w:top w:val="nil"/>
            </w:tcBorders>
          </w:tcPr>
          <w:p w:rsidR="00D84744" w:rsidRDefault="00D84744" w:rsidP="00552534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19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</w:t>
            </w:r>
            <w:r w:rsidRPr="00941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БОЛЕЗНИ. </w:t>
            </w:r>
            <w:proofErr w:type="gramStart"/>
            <w:r w:rsidRPr="00941619">
              <w:rPr>
                <w:rFonts w:ascii="Times New Roman" w:hAnsi="Times New Roman" w:cs="Times New Roman"/>
                <w:sz w:val="28"/>
                <w:szCs w:val="28"/>
              </w:rPr>
              <w:t>ЭНДОКРИНО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1619">
              <w:rPr>
                <w:rFonts w:ascii="Times New Roman" w:hAnsi="Times New Roman" w:cs="Times New Roman"/>
                <w:sz w:val="28"/>
                <w:szCs w:val="28"/>
              </w:rPr>
              <w:t>ЛОГИЯ</w:t>
            </w:r>
            <w:proofErr w:type="gramEnd"/>
            <w:r w:rsidRPr="00941619">
              <w:rPr>
                <w:rFonts w:ascii="Times New Roman" w:hAnsi="Times New Roman" w:cs="Times New Roman"/>
                <w:sz w:val="28"/>
                <w:szCs w:val="28"/>
              </w:rPr>
              <w:t>. ФИЗИОТЕРА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84744" w:rsidRPr="001E70B7" w:rsidRDefault="00D84744" w:rsidP="00552534">
            <w:pPr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619">
              <w:rPr>
                <w:rFonts w:ascii="Times New Roman" w:hAnsi="Times New Roman" w:cs="Times New Roman"/>
                <w:sz w:val="28"/>
                <w:szCs w:val="28"/>
              </w:rPr>
              <w:t xml:space="preserve">ПИЯ </w:t>
            </w:r>
            <w:r w:rsidRPr="001E70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(МЕДИКО-ПРОФИЛАКТИ-ЧЕСКИЙ ФАКУЛЬТЕТ)</w:t>
            </w:r>
          </w:p>
          <w:p w:rsidR="00D84744" w:rsidRPr="00941619" w:rsidRDefault="00D84744" w:rsidP="00552534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84744" w:rsidRDefault="00D84744" w:rsidP="00060370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ОК-3,  ОК-4,  ОК-8, </w:t>
            </w:r>
            <w:r>
              <w:rPr>
                <w:sz w:val="28"/>
                <w:szCs w:val="28"/>
              </w:rPr>
              <w:lastRenderedPageBreak/>
              <w:t>ПК-1, ПК-3, ПК-5, ПК-8, ПК-10, ПК-12, ПК-13, ПК-15, ПК-16, ПК-17, ПК-19, ПК-20, ПК-21, ПК-23, ПК-24, ПК-25, ПК-26, ПК-27, ПК-29, ПК-31, ПК-34, ПК-35</w:t>
            </w:r>
          </w:p>
          <w:p w:rsidR="00D84744" w:rsidRDefault="00D84744" w:rsidP="00060370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D84744" w:rsidRDefault="00D84744" w:rsidP="00060370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D84744" w:rsidRDefault="00D84744" w:rsidP="00060370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D84744" w:rsidRDefault="00D84744" w:rsidP="00060370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D84744" w:rsidRDefault="00D84744" w:rsidP="00060370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D84744" w:rsidRDefault="00D84744" w:rsidP="00060370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D84744" w:rsidRDefault="00D84744" w:rsidP="00060370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D84744" w:rsidRDefault="00D84744" w:rsidP="00060370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D84744" w:rsidRDefault="00D84744" w:rsidP="00060370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D84744" w:rsidRDefault="00D84744" w:rsidP="00060370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D84744" w:rsidRDefault="00D84744" w:rsidP="00060370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D84744" w:rsidRDefault="00D84744" w:rsidP="00060370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D84744" w:rsidRDefault="00D84744" w:rsidP="00060370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D84744" w:rsidRDefault="00D84744" w:rsidP="00060370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D84744" w:rsidRDefault="00D84744" w:rsidP="00060370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D84744" w:rsidRDefault="00D84744" w:rsidP="00060370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D84744" w:rsidRDefault="00D84744" w:rsidP="00060370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D84744" w:rsidRDefault="00D84744" w:rsidP="00060370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D84744" w:rsidRPr="003E425C" w:rsidRDefault="00D84744" w:rsidP="00060370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D84744" w:rsidRPr="00D84744" w:rsidRDefault="00D84744" w:rsidP="00060370">
            <w:pPr>
              <w:pStyle w:val="a8"/>
              <w:numPr>
                <w:ilvl w:val="0"/>
                <w:numId w:val="4"/>
              </w:numPr>
              <w:ind w:left="2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Бронхиальная астма</w:t>
            </w:r>
          </w:p>
          <w:p w:rsidR="00D84744" w:rsidRPr="00D84744" w:rsidRDefault="00D84744" w:rsidP="00060370">
            <w:pPr>
              <w:pStyle w:val="a8"/>
              <w:numPr>
                <w:ilvl w:val="0"/>
                <w:numId w:val="4"/>
              </w:numPr>
              <w:ind w:left="2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Хронический бронхит </w:t>
            </w:r>
          </w:p>
          <w:p w:rsidR="00D84744" w:rsidRPr="00D84744" w:rsidRDefault="00D84744" w:rsidP="00060370">
            <w:pPr>
              <w:pStyle w:val="a8"/>
              <w:numPr>
                <w:ilvl w:val="0"/>
                <w:numId w:val="4"/>
              </w:numPr>
              <w:ind w:left="2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Пневмония</w:t>
            </w:r>
          </w:p>
          <w:p w:rsidR="00D84744" w:rsidRPr="00D84744" w:rsidRDefault="00D84744" w:rsidP="00060370">
            <w:pPr>
              <w:pStyle w:val="a8"/>
              <w:numPr>
                <w:ilvl w:val="0"/>
                <w:numId w:val="4"/>
              </w:numPr>
              <w:ind w:left="2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ИБС. Стенокардия</w:t>
            </w:r>
          </w:p>
          <w:p w:rsidR="00D84744" w:rsidRPr="00D84744" w:rsidRDefault="00D84744" w:rsidP="00060370">
            <w:pPr>
              <w:pStyle w:val="a8"/>
              <w:numPr>
                <w:ilvl w:val="0"/>
                <w:numId w:val="4"/>
              </w:numPr>
              <w:ind w:left="2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Ревматизм. Аортальные пороки. Митральные пороки </w:t>
            </w:r>
          </w:p>
          <w:p w:rsidR="00D84744" w:rsidRPr="00D84744" w:rsidRDefault="00D84744" w:rsidP="00060370">
            <w:pPr>
              <w:pStyle w:val="a8"/>
              <w:numPr>
                <w:ilvl w:val="0"/>
                <w:numId w:val="4"/>
              </w:numPr>
              <w:ind w:left="23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84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Кардиомиопатии</w:t>
            </w:r>
            <w:proofErr w:type="spellEnd"/>
            <w:r w:rsidRPr="00D84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Миокардиты. Перикардиты. Инфекционный эндокардит </w:t>
            </w:r>
          </w:p>
          <w:p w:rsidR="00D84744" w:rsidRPr="00D84744" w:rsidRDefault="00D84744" w:rsidP="00060370">
            <w:pPr>
              <w:pStyle w:val="a8"/>
              <w:numPr>
                <w:ilvl w:val="0"/>
                <w:numId w:val="4"/>
              </w:numPr>
              <w:ind w:left="23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Гипертоническая болезнь. САГ (эндокринные, </w:t>
            </w:r>
            <w:proofErr w:type="spellStart"/>
            <w:r w:rsidRPr="00D84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нефрогенные</w:t>
            </w:r>
            <w:proofErr w:type="spellEnd"/>
            <w:proofErr w:type="gramStart"/>
            <w:r w:rsidRPr="00D84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D84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D84744" w:rsidRPr="00D84744" w:rsidRDefault="00D84744" w:rsidP="00060370">
            <w:pPr>
              <w:pStyle w:val="a8"/>
              <w:numPr>
                <w:ilvl w:val="0"/>
                <w:numId w:val="4"/>
              </w:numPr>
              <w:ind w:left="23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Инфаркт миокарда. Осложнения инфаркта миокарда. </w:t>
            </w:r>
          </w:p>
          <w:p w:rsidR="00D84744" w:rsidRPr="00D84744" w:rsidRDefault="00D84744" w:rsidP="00060370">
            <w:pPr>
              <w:pStyle w:val="a8"/>
              <w:numPr>
                <w:ilvl w:val="0"/>
                <w:numId w:val="4"/>
              </w:numPr>
              <w:ind w:left="23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Аритмии. Блокады. Экстрасистолия. Пароксизмальная тахикардия </w:t>
            </w:r>
          </w:p>
          <w:p w:rsidR="00D84744" w:rsidRPr="00D84744" w:rsidRDefault="00D84744" w:rsidP="00060370">
            <w:pPr>
              <w:pStyle w:val="a8"/>
              <w:numPr>
                <w:ilvl w:val="0"/>
                <w:numId w:val="4"/>
              </w:numPr>
              <w:ind w:left="23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Железодефицитная анемия </w:t>
            </w:r>
          </w:p>
          <w:p w:rsidR="00D84744" w:rsidRPr="00D84744" w:rsidRDefault="00D84744" w:rsidP="00060370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238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84744">
              <w:rPr>
                <w:b/>
                <w:sz w:val="20"/>
                <w:szCs w:val="20"/>
              </w:rPr>
              <w:t xml:space="preserve">Витамин В12-дефицитная анемия. </w:t>
            </w:r>
            <w:proofErr w:type="spellStart"/>
            <w:r w:rsidRPr="00D84744">
              <w:rPr>
                <w:b/>
                <w:sz w:val="20"/>
                <w:szCs w:val="20"/>
              </w:rPr>
              <w:t>Гипо-Апластические</w:t>
            </w:r>
            <w:proofErr w:type="spellEnd"/>
            <w:r w:rsidRPr="00D84744">
              <w:rPr>
                <w:b/>
                <w:sz w:val="20"/>
                <w:szCs w:val="20"/>
              </w:rPr>
              <w:t xml:space="preserve"> анемии </w:t>
            </w:r>
          </w:p>
          <w:p w:rsidR="00D84744" w:rsidRPr="00D84744" w:rsidRDefault="00D84744" w:rsidP="00060370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238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84744">
              <w:rPr>
                <w:b/>
                <w:sz w:val="20"/>
                <w:szCs w:val="20"/>
              </w:rPr>
              <w:t xml:space="preserve">Диффузный токсический зоб </w:t>
            </w:r>
          </w:p>
          <w:p w:rsidR="00D84744" w:rsidRPr="00D84744" w:rsidRDefault="00D84744" w:rsidP="00060370">
            <w:pPr>
              <w:pStyle w:val="aa"/>
              <w:numPr>
                <w:ilvl w:val="0"/>
                <w:numId w:val="4"/>
              </w:numPr>
              <w:ind w:left="238"/>
              <w:rPr>
                <w:b/>
                <w:sz w:val="20"/>
                <w:szCs w:val="20"/>
              </w:rPr>
            </w:pPr>
            <w:proofErr w:type="spellStart"/>
            <w:r w:rsidRPr="00D84744">
              <w:rPr>
                <w:b/>
                <w:sz w:val="20"/>
                <w:szCs w:val="20"/>
              </w:rPr>
              <w:t>Тиреоидиты</w:t>
            </w:r>
            <w:proofErr w:type="spellEnd"/>
            <w:r w:rsidRPr="00D84744">
              <w:rPr>
                <w:b/>
                <w:sz w:val="20"/>
                <w:szCs w:val="20"/>
              </w:rPr>
              <w:t xml:space="preserve">. Аутоиммунный </w:t>
            </w:r>
            <w:proofErr w:type="spellStart"/>
            <w:r w:rsidRPr="00D84744">
              <w:rPr>
                <w:b/>
                <w:sz w:val="20"/>
                <w:szCs w:val="20"/>
              </w:rPr>
              <w:t>тиреоидит</w:t>
            </w:r>
            <w:proofErr w:type="spellEnd"/>
            <w:r w:rsidRPr="00D84744">
              <w:rPr>
                <w:b/>
                <w:sz w:val="20"/>
                <w:szCs w:val="20"/>
              </w:rPr>
              <w:t>. Гипотиреоз</w:t>
            </w:r>
          </w:p>
          <w:p w:rsidR="00D84744" w:rsidRPr="00D84744" w:rsidRDefault="00D84744" w:rsidP="00060370">
            <w:pPr>
              <w:pStyle w:val="aa"/>
              <w:numPr>
                <w:ilvl w:val="0"/>
                <w:numId w:val="4"/>
              </w:numPr>
              <w:ind w:left="238"/>
              <w:rPr>
                <w:b/>
                <w:sz w:val="20"/>
                <w:szCs w:val="20"/>
              </w:rPr>
            </w:pPr>
            <w:r w:rsidRPr="00D84744">
              <w:rPr>
                <w:b/>
                <w:sz w:val="20"/>
                <w:szCs w:val="20"/>
              </w:rPr>
              <w:t xml:space="preserve">Сахарный диабет </w:t>
            </w:r>
          </w:p>
          <w:p w:rsidR="00D84744" w:rsidRPr="00D84744" w:rsidRDefault="00D84744" w:rsidP="00060370">
            <w:pPr>
              <w:pStyle w:val="aa"/>
              <w:numPr>
                <w:ilvl w:val="0"/>
                <w:numId w:val="4"/>
              </w:numPr>
              <w:ind w:left="238"/>
              <w:rPr>
                <w:b/>
                <w:sz w:val="20"/>
                <w:szCs w:val="20"/>
              </w:rPr>
            </w:pPr>
            <w:r w:rsidRPr="00D84744">
              <w:rPr>
                <w:b/>
                <w:smallCaps/>
                <w:sz w:val="20"/>
                <w:szCs w:val="20"/>
              </w:rPr>
              <w:t>ФИЗИОТЕРАПИЯ. ЭЛЕКТРОЛЕЧЕНИЕ. СВЕТОЛЕЧЕНИЕ. УЛЬТРАЗВУК. ЛАЗЕР. ВОД</w:t>
            </w:r>
            <w:proofErr w:type="gramStart"/>
            <w:r w:rsidRPr="00D84744">
              <w:rPr>
                <w:b/>
                <w:smallCaps/>
                <w:sz w:val="20"/>
                <w:szCs w:val="20"/>
              </w:rPr>
              <w:t>О-</w:t>
            </w:r>
            <w:proofErr w:type="gramEnd"/>
            <w:r w:rsidRPr="00D84744">
              <w:rPr>
                <w:b/>
                <w:smallCaps/>
                <w:sz w:val="20"/>
                <w:szCs w:val="20"/>
              </w:rPr>
              <w:t xml:space="preserve"> И ТЕПЛОЛЕЧЕНИЕ. АЭРОЗОЛЬТЕРАПИЯ. СОВМЕСТИМОСТЬ  ФИЗИОПРОЦЕДУР. ПОКАЗАНИЯ К САНАТОРНО-КУРОРТНОМУ ЛЕЧЕНИЮ. КУРОРТЫ</w:t>
            </w:r>
          </w:p>
          <w:p w:rsidR="00D84744" w:rsidRPr="00D84744" w:rsidRDefault="00D84744" w:rsidP="00060370">
            <w:pPr>
              <w:pStyle w:val="aa"/>
              <w:ind w:left="-122"/>
              <w:rPr>
                <w:b/>
                <w:sz w:val="20"/>
                <w:szCs w:val="20"/>
              </w:rPr>
            </w:pPr>
            <w:r w:rsidRPr="00D84744">
              <w:rPr>
                <w:b/>
                <w:sz w:val="20"/>
                <w:szCs w:val="20"/>
              </w:rPr>
              <w:t>16.  Хронические гастриты</w:t>
            </w:r>
          </w:p>
          <w:p w:rsidR="00D84744" w:rsidRPr="00D84744" w:rsidRDefault="00D84744" w:rsidP="00060370">
            <w:pPr>
              <w:pStyle w:val="aa"/>
              <w:ind w:left="-122"/>
              <w:rPr>
                <w:b/>
                <w:sz w:val="20"/>
                <w:szCs w:val="20"/>
              </w:rPr>
            </w:pPr>
            <w:r w:rsidRPr="00D84744">
              <w:rPr>
                <w:b/>
                <w:sz w:val="20"/>
                <w:szCs w:val="20"/>
              </w:rPr>
              <w:t xml:space="preserve">17. Язвенная болезнь. Рак желудка </w:t>
            </w:r>
          </w:p>
          <w:p w:rsidR="00D84744" w:rsidRPr="00D84744" w:rsidRDefault="00D84744" w:rsidP="00060370">
            <w:pPr>
              <w:pStyle w:val="aa"/>
              <w:ind w:left="-122"/>
              <w:rPr>
                <w:b/>
                <w:sz w:val="20"/>
                <w:szCs w:val="20"/>
              </w:rPr>
            </w:pPr>
            <w:r w:rsidRPr="00D84744">
              <w:rPr>
                <w:b/>
                <w:sz w:val="20"/>
                <w:szCs w:val="20"/>
              </w:rPr>
              <w:t>18. Хронические гепатиты</w:t>
            </w:r>
          </w:p>
          <w:p w:rsidR="00D84744" w:rsidRPr="00D84744" w:rsidRDefault="00D84744" w:rsidP="00060370">
            <w:pPr>
              <w:pStyle w:val="aa"/>
              <w:ind w:left="-122"/>
              <w:rPr>
                <w:b/>
                <w:sz w:val="20"/>
                <w:szCs w:val="20"/>
              </w:rPr>
            </w:pPr>
            <w:r w:rsidRPr="00D84744">
              <w:rPr>
                <w:b/>
                <w:sz w:val="20"/>
                <w:szCs w:val="20"/>
              </w:rPr>
              <w:t xml:space="preserve">19. Циррозы печени.  Рак печени </w:t>
            </w:r>
          </w:p>
          <w:p w:rsidR="00D84744" w:rsidRPr="00D84744" w:rsidRDefault="00D84744" w:rsidP="00060370">
            <w:pPr>
              <w:pStyle w:val="aa"/>
              <w:ind w:left="-122"/>
              <w:rPr>
                <w:b/>
                <w:sz w:val="20"/>
                <w:szCs w:val="20"/>
              </w:rPr>
            </w:pPr>
            <w:r w:rsidRPr="00D84744">
              <w:rPr>
                <w:b/>
                <w:sz w:val="20"/>
                <w:szCs w:val="20"/>
              </w:rPr>
              <w:t xml:space="preserve">20. Хронический энтероколит. НЯК. Болезнь Крона, </w:t>
            </w:r>
            <w:proofErr w:type="spellStart"/>
            <w:r w:rsidRPr="00D84744">
              <w:rPr>
                <w:b/>
                <w:sz w:val="20"/>
                <w:szCs w:val="20"/>
              </w:rPr>
              <w:t>Уипла</w:t>
            </w:r>
            <w:proofErr w:type="spellEnd"/>
            <w:r w:rsidRPr="00D84744">
              <w:rPr>
                <w:b/>
                <w:sz w:val="20"/>
                <w:szCs w:val="20"/>
              </w:rPr>
              <w:t xml:space="preserve">. Рак толстой кишки </w:t>
            </w:r>
          </w:p>
          <w:p w:rsidR="00D84744" w:rsidRPr="00D84744" w:rsidRDefault="00D84744" w:rsidP="00060370">
            <w:pPr>
              <w:pStyle w:val="aa"/>
              <w:ind w:left="-122"/>
              <w:rPr>
                <w:b/>
                <w:sz w:val="20"/>
                <w:szCs w:val="20"/>
              </w:rPr>
            </w:pPr>
            <w:r w:rsidRPr="00D84744">
              <w:rPr>
                <w:b/>
                <w:sz w:val="20"/>
                <w:szCs w:val="20"/>
              </w:rPr>
              <w:t xml:space="preserve">21. Хронический пиелонефрит. Нефротический синдром </w:t>
            </w:r>
          </w:p>
          <w:p w:rsidR="00D84744" w:rsidRPr="00D84744" w:rsidRDefault="00D84744" w:rsidP="00060370">
            <w:pPr>
              <w:pStyle w:val="aa"/>
              <w:ind w:left="-122"/>
              <w:rPr>
                <w:b/>
                <w:sz w:val="20"/>
                <w:szCs w:val="20"/>
              </w:rPr>
            </w:pPr>
            <w:r w:rsidRPr="00D84744">
              <w:rPr>
                <w:b/>
                <w:sz w:val="20"/>
                <w:szCs w:val="20"/>
              </w:rPr>
              <w:t xml:space="preserve">22. </w:t>
            </w:r>
            <w:proofErr w:type="gramStart"/>
            <w:r w:rsidRPr="00D84744">
              <w:rPr>
                <w:b/>
                <w:sz w:val="20"/>
                <w:szCs w:val="20"/>
              </w:rPr>
              <w:t>Острый</w:t>
            </w:r>
            <w:proofErr w:type="gramEnd"/>
            <w:r w:rsidRPr="00D847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744">
              <w:rPr>
                <w:b/>
                <w:sz w:val="20"/>
                <w:szCs w:val="20"/>
              </w:rPr>
              <w:t>гломерулонефрит</w:t>
            </w:r>
            <w:proofErr w:type="spellEnd"/>
            <w:r w:rsidRPr="00D84744">
              <w:rPr>
                <w:b/>
                <w:sz w:val="20"/>
                <w:szCs w:val="20"/>
              </w:rPr>
              <w:t xml:space="preserve"> и Хроническая почечная недостаточность</w:t>
            </w:r>
          </w:p>
          <w:p w:rsidR="00D84744" w:rsidRPr="00D84744" w:rsidRDefault="00D84744" w:rsidP="00060370">
            <w:pPr>
              <w:pStyle w:val="aa"/>
              <w:ind w:left="-122"/>
              <w:rPr>
                <w:b/>
                <w:sz w:val="20"/>
                <w:szCs w:val="20"/>
              </w:rPr>
            </w:pPr>
            <w:r w:rsidRPr="00D84744">
              <w:rPr>
                <w:b/>
                <w:sz w:val="20"/>
                <w:szCs w:val="20"/>
              </w:rPr>
              <w:t xml:space="preserve">23. Острые лейкозы. Хронические лейкозы </w:t>
            </w:r>
          </w:p>
          <w:p w:rsidR="00D84744" w:rsidRDefault="00D84744" w:rsidP="00060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744" w:rsidRDefault="00D84744" w:rsidP="00060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744" w:rsidRPr="003E425C" w:rsidRDefault="00D84744" w:rsidP="00060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84744" w:rsidRPr="00941619" w:rsidRDefault="00D84744" w:rsidP="00060370">
            <w:pPr>
              <w:shd w:val="clear" w:color="auto" w:fill="FFFFFF"/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  <w:r w:rsidRPr="00941619">
              <w:rPr>
                <w:rFonts w:ascii="Arial" w:hAnsi="Arial" w:cs="Arial"/>
                <w:b/>
                <w:bCs/>
                <w:spacing w:val="-6"/>
              </w:rPr>
              <w:lastRenderedPageBreak/>
              <w:t xml:space="preserve">Оценочные средства для текущего </w:t>
            </w:r>
            <w:r w:rsidRPr="00941619">
              <w:rPr>
                <w:rFonts w:ascii="Arial" w:hAnsi="Arial" w:cs="Arial"/>
                <w:b/>
                <w:bCs/>
                <w:spacing w:val="-6"/>
              </w:rPr>
              <w:lastRenderedPageBreak/>
              <w:t xml:space="preserve">и рубежного контроля успеваемости: </w:t>
            </w:r>
            <w:r w:rsidRPr="00941619">
              <w:rPr>
                <w:rFonts w:ascii="Arial" w:hAnsi="Arial" w:cs="Arial"/>
              </w:rPr>
              <w:t>Тестирование,  оценка освоения практических навыков (умений), решение ситуационных задач, контрольная работа, контрольное задание, написание истории болезни, собесе</w:t>
            </w:r>
            <w:r>
              <w:rPr>
                <w:rFonts w:ascii="Arial" w:hAnsi="Arial" w:cs="Arial"/>
              </w:rPr>
              <w:t xml:space="preserve">дование по контрольным вопросам, </w:t>
            </w:r>
            <w:proofErr w:type="spellStart"/>
            <w:r>
              <w:rPr>
                <w:rFonts w:ascii="Arial" w:hAnsi="Arial" w:cs="Arial"/>
              </w:rPr>
              <w:t>расшифрока</w:t>
            </w:r>
            <w:proofErr w:type="spellEnd"/>
            <w:r>
              <w:rPr>
                <w:rFonts w:ascii="Arial" w:hAnsi="Arial" w:cs="Arial"/>
              </w:rPr>
              <w:t xml:space="preserve"> ЭКГ, оценка лабораторно-инструментальных показателей. </w:t>
            </w:r>
          </w:p>
          <w:p w:rsidR="00D84744" w:rsidRPr="00941619" w:rsidRDefault="00D84744" w:rsidP="00060370">
            <w:pPr>
              <w:shd w:val="clear" w:color="auto" w:fill="FFFFFF"/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pacing w:val="-6"/>
              </w:rPr>
            </w:pPr>
            <w:r w:rsidRPr="00941619">
              <w:rPr>
                <w:rFonts w:ascii="Arial" w:hAnsi="Arial" w:cs="Arial"/>
                <w:b/>
                <w:bCs/>
                <w:spacing w:val="-6"/>
              </w:rPr>
              <w:t xml:space="preserve">Оценочные средства для промежуточной аттестации по итогам освоения дисциплины </w:t>
            </w:r>
            <w:r w:rsidRPr="00941619">
              <w:rPr>
                <w:rFonts w:ascii="Arial" w:hAnsi="Arial" w:cs="Arial"/>
                <w:b/>
                <w:bCs/>
                <w:i/>
                <w:iCs/>
                <w:spacing w:val="-6"/>
              </w:rPr>
              <w:t>(экзамен)</w:t>
            </w:r>
          </w:p>
          <w:p w:rsidR="00D84744" w:rsidRDefault="00D84744" w:rsidP="00060370">
            <w:pPr>
              <w:numPr>
                <w:ilvl w:val="0"/>
                <w:numId w:val="2"/>
              </w:numPr>
              <w:tabs>
                <w:tab w:val="left" w:pos="921"/>
              </w:tabs>
              <w:ind w:left="360" w:righ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ЭКЗАМЕНАЦИОННЫЕ ВОПРОСЫ </w:t>
            </w:r>
          </w:p>
          <w:p w:rsidR="00D84744" w:rsidRPr="002E5DE1" w:rsidRDefault="00D84744" w:rsidP="00060370">
            <w:pPr>
              <w:numPr>
                <w:ilvl w:val="0"/>
                <w:numId w:val="2"/>
              </w:numPr>
              <w:tabs>
                <w:tab w:val="left" w:pos="921"/>
              </w:tabs>
              <w:ind w:left="360" w:right="43"/>
              <w:jc w:val="both"/>
              <w:rPr>
                <w:rFonts w:ascii="Times New Roman" w:hAnsi="Times New Roman" w:cs="Times New Roman"/>
              </w:rPr>
            </w:pPr>
            <w:r w:rsidRPr="002E5DE1">
              <w:rPr>
                <w:rFonts w:ascii="Times New Roman" w:hAnsi="Times New Roman" w:cs="Times New Roman"/>
              </w:rPr>
              <w:t>КЛИНИЧЕСКИЕ СИТУАЦИОННЫЕ ЗАДАЧИ;</w:t>
            </w:r>
          </w:p>
          <w:p w:rsidR="00D84744" w:rsidRPr="00EA31DF" w:rsidRDefault="00D84744" w:rsidP="00060370">
            <w:pPr>
              <w:numPr>
                <w:ilvl w:val="0"/>
                <w:numId w:val="2"/>
              </w:numPr>
              <w:tabs>
                <w:tab w:val="left" w:pos="921"/>
              </w:tabs>
              <w:ind w:left="360" w:right="43"/>
              <w:jc w:val="both"/>
              <w:rPr>
                <w:rFonts w:ascii="Times New Roman" w:hAnsi="Times New Roman" w:cs="Times New Roman"/>
              </w:rPr>
            </w:pPr>
            <w:r w:rsidRPr="00EA31DF">
              <w:rPr>
                <w:rFonts w:ascii="Times New Roman" w:hAnsi="Times New Roman" w:cs="Times New Roman"/>
              </w:rPr>
              <w:t>ЗАЩИТА ИСТОРИИ БОЛЕЗНИ</w:t>
            </w:r>
          </w:p>
        </w:tc>
      </w:tr>
      <w:tr w:rsidR="00B0709C" w:rsidRPr="002871C8" w:rsidTr="00552534">
        <w:trPr>
          <w:trHeight w:val="507"/>
        </w:trPr>
        <w:tc>
          <w:tcPr>
            <w:tcW w:w="567" w:type="dxa"/>
          </w:tcPr>
          <w:p w:rsidR="00B0709C" w:rsidRPr="00FD4808" w:rsidRDefault="00B0709C" w:rsidP="00A92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lastRenderedPageBreak/>
              <w:t>№№</w:t>
            </w:r>
          </w:p>
        </w:tc>
        <w:tc>
          <w:tcPr>
            <w:tcW w:w="2553" w:type="dxa"/>
          </w:tcPr>
          <w:p w:rsidR="00B0709C" w:rsidRPr="00FD4808" w:rsidRDefault="00B0709C" w:rsidP="00552534">
            <w:pPr>
              <w:ind w:left="318"/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2693" w:type="dxa"/>
          </w:tcPr>
          <w:p w:rsidR="00B0709C" w:rsidRPr="00FD4808" w:rsidRDefault="00B0709C" w:rsidP="00A92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5953" w:type="dxa"/>
          </w:tcPr>
          <w:p w:rsidR="00B0709C" w:rsidRPr="00FD4808" w:rsidRDefault="00B0709C" w:rsidP="00A92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СОДЕРЖАНИЕ ДИСЦИПЛИНЫ</w:t>
            </w:r>
          </w:p>
        </w:tc>
        <w:tc>
          <w:tcPr>
            <w:tcW w:w="3969" w:type="dxa"/>
          </w:tcPr>
          <w:p w:rsidR="00B0709C" w:rsidRPr="00FD4808" w:rsidRDefault="00B0709C" w:rsidP="00A92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</w:tr>
      <w:tr w:rsidR="00B0709C" w:rsidRPr="002871C8" w:rsidTr="00552534">
        <w:trPr>
          <w:trHeight w:val="274"/>
        </w:trPr>
        <w:tc>
          <w:tcPr>
            <w:tcW w:w="567" w:type="dxa"/>
          </w:tcPr>
          <w:p w:rsidR="00B0709C" w:rsidRPr="0091217A" w:rsidRDefault="00B0709C" w:rsidP="00A9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3" w:type="dxa"/>
          </w:tcPr>
          <w:p w:rsidR="00B0709C" w:rsidRPr="0091217A" w:rsidRDefault="00B0709C" w:rsidP="00552534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ПРОФЕССИО-НАЛЬНЫЕ БОЛЕЗНИ. ВПТ </w:t>
            </w:r>
            <w:r w:rsidR="007E09D6" w:rsidRPr="006007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(МЕДИКО-ПРОФИЛАКТ</w:t>
            </w:r>
            <w:r w:rsidR="007E09D6" w:rsidRPr="006007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И-ЧЕСКИЙ ФАКУЛЬТЕТ)</w:t>
            </w:r>
          </w:p>
        </w:tc>
        <w:tc>
          <w:tcPr>
            <w:tcW w:w="2693" w:type="dxa"/>
          </w:tcPr>
          <w:p w:rsidR="00F2264A" w:rsidRDefault="00F2264A" w:rsidP="00F2264A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ОК-2, ОК-3,  ОК-4,  ОК-7, ОК-8, ПК-1, ПК-3, ПК-5, ПК-6, ПК-7, ПК-9, ПК-10, ПК-12, ПК-13, ПК-</w:t>
            </w:r>
            <w:r>
              <w:rPr>
                <w:sz w:val="28"/>
                <w:szCs w:val="28"/>
              </w:rPr>
              <w:lastRenderedPageBreak/>
              <w:t>15, ПК-16, ПК-17, ПК-19, ПК-20, ПК-21, ПК-23, ПК-25, ПК-26, ПК-27, ПК-29, ПК-31, ПК-34, ПК-35, ПК-36</w:t>
            </w:r>
          </w:p>
          <w:p w:rsidR="00B0709C" w:rsidRPr="001F7310" w:rsidRDefault="00B0709C" w:rsidP="00A9253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B0709C" w:rsidRPr="004173B1" w:rsidRDefault="00B0709C" w:rsidP="00B0709C">
            <w:pPr>
              <w:pStyle w:val="a9"/>
              <w:numPr>
                <w:ilvl w:val="0"/>
                <w:numId w:val="6"/>
              </w:numPr>
              <w:tabs>
                <w:tab w:val="left" w:pos="379"/>
              </w:tabs>
              <w:spacing w:before="0" w:beforeAutospacing="0" w:after="0" w:afterAutospacing="0"/>
              <w:ind w:left="9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3B1">
              <w:rPr>
                <w:rFonts w:ascii="Arial" w:hAnsi="Arial" w:cs="Arial"/>
                <w:sz w:val="22"/>
                <w:szCs w:val="22"/>
              </w:rPr>
              <w:lastRenderedPageBreak/>
              <w:t xml:space="preserve">Врачебно-трудовая экспертиза и вопросы реабилитации при профессиональных болезнях. Роль врача </w:t>
            </w:r>
            <w:proofErr w:type="spellStart"/>
            <w:r w:rsidRPr="004173B1">
              <w:rPr>
                <w:rFonts w:ascii="Arial" w:hAnsi="Arial" w:cs="Arial"/>
                <w:sz w:val="22"/>
                <w:szCs w:val="22"/>
              </w:rPr>
              <w:t>профпатологии</w:t>
            </w:r>
            <w:proofErr w:type="spellEnd"/>
            <w:r w:rsidRPr="004173B1">
              <w:rPr>
                <w:rFonts w:ascii="Arial" w:hAnsi="Arial" w:cs="Arial"/>
                <w:sz w:val="22"/>
                <w:szCs w:val="22"/>
              </w:rPr>
              <w:t xml:space="preserve"> (цехового врача) - в профилактике профессиональных болезней. Знакомство с работой </w:t>
            </w:r>
            <w:proofErr w:type="spellStart"/>
            <w:r w:rsidRPr="004173B1">
              <w:rPr>
                <w:rFonts w:ascii="Arial" w:hAnsi="Arial" w:cs="Arial"/>
                <w:sz w:val="22"/>
                <w:szCs w:val="22"/>
              </w:rPr>
              <w:t>профпатологического</w:t>
            </w:r>
            <w:proofErr w:type="spellEnd"/>
            <w:r w:rsidRPr="004173B1">
              <w:rPr>
                <w:rFonts w:ascii="Arial" w:hAnsi="Arial" w:cs="Arial"/>
                <w:sz w:val="22"/>
                <w:szCs w:val="22"/>
              </w:rPr>
              <w:t xml:space="preserve"> центра, клиники профессиональных болезней, их задачами и </w:t>
            </w:r>
            <w:r w:rsidRPr="004173B1">
              <w:rPr>
                <w:rFonts w:ascii="Arial" w:hAnsi="Arial" w:cs="Arial"/>
                <w:sz w:val="22"/>
                <w:szCs w:val="22"/>
              </w:rPr>
              <w:lastRenderedPageBreak/>
              <w:t>особенностями обследования. Особенности написания истории  болезни</w:t>
            </w:r>
          </w:p>
          <w:p w:rsidR="00B0709C" w:rsidRPr="004173B1" w:rsidRDefault="00B0709C" w:rsidP="00B0709C">
            <w:pPr>
              <w:pStyle w:val="a9"/>
              <w:numPr>
                <w:ilvl w:val="0"/>
                <w:numId w:val="6"/>
              </w:numPr>
              <w:tabs>
                <w:tab w:val="left" w:pos="379"/>
              </w:tabs>
              <w:spacing w:before="0" w:beforeAutospacing="0" w:after="0" w:afterAutospacing="0"/>
              <w:ind w:left="9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3B1">
              <w:rPr>
                <w:rFonts w:ascii="Arial" w:hAnsi="Arial" w:cs="Arial"/>
                <w:sz w:val="22"/>
                <w:szCs w:val="22"/>
              </w:rPr>
              <w:t xml:space="preserve">Пылевые болезни легких. Пневмокониозы (силикоз, </w:t>
            </w:r>
            <w:proofErr w:type="spellStart"/>
            <w:r w:rsidRPr="004173B1">
              <w:rPr>
                <w:rFonts w:ascii="Arial" w:hAnsi="Arial" w:cs="Arial"/>
                <w:sz w:val="22"/>
                <w:szCs w:val="22"/>
              </w:rPr>
              <w:t>силикатозы</w:t>
            </w:r>
            <w:proofErr w:type="spellEnd"/>
            <w:r w:rsidRPr="004173B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173B1">
              <w:rPr>
                <w:rFonts w:ascii="Arial" w:hAnsi="Arial" w:cs="Arial"/>
                <w:sz w:val="22"/>
                <w:szCs w:val="22"/>
              </w:rPr>
              <w:t>карбокониозы</w:t>
            </w:r>
            <w:proofErr w:type="spellEnd"/>
            <w:r w:rsidRPr="004173B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173B1">
              <w:rPr>
                <w:rFonts w:ascii="Arial" w:hAnsi="Arial" w:cs="Arial"/>
                <w:sz w:val="22"/>
                <w:szCs w:val="22"/>
              </w:rPr>
              <w:t>металлокониозы</w:t>
            </w:r>
            <w:proofErr w:type="spellEnd"/>
            <w:r w:rsidRPr="004173B1">
              <w:rPr>
                <w:rFonts w:ascii="Arial" w:hAnsi="Arial" w:cs="Arial"/>
                <w:sz w:val="22"/>
                <w:szCs w:val="22"/>
              </w:rPr>
              <w:t xml:space="preserve">, пневмокониозы от органических </w:t>
            </w:r>
            <w:proofErr w:type="spellStart"/>
            <w:r w:rsidRPr="004173B1">
              <w:rPr>
                <w:rFonts w:ascii="Arial" w:hAnsi="Arial" w:cs="Arial"/>
                <w:sz w:val="22"/>
                <w:szCs w:val="22"/>
              </w:rPr>
              <w:t>пылей</w:t>
            </w:r>
            <w:proofErr w:type="spellEnd"/>
            <w:r w:rsidRPr="004173B1">
              <w:rPr>
                <w:rFonts w:ascii="Arial" w:hAnsi="Arial" w:cs="Arial"/>
                <w:sz w:val="22"/>
                <w:szCs w:val="22"/>
              </w:rPr>
              <w:t xml:space="preserve"> и от смешанных </w:t>
            </w:r>
            <w:proofErr w:type="spellStart"/>
            <w:r w:rsidRPr="004173B1">
              <w:rPr>
                <w:rFonts w:ascii="Arial" w:hAnsi="Arial" w:cs="Arial"/>
                <w:sz w:val="22"/>
                <w:szCs w:val="22"/>
              </w:rPr>
              <w:t>пылей</w:t>
            </w:r>
            <w:proofErr w:type="spellEnd"/>
            <w:r w:rsidRPr="004173B1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B0709C" w:rsidRPr="004173B1" w:rsidRDefault="00B0709C" w:rsidP="00B0709C">
            <w:pPr>
              <w:pStyle w:val="a9"/>
              <w:numPr>
                <w:ilvl w:val="0"/>
                <w:numId w:val="6"/>
              </w:numPr>
              <w:tabs>
                <w:tab w:val="left" w:pos="379"/>
              </w:tabs>
              <w:spacing w:before="0" w:beforeAutospacing="0" w:after="0" w:afterAutospacing="0"/>
              <w:ind w:left="9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3B1">
              <w:rPr>
                <w:rFonts w:ascii="Arial" w:hAnsi="Arial" w:cs="Arial"/>
                <w:sz w:val="22"/>
                <w:szCs w:val="22"/>
              </w:rPr>
              <w:t>Пылевые болезни легких. Хронический  пылевой бронхит</w:t>
            </w:r>
          </w:p>
          <w:p w:rsidR="00B0709C" w:rsidRPr="004173B1" w:rsidRDefault="00B0709C" w:rsidP="00B0709C">
            <w:pPr>
              <w:pStyle w:val="a9"/>
              <w:numPr>
                <w:ilvl w:val="0"/>
                <w:numId w:val="6"/>
              </w:numPr>
              <w:tabs>
                <w:tab w:val="left" w:pos="379"/>
              </w:tabs>
              <w:spacing w:before="0" w:beforeAutospacing="0" w:after="0" w:afterAutospacing="0"/>
              <w:ind w:left="9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3B1">
              <w:rPr>
                <w:rFonts w:ascii="Arial" w:hAnsi="Arial" w:cs="Arial"/>
                <w:sz w:val="22"/>
                <w:szCs w:val="22"/>
              </w:rPr>
              <w:t>Профессиональная  бронхиальная астма</w:t>
            </w:r>
          </w:p>
          <w:p w:rsidR="00B0709C" w:rsidRPr="004173B1" w:rsidRDefault="00B0709C" w:rsidP="00B0709C">
            <w:pPr>
              <w:pStyle w:val="a9"/>
              <w:numPr>
                <w:ilvl w:val="0"/>
                <w:numId w:val="6"/>
              </w:numPr>
              <w:tabs>
                <w:tab w:val="left" w:pos="379"/>
              </w:tabs>
              <w:spacing w:before="0" w:beforeAutospacing="0" w:after="0" w:afterAutospacing="0"/>
              <w:ind w:left="9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3B1">
              <w:rPr>
                <w:rFonts w:ascii="Arial" w:hAnsi="Arial" w:cs="Arial"/>
                <w:sz w:val="22"/>
                <w:szCs w:val="22"/>
              </w:rPr>
              <w:t>Вибрационная болезнь от воздействия локальной и общей вибрации. Влияние интенсивного шума на организм человека. Вопросы клиники, дифференциальной диагностики и профилактики</w:t>
            </w:r>
          </w:p>
          <w:p w:rsidR="00B0709C" w:rsidRPr="004173B1" w:rsidRDefault="00B0709C" w:rsidP="00B0709C">
            <w:pPr>
              <w:pStyle w:val="a9"/>
              <w:numPr>
                <w:ilvl w:val="0"/>
                <w:numId w:val="6"/>
              </w:numPr>
              <w:tabs>
                <w:tab w:val="left" w:pos="379"/>
              </w:tabs>
              <w:spacing w:before="0" w:beforeAutospacing="0" w:after="0" w:afterAutospacing="0"/>
              <w:ind w:left="9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3B1">
              <w:rPr>
                <w:rFonts w:ascii="Arial" w:hAnsi="Arial" w:cs="Arial"/>
                <w:sz w:val="22"/>
                <w:szCs w:val="22"/>
              </w:rPr>
              <w:t>Интоксикации ароматическими углеводородами</w:t>
            </w:r>
          </w:p>
          <w:p w:rsidR="00B0709C" w:rsidRPr="004173B1" w:rsidRDefault="00B0709C" w:rsidP="00B0709C">
            <w:pPr>
              <w:pStyle w:val="a9"/>
              <w:numPr>
                <w:ilvl w:val="0"/>
                <w:numId w:val="6"/>
              </w:numPr>
              <w:tabs>
                <w:tab w:val="left" w:pos="379"/>
              </w:tabs>
              <w:spacing w:before="0" w:beforeAutospacing="0" w:after="0" w:afterAutospacing="0"/>
              <w:ind w:left="9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3B1">
              <w:rPr>
                <w:rFonts w:ascii="Arial" w:hAnsi="Arial" w:cs="Arial"/>
                <w:sz w:val="22"/>
                <w:szCs w:val="22"/>
              </w:rPr>
              <w:t>Интоксикация марганцем.</w:t>
            </w:r>
          </w:p>
          <w:p w:rsidR="00B0709C" w:rsidRPr="004173B1" w:rsidRDefault="00B0709C" w:rsidP="00B0709C">
            <w:pPr>
              <w:pStyle w:val="a9"/>
              <w:numPr>
                <w:ilvl w:val="0"/>
                <w:numId w:val="6"/>
              </w:numPr>
              <w:tabs>
                <w:tab w:val="left" w:pos="379"/>
              </w:tabs>
              <w:spacing w:before="0" w:beforeAutospacing="0" w:after="0" w:afterAutospacing="0"/>
              <w:ind w:left="9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3B1">
              <w:rPr>
                <w:rFonts w:ascii="Arial" w:hAnsi="Arial" w:cs="Arial"/>
                <w:sz w:val="22"/>
                <w:szCs w:val="22"/>
              </w:rPr>
              <w:t>Интоксикация пестицидами, применяемыми в сельском хозяйстве</w:t>
            </w:r>
          </w:p>
          <w:p w:rsidR="00B0709C" w:rsidRPr="004173B1" w:rsidRDefault="00B0709C" w:rsidP="00B0709C">
            <w:pPr>
              <w:pStyle w:val="a9"/>
              <w:numPr>
                <w:ilvl w:val="0"/>
                <w:numId w:val="6"/>
              </w:numPr>
              <w:tabs>
                <w:tab w:val="left" w:pos="379"/>
              </w:tabs>
              <w:spacing w:before="0" w:beforeAutospacing="0" w:after="0" w:afterAutospacing="0"/>
              <w:ind w:left="9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3B1">
              <w:rPr>
                <w:rFonts w:ascii="Arial" w:hAnsi="Arial" w:cs="Arial"/>
                <w:sz w:val="22"/>
                <w:szCs w:val="22"/>
              </w:rPr>
              <w:t>Интоксикация металлической ртутью и ее неорганическими соединениями</w:t>
            </w:r>
          </w:p>
          <w:p w:rsidR="00B0709C" w:rsidRPr="004173B1" w:rsidRDefault="00B0709C" w:rsidP="00247748">
            <w:pPr>
              <w:pStyle w:val="a9"/>
              <w:numPr>
                <w:ilvl w:val="0"/>
                <w:numId w:val="6"/>
              </w:numPr>
              <w:tabs>
                <w:tab w:val="left" w:pos="379"/>
                <w:tab w:val="left" w:pos="459"/>
              </w:tabs>
              <w:spacing w:before="0" w:beforeAutospacing="0" w:after="0" w:afterAutospacing="0"/>
              <w:ind w:left="96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3B1">
              <w:rPr>
                <w:rFonts w:ascii="Arial" w:hAnsi="Arial" w:cs="Arial"/>
                <w:sz w:val="22"/>
                <w:szCs w:val="22"/>
              </w:rPr>
              <w:t>Влияние электромагнитных излучений  и лазерного излучения</w:t>
            </w:r>
          </w:p>
          <w:p w:rsidR="00B0709C" w:rsidRPr="004173B1" w:rsidRDefault="00B0709C" w:rsidP="00247748">
            <w:pPr>
              <w:pStyle w:val="a9"/>
              <w:numPr>
                <w:ilvl w:val="0"/>
                <w:numId w:val="6"/>
              </w:numPr>
              <w:tabs>
                <w:tab w:val="left" w:pos="379"/>
                <w:tab w:val="left" w:pos="459"/>
              </w:tabs>
              <w:spacing w:before="0" w:beforeAutospacing="0" w:after="0" w:afterAutospacing="0"/>
              <w:ind w:left="96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3B1">
              <w:rPr>
                <w:rFonts w:ascii="Arial" w:hAnsi="Arial" w:cs="Arial"/>
                <w:sz w:val="22"/>
                <w:szCs w:val="22"/>
              </w:rPr>
              <w:t xml:space="preserve"> Хроническая лучевая болезнь</w:t>
            </w:r>
          </w:p>
          <w:p w:rsidR="00B0709C" w:rsidRPr="004173B1" w:rsidRDefault="00B0709C" w:rsidP="00247748">
            <w:pPr>
              <w:pStyle w:val="a9"/>
              <w:numPr>
                <w:ilvl w:val="0"/>
                <w:numId w:val="6"/>
              </w:numPr>
              <w:tabs>
                <w:tab w:val="left" w:pos="379"/>
                <w:tab w:val="left" w:pos="459"/>
              </w:tabs>
              <w:spacing w:before="0" w:beforeAutospacing="0" w:after="0" w:afterAutospacing="0"/>
              <w:ind w:left="96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3B1">
              <w:rPr>
                <w:rFonts w:ascii="Arial" w:hAnsi="Arial" w:cs="Arial"/>
                <w:sz w:val="22"/>
                <w:szCs w:val="22"/>
              </w:rPr>
              <w:t xml:space="preserve"> Острая лучевая  болезнь</w:t>
            </w:r>
          </w:p>
          <w:p w:rsidR="00B0709C" w:rsidRPr="004173B1" w:rsidRDefault="00B0709C" w:rsidP="00247748">
            <w:pPr>
              <w:pStyle w:val="a9"/>
              <w:numPr>
                <w:ilvl w:val="0"/>
                <w:numId w:val="6"/>
              </w:numPr>
              <w:tabs>
                <w:tab w:val="left" w:pos="379"/>
                <w:tab w:val="left" w:pos="459"/>
              </w:tabs>
              <w:spacing w:before="0" w:beforeAutospacing="0" w:after="0" w:afterAutospacing="0"/>
              <w:ind w:left="96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3B1">
              <w:rPr>
                <w:rFonts w:ascii="Arial" w:hAnsi="Arial" w:cs="Arial"/>
                <w:sz w:val="22"/>
                <w:szCs w:val="22"/>
              </w:rPr>
              <w:t xml:space="preserve"> Синдром длительного раздавливания</w:t>
            </w:r>
          </w:p>
          <w:p w:rsidR="00B0709C" w:rsidRPr="001F7310" w:rsidRDefault="00B0709C" w:rsidP="00370B80">
            <w:pPr>
              <w:pStyle w:val="a9"/>
              <w:numPr>
                <w:ilvl w:val="0"/>
                <w:numId w:val="6"/>
              </w:numPr>
              <w:tabs>
                <w:tab w:val="left" w:pos="379"/>
                <w:tab w:val="left" w:pos="459"/>
              </w:tabs>
              <w:spacing w:before="0" w:beforeAutospacing="0" w:after="0" w:afterAutospacing="0"/>
              <w:ind w:left="96" w:hanging="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0B80">
              <w:rPr>
                <w:rFonts w:ascii="Arial" w:hAnsi="Arial" w:cs="Arial"/>
                <w:sz w:val="22"/>
                <w:szCs w:val="22"/>
              </w:rPr>
              <w:t xml:space="preserve"> Неотложные состояния, возникающие у раненых на этапах медицинской эвакуации</w:t>
            </w:r>
          </w:p>
        </w:tc>
        <w:tc>
          <w:tcPr>
            <w:tcW w:w="3969" w:type="dxa"/>
          </w:tcPr>
          <w:p w:rsidR="00B0709C" w:rsidRPr="00D86DA3" w:rsidRDefault="00600772" w:rsidP="00A9253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lastRenderedPageBreak/>
              <w:t>1.</w:t>
            </w:r>
            <w:r w:rsidR="00B0709C" w:rsidRPr="00D86DA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Оценочные средства для текущего и рубежного контроля успеваемости</w:t>
            </w:r>
            <w:r w:rsidR="00B0709C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: </w:t>
            </w:r>
            <w:r w:rsidR="00B0709C" w:rsidRPr="00D86DA3">
              <w:rPr>
                <w:rFonts w:ascii="Arial" w:hAnsi="Arial" w:cs="Arial"/>
                <w:sz w:val="24"/>
                <w:szCs w:val="24"/>
              </w:rPr>
              <w:t xml:space="preserve">Тестирование,  оценка освоения практических навыков (умений), решение ситуационных задач, </w:t>
            </w:r>
            <w:r w:rsidR="00E41DF9">
              <w:rPr>
                <w:rFonts w:ascii="Arial" w:hAnsi="Arial" w:cs="Arial"/>
                <w:sz w:val="24"/>
                <w:szCs w:val="24"/>
              </w:rPr>
              <w:lastRenderedPageBreak/>
              <w:t xml:space="preserve">интерпретация лабораторно-инструментальных  показателей, </w:t>
            </w:r>
            <w:r w:rsidR="00B0709C" w:rsidRPr="00D86DA3">
              <w:rPr>
                <w:rFonts w:ascii="Arial" w:hAnsi="Arial" w:cs="Arial"/>
                <w:sz w:val="24"/>
                <w:szCs w:val="24"/>
              </w:rPr>
              <w:t>контрольная работа, к</w:t>
            </w:r>
            <w:r>
              <w:rPr>
                <w:rFonts w:ascii="Arial" w:hAnsi="Arial" w:cs="Arial"/>
                <w:sz w:val="24"/>
                <w:szCs w:val="24"/>
              </w:rPr>
              <w:t xml:space="preserve">онтрольное задание, написание </w:t>
            </w:r>
            <w:r w:rsidR="00B0709C" w:rsidRPr="00D86DA3">
              <w:rPr>
                <w:rFonts w:ascii="Arial" w:hAnsi="Arial" w:cs="Arial"/>
                <w:sz w:val="24"/>
                <w:szCs w:val="24"/>
              </w:rPr>
              <w:t>истории болезни, собеседование по контрольным вопросам.</w:t>
            </w:r>
          </w:p>
          <w:p w:rsidR="00B0709C" w:rsidRPr="00D86DA3" w:rsidRDefault="00B0709C" w:rsidP="00A92538">
            <w:pPr>
              <w:shd w:val="clear" w:color="auto" w:fill="FFFFFF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</w:pPr>
          </w:p>
          <w:p w:rsidR="00B0709C" w:rsidRPr="00D86DA3" w:rsidRDefault="00E41DF9" w:rsidP="00A92538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2.</w:t>
            </w:r>
            <w:r w:rsidR="00B0709C" w:rsidRPr="00D86DA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Оценочные средства для промежуточной аттестации по итогам освоения дисциплины </w:t>
            </w:r>
            <w:r w:rsidR="00B0709C" w:rsidRPr="00D86DA3">
              <w:rPr>
                <w:rFonts w:ascii="Arial" w:hAnsi="Arial" w:cs="Arial"/>
                <w:b/>
                <w:bCs/>
                <w:i/>
                <w:iCs/>
                <w:spacing w:val="-6"/>
                <w:sz w:val="24"/>
                <w:szCs w:val="24"/>
              </w:rPr>
              <w:t>(зачёт)</w:t>
            </w:r>
          </w:p>
          <w:p w:rsidR="00E41DF9" w:rsidRPr="00E41DF9" w:rsidRDefault="00E41DF9" w:rsidP="00B0709C">
            <w:pPr>
              <w:numPr>
                <w:ilvl w:val="0"/>
                <w:numId w:val="5"/>
              </w:numPr>
              <w:ind w:left="360" w:right="43"/>
              <w:rPr>
                <w:rFonts w:ascii="Arial" w:hAnsi="Arial" w:cs="Arial"/>
              </w:rPr>
            </w:pPr>
            <w:r w:rsidRPr="00E41DF9">
              <w:rPr>
                <w:rFonts w:ascii="Arial" w:hAnsi="Arial" w:cs="Arial"/>
              </w:rPr>
              <w:t xml:space="preserve">Контрольные вопросы </w:t>
            </w:r>
          </w:p>
          <w:p w:rsidR="00B0709C" w:rsidRPr="00E41DF9" w:rsidRDefault="00B0709C" w:rsidP="00B0709C">
            <w:pPr>
              <w:numPr>
                <w:ilvl w:val="0"/>
                <w:numId w:val="5"/>
              </w:numPr>
              <w:ind w:left="360" w:right="43"/>
              <w:rPr>
                <w:rFonts w:ascii="Arial" w:hAnsi="Arial" w:cs="Arial"/>
              </w:rPr>
            </w:pPr>
            <w:r w:rsidRPr="00E41DF9">
              <w:rPr>
                <w:rFonts w:ascii="Arial" w:hAnsi="Arial" w:cs="Arial"/>
                <w:i/>
              </w:rPr>
              <w:t>КЛИНИЧЕСКИЕ СИТУАЦИОННЫЕ ЗАДАЧИ;</w:t>
            </w:r>
          </w:p>
          <w:p w:rsidR="00B0709C" w:rsidRPr="00CD1417" w:rsidRDefault="00E41DF9" w:rsidP="00B0709C">
            <w:pPr>
              <w:numPr>
                <w:ilvl w:val="0"/>
                <w:numId w:val="5"/>
              </w:numPr>
              <w:ind w:left="360"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F9">
              <w:rPr>
                <w:rFonts w:ascii="Arial" w:hAnsi="Arial" w:cs="Arial"/>
              </w:rPr>
              <w:t>Защита истории болезни</w:t>
            </w:r>
          </w:p>
        </w:tc>
      </w:tr>
      <w:tr w:rsidR="003D3D85" w:rsidRPr="002871C8" w:rsidTr="00552534">
        <w:trPr>
          <w:trHeight w:val="507"/>
        </w:trPr>
        <w:tc>
          <w:tcPr>
            <w:tcW w:w="567" w:type="dxa"/>
          </w:tcPr>
          <w:p w:rsidR="003D3D85" w:rsidRPr="00FD4808" w:rsidRDefault="003D3D85" w:rsidP="00A92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lastRenderedPageBreak/>
              <w:t>№№</w:t>
            </w:r>
          </w:p>
        </w:tc>
        <w:tc>
          <w:tcPr>
            <w:tcW w:w="2553" w:type="dxa"/>
          </w:tcPr>
          <w:p w:rsidR="003D3D85" w:rsidRPr="00FD4808" w:rsidRDefault="003D3D85" w:rsidP="00552534">
            <w:pPr>
              <w:ind w:left="318"/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2693" w:type="dxa"/>
          </w:tcPr>
          <w:p w:rsidR="003D3D85" w:rsidRPr="00FD4808" w:rsidRDefault="003D3D85" w:rsidP="00A92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5953" w:type="dxa"/>
          </w:tcPr>
          <w:p w:rsidR="003D3D85" w:rsidRPr="00FD4808" w:rsidRDefault="003D3D85" w:rsidP="00A92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СОДЕРЖАНИЕ ДИСЦИПЛИНЫ</w:t>
            </w:r>
          </w:p>
        </w:tc>
        <w:tc>
          <w:tcPr>
            <w:tcW w:w="3969" w:type="dxa"/>
          </w:tcPr>
          <w:p w:rsidR="003D3D85" w:rsidRPr="00FD4808" w:rsidRDefault="003D3D85" w:rsidP="00A92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</w:tr>
      <w:tr w:rsidR="003D3D85" w:rsidRPr="002871C8" w:rsidTr="00552534">
        <w:trPr>
          <w:trHeight w:val="5894"/>
        </w:trPr>
        <w:tc>
          <w:tcPr>
            <w:tcW w:w="567" w:type="dxa"/>
          </w:tcPr>
          <w:p w:rsidR="003D3D85" w:rsidRPr="0091217A" w:rsidRDefault="003D3D85" w:rsidP="00A9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3" w:type="dxa"/>
          </w:tcPr>
          <w:p w:rsidR="003D3D85" w:rsidRPr="0091217A" w:rsidRDefault="003D3D85" w:rsidP="00552534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17A">
              <w:rPr>
                <w:rFonts w:ascii="Times New Roman" w:hAnsi="Times New Roman" w:cs="Times New Roman"/>
                <w:sz w:val="28"/>
                <w:szCs w:val="28"/>
              </w:rPr>
              <w:t>ПРОПЕДЕВТИКА ВНУТРЕННИХ  БОЛЕЗНЕЙ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ЛУЧЕВАЯ </w:t>
            </w:r>
            <w:r w:rsidRPr="0091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Pr="00E41D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(ПЕД</w:t>
            </w:r>
            <w:r w:rsidR="00902091" w:rsidRPr="00E41D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ИАТР.</w:t>
            </w:r>
            <w:proofErr w:type="gramEnd"/>
            <w:r w:rsidR="00902091" w:rsidRPr="00E41D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E41D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93" w:type="dxa"/>
          </w:tcPr>
          <w:p w:rsidR="003D3D85" w:rsidRPr="001F7310" w:rsidRDefault="00863040" w:rsidP="00863040">
            <w:pPr>
              <w:pStyle w:val="a4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ОК-1, ПК-5, ПК-15, ПК-17, ПК-19, ПК-21, ПК-31, </w:t>
            </w:r>
          </w:p>
        </w:tc>
        <w:tc>
          <w:tcPr>
            <w:tcW w:w="5953" w:type="dxa"/>
          </w:tcPr>
          <w:p w:rsidR="003D3D85" w:rsidRPr="001F7310" w:rsidRDefault="003D3D85" w:rsidP="00A9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310">
              <w:rPr>
                <w:rFonts w:ascii="Times New Roman" w:hAnsi="Times New Roman" w:cs="Times New Roman"/>
                <w:sz w:val="28"/>
                <w:szCs w:val="28"/>
              </w:rPr>
              <w:t>1. Общие вопросы</w:t>
            </w:r>
          </w:p>
          <w:p w:rsidR="003D3D85" w:rsidRPr="001F7310" w:rsidRDefault="003D3D85" w:rsidP="00A9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310">
              <w:rPr>
                <w:rFonts w:ascii="Times New Roman" w:hAnsi="Times New Roman" w:cs="Times New Roman"/>
                <w:sz w:val="28"/>
                <w:szCs w:val="28"/>
              </w:rPr>
              <w:t>2. Бо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softHyphen/>
              <w:t>лез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softHyphen/>
              <w:t>ни ор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softHyphen/>
              <w:t>га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softHyphen/>
              <w:t>нов ды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softHyphen/>
              <w:t>ха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Лучевая диагностика.</w:t>
            </w:r>
          </w:p>
          <w:p w:rsidR="003D3D85" w:rsidRPr="001F7310" w:rsidRDefault="003D3D85" w:rsidP="00A9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310">
              <w:rPr>
                <w:rFonts w:ascii="Times New Roman" w:hAnsi="Times New Roman" w:cs="Times New Roman"/>
                <w:sz w:val="28"/>
                <w:szCs w:val="28"/>
              </w:rPr>
              <w:t>3. Бо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softHyphen/>
              <w:t>лез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softHyphen/>
              <w:t>ни сер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softHyphen/>
              <w:t>деч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softHyphen/>
              <w:t>но-со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softHyphen/>
              <w:t>су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softHyphen/>
              <w:t>стой сис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softHyphen/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Лучевая диагностика.</w:t>
            </w:r>
          </w:p>
          <w:p w:rsidR="003D3D85" w:rsidRPr="001F7310" w:rsidRDefault="003D3D85" w:rsidP="00A9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310">
              <w:rPr>
                <w:rFonts w:ascii="Times New Roman" w:hAnsi="Times New Roman" w:cs="Times New Roman"/>
                <w:sz w:val="28"/>
                <w:szCs w:val="28"/>
              </w:rPr>
              <w:t>4. Бо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softHyphen/>
              <w:t>лез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softHyphen/>
              <w:t>ни ор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softHyphen/>
              <w:t>га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softHyphen/>
              <w:t>нов пи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softHyphen/>
              <w:t>ще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softHyphen/>
              <w:t>ре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Лучевая диагностика.</w:t>
            </w:r>
          </w:p>
          <w:p w:rsidR="003D3D85" w:rsidRPr="001F7310" w:rsidRDefault="003D3D85" w:rsidP="00A9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310">
              <w:rPr>
                <w:rFonts w:ascii="Times New Roman" w:hAnsi="Times New Roman" w:cs="Times New Roman"/>
                <w:sz w:val="28"/>
                <w:szCs w:val="28"/>
              </w:rPr>
              <w:t>5. Болезни печени и желчных путей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Лучевая диагностика. </w:t>
            </w:r>
          </w:p>
          <w:p w:rsidR="003D3D85" w:rsidRPr="001F7310" w:rsidRDefault="003D3D85" w:rsidP="00A9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310">
              <w:rPr>
                <w:rFonts w:ascii="Times New Roman" w:hAnsi="Times New Roman" w:cs="Times New Roman"/>
                <w:sz w:val="28"/>
                <w:szCs w:val="28"/>
              </w:rPr>
              <w:t>6. Болезни почек и мочевыводящих путей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Лучевая диагностика.</w:t>
            </w:r>
          </w:p>
          <w:p w:rsidR="003D3D85" w:rsidRPr="001F7310" w:rsidRDefault="003D3D85" w:rsidP="00A9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310">
              <w:rPr>
                <w:rFonts w:ascii="Times New Roman" w:hAnsi="Times New Roman" w:cs="Times New Roman"/>
                <w:sz w:val="28"/>
                <w:szCs w:val="28"/>
              </w:rPr>
              <w:t>7. Болезни системы крови</w:t>
            </w:r>
          </w:p>
          <w:p w:rsidR="003D3D85" w:rsidRPr="001F7310" w:rsidRDefault="003D3D85" w:rsidP="00A9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310">
              <w:rPr>
                <w:rFonts w:ascii="Times New Roman" w:hAnsi="Times New Roman" w:cs="Times New Roman"/>
                <w:sz w:val="28"/>
                <w:szCs w:val="28"/>
              </w:rPr>
              <w:t>8.Болезни эндокринной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Лучевая диагностика.</w:t>
            </w:r>
          </w:p>
          <w:p w:rsidR="003D3D85" w:rsidRPr="001F7310" w:rsidRDefault="003D3D85" w:rsidP="00A92538">
            <w:pPr>
              <w:widowControl w:val="0"/>
              <w:tabs>
                <w:tab w:val="left" w:pos="35"/>
                <w:tab w:val="left" w:pos="709"/>
                <w:tab w:val="left" w:pos="851"/>
              </w:tabs>
              <w:rPr>
                <w:rFonts w:ascii="Arial" w:hAnsi="Arial" w:cs="Arial"/>
                <w:sz w:val="28"/>
                <w:szCs w:val="28"/>
              </w:rPr>
            </w:pPr>
            <w:r w:rsidRPr="001F7310">
              <w:rPr>
                <w:rFonts w:ascii="Times New Roman" w:hAnsi="Times New Roman" w:cs="Times New Roman"/>
                <w:sz w:val="28"/>
                <w:szCs w:val="28"/>
              </w:rPr>
              <w:t>9. Болезни к</w:t>
            </w:r>
            <w:r w:rsidR="001279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9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279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310">
              <w:rPr>
                <w:rFonts w:ascii="Times New Roman" w:hAnsi="Times New Roman" w:cs="Times New Roman"/>
                <w:sz w:val="28"/>
                <w:szCs w:val="28"/>
              </w:rPr>
              <w:t>мышечной системы, суставов. «Острые лейкозы»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Лучевая диагностика.</w:t>
            </w:r>
          </w:p>
          <w:p w:rsidR="003D3D85" w:rsidRPr="001F7310" w:rsidRDefault="003D3D85" w:rsidP="00A9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10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1F7310"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 w:rsidRPr="001F7310">
              <w:rPr>
                <w:rFonts w:ascii="Times New Roman" w:hAnsi="Times New Roman" w:cs="Times New Roman"/>
                <w:sz w:val="28"/>
                <w:szCs w:val="28"/>
              </w:rPr>
              <w:t xml:space="preserve"> больного. </w:t>
            </w:r>
          </w:p>
          <w:p w:rsidR="003D3D85" w:rsidRPr="001F7310" w:rsidRDefault="003D3D85" w:rsidP="00A925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F7310">
              <w:rPr>
                <w:rFonts w:ascii="Times New Roman" w:hAnsi="Times New Roman" w:cs="Times New Roman"/>
                <w:sz w:val="28"/>
                <w:szCs w:val="28"/>
              </w:rPr>
              <w:t>Написание курсовой истории болезни.</w:t>
            </w:r>
          </w:p>
        </w:tc>
        <w:tc>
          <w:tcPr>
            <w:tcW w:w="3969" w:type="dxa"/>
          </w:tcPr>
          <w:p w:rsidR="003D3D85" w:rsidRPr="00E41DF9" w:rsidRDefault="003D3D85" w:rsidP="00180FC6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pacing w:val="-6"/>
              </w:rPr>
            </w:pPr>
            <w:r w:rsidRPr="00E41DF9">
              <w:rPr>
                <w:rFonts w:ascii="Arial" w:hAnsi="Arial" w:cs="Arial"/>
                <w:b/>
                <w:bCs/>
                <w:spacing w:val="-6"/>
              </w:rPr>
              <w:t>Оценочные средства для текущего и рубежного контроля успеваемости</w:t>
            </w:r>
          </w:p>
          <w:p w:rsidR="00E41DF9" w:rsidRPr="00E41DF9" w:rsidRDefault="003D3D85" w:rsidP="00E41DF9">
            <w:pPr>
              <w:ind w:left="360" w:right="43"/>
              <w:rPr>
                <w:rFonts w:ascii="Arial" w:hAnsi="Arial" w:cs="Arial"/>
              </w:rPr>
            </w:pPr>
            <w:r w:rsidRPr="00E41DF9">
              <w:rPr>
                <w:rFonts w:ascii="Arial" w:hAnsi="Arial" w:cs="Arial"/>
              </w:rPr>
              <w:t xml:space="preserve">Тестирование,  оценка освоения практических навыков (умений), решение ситуационных задач, </w:t>
            </w:r>
            <w:r w:rsidR="00E41DF9">
              <w:rPr>
                <w:rFonts w:ascii="Arial" w:hAnsi="Arial" w:cs="Arial"/>
                <w:i/>
              </w:rPr>
              <w:t>расшифровка</w:t>
            </w:r>
            <w:r w:rsidR="00E41DF9" w:rsidRPr="00E41DF9">
              <w:rPr>
                <w:rFonts w:ascii="Arial" w:hAnsi="Arial" w:cs="Arial"/>
                <w:i/>
              </w:rPr>
              <w:t xml:space="preserve"> ЭКГ;</w:t>
            </w:r>
          </w:p>
          <w:p w:rsidR="003D3D85" w:rsidRPr="00E41DF9" w:rsidRDefault="00E41DF9" w:rsidP="00E41DF9">
            <w:pPr>
              <w:shd w:val="clear" w:color="auto" w:fill="FFFFFF"/>
              <w:jc w:val="both"/>
              <w:rPr>
                <w:rFonts w:ascii="Arial" w:hAnsi="Arial" w:cs="Arial"/>
                <w:b/>
                <w:i/>
                <w:iCs/>
                <w:spacing w:val="-6"/>
              </w:rPr>
            </w:pPr>
            <w:r>
              <w:rPr>
                <w:rFonts w:ascii="Arial" w:hAnsi="Arial" w:cs="Arial"/>
                <w:i/>
              </w:rPr>
              <w:t>Интерпретация  лабораторных параметров клинических анализов крови, мочи  и инструментальных методов исследования,</w:t>
            </w:r>
            <w:r w:rsidRPr="00E41DF9">
              <w:rPr>
                <w:rFonts w:ascii="Arial" w:hAnsi="Arial" w:cs="Arial"/>
              </w:rPr>
              <w:t xml:space="preserve"> </w:t>
            </w:r>
            <w:r w:rsidR="003D3D85" w:rsidRPr="00E41DF9">
              <w:rPr>
                <w:rFonts w:ascii="Arial" w:hAnsi="Arial" w:cs="Arial"/>
              </w:rPr>
              <w:t>контрольная работа, контрольное задание, написание истории болезни, собеседование по контрольным вопросам.</w:t>
            </w:r>
          </w:p>
          <w:p w:rsidR="003D3D85" w:rsidRPr="00E41DF9" w:rsidRDefault="003D3D85" w:rsidP="00A92538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/>
                <w:bCs/>
                <w:spacing w:val="-6"/>
              </w:rPr>
            </w:pPr>
          </w:p>
          <w:p w:rsidR="003D3D85" w:rsidRPr="00E41DF9" w:rsidRDefault="003D3D85" w:rsidP="00180FC6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i/>
                <w:iCs/>
                <w:spacing w:val="-6"/>
              </w:rPr>
            </w:pPr>
            <w:r w:rsidRPr="00E41DF9">
              <w:rPr>
                <w:rFonts w:ascii="Arial" w:hAnsi="Arial" w:cs="Arial"/>
                <w:b/>
                <w:bCs/>
                <w:spacing w:val="-6"/>
              </w:rPr>
              <w:t xml:space="preserve">Оценочные средства для промежуточной аттестации по итогам освоения дисциплины </w:t>
            </w:r>
            <w:r w:rsidR="00180FC6" w:rsidRPr="00E41DF9">
              <w:rPr>
                <w:rFonts w:ascii="Arial" w:hAnsi="Arial" w:cs="Arial"/>
                <w:b/>
                <w:bCs/>
                <w:i/>
                <w:iCs/>
                <w:spacing w:val="-6"/>
              </w:rPr>
              <w:t>(экзамен</w:t>
            </w:r>
            <w:r w:rsidRPr="00E41DF9">
              <w:rPr>
                <w:rFonts w:ascii="Arial" w:hAnsi="Arial" w:cs="Arial"/>
                <w:b/>
                <w:bCs/>
                <w:i/>
                <w:iCs/>
                <w:spacing w:val="-6"/>
              </w:rPr>
              <w:t>)</w:t>
            </w:r>
          </w:p>
          <w:p w:rsidR="003D3D85" w:rsidRPr="00E41DF9" w:rsidRDefault="003D3D85" w:rsidP="00E91EB5">
            <w:pPr>
              <w:ind w:left="360" w:right="43"/>
              <w:rPr>
                <w:rFonts w:ascii="Arial" w:hAnsi="Arial" w:cs="Arial"/>
              </w:rPr>
            </w:pPr>
            <w:r w:rsidRPr="00E41DF9">
              <w:rPr>
                <w:rFonts w:ascii="Arial" w:hAnsi="Arial" w:cs="Arial"/>
              </w:rPr>
              <w:t>ЭКЗАМЕНАЦИОННЫЕ ВОПРОСЫ</w:t>
            </w:r>
          </w:p>
          <w:p w:rsidR="003D3D85" w:rsidRPr="00E41DF9" w:rsidRDefault="003D3D85" w:rsidP="00E91EB5">
            <w:pPr>
              <w:ind w:left="360" w:right="43"/>
              <w:rPr>
                <w:rFonts w:ascii="Arial" w:hAnsi="Arial" w:cs="Arial"/>
              </w:rPr>
            </w:pPr>
            <w:r w:rsidRPr="00E41DF9">
              <w:rPr>
                <w:rFonts w:ascii="Arial" w:hAnsi="Arial" w:cs="Arial"/>
                <w:i/>
              </w:rPr>
              <w:t>КЛИНИЧЕСКИЕ СИТУАЦИОННЫЕ ЗАДАЧИ;</w:t>
            </w:r>
          </w:p>
          <w:p w:rsidR="003D3D85" w:rsidRPr="00E41DF9" w:rsidRDefault="003D3D85" w:rsidP="00E91EB5">
            <w:pPr>
              <w:ind w:left="360" w:right="43"/>
              <w:rPr>
                <w:rFonts w:ascii="Arial" w:hAnsi="Arial" w:cs="Arial"/>
              </w:rPr>
            </w:pPr>
            <w:r w:rsidRPr="00E41DF9">
              <w:rPr>
                <w:rFonts w:ascii="Arial" w:hAnsi="Arial" w:cs="Arial"/>
              </w:rPr>
              <w:t>.</w:t>
            </w:r>
            <w:r w:rsidR="00E41DF9" w:rsidRPr="00E41DF9">
              <w:rPr>
                <w:rFonts w:ascii="Arial" w:hAnsi="Arial" w:cs="Arial"/>
                <w:caps/>
              </w:rPr>
              <w:t>защита истории болезни</w:t>
            </w:r>
          </w:p>
          <w:p w:rsidR="003D3D85" w:rsidRPr="001F7310" w:rsidRDefault="003D3D85" w:rsidP="00A9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8FD" w:rsidRDefault="007D68FD"/>
    <w:p w:rsidR="00370B80" w:rsidRDefault="00370B80"/>
    <w:p w:rsidR="00372293" w:rsidRDefault="00372293"/>
    <w:tbl>
      <w:tblPr>
        <w:tblStyle w:val="a6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1"/>
        <w:gridCol w:w="2578"/>
        <w:gridCol w:w="2268"/>
        <w:gridCol w:w="6706"/>
        <w:gridCol w:w="3783"/>
      </w:tblGrid>
      <w:tr w:rsidR="00DE1237" w:rsidRPr="002871C8" w:rsidTr="00370B80">
        <w:trPr>
          <w:trHeight w:val="507"/>
        </w:trPr>
        <w:tc>
          <w:tcPr>
            <w:tcW w:w="541" w:type="dxa"/>
          </w:tcPr>
          <w:p w:rsidR="00DE1237" w:rsidRPr="00FD4808" w:rsidRDefault="00DE1237" w:rsidP="00A92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2578" w:type="dxa"/>
          </w:tcPr>
          <w:p w:rsidR="00DE1237" w:rsidRPr="00FD4808" w:rsidRDefault="00DE1237" w:rsidP="00A92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2268" w:type="dxa"/>
          </w:tcPr>
          <w:p w:rsidR="00DE1237" w:rsidRPr="00FD4808" w:rsidRDefault="00DE1237" w:rsidP="00A92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6706" w:type="dxa"/>
          </w:tcPr>
          <w:p w:rsidR="00DE1237" w:rsidRPr="00FD4808" w:rsidRDefault="00DE1237" w:rsidP="00A92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СОДЕРЖАНИЕ ДИСЦИПЛИНЫ</w:t>
            </w:r>
          </w:p>
        </w:tc>
        <w:tc>
          <w:tcPr>
            <w:tcW w:w="3783" w:type="dxa"/>
          </w:tcPr>
          <w:p w:rsidR="00DE1237" w:rsidRPr="00FD4808" w:rsidRDefault="00DE1237" w:rsidP="00A92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</w:tr>
      <w:tr w:rsidR="00DE1237" w:rsidRPr="002871C8" w:rsidTr="00370B80">
        <w:trPr>
          <w:trHeight w:val="983"/>
        </w:trPr>
        <w:tc>
          <w:tcPr>
            <w:tcW w:w="541" w:type="dxa"/>
          </w:tcPr>
          <w:p w:rsidR="00DE1237" w:rsidRPr="0091217A" w:rsidRDefault="00DE1237" w:rsidP="003E11C0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78" w:type="dxa"/>
          </w:tcPr>
          <w:p w:rsidR="00DE1237" w:rsidRDefault="00DE1237" w:rsidP="003E11C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  <w:p w:rsidR="00DE1237" w:rsidRDefault="00DE1237" w:rsidP="003E11C0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ТЕРАПИЯ.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ПРОФЕССИО-НАЛЬНЫЕ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БОЛЕЗНИ</w:t>
            </w:r>
          </w:p>
          <w:p w:rsidR="00DE1237" w:rsidRPr="00E41DF9" w:rsidRDefault="00DE1237" w:rsidP="00902091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E41D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(ПЕД</w:t>
            </w:r>
            <w:r w:rsidR="0057433A" w:rsidRPr="00E41D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ИАТР.</w:t>
            </w:r>
            <w:proofErr w:type="gramEnd"/>
            <w:r w:rsidR="00902091" w:rsidRPr="00E41D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Ф.</w:t>
            </w:r>
            <w:r w:rsidRPr="00E41D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2268" w:type="dxa"/>
          </w:tcPr>
          <w:p w:rsidR="00DE1237" w:rsidRPr="001F7310" w:rsidRDefault="004F6A0C" w:rsidP="004F6A0C">
            <w:pPr>
              <w:shd w:val="clear" w:color="auto" w:fill="FFFFFF"/>
              <w:tabs>
                <w:tab w:val="left" w:pos="4253"/>
                <w:tab w:val="left" w:leader="underscore" w:pos="65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ОК-1, ПК-5, ПК-11, ПК-15, ПК-</w:t>
            </w:r>
            <w:r w:rsidR="00450A87">
              <w:rPr>
                <w:sz w:val="28"/>
                <w:szCs w:val="28"/>
              </w:rPr>
              <w:t>17, ПК-19, ПК-21, ПК-22, ПК-24</w:t>
            </w:r>
          </w:p>
        </w:tc>
        <w:tc>
          <w:tcPr>
            <w:tcW w:w="6706" w:type="dxa"/>
          </w:tcPr>
          <w:p w:rsidR="00DE1237" w:rsidRPr="00E13EFE" w:rsidRDefault="00DE1237" w:rsidP="008A65A7">
            <w:pPr>
              <w:numPr>
                <w:ilvl w:val="0"/>
                <w:numId w:val="8"/>
              </w:numPr>
              <w:tabs>
                <w:tab w:val="left" w:pos="425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Хронические гастриты.</w:t>
            </w:r>
            <w:r w:rsidRPr="00FB7B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13EFE">
              <w:rPr>
                <w:rFonts w:ascii="Arial" w:hAnsi="Arial" w:cs="Arial"/>
                <w:color w:val="000000"/>
                <w:sz w:val="18"/>
                <w:szCs w:val="18"/>
              </w:rPr>
              <w:t>Язвенная болезнь желуд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 и 12-перстной кишки.</w:t>
            </w:r>
          </w:p>
          <w:p w:rsidR="00DE1237" w:rsidRPr="00E13EFE" w:rsidRDefault="00DE1237" w:rsidP="008A65A7">
            <w:pPr>
              <w:numPr>
                <w:ilvl w:val="0"/>
                <w:numId w:val="8"/>
              </w:numPr>
              <w:tabs>
                <w:tab w:val="left" w:pos="425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EFE">
              <w:rPr>
                <w:rFonts w:ascii="Arial" w:hAnsi="Arial" w:cs="Arial"/>
                <w:color w:val="000000"/>
                <w:sz w:val="18"/>
                <w:szCs w:val="18"/>
              </w:rPr>
              <w:t>Хронические геп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атиты, циррозы печени. </w:t>
            </w:r>
          </w:p>
          <w:p w:rsidR="00DE1237" w:rsidRPr="00E13EFE" w:rsidRDefault="00DE1237" w:rsidP="008A65A7">
            <w:pPr>
              <w:numPr>
                <w:ilvl w:val="0"/>
                <w:numId w:val="8"/>
              </w:numPr>
              <w:tabs>
                <w:tab w:val="left" w:pos="425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EFE">
              <w:rPr>
                <w:rFonts w:ascii="Arial" w:hAnsi="Arial" w:cs="Arial"/>
                <w:color w:val="000000"/>
                <w:sz w:val="18"/>
                <w:szCs w:val="18"/>
              </w:rPr>
              <w:t>Понятие о синдроме раздраженного кишечника. Неспецифический язвенный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колит и болезнь Крона.</w:t>
            </w:r>
          </w:p>
          <w:p w:rsidR="00DE1237" w:rsidRPr="00E13EFE" w:rsidRDefault="00DE1237" w:rsidP="008A65A7">
            <w:pPr>
              <w:numPr>
                <w:ilvl w:val="0"/>
                <w:numId w:val="8"/>
              </w:numPr>
              <w:tabs>
                <w:tab w:val="left" w:pos="425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EFE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Острый и хронический </w:t>
            </w:r>
            <w:proofErr w:type="spellStart"/>
            <w:r w:rsidRPr="00E13EFE">
              <w:rPr>
                <w:rFonts w:ascii="Arial" w:hAnsi="Arial" w:cs="Arial"/>
                <w:color w:val="000000"/>
                <w:sz w:val="18"/>
                <w:szCs w:val="18"/>
              </w:rPr>
              <w:t>гломерулонефриты</w:t>
            </w:r>
            <w:proofErr w:type="spellEnd"/>
            <w:r w:rsidRPr="00E13EFE">
              <w:rPr>
                <w:rFonts w:ascii="Arial" w:hAnsi="Arial" w:cs="Arial"/>
                <w:color w:val="000000"/>
                <w:sz w:val="18"/>
                <w:szCs w:val="18"/>
              </w:rPr>
              <w:t>. Хроническая поч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ечная недостаточность. </w:t>
            </w:r>
          </w:p>
          <w:p w:rsidR="00DE1237" w:rsidRPr="00E13EFE" w:rsidRDefault="00DE1237" w:rsidP="008A65A7">
            <w:pPr>
              <w:numPr>
                <w:ilvl w:val="0"/>
                <w:numId w:val="8"/>
              </w:numPr>
              <w:tabs>
                <w:tab w:val="left" w:pos="425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Пневмонии</w:t>
            </w:r>
          </w:p>
          <w:p w:rsidR="00DE1237" w:rsidRPr="00E13EFE" w:rsidRDefault="00DE1237" w:rsidP="008A65A7">
            <w:pPr>
              <w:numPr>
                <w:ilvl w:val="0"/>
                <w:numId w:val="8"/>
              </w:numPr>
              <w:tabs>
                <w:tab w:val="left" w:pos="425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ХОБЛ. </w:t>
            </w:r>
            <w:r w:rsidRPr="00E13EFE">
              <w:rPr>
                <w:rFonts w:ascii="Arial" w:hAnsi="Arial" w:cs="Arial"/>
                <w:color w:val="000000"/>
                <w:sz w:val="18"/>
                <w:szCs w:val="18"/>
              </w:rPr>
              <w:t>Хронический бронхит</w:t>
            </w:r>
            <w:r w:rsidRPr="00E13EFE">
              <w:rPr>
                <w:rFonts w:ascii="Arial" w:hAnsi="Arial" w:cs="Arial"/>
                <w:sz w:val="18"/>
                <w:szCs w:val="18"/>
              </w:rPr>
              <w:t xml:space="preserve"> Пылевые болезни легких. Хронический  пылевой бронхит. Пневмокониозы (силикоз, </w:t>
            </w:r>
            <w:proofErr w:type="spellStart"/>
            <w:r w:rsidRPr="00E13EFE">
              <w:rPr>
                <w:rFonts w:ascii="Arial" w:hAnsi="Arial" w:cs="Arial"/>
                <w:sz w:val="18"/>
                <w:szCs w:val="18"/>
              </w:rPr>
              <w:t>силикатоз</w:t>
            </w:r>
            <w:proofErr w:type="spellEnd"/>
            <w:r w:rsidRPr="00E13EF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13EFE">
              <w:rPr>
                <w:rFonts w:ascii="Arial" w:hAnsi="Arial" w:cs="Arial"/>
                <w:sz w:val="18"/>
                <w:szCs w:val="18"/>
              </w:rPr>
              <w:t>карбокониозы</w:t>
            </w:r>
            <w:proofErr w:type="spellEnd"/>
            <w:r w:rsidRPr="00E13EF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13EFE">
              <w:rPr>
                <w:rFonts w:ascii="Arial" w:hAnsi="Arial" w:cs="Arial"/>
                <w:sz w:val="18"/>
                <w:szCs w:val="18"/>
              </w:rPr>
              <w:t>металлокониозы</w:t>
            </w:r>
            <w:proofErr w:type="spellEnd"/>
            <w:r w:rsidRPr="00E13EFE">
              <w:rPr>
                <w:rFonts w:ascii="Arial" w:hAnsi="Arial" w:cs="Arial"/>
                <w:sz w:val="18"/>
                <w:szCs w:val="18"/>
              </w:rPr>
              <w:t xml:space="preserve">, пневмокониозы от </w:t>
            </w:r>
            <w:proofErr w:type="gramStart"/>
            <w:r w:rsidRPr="00E13EFE">
              <w:rPr>
                <w:rFonts w:ascii="Arial" w:hAnsi="Arial" w:cs="Arial"/>
                <w:sz w:val="18"/>
                <w:szCs w:val="18"/>
              </w:rPr>
              <w:t>органических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3EFE">
              <w:rPr>
                <w:rFonts w:ascii="Arial" w:hAnsi="Arial" w:cs="Arial"/>
                <w:sz w:val="18"/>
                <w:szCs w:val="18"/>
              </w:rPr>
              <w:t>пылей</w:t>
            </w:r>
            <w:proofErr w:type="spellEnd"/>
            <w:r w:rsidRPr="00E13EFE">
              <w:rPr>
                <w:rFonts w:ascii="Arial" w:hAnsi="Arial" w:cs="Arial"/>
                <w:sz w:val="18"/>
                <w:szCs w:val="18"/>
              </w:rPr>
              <w:t xml:space="preserve"> и от смешанных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3EFE">
              <w:rPr>
                <w:rFonts w:ascii="Arial" w:hAnsi="Arial" w:cs="Arial"/>
                <w:sz w:val="18"/>
                <w:szCs w:val="18"/>
              </w:rPr>
              <w:t>пылей</w:t>
            </w:r>
            <w:proofErr w:type="spellEnd"/>
            <w:r w:rsidRPr="00E13EFE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E13EFE">
              <w:rPr>
                <w:rFonts w:ascii="Arial" w:hAnsi="Arial" w:cs="Arial"/>
                <w:color w:val="000000"/>
                <w:sz w:val="18"/>
                <w:szCs w:val="18"/>
              </w:rPr>
              <w:t>Хронич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еское легочное сердце. </w:t>
            </w:r>
          </w:p>
          <w:p w:rsidR="00DE1237" w:rsidRPr="00E13EFE" w:rsidRDefault="00DE1237" w:rsidP="008A65A7">
            <w:pPr>
              <w:numPr>
                <w:ilvl w:val="0"/>
                <w:numId w:val="8"/>
              </w:numPr>
              <w:tabs>
                <w:tab w:val="left" w:pos="425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EFE">
              <w:rPr>
                <w:rFonts w:ascii="Arial" w:hAnsi="Arial" w:cs="Arial"/>
                <w:color w:val="000000"/>
                <w:sz w:val="18"/>
                <w:szCs w:val="18"/>
              </w:rPr>
              <w:t>Бронхиальная астма.</w:t>
            </w:r>
            <w:r w:rsidRPr="00E13EFE">
              <w:rPr>
                <w:rFonts w:ascii="Arial" w:hAnsi="Arial" w:cs="Arial"/>
                <w:sz w:val="18"/>
                <w:szCs w:val="18"/>
              </w:rPr>
              <w:t xml:space="preserve"> Профессиональная  бронхиальная астма</w:t>
            </w:r>
            <w:r w:rsidRPr="00E13EFE">
              <w:rPr>
                <w:rFonts w:ascii="Arial" w:hAnsi="Arial" w:cs="Arial"/>
                <w:color w:val="000000"/>
                <w:sz w:val="18"/>
                <w:szCs w:val="18"/>
              </w:rPr>
              <w:t xml:space="preserve"> Эмфизема лёгких</w:t>
            </w:r>
            <w:r w:rsidRPr="00E13EFE">
              <w:rPr>
                <w:rFonts w:ascii="Arial" w:hAnsi="Arial" w:cs="Arial"/>
                <w:sz w:val="18"/>
                <w:szCs w:val="18"/>
              </w:rPr>
              <w:t>.</w:t>
            </w:r>
            <w:r w:rsidRPr="00E13E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E1237" w:rsidRPr="00E13EFE" w:rsidRDefault="00DE1237" w:rsidP="008A65A7">
            <w:pPr>
              <w:numPr>
                <w:ilvl w:val="0"/>
                <w:numId w:val="8"/>
              </w:numPr>
              <w:tabs>
                <w:tab w:val="left" w:pos="425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EFE">
              <w:rPr>
                <w:rFonts w:ascii="Arial" w:hAnsi="Arial" w:cs="Arial"/>
                <w:color w:val="000000"/>
                <w:sz w:val="18"/>
                <w:szCs w:val="18"/>
              </w:rPr>
              <w:t>Нагноительные забол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евания лёгких. Плевриты  </w:t>
            </w:r>
          </w:p>
          <w:p w:rsidR="00DE1237" w:rsidRDefault="00DE1237" w:rsidP="008A65A7">
            <w:pPr>
              <w:numPr>
                <w:ilvl w:val="0"/>
                <w:numId w:val="8"/>
              </w:numPr>
              <w:tabs>
                <w:tab w:val="left" w:pos="425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EFE">
              <w:rPr>
                <w:rFonts w:ascii="Arial" w:hAnsi="Arial" w:cs="Arial"/>
                <w:color w:val="000000"/>
                <w:sz w:val="18"/>
                <w:szCs w:val="18"/>
              </w:rPr>
              <w:t>ИБС. Стенокардия. Инфаркт миокарда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E13EFE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Осложнения инфаркта миокарда </w:t>
            </w:r>
          </w:p>
          <w:p w:rsidR="008A65A7" w:rsidRDefault="008A65A7" w:rsidP="008A65A7">
            <w:pPr>
              <w:numPr>
                <w:ilvl w:val="0"/>
                <w:numId w:val="8"/>
              </w:numPr>
              <w:tabs>
                <w:tab w:val="left" w:pos="425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EFE">
              <w:rPr>
                <w:rFonts w:ascii="Arial" w:hAnsi="Arial" w:cs="Arial"/>
                <w:color w:val="000000"/>
                <w:sz w:val="18"/>
                <w:szCs w:val="18"/>
              </w:rPr>
              <w:t>Аритмии. Блокады.</w:t>
            </w:r>
          </w:p>
          <w:p w:rsidR="008A65A7" w:rsidRPr="00E13EFE" w:rsidRDefault="008A65A7" w:rsidP="008A65A7">
            <w:pPr>
              <w:numPr>
                <w:ilvl w:val="0"/>
                <w:numId w:val="8"/>
              </w:numPr>
              <w:tabs>
                <w:tab w:val="left" w:pos="425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EFE">
              <w:rPr>
                <w:rFonts w:ascii="Arial" w:hAnsi="Arial" w:cs="Arial"/>
                <w:color w:val="000000"/>
                <w:sz w:val="18"/>
                <w:szCs w:val="18"/>
              </w:rPr>
              <w:t>Миокардиты Инфекционный эндокар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Кардиомиопатии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.. </w:t>
            </w:r>
            <w:proofErr w:type="gramEnd"/>
          </w:p>
          <w:p w:rsidR="008A65A7" w:rsidRPr="008A65A7" w:rsidRDefault="008A65A7" w:rsidP="008A65A7">
            <w:pPr>
              <w:numPr>
                <w:ilvl w:val="0"/>
                <w:numId w:val="8"/>
              </w:numPr>
              <w:tabs>
                <w:tab w:val="left" w:pos="425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65A7">
              <w:rPr>
                <w:rFonts w:ascii="Arial" w:hAnsi="Arial" w:cs="Arial"/>
                <w:color w:val="000000"/>
                <w:sz w:val="18"/>
                <w:szCs w:val="18"/>
              </w:rPr>
              <w:t xml:space="preserve">Гипертоническая болезнь. Симптоматические артериальные гипертонии       </w:t>
            </w:r>
          </w:p>
          <w:p w:rsidR="008A65A7" w:rsidRPr="00E13EFE" w:rsidRDefault="008A65A7" w:rsidP="008A65A7">
            <w:pPr>
              <w:numPr>
                <w:ilvl w:val="0"/>
                <w:numId w:val="8"/>
              </w:numPr>
              <w:tabs>
                <w:tab w:val="left" w:pos="425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EFE">
              <w:rPr>
                <w:rFonts w:ascii="Arial" w:hAnsi="Arial" w:cs="Arial"/>
                <w:color w:val="000000"/>
                <w:sz w:val="18"/>
                <w:szCs w:val="18"/>
              </w:rPr>
              <w:t xml:space="preserve">Хроническая сердечная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недостаточность</w:t>
            </w:r>
          </w:p>
          <w:p w:rsidR="008A65A7" w:rsidRDefault="008A65A7" w:rsidP="008A65A7">
            <w:pPr>
              <w:numPr>
                <w:ilvl w:val="0"/>
                <w:numId w:val="8"/>
              </w:numPr>
              <w:tabs>
                <w:tab w:val="left" w:pos="425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EFE">
              <w:rPr>
                <w:rFonts w:ascii="Arial" w:hAnsi="Arial" w:cs="Arial"/>
                <w:color w:val="000000"/>
                <w:sz w:val="18"/>
                <w:szCs w:val="18"/>
              </w:rPr>
              <w:t>Ревматизм. Поро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 сердца (митральные).</w:t>
            </w:r>
          </w:p>
          <w:p w:rsidR="008A65A7" w:rsidRPr="00E13EFE" w:rsidRDefault="008A65A7" w:rsidP="008A65A7">
            <w:pPr>
              <w:numPr>
                <w:ilvl w:val="0"/>
                <w:numId w:val="8"/>
              </w:numPr>
              <w:tabs>
                <w:tab w:val="left" w:pos="425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Пороки (аортальные) </w:t>
            </w:r>
          </w:p>
          <w:p w:rsidR="008A65A7" w:rsidRDefault="008A65A7" w:rsidP="008A65A7">
            <w:pPr>
              <w:numPr>
                <w:ilvl w:val="0"/>
                <w:numId w:val="8"/>
              </w:numPr>
              <w:tabs>
                <w:tab w:val="left" w:pos="425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Ревматоидный артрит. Профессиональные болезни опорно-двигательного аппарата, обусловленные физическим перенапряжением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микротравматизацией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(периартрит плечевого сустава,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эпикондилит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плеча, бурситы,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стенозирующие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лигаментиты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тендовагиниты) </w:t>
            </w:r>
          </w:p>
          <w:p w:rsidR="008A65A7" w:rsidRPr="00E13EFE" w:rsidRDefault="008A65A7" w:rsidP="008A65A7">
            <w:pPr>
              <w:numPr>
                <w:ilvl w:val="0"/>
                <w:numId w:val="8"/>
              </w:numPr>
              <w:tabs>
                <w:tab w:val="left" w:pos="425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EFE">
              <w:rPr>
                <w:rFonts w:ascii="Arial" w:hAnsi="Arial" w:cs="Arial"/>
                <w:color w:val="000000"/>
                <w:sz w:val="18"/>
                <w:szCs w:val="18"/>
              </w:rPr>
              <w:t>Острые лейко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зы. Хронические лейкозы </w:t>
            </w:r>
          </w:p>
          <w:p w:rsidR="008A65A7" w:rsidRPr="00E13EFE" w:rsidRDefault="008A65A7" w:rsidP="008A65A7">
            <w:pPr>
              <w:numPr>
                <w:ilvl w:val="0"/>
                <w:numId w:val="8"/>
              </w:numPr>
              <w:tabs>
                <w:tab w:val="left" w:pos="425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EFE">
              <w:rPr>
                <w:rFonts w:ascii="Arial" w:hAnsi="Arial" w:cs="Arial"/>
                <w:color w:val="000000"/>
                <w:sz w:val="18"/>
                <w:szCs w:val="18"/>
              </w:rPr>
              <w:t xml:space="preserve">Железодефицитная анемия. Витамин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В12-дефицитная анемия.</w:t>
            </w:r>
          </w:p>
          <w:p w:rsidR="008A65A7" w:rsidRPr="00E13EFE" w:rsidRDefault="008A65A7" w:rsidP="008A65A7">
            <w:pPr>
              <w:numPr>
                <w:ilvl w:val="0"/>
                <w:numId w:val="8"/>
              </w:numPr>
              <w:tabs>
                <w:tab w:val="left" w:pos="425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Отравления марганцем </w:t>
            </w:r>
          </w:p>
          <w:p w:rsidR="008A65A7" w:rsidRPr="00E13EFE" w:rsidRDefault="008A65A7" w:rsidP="008A65A7">
            <w:pPr>
              <w:numPr>
                <w:ilvl w:val="0"/>
                <w:numId w:val="8"/>
              </w:numPr>
              <w:tabs>
                <w:tab w:val="left" w:pos="425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EFE">
              <w:rPr>
                <w:rFonts w:ascii="Arial" w:hAnsi="Arial" w:cs="Arial"/>
                <w:sz w:val="18"/>
                <w:szCs w:val="18"/>
              </w:rPr>
              <w:t xml:space="preserve">Интоксикация металлической ртутью и ее неорганическими соединениями. </w:t>
            </w:r>
          </w:p>
          <w:p w:rsidR="008A65A7" w:rsidRDefault="008A65A7" w:rsidP="008A65A7">
            <w:pPr>
              <w:numPr>
                <w:ilvl w:val="0"/>
                <w:numId w:val="8"/>
              </w:numPr>
              <w:tabs>
                <w:tab w:val="left" w:pos="425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EFE">
              <w:rPr>
                <w:rFonts w:ascii="Arial" w:hAnsi="Arial" w:cs="Arial"/>
                <w:sz w:val="18"/>
                <w:szCs w:val="18"/>
              </w:rPr>
              <w:t>Интоксикация свинцом и его соединениями.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E1237" w:rsidRPr="00E13EFE" w:rsidRDefault="00DE1237" w:rsidP="008A65A7">
            <w:pPr>
              <w:tabs>
                <w:tab w:val="left" w:pos="425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1237" w:rsidRPr="001F7310" w:rsidRDefault="00DE1237" w:rsidP="008A65A7">
            <w:pPr>
              <w:tabs>
                <w:tab w:val="left" w:pos="4253"/>
              </w:tabs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3" w:type="dxa"/>
          </w:tcPr>
          <w:p w:rsidR="00DE1237" w:rsidRPr="00033954" w:rsidRDefault="00DE1237" w:rsidP="003E11C0">
            <w:pPr>
              <w:shd w:val="clear" w:color="auto" w:fill="FFFFFF"/>
              <w:tabs>
                <w:tab w:val="left" w:pos="4253"/>
              </w:tabs>
              <w:jc w:val="both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033954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lastRenderedPageBreak/>
              <w:t>Оценочные средства для текущего и рубежного контроля успеваемости</w:t>
            </w:r>
          </w:p>
          <w:p w:rsidR="00450A87" w:rsidRPr="00E41DF9" w:rsidRDefault="00DE1237" w:rsidP="00450A87">
            <w:pPr>
              <w:ind w:left="360" w:right="43"/>
              <w:rPr>
                <w:rFonts w:ascii="Arial" w:hAnsi="Arial" w:cs="Arial"/>
              </w:rPr>
            </w:pPr>
            <w:r w:rsidRPr="00033954">
              <w:rPr>
                <w:rFonts w:ascii="Arial" w:hAnsi="Arial" w:cs="Arial"/>
                <w:sz w:val="18"/>
                <w:szCs w:val="18"/>
              </w:rPr>
              <w:t>Тестирование,  оценка освоения практических навыков (умений), решение ситуационных задач,</w:t>
            </w:r>
            <w:r w:rsidR="00450A87">
              <w:rPr>
                <w:rFonts w:ascii="Arial" w:hAnsi="Arial" w:cs="Arial"/>
                <w:i/>
              </w:rPr>
              <w:t xml:space="preserve"> расшифровка</w:t>
            </w:r>
            <w:r w:rsidR="00450A87" w:rsidRPr="00E41DF9">
              <w:rPr>
                <w:rFonts w:ascii="Arial" w:hAnsi="Arial" w:cs="Arial"/>
                <w:i/>
              </w:rPr>
              <w:t xml:space="preserve"> ЭКГ;</w:t>
            </w:r>
          </w:p>
          <w:p w:rsidR="00DE1237" w:rsidRPr="00033954" w:rsidRDefault="00450A87" w:rsidP="00450A87">
            <w:pPr>
              <w:shd w:val="clear" w:color="auto" w:fill="FFFFFF"/>
              <w:tabs>
                <w:tab w:val="left" w:pos="4253"/>
              </w:tabs>
              <w:ind w:firstLine="709"/>
              <w:jc w:val="both"/>
              <w:rPr>
                <w:rFonts w:ascii="Arial" w:hAnsi="Arial" w:cs="Arial"/>
                <w:b/>
                <w:i/>
                <w:iCs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i/>
              </w:rPr>
              <w:lastRenderedPageBreak/>
              <w:t>Интерпретация  лабораторных параметров клинических анализов крови, мочи  и инструментальных методов исследования,</w:t>
            </w:r>
            <w:r w:rsidR="00DE1237" w:rsidRPr="00033954">
              <w:rPr>
                <w:rFonts w:ascii="Arial" w:hAnsi="Arial" w:cs="Arial"/>
                <w:sz w:val="18"/>
                <w:szCs w:val="18"/>
              </w:rPr>
              <w:t xml:space="preserve"> контрольная работа, контрольное задание, написание истории болезни, собеседование по контрольным вопросам.</w:t>
            </w:r>
          </w:p>
          <w:p w:rsidR="00DE1237" w:rsidRDefault="00DE1237" w:rsidP="003E11C0">
            <w:pPr>
              <w:shd w:val="clear" w:color="auto" w:fill="FFFFFF"/>
              <w:tabs>
                <w:tab w:val="left" w:pos="4253"/>
              </w:tabs>
              <w:ind w:firstLine="709"/>
              <w:jc w:val="both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</w:p>
          <w:p w:rsidR="00DE1237" w:rsidRPr="00033954" w:rsidRDefault="00DE1237" w:rsidP="003E11C0">
            <w:pPr>
              <w:shd w:val="clear" w:color="auto" w:fill="FFFFFF"/>
              <w:tabs>
                <w:tab w:val="left" w:pos="4253"/>
              </w:tabs>
              <w:jc w:val="both"/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033954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Оценочные средства для промежуточной аттестации по итогам освоения дисциплины </w:t>
            </w:r>
            <w:r w:rsidR="00EE5FCD"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</w:rPr>
              <w:t>(экзамен</w:t>
            </w:r>
            <w:r w:rsidRPr="00033954"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</w:rPr>
              <w:t>)</w:t>
            </w:r>
          </w:p>
          <w:p w:rsidR="00DE1237" w:rsidRPr="00450A87" w:rsidRDefault="00DE1237" w:rsidP="00450A87">
            <w:pPr>
              <w:pStyle w:val="a8"/>
              <w:numPr>
                <w:ilvl w:val="0"/>
                <w:numId w:val="19"/>
              </w:numPr>
              <w:tabs>
                <w:tab w:val="left" w:pos="4253"/>
              </w:tabs>
              <w:ind w:left="415" w:right="43"/>
              <w:rPr>
                <w:rFonts w:ascii="Arial" w:hAnsi="Arial" w:cs="Arial"/>
                <w:caps/>
              </w:rPr>
            </w:pPr>
            <w:r w:rsidRPr="00450A87">
              <w:rPr>
                <w:rFonts w:ascii="Arial" w:hAnsi="Arial" w:cs="Arial"/>
                <w:caps/>
              </w:rPr>
              <w:t>ЭКЗАМЕНАЦИОННЫЕ ВОПРОСЫ</w:t>
            </w:r>
          </w:p>
          <w:p w:rsidR="00DE1237" w:rsidRPr="00450A87" w:rsidRDefault="00DE1237" w:rsidP="00450A87">
            <w:pPr>
              <w:pStyle w:val="a8"/>
              <w:numPr>
                <w:ilvl w:val="0"/>
                <w:numId w:val="19"/>
              </w:numPr>
              <w:tabs>
                <w:tab w:val="left" w:pos="4253"/>
              </w:tabs>
              <w:ind w:left="415" w:right="43"/>
              <w:rPr>
                <w:rFonts w:ascii="Arial" w:hAnsi="Arial" w:cs="Arial"/>
                <w:caps/>
              </w:rPr>
            </w:pPr>
            <w:r w:rsidRPr="00450A87">
              <w:rPr>
                <w:rFonts w:ascii="Arial" w:hAnsi="Arial" w:cs="Arial"/>
                <w:caps/>
              </w:rPr>
              <w:t>КЛИНИЧЕСКИЕ СИТУАЦИОННЫЕ ЗАДАЧИ;</w:t>
            </w:r>
          </w:p>
          <w:p w:rsidR="00DE1237" w:rsidRPr="00450A87" w:rsidRDefault="00450A87" w:rsidP="00450A87">
            <w:pPr>
              <w:pStyle w:val="a8"/>
              <w:numPr>
                <w:ilvl w:val="0"/>
                <w:numId w:val="19"/>
              </w:numPr>
              <w:tabs>
                <w:tab w:val="left" w:pos="4253"/>
              </w:tabs>
              <w:ind w:left="415"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450A87">
              <w:rPr>
                <w:rFonts w:ascii="Arial" w:hAnsi="Arial" w:cs="Arial"/>
                <w:caps/>
              </w:rPr>
              <w:t>Защита истории болезни</w:t>
            </w:r>
          </w:p>
        </w:tc>
      </w:tr>
      <w:bookmarkEnd w:id="0"/>
    </w:tbl>
    <w:p w:rsidR="00DE1237" w:rsidRDefault="00DE1237" w:rsidP="003E11C0">
      <w:pPr>
        <w:tabs>
          <w:tab w:val="left" w:pos="4253"/>
        </w:tabs>
      </w:pPr>
    </w:p>
    <w:p w:rsidR="00370B80" w:rsidRDefault="00370B80" w:rsidP="003E11C0">
      <w:pPr>
        <w:tabs>
          <w:tab w:val="left" w:pos="4253"/>
        </w:tabs>
      </w:pPr>
    </w:p>
    <w:tbl>
      <w:tblPr>
        <w:tblStyle w:val="a6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6565"/>
        <w:gridCol w:w="3925"/>
      </w:tblGrid>
      <w:tr w:rsidR="0037617B" w:rsidRPr="00FD4808" w:rsidTr="004E41C5">
        <w:trPr>
          <w:trHeight w:val="507"/>
        </w:trPr>
        <w:tc>
          <w:tcPr>
            <w:tcW w:w="567" w:type="dxa"/>
          </w:tcPr>
          <w:p w:rsidR="00661F35" w:rsidRDefault="00661F35" w:rsidP="00A92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617B" w:rsidRPr="00FD4808" w:rsidRDefault="0037617B" w:rsidP="00A92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2552" w:type="dxa"/>
          </w:tcPr>
          <w:p w:rsidR="0037617B" w:rsidRPr="00FD4808" w:rsidRDefault="0037617B" w:rsidP="00A92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2126" w:type="dxa"/>
          </w:tcPr>
          <w:p w:rsidR="0037617B" w:rsidRPr="00FD4808" w:rsidRDefault="0037617B" w:rsidP="00A92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6565" w:type="dxa"/>
          </w:tcPr>
          <w:p w:rsidR="0037617B" w:rsidRPr="00FD4808" w:rsidRDefault="0037617B" w:rsidP="00A92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СОДЕРЖАНИЕ ДИСЦИПЛИНЫ</w:t>
            </w:r>
          </w:p>
        </w:tc>
        <w:tc>
          <w:tcPr>
            <w:tcW w:w="3925" w:type="dxa"/>
          </w:tcPr>
          <w:p w:rsidR="0037617B" w:rsidRPr="00FD4808" w:rsidRDefault="0037617B" w:rsidP="00A92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</w:tr>
      <w:tr w:rsidR="0037617B" w:rsidRPr="001F7310" w:rsidTr="00450A87">
        <w:trPr>
          <w:trHeight w:val="6309"/>
        </w:trPr>
        <w:tc>
          <w:tcPr>
            <w:tcW w:w="567" w:type="dxa"/>
          </w:tcPr>
          <w:p w:rsidR="0037617B" w:rsidRPr="0091217A" w:rsidRDefault="00661F35" w:rsidP="00A9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2" w:type="dxa"/>
          </w:tcPr>
          <w:p w:rsidR="007A04F1" w:rsidRDefault="007F0DFD" w:rsidP="00A9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ГОСПИТАЛЬНАЯ ТЕРАПИЯ</w:t>
            </w:r>
            <w:r w:rsidR="008E3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17B" w:rsidRPr="00450A87" w:rsidRDefault="008E334B" w:rsidP="00B046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450A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(ПЕД</w:t>
            </w:r>
            <w:r w:rsidR="00B046E0" w:rsidRPr="00450A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="00902091" w:rsidRPr="00450A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АТР.</w:t>
            </w:r>
            <w:proofErr w:type="gramEnd"/>
            <w:r w:rsidR="00902091" w:rsidRPr="00450A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450A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Ф.)</w:t>
            </w:r>
          </w:p>
        </w:tc>
        <w:tc>
          <w:tcPr>
            <w:tcW w:w="2126" w:type="dxa"/>
          </w:tcPr>
          <w:p w:rsidR="0037617B" w:rsidRPr="001F7310" w:rsidRDefault="004F6A0C" w:rsidP="00A20A53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ОК-1, </w:t>
            </w:r>
            <w:r w:rsidR="00A20A53">
              <w:rPr>
                <w:sz w:val="28"/>
                <w:szCs w:val="28"/>
              </w:rPr>
              <w:t xml:space="preserve">ПК-1, ПК-3, </w:t>
            </w:r>
            <w:r>
              <w:rPr>
                <w:sz w:val="28"/>
                <w:szCs w:val="28"/>
              </w:rPr>
              <w:t>ПК-5, ПК-1</w:t>
            </w:r>
            <w:r w:rsidR="00A20A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ПК-15, ПК-17, ПК-19, ПК-21, ПК-22, </w:t>
            </w:r>
            <w:r w:rsidR="00A20A53">
              <w:rPr>
                <w:sz w:val="28"/>
                <w:szCs w:val="28"/>
              </w:rPr>
              <w:t xml:space="preserve">ПК-23, </w:t>
            </w:r>
            <w:r>
              <w:rPr>
                <w:sz w:val="28"/>
                <w:szCs w:val="28"/>
              </w:rPr>
              <w:t>ПК-24</w:t>
            </w:r>
            <w:r w:rsidR="00A20A53">
              <w:rPr>
                <w:sz w:val="28"/>
                <w:szCs w:val="28"/>
              </w:rPr>
              <w:t>, ПК-30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6565" w:type="dxa"/>
          </w:tcPr>
          <w:p w:rsidR="0015101E" w:rsidRPr="0015101E" w:rsidRDefault="0015101E" w:rsidP="0015101E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1E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Дифференциальный диагноз при одышке и удушье</w:t>
            </w:r>
          </w:p>
          <w:p w:rsidR="0015101E" w:rsidRPr="0015101E" w:rsidRDefault="0015101E" w:rsidP="0015101E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1E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Дифференциальная диагностика болей в области сердце</w:t>
            </w:r>
          </w:p>
          <w:p w:rsidR="0015101E" w:rsidRPr="0015101E" w:rsidRDefault="0015101E" w:rsidP="0015101E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Дифференциальная диагностика артериальных гипертензий</w:t>
            </w:r>
          </w:p>
          <w:p w:rsidR="0015101E" w:rsidRPr="0015101E" w:rsidRDefault="0015101E" w:rsidP="0015101E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1E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Дифференциальная диагностика при аритмиях</w:t>
            </w:r>
          </w:p>
          <w:p w:rsidR="0015101E" w:rsidRPr="0015101E" w:rsidRDefault="0015101E" w:rsidP="0015101E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5101E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Дифференциальная диагностика </w:t>
            </w:r>
            <w:proofErr w:type="spellStart"/>
            <w:r w:rsidRPr="0015101E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кардиомиопатий</w:t>
            </w:r>
            <w:proofErr w:type="spellEnd"/>
          </w:p>
          <w:p w:rsidR="0015101E" w:rsidRPr="0015101E" w:rsidRDefault="0015101E" w:rsidP="0015101E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5101E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Диагностика хронической сердечной недостаточности</w:t>
            </w:r>
          </w:p>
          <w:p w:rsidR="0015101E" w:rsidRPr="0015101E" w:rsidRDefault="0015101E" w:rsidP="0015101E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5101E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Дифференциальная диагностика при отёках.</w:t>
            </w:r>
          </w:p>
          <w:p w:rsidR="0015101E" w:rsidRPr="0015101E" w:rsidRDefault="0015101E" w:rsidP="0015101E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1E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Дифференциальная диагностика при желтухе</w:t>
            </w:r>
          </w:p>
          <w:p w:rsidR="0015101E" w:rsidRPr="0015101E" w:rsidRDefault="0015101E" w:rsidP="0015101E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1E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Дифференциальная диагностика при лихорадке неясного генеза</w:t>
            </w:r>
          </w:p>
          <w:p w:rsidR="0015101E" w:rsidRPr="0015101E" w:rsidRDefault="0015101E" w:rsidP="00EA2FDA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5101E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Дифференциальный диагноз при анемии </w:t>
            </w:r>
          </w:p>
          <w:p w:rsidR="0015101E" w:rsidRPr="0015101E" w:rsidRDefault="0015101E" w:rsidP="00EA2FDA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9"/>
                <w:tab w:val="left" w:pos="601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5101E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Дифференциальная диагностика </w:t>
            </w:r>
            <w:proofErr w:type="spellStart"/>
            <w:r w:rsidRPr="0015101E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лимфоаденопатий</w:t>
            </w:r>
            <w:proofErr w:type="spellEnd"/>
          </w:p>
          <w:p w:rsidR="002D4DD0" w:rsidRPr="001F7310" w:rsidRDefault="0015101E" w:rsidP="00450A87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9"/>
                <w:tab w:val="left" w:pos="601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50A87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Дифференциальная диагностика заболеваний суставов</w:t>
            </w:r>
          </w:p>
        </w:tc>
        <w:tc>
          <w:tcPr>
            <w:tcW w:w="3925" w:type="dxa"/>
          </w:tcPr>
          <w:p w:rsidR="00450A87" w:rsidRPr="00033954" w:rsidRDefault="00450A87" w:rsidP="00450A87">
            <w:pPr>
              <w:shd w:val="clear" w:color="auto" w:fill="FFFFFF"/>
              <w:tabs>
                <w:tab w:val="left" w:pos="4253"/>
              </w:tabs>
              <w:jc w:val="both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033954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Оценочные средства для текущего и рубежного контроля успеваемости</w:t>
            </w:r>
          </w:p>
          <w:p w:rsidR="00450A87" w:rsidRPr="00E41DF9" w:rsidRDefault="00450A87" w:rsidP="00450A87">
            <w:pPr>
              <w:ind w:left="360" w:right="43"/>
              <w:rPr>
                <w:rFonts w:ascii="Arial" w:hAnsi="Arial" w:cs="Arial"/>
              </w:rPr>
            </w:pPr>
            <w:r w:rsidRPr="00033954">
              <w:rPr>
                <w:rFonts w:ascii="Arial" w:hAnsi="Arial" w:cs="Arial"/>
                <w:sz w:val="18"/>
                <w:szCs w:val="18"/>
              </w:rPr>
              <w:t>Тестирование,  оценка освоения практических навыков (умений), решение ситуационных задач,</w:t>
            </w:r>
            <w:r>
              <w:rPr>
                <w:rFonts w:ascii="Arial" w:hAnsi="Arial" w:cs="Arial"/>
                <w:i/>
              </w:rPr>
              <w:t xml:space="preserve"> расшифровка</w:t>
            </w:r>
            <w:r w:rsidRPr="00E41DF9">
              <w:rPr>
                <w:rFonts w:ascii="Arial" w:hAnsi="Arial" w:cs="Arial"/>
                <w:i/>
              </w:rPr>
              <w:t xml:space="preserve"> ЭКГ;</w:t>
            </w:r>
          </w:p>
          <w:p w:rsidR="00450A87" w:rsidRPr="00033954" w:rsidRDefault="00450A87" w:rsidP="00450A87">
            <w:pPr>
              <w:shd w:val="clear" w:color="auto" w:fill="FFFFFF"/>
              <w:tabs>
                <w:tab w:val="left" w:pos="4253"/>
              </w:tabs>
              <w:jc w:val="both"/>
              <w:rPr>
                <w:rFonts w:ascii="Arial" w:hAnsi="Arial" w:cs="Arial"/>
                <w:b/>
                <w:i/>
                <w:iCs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i/>
              </w:rPr>
              <w:t>Интерпретация  лабораторных параметров клинических анализов крови, мочи  и инструментальных методов исследования,</w:t>
            </w:r>
            <w:r w:rsidRPr="00033954">
              <w:rPr>
                <w:rFonts w:ascii="Arial" w:hAnsi="Arial" w:cs="Arial"/>
                <w:sz w:val="18"/>
                <w:szCs w:val="18"/>
              </w:rPr>
              <w:t xml:space="preserve"> контрольная работа, контрольное задание, написание истории болезни, собеседование по контрольным вопросам.</w:t>
            </w:r>
          </w:p>
          <w:p w:rsidR="00450A87" w:rsidRDefault="00450A87" w:rsidP="00450A87">
            <w:pPr>
              <w:shd w:val="clear" w:color="auto" w:fill="FFFFFF"/>
              <w:tabs>
                <w:tab w:val="left" w:pos="4253"/>
              </w:tabs>
              <w:ind w:firstLine="709"/>
              <w:jc w:val="both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</w:p>
          <w:p w:rsidR="00450A87" w:rsidRPr="00033954" w:rsidRDefault="00450A87" w:rsidP="00450A87">
            <w:pPr>
              <w:shd w:val="clear" w:color="auto" w:fill="FFFFFF"/>
              <w:tabs>
                <w:tab w:val="left" w:pos="4253"/>
              </w:tabs>
              <w:jc w:val="both"/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033954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Оценочные средства для промежуточной аттестации по итогам освоения дисциплины 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</w:rPr>
              <w:t>(экзамен</w:t>
            </w:r>
            <w:r w:rsidRPr="00033954"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</w:rPr>
              <w:t>)</w:t>
            </w:r>
          </w:p>
          <w:p w:rsidR="00450A87" w:rsidRPr="00450A87" w:rsidRDefault="00450A87" w:rsidP="00450A87">
            <w:pPr>
              <w:pStyle w:val="a8"/>
              <w:numPr>
                <w:ilvl w:val="0"/>
                <w:numId w:val="21"/>
              </w:numPr>
              <w:tabs>
                <w:tab w:val="left" w:pos="4253"/>
              </w:tabs>
              <w:ind w:right="43"/>
              <w:rPr>
                <w:rFonts w:ascii="Arial" w:hAnsi="Arial" w:cs="Arial"/>
                <w:caps/>
              </w:rPr>
            </w:pPr>
            <w:r w:rsidRPr="00450A87">
              <w:rPr>
                <w:rFonts w:ascii="Arial" w:hAnsi="Arial" w:cs="Arial"/>
                <w:caps/>
              </w:rPr>
              <w:t>ЭКЗАМЕНАЦИОННЫЕ ВОПРОСЫ</w:t>
            </w:r>
          </w:p>
          <w:p w:rsidR="00450A87" w:rsidRPr="00450A87" w:rsidRDefault="00450A87" w:rsidP="00450A87">
            <w:pPr>
              <w:pStyle w:val="a8"/>
              <w:numPr>
                <w:ilvl w:val="0"/>
                <w:numId w:val="21"/>
              </w:numPr>
              <w:tabs>
                <w:tab w:val="left" w:pos="4253"/>
              </w:tabs>
              <w:ind w:right="43"/>
              <w:rPr>
                <w:rFonts w:ascii="Arial" w:hAnsi="Arial" w:cs="Arial"/>
                <w:caps/>
              </w:rPr>
            </w:pPr>
            <w:r w:rsidRPr="00450A87">
              <w:rPr>
                <w:rFonts w:ascii="Arial" w:hAnsi="Arial" w:cs="Arial"/>
                <w:caps/>
              </w:rPr>
              <w:t>КЛИНИЧЕСКИЕ СИТУАЦИОННЫЕ ЗАДАЧИ;</w:t>
            </w:r>
          </w:p>
          <w:p w:rsidR="0037617B" w:rsidRPr="001F7310" w:rsidRDefault="00450A87" w:rsidP="00450A8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0A87">
              <w:rPr>
                <w:rFonts w:ascii="Arial" w:hAnsi="Arial" w:cs="Arial"/>
                <w:caps/>
              </w:rPr>
              <w:t>Защита истории болезни</w:t>
            </w:r>
          </w:p>
        </w:tc>
      </w:tr>
    </w:tbl>
    <w:p w:rsidR="00DE1237" w:rsidRDefault="00DE1237" w:rsidP="00DE1237">
      <w:pPr>
        <w:tabs>
          <w:tab w:val="left" w:pos="7485"/>
        </w:tabs>
      </w:pPr>
      <w:r>
        <w:tab/>
      </w:r>
    </w:p>
    <w:p w:rsidR="00DE1237" w:rsidRDefault="00DE1237" w:rsidP="00DE1237">
      <w:pPr>
        <w:tabs>
          <w:tab w:val="left" w:pos="7485"/>
        </w:tabs>
      </w:pPr>
    </w:p>
    <w:p w:rsidR="008110B1" w:rsidRDefault="008110B1" w:rsidP="00DE1237">
      <w:pPr>
        <w:tabs>
          <w:tab w:val="left" w:pos="7485"/>
        </w:tabs>
      </w:pPr>
    </w:p>
    <w:tbl>
      <w:tblPr>
        <w:tblStyle w:val="a6"/>
        <w:tblpPr w:leftFromText="180" w:rightFromText="180" w:vertAnchor="text" w:horzAnchor="margin" w:tblpXSpec="center" w:tblpY="-523"/>
        <w:tblW w:w="15910" w:type="dxa"/>
        <w:tblLayout w:type="fixed"/>
        <w:tblLook w:val="04A0" w:firstRow="1" w:lastRow="0" w:firstColumn="1" w:lastColumn="0" w:noHBand="0" w:noVBand="1"/>
      </w:tblPr>
      <w:tblGrid>
        <w:gridCol w:w="575"/>
        <w:gridCol w:w="2294"/>
        <w:gridCol w:w="2694"/>
        <w:gridCol w:w="5744"/>
        <w:gridCol w:w="4603"/>
      </w:tblGrid>
      <w:tr w:rsidR="001E70B7" w:rsidRPr="002871C8" w:rsidTr="005A5E3C">
        <w:trPr>
          <w:trHeight w:val="507"/>
        </w:trPr>
        <w:tc>
          <w:tcPr>
            <w:tcW w:w="575" w:type="dxa"/>
          </w:tcPr>
          <w:p w:rsidR="001E70B7" w:rsidRPr="00FD4808" w:rsidRDefault="001E70B7" w:rsidP="005A5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lastRenderedPageBreak/>
              <w:t>№№</w:t>
            </w:r>
          </w:p>
        </w:tc>
        <w:tc>
          <w:tcPr>
            <w:tcW w:w="2294" w:type="dxa"/>
          </w:tcPr>
          <w:p w:rsidR="001E70B7" w:rsidRPr="00FD4808" w:rsidRDefault="001E70B7" w:rsidP="005A5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2694" w:type="dxa"/>
          </w:tcPr>
          <w:p w:rsidR="001E70B7" w:rsidRPr="00FD4808" w:rsidRDefault="001E70B7" w:rsidP="005A5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5744" w:type="dxa"/>
          </w:tcPr>
          <w:p w:rsidR="001E70B7" w:rsidRPr="00FD4808" w:rsidRDefault="001E70B7" w:rsidP="005A5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СОДЕРЖАНИЕ ДИСЦИПЛИНЫ</w:t>
            </w:r>
          </w:p>
        </w:tc>
        <w:tc>
          <w:tcPr>
            <w:tcW w:w="4603" w:type="dxa"/>
          </w:tcPr>
          <w:p w:rsidR="001E70B7" w:rsidRPr="00FD4808" w:rsidRDefault="001E70B7" w:rsidP="005A5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8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</w:tr>
      <w:tr w:rsidR="001E70B7" w:rsidRPr="002871C8" w:rsidTr="005A5E3C">
        <w:trPr>
          <w:trHeight w:val="983"/>
        </w:trPr>
        <w:tc>
          <w:tcPr>
            <w:tcW w:w="575" w:type="dxa"/>
          </w:tcPr>
          <w:p w:rsidR="001E70B7" w:rsidRPr="00941619" w:rsidRDefault="00636886" w:rsidP="005A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7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70B7" w:rsidRPr="00941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1E70B7" w:rsidRPr="002E2133" w:rsidRDefault="001E70B7" w:rsidP="005A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133">
              <w:rPr>
                <w:rFonts w:ascii="Times New Roman" w:hAnsi="Times New Roman" w:cs="Times New Roman"/>
                <w:sz w:val="24"/>
                <w:szCs w:val="24"/>
              </w:rPr>
              <w:t>ВНУТРЕННИЕ БОЛЕЗНИ, КЛИНИЧЕСКАЯ ФАРМАКОЛОГИЯ</w:t>
            </w:r>
          </w:p>
          <w:p w:rsidR="001E70B7" w:rsidRPr="002E2133" w:rsidRDefault="001E70B7" w:rsidP="005A5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2E21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(СТОМАТ.</w:t>
            </w:r>
            <w:proofErr w:type="gramEnd"/>
            <w:r w:rsidRPr="002E21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Ф.)</w:t>
            </w:r>
          </w:p>
          <w:p w:rsidR="001E70B7" w:rsidRPr="00941619" w:rsidRDefault="001E70B7" w:rsidP="005A5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70B7" w:rsidRDefault="001E70B7" w:rsidP="005A5E3C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ОК-1, ПК-5, ПК-10, ПК-19, ПК-22, ПК-23, ПК-27, ПК-47</w:t>
            </w:r>
          </w:p>
          <w:p w:rsidR="001E70B7" w:rsidRDefault="001E70B7" w:rsidP="005A5E3C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1E70B7" w:rsidRDefault="001E70B7" w:rsidP="005A5E3C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1E70B7" w:rsidRDefault="001E70B7" w:rsidP="005A5E3C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1E70B7" w:rsidRDefault="001E70B7" w:rsidP="005A5E3C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1E70B7" w:rsidRDefault="001E70B7" w:rsidP="005A5E3C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1E70B7" w:rsidRDefault="001E70B7" w:rsidP="005A5E3C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1E70B7" w:rsidRDefault="001E70B7" w:rsidP="005A5E3C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1E70B7" w:rsidRDefault="001E70B7" w:rsidP="005A5E3C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1E70B7" w:rsidRDefault="001E70B7" w:rsidP="005A5E3C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1E70B7" w:rsidRDefault="001E70B7" w:rsidP="005A5E3C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1E70B7" w:rsidRDefault="001E70B7" w:rsidP="005A5E3C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1E70B7" w:rsidRDefault="001E70B7" w:rsidP="005A5E3C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1E70B7" w:rsidRDefault="001E70B7" w:rsidP="005A5E3C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1E70B7" w:rsidRDefault="001E70B7" w:rsidP="005A5E3C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1E70B7" w:rsidRDefault="001E70B7" w:rsidP="005A5E3C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1E70B7" w:rsidRDefault="001E70B7" w:rsidP="005A5E3C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1E70B7" w:rsidRDefault="001E70B7" w:rsidP="005A5E3C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1E70B7" w:rsidRDefault="001E70B7" w:rsidP="005A5E3C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  <w:p w:rsidR="001E70B7" w:rsidRPr="003E425C" w:rsidRDefault="001E70B7" w:rsidP="005A5E3C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5744" w:type="dxa"/>
          </w:tcPr>
          <w:p w:rsidR="001E70B7" w:rsidRPr="00736CF8" w:rsidRDefault="001E70B7" w:rsidP="005A5E3C">
            <w:pPr>
              <w:pStyle w:val="a8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736CF8">
              <w:rPr>
                <w:rFonts w:ascii="Arial" w:hAnsi="Arial" w:cs="Arial"/>
              </w:rPr>
              <w:t>Общие вопросы</w:t>
            </w:r>
          </w:p>
          <w:p w:rsidR="001E70B7" w:rsidRPr="00736CF8" w:rsidRDefault="001E70B7" w:rsidP="005A5E3C">
            <w:pPr>
              <w:pStyle w:val="a8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736CF8">
              <w:rPr>
                <w:rFonts w:ascii="Arial" w:hAnsi="Arial" w:cs="Arial"/>
              </w:rPr>
              <w:t>Основные методы клинического обследования больного: расспрос, осмотр, пальпация, перкуссия, аускультация. Значение истории болезни и ее основные разделы.</w:t>
            </w:r>
          </w:p>
          <w:p w:rsidR="001E70B7" w:rsidRPr="00736CF8" w:rsidRDefault="001E70B7" w:rsidP="005A5E3C">
            <w:pPr>
              <w:pStyle w:val="a8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736CF8">
              <w:rPr>
                <w:rFonts w:ascii="Arial" w:hAnsi="Arial" w:cs="Arial"/>
              </w:rPr>
              <w:t>Семиотика заболеваний системы органов дыхания и основные клинические синдромы</w:t>
            </w:r>
          </w:p>
          <w:p w:rsidR="001E70B7" w:rsidRPr="00736CF8" w:rsidRDefault="001E70B7" w:rsidP="005A5E3C">
            <w:pPr>
              <w:pStyle w:val="a8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736CF8">
              <w:rPr>
                <w:rFonts w:ascii="Arial" w:hAnsi="Arial" w:cs="Arial"/>
              </w:rPr>
              <w:t xml:space="preserve">Семиотика заболеваний органов кровообращения и основные клинические синдромы. Функциональные методы исследования </w:t>
            </w:r>
            <w:proofErr w:type="gramStart"/>
            <w:r w:rsidRPr="00736CF8">
              <w:rPr>
                <w:rFonts w:ascii="Arial" w:hAnsi="Arial" w:cs="Arial"/>
              </w:rPr>
              <w:t>сердечно-сосудистой</w:t>
            </w:r>
            <w:proofErr w:type="gramEnd"/>
            <w:r w:rsidRPr="00736CF8">
              <w:rPr>
                <w:rFonts w:ascii="Arial" w:hAnsi="Arial" w:cs="Arial"/>
              </w:rPr>
              <w:t xml:space="preserve"> системы.</w:t>
            </w:r>
          </w:p>
          <w:p w:rsidR="001E70B7" w:rsidRPr="00736CF8" w:rsidRDefault="001E70B7" w:rsidP="005A5E3C">
            <w:pPr>
              <w:pStyle w:val="a8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736CF8">
              <w:rPr>
                <w:rFonts w:ascii="Arial" w:hAnsi="Arial" w:cs="Arial"/>
              </w:rPr>
              <w:t>Семиотика заболеваний органов пищеварения и основные клинические синдромы.</w:t>
            </w:r>
          </w:p>
          <w:p w:rsidR="001E70B7" w:rsidRPr="00736CF8" w:rsidRDefault="001E70B7" w:rsidP="005A5E3C">
            <w:pPr>
              <w:pStyle w:val="a8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736CF8">
              <w:rPr>
                <w:rFonts w:ascii="Arial" w:hAnsi="Arial" w:cs="Arial"/>
              </w:rPr>
              <w:t xml:space="preserve">Семиотика заболеваний печени и </w:t>
            </w:r>
            <w:proofErr w:type="spellStart"/>
            <w:r w:rsidRPr="00736CF8">
              <w:rPr>
                <w:rFonts w:ascii="Arial" w:hAnsi="Arial" w:cs="Arial"/>
              </w:rPr>
              <w:t>гепатобилиарной</w:t>
            </w:r>
            <w:proofErr w:type="spellEnd"/>
            <w:r w:rsidRPr="00736CF8">
              <w:rPr>
                <w:rFonts w:ascii="Arial" w:hAnsi="Arial" w:cs="Arial"/>
              </w:rPr>
              <w:t xml:space="preserve"> зоны. Основные клинические синдромы и функциональные методы исследования ЖКТ и печени</w:t>
            </w:r>
          </w:p>
          <w:p w:rsidR="001E70B7" w:rsidRPr="00736CF8" w:rsidRDefault="001E70B7" w:rsidP="005A5E3C">
            <w:pPr>
              <w:pStyle w:val="a8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736CF8">
              <w:rPr>
                <w:rFonts w:ascii="Arial" w:hAnsi="Arial" w:cs="Arial"/>
              </w:rPr>
              <w:t>Семиотика болезней системы крови и основные клинические синдромы</w:t>
            </w:r>
          </w:p>
          <w:p w:rsidR="001E70B7" w:rsidRDefault="001E70B7" w:rsidP="005A5E3C">
            <w:pPr>
              <w:pStyle w:val="a8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736CF8">
              <w:rPr>
                <w:rFonts w:ascii="Arial" w:hAnsi="Arial" w:cs="Arial"/>
              </w:rPr>
              <w:t>Клинические состояния (осложнения), угрожающие жизни больного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 xml:space="preserve">Пневмонии 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 xml:space="preserve">Бронхиальная астма: 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 xml:space="preserve">ХОБЛ 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>Гипертоническая  болезнь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 xml:space="preserve">Симптоматические артериальные гипертензии 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 xml:space="preserve">Стенокардия 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 xml:space="preserve">Инфаркт миокарда 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>Нарушения сердечного ритма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>Сердечная недостаточность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>Хронический гастрит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 xml:space="preserve">Язвенная болезнь 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>Хронические заболевания  кишечника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 xml:space="preserve">Гепатиты 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 xml:space="preserve">Цирроз печени 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>Пиелонефрит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>Гломерулонефрит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>Хроническая почечная недостаточность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lastRenderedPageBreak/>
              <w:t>Острая ревматическая лихорадка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 xml:space="preserve">Аортальные пороки 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 xml:space="preserve">Митральные пороки 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>Инфекционный эндокардит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>Системная красная волчанка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 xml:space="preserve">Ревматоидный артрит Синдром </w:t>
            </w:r>
            <w:proofErr w:type="spellStart"/>
            <w:r w:rsidRPr="00671E99">
              <w:rPr>
                <w:rFonts w:ascii="Arial" w:hAnsi="Arial" w:cs="Arial"/>
              </w:rPr>
              <w:t>Шегрена</w:t>
            </w:r>
            <w:proofErr w:type="spellEnd"/>
            <w:r w:rsidRPr="00671E99">
              <w:rPr>
                <w:rFonts w:ascii="Arial" w:hAnsi="Arial" w:cs="Arial"/>
              </w:rPr>
              <w:t xml:space="preserve">. 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>Железодефицитная анемия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В12-дефицитная анемия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>Лейкозы острые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 xml:space="preserve">Лейкозы хронические 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>Геморрагические диатезы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 xml:space="preserve">Геморрагический </w:t>
            </w:r>
            <w:proofErr w:type="spellStart"/>
            <w:r w:rsidRPr="00671E99">
              <w:rPr>
                <w:rFonts w:ascii="Arial" w:hAnsi="Arial" w:cs="Arial"/>
              </w:rPr>
              <w:t>васкулит</w:t>
            </w:r>
            <w:proofErr w:type="spellEnd"/>
            <w:r w:rsidRPr="00671E99">
              <w:rPr>
                <w:rFonts w:ascii="Arial" w:hAnsi="Arial" w:cs="Arial"/>
              </w:rPr>
              <w:t xml:space="preserve"> 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>Сахарный диабет</w:t>
            </w:r>
          </w:p>
          <w:p w:rsidR="001E70B7" w:rsidRPr="00671E99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>Тиреотоксикоз и гипотиреоз</w:t>
            </w:r>
          </w:p>
          <w:p w:rsidR="001E70B7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71E99">
              <w:rPr>
                <w:rFonts w:ascii="Arial" w:hAnsi="Arial" w:cs="Arial"/>
              </w:rPr>
              <w:t>Острая лучевая болезнь</w:t>
            </w:r>
          </w:p>
          <w:p w:rsidR="001E70B7" w:rsidRDefault="001E70B7" w:rsidP="005A5E3C">
            <w:pPr>
              <w:pStyle w:val="a8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</w:rPr>
            </w:pPr>
            <w:r w:rsidRPr="00E426C3">
              <w:rPr>
                <w:rFonts w:ascii="Arial" w:hAnsi="Arial" w:cs="Arial"/>
                <w:bCs/>
              </w:rPr>
              <w:t>Общие вопросы клинической фармакологии</w:t>
            </w:r>
          </w:p>
          <w:p w:rsidR="001E70B7" w:rsidRDefault="001E70B7" w:rsidP="005A5E3C">
            <w:pPr>
              <w:pStyle w:val="a8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E426C3">
              <w:rPr>
                <w:rFonts w:ascii="Arial" w:hAnsi="Arial" w:cs="Arial"/>
              </w:rPr>
              <w:t>Доказательная медицина.</w:t>
            </w:r>
          </w:p>
          <w:p w:rsidR="001E70B7" w:rsidRDefault="001E70B7" w:rsidP="005A5E3C">
            <w:pPr>
              <w:pStyle w:val="a8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</w:rPr>
            </w:pPr>
            <w:r w:rsidRPr="00E426C3">
              <w:rPr>
                <w:rFonts w:ascii="Arial" w:hAnsi="Arial" w:cs="Arial"/>
                <w:bCs/>
              </w:rPr>
              <w:t>Частные вопросы клинической фармакологии.</w:t>
            </w:r>
          </w:p>
          <w:p w:rsidR="001E70B7" w:rsidRDefault="001E70B7" w:rsidP="005A5E3C">
            <w:pPr>
              <w:pStyle w:val="a8"/>
              <w:numPr>
                <w:ilvl w:val="0"/>
                <w:numId w:val="14"/>
              </w:numPr>
              <w:jc w:val="both"/>
              <w:rPr>
                <w:rFonts w:ascii="Arial" w:hAnsi="Arial" w:cs="Arial"/>
                <w:spacing w:val="4"/>
              </w:rPr>
            </w:pPr>
            <w:r w:rsidRPr="00E426C3">
              <w:rPr>
                <w:rFonts w:ascii="Arial" w:hAnsi="Arial" w:cs="Arial"/>
                <w:bCs/>
                <w:iCs/>
              </w:rPr>
              <w:t xml:space="preserve">Клиническая фармакология нестероидных противовоспалительных </w:t>
            </w:r>
            <w:r w:rsidRPr="00E426C3">
              <w:rPr>
                <w:rFonts w:ascii="Arial" w:hAnsi="Arial" w:cs="Arial"/>
                <w:spacing w:val="4"/>
              </w:rPr>
              <w:t>лекарственных средств.</w:t>
            </w:r>
          </w:p>
          <w:p w:rsidR="001E70B7" w:rsidRDefault="001E70B7" w:rsidP="005A5E3C">
            <w:pPr>
              <w:pStyle w:val="a8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</w:rPr>
            </w:pPr>
            <w:r w:rsidRPr="00E426C3">
              <w:rPr>
                <w:rFonts w:ascii="Arial" w:hAnsi="Arial" w:cs="Arial"/>
              </w:rPr>
              <w:t xml:space="preserve">Клиническая фармакология </w:t>
            </w:r>
            <w:proofErr w:type="spellStart"/>
            <w:r w:rsidRPr="00E426C3">
              <w:rPr>
                <w:rFonts w:ascii="Arial" w:hAnsi="Arial" w:cs="Arial"/>
              </w:rPr>
              <w:t>глюкокортикостероидов</w:t>
            </w:r>
            <w:proofErr w:type="spellEnd"/>
            <w:r w:rsidRPr="00E426C3">
              <w:rPr>
                <w:rFonts w:ascii="Arial" w:hAnsi="Arial" w:cs="Arial"/>
                <w:bCs/>
              </w:rPr>
              <w:t xml:space="preserve"> </w:t>
            </w:r>
          </w:p>
          <w:p w:rsidR="001E70B7" w:rsidRDefault="001E70B7" w:rsidP="005A5E3C">
            <w:pPr>
              <w:pStyle w:val="a8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</w:rPr>
            </w:pPr>
            <w:r w:rsidRPr="00E426C3">
              <w:rPr>
                <w:rFonts w:ascii="Arial" w:hAnsi="Arial" w:cs="Arial"/>
                <w:bCs/>
              </w:rPr>
              <w:t>Клиническая фармакология антимикробных препаратов.</w:t>
            </w:r>
          </w:p>
          <w:p w:rsidR="001E70B7" w:rsidRDefault="001E70B7" w:rsidP="005A5E3C">
            <w:pPr>
              <w:pStyle w:val="a8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</w:rPr>
            </w:pPr>
            <w:r w:rsidRPr="00E426C3">
              <w:rPr>
                <w:rFonts w:ascii="Arial" w:hAnsi="Arial" w:cs="Arial"/>
                <w:bCs/>
              </w:rPr>
              <w:t xml:space="preserve">Клиническая фармакология </w:t>
            </w:r>
            <w:r w:rsidRPr="00E426C3">
              <w:rPr>
                <w:rFonts w:ascii="Arial" w:hAnsi="Arial" w:cs="Arial"/>
                <w:spacing w:val="4"/>
              </w:rPr>
              <w:t>лекарственных средств</w:t>
            </w:r>
            <w:r w:rsidRPr="00E426C3">
              <w:rPr>
                <w:rFonts w:ascii="Arial" w:hAnsi="Arial" w:cs="Arial"/>
                <w:bCs/>
              </w:rPr>
              <w:t>, влияющих на гемостаз</w:t>
            </w:r>
          </w:p>
          <w:p w:rsidR="001E70B7" w:rsidRPr="00361527" w:rsidRDefault="001E70B7" w:rsidP="005A5E3C">
            <w:pPr>
              <w:pStyle w:val="a8"/>
              <w:numPr>
                <w:ilvl w:val="0"/>
                <w:numId w:val="14"/>
              </w:numPr>
              <w:tabs>
                <w:tab w:val="left" w:pos="7088"/>
              </w:tabs>
              <w:jc w:val="both"/>
              <w:rPr>
                <w:rFonts w:ascii="Arial" w:hAnsi="Arial" w:cs="Arial"/>
                <w:bCs/>
                <w:iCs/>
              </w:rPr>
            </w:pPr>
            <w:r w:rsidRPr="00361527">
              <w:rPr>
                <w:rFonts w:ascii="Arial" w:hAnsi="Arial" w:cs="Arial"/>
                <w:bCs/>
              </w:rPr>
              <w:t xml:space="preserve">Клиническая фармакология лекарственных средств, применяемых при неотложных состояниях: </w:t>
            </w:r>
          </w:p>
          <w:p w:rsidR="001E70B7" w:rsidRPr="00E426C3" w:rsidRDefault="001E70B7" w:rsidP="005A5E3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426C3">
              <w:rPr>
                <w:rFonts w:ascii="Arial" w:hAnsi="Arial" w:cs="Arial"/>
              </w:rPr>
              <w:t>Клиническая фармакология лекарственных препаратов, применяемых для лечения социально-значимых заболеваний.</w:t>
            </w:r>
          </w:p>
        </w:tc>
        <w:tc>
          <w:tcPr>
            <w:tcW w:w="4603" w:type="dxa"/>
          </w:tcPr>
          <w:p w:rsidR="001E70B7" w:rsidRPr="002E2133" w:rsidRDefault="001E70B7" w:rsidP="005A5E3C">
            <w:pPr>
              <w:shd w:val="clear" w:color="auto" w:fill="FFFFFF"/>
              <w:tabs>
                <w:tab w:val="left" w:pos="4253"/>
              </w:tabs>
              <w:jc w:val="both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E426C3">
              <w:rPr>
                <w:rFonts w:ascii="Arial" w:hAnsi="Arial" w:cs="Arial"/>
                <w:bCs/>
                <w:spacing w:val="-6"/>
              </w:rPr>
              <w:lastRenderedPageBreak/>
              <w:t>1</w:t>
            </w:r>
            <w:r w:rsidRPr="002E2133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. </w:t>
            </w:r>
            <w:r w:rsidRPr="002E213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Оценочные средства для текущего и рубежного контроля успеваемости</w:t>
            </w:r>
          </w:p>
          <w:p w:rsidR="001E70B7" w:rsidRPr="002E2133" w:rsidRDefault="001E70B7" w:rsidP="005A5E3C">
            <w:pPr>
              <w:ind w:left="360" w:right="43"/>
              <w:rPr>
                <w:rFonts w:ascii="Arial" w:hAnsi="Arial" w:cs="Arial"/>
                <w:sz w:val="24"/>
                <w:szCs w:val="24"/>
              </w:rPr>
            </w:pPr>
            <w:r w:rsidRPr="002E2133">
              <w:rPr>
                <w:rFonts w:ascii="Arial" w:hAnsi="Arial" w:cs="Arial"/>
                <w:sz w:val="24"/>
                <w:szCs w:val="24"/>
              </w:rPr>
              <w:t>Тестирование,  оценка освоения практических навыков (умений), решение ситуационных задач,</w:t>
            </w:r>
            <w:r w:rsidRPr="002E2133">
              <w:rPr>
                <w:rFonts w:ascii="Arial" w:hAnsi="Arial" w:cs="Arial"/>
                <w:i/>
                <w:sz w:val="24"/>
                <w:szCs w:val="24"/>
              </w:rPr>
              <w:t xml:space="preserve"> расшифровка ЭКГ;</w:t>
            </w:r>
          </w:p>
          <w:p w:rsidR="001E70B7" w:rsidRPr="002E2133" w:rsidRDefault="001E70B7" w:rsidP="005A5E3C">
            <w:pPr>
              <w:shd w:val="clear" w:color="auto" w:fill="FFFFFF"/>
              <w:tabs>
                <w:tab w:val="left" w:pos="4253"/>
              </w:tabs>
              <w:jc w:val="both"/>
              <w:rPr>
                <w:rFonts w:ascii="Arial" w:hAnsi="Arial" w:cs="Arial"/>
                <w:b/>
                <w:i/>
                <w:iCs/>
                <w:spacing w:val="-6"/>
                <w:sz w:val="24"/>
                <w:szCs w:val="24"/>
              </w:rPr>
            </w:pPr>
            <w:r w:rsidRPr="002E2133">
              <w:rPr>
                <w:rFonts w:ascii="Arial" w:hAnsi="Arial" w:cs="Arial"/>
                <w:i/>
                <w:sz w:val="24"/>
                <w:szCs w:val="24"/>
              </w:rPr>
              <w:t>Интерпретация  лабораторных параметров клинических анализов крови, мочи  и инструментальных методов исследования,</w:t>
            </w:r>
            <w:r w:rsidRPr="002E2133">
              <w:rPr>
                <w:rFonts w:ascii="Arial" w:hAnsi="Arial" w:cs="Arial"/>
                <w:sz w:val="24"/>
                <w:szCs w:val="24"/>
              </w:rPr>
              <w:t xml:space="preserve"> контрольная работа, контрольное задание, написание истории болезни, собеседование по контрольным вопросам.</w:t>
            </w:r>
          </w:p>
          <w:p w:rsidR="001E70B7" w:rsidRPr="002E2133" w:rsidRDefault="001E70B7" w:rsidP="005A5E3C">
            <w:pPr>
              <w:shd w:val="clear" w:color="auto" w:fill="FFFFFF"/>
              <w:tabs>
                <w:tab w:val="left" w:pos="4253"/>
              </w:tabs>
              <w:ind w:firstLine="709"/>
              <w:jc w:val="both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</w:p>
          <w:p w:rsidR="001E70B7" w:rsidRPr="002E2133" w:rsidRDefault="001E70B7" w:rsidP="005A5E3C">
            <w:pPr>
              <w:shd w:val="clear" w:color="auto" w:fill="FFFFFF"/>
              <w:tabs>
                <w:tab w:val="left" w:pos="4253"/>
              </w:tabs>
              <w:jc w:val="both"/>
              <w:rPr>
                <w:rFonts w:ascii="Arial" w:hAnsi="Arial" w:cs="Arial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2E213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Оценочные средства для промежуточной аттестации по итогам освоения дисциплины </w:t>
            </w:r>
            <w:r w:rsidRPr="002E2133">
              <w:rPr>
                <w:rFonts w:ascii="Arial" w:hAnsi="Arial" w:cs="Arial"/>
                <w:b/>
                <w:bCs/>
                <w:i/>
                <w:iCs/>
                <w:spacing w:val="-6"/>
                <w:sz w:val="24"/>
                <w:szCs w:val="24"/>
              </w:rPr>
              <w:t>(экзамен)</w:t>
            </w:r>
          </w:p>
          <w:p w:rsidR="001E70B7" w:rsidRPr="002E2133" w:rsidRDefault="001E70B7" w:rsidP="005A5E3C">
            <w:pPr>
              <w:pStyle w:val="a8"/>
              <w:numPr>
                <w:ilvl w:val="0"/>
                <w:numId w:val="23"/>
              </w:numPr>
              <w:tabs>
                <w:tab w:val="left" w:pos="4253"/>
              </w:tabs>
              <w:ind w:right="43"/>
              <w:rPr>
                <w:rFonts w:ascii="Arial" w:hAnsi="Arial" w:cs="Arial"/>
                <w:caps/>
                <w:sz w:val="24"/>
                <w:szCs w:val="24"/>
              </w:rPr>
            </w:pPr>
            <w:r w:rsidRPr="002E2133">
              <w:rPr>
                <w:rFonts w:ascii="Arial" w:hAnsi="Arial" w:cs="Arial"/>
                <w:caps/>
                <w:sz w:val="24"/>
                <w:szCs w:val="24"/>
              </w:rPr>
              <w:t>ЭКЗАМЕНАЦИОННЫЕ ВОПРОСЫ</w:t>
            </w:r>
          </w:p>
          <w:p w:rsidR="001E70B7" w:rsidRPr="002E2133" w:rsidRDefault="001E70B7" w:rsidP="005A5E3C">
            <w:pPr>
              <w:pStyle w:val="a8"/>
              <w:numPr>
                <w:ilvl w:val="0"/>
                <w:numId w:val="23"/>
              </w:numPr>
              <w:tabs>
                <w:tab w:val="left" w:pos="4253"/>
              </w:tabs>
              <w:ind w:right="43"/>
              <w:rPr>
                <w:rFonts w:ascii="Arial" w:hAnsi="Arial" w:cs="Arial"/>
                <w:caps/>
                <w:sz w:val="24"/>
                <w:szCs w:val="24"/>
              </w:rPr>
            </w:pPr>
            <w:r w:rsidRPr="002E2133">
              <w:rPr>
                <w:rFonts w:ascii="Arial" w:hAnsi="Arial" w:cs="Arial"/>
                <w:caps/>
                <w:sz w:val="24"/>
                <w:szCs w:val="24"/>
              </w:rPr>
              <w:t>КЛИНИЧЕСКИЕ СИТУАЦИОННЫЕ ЗАДАЧИ;</w:t>
            </w:r>
          </w:p>
          <w:p w:rsidR="001E70B7" w:rsidRPr="002E2133" w:rsidRDefault="001E70B7" w:rsidP="005A5E3C">
            <w:pPr>
              <w:pStyle w:val="a4"/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E2133">
              <w:rPr>
                <w:rFonts w:ascii="Arial" w:hAnsi="Arial" w:cs="Arial"/>
                <w:caps/>
                <w:sz w:val="24"/>
                <w:szCs w:val="24"/>
              </w:rPr>
              <w:t>Защита истории болезни</w:t>
            </w:r>
          </w:p>
          <w:p w:rsidR="001E70B7" w:rsidRPr="001F7310" w:rsidRDefault="001E70B7" w:rsidP="005A5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0B1" w:rsidRDefault="008110B1" w:rsidP="00552534">
      <w:pPr>
        <w:tabs>
          <w:tab w:val="left" w:pos="7485"/>
        </w:tabs>
      </w:pPr>
    </w:p>
    <w:sectPr w:rsidR="008110B1" w:rsidSect="005525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78E"/>
    <w:multiLevelType w:val="hybridMultilevel"/>
    <w:tmpl w:val="BAA6FF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255C07"/>
    <w:multiLevelType w:val="hybridMultilevel"/>
    <w:tmpl w:val="A0F08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868B9"/>
    <w:multiLevelType w:val="hybridMultilevel"/>
    <w:tmpl w:val="D5024BF8"/>
    <w:lvl w:ilvl="0" w:tplc="C32AA7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023269"/>
    <w:multiLevelType w:val="hybridMultilevel"/>
    <w:tmpl w:val="B336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20C6A"/>
    <w:multiLevelType w:val="hybridMultilevel"/>
    <w:tmpl w:val="75EA3150"/>
    <w:lvl w:ilvl="0" w:tplc="6774342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1D1F71CF"/>
    <w:multiLevelType w:val="hybridMultilevel"/>
    <w:tmpl w:val="AE8CA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426D7"/>
    <w:multiLevelType w:val="hybridMultilevel"/>
    <w:tmpl w:val="55BCA790"/>
    <w:lvl w:ilvl="0" w:tplc="9EFEF09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3047D"/>
    <w:multiLevelType w:val="hybridMultilevel"/>
    <w:tmpl w:val="9C30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E080E"/>
    <w:multiLevelType w:val="hybridMultilevel"/>
    <w:tmpl w:val="7E22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36786"/>
    <w:multiLevelType w:val="multilevel"/>
    <w:tmpl w:val="BCC6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61D0794"/>
    <w:multiLevelType w:val="hybridMultilevel"/>
    <w:tmpl w:val="D870D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C6692"/>
    <w:multiLevelType w:val="hybridMultilevel"/>
    <w:tmpl w:val="80A0E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93FCD"/>
    <w:multiLevelType w:val="hybridMultilevel"/>
    <w:tmpl w:val="B336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023AF"/>
    <w:multiLevelType w:val="hybridMultilevel"/>
    <w:tmpl w:val="75EA3150"/>
    <w:lvl w:ilvl="0" w:tplc="6774342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4DA208FF"/>
    <w:multiLevelType w:val="hybridMultilevel"/>
    <w:tmpl w:val="B46AD5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3C0561"/>
    <w:multiLevelType w:val="hybridMultilevel"/>
    <w:tmpl w:val="1AD85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6055BE"/>
    <w:multiLevelType w:val="hybridMultilevel"/>
    <w:tmpl w:val="B46AD5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055B17"/>
    <w:multiLevelType w:val="hybridMultilevel"/>
    <w:tmpl w:val="7F48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01B69"/>
    <w:multiLevelType w:val="hybridMultilevel"/>
    <w:tmpl w:val="75EA3150"/>
    <w:lvl w:ilvl="0" w:tplc="6774342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9">
    <w:nsid w:val="69E42968"/>
    <w:multiLevelType w:val="hybridMultilevel"/>
    <w:tmpl w:val="75EA3150"/>
    <w:lvl w:ilvl="0" w:tplc="6774342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6A6C7A92"/>
    <w:multiLevelType w:val="multilevel"/>
    <w:tmpl w:val="93D6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FD7C8D"/>
    <w:multiLevelType w:val="hybridMultilevel"/>
    <w:tmpl w:val="F3BC1298"/>
    <w:lvl w:ilvl="0" w:tplc="4CF83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0"/>
  </w:num>
  <w:num w:numId="5">
    <w:abstractNumId w:val="13"/>
  </w:num>
  <w:num w:numId="6">
    <w:abstractNumId w:val="17"/>
  </w:num>
  <w:num w:numId="7">
    <w:abstractNumId w:val="15"/>
  </w:num>
  <w:num w:numId="8">
    <w:abstractNumId w:val="9"/>
  </w:num>
  <w:num w:numId="9">
    <w:abstractNumId w:val="21"/>
  </w:num>
  <w:num w:numId="10">
    <w:abstractNumId w:val="6"/>
  </w:num>
  <w:num w:numId="11">
    <w:abstractNumId w:val="4"/>
  </w:num>
  <w:num w:numId="12">
    <w:abstractNumId w:val="20"/>
  </w:num>
  <w:num w:numId="13">
    <w:abstractNumId w:val="10"/>
  </w:num>
  <w:num w:numId="14">
    <w:abstractNumId w:val="5"/>
  </w:num>
  <w:num w:numId="15">
    <w:abstractNumId w:val="19"/>
  </w:num>
  <w:num w:numId="16">
    <w:abstractNumId w:val="2"/>
  </w:num>
  <w:num w:numId="17">
    <w:abstractNumId w:val="8"/>
  </w:num>
  <w:num w:numId="18">
    <w:abstractNumId w:val="11"/>
  </w:num>
  <w:num w:numId="19">
    <w:abstractNumId w:val="14"/>
  </w:num>
  <w:num w:numId="20">
    <w:abstractNumId w:val="16"/>
  </w:num>
  <w:num w:numId="21">
    <w:abstractNumId w:val="12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F3"/>
    <w:rsid w:val="000073C7"/>
    <w:rsid w:val="00010F4D"/>
    <w:rsid w:val="0001293D"/>
    <w:rsid w:val="00080B57"/>
    <w:rsid w:val="0009079B"/>
    <w:rsid w:val="00093FAE"/>
    <w:rsid w:val="000B6B2E"/>
    <w:rsid w:val="000C21CB"/>
    <w:rsid w:val="000D0366"/>
    <w:rsid w:val="000D1238"/>
    <w:rsid w:val="0012793E"/>
    <w:rsid w:val="00141D9E"/>
    <w:rsid w:val="0015101E"/>
    <w:rsid w:val="00180FC6"/>
    <w:rsid w:val="001C521E"/>
    <w:rsid w:val="001C6940"/>
    <w:rsid w:val="001D50B7"/>
    <w:rsid w:val="001E70B7"/>
    <w:rsid w:val="0022258F"/>
    <w:rsid w:val="00225107"/>
    <w:rsid w:val="002408CF"/>
    <w:rsid w:val="002412DF"/>
    <w:rsid w:val="00242236"/>
    <w:rsid w:val="00247748"/>
    <w:rsid w:val="002572F2"/>
    <w:rsid w:val="00282C53"/>
    <w:rsid w:val="00294E09"/>
    <w:rsid w:val="002D4DD0"/>
    <w:rsid w:val="002E2133"/>
    <w:rsid w:val="002E245F"/>
    <w:rsid w:val="002E5337"/>
    <w:rsid w:val="002E5DE1"/>
    <w:rsid w:val="00306EAB"/>
    <w:rsid w:val="00312981"/>
    <w:rsid w:val="00336B9C"/>
    <w:rsid w:val="00351694"/>
    <w:rsid w:val="0035742C"/>
    <w:rsid w:val="00361527"/>
    <w:rsid w:val="00370B80"/>
    <w:rsid w:val="00372293"/>
    <w:rsid w:val="0037617B"/>
    <w:rsid w:val="00386D98"/>
    <w:rsid w:val="0039309A"/>
    <w:rsid w:val="003C0391"/>
    <w:rsid w:val="003D3D85"/>
    <w:rsid w:val="003D4ACF"/>
    <w:rsid w:val="003E11C0"/>
    <w:rsid w:val="00407376"/>
    <w:rsid w:val="00417624"/>
    <w:rsid w:val="00450A87"/>
    <w:rsid w:val="00467592"/>
    <w:rsid w:val="004677AF"/>
    <w:rsid w:val="004E0015"/>
    <w:rsid w:val="004E41C5"/>
    <w:rsid w:val="004F6A0C"/>
    <w:rsid w:val="00527FFB"/>
    <w:rsid w:val="00532CED"/>
    <w:rsid w:val="00552534"/>
    <w:rsid w:val="0057433A"/>
    <w:rsid w:val="00591CA5"/>
    <w:rsid w:val="00594CCD"/>
    <w:rsid w:val="00597992"/>
    <w:rsid w:val="005A5E3C"/>
    <w:rsid w:val="005B17C2"/>
    <w:rsid w:val="005C132D"/>
    <w:rsid w:val="005D2B6C"/>
    <w:rsid w:val="005E1142"/>
    <w:rsid w:val="005E7254"/>
    <w:rsid w:val="00600772"/>
    <w:rsid w:val="006132CD"/>
    <w:rsid w:val="00636886"/>
    <w:rsid w:val="00661F35"/>
    <w:rsid w:val="00671E99"/>
    <w:rsid w:val="00691D94"/>
    <w:rsid w:val="006A45DC"/>
    <w:rsid w:val="006A6D69"/>
    <w:rsid w:val="006F6C44"/>
    <w:rsid w:val="00706AAD"/>
    <w:rsid w:val="007143C0"/>
    <w:rsid w:val="007256B5"/>
    <w:rsid w:val="00735C2F"/>
    <w:rsid w:val="00736AC1"/>
    <w:rsid w:val="00736CF8"/>
    <w:rsid w:val="00765118"/>
    <w:rsid w:val="007828A1"/>
    <w:rsid w:val="007856D7"/>
    <w:rsid w:val="007A04F1"/>
    <w:rsid w:val="007A19AA"/>
    <w:rsid w:val="007B3CE6"/>
    <w:rsid w:val="007C176C"/>
    <w:rsid w:val="007D68FD"/>
    <w:rsid w:val="007E09D6"/>
    <w:rsid w:val="007E1742"/>
    <w:rsid w:val="007F0DFD"/>
    <w:rsid w:val="008110B1"/>
    <w:rsid w:val="00863040"/>
    <w:rsid w:val="00874ABB"/>
    <w:rsid w:val="00874C8F"/>
    <w:rsid w:val="008847F9"/>
    <w:rsid w:val="00887E54"/>
    <w:rsid w:val="008A5723"/>
    <w:rsid w:val="008A65A7"/>
    <w:rsid w:val="008B449B"/>
    <w:rsid w:val="008C46CE"/>
    <w:rsid w:val="008D5A63"/>
    <w:rsid w:val="008E0584"/>
    <w:rsid w:val="008E334B"/>
    <w:rsid w:val="008E46D1"/>
    <w:rsid w:val="008E591F"/>
    <w:rsid w:val="00902091"/>
    <w:rsid w:val="00906DFB"/>
    <w:rsid w:val="00935858"/>
    <w:rsid w:val="00961150"/>
    <w:rsid w:val="009A23C0"/>
    <w:rsid w:val="009D3EF0"/>
    <w:rsid w:val="009E42B2"/>
    <w:rsid w:val="009E6D5A"/>
    <w:rsid w:val="009F156F"/>
    <w:rsid w:val="009F22EF"/>
    <w:rsid w:val="009F3882"/>
    <w:rsid w:val="00A112CA"/>
    <w:rsid w:val="00A118D0"/>
    <w:rsid w:val="00A20A53"/>
    <w:rsid w:val="00A33783"/>
    <w:rsid w:val="00A3491B"/>
    <w:rsid w:val="00A448C4"/>
    <w:rsid w:val="00A6304B"/>
    <w:rsid w:val="00A860DB"/>
    <w:rsid w:val="00AC356B"/>
    <w:rsid w:val="00AD3201"/>
    <w:rsid w:val="00B008DF"/>
    <w:rsid w:val="00B046E0"/>
    <w:rsid w:val="00B0709C"/>
    <w:rsid w:val="00B214E2"/>
    <w:rsid w:val="00B50054"/>
    <w:rsid w:val="00B676F1"/>
    <w:rsid w:val="00BA3AF8"/>
    <w:rsid w:val="00BB08CB"/>
    <w:rsid w:val="00BB27A0"/>
    <w:rsid w:val="00BB2CD4"/>
    <w:rsid w:val="00BC50E3"/>
    <w:rsid w:val="00BE2D65"/>
    <w:rsid w:val="00BE7543"/>
    <w:rsid w:val="00C06439"/>
    <w:rsid w:val="00C145AE"/>
    <w:rsid w:val="00C323E3"/>
    <w:rsid w:val="00CA2261"/>
    <w:rsid w:val="00CE470E"/>
    <w:rsid w:val="00CE7540"/>
    <w:rsid w:val="00CF07B3"/>
    <w:rsid w:val="00D03FE8"/>
    <w:rsid w:val="00D11CCC"/>
    <w:rsid w:val="00D22D7F"/>
    <w:rsid w:val="00D32C3F"/>
    <w:rsid w:val="00D53662"/>
    <w:rsid w:val="00D84744"/>
    <w:rsid w:val="00D9571C"/>
    <w:rsid w:val="00DB3F76"/>
    <w:rsid w:val="00DD5384"/>
    <w:rsid w:val="00DE1237"/>
    <w:rsid w:val="00DF3930"/>
    <w:rsid w:val="00E06CA7"/>
    <w:rsid w:val="00E15095"/>
    <w:rsid w:val="00E16113"/>
    <w:rsid w:val="00E330A7"/>
    <w:rsid w:val="00E40B87"/>
    <w:rsid w:val="00E41DF9"/>
    <w:rsid w:val="00E4656A"/>
    <w:rsid w:val="00E50E9E"/>
    <w:rsid w:val="00E91EB5"/>
    <w:rsid w:val="00EA2FDA"/>
    <w:rsid w:val="00EA7E65"/>
    <w:rsid w:val="00ED43E1"/>
    <w:rsid w:val="00EE51F3"/>
    <w:rsid w:val="00EE5FCD"/>
    <w:rsid w:val="00F15C22"/>
    <w:rsid w:val="00F2264A"/>
    <w:rsid w:val="00F250E7"/>
    <w:rsid w:val="00F4387C"/>
    <w:rsid w:val="00F67B13"/>
    <w:rsid w:val="00FA730D"/>
    <w:rsid w:val="00FC674D"/>
    <w:rsid w:val="00FC7F34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0073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Подзаголовок Знак"/>
    <w:basedOn w:val="a0"/>
    <w:link w:val="a3"/>
    <w:rsid w:val="000073C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table" w:styleId="a6">
    <w:name w:val="Table Grid"/>
    <w:basedOn w:val="a1"/>
    <w:uiPriority w:val="59"/>
    <w:rsid w:val="0000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7"/>
    <w:uiPriority w:val="99"/>
    <w:semiHidden/>
    <w:unhideWhenUsed/>
    <w:rsid w:val="000073C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073C7"/>
  </w:style>
  <w:style w:type="paragraph" w:customStyle="1" w:styleId="1">
    <w:name w:val="Перечисления 1"/>
    <w:basedOn w:val="a"/>
    <w:link w:val="10"/>
    <w:rsid w:val="001C6940"/>
    <w:pPr>
      <w:spacing w:after="0" w:line="240" w:lineRule="auto"/>
      <w:ind w:left="709" w:hanging="284"/>
      <w:jc w:val="both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0">
    <w:name w:val="Перечисления 1 Знак"/>
    <w:basedOn w:val="a0"/>
    <w:link w:val="1"/>
    <w:rsid w:val="001C6940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C6940"/>
    <w:pPr>
      <w:ind w:left="720"/>
      <w:contextualSpacing/>
    </w:pPr>
  </w:style>
  <w:style w:type="paragraph" w:styleId="a9">
    <w:name w:val="Normal (Web)"/>
    <w:basedOn w:val="a"/>
    <w:rsid w:val="001C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C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FC67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0073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Подзаголовок Знак"/>
    <w:basedOn w:val="a0"/>
    <w:link w:val="a3"/>
    <w:rsid w:val="000073C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table" w:styleId="a6">
    <w:name w:val="Table Grid"/>
    <w:basedOn w:val="a1"/>
    <w:uiPriority w:val="59"/>
    <w:rsid w:val="0000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7"/>
    <w:uiPriority w:val="99"/>
    <w:semiHidden/>
    <w:unhideWhenUsed/>
    <w:rsid w:val="000073C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073C7"/>
  </w:style>
  <w:style w:type="paragraph" w:customStyle="1" w:styleId="1">
    <w:name w:val="Перечисления 1"/>
    <w:basedOn w:val="a"/>
    <w:link w:val="10"/>
    <w:rsid w:val="001C6940"/>
    <w:pPr>
      <w:spacing w:after="0" w:line="240" w:lineRule="auto"/>
      <w:ind w:left="709" w:hanging="284"/>
      <w:jc w:val="both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0">
    <w:name w:val="Перечисления 1 Знак"/>
    <w:basedOn w:val="a0"/>
    <w:link w:val="1"/>
    <w:rsid w:val="001C6940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C6940"/>
    <w:pPr>
      <w:ind w:left="720"/>
      <w:contextualSpacing/>
    </w:pPr>
  </w:style>
  <w:style w:type="paragraph" w:styleId="a9">
    <w:name w:val="Normal (Web)"/>
    <w:basedOn w:val="a"/>
    <w:rsid w:val="001C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C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FC6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D6F6-910B-4B97-B711-823BDAE1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Zabid</cp:lastModifiedBy>
  <cp:revision>285</cp:revision>
  <dcterms:created xsi:type="dcterms:W3CDTF">2015-03-20T19:57:00Z</dcterms:created>
  <dcterms:modified xsi:type="dcterms:W3CDTF">2015-04-20T14:40:00Z</dcterms:modified>
</cp:coreProperties>
</file>