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Default="00C46A91" w:rsidP="000304E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0304E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</w:t>
      </w:r>
      <w:proofErr w:type="gramStart"/>
      <w:r>
        <w:rPr>
          <w:rStyle w:val="a4"/>
        </w:rPr>
        <w:t>для</w:t>
      </w:r>
      <w:proofErr w:type="gramEnd"/>
      <w:r>
        <w:rPr>
          <w:rStyle w:val="a4"/>
        </w:rPr>
        <w:t xml:space="preserve"> иногородних поступающих</w:t>
      </w:r>
    </w:p>
    <w:p w:rsidR="00C46A91" w:rsidRDefault="00C46A91" w:rsidP="000304E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Дагестанской государственной медицинской академии </w:t>
      </w:r>
    </w:p>
    <w:p w:rsidR="00C46A91" w:rsidRDefault="00C46A91" w:rsidP="000304E1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на </w:t>
      </w: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подготовки </w:t>
      </w:r>
      <w:r w:rsidR="001E497B">
        <w:rPr>
          <w:rStyle w:val="a4"/>
        </w:rPr>
        <w:t>в ординатуре</w:t>
      </w:r>
      <w:r>
        <w:rPr>
          <w:rStyle w:val="a4"/>
        </w:rPr>
        <w:t xml:space="preserve"> на </w:t>
      </w:r>
      <w:r w:rsidR="00036038" w:rsidRPr="00036038">
        <w:rPr>
          <w:rStyle w:val="a4"/>
        </w:rPr>
        <w:t>2</w:t>
      </w:r>
      <w:r w:rsidR="00036038" w:rsidRPr="000304E1">
        <w:rPr>
          <w:rStyle w:val="a4"/>
        </w:rPr>
        <w:t>016/2017</w:t>
      </w:r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Default="00C46A91" w:rsidP="00C46A91">
      <w:pPr>
        <w:pStyle w:val="a3"/>
        <w:spacing w:line="360" w:lineRule="auto"/>
        <w:jc w:val="center"/>
      </w:pPr>
      <w:bookmarkStart w:id="0" w:name="_GoBack"/>
      <w:bookmarkEnd w:id="0"/>
    </w:p>
    <w:p w:rsidR="00C46A91" w:rsidRDefault="00C46A91" w:rsidP="000C5415">
      <w:pPr>
        <w:pStyle w:val="a3"/>
        <w:spacing w:line="360" w:lineRule="auto"/>
        <w:ind w:firstLine="708"/>
        <w:jc w:val="both"/>
      </w:pPr>
      <w:r>
        <w:t>Всем поступившим</w:t>
      </w:r>
      <w:r w:rsidR="00AF0CA7">
        <w:t xml:space="preserve"> ординаторам</w:t>
      </w:r>
      <w:r>
        <w:t xml:space="preserve"> на бюджетные места в рамках контрольных цифр приема Дагестанской государственной медицинской академией предоставляется общежитие</w:t>
      </w:r>
      <w:r w:rsidR="001E497B">
        <w:t xml:space="preserve"> в соответствии с установленным порядком Академии</w:t>
      </w:r>
      <w:r>
        <w:t>.</w:t>
      </w:r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0304E1"/>
    <w:rsid w:val="00036038"/>
    <w:rsid w:val="000C5415"/>
    <w:rsid w:val="001E497B"/>
    <w:rsid w:val="007860F5"/>
    <w:rsid w:val="00AF0CA7"/>
    <w:rsid w:val="00C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6</cp:revision>
  <dcterms:created xsi:type="dcterms:W3CDTF">2014-03-31T08:07:00Z</dcterms:created>
  <dcterms:modified xsi:type="dcterms:W3CDTF">2016-05-31T19:25:00Z</dcterms:modified>
</cp:coreProperties>
</file>