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4" w:rsidRDefault="00570524" w:rsidP="00570524">
      <w:pPr>
        <w:jc w:val="center"/>
        <w:rPr>
          <w:sz w:val="28"/>
          <w:szCs w:val="28"/>
          <w:lang w:val="en-US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Государственное бюджетное образовательное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учреждение высшего профессионального образования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«Дагестанская государственная медицинская академия »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Министерства здравоохранения Российской Федерации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Кафедра эпидемиологии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УТВЕРЖДАЮ</w:t>
      </w:r>
    </w:p>
    <w:p w:rsidR="00570524" w:rsidRPr="00311017" w:rsidRDefault="00570524" w:rsidP="00570524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Заведующий кафедрой_________</w:t>
      </w:r>
    </w:p>
    <w:p w:rsidR="00570524" w:rsidRPr="00311017" w:rsidRDefault="00570524" w:rsidP="00570524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____________________________    (Ф.И.О.)</w:t>
      </w:r>
    </w:p>
    <w:p w:rsidR="00570524" w:rsidRPr="00311017" w:rsidRDefault="00570524" w:rsidP="00570524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(подпись)</w:t>
      </w:r>
    </w:p>
    <w:p w:rsidR="00570524" w:rsidRPr="00311017" w:rsidRDefault="00570524" w:rsidP="00570524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«___»_____________20____г.</w:t>
      </w:r>
    </w:p>
    <w:p w:rsidR="00570524" w:rsidRPr="00311017" w:rsidRDefault="00570524" w:rsidP="00570524">
      <w:pPr>
        <w:jc w:val="right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570524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по теме практического занятия: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F63FF4" w:rsidRDefault="00570524" w:rsidP="00570524">
      <w:pPr>
        <w:jc w:val="center"/>
        <w:rPr>
          <w:b/>
          <w:sz w:val="28"/>
          <w:szCs w:val="28"/>
        </w:rPr>
      </w:pPr>
      <w:r w:rsidRPr="00F63FF4">
        <w:rPr>
          <w:b/>
          <w:sz w:val="28"/>
          <w:szCs w:val="28"/>
        </w:rPr>
        <w:t xml:space="preserve">«Эпидемиология и профилактика </w:t>
      </w:r>
      <w:proofErr w:type="spellStart"/>
      <w:r w:rsidRPr="00F63FF4">
        <w:rPr>
          <w:b/>
          <w:sz w:val="28"/>
          <w:szCs w:val="28"/>
        </w:rPr>
        <w:t>кампилобактериоза</w:t>
      </w:r>
      <w:proofErr w:type="spellEnd"/>
      <w:r w:rsidRPr="00F63FF4">
        <w:rPr>
          <w:b/>
          <w:sz w:val="28"/>
          <w:szCs w:val="28"/>
        </w:rPr>
        <w:t>»</w:t>
      </w:r>
    </w:p>
    <w:p w:rsidR="00570524" w:rsidRPr="00F63FF4" w:rsidRDefault="00570524" w:rsidP="00570524">
      <w:pPr>
        <w:jc w:val="center"/>
        <w:rPr>
          <w:b/>
          <w:sz w:val="28"/>
          <w:szCs w:val="28"/>
        </w:rPr>
      </w:pPr>
    </w:p>
    <w:p w:rsidR="00570524" w:rsidRPr="00F63FF4" w:rsidRDefault="00570524" w:rsidP="00570524">
      <w:pPr>
        <w:jc w:val="center"/>
        <w:rPr>
          <w:b/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Факульте</w:t>
      </w:r>
      <w:proofErr w:type="gramStart"/>
      <w:r w:rsidRPr="00311017">
        <w:rPr>
          <w:sz w:val="28"/>
          <w:szCs w:val="28"/>
        </w:rPr>
        <w:t>т-</w:t>
      </w:r>
      <w:proofErr w:type="gramEnd"/>
      <w:r w:rsidRPr="00311017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лечебный</w:t>
      </w: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jc w:val="center"/>
        <w:rPr>
          <w:sz w:val="28"/>
          <w:szCs w:val="28"/>
        </w:rPr>
      </w:pPr>
    </w:p>
    <w:p w:rsidR="00570524" w:rsidRPr="00311017" w:rsidRDefault="00570524" w:rsidP="00570524">
      <w:pPr>
        <w:rPr>
          <w:sz w:val="28"/>
          <w:szCs w:val="28"/>
        </w:rPr>
      </w:pPr>
    </w:p>
    <w:p w:rsidR="00570524" w:rsidRDefault="00570524" w:rsidP="00570524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311017">
        <w:rPr>
          <w:rStyle w:val="submenu-table"/>
          <w:b/>
          <w:sz w:val="28"/>
          <w:szCs w:val="28"/>
        </w:rPr>
        <w:t>МАХАЧКАЛА- 2013</w:t>
      </w:r>
    </w:p>
    <w:p w:rsidR="00570524" w:rsidRDefault="00570524" w:rsidP="00570524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570524" w:rsidRDefault="00570524" w:rsidP="00570524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570524" w:rsidRDefault="00570524" w:rsidP="00570524">
      <w:pPr>
        <w:jc w:val="center"/>
        <w:rPr>
          <w:b/>
          <w:sz w:val="28"/>
          <w:szCs w:val="28"/>
        </w:rPr>
      </w:pPr>
    </w:p>
    <w:p w:rsidR="00570524" w:rsidRPr="00AB0115" w:rsidRDefault="00570524" w:rsidP="00570524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570524" w:rsidRDefault="00570524" w:rsidP="00570524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lastRenderedPageBreak/>
        <w:t xml:space="preserve">1. Целью темы занятия «Эпидемиология и профилактика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 w:rsidRPr="00AB0115">
        <w:rPr>
          <w:sz w:val="28"/>
          <w:szCs w:val="28"/>
        </w:rPr>
        <w:t xml:space="preserve">» является 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мероприятий. В  результате  </w:t>
      </w:r>
      <w:proofErr w:type="gramStart"/>
      <w:r>
        <w:rPr>
          <w:sz w:val="28"/>
          <w:szCs w:val="28"/>
        </w:rPr>
        <w:t>обучения  по теме</w:t>
      </w:r>
      <w:proofErr w:type="gramEnd"/>
      <w:r>
        <w:rPr>
          <w:sz w:val="28"/>
          <w:szCs w:val="28"/>
        </w:rPr>
        <w:t xml:space="preserve">  </w:t>
      </w:r>
      <w:r w:rsidRPr="00B36A4F">
        <w:rPr>
          <w:sz w:val="28"/>
          <w:szCs w:val="28"/>
        </w:rPr>
        <w:t xml:space="preserve">«Эпидемиология и профилактика </w:t>
      </w:r>
      <w:proofErr w:type="spellStart"/>
      <w:r w:rsidRPr="00B36A4F">
        <w:rPr>
          <w:sz w:val="28"/>
          <w:szCs w:val="28"/>
        </w:rPr>
        <w:t>кампилобактериоза</w:t>
      </w:r>
      <w:proofErr w:type="spellEnd"/>
      <w:r w:rsidRPr="00B36A4F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студенты должны: </w:t>
      </w:r>
    </w:p>
    <w:p w:rsidR="00570524" w:rsidRDefault="00570524" w:rsidP="00570524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570524" w:rsidRPr="00045DC5" w:rsidRDefault="00570524" w:rsidP="00570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>источники возбудителя;</w:t>
      </w:r>
    </w:p>
    <w:p w:rsidR="00570524" w:rsidRPr="00045DC5" w:rsidRDefault="00570524" w:rsidP="00570524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 инфекции;</w:t>
      </w:r>
    </w:p>
    <w:p w:rsidR="00570524" w:rsidRPr="00045DC5" w:rsidRDefault="00570524" w:rsidP="00570524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пути и факторы, способствующие распространению инфекции;</w:t>
      </w:r>
    </w:p>
    <w:p w:rsidR="00570524" w:rsidRDefault="00570524" w:rsidP="00570524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 людей</w:t>
      </w:r>
      <w:r>
        <w:rPr>
          <w:b/>
          <w:sz w:val="28"/>
          <w:szCs w:val="28"/>
        </w:rPr>
        <w:t>;</w:t>
      </w:r>
    </w:p>
    <w:p w:rsidR="00570524" w:rsidRPr="00045DC5" w:rsidRDefault="00570524" w:rsidP="00570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 xml:space="preserve">эпидемиологический процесс </w:t>
      </w:r>
      <w:proofErr w:type="spellStart"/>
      <w:r w:rsidRPr="00045DC5"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>;</w:t>
      </w:r>
    </w:p>
    <w:p w:rsidR="00570524" w:rsidRDefault="00570524" w:rsidP="00570524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 xml:space="preserve">- профилактические  и противоэпидемические мероприятия  </w:t>
      </w:r>
    </w:p>
    <w:p w:rsidR="00570524" w:rsidRDefault="00570524" w:rsidP="00570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70524" w:rsidRPr="00A45369" w:rsidRDefault="00570524" w:rsidP="00570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45369">
        <w:rPr>
          <w:sz w:val="28"/>
          <w:szCs w:val="28"/>
        </w:rPr>
        <w:t xml:space="preserve">ориентироваться в эпидемиологическом очаге; </w:t>
      </w:r>
    </w:p>
    <w:p w:rsidR="00570524" w:rsidRPr="00A45369" w:rsidRDefault="00570524" w:rsidP="00570524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>- определять границы очага;</w:t>
      </w:r>
    </w:p>
    <w:p w:rsidR="00570524" w:rsidRPr="00A45369" w:rsidRDefault="00570524" w:rsidP="00570524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с </w:t>
      </w:r>
      <w:proofErr w:type="spellStart"/>
      <w:r w:rsidRPr="00A45369">
        <w:rPr>
          <w:sz w:val="28"/>
          <w:szCs w:val="28"/>
        </w:rPr>
        <w:t>бактери</w:t>
      </w:r>
      <w:r>
        <w:rPr>
          <w:sz w:val="28"/>
          <w:szCs w:val="28"/>
        </w:rPr>
        <w:t>о</w:t>
      </w:r>
      <w:r w:rsidRPr="00A45369">
        <w:rPr>
          <w:sz w:val="28"/>
          <w:szCs w:val="28"/>
        </w:rPr>
        <w:t>носителями</w:t>
      </w:r>
      <w:proofErr w:type="spellEnd"/>
      <w:r w:rsidRPr="00A45369">
        <w:rPr>
          <w:sz w:val="28"/>
          <w:szCs w:val="28"/>
        </w:rPr>
        <w:t>;</w:t>
      </w:r>
    </w:p>
    <w:p w:rsidR="00570524" w:rsidRPr="00A45369" w:rsidRDefault="00570524" w:rsidP="00570524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с </w:t>
      </w:r>
      <w:proofErr w:type="gramStart"/>
      <w:r w:rsidRPr="00A45369">
        <w:rPr>
          <w:sz w:val="28"/>
          <w:szCs w:val="28"/>
        </w:rPr>
        <w:t>общавшимися</w:t>
      </w:r>
      <w:proofErr w:type="gramEnd"/>
      <w:r>
        <w:rPr>
          <w:sz w:val="28"/>
          <w:szCs w:val="28"/>
        </w:rPr>
        <w:t xml:space="preserve"> с  больным</w:t>
      </w:r>
      <w:r w:rsidRPr="00A45369">
        <w:rPr>
          <w:sz w:val="28"/>
          <w:szCs w:val="28"/>
        </w:rPr>
        <w:t xml:space="preserve">; </w:t>
      </w:r>
    </w:p>
    <w:p w:rsidR="00570524" w:rsidRDefault="00570524" w:rsidP="00570524">
      <w:pPr>
        <w:jc w:val="both"/>
        <w:rPr>
          <w:b/>
          <w:sz w:val="28"/>
          <w:szCs w:val="28"/>
        </w:rPr>
      </w:pPr>
      <w:r w:rsidRPr="00A45369">
        <w:rPr>
          <w:sz w:val="28"/>
          <w:szCs w:val="28"/>
        </w:rPr>
        <w:t>- заполн</w:t>
      </w:r>
      <w:r>
        <w:rPr>
          <w:sz w:val="28"/>
          <w:szCs w:val="28"/>
        </w:rPr>
        <w:t>я</w:t>
      </w:r>
      <w:r w:rsidRPr="00A45369">
        <w:rPr>
          <w:sz w:val="28"/>
          <w:szCs w:val="28"/>
        </w:rPr>
        <w:t>ть медицинскую документацию</w:t>
      </w:r>
      <w:r>
        <w:rPr>
          <w:b/>
          <w:sz w:val="28"/>
          <w:szCs w:val="28"/>
        </w:rPr>
        <w:t xml:space="preserve">; </w:t>
      </w:r>
    </w:p>
    <w:p w:rsidR="00570524" w:rsidRDefault="00570524" w:rsidP="00570524">
      <w:pPr>
        <w:jc w:val="center"/>
        <w:rPr>
          <w:b/>
          <w:sz w:val="28"/>
          <w:szCs w:val="28"/>
        </w:rPr>
      </w:pPr>
    </w:p>
    <w:p w:rsidR="00570524" w:rsidRDefault="00570524" w:rsidP="0057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570524" w:rsidRDefault="00570524" w:rsidP="00570524">
      <w:pPr>
        <w:jc w:val="center"/>
        <w:rPr>
          <w:b/>
          <w:sz w:val="28"/>
          <w:szCs w:val="28"/>
        </w:rPr>
      </w:pPr>
    </w:p>
    <w:p w:rsidR="00570524" w:rsidRDefault="00570524" w:rsidP="00570524">
      <w:pPr>
        <w:jc w:val="both"/>
        <w:rPr>
          <w:sz w:val="28"/>
          <w:szCs w:val="28"/>
        </w:rPr>
      </w:pPr>
      <w:r w:rsidRPr="00C1573E">
        <w:rPr>
          <w:sz w:val="28"/>
          <w:szCs w:val="28"/>
        </w:rPr>
        <w:t xml:space="preserve">      </w:t>
      </w:r>
      <w:proofErr w:type="spellStart"/>
      <w:r w:rsidRPr="00C1573E">
        <w:rPr>
          <w:sz w:val="28"/>
          <w:szCs w:val="28"/>
        </w:rPr>
        <w:t>Кампилобактериоз</w:t>
      </w:r>
      <w:proofErr w:type="spellEnd"/>
      <w:r w:rsidRPr="00C157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острая инфекционная болезнь, Вызываемая бактериями ряда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>. Заболевание характеризуется поражение ж.к.т.,  имеет тенденцию к генерализации процесса с развитием септицемии и поражением различных органов и систем.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Распространенность. Первое сообщение о </w:t>
      </w:r>
      <w:proofErr w:type="spellStart"/>
      <w:r>
        <w:rPr>
          <w:sz w:val="28"/>
          <w:szCs w:val="28"/>
        </w:rPr>
        <w:t>кампилобактериях</w:t>
      </w:r>
      <w:proofErr w:type="spellEnd"/>
      <w:r>
        <w:rPr>
          <w:sz w:val="28"/>
          <w:szCs w:val="28"/>
        </w:rPr>
        <w:t xml:space="preserve"> как этиологических агентах инфекции у людей относится к 1947г. (</w:t>
      </w:r>
      <w:proofErr w:type="spellStart"/>
      <w:r>
        <w:rPr>
          <w:sz w:val="28"/>
          <w:szCs w:val="28"/>
          <w:lang w:val="en-US"/>
        </w:rPr>
        <w:t>Winzent</w:t>
      </w:r>
      <w:proofErr w:type="spellEnd"/>
      <w:r>
        <w:rPr>
          <w:sz w:val="28"/>
          <w:szCs w:val="28"/>
        </w:rPr>
        <w:t xml:space="preserve">). В настоящее время случаи 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зарегистрированы во всех странах, где проводится специальные исследования по обнаружению 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. Результаты этих исследований показали, что заболевание, обусловленные 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, не менее значимы, чем сальмонеллезы, или </w:t>
      </w:r>
      <w:proofErr w:type="spellStart"/>
      <w:r>
        <w:rPr>
          <w:sz w:val="28"/>
          <w:szCs w:val="28"/>
        </w:rPr>
        <w:t>шигеллезы</w:t>
      </w:r>
      <w:proofErr w:type="spellEnd"/>
      <w:r>
        <w:rPr>
          <w:sz w:val="28"/>
          <w:szCs w:val="28"/>
        </w:rPr>
        <w:t xml:space="preserve"> как по уровню заболеваемости, так и по тяжести клинического течения инфекции. По данным ВОЗ,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составляют 5-15% в этиологической структуре </w:t>
      </w:r>
      <w:proofErr w:type="spellStart"/>
      <w:r>
        <w:rPr>
          <w:sz w:val="28"/>
          <w:szCs w:val="28"/>
        </w:rPr>
        <w:t>диарейных</w:t>
      </w:r>
      <w:proofErr w:type="spellEnd"/>
      <w:r>
        <w:rPr>
          <w:sz w:val="28"/>
          <w:szCs w:val="28"/>
        </w:rPr>
        <w:t xml:space="preserve"> болезней у людей, что обуславливает эпидемиологическую значимость этой болезни.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Более высокий уровень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 людей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отмечается в тропических странах, на что косвенно указывает высокая заболеваемость туристов, возвратившихся из районов с жарким климатом.  При этом у местного населения отмечается в большинстве случаев бессимптомное носительство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, которые  обнаруживаются  в кале здоровых людей довольно часто (у 17% и более). В США, Японии и некоторых странах Европейского континента описано значительное число пищевых и водных вспышек </w:t>
      </w:r>
      <w:proofErr w:type="spellStart"/>
      <w:r>
        <w:rPr>
          <w:sz w:val="28"/>
          <w:szCs w:val="28"/>
        </w:rPr>
        <w:t>кампилобактериозного</w:t>
      </w:r>
      <w:proofErr w:type="spellEnd"/>
      <w:r>
        <w:rPr>
          <w:sz w:val="28"/>
          <w:szCs w:val="28"/>
        </w:rPr>
        <w:t xml:space="preserve"> энтерита с вовлечением в эпидемический процесс сотен и даже тысяч людей.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странах СНГ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встречается на всех широтах. С помощью выборочных обследований, проведенных научно- практическими лабораториями,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у людей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 в Москве, Санкт-Петербурге, Астрахани, Ташкенте, Самарканде, Алма-Ате и других городах.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являются  комменсалами желудочно-кишечного тракта и циркулируют практически среди всех известных видов теплокровных позвоночных. В последнее десятилетие в связи с развитием торговых связей отмечается увеличение инфицированности возбудителями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животных и птиц, в особенности кур.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также с большей частотой выделяются из воды открытых водоемов. </w:t>
      </w:r>
    </w:p>
    <w:p w:rsidR="00570524" w:rsidRPr="00D01B21" w:rsidRDefault="00570524" w:rsidP="00570524">
      <w:pPr>
        <w:jc w:val="both"/>
        <w:rPr>
          <w:b/>
          <w:sz w:val="28"/>
          <w:szCs w:val="28"/>
          <w:u w:val="single"/>
        </w:rPr>
      </w:pPr>
      <w:r w:rsidRPr="00D01B21">
        <w:rPr>
          <w:b/>
          <w:sz w:val="28"/>
          <w:szCs w:val="28"/>
          <w:u w:val="single"/>
        </w:rPr>
        <w:t>Этиология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данными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Morris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 w:rsidRPr="00EC5A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Patton</w:t>
      </w:r>
      <w:r>
        <w:rPr>
          <w:sz w:val="28"/>
          <w:szCs w:val="28"/>
        </w:rPr>
        <w:t xml:space="preserve"> (1985), </w:t>
      </w:r>
      <w:proofErr w:type="gramStart"/>
      <w:r>
        <w:rPr>
          <w:sz w:val="28"/>
          <w:szCs w:val="28"/>
        </w:rPr>
        <w:t>известно</w:t>
      </w:r>
      <w:proofErr w:type="gramEnd"/>
      <w:r>
        <w:rPr>
          <w:sz w:val="28"/>
          <w:szCs w:val="28"/>
        </w:rPr>
        <w:t xml:space="preserve"> по меньшей мере 13 видов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. Наибольшее значение в инфекционной патологии человека в качестве возбудителей диареи имеют виды – </w:t>
      </w:r>
      <w:r>
        <w:rPr>
          <w:sz w:val="28"/>
          <w:szCs w:val="28"/>
          <w:lang w:val="en-US"/>
        </w:rPr>
        <w:t>Campylobacter</w:t>
      </w:r>
      <w:r w:rsidRPr="00FE3C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fetus</w:t>
      </w:r>
      <w:r w:rsidRPr="00FE3C10">
        <w:rPr>
          <w:sz w:val="28"/>
          <w:szCs w:val="28"/>
        </w:rPr>
        <w:t>.</w:t>
      </w:r>
      <w:r>
        <w:rPr>
          <w:sz w:val="28"/>
          <w:szCs w:val="28"/>
        </w:rPr>
        <w:t xml:space="preserve"> В последние годы поступают сообщения о случаях заболеваний, обусловленных С. </w:t>
      </w:r>
      <w:proofErr w:type="spellStart"/>
      <w:r>
        <w:rPr>
          <w:sz w:val="28"/>
          <w:szCs w:val="28"/>
          <w:lang w:val="en-US"/>
        </w:rPr>
        <w:t>hyointestinalis</w:t>
      </w:r>
      <w:proofErr w:type="spellEnd"/>
      <w:r w:rsidRPr="00FE3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cinaedi</w:t>
      </w:r>
      <w:proofErr w:type="spellEnd"/>
      <w:r>
        <w:rPr>
          <w:sz w:val="28"/>
          <w:szCs w:val="28"/>
        </w:rPr>
        <w:t xml:space="preserve"> у гомосексуалистов и лиц с </w:t>
      </w:r>
      <w:proofErr w:type="spellStart"/>
      <w:r>
        <w:rPr>
          <w:sz w:val="28"/>
          <w:szCs w:val="28"/>
        </w:rPr>
        <w:t>иммунодефицитным</w:t>
      </w:r>
      <w:proofErr w:type="spellEnd"/>
      <w:r>
        <w:rPr>
          <w:sz w:val="28"/>
          <w:szCs w:val="28"/>
        </w:rPr>
        <w:t xml:space="preserve"> состоянием. Наибольшее распространение как этиологические агенты кишечной флоры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получили виды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 и отчасти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>
        <w:rPr>
          <w:sz w:val="28"/>
          <w:szCs w:val="28"/>
        </w:rPr>
        <w:t xml:space="preserve">.  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нами установлена принадлежность 81,8% выделенных на территории Москвы и </w:t>
      </w:r>
      <w:proofErr w:type="spellStart"/>
      <w:r>
        <w:rPr>
          <w:sz w:val="28"/>
          <w:szCs w:val="28"/>
        </w:rPr>
        <w:t>Московоской</w:t>
      </w:r>
      <w:proofErr w:type="spellEnd"/>
      <w:r>
        <w:rPr>
          <w:sz w:val="28"/>
          <w:szCs w:val="28"/>
        </w:rPr>
        <w:t xml:space="preserve"> области штаммов к виду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17,4% - к виду 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 и  0,8% к виду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>
        <w:rPr>
          <w:sz w:val="28"/>
          <w:szCs w:val="28"/>
        </w:rPr>
        <w:t xml:space="preserve">.  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proofErr w:type="spellStart"/>
      <w:r>
        <w:rPr>
          <w:sz w:val="28"/>
          <w:szCs w:val="28"/>
        </w:rPr>
        <w:t>генерализованных</w:t>
      </w:r>
      <w:proofErr w:type="spellEnd"/>
      <w:r>
        <w:rPr>
          <w:sz w:val="28"/>
          <w:szCs w:val="28"/>
        </w:rPr>
        <w:t xml:space="preserve"> и септических формах </w:t>
      </w:r>
      <w:proofErr w:type="gramStart"/>
      <w:r>
        <w:rPr>
          <w:sz w:val="28"/>
          <w:szCs w:val="28"/>
        </w:rPr>
        <w:t>внекишечного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наиболее частым этиологическим агентом являются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виде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fetus</w:t>
      </w:r>
      <w:r>
        <w:rPr>
          <w:sz w:val="28"/>
          <w:szCs w:val="28"/>
        </w:rPr>
        <w:t>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Морфологически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– спиралевидные,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-образные, изогнутые в виде запятой, подвижные (имеют жгутики) бактерии. </w:t>
      </w:r>
      <w:proofErr w:type="gramStart"/>
      <w:r>
        <w:rPr>
          <w:sz w:val="28"/>
          <w:szCs w:val="28"/>
        </w:rPr>
        <w:t>Чувствительны</w:t>
      </w:r>
      <w:proofErr w:type="gramEnd"/>
      <w:r>
        <w:rPr>
          <w:sz w:val="28"/>
          <w:szCs w:val="28"/>
        </w:rPr>
        <w:t xml:space="preserve"> к солнечному свету и высыханию. В фекалиях сохраняются до 7 дней, в моче и почве до 4 недель, в молоке коров при комнатной температуре до 3 дней, а при 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до 3 недель.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чувствительны к </w:t>
      </w:r>
      <w:proofErr w:type="spellStart"/>
      <w:r>
        <w:rPr>
          <w:sz w:val="28"/>
          <w:szCs w:val="28"/>
        </w:rPr>
        <w:t>дезинфектантам</w:t>
      </w:r>
      <w:proofErr w:type="spellEnd"/>
      <w:r>
        <w:rPr>
          <w:sz w:val="28"/>
          <w:szCs w:val="28"/>
        </w:rPr>
        <w:t xml:space="preserve">.  Во внешней среде  бактерии не размножаются.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, особенно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являются частой причиной острых </w:t>
      </w:r>
      <w:proofErr w:type="spellStart"/>
      <w:r>
        <w:rPr>
          <w:sz w:val="28"/>
          <w:szCs w:val="28"/>
        </w:rPr>
        <w:t>диарейных</w:t>
      </w:r>
      <w:proofErr w:type="spellEnd"/>
      <w:r>
        <w:rPr>
          <w:sz w:val="28"/>
          <w:szCs w:val="28"/>
        </w:rPr>
        <w:t xml:space="preserve"> заболеваний людей. При этом диагностика </w:t>
      </w:r>
      <w:proofErr w:type="spellStart"/>
      <w:r>
        <w:rPr>
          <w:sz w:val="28"/>
          <w:szCs w:val="28"/>
        </w:rPr>
        <w:t>кампилобактериозных</w:t>
      </w:r>
      <w:proofErr w:type="spellEnd"/>
      <w:r>
        <w:rPr>
          <w:sz w:val="28"/>
          <w:szCs w:val="28"/>
        </w:rPr>
        <w:t xml:space="preserve"> энтеритов зависит от возможностей бактериологической лаборатории, т.к. выращивание бактерий в лаборатории сложно. Для выделения их пробы кала засевают на специальные питательные среды, помещают в термостат в условия со сниженным содержанием кислорода.  Предварительный ответ получают на 3-й, окончательный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5-й день.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95F">
        <w:rPr>
          <w:b/>
          <w:sz w:val="28"/>
          <w:szCs w:val="28"/>
          <w:u w:val="single"/>
        </w:rPr>
        <w:t>Источники</w:t>
      </w:r>
      <w:r>
        <w:rPr>
          <w:sz w:val="28"/>
          <w:szCs w:val="28"/>
        </w:rPr>
        <w:t xml:space="preserve"> возбудителей  инфекции – животные и птицы, у которых, помимо болезни, может быть носительство. Частота заражения птиц – естественных резервуаров инфекции – достигает 25-40% у голубей, 45-83% у </w:t>
      </w:r>
      <w:r>
        <w:rPr>
          <w:sz w:val="28"/>
          <w:szCs w:val="28"/>
        </w:rPr>
        <w:lastRenderedPageBreak/>
        <w:t xml:space="preserve">грачей и 90% у ворон. Естественными носителями часто оказываются свиньи и крупный рогатый скот, куры.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Описаны заражения в семьях и единичные случаи </w:t>
      </w:r>
      <w:proofErr w:type="gramStart"/>
      <w:r>
        <w:rPr>
          <w:sz w:val="28"/>
          <w:szCs w:val="28"/>
        </w:rPr>
        <w:t>в/б</w:t>
      </w:r>
      <w:proofErr w:type="gramEnd"/>
      <w:r>
        <w:rPr>
          <w:sz w:val="28"/>
          <w:szCs w:val="28"/>
        </w:rPr>
        <w:t xml:space="preserve"> инфицирование, в частности новорожденного ребенка от матери, что свидетельствует о роли больных людей как источников возбудителей. По данным </w:t>
      </w:r>
      <w:proofErr w:type="gramStart"/>
      <w:r>
        <w:rPr>
          <w:sz w:val="28"/>
          <w:szCs w:val="28"/>
        </w:rPr>
        <w:t>покровского</w:t>
      </w:r>
      <w:proofErr w:type="gramEnd"/>
      <w:r>
        <w:rPr>
          <w:sz w:val="28"/>
          <w:szCs w:val="28"/>
        </w:rPr>
        <w:t xml:space="preserve"> и соавторов (1993) в 1987г. из 60 обследованных животных различных видов, содержащихся в Московском зоопарке,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были обнаружены у 16 (26,7%). Наиболее вероятными источниками возбудителей инфекции для них послужили крысы, белые и серые мыши, а также свободноживущие птицы зоопарка (вороны, голуби, воробьи), зараженность которых достигала 100%. О систематической циркуляции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 на территории зоопарка свидетельствует обнаружение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у водоплавающих птиц (лебедей, уток и пр.), постоянно обитающих в прудах на территории зоопарка.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Известен случай передачи возбудителей инфекции при переливании крови от донора, больного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>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Роль носителей как источников возбудителей инфекции чрезвычайно мала и реализуется только при несоблюдении элементарных правил личной гигиены.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выделения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у человека составляет 2-3 недели, в редких случаях достигает 3 мес. При этом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сохраняются и размножаются в желчи и колонизируют верхние отделы кишечника (тонкую кишку, подвздошную и реже ободочную).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Патогенез </w:t>
      </w:r>
      <w:proofErr w:type="spellStart"/>
      <w:r>
        <w:rPr>
          <w:sz w:val="28"/>
          <w:szCs w:val="28"/>
        </w:rPr>
        <w:t>кампилобактериозного</w:t>
      </w:r>
      <w:proofErr w:type="spellEnd"/>
      <w:r>
        <w:rPr>
          <w:sz w:val="28"/>
          <w:szCs w:val="28"/>
        </w:rPr>
        <w:t xml:space="preserve"> энтерита остается еще недостаточно ясным. Некоторые исследователи считают, что патогенез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подобен таковому при сальмонеллезе  и кишечном </w:t>
      </w:r>
      <w:proofErr w:type="spellStart"/>
      <w:r>
        <w:rPr>
          <w:sz w:val="28"/>
          <w:szCs w:val="28"/>
        </w:rPr>
        <w:t>иерсиниозе</w:t>
      </w:r>
      <w:proofErr w:type="spellEnd"/>
      <w:r>
        <w:rPr>
          <w:sz w:val="28"/>
          <w:szCs w:val="28"/>
        </w:rPr>
        <w:t xml:space="preserve">.  </w:t>
      </w:r>
    </w:p>
    <w:p w:rsidR="00570524" w:rsidRPr="00272409" w:rsidRDefault="00570524" w:rsidP="00570524">
      <w:pPr>
        <w:jc w:val="both"/>
        <w:rPr>
          <w:b/>
          <w:sz w:val="28"/>
          <w:szCs w:val="28"/>
          <w:u w:val="single"/>
        </w:rPr>
      </w:pPr>
      <w:r w:rsidRPr="00272409">
        <w:rPr>
          <w:b/>
          <w:sz w:val="28"/>
          <w:szCs w:val="28"/>
          <w:u w:val="single"/>
        </w:rPr>
        <w:t>Механизм передачи возбудителя инфекции</w:t>
      </w:r>
    </w:p>
    <w:p w:rsidR="00570524" w:rsidRDefault="00570524" w:rsidP="00570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относится к группе инфекций с фекально-оральным механизмом  передачи возбудителей. Основной путь передачи – пищевой, с которым связано большинство групповых заболеваний и крупных вспышек. Заражение происходит при употреблении в пищу молочных продуктов, а также овощей и фруктов.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Установлено, что домашние и дикие птицы, свиньи, овцы, крупный рогатый скот, собаки, кошки и пр. являются носителями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большинстве случаев без каких - либо клинических проявлений. Это определяет возможность реализации населению инфицированной продукции ферм и птицефабрик без ограничений, резко увеличивая ее роль как фактора </w:t>
      </w:r>
      <w:proofErr w:type="spellStart"/>
      <w:r>
        <w:rPr>
          <w:sz w:val="28"/>
          <w:szCs w:val="28"/>
        </w:rPr>
        <w:t>распростарнения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. В связи с этим (в особенности в условиях широкого промышленного животноводства) возрастает также и эпидемиологическая значимость диких животных и птиц, идущих в пищу человеку. </w:t>
      </w:r>
      <w:proofErr w:type="gramStart"/>
      <w:r>
        <w:rPr>
          <w:sz w:val="28"/>
          <w:szCs w:val="28"/>
        </w:rPr>
        <w:t xml:space="preserve">По мнению некоторых ученных, именно с дикими животными связано значительно число случаев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>, когда при эпидемиологическом анализе не удается выявить источники возбудителей инфекции среди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или комнатных животных. </w:t>
      </w:r>
      <w:proofErr w:type="gramEnd"/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Ветеринарные специалисты, работники ферм и птицефабрик, лица, занимающиеся выращиванием животных в питомниках, практически любой, кто занят животноводстве, может заразиться при контакте  с инфицированными животноводами (особенно если у них отмечается диарея).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Продукты животноводства также могут быть причиной заражения персонала на пищевых предприятиях или домашних хозяек в домашних условиях.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Возможна передача возбудителей инфекции при уходе за больными домашними животными (кошками и собаками), имеющими диарею. Содержание декоративных птиц дома увеличивает риск заражения их хозяев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, учитывая  низкие минимальные инфицирующие дозы при данной инфекции. Как установлено во время одной из вспышек, связанных с употреблением инфицированных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 пищевых продуктов, даже контаминация порядка 4 колониеобразующих  единиц (К.О.Е.) на 1г мяса может быть опасной для человека.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Определенное значение имеет водный путь передачи инфекции, с которым было связано развитие крупных вспышек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США, Японии, Англии, Швеции и др. странах. Разные виды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, включая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, довольно часто выделяются из воды различных водоемов: озер, рек, ручьев, из морской воды у берегов. Удалось обнаружить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20% проб морской и 74% проб пресной воды. Водный путь передачи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 в первую очередь является характерным для развивающихся стран.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Бытовой путь передачи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возможен от больной или являющейся </w:t>
      </w:r>
      <w:proofErr w:type="spellStart"/>
      <w:r>
        <w:rPr>
          <w:sz w:val="28"/>
          <w:szCs w:val="28"/>
        </w:rPr>
        <w:t>бактерионосителем</w:t>
      </w:r>
      <w:proofErr w:type="spellEnd"/>
      <w:r>
        <w:rPr>
          <w:sz w:val="28"/>
          <w:szCs w:val="28"/>
        </w:rPr>
        <w:t xml:space="preserve"> матери ребенку, т.е. в случае тесного контакта с ним в процессе ухода.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Переносчиками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могут служить мухи. Среди мух, выловленных на птицефабрике и в свинарнике, носительство было отмечено у 40-50%, однако у мух, отловленных в домах, только в 2,4% случаев были обнаружены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. </w:t>
      </w:r>
    </w:p>
    <w:p w:rsidR="00570524" w:rsidRPr="00C02840" w:rsidRDefault="00570524" w:rsidP="00570524">
      <w:pPr>
        <w:jc w:val="both"/>
        <w:rPr>
          <w:b/>
          <w:sz w:val="28"/>
          <w:szCs w:val="28"/>
          <w:u w:val="single"/>
        </w:rPr>
      </w:pPr>
      <w:r w:rsidRPr="00C02840">
        <w:rPr>
          <w:b/>
          <w:sz w:val="28"/>
          <w:szCs w:val="28"/>
          <w:u w:val="single"/>
        </w:rPr>
        <w:t>Восприимчивость населения.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болеют лица всех возрастных групп, от новорожденных до престарелого возраста. Материнские антитела не оказывают защитного действия против колонизации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 кишечника у новорожденных детей.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заболевших преобладают дети в возрасте до 10 лет, однако наиболее высокий уровень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отмечается у детей до 1 года.</w:t>
      </w:r>
    </w:p>
    <w:p w:rsidR="00570524" w:rsidRDefault="00570524" w:rsidP="00570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Некишечные</w:t>
      </w:r>
      <w:proofErr w:type="spellEnd"/>
      <w:r>
        <w:rPr>
          <w:sz w:val="28"/>
          <w:szCs w:val="28"/>
        </w:rPr>
        <w:t xml:space="preserve"> формы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большинстве случаев наблюдается у больных 35-70 лет. </w:t>
      </w:r>
      <w:proofErr w:type="spellStart"/>
      <w:r>
        <w:rPr>
          <w:sz w:val="28"/>
          <w:szCs w:val="28"/>
        </w:rPr>
        <w:t>Кампилобактериозные</w:t>
      </w:r>
      <w:proofErr w:type="spellEnd"/>
      <w:r>
        <w:rPr>
          <w:sz w:val="28"/>
          <w:szCs w:val="28"/>
        </w:rPr>
        <w:t xml:space="preserve"> септицемии также чаще бывают у взрослых. Отмечают более высокую заболеваемость лиц мужского пола.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Лица, имеющие постоянный контакт с сельскохозяйственными животными, подвергаются повышенному риску инфицирования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. Это подтверждается обнаружением антител против </w:t>
      </w:r>
      <w:r>
        <w:rPr>
          <w:sz w:val="28"/>
          <w:szCs w:val="28"/>
          <w:lang w:val="en-US"/>
        </w:rPr>
        <w:lastRenderedPageBreak/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 у 16-68% сельскохозяйственных и ветеринарных работников, в т. числе  у 52-68% лиц, имеющих контакт с водоплавающими птицами.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группу  риска входят также лица с </w:t>
      </w:r>
      <w:proofErr w:type="gramStart"/>
      <w:r>
        <w:rPr>
          <w:sz w:val="28"/>
          <w:szCs w:val="28"/>
        </w:rPr>
        <w:t>ослабленной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резистентностью</w:t>
      </w:r>
      <w:proofErr w:type="spellEnd"/>
      <w:r>
        <w:rPr>
          <w:sz w:val="28"/>
          <w:szCs w:val="28"/>
        </w:rPr>
        <w:t xml:space="preserve"> (алкоголизм, наркомания и др.), страдающие сердечно – сосудистыми заболеваниями, больные диабетом, с оперированным желудком или подвергшиеся лечению иммунодепрессантами.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Характер и длительность постинфекционного иммунитета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недостаточно </w:t>
      </w:r>
      <w:proofErr w:type="gramStart"/>
      <w:r>
        <w:rPr>
          <w:sz w:val="28"/>
          <w:szCs w:val="28"/>
        </w:rPr>
        <w:t>изучены</w:t>
      </w:r>
      <w:proofErr w:type="gramEnd"/>
      <w:r>
        <w:rPr>
          <w:sz w:val="28"/>
          <w:szCs w:val="28"/>
        </w:rPr>
        <w:t xml:space="preserve">. При проведении опытов по повторному заражению добровольцев была установлена их полная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кампилобактериям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Blaser</w:t>
      </w:r>
      <w:proofErr w:type="spellEnd"/>
      <w:r w:rsidRPr="002D4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D41A6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et</w:t>
      </w:r>
      <w:r w:rsidRPr="002D4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2D41A6">
        <w:rPr>
          <w:sz w:val="28"/>
          <w:szCs w:val="28"/>
        </w:rPr>
        <w:t>., 1986</w:t>
      </w:r>
      <w:r>
        <w:rPr>
          <w:sz w:val="28"/>
          <w:szCs w:val="28"/>
        </w:rPr>
        <w:t>).</w:t>
      </w:r>
    </w:p>
    <w:p w:rsidR="00570524" w:rsidRDefault="00570524" w:rsidP="00570524">
      <w:pPr>
        <w:jc w:val="both"/>
        <w:rPr>
          <w:sz w:val="28"/>
          <w:szCs w:val="28"/>
        </w:rPr>
      </w:pPr>
    </w:p>
    <w:p w:rsidR="00570524" w:rsidRPr="002D41A6" w:rsidRDefault="00570524" w:rsidP="00570524">
      <w:pPr>
        <w:jc w:val="both"/>
        <w:rPr>
          <w:b/>
          <w:sz w:val="28"/>
          <w:szCs w:val="28"/>
          <w:u w:val="single"/>
        </w:rPr>
      </w:pPr>
      <w:r w:rsidRPr="002D41A6">
        <w:rPr>
          <w:b/>
          <w:sz w:val="28"/>
          <w:szCs w:val="28"/>
          <w:u w:val="single"/>
        </w:rPr>
        <w:t>Клиническая и лабораторная диагностика</w:t>
      </w:r>
    </w:p>
    <w:p w:rsidR="00570524" w:rsidRDefault="00570524" w:rsidP="00570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обусловленный  </w:t>
      </w:r>
      <w:r>
        <w:rPr>
          <w:sz w:val="28"/>
          <w:szCs w:val="28"/>
          <w:lang w:val="en-US"/>
        </w:rPr>
        <w:t>Campylobacter</w:t>
      </w:r>
      <w:r w:rsidRPr="002D41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 w:rsidRPr="002D41A6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col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протекает в большинстве случаев как острая кишечная инфекция, подобно сальмонеллезу или </w:t>
      </w:r>
      <w:proofErr w:type="spellStart"/>
      <w:r>
        <w:rPr>
          <w:sz w:val="28"/>
          <w:szCs w:val="28"/>
        </w:rPr>
        <w:t>шигеллезу</w:t>
      </w:r>
      <w:proofErr w:type="spellEnd"/>
      <w:r>
        <w:rPr>
          <w:sz w:val="28"/>
          <w:szCs w:val="28"/>
        </w:rPr>
        <w:t xml:space="preserve"> инкубационный период при </w:t>
      </w:r>
      <w:proofErr w:type="spellStart"/>
      <w:r>
        <w:rPr>
          <w:sz w:val="28"/>
          <w:szCs w:val="28"/>
        </w:rPr>
        <w:t>каспилобактериозе</w:t>
      </w:r>
      <w:proofErr w:type="spellEnd"/>
      <w:r>
        <w:rPr>
          <w:sz w:val="28"/>
          <w:szCs w:val="28"/>
        </w:rPr>
        <w:t xml:space="preserve"> равен 1-5 дням (наиболее часто 1-2 дня). Бурное начало в головной боли, артралгии, боли в мышцах при отсутствии диареи, напоминают раннюю стадию гриппа и затрудняют диагностику. Затем развивается гастроэнтерит – диарея, боли в животе, тошнота, рвота,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недомогание, слабость. </w:t>
      </w:r>
    </w:p>
    <w:p w:rsidR="00570524" w:rsidRDefault="00570524" w:rsidP="00570524">
      <w:pPr>
        <w:jc w:val="both"/>
        <w:rPr>
          <w:sz w:val="28"/>
          <w:szCs w:val="28"/>
        </w:rPr>
      </w:pPr>
    </w:p>
    <w:p w:rsidR="00570524" w:rsidRPr="004F3D1B" w:rsidRDefault="00570524" w:rsidP="00570524">
      <w:pPr>
        <w:jc w:val="both"/>
        <w:rPr>
          <w:b/>
          <w:sz w:val="28"/>
          <w:szCs w:val="28"/>
          <w:u w:val="single"/>
        </w:rPr>
      </w:pPr>
      <w:r w:rsidRPr="004F3D1B">
        <w:rPr>
          <w:b/>
          <w:sz w:val="28"/>
          <w:szCs w:val="28"/>
          <w:u w:val="single"/>
        </w:rPr>
        <w:t xml:space="preserve">Лабораторная диагностика 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бактериологическое</w:t>
      </w:r>
      <w:proofErr w:type="gramEnd"/>
      <w:r>
        <w:rPr>
          <w:sz w:val="28"/>
          <w:szCs w:val="28"/>
        </w:rPr>
        <w:t xml:space="preserve"> (селективную питательную среду  и)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Бактериоскопические</w:t>
      </w:r>
      <w:proofErr w:type="spellEnd"/>
      <w:r>
        <w:rPr>
          <w:sz w:val="28"/>
          <w:szCs w:val="28"/>
        </w:rPr>
        <w:t xml:space="preserve"> исследования (эритроциты, </w:t>
      </w:r>
      <w:proofErr w:type="spellStart"/>
      <w:r>
        <w:rPr>
          <w:sz w:val="28"/>
          <w:szCs w:val="28"/>
        </w:rPr>
        <w:t>нейтрофийный</w:t>
      </w:r>
      <w:proofErr w:type="spellEnd"/>
      <w:r>
        <w:rPr>
          <w:sz w:val="28"/>
          <w:szCs w:val="28"/>
        </w:rPr>
        <w:t xml:space="preserve"> лейкоцитоз)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серологические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иммунофлюоресценция</w:t>
      </w:r>
      <w:proofErr w:type="spellEnd"/>
      <w:r>
        <w:rPr>
          <w:sz w:val="28"/>
          <w:szCs w:val="28"/>
        </w:rPr>
        <w:t xml:space="preserve">, агглютинация в пробирке, гемагглютинация, </w:t>
      </w:r>
      <w:r>
        <w:rPr>
          <w:sz w:val="28"/>
          <w:szCs w:val="28"/>
          <w:lang w:val="en-US"/>
        </w:rPr>
        <w:t>EZJSA</w:t>
      </w:r>
      <w:r>
        <w:rPr>
          <w:sz w:val="28"/>
          <w:szCs w:val="28"/>
        </w:rPr>
        <w:t xml:space="preserve">б РСК, </w:t>
      </w:r>
      <w:proofErr w:type="spellStart"/>
      <w:r>
        <w:rPr>
          <w:sz w:val="28"/>
          <w:szCs w:val="28"/>
        </w:rPr>
        <w:t>радиоиммунологический</w:t>
      </w:r>
      <w:proofErr w:type="spellEnd"/>
      <w:r>
        <w:rPr>
          <w:sz w:val="28"/>
          <w:szCs w:val="28"/>
        </w:rPr>
        <w:t xml:space="preserve"> метод.</w:t>
      </w:r>
    </w:p>
    <w:p w:rsidR="00570524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заключается в установлении эпидемиологической цепи инфекции, усовершенствовании методик для выделения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из испражнений и дифференциации патогенных штаммов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непатогенных.</w:t>
      </w:r>
    </w:p>
    <w:p w:rsidR="00570524" w:rsidRPr="00171A37" w:rsidRDefault="00570524" w:rsidP="0057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Основой профилактики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–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. мероприятия. Учитывая, что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зоонозная инфекция необходимо соблюдение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етеринарных правил содержания скота и птицы на фермах и предприятиях по переработке продуктов животноводства и птицеводства. Чрезвычайно важным остается соблюдение санитарных правил на предприятиях по кулинарной обработке и реализации продуктов питания животного происхождения.</w:t>
      </w:r>
    </w:p>
    <w:p w:rsidR="00570524" w:rsidRDefault="00570524" w:rsidP="00570524">
      <w:pPr>
        <w:jc w:val="center"/>
        <w:rPr>
          <w:sz w:val="28"/>
          <w:szCs w:val="28"/>
        </w:rPr>
      </w:pPr>
    </w:p>
    <w:p w:rsidR="00570524" w:rsidRPr="00AB0115" w:rsidRDefault="00570524" w:rsidP="00570524">
      <w:pPr>
        <w:spacing w:line="360" w:lineRule="auto"/>
        <w:ind w:left="360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Вопросы для самоконтроля: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Этиология 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Источник инфекции при </w:t>
      </w:r>
      <w:proofErr w:type="spellStart"/>
      <w:r w:rsidRPr="00AB0115">
        <w:rPr>
          <w:sz w:val="28"/>
          <w:szCs w:val="28"/>
        </w:rPr>
        <w:t>компилобактериозе</w:t>
      </w:r>
      <w:proofErr w:type="spellEnd"/>
      <w:r w:rsidRPr="00AB0115">
        <w:rPr>
          <w:sz w:val="28"/>
          <w:szCs w:val="28"/>
        </w:rPr>
        <w:t xml:space="preserve"> 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Механизм передачи возбудителя 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 w:rsidRPr="00AB0115">
        <w:rPr>
          <w:sz w:val="28"/>
          <w:szCs w:val="28"/>
        </w:rPr>
        <w:t xml:space="preserve">Пути и факторы передачи инфекции 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Pr="00AB0115">
        <w:rPr>
          <w:sz w:val="28"/>
          <w:szCs w:val="28"/>
        </w:rPr>
        <w:t xml:space="preserve">осприимчивость людей </w:t>
      </w:r>
    </w:p>
    <w:p w:rsidR="00570524" w:rsidRPr="00AB0115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Pr="00AB0115">
        <w:rPr>
          <w:sz w:val="28"/>
          <w:szCs w:val="28"/>
        </w:rPr>
        <w:t xml:space="preserve">пидемиологический процесс </w:t>
      </w:r>
    </w:p>
    <w:p w:rsidR="00570524" w:rsidRDefault="00570524" w:rsidP="00570524">
      <w:pPr>
        <w:numPr>
          <w:ilvl w:val="0"/>
          <w:numId w:val="2"/>
        </w:numPr>
        <w:ind w:left="107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B0115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>и</w:t>
      </w:r>
      <w:r w:rsidRPr="00AB0115">
        <w:rPr>
          <w:sz w:val="28"/>
          <w:szCs w:val="28"/>
        </w:rPr>
        <w:t xml:space="preserve"> противоэпидемические мероприятия </w:t>
      </w:r>
    </w:p>
    <w:p w:rsidR="00570524" w:rsidRDefault="00570524" w:rsidP="00570524">
      <w:pPr>
        <w:ind w:left="1077"/>
        <w:rPr>
          <w:sz w:val="28"/>
          <w:szCs w:val="28"/>
        </w:rPr>
      </w:pPr>
    </w:p>
    <w:p w:rsidR="00570524" w:rsidRPr="004D38BD" w:rsidRDefault="00570524" w:rsidP="00570524">
      <w:pPr>
        <w:ind w:left="1077"/>
        <w:rPr>
          <w:b/>
          <w:sz w:val="28"/>
          <w:szCs w:val="28"/>
        </w:rPr>
      </w:pPr>
      <w:r w:rsidRPr="004D38BD">
        <w:rPr>
          <w:b/>
          <w:sz w:val="28"/>
          <w:szCs w:val="28"/>
        </w:rPr>
        <w:t>Тесты:</w:t>
      </w: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</w:t>
      </w:r>
      <w:proofErr w:type="spellStart"/>
      <w:r w:rsidRPr="004D38BD">
        <w:rPr>
          <w:szCs w:val="28"/>
        </w:rPr>
        <w:t>Кампилобактериоз</w:t>
      </w:r>
      <w:proofErr w:type="spellEnd"/>
      <w:r w:rsidRPr="004D38BD">
        <w:rPr>
          <w:szCs w:val="28"/>
        </w:rPr>
        <w:t xml:space="preserve"> относится к: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Антропонозам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!+ </w:t>
      </w:r>
      <w:proofErr w:type="spellStart"/>
      <w:r w:rsidRPr="004D38BD">
        <w:rPr>
          <w:szCs w:val="28"/>
        </w:rPr>
        <w:t>Зооантропонозам</w:t>
      </w:r>
      <w:proofErr w:type="spellEnd"/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Зоонозам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</w:t>
      </w:r>
      <w:proofErr w:type="spellStart"/>
      <w:r w:rsidRPr="004D38BD">
        <w:rPr>
          <w:szCs w:val="28"/>
        </w:rPr>
        <w:t>Сапронозам</w:t>
      </w:r>
      <w:proofErr w:type="spellEnd"/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Зоонозам с чертами </w:t>
      </w:r>
      <w:proofErr w:type="spellStart"/>
      <w:r w:rsidRPr="004D38BD">
        <w:rPr>
          <w:szCs w:val="28"/>
        </w:rPr>
        <w:t>сапронозов</w:t>
      </w:r>
      <w:proofErr w:type="spellEnd"/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Наибольшее значение для человека имеют </w:t>
      </w:r>
      <w:proofErr w:type="spellStart"/>
      <w:r w:rsidRPr="004D38BD">
        <w:rPr>
          <w:szCs w:val="28"/>
        </w:rPr>
        <w:t>кампилобактерии</w:t>
      </w:r>
      <w:proofErr w:type="spellEnd"/>
      <w:r w:rsidRPr="004D38BD">
        <w:rPr>
          <w:szCs w:val="28"/>
        </w:rPr>
        <w:t>:</w:t>
      </w:r>
    </w:p>
    <w:p w:rsidR="00570524" w:rsidRPr="004D38BD" w:rsidRDefault="00570524" w:rsidP="00570524">
      <w:pPr>
        <w:pStyle w:val="a3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 C. </w:t>
      </w:r>
      <w:proofErr w:type="spellStart"/>
      <w:r w:rsidRPr="004D38BD">
        <w:rPr>
          <w:szCs w:val="28"/>
          <w:lang w:val="en-US"/>
        </w:rPr>
        <w:t>ferus</w:t>
      </w:r>
      <w:proofErr w:type="spellEnd"/>
    </w:p>
    <w:p w:rsidR="00570524" w:rsidRPr="004D38BD" w:rsidRDefault="00570524" w:rsidP="00570524">
      <w:pPr>
        <w:pStyle w:val="a3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 xml:space="preserve">!+ C. </w:t>
      </w:r>
      <w:proofErr w:type="spellStart"/>
      <w:r w:rsidRPr="004D38BD">
        <w:rPr>
          <w:szCs w:val="28"/>
          <w:lang w:val="en-US"/>
        </w:rPr>
        <w:t>jejini</w:t>
      </w:r>
      <w:proofErr w:type="spellEnd"/>
    </w:p>
    <w:p w:rsidR="00570524" w:rsidRPr="004D38BD" w:rsidRDefault="00570524" w:rsidP="00570524">
      <w:pPr>
        <w:pStyle w:val="a3"/>
        <w:ind w:left="0" w:right="34"/>
        <w:rPr>
          <w:szCs w:val="28"/>
          <w:lang w:val="en-US"/>
        </w:rPr>
      </w:pPr>
      <w:r w:rsidRPr="004D38BD">
        <w:rPr>
          <w:szCs w:val="28"/>
          <w:lang w:val="en-US"/>
        </w:rPr>
        <w:t>! C. coli</w:t>
      </w:r>
    </w:p>
    <w:p w:rsidR="00570524" w:rsidRPr="00570524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  <w:lang w:val="en-US"/>
        </w:rPr>
        <w:t>! C</w:t>
      </w:r>
      <w:r w:rsidRPr="00570524">
        <w:rPr>
          <w:szCs w:val="28"/>
        </w:rPr>
        <w:t xml:space="preserve">. </w:t>
      </w:r>
      <w:proofErr w:type="spellStart"/>
      <w:r w:rsidRPr="004D38BD">
        <w:rPr>
          <w:szCs w:val="28"/>
          <w:lang w:val="en-US"/>
        </w:rPr>
        <w:t>Laridis</w:t>
      </w:r>
      <w:proofErr w:type="spellEnd"/>
    </w:p>
    <w:p w:rsidR="00570524" w:rsidRPr="00570524" w:rsidRDefault="00570524" w:rsidP="00570524">
      <w:pPr>
        <w:pStyle w:val="a3"/>
        <w:ind w:left="0" w:right="34"/>
        <w:rPr>
          <w:szCs w:val="28"/>
        </w:rPr>
      </w:pPr>
      <w:r w:rsidRPr="00570524">
        <w:rPr>
          <w:szCs w:val="28"/>
        </w:rPr>
        <w:t xml:space="preserve">! </w:t>
      </w:r>
      <w:r w:rsidRPr="004D38BD">
        <w:rPr>
          <w:szCs w:val="28"/>
          <w:lang w:val="en-US"/>
        </w:rPr>
        <w:t>C</w:t>
      </w:r>
      <w:r w:rsidRPr="00570524">
        <w:rPr>
          <w:szCs w:val="28"/>
        </w:rPr>
        <w:t>.</w:t>
      </w:r>
      <w:proofErr w:type="spellStart"/>
      <w:r w:rsidRPr="004D38BD">
        <w:rPr>
          <w:szCs w:val="28"/>
          <w:lang w:val="en-US"/>
        </w:rPr>
        <w:t>hyointestinalis</w:t>
      </w:r>
      <w:proofErr w:type="spellEnd"/>
    </w:p>
    <w:p w:rsidR="00570524" w:rsidRPr="00570524" w:rsidRDefault="00570524" w:rsidP="00570524">
      <w:pPr>
        <w:rPr>
          <w:sz w:val="28"/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 xml:space="preserve"> преимущественно поражается: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!+ Желудочно-кишечный тракт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Сердечно– </w:t>
      </w:r>
      <w:proofErr w:type="gramStart"/>
      <w:r w:rsidRPr="004D38BD">
        <w:rPr>
          <w:szCs w:val="28"/>
        </w:rPr>
        <w:t>со</w:t>
      </w:r>
      <w:proofErr w:type="gramEnd"/>
      <w:r w:rsidRPr="004D38BD">
        <w:rPr>
          <w:szCs w:val="28"/>
        </w:rPr>
        <w:t>судистая системы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Нервная система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Органы дыхания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Опорно-двигательный аппарат </w:t>
      </w: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 Резервуаром </w:t>
      </w:r>
      <w:proofErr w:type="spellStart"/>
      <w:r w:rsidRPr="004D38BD">
        <w:rPr>
          <w:szCs w:val="28"/>
        </w:rPr>
        <w:t>кампилобактеров</w:t>
      </w:r>
      <w:proofErr w:type="spellEnd"/>
      <w:r w:rsidRPr="004D38BD">
        <w:rPr>
          <w:szCs w:val="28"/>
        </w:rPr>
        <w:t xml:space="preserve"> являются: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Человек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Синантропные птицы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Домашние птицы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Крупный рогатый скот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 xml:space="preserve">Мелкий рогатый скот </w:t>
      </w:r>
    </w:p>
    <w:p w:rsidR="00570524" w:rsidRPr="004D38BD" w:rsidRDefault="00570524" w:rsidP="0057052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 xml:space="preserve">Свиньи 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Из перечисленного выше правильно: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!+ Все перечисленное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1,4,5 и 6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 и 3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4,5 и 6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 и 2</w:t>
      </w:r>
    </w:p>
    <w:p w:rsidR="00570524" w:rsidRPr="004D38BD" w:rsidRDefault="00570524" w:rsidP="00570524">
      <w:pPr>
        <w:rPr>
          <w:sz w:val="28"/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Источником инфекции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 xml:space="preserve"> являются: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Больной человек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Больное животное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Больной человек и </w:t>
      </w:r>
      <w:proofErr w:type="spellStart"/>
      <w:r w:rsidRPr="004D38BD">
        <w:rPr>
          <w:szCs w:val="28"/>
        </w:rPr>
        <w:t>бактерионоситель</w:t>
      </w:r>
      <w:proofErr w:type="spellEnd"/>
      <w:r w:rsidRPr="004D38BD">
        <w:rPr>
          <w:szCs w:val="28"/>
        </w:rPr>
        <w:t xml:space="preserve">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</w:t>
      </w:r>
      <w:proofErr w:type="spellStart"/>
      <w:r w:rsidRPr="004D38BD">
        <w:rPr>
          <w:szCs w:val="28"/>
        </w:rPr>
        <w:t>Бактерионоситель</w:t>
      </w:r>
      <w:proofErr w:type="spellEnd"/>
      <w:r w:rsidRPr="004D38BD">
        <w:rPr>
          <w:szCs w:val="28"/>
        </w:rPr>
        <w:t xml:space="preserve">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+Все перечисленное </w:t>
      </w: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Основной путь передачи  возбудителя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>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Бытовой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Пищевой и бытовой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!+ Пищевой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Водный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!Водный и бытовой</w:t>
      </w: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 Факторами передачи 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 xml:space="preserve">  являются:</w:t>
      </w:r>
    </w:p>
    <w:p w:rsidR="00570524" w:rsidRPr="004D38BD" w:rsidRDefault="00570524" w:rsidP="00570524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Вода</w:t>
      </w:r>
    </w:p>
    <w:p w:rsidR="00570524" w:rsidRPr="004D38BD" w:rsidRDefault="00570524" w:rsidP="00570524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Пищевые продукты животного происхождения, инфицированные экзогенно</w:t>
      </w:r>
    </w:p>
    <w:p w:rsidR="00570524" w:rsidRPr="004D38BD" w:rsidRDefault="00570524" w:rsidP="00570524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Различные пищевые продукты, инфицированные на пищеблоке</w:t>
      </w:r>
    </w:p>
    <w:p w:rsidR="00570524" w:rsidRPr="004D38BD" w:rsidRDefault="00570524" w:rsidP="00570524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Руки</w:t>
      </w:r>
    </w:p>
    <w:p w:rsidR="00570524" w:rsidRPr="004D38BD" w:rsidRDefault="00570524" w:rsidP="00570524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D38BD">
        <w:rPr>
          <w:b/>
          <w:i/>
          <w:sz w:val="28"/>
          <w:szCs w:val="28"/>
        </w:rPr>
        <w:t>Предметы быта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Из перечисленного выше правильно: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!+ Все перечисленное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1 и 3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 и 4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4 и 5</w:t>
      </w:r>
    </w:p>
    <w:p w:rsidR="00570524" w:rsidRPr="004D38BD" w:rsidRDefault="00570524" w:rsidP="00570524">
      <w:pPr>
        <w:ind w:right="-108"/>
        <w:jc w:val="both"/>
        <w:rPr>
          <w:sz w:val="28"/>
          <w:szCs w:val="28"/>
        </w:rPr>
      </w:pPr>
      <w:r w:rsidRPr="004D38BD">
        <w:rPr>
          <w:sz w:val="28"/>
          <w:szCs w:val="28"/>
        </w:rPr>
        <w:t>! 2,3</w:t>
      </w:r>
    </w:p>
    <w:p w:rsidR="00570524" w:rsidRPr="004D38BD" w:rsidRDefault="00570524" w:rsidP="00570524">
      <w:pPr>
        <w:rPr>
          <w:sz w:val="28"/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Сезонность при </w:t>
      </w:r>
      <w:proofErr w:type="spellStart"/>
      <w:r w:rsidRPr="004D38BD">
        <w:rPr>
          <w:szCs w:val="28"/>
        </w:rPr>
        <w:t>кампилобактериозе</w:t>
      </w:r>
      <w:proofErr w:type="spellEnd"/>
      <w:r w:rsidRPr="004D38BD">
        <w:rPr>
          <w:szCs w:val="28"/>
        </w:rPr>
        <w:t>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Зимняя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Весенняя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!+Летняя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Осеннее </w:t>
      </w:r>
      <w:proofErr w:type="gramStart"/>
      <w:r w:rsidRPr="004D38BD">
        <w:rPr>
          <w:szCs w:val="28"/>
        </w:rPr>
        <w:t>-з</w:t>
      </w:r>
      <w:proofErr w:type="gramEnd"/>
      <w:r w:rsidRPr="004D38BD">
        <w:rPr>
          <w:szCs w:val="28"/>
        </w:rPr>
        <w:t>имняя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>! Сезонность не отмечается</w:t>
      </w: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</w:p>
    <w:p w:rsidR="00570524" w:rsidRPr="004D38BD" w:rsidRDefault="00570524" w:rsidP="00570524">
      <w:pPr>
        <w:pStyle w:val="1"/>
        <w:ind w:left="-108" w:right="-108"/>
        <w:jc w:val="both"/>
        <w:rPr>
          <w:szCs w:val="28"/>
        </w:rPr>
      </w:pPr>
      <w:r w:rsidRPr="004D38BD">
        <w:rPr>
          <w:szCs w:val="28"/>
        </w:rPr>
        <w:t xml:space="preserve">? Решение проблемы </w:t>
      </w:r>
      <w:proofErr w:type="spellStart"/>
      <w:r w:rsidRPr="004D38BD">
        <w:rPr>
          <w:szCs w:val="28"/>
        </w:rPr>
        <w:t>кампилобактериоза</w:t>
      </w:r>
      <w:proofErr w:type="spellEnd"/>
      <w:r w:rsidRPr="004D38BD">
        <w:rPr>
          <w:szCs w:val="28"/>
        </w:rPr>
        <w:t xml:space="preserve"> определяют мероприятия: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Медицинские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Медико-санитарные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Ветеринарные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! Ветеринарно-санитарные </w:t>
      </w:r>
    </w:p>
    <w:p w:rsidR="00570524" w:rsidRPr="004D38BD" w:rsidRDefault="00570524" w:rsidP="00570524">
      <w:pPr>
        <w:pStyle w:val="a3"/>
        <w:ind w:left="0" w:right="34"/>
        <w:rPr>
          <w:szCs w:val="28"/>
        </w:rPr>
      </w:pPr>
      <w:r w:rsidRPr="004D38BD">
        <w:rPr>
          <w:szCs w:val="28"/>
        </w:rPr>
        <w:t xml:space="preserve">+ Медико-санитарные и ветеринарные </w:t>
      </w:r>
    </w:p>
    <w:p w:rsidR="00570524" w:rsidRPr="004D38BD" w:rsidRDefault="00570524" w:rsidP="00570524">
      <w:pPr>
        <w:spacing w:line="360" w:lineRule="auto"/>
        <w:jc w:val="both"/>
        <w:rPr>
          <w:sz w:val="28"/>
          <w:szCs w:val="28"/>
        </w:rPr>
      </w:pPr>
    </w:p>
    <w:p w:rsidR="00570524" w:rsidRPr="003B2F5A" w:rsidRDefault="00570524" w:rsidP="00570524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570524" w:rsidRPr="008A4418" w:rsidRDefault="00570524" w:rsidP="00570524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570524" w:rsidRPr="008A4418" w:rsidRDefault="00570524" w:rsidP="00570524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570524" w:rsidRPr="008A4418" w:rsidRDefault="00570524" w:rsidP="00570524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570524" w:rsidRPr="008A4418" w:rsidRDefault="00570524" w:rsidP="00570524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570524" w:rsidRPr="008A4418" w:rsidRDefault="00570524" w:rsidP="00570524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570524" w:rsidRDefault="00570524" w:rsidP="00570524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lastRenderedPageBreak/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570524" w:rsidRPr="00C1573E" w:rsidRDefault="00570524" w:rsidP="00570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0524" w:rsidRDefault="00570524" w:rsidP="00570524"/>
    <w:p w:rsidR="0065444F" w:rsidRDefault="0065444F"/>
    <w:sectPr w:rsidR="0065444F" w:rsidSect="00A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7CE"/>
    <w:multiLevelType w:val="hybridMultilevel"/>
    <w:tmpl w:val="480C4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311576D"/>
    <w:multiLevelType w:val="hybridMultilevel"/>
    <w:tmpl w:val="DF7E74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B4759"/>
    <w:multiLevelType w:val="hybridMultilevel"/>
    <w:tmpl w:val="E762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24"/>
    <w:rsid w:val="00570524"/>
    <w:rsid w:val="0065444F"/>
    <w:rsid w:val="0098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524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570524"/>
    <w:pPr>
      <w:ind w:left="-851" w:right="-1186"/>
      <w:jc w:val="both"/>
    </w:pPr>
    <w:rPr>
      <w:sz w:val="28"/>
      <w:szCs w:val="20"/>
    </w:rPr>
  </w:style>
  <w:style w:type="character" w:customStyle="1" w:styleId="submenu-table">
    <w:name w:val="submenu-table"/>
    <w:basedOn w:val="a0"/>
    <w:rsid w:val="0057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2258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2013-12-03T08:00:00Z</dcterms:created>
  <dcterms:modified xsi:type="dcterms:W3CDTF">2013-12-03T08:02:00Z</dcterms:modified>
</cp:coreProperties>
</file>