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84" w:rsidRDefault="00597684"/>
    <w:p w:rsidR="00C12542" w:rsidRDefault="00C12542" w:rsidP="00C12542">
      <w:pPr>
        <w:pStyle w:val="20"/>
        <w:framePr w:w="9600" w:h="884" w:hRule="exact" w:wrap="none" w:vAnchor="page" w:hAnchor="page" w:x="1170" w:y="1487"/>
        <w:shd w:val="clear" w:color="auto" w:fill="auto"/>
        <w:spacing w:after="0"/>
        <w:ind w:left="20"/>
      </w:pPr>
      <w:r>
        <w:rPr>
          <w:color w:val="000000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</w:pPr>
      <w:r>
        <w:rPr>
          <w:color w:val="000000"/>
        </w:rPr>
        <w:t>По дисциплине Нормальная физиология-физиология челюстно-лицевой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области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Цикла С</w:t>
      </w:r>
      <w:proofErr w:type="gramStart"/>
      <w:r>
        <w:rPr>
          <w:color w:val="000000"/>
        </w:rPr>
        <w:t>2</w:t>
      </w:r>
      <w:proofErr w:type="gramEnd"/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/>
        <w:jc w:val="left"/>
      </w:pPr>
      <w:r>
        <w:rPr>
          <w:color w:val="000000"/>
        </w:rPr>
        <w:t>По специальности 31.05.03.- «Стоматология»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 xml:space="preserve">Уровень высшего образования - </w:t>
      </w:r>
      <w:proofErr w:type="spellStart"/>
      <w:r>
        <w:rPr>
          <w:color w:val="000000"/>
        </w:rPr>
        <w:t>Специалитет</w:t>
      </w:r>
      <w:proofErr w:type="spellEnd"/>
      <w:r>
        <w:rPr>
          <w:color w:val="000000"/>
        </w:rPr>
        <w:t xml:space="preserve"> Квалификация: «Врач стоматолог общей практики».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 xml:space="preserve">Факультет - стоматологический Кафедра нормальной физиологии Форма обучения: очная Курс - </w:t>
      </w:r>
      <w:r>
        <w:rPr>
          <w:color w:val="000000"/>
          <w:lang w:val="en-US"/>
        </w:rPr>
        <w:t>I</w:t>
      </w:r>
      <w:r w:rsidRPr="00082C74">
        <w:rPr>
          <w:color w:val="000000"/>
        </w:rPr>
        <w:t>-</w:t>
      </w:r>
      <w:r>
        <w:rPr>
          <w:color w:val="000000"/>
          <w:lang w:val="en-US"/>
        </w:rPr>
        <w:t>II</w:t>
      </w:r>
      <w:r w:rsidRPr="00082C74">
        <w:rPr>
          <w:color w:val="000000"/>
        </w:rPr>
        <w:t xml:space="preserve"> </w:t>
      </w:r>
      <w:r>
        <w:rPr>
          <w:color w:val="000000"/>
        </w:rPr>
        <w:t>Семестр - II - III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 xml:space="preserve">Всего трудоёмкость - 4 </w:t>
      </w:r>
      <w:proofErr w:type="spellStart"/>
      <w:r>
        <w:rPr>
          <w:color w:val="000000"/>
        </w:rPr>
        <w:t>зач.ед</w:t>
      </w:r>
      <w:proofErr w:type="spellEnd"/>
      <w:r>
        <w:rPr>
          <w:color w:val="000000"/>
        </w:rPr>
        <w:t>., 144 часа Лекции 22 час</w:t>
      </w:r>
    </w:p>
    <w:p w:rsidR="00C12542" w:rsidRDefault="00C12542" w:rsidP="00C12542">
      <w:pPr>
        <w:pStyle w:val="1"/>
        <w:framePr w:w="9600" w:h="5532" w:hRule="exact" w:wrap="none" w:vAnchor="page" w:hAnchor="page" w:x="1170" w:y="5731"/>
        <w:shd w:val="clear" w:color="auto" w:fill="auto"/>
        <w:spacing w:before="0" w:after="0" w:line="322" w:lineRule="exact"/>
        <w:ind w:left="20" w:right="3360"/>
        <w:jc w:val="left"/>
      </w:pPr>
      <w:r>
        <w:rPr>
          <w:color w:val="000000"/>
        </w:rPr>
        <w:t>Практические занятия 50 часов Самостоятельная работа 36 часов Экзамен 36 часов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сего аудиторных 72 часа</w:t>
      </w:r>
    </w:p>
    <w:p w:rsidR="00C12542" w:rsidRDefault="00C12542" w:rsidP="00C12542">
      <w:pPr>
        <w:pStyle w:val="22"/>
        <w:framePr w:wrap="none" w:vAnchor="page" w:hAnchor="page" w:x="8048" w:y="3484"/>
        <w:shd w:val="clear" w:color="auto" w:fill="auto"/>
        <w:spacing w:line="160" w:lineRule="exact"/>
      </w:pPr>
      <w:proofErr w:type="gramStart"/>
      <w:r>
        <w:rPr>
          <w:rStyle w:val="2Corbel8pt0pt100"/>
          <w:lang w:val="en-US"/>
        </w:rPr>
        <w:t>v</w:t>
      </w:r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V-</w:t>
      </w:r>
    </w:p>
    <w:p w:rsidR="00C12542" w:rsidRDefault="00C12542" w:rsidP="00C12542">
      <w:pPr>
        <w:pStyle w:val="a7"/>
        <w:framePr w:wrap="none" w:vAnchor="page" w:hAnchor="page" w:x="8963" w:y="3474"/>
        <w:shd w:val="clear" w:color="auto" w:fill="auto"/>
        <w:spacing w:line="220" w:lineRule="exact"/>
      </w:pPr>
      <w:r>
        <w:rPr>
          <w:color w:val="000000"/>
        </w:rPr>
        <w:t>УТВЕРЖДАЮ</w:t>
      </w:r>
    </w:p>
    <w:p w:rsidR="00C12542" w:rsidRDefault="00C12542" w:rsidP="00C12542">
      <w:pPr>
        <w:framePr w:wrap="none" w:vAnchor="page" w:hAnchor="page" w:x="6493" w:y="373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543175" cy="771525"/>
            <wp:effectExtent l="19050" t="0" r="9525" b="0"/>
            <wp:docPr id="3" name="Рисунок 3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42" w:rsidRDefault="00C12542" w:rsidP="00C12542">
      <w:pPr>
        <w:pStyle w:val="1"/>
        <w:framePr w:w="9600" w:h="394" w:hRule="exact" w:wrap="none" w:vAnchor="page" w:hAnchor="page" w:x="1170" w:y="5048"/>
        <w:shd w:val="clear" w:color="auto" w:fill="auto"/>
        <w:spacing w:before="0" w:after="0" w:line="260" w:lineRule="exact"/>
        <w:ind w:left="20"/>
      </w:pPr>
      <w:r>
        <w:rPr>
          <w:color w:val="000000"/>
        </w:rPr>
        <w:t>РАБОЧАЯ ПРОГРАММА</w:t>
      </w:r>
    </w:p>
    <w:p w:rsidR="00C12542" w:rsidRDefault="00C12542" w:rsidP="00C12542">
      <w:pPr>
        <w:pStyle w:val="20"/>
        <w:framePr w:w="9600" w:h="278" w:hRule="exact" w:wrap="none" w:vAnchor="page" w:hAnchor="page" w:x="1170" w:y="15479"/>
        <w:shd w:val="clear" w:color="auto" w:fill="auto"/>
        <w:spacing w:after="0" w:line="220" w:lineRule="exact"/>
        <w:ind w:left="20"/>
      </w:pPr>
      <w:r>
        <w:rPr>
          <w:color w:val="000000"/>
        </w:rPr>
        <w:t>Махачкала 2015 год,</w:t>
      </w:r>
    </w:p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C12542" w:rsidRDefault="00C12542"/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  <w:r w:rsidRPr="00DA45F9">
        <w:rPr>
          <w:rStyle w:val="FontStyle63"/>
          <w:rFonts w:ascii="Times New Roman" w:hAnsi="Times New Roman" w:cs="Times New Roman"/>
          <w:sz w:val="24"/>
          <w:szCs w:val="24"/>
        </w:rPr>
        <w:lastRenderedPageBreak/>
        <w:t xml:space="preserve">Учебная </w:t>
      </w: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нагрузка на стоматологический факультет по новой программе</w:t>
      </w:r>
    </w:p>
    <w:p w:rsidR="00D27847" w:rsidRPr="006A1F46" w:rsidRDefault="00D27847" w:rsidP="00D27847">
      <w:pPr>
        <w:pStyle w:val="Style4"/>
        <w:widowControl/>
        <w:jc w:val="both"/>
      </w:pPr>
    </w:p>
    <w:p w:rsidR="00D27847" w:rsidRPr="006A1F46" w:rsidRDefault="00D27847" w:rsidP="00D27847">
      <w:pPr>
        <w:pStyle w:val="Style4"/>
        <w:widowControl/>
        <w:jc w:val="both"/>
      </w:pPr>
    </w:p>
    <w:p w:rsidR="00D27847" w:rsidRPr="006A1F46" w:rsidRDefault="00D27847" w:rsidP="00D27847">
      <w:pPr>
        <w:pStyle w:val="Style4"/>
        <w:widowControl/>
        <w:jc w:val="center"/>
        <w:rPr>
          <w:rStyle w:val="FontStyle63"/>
          <w:rFonts w:ascii="Times New Roman" w:hAnsi="Times New Roman" w:cs="Times New Roman"/>
          <w:sz w:val="24"/>
          <w:szCs w:val="24"/>
        </w:rPr>
      </w:pP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Всего часов 144 на II и </w:t>
      </w:r>
      <w:r w:rsidRPr="006A1F46">
        <w:rPr>
          <w:rStyle w:val="FontStyle63"/>
          <w:rFonts w:ascii="Times New Roman" w:hAnsi="Times New Roman" w:cs="Times New Roman"/>
          <w:sz w:val="24"/>
          <w:szCs w:val="24"/>
          <w:lang w:val="en-US"/>
        </w:rPr>
        <w:t>III</w:t>
      </w: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 семестры</w:t>
      </w:r>
    </w:p>
    <w:p w:rsidR="00D27847" w:rsidRPr="006A1F46" w:rsidRDefault="00D27847" w:rsidP="00D27847">
      <w:pPr>
        <w:pStyle w:val="Style4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4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  Аудиторных всего  72 часа: лекций -22часа, </w:t>
      </w:r>
      <w:proofErr w:type="spellStart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6A1F46">
        <w:rPr>
          <w:rStyle w:val="FontStyle63"/>
          <w:rFonts w:ascii="Times New Roman" w:hAnsi="Times New Roman" w:cs="Times New Roman"/>
          <w:sz w:val="24"/>
          <w:szCs w:val="24"/>
        </w:rPr>
        <w:t>. – 50ч.</w:t>
      </w:r>
    </w:p>
    <w:p w:rsidR="00D27847" w:rsidRPr="006A1F46" w:rsidRDefault="00D27847" w:rsidP="00D27847">
      <w:pPr>
        <w:pStyle w:val="Style4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  <w:r w:rsidRPr="006A1F46">
        <w:rPr>
          <w:rStyle w:val="FontStyle63"/>
          <w:rFonts w:ascii="Times New Roman" w:hAnsi="Times New Roman" w:cs="Times New Roman"/>
          <w:sz w:val="24"/>
          <w:szCs w:val="24"/>
        </w:rPr>
        <w:t xml:space="preserve">   Экзамен – 36 часов, самостоятельная работа студентов -36 часов</w:t>
      </w:r>
    </w:p>
    <w:p w:rsidR="00D27847" w:rsidRPr="006A1F46" w:rsidRDefault="00D27847" w:rsidP="00D278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7"/>
        <w:gridCol w:w="3779"/>
        <w:gridCol w:w="2936"/>
      </w:tblGrid>
      <w:tr w:rsidR="00D27847" w:rsidRPr="006A1F46" w:rsidTr="00BC42F5">
        <w:trPr>
          <w:trHeight w:val="723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ind w:hanging="10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II семестр 1 курс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Лекции -12 ч.</w:t>
            </w:r>
          </w:p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Практические занятия - 26 ч.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38 ч</w:t>
            </w:r>
          </w:p>
        </w:tc>
      </w:tr>
      <w:tr w:rsidR="00D27847" w:rsidRPr="006A1F46" w:rsidTr="00BC42F5">
        <w:trPr>
          <w:trHeight w:val="688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ind w:hanging="10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 2 курс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Лекции - 10 ч.</w:t>
            </w:r>
          </w:p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Практические занятия - 24 ч.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34 ч</w:t>
            </w:r>
          </w:p>
        </w:tc>
      </w:tr>
      <w:tr w:rsidR="00D27847" w:rsidRPr="006A1F46" w:rsidTr="00BC42F5">
        <w:trPr>
          <w:trHeight w:val="378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II семестр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7"/>
              <w:widowControl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Учебная нагрузка на II семестр</w:t>
            </w:r>
          </w:p>
        </w:tc>
      </w:tr>
      <w:tr w:rsidR="00D27847" w:rsidRPr="006A1F46" w:rsidTr="00BC42F5">
        <w:trPr>
          <w:trHeight w:val="2928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Всего 38 часа Разделы: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Самост</w:t>
            </w:r>
            <w:proofErr w:type="gramStart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18 часов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Лекции 12 часов.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 (26ч):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 xml:space="preserve">Введение в предмет физиологии,  физиология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   возбудимых тканей – 6ч.          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ЦНС: общая и частная - 6ч.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Вегетативная нервная система - 2ч.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5.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Эндокринология-2ч.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Физиология системы крови - 4ч.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7.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 xml:space="preserve">Физиология </w:t>
            </w:r>
            <w:proofErr w:type="gramStart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системы -6ч.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jc w:val="right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Всего -38.</w:t>
            </w:r>
          </w:p>
        </w:tc>
      </w:tr>
      <w:tr w:rsidR="00D27847" w:rsidRPr="006A1F46" w:rsidTr="00BC42F5">
        <w:trPr>
          <w:trHeight w:val="3341"/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семестр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  <w:t>Всего 34ч.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Самост</w:t>
            </w:r>
            <w:proofErr w:type="spellEnd"/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. раб.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46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18 часов</w:t>
            </w:r>
          </w:p>
        </w:tc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Лекции 10 часов.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 – 24ч.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Физиология дыхания - 4ч.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Физиология пищеварения -6ч.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3.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 xml:space="preserve">Физиология обмена веществ и энергии,      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           питания и терморегуляция-2ч.                                                   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Синтез-анализаторные</w:t>
            </w:r>
            <w:proofErr w:type="gramEnd"/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системы - 6ч.</w:t>
            </w:r>
          </w:p>
          <w:p w:rsidR="00D27847" w:rsidRPr="006A1F46" w:rsidRDefault="00D27847" w:rsidP="00BC42F5">
            <w:pPr>
              <w:pStyle w:val="Style6"/>
              <w:widowControl/>
              <w:tabs>
                <w:tab w:val="left" w:pos="854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5.</w:t>
            </w:r>
            <w:r w:rsidRPr="006A1F4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ab/>
              <w:t>Высшая нервная деятельность – 6ч</w:t>
            </w:r>
          </w:p>
          <w:p w:rsidR="00D27847" w:rsidRPr="006A1F46" w:rsidRDefault="00D27847" w:rsidP="00BC42F5">
            <w:pPr>
              <w:pStyle w:val="Style5"/>
              <w:widowControl/>
              <w:spacing w:line="240" w:lineRule="auto"/>
              <w:jc w:val="right"/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</w:pPr>
            <w:r w:rsidRPr="006A1F46">
              <w:rPr>
                <w:rStyle w:val="FontStyle64"/>
                <w:rFonts w:ascii="Times New Roman" w:hAnsi="Times New Roman" w:cs="Times New Roman"/>
                <w:sz w:val="24"/>
                <w:szCs w:val="24"/>
              </w:rPr>
              <w:t>Всего 34ч.</w:t>
            </w:r>
          </w:p>
        </w:tc>
      </w:tr>
    </w:tbl>
    <w:p w:rsidR="00D27847" w:rsidRPr="006A1F46" w:rsidRDefault="00D27847" w:rsidP="00D27847">
      <w:pPr>
        <w:pStyle w:val="Style12"/>
        <w:widowControl/>
        <w:spacing w:line="240" w:lineRule="auto"/>
        <w:rPr>
          <w:rStyle w:val="FontStyle66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0F30E8" w:rsidP="000F30E8">
      <w:pPr>
        <w:pStyle w:val="Style3"/>
        <w:widowControl/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Style w:val="FontStyle63"/>
          <w:rFonts w:ascii="Times New Roman" w:hAnsi="Times New Roman" w:cs="Times New Roman"/>
          <w:sz w:val="24"/>
          <w:szCs w:val="24"/>
        </w:rPr>
        <w:t>АННОТАЦИЯ</w:t>
      </w:r>
    </w:p>
    <w:p w:rsidR="00D27847" w:rsidRPr="006A1F46" w:rsidRDefault="00D27847" w:rsidP="00D27847">
      <w:pPr>
        <w:pStyle w:val="Style3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D27847" w:rsidRPr="006A1F46" w:rsidRDefault="00D27847" w:rsidP="000F30E8">
      <w:pPr>
        <w:pStyle w:val="Style17"/>
        <w:widowControl/>
        <w:tabs>
          <w:tab w:val="left" w:pos="182"/>
        </w:tabs>
        <w:rPr>
          <w:rStyle w:val="FontStyle70"/>
          <w:sz w:val="24"/>
          <w:szCs w:val="24"/>
        </w:rPr>
      </w:pPr>
      <w:r w:rsidRPr="006A1F46">
        <w:rPr>
          <w:rStyle w:val="FontStyle70"/>
          <w:sz w:val="24"/>
          <w:szCs w:val="24"/>
        </w:rPr>
        <w:t>Цели и задачи изучения дисциплины</w:t>
      </w:r>
    </w:p>
    <w:p w:rsidR="00D27847" w:rsidRPr="006A1F46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6A1F46">
        <w:rPr>
          <w:rStyle w:val="FontStyle70"/>
          <w:sz w:val="24"/>
          <w:szCs w:val="24"/>
        </w:rPr>
        <w:t xml:space="preserve">Цель </w:t>
      </w:r>
      <w:r w:rsidRPr="006A1F46">
        <w:rPr>
          <w:rStyle w:val="FontStyle86"/>
          <w:sz w:val="24"/>
          <w:szCs w:val="24"/>
        </w:rPr>
        <w:t>дисциплин: сформировать у студентов системные знания о жизнедеятельно</w:t>
      </w:r>
      <w:r w:rsidRPr="006A1F46">
        <w:rPr>
          <w:rStyle w:val="FontStyle86"/>
          <w:sz w:val="24"/>
          <w:szCs w:val="24"/>
        </w:rPr>
        <w:softHyphen/>
        <w:t>сти организма как целого, его взаимодействии с внешней средой и динамике жизненных процессов, в том числе представление о закономерностях функционирования органов челюстно-лицевой области, участвующих в процессах компенсации нарушенных стоматоло</w:t>
      </w:r>
      <w:r w:rsidRPr="006A1F46">
        <w:rPr>
          <w:rStyle w:val="FontStyle86"/>
          <w:sz w:val="24"/>
          <w:szCs w:val="24"/>
        </w:rPr>
        <w:softHyphen/>
        <w:t>гических функций.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70"/>
          <w:sz w:val="24"/>
          <w:szCs w:val="24"/>
        </w:rPr>
        <w:lastRenderedPageBreak/>
        <w:t xml:space="preserve">Задачами </w:t>
      </w:r>
      <w:r w:rsidRPr="00DA45F9">
        <w:rPr>
          <w:rStyle w:val="FontStyle86"/>
          <w:sz w:val="24"/>
          <w:szCs w:val="24"/>
        </w:rPr>
        <w:t>дисциплины являются: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формирование у студентов навыков анализа функций целостного организма с по</w:t>
      </w:r>
      <w:r w:rsidRPr="00DA45F9">
        <w:rPr>
          <w:rStyle w:val="FontStyle86"/>
          <w:sz w:val="24"/>
          <w:szCs w:val="24"/>
        </w:rPr>
        <w:softHyphen/>
        <w:t>зиции аналитической методологии;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формирование у студентов системного подхода в понимании физиологических ме</w:t>
      </w:r>
      <w:r w:rsidRPr="00DA45F9">
        <w:rPr>
          <w:rStyle w:val="FontStyle86"/>
          <w:sz w:val="24"/>
          <w:szCs w:val="24"/>
        </w:rPr>
        <w:softHyphen/>
        <w:t>ханизмов, лежащих в основе осуществления функций организма с позиции концепции функциональных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изучение студентом методов исследования функций организма в эксперименте, а также используемых с целью диагностики в клинической практике;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изучение студентом закономерностей формирования функций челюстно-лицевой области;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изучение студентом закономерностей процессов взаимодействия органов челюст</w:t>
      </w:r>
      <w:r w:rsidRPr="00DA45F9">
        <w:rPr>
          <w:rStyle w:val="FontStyle86"/>
          <w:sz w:val="24"/>
          <w:szCs w:val="24"/>
        </w:rPr>
        <w:softHyphen/>
        <w:t>но-лицевой области с другими системами организма;</w:t>
      </w:r>
    </w:p>
    <w:p w:rsidR="00D27847" w:rsidRPr="00DA45F9" w:rsidRDefault="00D27847" w:rsidP="00D27847">
      <w:pPr>
        <w:pStyle w:val="Style18"/>
        <w:widowControl/>
        <w:numPr>
          <w:ilvl w:val="0"/>
          <w:numId w:val="2"/>
        </w:numPr>
        <w:tabs>
          <w:tab w:val="left" w:pos="874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формирование у студентов клинического мышления для будущей практической деятельности врача-стоматолога.</w:t>
      </w:r>
    </w:p>
    <w:p w:rsidR="00D27847" w:rsidRPr="00DA45F9" w:rsidRDefault="00D27847" w:rsidP="00D27847">
      <w:pPr>
        <w:pStyle w:val="Style18"/>
        <w:widowControl/>
        <w:tabs>
          <w:tab w:val="left" w:pos="874"/>
        </w:tabs>
        <w:spacing w:line="240" w:lineRule="auto"/>
        <w:ind w:firstLine="0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numPr>
          <w:ilvl w:val="0"/>
          <w:numId w:val="3"/>
        </w:numPr>
        <w:tabs>
          <w:tab w:val="left" w:pos="182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Место дисциплины в структуре ООП специалиста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01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Дисциплина "Нормальная физиология, физиология челюстно-лицевой области" от</w:t>
      </w:r>
      <w:r w:rsidRPr="00DA45F9">
        <w:rPr>
          <w:rStyle w:val="FontStyle86"/>
          <w:sz w:val="24"/>
          <w:szCs w:val="24"/>
        </w:rPr>
        <w:softHyphen/>
        <w:t>носится к математическому, естественнонаучному медико-биологическому циклу дисци</w:t>
      </w:r>
      <w:r w:rsidRPr="00DA45F9">
        <w:rPr>
          <w:rStyle w:val="FontStyle86"/>
          <w:sz w:val="24"/>
          <w:szCs w:val="24"/>
        </w:rPr>
        <w:softHyphen/>
        <w:t>плин по специальности Стоматология высшего профессионального образования.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01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numPr>
          <w:ilvl w:val="0"/>
          <w:numId w:val="4"/>
        </w:numPr>
        <w:tabs>
          <w:tab w:val="left" w:pos="182"/>
        </w:tabs>
        <w:rPr>
          <w:rStyle w:val="FontStyle86"/>
          <w:sz w:val="24"/>
          <w:szCs w:val="24"/>
        </w:rPr>
      </w:pPr>
      <w:proofErr w:type="gramStart"/>
      <w:r w:rsidRPr="00DA45F9">
        <w:rPr>
          <w:rStyle w:val="FontStyle70"/>
          <w:sz w:val="24"/>
          <w:szCs w:val="24"/>
        </w:rPr>
        <w:t>Требовании</w:t>
      </w:r>
      <w:proofErr w:type="gramEnd"/>
      <w:r w:rsidRPr="00DA45F9">
        <w:rPr>
          <w:rStyle w:val="FontStyle70"/>
          <w:sz w:val="24"/>
          <w:szCs w:val="24"/>
        </w:rPr>
        <w:t xml:space="preserve"> к результатам освоения дисциплины: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Процесс изучения дисциплины направлен на формирование следующих компетен</w:t>
      </w:r>
      <w:r w:rsidRPr="00DA45F9">
        <w:rPr>
          <w:rStyle w:val="FontStyle86"/>
          <w:sz w:val="24"/>
          <w:szCs w:val="24"/>
        </w:rPr>
        <w:softHyphen/>
        <w:t>ций: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Общекультурные компетенции (ОК):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способностью и готовностью использовать на практике методы гуманитарных, со</w:t>
      </w:r>
      <w:r w:rsidRPr="00DA45F9">
        <w:rPr>
          <w:rStyle w:val="FontStyle86"/>
          <w:sz w:val="24"/>
          <w:szCs w:val="24"/>
        </w:rPr>
        <w:softHyphen/>
        <w:t xml:space="preserve">циальных, экономических, </w:t>
      </w:r>
      <w:proofErr w:type="gramStart"/>
      <w:r w:rsidRPr="00DA45F9">
        <w:rPr>
          <w:rStyle w:val="FontStyle86"/>
          <w:sz w:val="24"/>
          <w:szCs w:val="24"/>
        </w:rPr>
        <w:t>естественно-научных</w:t>
      </w:r>
      <w:proofErr w:type="gramEnd"/>
      <w:r w:rsidRPr="00DA45F9">
        <w:rPr>
          <w:rStyle w:val="FontStyle86"/>
          <w:sz w:val="24"/>
          <w:szCs w:val="24"/>
        </w:rPr>
        <w:t>, медико-биологических и клинических наук в различных видах профессиональной и социальной деятельности (</w:t>
      </w:r>
      <w:r w:rsidRPr="00DA45F9">
        <w:rPr>
          <w:rStyle w:val="FontStyle86"/>
          <w:sz w:val="24"/>
          <w:szCs w:val="24"/>
          <w:lang w:val="en-US"/>
        </w:rPr>
        <w:t>OK</w:t>
      </w:r>
      <w:r w:rsidRPr="00DA45F9">
        <w:rPr>
          <w:rStyle w:val="FontStyle86"/>
          <w:sz w:val="24"/>
          <w:szCs w:val="24"/>
        </w:rPr>
        <w:t>-</w:t>
      </w:r>
      <w:r w:rsidRPr="00DA45F9">
        <w:rPr>
          <w:rStyle w:val="FontStyle86"/>
          <w:sz w:val="24"/>
          <w:szCs w:val="24"/>
          <w:lang w:val="en-US"/>
        </w:rPr>
        <w:t>I</w:t>
      </w:r>
      <w:r w:rsidRPr="00DA45F9">
        <w:rPr>
          <w:rStyle w:val="FontStyle86"/>
          <w:sz w:val="24"/>
          <w:szCs w:val="24"/>
        </w:rPr>
        <w:t>);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способностью к пониманию и анализу мировоззренческих, социально и личностно значимых философских проблем, основных философских категорий, логически выражает свои мысли (ОК-2);</w:t>
      </w:r>
    </w:p>
    <w:p w:rsidR="00D27847" w:rsidRPr="00DA45F9" w:rsidRDefault="00D27847" w:rsidP="00D27847">
      <w:pPr>
        <w:pStyle w:val="Style16"/>
        <w:widowControl/>
        <w:spacing w:line="240" w:lineRule="auto"/>
        <w:ind w:right="19"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способностью к работе с оригинальной литературой по специальности, к письмен</w:t>
      </w:r>
      <w:r w:rsidRPr="00DA45F9">
        <w:rPr>
          <w:rStyle w:val="FontStyle86"/>
          <w:sz w:val="24"/>
          <w:szCs w:val="24"/>
        </w:rPr>
        <w:softHyphen/>
        <w:t xml:space="preserve">ной и устной коммуникации на </w:t>
      </w:r>
      <w:proofErr w:type="gramStart"/>
      <w:r w:rsidRPr="00DA45F9">
        <w:rPr>
          <w:rStyle w:val="FontStyle86"/>
          <w:sz w:val="24"/>
          <w:szCs w:val="24"/>
        </w:rPr>
        <w:t>государственном</w:t>
      </w:r>
      <w:proofErr w:type="gramEnd"/>
      <w:r w:rsidRPr="00DA45F9">
        <w:rPr>
          <w:rStyle w:val="FontStyle86"/>
          <w:sz w:val="24"/>
          <w:szCs w:val="24"/>
        </w:rPr>
        <w:t xml:space="preserve"> и иностранном языках, к подготовке и редактированию текстов профессионального и социально значимого содержания; спосо</w:t>
      </w:r>
      <w:r w:rsidRPr="00DA45F9">
        <w:rPr>
          <w:rStyle w:val="FontStyle86"/>
          <w:sz w:val="24"/>
          <w:szCs w:val="24"/>
        </w:rPr>
        <w:softHyphen/>
        <w:t>бен к формированию системного подхода к анализу медицинской информации, воспри</w:t>
      </w:r>
      <w:r w:rsidRPr="00DA45F9">
        <w:rPr>
          <w:rStyle w:val="FontStyle86"/>
          <w:sz w:val="24"/>
          <w:szCs w:val="24"/>
        </w:rPr>
        <w:softHyphen/>
        <w:t>ятию инноваций, к критическому восприятию информации (ОК-7).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</w:pP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Профессиональные компетенции (ПК):</w:t>
      </w:r>
    </w:p>
    <w:p w:rsidR="00D27847" w:rsidRPr="00DA45F9" w:rsidRDefault="00D27847" w:rsidP="00D27847">
      <w:pPr>
        <w:pStyle w:val="Style16"/>
        <w:widowControl/>
        <w:spacing w:line="240" w:lineRule="auto"/>
        <w:ind w:right="19"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к формированию системного подхода к анализу меди</w:t>
      </w:r>
      <w:r w:rsidRPr="00DA45F9">
        <w:rPr>
          <w:rStyle w:val="FontStyle86"/>
          <w:sz w:val="24"/>
          <w:szCs w:val="24"/>
        </w:rPr>
        <w:softHyphen/>
        <w:t>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D27847" w:rsidRPr="00DA45F9" w:rsidRDefault="00D27847" w:rsidP="00D27847">
      <w:pPr>
        <w:pStyle w:val="Style15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</w:t>
      </w:r>
      <w:r w:rsidRPr="00DA45F9">
        <w:rPr>
          <w:rStyle w:val="FontStyle86"/>
          <w:sz w:val="24"/>
          <w:szCs w:val="24"/>
        </w:rPr>
        <w:softHyphen/>
        <w:t xml:space="preserve">нию стоматологических, инфекционных, паразитарных и </w:t>
      </w:r>
      <w:proofErr w:type="spellStart"/>
      <w:r w:rsidRPr="00DA45F9">
        <w:rPr>
          <w:rStyle w:val="FontStyle86"/>
          <w:sz w:val="24"/>
          <w:szCs w:val="24"/>
        </w:rPr>
        <w:t>неинфекционньгх</w:t>
      </w:r>
      <w:proofErr w:type="spellEnd"/>
      <w:r w:rsidRPr="00DA45F9">
        <w:rPr>
          <w:rStyle w:val="FontStyle86"/>
          <w:sz w:val="24"/>
          <w:szCs w:val="24"/>
        </w:rPr>
        <w:t xml:space="preserve"> болезней, про</w:t>
      </w:r>
      <w:r w:rsidRPr="00DA45F9">
        <w:rPr>
          <w:rStyle w:val="FontStyle86"/>
          <w:sz w:val="24"/>
          <w:szCs w:val="24"/>
        </w:rPr>
        <w:softHyphen/>
        <w:t>водить санитарно-просветительную работу по гигиеническим вопросам (ПК-12);</w:t>
      </w:r>
    </w:p>
    <w:p w:rsidR="00D27847" w:rsidRPr="00DA45F9" w:rsidRDefault="00D27847" w:rsidP="00D27847">
      <w:pPr>
        <w:pStyle w:val="Style15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к постановке диагноза на основании результатов биохими</w:t>
      </w:r>
      <w:r w:rsidRPr="00DA45F9">
        <w:rPr>
          <w:rStyle w:val="FontStyle86"/>
          <w:sz w:val="24"/>
          <w:szCs w:val="24"/>
        </w:rPr>
        <w:softHyphen/>
        <w:t>ческих исследований биологических жидкостей и с учетом законов течения патологии по органам, системам и организма в целом (ПК-20);</w:t>
      </w:r>
    </w:p>
    <w:p w:rsidR="00D27847" w:rsidRPr="00DA45F9" w:rsidRDefault="00D27847" w:rsidP="00D27847">
      <w:pPr>
        <w:pStyle w:val="Style15"/>
        <w:widowControl/>
        <w:spacing w:line="240" w:lineRule="auto"/>
        <w:ind w:firstLine="547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анализировать закономерности функционирования от</w:t>
      </w:r>
      <w:r w:rsidRPr="00DA45F9">
        <w:rPr>
          <w:rStyle w:val="FontStyle86"/>
          <w:sz w:val="24"/>
          <w:szCs w:val="24"/>
        </w:rPr>
        <w:softHyphen/>
        <w:t>дельных органов и систем, использовать знания анатомо-физиологических основ, основ</w:t>
      </w:r>
      <w:r w:rsidRPr="00DA45F9">
        <w:rPr>
          <w:rStyle w:val="FontStyle86"/>
          <w:sz w:val="24"/>
          <w:szCs w:val="24"/>
        </w:rPr>
        <w:softHyphen/>
        <w:t>ные методики клинико-иммунологического обследования и оценки функционального со</w:t>
      </w:r>
      <w:r w:rsidRPr="00DA45F9">
        <w:rPr>
          <w:rStyle w:val="FontStyle86"/>
          <w:sz w:val="24"/>
          <w:szCs w:val="24"/>
        </w:rPr>
        <w:softHyphen/>
      </w:r>
      <w:r w:rsidRPr="00DA45F9">
        <w:rPr>
          <w:rStyle w:val="FontStyle86"/>
          <w:sz w:val="24"/>
          <w:szCs w:val="24"/>
        </w:rPr>
        <w:lastRenderedPageBreak/>
        <w:t>стояния организма человека различных возрастных групп для своевременной диагностики заболеваний и патологических процессов (ПК-21);</w:t>
      </w:r>
    </w:p>
    <w:p w:rsidR="00D27847" w:rsidRPr="00DA45F9" w:rsidRDefault="00D27847" w:rsidP="00D27847">
      <w:pPr>
        <w:pStyle w:val="Style15"/>
        <w:widowControl/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способность и готовность анализировать роль биологических факторов в развитии болезней, генотипические и фенотипические проявления наследственных болезней, гене</w:t>
      </w:r>
      <w:r w:rsidRPr="00DA45F9">
        <w:rPr>
          <w:rStyle w:val="FontStyle86"/>
          <w:sz w:val="24"/>
          <w:szCs w:val="24"/>
        </w:rPr>
        <w:softHyphen/>
        <w:t>тические основы врожденных нарушений челюстно-лицевого аппарата, владеть совре</w:t>
      </w:r>
      <w:r w:rsidRPr="00DA45F9">
        <w:rPr>
          <w:rStyle w:val="FontStyle86"/>
          <w:sz w:val="24"/>
          <w:szCs w:val="24"/>
        </w:rPr>
        <w:softHyphen/>
        <w:t>менными методами исследования генетики человека, принципами медико-генетического консультирования; объяснять характер отклонений в ходе развития, способных привести к формированию вариантов, аномалий и пороков (ПК-26).</w:t>
      </w:r>
    </w:p>
    <w:p w:rsidR="00D27847" w:rsidRPr="00DA45F9" w:rsidRDefault="00D27847" w:rsidP="00D27847">
      <w:pPr>
        <w:pStyle w:val="Style22"/>
        <w:widowControl/>
        <w:spacing w:line="240" w:lineRule="auto"/>
        <w:ind w:right="3686"/>
      </w:pPr>
    </w:p>
    <w:p w:rsidR="00D27847" w:rsidRPr="00DA45F9" w:rsidRDefault="00D27847" w:rsidP="00D27847">
      <w:pPr>
        <w:pStyle w:val="Style22"/>
        <w:widowControl/>
        <w:spacing w:line="240" w:lineRule="auto"/>
        <w:ind w:right="3686" w:firstLine="538"/>
        <w:rPr>
          <w:rStyle w:val="FontStyle62"/>
          <w:sz w:val="24"/>
          <w:szCs w:val="24"/>
        </w:rPr>
      </w:pPr>
      <w:r w:rsidRPr="00DA45F9">
        <w:rPr>
          <w:rStyle w:val="FontStyle70"/>
          <w:sz w:val="24"/>
          <w:szCs w:val="24"/>
        </w:rPr>
        <w:t xml:space="preserve">В результате освоения дисциплины студент должен: </w:t>
      </w:r>
      <w:r w:rsidRPr="00DA45F9">
        <w:rPr>
          <w:rStyle w:val="FontStyle62"/>
          <w:sz w:val="24"/>
          <w:szCs w:val="24"/>
        </w:rPr>
        <w:t>знать: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свойства и состояния возбудимых тканей, представление о механизмах биоэлектрических явлений;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функциональные свойства и особенности </w:t>
      </w:r>
      <w:proofErr w:type="gramStart"/>
      <w:r w:rsidRPr="00DA45F9">
        <w:rPr>
          <w:rStyle w:val="FontStyle86"/>
          <w:sz w:val="24"/>
          <w:szCs w:val="24"/>
        </w:rPr>
        <w:t>поперечно-полосатой</w:t>
      </w:r>
      <w:proofErr w:type="gramEnd"/>
      <w:r w:rsidRPr="00DA45F9">
        <w:rPr>
          <w:rStyle w:val="FontStyle86"/>
          <w:sz w:val="24"/>
          <w:szCs w:val="24"/>
        </w:rPr>
        <w:t xml:space="preserve"> и гладкой мускула</w:t>
      </w:r>
      <w:r w:rsidRPr="00DA45F9">
        <w:rPr>
          <w:rStyle w:val="FontStyle86"/>
          <w:sz w:val="24"/>
          <w:szCs w:val="24"/>
        </w:rPr>
        <w:softHyphen/>
        <w:t>туры;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принципы организации и функционирования центральной нервной системы (ЦНС);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роль различных отделов и структур ЦНС в регуляции соматических и висцераль</w:t>
      </w:r>
      <w:r w:rsidRPr="00DA45F9">
        <w:rPr>
          <w:rStyle w:val="FontStyle86"/>
          <w:sz w:val="24"/>
          <w:szCs w:val="24"/>
        </w:rPr>
        <w:softHyphen/>
        <w:t>ных функций организма;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особенности организации и рефлекторной деятельности автономной нервной сис</w:t>
      </w:r>
      <w:r w:rsidRPr="00DA45F9">
        <w:rPr>
          <w:rStyle w:val="FontStyle86"/>
          <w:sz w:val="24"/>
          <w:szCs w:val="24"/>
        </w:rPr>
        <w:softHyphen/>
        <w:t>темы;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9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механизмы функционирования и регуляции эндокринных клеток, желез внутрен</w:t>
      </w:r>
      <w:r w:rsidRPr="00DA45F9">
        <w:rPr>
          <w:rStyle w:val="FontStyle86"/>
          <w:sz w:val="24"/>
          <w:szCs w:val="24"/>
        </w:rPr>
        <w:softHyphen/>
        <w:t>ней секреции и их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принципы взаимоотношения нервных и гуморальных механизмов регуляции функций организма;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tabs>
          <w:tab w:val="left" w:pos="854"/>
        </w:tabs>
        <w:spacing w:line="240" w:lineRule="auto"/>
        <w:ind w:right="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функции крови, характеристика и функциональные особенности физиологических констант крови; группы крови;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этапы и показатели процесса дыхания;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особенности регуляции дыхания при различных нагрузках;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роль белков, жиров, углеводов, минеральных веществ, витаминов и воды в орга</w:t>
      </w:r>
      <w:r w:rsidRPr="00DA45F9">
        <w:rPr>
          <w:rStyle w:val="FontStyle86"/>
          <w:sz w:val="24"/>
          <w:szCs w:val="24"/>
        </w:rPr>
        <w:softHyphen/>
        <w:t>низме;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right="10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физиологические особенности обмена веществ и энергии в организме, между ор</w:t>
      </w:r>
      <w:r w:rsidRPr="00DA45F9">
        <w:rPr>
          <w:rStyle w:val="FontStyle86"/>
          <w:sz w:val="24"/>
          <w:szCs w:val="24"/>
        </w:rPr>
        <w:softHyphen/>
        <w:t>ганизмом и внешней средой;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процессы и механизмы поддержания постоянства температуры тела;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этапы образования мочи и механизмы их регуляции;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основные </w:t>
      </w:r>
      <w:proofErr w:type="spellStart"/>
      <w:r w:rsidRPr="00DA45F9">
        <w:rPr>
          <w:rStyle w:val="FontStyle86"/>
          <w:sz w:val="24"/>
          <w:szCs w:val="24"/>
        </w:rPr>
        <w:t>невыделительные</w:t>
      </w:r>
      <w:proofErr w:type="spellEnd"/>
      <w:r w:rsidRPr="00DA45F9">
        <w:rPr>
          <w:rStyle w:val="FontStyle86"/>
          <w:sz w:val="24"/>
          <w:szCs w:val="24"/>
        </w:rPr>
        <w:t xml:space="preserve"> (гомеостатические) функции почек;</w:t>
      </w:r>
    </w:p>
    <w:p w:rsidR="00D27847" w:rsidRPr="00DA45F9" w:rsidRDefault="00D27847" w:rsidP="00D27847">
      <w:pPr>
        <w:pStyle w:val="Style18"/>
        <w:widowControl/>
        <w:numPr>
          <w:ilvl w:val="0"/>
          <w:numId w:val="5"/>
        </w:numPr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особенности и закономерности структурно-функциональной организации функ</w:t>
      </w:r>
      <w:r w:rsidRPr="00DA45F9">
        <w:rPr>
          <w:rStyle w:val="FontStyle86"/>
          <w:sz w:val="24"/>
          <w:szCs w:val="24"/>
        </w:rPr>
        <w:softHyphen/>
        <w:t>ций желудочно-кишечного тракта, формирования голода и насыщения;</w:t>
      </w:r>
    </w:p>
    <w:p w:rsidR="00D27847" w:rsidRPr="00DA45F9" w:rsidRDefault="00D27847" w:rsidP="00D27847">
      <w:pPr>
        <w:pStyle w:val="Style15"/>
        <w:widowControl/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- основные свойства сердечной мышцы;</w:t>
      </w:r>
    </w:p>
    <w:p w:rsidR="00D27847" w:rsidRPr="00DA45F9" w:rsidRDefault="00D27847" w:rsidP="00D27847">
      <w:pPr>
        <w:pStyle w:val="Style18"/>
        <w:widowControl/>
        <w:tabs>
          <w:tab w:val="left" w:pos="970"/>
        </w:tabs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-</w:t>
      </w:r>
      <w:r w:rsidRPr="00DA45F9">
        <w:rPr>
          <w:rStyle w:val="FontStyle86"/>
          <w:sz w:val="24"/>
          <w:szCs w:val="24"/>
        </w:rPr>
        <w:tab/>
        <w:t>особенности структурно-функциональной организации микроциркуляторного русла различных регионов здорового человека;</w:t>
      </w:r>
    </w:p>
    <w:p w:rsidR="00D27847" w:rsidRPr="00DA45F9" w:rsidRDefault="00D27847" w:rsidP="00D27847">
      <w:pPr>
        <w:pStyle w:val="Style18"/>
        <w:widowControl/>
        <w:numPr>
          <w:ilvl w:val="0"/>
          <w:numId w:val="6"/>
        </w:numPr>
        <w:tabs>
          <w:tab w:val="left" w:pos="883"/>
        </w:tabs>
        <w:spacing w:line="240" w:lineRule="auto"/>
        <w:ind w:right="19"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основные механизмы регуляции деятельности сердца, сосудистого тонуса и сис</w:t>
      </w:r>
      <w:r w:rsidRPr="00DA45F9">
        <w:rPr>
          <w:rStyle w:val="FontStyle86"/>
          <w:sz w:val="24"/>
          <w:szCs w:val="24"/>
        </w:rPr>
        <w:softHyphen/>
        <w:t>темной гемодинамики;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основные </w:t>
      </w:r>
      <w:proofErr w:type="gramStart"/>
      <w:r w:rsidRPr="00DA45F9">
        <w:rPr>
          <w:rStyle w:val="FontStyle86"/>
          <w:sz w:val="24"/>
          <w:szCs w:val="24"/>
        </w:rPr>
        <w:t>морфо-функциональные</w:t>
      </w:r>
      <w:proofErr w:type="gramEnd"/>
      <w:r w:rsidRPr="00DA45F9">
        <w:rPr>
          <w:rStyle w:val="FontStyle86"/>
          <w:sz w:val="24"/>
          <w:szCs w:val="24"/>
        </w:rPr>
        <w:t xml:space="preserve"> особенности организации различных отделов сенсорных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формы проявлений высшей нервной деятельности (ВНД), механизмы образования условного рефлекса и его торможения;</w:t>
      </w:r>
    </w:p>
    <w:p w:rsidR="00D27847" w:rsidRPr="00DA45F9" w:rsidRDefault="00D27847" w:rsidP="00D27847">
      <w:pPr>
        <w:pStyle w:val="Style18"/>
        <w:widowControl/>
        <w:numPr>
          <w:ilvl w:val="0"/>
          <w:numId w:val="8"/>
        </w:numPr>
        <w:tabs>
          <w:tab w:val="left" w:pos="1114"/>
        </w:tabs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классификацию и характеристику типов ВНД;</w:t>
      </w:r>
    </w:p>
    <w:p w:rsidR="00D27847" w:rsidRPr="00DA45F9" w:rsidRDefault="00D27847" w:rsidP="00D27847">
      <w:pPr>
        <w:pStyle w:val="Style18"/>
        <w:widowControl/>
        <w:numPr>
          <w:ilvl w:val="0"/>
          <w:numId w:val="8"/>
        </w:numPr>
        <w:tabs>
          <w:tab w:val="left" w:pos="1114"/>
        </w:tabs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компоненты функциональной системы поведенческого акта;</w:t>
      </w:r>
    </w:p>
    <w:p w:rsidR="00D27847" w:rsidRPr="00DA45F9" w:rsidRDefault="00D27847" w:rsidP="00D27847">
      <w:pPr>
        <w:pStyle w:val="Style18"/>
        <w:widowControl/>
        <w:numPr>
          <w:ilvl w:val="0"/>
          <w:numId w:val="8"/>
        </w:numPr>
        <w:tabs>
          <w:tab w:val="left" w:pos="1114"/>
        </w:tabs>
        <w:spacing w:line="240" w:lineRule="auto"/>
        <w:ind w:hanging="142"/>
        <w:jc w:val="left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понятие и классификация боли;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особенности </w:t>
      </w:r>
      <w:proofErr w:type="gramStart"/>
      <w:r w:rsidRPr="00DA45F9">
        <w:rPr>
          <w:rStyle w:val="FontStyle86"/>
          <w:sz w:val="24"/>
          <w:szCs w:val="24"/>
        </w:rPr>
        <w:t>морфо-функциональной</w:t>
      </w:r>
      <w:proofErr w:type="gramEnd"/>
      <w:r w:rsidRPr="00DA45F9">
        <w:rPr>
          <w:rStyle w:val="FontStyle86"/>
          <w:sz w:val="24"/>
          <w:szCs w:val="24"/>
        </w:rPr>
        <w:t xml:space="preserve"> организации </w:t>
      </w:r>
      <w:proofErr w:type="spellStart"/>
      <w:r w:rsidRPr="00DA45F9">
        <w:rPr>
          <w:rStyle w:val="FontStyle86"/>
          <w:sz w:val="24"/>
          <w:szCs w:val="24"/>
        </w:rPr>
        <w:t>ноцицептивной</w:t>
      </w:r>
      <w:proofErr w:type="spellEnd"/>
      <w:r w:rsidRPr="00DA45F9">
        <w:rPr>
          <w:rStyle w:val="FontStyle86"/>
          <w:sz w:val="24"/>
          <w:szCs w:val="24"/>
        </w:rPr>
        <w:t xml:space="preserve"> и </w:t>
      </w:r>
      <w:proofErr w:type="spellStart"/>
      <w:r w:rsidRPr="00DA45F9">
        <w:rPr>
          <w:rStyle w:val="FontStyle86"/>
          <w:sz w:val="24"/>
          <w:szCs w:val="24"/>
        </w:rPr>
        <w:t>антиноцицептивной</w:t>
      </w:r>
      <w:proofErr w:type="spellEnd"/>
      <w:r w:rsidRPr="00DA45F9">
        <w:rPr>
          <w:rStyle w:val="FontStyle86"/>
          <w:sz w:val="24"/>
          <w:szCs w:val="24"/>
        </w:rPr>
        <w:t xml:space="preserve"> систем;</w:t>
      </w:r>
    </w:p>
    <w:p w:rsidR="00D27847" w:rsidRPr="00DA45F9" w:rsidRDefault="00D27847" w:rsidP="00D27847">
      <w:pPr>
        <w:pStyle w:val="Style18"/>
        <w:widowControl/>
        <w:numPr>
          <w:ilvl w:val="0"/>
          <w:numId w:val="7"/>
        </w:numPr>
        <w:tabs>
          <w:tab w:val="left" w:pos="1114"/>
        </w:tabs>
        <w:spacing w:line="240" w:lineRule="auto"/>
        <w:ind w:hanging="142"/>
        <w:rPr>
          <w:rStyle w:val="FontStyle70"/>
          <w:sz w:val="24"/>
          <w:szCs w:val="24"/>
        </w:rPr>
      </w:pPr>
      <w:r w:rsidRPr="00DA45F9">
        <w:rPr>
          <w:rStyle w:val="FontStyle86"/>
          <w:sz w:val="24"/>
          <w:szCs w:val="24"/>
        </w:rPr>
        <w:lastRenderedPageBreak/>
        <w:t>механизмы и особенности формирования основных функциональных систем (ФУС) организма (поддержания постоянства уровня питательных веще</w:t>
      </w:r>
      <w:proofErr w:type="gramStart"/>
      <w:r w:rsidRPr="00DA45F9">
        <w:rPr>
          <w:rStyle w:val="FontStyle86"/>
          <w:sz w:val="24"/>
          <w:szCs w:val="24"/>
        </w:rPr>
        <w:t>ств в кр</w:t>
      </w:r>
      <w:proofErr w:type="gramEnd"/>
      <w:r w:rsidRPr="00DA45F9">
        <w:rPr>
          <w:rStyle w:val="FontStyle86"/>
          <w:sz w:val="24"/>
          <w:szCs w:val="24"/>
        </w:rPr>
        <w:t xml:space="preserve">ови, </w:t>
      </w:r>
      <w:proofErr w:type="spellStart"/>
      <w:r w:rsidRPr="00DA45F9">
        <w:rPr>
          <w:rStyle w:val="FontStyle86"/>
          <w:sz w:val="24"/>
          <w:szCs w:val="24"/>
        </w:rPr>
        <w:t>артериатьного</w:t>
      </w:r>
      <w:proofErr w:type="spellEnd"/>
      <w:r w:rsidRPr="00DA45F9">
        <w:rPr>
          <w:rStyle w:val="FontStyle86"/>
          <w:sz w:val="24"/>
          <w:szCs w:val="24"/>
        </w:rPr>
        <w:t xml:space="preserve"> давления, температуры внутренней среды, сохранения целостности организма и </w:t>
      </w:r>
      <w:r w:rsidRPr="00DA45F9">
        <w:rPr>
          <w:rStyle w:val="FontStyle70"/>
          <w:b w:val="0"/>
          <w:sz w:val="24"/>
          <w:szCs w:val="24"/>
        </w:rPr>
        <w:t>др.);</w:t>
      </w:r>
    </w:p>
    <w:p w:rsidR="00D27847" w:rsidRPr="00DA45F9" w:rsidRDefault="00D27847" w:rsidP="00D27847">
      <w:pPr>
        <w:pStyle w:val="Style32"/>
        <w:widowControl/>
        <w:rPr>
          <w:rStyle w:val="FontStyle67"/>
          <w:sz w:val="24"/>
          <w:szCs w:val="24"/>
        </w:rPr>
      </w:pPr>
      <w:r w:rsidRPr="00DA45F9">
        <w:rPr>
          <w:rStyle w:val="FontStyle67"/>
          <w:sz w:val="24"/>
          <w:szCs w:val="24"/>
        </w:rPr>
        <w:t>уметь: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пользоваться учебной, научной, научно-популярной литературой, сетью Интер</w:t>
      </w:r>
      <w:r w:rsidRPr="00DA45F9">
        <w:rPr>
          <w:rStyle w:val="FontStyle86"/>
          <w:sz w:val="24"/>
          <w:szCs w:val="24"/>
        </w:rPr>
        <w:softHyphen/>
        <w:t>нет для профессиональной деятельности;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интерпретировать данные статистической обработки экспериментальных дан</w:t>
      </w:r>
      <w:r w:rsidRPr="00DA45F9">
        <w:rPr>
          <w:rStyle w:val="FontStyle86"/>
          <w:sz w:val="24"/>
          <w:szCs w:val="24"/>
        </w:rPr>
        <w:softHyphen/>
        <w:t>ных;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использовать знания о свойствах и функциях различных систем организма при анализе закономерностей формирования ФУС здорового человека, функциях крови в ка</w:t>
      </w:r>
      <w:r w:rsidRPr="00DA45F9">
        <w:rPr>
          <w:rStyle w:val="FontStyle86"/>
          <w:sz w:val="24"/>
          <w:szCs w:val="24"/>
        </w:rPr>
        <w:softHyphen/>
        <w:t>честве основы при анализе закономерностей организации внутренней среды организма и ее компонентах, видах и механизмах формирования проявлений высшей нервной деятель</w:t>
      </w:r>
      <w:r w:rsidRPr="00DA45F9">
        <w:rPr>
          <w:rStyle w:val="FontStyle86"/>
          <w:sz w:val="24"/>
          <w:szCs w:val="24"/>
        </w:rPr>
        <w:softHyphen/>
        <w:t>ности при анализе организации ФУС здорового человека, для понимания механизмов пси</w:t>
      </w:r>
      <w:r w:rsidRPr="00DA45F9">
        <w:rPr>
          <w:rStyle w:val="FontStyle86"/>
          <w:sz w:val="24"/>
          <w:szCs w:val="24"/>
        </w:rPr>
        <w:softHyphen/>
        <w:t>хической деятельности; различных состояний мозга, целенаправленного поведения;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анализировать закономерности функционирования возбудимых тканей, прояв</w:t>
      </w:r>
      <w:r w:rsidRPr="00DA45F9">
        <w:rPr>
          <w:rStyle w:val="FontStyle86"/>
          <w:sz w:val="24"/>
          <w:szCs w:val="24"/>
        </w:rPr>
        <w:softHyphen/>
        <w:t xml:space="preserve">ления защитной функции крови, особенности организации разных этапов дыхания и их регуляции, результаты клинических исследований основных физиологических свойств системы выделения, деятельность </w:t>
      </w:r>
      <w:proofErr w:type="gramStart"/>
      <w:r w:rsidRPr="00DA45F9">
        <w:rPr>
          <w:rStyle w:val="FontStyle86"/>
          <w:sz w:val="24"/>
          <w:szCs w:val="24"/>
        </w:rPr>
        <w:t>сердечно-сосудистой</w:t>
      </w:r>
      <w:proofErr w:type="gramEnd"/>
      <w:r w:rsidRPr="00DA45F9">
        <w:rPr>
          <w:rStyle w:val="FontStyle86"/>
          <w:sz w:val="24"/>
          <w:szCs w:val="24"/>
        </w:rPr>
        <w:t xml:space="preserve"> системы при обеспечении целена</w:t>
      </w:r>
      <w:r w:rsidRPr="00DA45F9">
        <w:rPr>
          <w:rStyle w:val="FontStyle86"/>
          <w:sz w:val="24"/>
          <w:szCs w:val="24"/>
        </w:rPr>
        <w:softHyphen/>
        <w:t>правленной деятельности и адаптации, закономерности функционирования сенсорных систем человека;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проводить исследования основных физиологических свойств возбудимых тка</w:t>
      </w:r>
      <w:r w:rsidRPr="00DA45F9">
        <w:rPr>
          <w:rStyle w:val="FontStyle86"/>
          <w:sz w:val="24"/>
          <w:szCs w:val="24"/>
        </w:rPr>
        <w:softHyphen/>
        <w:t>ней, - рефлекторной деятельности нервной системы, вегетативной реактивности, функций сенсорных систем, болевой чувствительности, высших психических функций, индивиду</w:t>
      </w:r>
      <w:r w:rsidRPr="00DA45F9">
        <w:rPr>
          <w:rStyle w:val="FontStyle86"/>
          <w:sz w:val="24"/>
          <w:szCs w:val="24"/>
        </w:rPr>
        <w:softHyphen/>
        <w:t>ально-типологических характеристик человека;</w:t>
      </w:r>
    </w:p>
    <w:p w:rsidR="00D27847" w:rsidRPr="00DA45F9" w:rsidRDefault="00D27847" w:rsidP="00D27847">
      <w:pPr>
        <w:pStyle w:val="Style32"/>
        <w:widowControl/>
        <w:rPr>
          <w:rStyle w:val="FontStyle67"/>
          <w:sz w:val="24"/>
          <w:szCs w:val="24"/>
        </w:rPr>
      </w:pPr>
      <w:r w:rsidRPr="00DA45F9">
        <w:rPr>
          <w:rStyle w:val="FontStyle67"/>
          <w:sz w:val="24"/>
          <w:szCs w:val="24"/>
        </w:rPr>
        <w:t>владеть:</w:t>
      </w:r>
    </w:p>
    <w:p w:rsidR="00D27847" w:rsidRPr="00DA45F9" w:rsidRDefault="00D27847" w:rsidP="00D27847">
      <w:pPr>
        <w:pStyle w:val="Style18"/>
        <w:widowControl/>
        <w:numPr>
          <w:ilvl w:val="0"/>
          <w:numId w:val="9"/>
        </w:numPr>
        <w:tabs>
          <w:tab w:val="left" w:pos="1248"/>
        </w:tabs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методами: спирометрии, исследования энергетических затрат человека методом номограммы, тестирования индивидуально-типологических свойств личности человека, </w:t>
      </w:r>
      <w:proofErr w:type="spellStart"/>
      <w:r w:rsidRPr="00DA45F9">
        <w:rPr>
          <w:rStyle w:val="FontStyle86"/>
          <w:sz w:val="24"/>
          <w:szCs w:val="24"/>
        </w:rPr>
        <w:t>густометрии</w:t>
      </w:r>
      <w:proofErr w:type="spellEnd"/>
      <w:r w:rsidRPr="00DA45F9">
        <w:rPr>
          <w:rStyle w:val="FontStyle86"/>
          <w:sz w:val="24"/>
          <w:szCs w:val="24"/>
        </w:rPr>
        <w:t>, пальпации пульса, измерения артериального давления методом Короткова, оценки результатов общего анализа крови, оценки результатов общего анализа мочи.</w:t>
      </w:r>
    </w:p>
    <w:p w:rsidR="00D27847" w:rsidRPr="00DA45F9" w:rsidRDefault="00D27847" w:rsidP="00D27847">
      <w:pPr>
        <w:pStyle w:val="Style33"/>
        <w:widowControl/>
      </w:pPr>
    </w:p>
    <w:p w:rsidR="00D27847" w:rsidRPr="00DA45F9" w:rsidRDefault="00D27847" w:rsidP="00D27847">
      <w:pPr>
        <w:pStyle w:val="Style33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4.Объем дисциплины и виды учебной работы</w:t>
      </w:r>
    </w:p>
    <w:p w:rsidR="00D27847" w:rsidRPr="00DA45F9" w:rsidRDefault="00D27847" w:rsidP="00D27847">
      <w:pPr>
        <w:pStyle w:val="Style2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Общая трудоемкость дисциплины составляет 4 зачетные единицы.</w:t>
      </w:r>
    </w:p>
    <w:p w:rsidR="00D27847" w:rsidRPr="00DA45F9" w:rsidRDefault="00D27847" w:rsidP="00D278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39" w:type="dxa"/>
        <w:jc w:val="center"/>
        <w:tblInd w:w="-2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"/>
        <w:gridCol w:w="1844"/>
        <w:gridCol w:w="1923"/>
        <w:gridCol w:w="58"/>
        <w:gridCol w:w="1560"/>
        <w:gridCol w:w="46"/>
        <w:gridCol w:w="2549"/>
        <w:gridCol w:w="6"/>
      </w:tblGrid>
      <w:tr w:rsidR="00D27847" w:rsidRPr="00DA45F9" w:rsidTr="00816657">
        <w:trPr>
          <w:gridBefore w:val="1"/>
          <w:wBefore w:w="53" w:type="dxa"/>
          <w:trHeight w:val="173"/>
          <w:jc w:val="center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Вид учебной работы (базовая часть)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Всего часов зачетных единиц</w:t>
            </w:r>
          </w:p>
        </w:tc>
        <w:tc>
          <w:tcPr>
            <w:tcW w:w="4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Семестры</w:t>
            </w:r>
          </w:p>
        </w:tc>
      </w:tr>
      <w:tr w:rsidR="00D27847" w:rsidRPr="00DA45F9" w:rsidTr="00816657">
        <w:trPr>
          <w:gridBefore w:val="1"/>
          <w:wBefore w:w="53" w:type="dxa"/>
          <w:trHeight w:val="562"/>
          <w:jc w:val="center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3</w:t>
            </w:r>
          </w:p>
        </w:tc>
      </w:tr>
      <w:tr w:rsidR="00D27847" w:rsidRPr="00DA45F9" w:rsidTr="00816657">
        <w:trPr>
          <w:gridBefore w:val="1"/>
          <w:wBefore w:w="53" w:type="dxa"/>
          <w:trHeight w:val="18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1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72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38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34</w:t>
            </w:r>
          </w:p>
        </w:tc>
      </w:tr>
      <w:tr w:rsidR="00D27847" w:rsidRPr="00DA45F9" w:rsidTr="00816657">
        <w:trPr>
          <w:gridBefore w:val="1"/>
          <w:wBefore w:w="53" w:type="dxa"/>
          <w:trHeight w:val="173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8"/>
              <w:widowControl/>
              <w:jc w:val="center"/>
              <w:rPr>
                <w:rStyle w:val="FontStyle68"/>
                <w:sz w:val="24"/>
                <w:szCs w:val="24"/>
              </w:rPr>
            </w:pPr>
            <w:r w:rsidRPr="00DA45F9">
              <w:rPr>
                <w:rStyle w:val="FontStyle68"/>
                <w:sz w:val="24"/>
                <w:szCs w:val="24"/>
              </w:rPr>
              <w:t>В том числе: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</w:tr>
      <w:tr w:rsidR="00D27847" w:rsidRPr="00DA45F9" w:rsidTr="00816657">
        <w:trPr>
          <w:gridBefore w:val="1"/>
          <w:wBefore w:w="53" w:type="dxa"/>
          <w:trHeight w:val="18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Лекции (Л)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22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10</w:t>
            </w:r>
          </w:p>
        </w:tc>
      </w:tr>
      <w:tr w:rsidR="00D27847" w:rsidRPr="00DA45F9" w:rsidTr="00816657">
        <w:trPr>
          <w:gridBefore w:val="1"/>
          <w:wBefore w:w="53" w:type="dxa"/>
          <w:trHeight w:val="173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50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26</w:t>
            </w: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24</w:t>
            </w:r>
          </w:p>
        </w:tc>
      </w:tr>
      <w:tr w:rsidR="00D27847" w:rsidRPr="00DA45F9" w:rsidTr="00816657">
        <w:trPr>
          <w:gridBefore w:val="1"/>
          <w:wBefore w:w="53" w:type="dxa"/>
          <w:trHeight w:val="181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Семинары (С)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18</w:t>
            </w: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Подготовка и сдача экзамена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AF5911" w:rsidP="00BC42F5">
            <w:pPr>
              <w:pStyle w:val="Style30"/>
              <w:widowControl/>
              <w:jc w:val="center"/>
            </w:pPr>
            <w:r w:rsidRPr="00DA45F9"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экзамен</w:t>
            </w:r>
          </w:p>
        </w:tc>
      </w:tr>
      <w:tr w:rsidR="00D27847" w:rsidRPr="00DA45F9" w:rsidTr="00816657">
        <w:trPr>
          <w:gridAfter w:val="1"/>
          <w:wAfter w:w="6" w:type="dxa"/>
          <w:trHeight w:val="181"/>
          <w:jc w:val="center"/>
        </w:trPr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lastRenderedPageBreak/>
              <w:t>Общая трудоемкость час.</w:t>
            </w:r>
          </w:p>
          <w:p w:rsidR="00D27847" w:rsidRPr="00DA45F9" w:rsidRDefault="00D27847" w:rsidP="00BC42F5">
            <w:pPr>
              <w:pStyle w:val="Style29"/>
              <w:jc w:val="center"/>
              <w:rPr>
                <w:rStyle w:val="FontStyle70"/>
                <w:b w:val="0"/>
                <w:bCs w:val="0"/>
                <w:sz w:val="24"/>
                <w:szCs w:val="24"/>
              </w:rPr>
            </w:pPr>
            <w:proofErr w:type="spellStart"/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Зач.ед</w:t>
            </w:r>
            <w:proofErr w:type="spellEnd"/>
            <w:r w:rsidRPr="00DA45F9">
              <w:rPr>
                <w:rStyle w:val="FontStyle70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144</w:t>
            </w:r>
          </w:p>
          <w:p w:rsidR="00AF5911" w:rsidRPr="00DA45F9" w:rsidRDefault="00AF5911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</w:p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56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88</w:t>
            </w:r>
          </w:p>
        </w:tc>
      </w:tr>
    </w:tbl>
    <w:p w:rsidR="00D27847" w:rsidRPr="00DA45F9" w:rsidRDefault="00D27847" w:rsidP="00D27847">
      <w:pPr>
        <w:pStyle w:val="Style1"/>
        <w:widowControl/>
        <w:spacing w:before="72"/>
        <w:rPr>
          <w:rStyle w:val="FontStyle11"/>
          <w:bCs/>
          <w:sz w:val="24"/>
        </w:rPr>
      </w:pPr>
      <w:r w:rsidRPr="00DA45F9">
        <w:rPr>
          <w:rStyle w:val="FontStyle11"/>
          <w:bCs/>
          <w:sz w:val="24"/>
        </w:rPr>
        <w:t>ТЕМАТИЧЕСКИЙ ПЛАН</w:t>
      </w:r>
    </w:p>
    <w:p w:rsidR="00D27847" w:rsidRPr="00DA45F9" w:rsidRDefault="00D27847" w:rsidP="00D27847">
      <w:pPr>
        <w:pStyle w:val="Style2"/>
        <w:widowControl/>
        <w:spacing w:before="5"/>
        <w:jc w:val="center"/>
        <w:rPr>
          <w:rStyle w:val="FontStyle12"/>
          <w:bCs/>
          <w:i w:val="0"/>
          <w:iCs/>
        </w:rPr>
      </w:pPr>
      <w:r w:rsidRPr="00DA45F9">
        <w:rPr>
          <w:rStyle w:val="FontStyle12"/>
          <w:bCs/>
          <w:i w:val="0"/>
          <w:iCs/>
        </w:rPr>
        <w:t>Лекций и практических занятий для студентов 1-го курса  стоматологического  факультета</w:t>
      </w:r>
    </w:p>
    <w:p w:rsidR="00D27847" w:rsidRPr="00DA45F9" w:rsidRDefault="00D27847" w:rsidP="00D27847">
      <w:pPr>
        <w:pStyle w:val="Style2"/>
        <w:widowControl/>
        <w:spacing w:before="5"/>
        <w:jc w:val="center"/>
        <w:rPr>
          <w:rStyle w:val="FontStyle13"/>
          <w:bCs/>
          <w:i/>
        </w:rPr>
      </w:pPr>
      <w:r w:rsidRPr="00DA45F9">
        <w:rPr>
          <w:rStyle w:val="FontStyle12"/>
          <w:bCs/>
          <w:i w:val="0"/>
          <w:iCs/>
        </w:rPr>
        <w:t xml:space="preserve">  </w:t>
      </w:r>
      <w:r w:rsidRPr="00DA45F9">
        <w:rPr>
          <w:rStyle w:val="FontStyle13"/>
          <w:bCs/>
        </w:rPr>
        <w:t>на 2 семестр учебного года</w:t>
      </w:r>
    </w:p>
    <w:p w:rsidR="00D27847" w:rsidRPr="00DA45F9" w:rsidRDefault="00D27847" w:rsidP="00D27847">
      <w:pPr>
        <w:spacing w:after="518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536"/>
      </w:tblGrid>
      <w:tr w:rsidR="00D27847" w:rsidRPr="00DA45F9" w:rsidTr="00BC42F5">
        <w:trPr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 xml:space="preserve">№ </w:t>
            </w:r>
            <w:proofErr w:type="gramStart"/>
            <w:r w:rsidRPr="00DA45F9">
              <w:rPr>
                <w:rStyle w:val="FontStyle13"/>
                <w:bCs/>
              </w:rPr>
              <w:t>п</w:t>
            </w:r>
            <w:proofErr w:type="gramEnd"/>
            <w:r w:rsidRPr="00DA45F9">
              <w:rPr>
                <w:rStyle w:val="FontStyle13"/>
                <w:bCs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лекций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практических занятий</w:t>
            </w:r>
          </w:p>
        </w:tc>
      </w:tr>
      <w:tr w:rsidR="00D27847" w:rsidRPr="00DA45F9" w:rsidTr="00BC42F5"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D27847" w:rsidRPr="00DA45F9" w:rsidTr="00BC42F5">
        <w:trPr>
          <w:trHeight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2.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DA45F9">
              <w:rPr>
                <w:rStyle w:val="FontStyle14"/>
              </w:rPr>
              <w:t>Сали</w:t>
            </w:r>
            <w:proofErr w:type="spellEnd"/>
            <w:r w:rsidRPr="00DA45F9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D27847" w:rsidRPr="00DA45F9" w:rsidTr="00BC42F5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3.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left="102" w:firstLine="141"/>
              <w:rPr>
                <w:rStyle w:val="FontStyle13"/>
                <w:b w:val="0"/>
                <w:bCs/>
              </w:rPr>
            </w:pPr>
            <w:r w:rsidRPr="00DA45F9">
              <w:rPr>
                <w:rStyle w:val="FontStyle13"/>
                <w:b w:val="0"/>
                <w:bCs/>
              </w:rPr>
              <w:t>Защитные функции крови.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Свёртывание крови.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D27847" w:rsidRPr="00DA45F9" w:rsidTr="00BC42F5">
        <w:trPr>
          <w:trHeight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4.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firstLine="10"/>
              <w:rPr>
                <w:rStyle w:val="FontStyle14"/>
              </w:rPr>
            </w:pPr>
            <w:r w:rsidRPr="00DA45F9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D27847" w:rsidRPr="00DA45F9" w:rsidTr="00BC42F5">
        <w:trPr>
          <w:trHeight w:val="8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5.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Коллоквиум по системе крови</w:t>
            </w:r>
          </w:p>
        </w:tc>
      </w:tr>
      <w:tr w:rsidR="00D27847" w:rsidRPr="00DA45F9" w:rsidTr="00BC42F5">
        <w:trPr>
          <w:trHeight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DA45F9">
              <w:rPr>
                <w:rStyle w:val="FontStyle14"/>
              </w:rPr>
              <w:t>Гальвани</w:t>
            </w:r>
            <w:proofErr w:type="spellEnd"/>
            <w:r w:rsidRPr="00DA45F9">
              <w:rPr>
                <w:rStyle w:val="FontStyle14"/>
              </w:rPr>
              <w:t xml:space="preserve"> и </w:t>
            </w:r>
            <w:proofErr w:type="spellStart"/>
            <w:r w:rsidRPr="00DA45F9">
              <w:rPr>
                <w:rStyle w:val="FontStyle14"/>
              </w:rPr>
              <w:t>Маттеучи</w:t>
            </w:r>
            <w:proofErr w:type="spellEnd"/>
            <w:r w:rsidRPr="00DA45F9">
              <w:rPr>
                <w:rStyle w:val="FontStyle14"/>
              </w:rPr>
              <w:t>.</w:t>
            </w:r>
          </w:p>
        </w:tc>
      </w:tr>
      <w:tr w:rsidR="00D27847" w:rsidRPr="00DA45F9" w:rsidTr="00BC42F5">
        <w:trPr>
          <w:trHeight w:val="1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D27847" w:rsidRPr="00DA45F9" w:rsidTr="00BC42F5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D27847" w:rsidRPr="00DA45F9" w:rsidTr="00BC42F5">
        <w:trPr>
          <w:trHeight w:val="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Коллоквиум по возбудимым тканям.</w:t>
            </w:r>
          </w:p>
        </w:tc>
      </w:tr>
      <w:tr w:rsidR="00D27847" w:rsidRPr="00DA45F9" w:rsidTr="00BC42F5">
        <w:trPr>
          <w:trHeight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DA45F9">
              <w:rPr>
                <w:rStyle w:val="FontStyle14"/>
              </w:rPr>
              <w:t>Хронорефлексометрия</w:t>
            </w:r>
            <w:proofErr w:type="spellEnd"/>
            <w:r w:rsidRPr="00DA45F9">
              <w:rPr>
                <w:rStyle w:val="FontStyle14"/>
              </w:rPr>
              <w:t>.</w:t>
            </w:r>
          </w:p>
        </w:tc>
      </w:tr>
      <w:tr w:rsidR="00D27847" w:rsidRPr="00DA45F9" w:rsidTr="00BC42F5">
        <w:trPr>
          <w:trHeight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righ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D27847" w:rsidRPr="00DA45F9" w:rsidTr="00BC42F5">
        <w:trPr>
          <w:trHeight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D27847" w:rsidRPr="00DA45F9" w:rsidTr="00BC42F5">
        <w:trPr>
          <w:trHeight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Вопросы эндокринологии, гипоталамо-гипофизарная система.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>Тонические рефлексы (статические и статокинетические). Проба на динамическую и статическую атаксию.</w:t>
            </w:r>
          </w:p>
        </w:tc>
      </w:tr>
      <w:tr w:rsidR="00D27847" w:rsidRPr="00DA45F9" w:rsidTr="00BC42F5">
        <w:trPr>
          <w:trHeight w:val="11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Физиология </w:t>
            </w:r>
            <w:proofErr w:type="gramStart"/>
            <w:r w:rsidRPr="00DA45F9">
              <w:rPr>
                <w:rStyle w:val="FontStyle14"/>
              </w:rPr>
              <w:t>сердечно-</w:t>
            </w:r>
            <w:r w:rsidRPr="00DA45F9">
              <w:rPr>
                <w:rStyle w:val="FontStyle14"/>
              </w:rPr>
              <w:softHyphen/>
              <w:t>сосудистой</w:t>
            </w:r>
            <w:proofErr w:type="gramEnd"/>
            <w:r w:rsidRPr="00DA45F9">
              <w:rPr>
                <w:rStyle w:val="FontStyle14"/>
              </w:rPr>
              <w:t xml:space="preserve"> системы. Свойства и особенности миокарда.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5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DA45F9">
              <w:rPr>
                <w:rStyle w:val="FontStyle14"/>
              </w:rPr>
              <w:t>Симоля</w:t>
            </w:r>
            <w:proofErr w:type="spellEnd"/>
            <w:r w:rsidRPr="00DA45F9">
              <w:rPr>
                <w:rStyle w:val="FontStyle14"/>
              </w:rPr>
              <w:t>.</w:t>
            </w:r>
          </w:p>
        </w:tc>
      </w:tr>
      <w:tr w:rsidR="00D27847" w:rsidRPr="00DA45F9" w:rsidTr="00BC42F5">
        <w:trPr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  <w:b/>
              </w:rPr>
              <w:t xml:space="preserve">  </w:t>
            </w:r>
            <w:r w:rsidRPr="00DA45F9">
              <w:rPr>
                <w:rStyle w:val="FontStyle14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Регуляция деятельности сердца.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Коллоквиум по ЦНС и эндокринологии.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</w:p>
        </w:tc>
      </w:tr>
      <w:tr w:rsidR="00D27847" w:rsidRPr="00DA45F9" w:rsidTr="00BC42F5">
        <w:trPr>
          <w:trHeight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 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Законы гемодинамики. Функциональная классификация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 w:hanging="10"/>
              <w:rPr>
                <w:rStyle w:val="FontStyle14"/>
              </w:rPr>
            </w:pPr>
            <w:r w:rsidRPr="00DA45F9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D27847" w:rsidRPr="00DA45F9" w:rsidTr="00BC42F5">
        <w:trPr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"/>
              <w:widowControl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сосудов.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D27847" w:rsidRPr="00DA45F9" w:rsidTr="00BC42F5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Особенности </w:t>
            </w:r>
            <w:proofErr w:type="gramStart"/>
            <w:r w:rsidRPr="00DA45F9">
              <w:rPr>
                <w:rStyle w:val="FontStyle14"/>
              </w:rPr>
              <w:t>регионарного</w:t>
            </w:r>
            <w:proofErr w:type="gramEnd"/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кровообращения. Микроциркуляция.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Рефлексы сердца: </w:t>
            </w:r>
            <w:proofErr w:type="spellStart"/>
            <w:r w:rsidRPr="00DA45F9">
              <w:rPr>
                <w:rStyle w:val="FontStyle14"/>
              </w:rPr>
              <w:t>глазосердечный</w:t>
            </w:r>
            <w:proofErr w:type="spellEnd"/>
            <w:r w:rsidRPr="00DA45F9">
              <w:rPr>
                <w:rStyle w:val="FontStyle14"/>
              </w:rPr>
              <w:t>, Гольца. Влияние гормонов и электролитов на изолированное сердце лягушки.</w:t>
            </w:r>
          </w:p>
        </w:tc>
      </w:tr>
      <w:tr w:rsidR="00D27847" w:rsidRPr="00DA45F9" w:rsidTr="00BC42F5">
        <w:trPr>
          <w:trHeight w:val="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  18.</w:t>
            </w:r>
          </w:p>
          <w:p w:rsidR="00D27847" w:rsidRPr="00DA45F9" w:rsidRDefault="00D27847" w:rsidP="00BC42F5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102" w:firstLine="141"/>
              <w:rPr>
                <w:rStyle w:val="FontStyle14"/>
              </w:rPr>
            </w:pPr>
            <w:r w:rsidRPr="00DA45F9">
              <w:rPr>
                <w:rStyle w:val="FontStyle14"/>
              </w:rPr>
              <w:t>Регуляция системного кровообращения. Функциональная система поддержания АД.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"/>
              <w:widowControl/>
              <w:spacing w:line="240" w:lineRule="auto"/>
              <w:ind w:left="244" w:right="243"/>
              <w:rPr>
                <w:rStyle w:val="FontStyle14"/>
              </w:rPr>
            </w:pPr>
            <w:r w:rsidRPr="00DA45F9">
              <w:rPr>
                <w:rStyle w:val="FontStyle14"/>
              </w:rPr>
              <w:t xml:space="preserve">Методики измерения АД </w:t>
            </w:r>
            <w:proofErr w:type="spellStart"/>
            <w:r w:rsidRPr="00DA45F9">
              <w:rPr>
                <w:rStyle w:val="FontStyle14"/>
              </w:rPr>
              <w:t>пальпаторным</w:t>
            </w:r>
            <w:proofErr w:type="spellEnd"/>
            <w:r w:rsidRPr="00DA45F9">
              <w:rPr>
                <w:rStyle w:val="FontStyle14"/>
              </w:rPr>
              <w:t xml:space="preserve"> и </w:t>
            </w:r>
            <w:proofErr w:type="spellStart"/>
            <w:r w:rsidRPr="00DA45F9">
              <w:rPr>
                <w:rStyle w:val="FontStyle14"/>
              </w:rPr>
              <w:t>аускультативньгм</w:t>
            </w:r>
            <w:proofErr w:type="spellEnd"/>
            <w:r w:rsidRPr="00DA45F9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D27847" w:rsidRPr="00DA45F9" w:rsidRDefault="00D27847" w:rsidP="00D27847">
      <w:pPr>
        <w:pStyle w:val="Style1"/>
        <w:widowControl/>
        <w:spacing w:before="86"/>
        <w:rPr>
          <w:rStyle w:val="FontStyle11"/>
          <w:bCs/>
          <w:sz w:val="24"/>
        </w:rPr>
      </w:pPr>
      <w:r w:rsidRPr="00DA45F9">
        <w:rPr>
          <w:rStyle w:val="FontStyle11"/>
          <w:bCs/>
          <w:sz w:val="24"/>
        </w:rPr>
        <w:t>ТЕМАТИЧЕСКИЙ ПЛАН</w:t>
      </w:r>
    </w:p>
    <w:p w:rsidR="00D27847" w:rsidRPr="00DA45F9" w:rsidRDefault="00D27847" w:rsidP="00D27847">
      <w:pPr>
        <w:pStyle w:val="Style1"/>
        <w:widowControl/>
        <w:spacing w:before="86"/>
        <w:rPr>
          <w:rStyle w:val="FontStyle11"/>
          <w:bCs/>
          <w:sz w:val="24"/>
        </w:rPr>
      </w:pPr>
      <w:r w:rsidRPr="00DA45F9">
        <w:rPr>
          <w:rStyle w:val="FontStyle11"/>
          <w:bCs/>
          <w:sz w:val="24"/>
        </w:rPr>
        <w:t xml:space="preserve">Лекций и практических занятий для студентов 2-го курса </w:t>
      </w:r>
    </w:p>
    <w:p w:rsidR="00D27847" w:rsidRPr="00DA45F9" w:rsidRDefault="00D27847" w:rsidP="00D27847">
      <w:pPr>
        <w:pStyle w:val="Style1"/>
        <w:widowControl/>
        <w:spacing w:before="86"/>
        <w:rPr>
          <w:rStyle w:val="FontStyle11"/>
          <w:bCs/>
          <w:i/>
          <w:sz w:val="24"/>
        </w:rPr>
      </w:pPr>
      <w:r w:rsidRPr="00DA45F9">
        <w:rPr>
          <w:rStyle w:val="FontStyle12"/>
          <w:bCs/>
          <w:i w:val="0"/>
          <w:iCs/>
        </w:rPr>
        <w:t>стоматологического факультета</w:t>
      </w:r>
      <w:r w:rsidRPr="00DA45F9">
        <w:rPr>
          <w:rStyle w:val="FontStyle12"/>
          <w:bCs/>
          <w:iCs/>
        </w:rPr>
        <w:t xml:space="preserve"> </w:t>
      </w:r>
      <w:r w:rsidRPr="00DA45F9">
        <w:rPr>
          <w:rStyle w:val="FontStyle11"/>
          <w:bCs/>
          <w:sz w:val="24"/>
        </w:rPr>
        <w:t>на 3семестр учебного года</w:t>
      </w:r>
    </w:p>
    <w:p w:rsidR="00D27847" w:rsidRPr="00DA45F9" w:rsidRDefault="00D27847" w:rsidP="00D27847">
      <w:pPr>
        <w:spacing w:after="53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4157"/>
        <w:gridCol w:w="4762"/>
      </w:tblGrid>
      <w:tr w:rsidR="00D27847" w:rsidRPr="00DA45F9" w:rsidTr="00BC42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 xml:space="preserve">№ </w:t>
            </w:r>
            <w:proofErr w:type="gramStart"/>
            <w:r w:rsidRPr="00DA45F9">
              <w:rPr>
                <w:rStyle w:val="FontStyle13"/>
                <w:bCs/>
              </w:rPr>
              <w:t>п</w:t>
            </w:r>
            <w:proofErr w:type="gramEnd"/>
            <w:r w:rsidRPr="00DA45F9">
              <w:rPr>
                <w:rStyle w:val="FontStyle13"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лекций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rPr>
                <w:rStyle w:val="FontStyle13"/>
                <w:bCs/>
              </w:rPr>
            </w:pPr>
            <w:r w:rsidRPr="00DA45F9">
              <w:rPr>
                <w:rStyle w:val="FontStyle13"/>
                <w:bCs/>
              </w:rPr>
              <w:t>Тема практических занятий</w:t>
            </w:r>
          </w:p>
        </w:tc>
      </w:tr>
      <w:tr w:rsidR="00D27847" w:rsidRPr="00DA45F9" w:rsidTr="00BC42F5">
        <w:trPr>
          <w:trHeight w:val="6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4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Физиология дыхания. Внешнее дыхание, дыхательные объёмы. Особенности ротового и носового дыхания.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4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Дондерса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.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Пневмотахометрия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82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Транспорт газов кровью, диффузионный барьер, регуляция дыхания.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86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Транспорт газов, регуляция дыхания. Проба на максимальную способность задержки дыхания,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оксигемометрия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8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682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Пищеварение, сущность и значение. Пищеварение в полости рта и желудке. Секреторный компонент ЧЛО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69" w:lineRule="exact"/>
              <w:ind w:right="331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Пищеварение в полости рта и желудке.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Мастикациография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 Определение переваривающей силы желудочного сока при различных условиях.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Пищеварение в кишечнике. Роль печени в пищеварении. Всасывание. Моторный компонент ЧЛО.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1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Пищеварение в кишечнике. Наблюдение за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автоматией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кишечника у лягушки и движениями ресничек пищевода. Жевательные пробы.</w:t>
            </w:r>
          </w:p>
        </w:tc>
      </w:tr>
      <w:tr w:rsidR="00D27847" w:rsidRPr="00DA45F9" w:rsidTr="00BC42F5">
        <w:trPr>
          <w:trHeight w:val="1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64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Физиология обмена веществ и энергии. Методики исследования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энергообмена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44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Итоговое занятие по разделам: физиология систем дыхания и пищеварения.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89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20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Расчет основного обмена по таблицам и формулам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Гарриса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-Бенедикта и процента его отклонения от нормы по формуле Рида.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83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20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D27847" w:rsidRPr="00DA45F9" w:rsidTr="00BC42F5">
        <w:trPr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67"/>
              <w:rPr>
                <w:rStyle w:val="FontStyle13"/>
                <w:b w:val="0"/>
                <w:bCs/>
                <w:iCs/>
              </w:rPr>
            </w:pPr>
            <w:proofErr w:type="gramStart"/>
            <w:r w:rsidRPr="00DA45F9">
              <w:rPr>
                <w:rStyle w:val="FontStyle13"/>
                <w:b w:val="0"/>
                <w:bCs/>
              </w:rPr>
              <w:t>Синтез-анализаторные</w:t>
            </w:r>
            <w:proofErr w:type="gramEnd"/>
            <w:r w:rsidRPr="00DA45F9">
              <w:rPr>
                <w:rStyle w:val="FontStyle13"/>
                <w:b w:val="0"/>
                <w:bCs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50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Определение удельного веса мочи. Демонстрация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гемодиализатора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 Расчет скорости клубочковой фильтрации.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72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Физиология зрительной </w:t>
            </w:r>
            <w:proofErr w:type="gramStart"/>
            <w:r w:rsidRPr="00DA45F9">
              <w:rPr>
                <w:rStyle w:val="FontStyle13"/>
                <w:b w:val="0"/>
                <w:bCs/>
              </w:rPr>
              <w:t>синтез-анализаторной</w:t>
            </w:r>
            <w:proofErr w:type="gramEnd"/>
            <w:r w:rsidRPr="00DA45F9">
              <w:rPr>
                <w:rStyle w:val="FontStyle13"/>
                <w:b w:val="0"/>
                <w:bCs/>
              </w:rPr>
              <w:t xml:space="preserve"> системы. Теории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цветовосприятия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55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D27847" w:rsidRPr="00DA45F9" w:rsidTr="00BC42F5">
        <w:trPr>
          <w:trHeight w:val="10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42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Физиология слуховой и вестибулярной</w:t>
            </w:r>
            <w:proofErr w:type="gramStart"/>
            <w:r w:rsidRPr="00DA45F9">
              <w:rPr>
                <w:rStyle w:val="FontStyle13"/>
                <w:b w:val="0"/>
                <w:bCs/>
              </w:rPr>
              <w:t xml:space="preserve"> С</w:t>
            </w:r>
            <w:proofErr w:type="gramEnd"/>
            <w:r w:rsidRPr="00DA45F9">
              <w:rPr>
                <w:rStyle w:val="FontStyle13"/>
                <w:b w:val="0"/>
                <w:bCs/>
              </w:rPr>
              <w:t xml:space="preserve"> АС. Теории восприятия звуков.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8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густометрии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и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эстезиометрии</w:t>
            </w:r>
            <w:proofErr w:type="spellEnd"/>
            <w:r w:rsidRPr="00DA45F9">
              <w:rPr>
                <w:rStyle w:val="FontStyle13"/>
                <w:b w:val="0"/>
                <w:bCs/>
              </w:rPr>
              <w:t>). Закон Вебера-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Фехнера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0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Болевой САС, уровни болевой регуляции.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Антиноцицептивная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система. Дентальная боль.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6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цветовосприятия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1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Высшая нервная деятельность. Врожденные и приобретенные формы поведения. Коммуникативные функции ЧЛО.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03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Сравнение костной и воздушной проводимости звука. Особенности бинаурального слуха.</w:t>
            </w:r>
          </w:p>
        </w:tc>
      </w:tr>
      <w:tr w:rsidR="00D27847" w:rsidRPr="00DA45F9" w:rsidTr="00BC42F5">
        <w:trPr>
          <w:trHeight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hanging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Виды коркового торможения, типы ВНД. Сон и сновидения.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8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Итоговое занятие по физиологии </w:t>
            </w:r>
            <w:proofErr w:type="gramStart"/>
            <w:r w:rsidRPr="00DA45F9">
              <w:rPr>
                <w:rStyle w:val="FontStyle13"/>
                <w:b w:val="0"/>
                <w:bCs/>
              </w:rPr>
              <w:t>синтез-анализаторных</w:t>
            </w:r>
            <w:proofErr w:type="gramEnd"/>
            <w:r w:rsidRPr="00DA45F9">
              <w:rPr>
                <w:rStyle w:val="FontStyle13"/>
                <w:b w:val="0"/>
                <w:bCs/>
              </w:rPr>
              <w:t xml:space="preserve"> систем.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283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Особенности ВНД у человека. Первая и вторая сигнальная системы. Речь, органы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речеобразования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hanging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Теории эмоций. Эмоциональный стресс, его стадии.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78" w:lineRule="exact"/>
              <w:ind w:right="67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Исследование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дифференцировочного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торможения у студентов. Особенности ЭЭГ при разных фазах сна.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115" w:firstLine="5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Высшие психические функции человека. Мышление, сознание.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74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 xml:space="preserve">Определение особенностей типов ВНД у человека. Тест </w:t>
            </w:r>
            <w:proofErr w:type="spellStart"/>
            <w:r w:rsidRPr="00DA45F9">
              <w:rPr>
                <w:rStyle w:val="FontStyle13"/>
                <w:b w:val="0"/>
                <w:bCs/>
              </w:rPr>
              <w:t>Айзенка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>.</w:t>
            </w:r>
          </w:p>
        </w:tc>
      </w:tr>
      <w:tr w:rsidR="00D27847" w:rsidRPr="00DA45F9" w:rsidTr="00BC42F5">
        <w:trPr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</w:p>
          <w:p w:rsidR="00D27847" w:rsidRPr="00DA45F9" w:rsidRDefault="00D27847" w:rsidP="00BC42F5">
            <w:pPr>
              <w:pStyle w:val="Style4"/>
              <w:widowControl/>
              <w:jc w:val="center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spacing w:line="269" w:lineRule="exact"/>
              <w:ind w:right="461"/>
              <w:rPr>
                <w:rStyle w:val="FontStyle13"/>
                <w:b w:val="0"/>
                <w:bCs/>
                <w:iCs/>
              </w:rPr>
            </w:pPr>
            <w:proofErr w:type="spellStart"/>
            <w:r w:rsidRPr="00DA45F9">
              <w:rPr>
                <w:rStyle w:val="FontStyle13"/>
                <w:b w:val="0"/>
                <w:bCs/>
              </w:rPr>
              <w:t>Артитектоника</w:t>
            </w:r>
            <w:proofErr w:type="spellEnd"/>
            <w:r w:rsidRPr="00DA45F9">
              <w:rPr>
                <w:rStyle w:val="FontStyle13"/>
                <w:b w:val="0"/>
                <w:bCs/>
              </w:rPr>
              <w:t xml:space="preserve"> целостного поведенческого акта по П.К. Анохину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"/>
              <w:widowControl/>
              <w:ind w:right="326"/>
              <w:rPr>
                <w:rStyle w:val="FontStyle13"/>
                <w:b w:val="0"/>
                <w:bCs/>
                <w:iCs/>
              </w:rPr>
            </w:pPr>
            <w:r w:rsidRPr="00DA45F9">
              <w:rPr>
                <w:rStyle w:val="FontStyle13"/>
                <w:b w:val="0"/>
                <w:bCs/>
              </w:rPr>
              <w:t>Итоговое занятие по физиологии высшей нервной деятельности.</w:t>
            </w:r>
          </w:p>
        </w:tc>
      </w:tr>
    </w:tbl>
    <w:p w:rsidR="00D27847" w:rsidRPr="00DA45F9" w:rsidRDefault="00D27847" w:rsidP="00D27847">
      <w:pPr>
        <w:pStyle w:val="Style34"/>
        <w:widowControl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4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 xml:space="preserve">5. СОДЕРЖАНИЕ ДИСЦИПЛИНЫ </w:t>
      </w:r>
    </w:p>
    <w:p w:rsidR="00D27847" w:rsidRPr="00DA45F9" w:rsidRDefault="00D27847" w:rsidP="00D27847">
      <w:pPr>
        <w:pStyle w:val="Style34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5</w:t>
      </w:r>
      <w:r w:rsidRPr="00DA45F9">
        <w:rPr>
          <w:rStyle w:val="FontStyle86"/>
          <w:sz w:val="24"/>
          <w:szCs w:val="24"/>
        </w:rPr>
        <w:t xml:space="preserve">.1. </w:t>
      </w:r>
      <w:r w:rsidRPr="00DA45F9">
        <w:rPr>
          <w:rStyle w:val="FontStyle70"/>
          <w:sz w:val="24"/>
          <w:szCs w:val="24"/>
        </w:rPr>
        <w:t>Содержание разделов дисциплины</w:t>
      </w:r>
    </w:p>
    <w:p w:rsidR="00D27847" w:rsidRPr="00DA45F9" w:rsidRDefault="00D27847" w:rsidP="00D27847">
      <w:pPr>
        <w:pStyle w:val="Style34"/>
        <w:widowControl/>
        <w:rPr>
          <w:rStyle w:val="FontStyle6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3219"/>
        <w:gridCol w:w="5709"/>
      </w:tblGrid>
      <w:tr w:rsidR="00D27847" w:rsidRPr="00DA45F9" w:rsidTr="00BC42F5">
        <w:trPr>
          <w:trHeight w:val="4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firstLine="48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№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п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Содержание раздела</w:t>
            </w:r>
          </w:p>
        </w:tc>
      </w:tr>
      <w:tr w:rsidR="00D27847" w:rsidRPr="00DA45F9" w:rsidTr="00BC42F5">
        <w:trPr>
          <w:trHeight w:val="31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8"/>
              <w:widowControl/>
              <w:jc w:val="center"/>
              <w:rPr>
                <w:rStyle w:val="FontStyle77"/>
                <w:b w:val="0"/>
                <w:sz w:val="24"/>
                <w:szCs w:val="24"/>
              </w:rPr>
            </w:pPr>
            <w:r w:rsidRPr="00DA45F9">
              <w:rPr>
                <w:rStyle w:val="FontStyle77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Введение в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Нормальная физиология - наука, изучающая процессы жизнедеятельности здорового организма. Понятие о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ции, уровни и механизмы ее регуляции. Аналитический и системный подходы в изучении физио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логических функций.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Понятия гомеостаза,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гомеокинеза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. Единство организма и внешней среды. Представление о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саморегуляции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постоян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ства внутренней среды организма. Функциональная сис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тема, как механизм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саморегуляции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гомеостаза. Стоматологическая физиология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И.С.Рубинов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П.Г.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Снякин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В.Ю.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Курлянский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В.Н. Копейкин, В.А.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Полянцев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).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Концепция функционального элемента (</w:t>
            </w:r>
            <w:r w:rsidRPr="00DA45F9">
              <w:rPr>
                <w:rStyle w:val="FontStyle86"/>
                <w:sz w:val="24"/>
                <w:szCs w:val="24"/>
                <w:lang w:val="en-US"/>
              </w:rPr>
              <w:t>A</w:t>
            </w:r>
            <w:r w:rsidRPr="00DA45F9">
              <w:rPr>
                <w:rStyle w:val="FontStyle86"/>
                <w:sz w:val="24"/>
                <w:szCs w:val="24"/>
              </w:rPr>
              <w:t>.</w:t>
            </w:r>
            <w:r w:rsidRPr="00DA45F9">
              <w:rPr>
                <w:rStyle w:val="FontStyle86"/>
                <w:sz w:val="24"/>
                <w:szCs w:val="24"/>
                <w:lang w:val="en-US"/>
              </w:rPr>
              <w:t>M</w:t>
            </w:r>
            <w:r w:rsidRPr="00DA45F9">
              <w:rPr>
                <w:rStyle w:val="FontStyle86"/>
                <w:sz w:val="24"/>
                <w:szCs w:val="24"/>
              </w:rPr>
              <w:t>.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Чернух).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Функциональные   элементы   зубочелюстной системы. Функциональный элемент как основа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полифункциональ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ности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органов и систем организма.</w:t>
            </w:r>
          </w:p>
        </w:tc>
      </w:tr>
      <w:tr w:rsidR="00D27847" w:rsidRPr="00DA45F9" w:rsidTr="00BC42F5">
        <w:trPr>
          <w:trHeight w:val="48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0"/>
              <w:widowControl/>
              <w:jc w:val="center"/>
              <w:rPr>
                <w:rStyle w:val="FontStyle70"/>
                <w:b w:val="0"/>
                <w:sz w:val="24"/>
                <w:szCs w:val="24"/>
              </w:rPr>
            </w:pPr>
            <w:r w:rsidRPr="00DA45F9">
              <w:rPr>
                <w:rStyle w:val="FontStyle70"/>
                <w:b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Возбудимые ткани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Раздражимость как основа реакции ткани на раздражение. Виды раздражителей.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Возбудимость. Порог раздражения. Возбуждение. История открытия биоэлектрических явлений в живых тканях. Мембранные и ионные механизмы происхождения биопо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тенциалов в покое. Электрофизиологическая характери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стика процесса возбуждения. Потенциал действия и его фазы. Ионные механизмы возбуждения. Изменение возбу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димости при возбуждении.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Рефрактерность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и экзальтация. Законы раздражения возбудимых структур: «силы», «все или ничего», «силы-длительности», «физиологического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электротона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», «полярного действия постоянного тока». Понятие о ка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т-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анэлектротоне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католической депрессии, анодной экзальтации.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Изменение возбудимости ткани при медленном нараста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нии деполяризующего тока, свойство аккомодации. Электрические явления в полости рта. Электродиагности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ка в стоматологии. Проводимость. Механизмы проведения возбуждения по нервным волокнам. Классификация нерв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ных волокон. Законы проведения возбуждения в нервах. Лабильность и парабиоз.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синапса. Классификация синапсов. Функцио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нальные свойства и механизм передачи сигнала в химиче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ском синапсе. Виды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синаптических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нейромедиаторов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Физические и физиологические свойства скелетных и гладких мышц. Временное соотношение цикла возбужде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ния, возбудимости и одиночного сокращения скелетного мышечного волокна. Характеристика видов и режимов мышечного сокращения. Гладкий и зубчатый тетанус. Оп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тимум и пессимум. Механизм мышечного сокращения. Особенности мышц челюстно-лицевой области.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ind w:firstLine="10"/>
              <w:jc w:val="left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Регуляция функций организма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централь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ной нервной системы (ЦНС)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29" w:firstLine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Морфофункциональная организация нейрона как единицы нервной системы. Типы нейронов. Интегративная функция нейрона. Нервный центр и его свойства. Основные прин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ципы распространения возбуждения в нервных центрах и координационной деятельности ЦНС. Рефлекторный принцип деятельности нервной системы. Морфологиче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ская основа простейшего соматического рефлекса. Поня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тие о приспособительном результате рефлекторной дея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тельности. Виды рефлексов.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29" w:firstLine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Торможение в ЦНС. Функции торможения. Виды цен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трального торможения и их механизмы.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Унитарная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би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нарно-химическая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теории торможения. Тонус мышц, его рефлекторная природа и 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ное значение. Виды мышечного тонуса. Проприорецепторы, их локализация. Сухожильный реф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лекс. Механизм возникновения и регуляции мышечного тонуса на спинальном уровне (спинального тонуса). Роль структур продолговатого мозга и мозжечка в регуляции мышечного тонуса.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Децеребрационная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ригидность (кон-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трактильный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тонус) у бульбарного животного. Структуры среднего мозга, участвующие в формировании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мезэнцефа-лического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тонуса. Пластический тонус у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диэнцефаличе-ского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животного.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29" w:firstLine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Роль компонентов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стриа-паллидарной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системы и коры больших полушарий в регуляции мышечного тонуса. Понятие тонического рефлекса. Виды тонических рефлек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сов (статические и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стато-кинетические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). Роль различных отделов ЦНС в реализации рефлекторных актов челюстно-лицевой области.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Автономная (вегетативная) нервная система. Ее функции. Особенности симпатического, парасимпатического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ме-тасимпатического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отделов автономной нервной системы. Виды рефлексов автономной нервной системы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сомато-висцерачьные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висцеро-соматические, висцеро-висцеральные,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висцеро-сенсорные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аксон-рефлексы).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Морфо-функциональные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особенности рефлексов автоном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ной нервной системы,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синаптические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процессы в ней. Адаптационно-трофическая функция автономной нервной системы.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hanging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b/>
                <w:sz w:val="24"/>
                <w:szCs w:val="24"/>
              </w:rPr>
              <w:t>Физиология желез внутренней секреции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Железы внутренней секреции (центральные и перифериче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ские). Диффузная эндокринная система. Эндокринные и нейроэндокринные клетки. Регуляция эндокринных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ций. 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Типы физиологического действия (метаболический,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мор-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фогенетический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, кинетический, корригирующий) </w:t>
            </w:r>
            <w:r w:rsidRPr="00DA45F9">
              <w:rPr>
                <w:rStyle w:val="FontStyle86"/>
                <w:sz w:val="24"/>
                <w:szCs w:val="24"/>
              </w:rPr>
              <w:lastRenderedPageBreak/>
              <w:t>и значе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ние гормонов.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Роль отрицательных обратных связей в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саморегуляции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желез внутренней секреции. Роль желез внутренней секре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 в развитии  и формировании  органов челюстно-лицевой области. Частная физиология желез внутренней секреции: гипоталамус, гипофиз, щитовидная и околощи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товидная железы, надпочечники, поджелудочная железа, половые железы,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эрифиз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тимус.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ind w:firstLine="10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Интегративная </w:t>
            </w:r>
          </w:p>
          <w:p w:rsidR="00D27847" w:rsidRPr="00DA45F9" w:rsidRDefault="00D27847" w:rsidP="00BC42F5">
            <w:pPr>
              <w:pStyle w:val="Style42"/>
              <w:widowControl/>
              <w:spacing w:line="240" w:lineRule="auto"/>
              <w:ind w:firstLine="10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дея</w:t>
            </w:r>
            <w:r w:rsidRPr="00DA45F9">
              <w:rPr>
                <w:rStyle w:val="FontStyle70"/>
                <w:sz w:val="24"/>
                <w:szCs w:val="24"/>
              </w:rPr>
              <w:softHyphen/>
              <w:t>тельность организма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Понятие высшей нервной деятельности, ее проявления (инстинкты, условные рефлексы, психические процессы, поведение).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Условный рефлекс. Сравнительная характеристика услов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ных и безусловных рефлексов. Правила и стадии выработ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ки условных рефлексов. Классификация условных рефлек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сов.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Образование временной связи - основа выработки услов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ного рефлекса.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Торможение в высшей нервной деятельности, виды тор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можения: безусловное (врожденное) и условное (приобре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тенное). Современное представление о механизмах тор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можения в высшей нервной деятельности. Типы высшей нервной деятельности, их классификация и характеристика.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Высшие психические функции. Виды основных психиче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ских функций. Физиологические и психофизиологические методы исследования психических функций. Ощущение. Восприятие. Представление. Внимание и его виды. Мотивации, их классификация, механизмы возник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новения.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Эмоции, их виды. Роль различных структур мозга в фор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мировании эмоциональных состояний. Биологическая и социальная роль эмоций. Физиологические проявления эмоций.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Память, ее виды, механизмы кратковременной и долго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временной памяти. Мышление, его виды.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Сознание, подсознание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сверхсознание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их соотношения в психической деятельности человека. Речь, ее виды и функции. Особенности речевой деятельности при различ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ных психоэмоциональных состояниях. Целенаправленное поведение. Функциональная система поведенческого акта, анализ ее компонентов. Биологиче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ская теория формирования эмоций.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hanging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Понятие об органах чувств, анализаторах и сенсорных системах. Свойства сенсорных систем (высокая чувстви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тельность,   вариативность,    интенсивность ощущений, инерционность, способность к адаптации, </w:t>
            </w:r>
            <w:r w:rsidRPr="00DA45F9">
              <w:rPr>
                <w:rStyle w:val="FontStyle86"/>
                <w:sz w:val="24"/>
                <w:szCs w:val="24"/>
              </w:rPr>
              <w:lastRenderedPageBreak/>
              <w:t>функциональная мобильность).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Периферический (рецепторный) отдел сенсорной системы. Функциональные свойства и особенности рецепторов: специфичность, высокая возбудимость, кодирование ин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формации, адаптация. Классификация рецепторов. Поня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тие о модальности и валентности.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Функциональные свойства и особенности проводникового отдела сенсорной системы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многоуровневость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многока-нальность</w:t>
            </w:r>
            <w:proofErr w:type="spellEnd"/>
            <w:proofErr w:type="gramEnd"/>
            <w:r w:rsidRPr="00DA45F9">
              <w:rPr>
                <w:rStyle w:val="FontStyle86"/>
                <w:sz w:val="24"/>
                <w:szCs w:val="24"/>
              </w:rPr>
              <w:t>, наличие «сенсорных воронок», специфические и неспецифические пути передачи информации). Особен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ности передачи информации в проводниковом отделе сен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сорных систем.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Функциональные свойства и особенности коркового отде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ла сенсорной системы. Функциональные отличия нейро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нов, входящих в состав различных корковых зон. Меха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низм взаимодействия сенсорных систем (конвергенция и дивергенция возбуждений, латеральное и возвратное тор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можение,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медиаторное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синаптиче-ских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рецепторов).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Зрительная сенсорная система. Понятие поля зрения и остроты зрения. Методы их определения. Понятие реф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ракции, аккомодации и адаптации глаза. Механизмы этих процессов,  их  аномалии   (астигматизм, близорукость, дальнозоркость, пресбиопия). Зрачковый рефлекс. Меха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низмы рецепции цвета. Основные виды нарушения вос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приятия цвета.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Слуховая сенсорная система. Звукоулавливающие образо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вания, звукопроводящие пути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звуковоспринимаюший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аппарат слуховой сенсорной системы. Механизмы рецеп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 звука. Бинауральный слух. Методы исследования слу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ховой сенсорной системы. Соматосенсорная система: А) Тактильная сенсорная система.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Классификация тактильных рецепторов, их структурно-функциональные различия. Методы исследования так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тильной сенсорной системы. Пространственный порог тактильной чувствительности.</w:t>
            </w:r>
          </w:p>
          <w:p w:rsidR="00D27847" w:rsidRPr="00DA45F9" w:rsidRDefault="00D27847" w:rsidP="00BC42F5">
            <w:pPr>
              <w:pStyle w:val="Style44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Б) Температурная сенсорная система. Классификация тер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морецепторов. Методы исследования температурной сен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сорной системы.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Термоэстезиометрия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Обонятельная сенсорная система. Методы исследования обонятельной сенсорной системы. Ольфактометрия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jc w:val="left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2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Физиология </w:t>
            </w:r>
          </w:p>
          <w:p w:rsidR="00D27847" w:rsidRPr="00DA45F9" w:rsidRDefault="00D27847" w:rsidP="00BC42F5">
            <w:pPr>
              <w:pStyle w:val="Style42"/>
              <w:widowControl/>
              <w:spacing w:line="240" w:lineRule="auto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челюстно-лицевой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4"/>
              <w:widowControl/>
              <w:spacing w:line="240" w:lineRule="auto"/>
              <w:ind w:right="10"/>
              <w:jc w:val="left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Сенсорная функция по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лости 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. Вкусовая сенсорная система. Рецепторы вкусовой сенсор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ной системы. Вкусовая почка, вкусовые сосочки. Виды вкусовых сосочков языка. Механизм рецепции вкуса. Ме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тоды исследования вкусовой сенсорной системы.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Густо-метрия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функционачьная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мобильность. Роль взаимодействия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обонятельной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и других сенсорных систем в формировании вкусовых ощущений. Особенности сенсорной функции полости рта. Градиенты различ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ных видов чувствительности в полости рта. Функциональные элементы органа вкуса. Системные ме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ханизмы восприятия. Акцептор восприятия. Методы ис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следования сенсорной функции полости рта.-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461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Боль как ощущение и состояние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Понятие боли,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ноцицепнии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Классификация боли.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ции боли.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Морфо-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функциоиальная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характеристика отделов болевой сенсорной системы.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Боль как интегративное состояние организма на повреж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дающее воздействие раздражителя. Компоненты болевой реакции. Роль таламуса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и-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коры больших полушарий го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ловного мозга в интеграции и анализе болевого возбужде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ния. Особенности дентальных болей. Понятия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антиноцицепции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антиноцицептивной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системы (АНЦС). Уровни организации АНЦС (система нисходяще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го тормозного контроля, лимбико-гипоталамический уро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вень, кора больших полушарий) и ее функции. Нейрофи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зиологические механизмы АНЦС.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Понятие болевого порога. Топография болевой чувстви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тельности слизистой оболочки полости рта. Зоны проек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ции боли при поражении различных зубов.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Алгометрия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Защитная функция челюстно-лицевой об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Целостность тканей как константа организма. Функцио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нальная система сохранения целостности тканей челюст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но-лицевой области. Аппараты реакции функциональной системы, обеспечивающей сохранение целостности тка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ней: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65"/>
              </w:tabs>
              <w:spacing w:line="240" w:lineRule="auto"/>
              <w:ind w:right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а)</w:t>
            </w:r>
            <w:r w:rsidRPr="00DA45F9">
              <w:rPr>
                <w:rStyle w:val="FontStyle86"/>
                <w:sz w:val="24"/>
                <w:szCs w:val="24"/>
              </w:rPr>
              <w:tab/>
              <w:t>моторный и секреторный компоненты защитных реакций;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74"/>
              </w:tabs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б)</w:t>
            </w:r>
            <w:r w:rsidRPr="00DA45F9">
              <w:rPr>
                <w:rStyle w:val="FontStyle86"/>
                <w:sz w:val="24"/>
                <w:szCs w:val="24"/>
              </w:rPr>
              <w:tab/>
              <w:t>буферные, бактерицидные и антитоксические свойства слюны;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65"/>
              </w:tabs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в)</w:t>
            </w:r>
            <w:r w:rsidRPr="00DA45F9">
              <w:rPr>
                <w:rStyle w:val="FontStyle86"/>
                <w:sz w:val="24"/>
                <w:szCs w:val="24"/>
              </w:rPr>
              <w:tab/>
              <w:t>барьерная функция слизистой оболочки полости рта;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74"/>
              </w:tabs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г)</w:t>
            </w:r>
            <w:r w:rsidRPr="00DA45F9">
              <w:rPr>
                <w:rStyle w:val="FontStyle86"/>
                <w:sz w:val="24"/>
                <w:szCs w:val="24"/>
              </w:rPr>
              <w:tab/>
              <w:t>факторы специфической и неспецифической резистентности в полости рта;</w:t>
            </w:r>
          </w:p>
          <w:p w:rsidR="00D27847" w:rsidRPr="00DA45F9" w:rsidRDefault="00D27847" w:rsidP="00BC42F5">
            <w:pPr>
              <w:pStyle w:val="Style58"/>
              <w:widowControl/>
              <w:tabs>
                <w:tab w:val="left" w:pos="384"/>
              </w:tabs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д)</w:t>
            </w:r>
            <w:r w:rsidRPr="00DA45F9">
              <w:rPr>
                <w:rStyle w:val="FontStyle86"/>
                <w:sz w:val="24"/>
                <w:szCs w:val="24"/>
              </w:rPr>
              <w:tab/>
              <w:t>оборонительное (защитное) поведение, его активные и пассивные формы.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Боль как компонент афферентного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синтеза 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ной системы сохранения целостности тканей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организма, ее физиологическое значение.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Особенности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функционачьной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организации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ноцицептив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-ной системы челюстно-лицевой области. </w:t>
            </w:r>
            <w:r w:rsidRPr="00DA45F9">
              <w:rPr>
                <w:rStyle w:val="FontStyle86"/>
                <w:sz w:val="24"/>
                <w:szCs w:val="24"/>
              </w:rPr>
              <w:lastRenderedPageBreak/>
              <w:t>Виды болей в че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люстно-лицевой области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одонтогенные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, лицевые, отра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женные, фантомные).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Физиологические основы различных видов обезболивания в стоматологии.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Дыхательная и комму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никативная функции полости рта.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Носовое и ротовое дыхание, их особенности. Функцио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нальная связь процессов дыхания, жевания и глотания. Речевое дыхание. Речь, ее виды и функции. Активные и пассивные органы, участвующих в звукообразовании. Ха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рактеристика отделов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речеобразования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. Понятие фонемы, фонации и артикуляции. Механизм фонации. Значение органов полости рта для фонации и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речеобразования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Функ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циональная система, обеспечивающая формирование сло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ва или фонемы.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10"/>
              <w:rPr>
                <w:rStyle w:val="FontStyle86"/>
                <w:sz w:val="24"/>
                <w:szCs w:val="24"/>
              </w:rPr>
            </w:pPr>
            <w:proofErr w:type="spellStart"/>
            <w:r w:rsidRPr="00DA45F9">
              <w:rPr>
                <w:rStyle w:val="FontStyle86"/>
                <w:sz w:val="24"/>
                <w:szCs w:val="24"/>
              </w:rPr>
              <w:t>Дислалии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палатолалии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лингвалалии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,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дентолалии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). Роль мимики в коммуникативной функции.-</w:t>
            </w:r>
          </w:p>
        </w:tc>
      </w:tr>
      <w:tr w:rsidR="00D27847" w:rsidRPr="00DA45F9" w:rsidTr="00BC42F5">
        <w:trPr>
          <w:trHeight w:val="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Взаимодействие орга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нов челюстно-лицевой области с различными системами организма. Адаптация и компенса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ция функций челюстно-лицевой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Значение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афферентации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с рецепторов полости рта в фор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мировании восходящих активирующих влияний на раз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личные отделы центральной нервной системы. Настройка деятельности различных отделов пищевари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тельного конвейера афферентными влияниями с рецепто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ров полости рта.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Вкусовая сенсорная система как индикатор функциональ</w:t>
            </w:r>
            <w:r w:rsidRPr="00DA45F9">
              <w:rPr>
                <w:rStyle w:val="FontStyle86"/>
                <w:sz w:val="24"/>
                <w:szCs w:val="24"/>
              </w:rPr>
              <w:softHyphen/>
              <w:t xml:space="preserve">ного состояния организма.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Висцеролингвальные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отноше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ния (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гастролингвальный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рефлекс). Вкусовое восприятие при различных видах целенаправленной деятельности. Общие закономерности адаптации, ее фазы.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Дезадаптация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. Компенсация нарушенных функций и ее этапы.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tabs>
          <w:tab w:val="left" w:leader="underscore" w:pos="9485"/>
        </w:tabs>
        <w:spacing w:line="240" w:lineRule="auto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5.2. Разделы дисциплины и междисциплинарные связи с обеспечиваемыми</w:t>
      </w:r>
      <w:r w:rsidR="00816657" w:rsidRPr="00DA45F9">
        <w:rPr>
          <w:rStyle w:val="FontStyle70"/>
          <w:sz w:val="24"/>
          <w:szCs w:val="24"/>
        </w:rPr>
        <w:t xml:space="preserve"> </w:t>
      </w:r>
      <w:r w:rsidRPr="00DA45F9">
        <w:rPr>
          <w:rStyle w:val="FontStyle70"/>
          <w:sz w:val="24"/>
          <w:szCs w:val="24"/>
        </w:rPr>
        <w:t xml:space="preserve"> (последующими) дисциплинами</w:t>
      </w:r>
    </w:p>
    <w:p w:rsidR="00D27847" w:rsidRPr="00DA45F9" w:rsidRDefault="00D27847" w:rsidP="00D27847">
      <w:pPr>
        <w:pStyle w:val="Style37"/>
        <w:widowControl/>
        <w:tabs>
          <w:tab w:val="left" w:leader="underscore" w:pos="9485"/>
        </w:tabs>
        <w:spacing w:line="240" w:lineRule="auto"/>
        <w:rPr>
          <w:rStyle w:val="FontStyle70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3368"/>
        <w:gridCol w:w="1011"/>
        <w:gridCol w:w="1011"/>
        <w:gridCol w:w="1468"/>
        <w:gridCol w:w="1011"/>
        <w:gridCol w:w="1011"/>
      </w:tblGrid>
      <w:tr w:rsidR="00D27847" w:rsidRPr="00DA45F9" w:rsidTr="00BC42F5">
        <w:trPr>
          <w:trHeight w:val="86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ind w:hanging="1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№ </w:t>
            </w:r>
            <w:proofErr w:type="gram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gramEnd"/>
            <w:r w:rsidRPr="00DA45F9">
              <w:rPr>
                <w:rStyle w:val="FontStyle7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ind w:firstLine="2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Название обеспечиваемых (последующих) дисциплин</w:t>
            </w:r>
          </w:p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  <w:p w:rsidR="00D27847" w:rsidRPr="00DA45F9" w:rsidRDefault="00D27847" w:rsidP="00BC42F5">
            <w:pPr>
              <w:jc w:val="center"/>
              <w:rPr>
                <w:rStyle w:val="FontStyle7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№№ разделов данной дисциплины, необходи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мых дли изучения обеспечиваемых (после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дующих) дисциплин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rPr>
                <w:rStyle w:val="FontStyle70"/>
                <w:sz w:val="24"/>
                <w:szCs w:val="24"/>
              </w:rPr>
            </w:pPr>
          </w:p>
          <w:p w:rsidR="00D27847" w:rsidRPr="00DA45F9" w:rsidRDefault="00D27847" w:rsidP="00BC42F5">
            <w:pPr>
              <w:rPr>
                <w:rStyle w:val="FontStyle7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847" w:rsidRPr="00DA45F9" w:rsidRDefault="00D27847" w:rsidP="00BC42F5">
            <w:pPr>
              <w:rPr>
                <w:rStyle w:val="FontStyle7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8"/>
              <w:widowControl/>
              <w:jc w:val="center"/>
              <w:rPr>
                <w:rStyle w:val="FontStyle77"/>
                <w:sz w:val="24"/>
                <w:szCs w:val="24"/>
              </w:rPr>
            </w:pPr>
            <w:r w:rsidRPr="00DA45F9">
              <w:rPr>
                <w:rStyle w:val="FontStyle77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b/>
                <w:sz w:val="24"/>
                <w:szCs w:val="24"/>
              </w:rPr>
            </w:pPr>
            <w:r w:rsidRPr="00DA45F9">
              <w:rPr>
                <w:rStyle w:val="FontStyle86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5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69" w:lineRule="exact"/>
              <w:ind w:firstLine="2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Патофизиология  - патофизиология головы и шеи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Фармакология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Гигиена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Акушерство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Психиатрия и наркология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5"/>
              <w:widowControl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Иммунология - клиническая имму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60"/>
              <w:widowControl/>
              <w:jc w:val="center"/>
              <w:rPr>
                <w:rStyle w:val="FontStyle73"/>
              </w:rPr>
            </w:pPr>
            <w:r w:rsidRPr="00DA45F9">
              <w:rPr>
                <w:rStyle w:val="FontStyle73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</w:tr>
      <w:tr w:rsidR="00D27847" w:rsidRPr="00DA45F9" w:rsidTr="00BC42F5">
        <w:trPr>
          <w:trHeight w:val="1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Челюстно-лицевая  хирургия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  <w:r w:rsidRPr="00DA45F9">
              <w:rPr>
                <w:rStyle w:val="FontStyle75"/>
                <w:sz w:val="24"/>
                <w:szCs w:val="24"/>
              </w:rPr>
              <w:t>+ 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11"/>
              <w:widowControl/>
              <w:jc w:val="center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9"/>
              <w:widowControl/>
              <w:jc w:val="center"/>
              <w:rPr>
                <w:rStyle w:val="FontStyle76"/>
                <w:sz w:val="24"/>
                <w:szCs w:val="24"/>
              </w:rPr>
            </w:pPr>
            <w:r w:rsidRPr="00DA45F9">
              <w:rPr>
                <w:rStyle w:val="FontStyle76"/>
                <w:sz w:val="24"/>
                <w:szCs w:val="24"/>
              </w:rPr>
              <w:t>+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5.3.</w:t>
      </w:r>
      <w:r w:rsidRPr="00DA45F9">
        <w:rPr>
          <w:rStyle w:val="FontStyle70"/>
          <w:sz w:val="24"/>
          <w:szCs w:val="24"/>
          <w:lang w:eastAsia="en-US"/>
        </w:rPr>
        <w:t xml:space="preserve"> Разделы дисциплин и виды занятий</w:t>
      </w: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tbl>
      <w:tblPr>
        <w:tblW w:w="9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4214"/>
        <w:gridCol w:w="831"/>
        <w:gridCol w:w="586"/>
        <w:gridCol w:w="567"/>
        <w:gridCol w:w="709"/>
        <w:gridCol w:w="1492"/>
      </w:tblGrid>
      <w:tr w:rsidR="00D27847" w:rsidRPr="00DA45F9" w:rsidTr="00BC42F5">
        <w:trPr>
          <w:trHeight w:val="50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69" w:lineRule="exact"/>
              <w:ind w:right="115" w:hanging="10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№ </w:t>
            </w:r>
            <w:proofErr w:type="gram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gramEnd"/>
            <w:r w:rsidRPr="00DA45F9">
              <w:rPr>
                <w:rStyle w:val="FontStyle70"/>
                <w:sz w:val="24"/>
                <w:szCs w:val="24"/>
              </w:rPr>
              <w:t>/п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40" w:lineRule="auto"/>
              <w:ind w:right="25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СРС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52"/>
              <w:widowControl/>
              <w:spacing w:line="269" w:lineRule="exact"/>
              <w:ind w:right="173"/>
              <w:jc w:val="center"/>
              <w:rPr>
                <w:rStyle w:val="FontStyle77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Всего </w:t>
            </w:r>
            <w:r w:rsidRPr="00DA45F9">
              <w:rPr>
                <w:rStyle w:val="FontStyle77"/>
                <w:sz w:val="24"/>
                <w:szCs w:val="24"/>
              </w:rPr>
              <w:t>часов</w:t>
            </w:r>
          </w:p>
          <w:p w:rsidR="00D27847" w:rsidRPr="00DA45F9" w:rsidRDefault="00D27847" w:rsidP="00BC42F5">
            <w:pPr>
              <w:pStyle w:val="Style39"/>
              <w:widowControl/>
              <w:spacing w:line="269" w:lineRule="exact"/>
              <w:jc w:val="center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51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Возбудимые ткани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</w:tr>
      <w:tr w:rsidR="00D27847" w:rsidRPr="00DA45F9" w:rsidTr="00BC42F5">
        <w:trPr>
          <w:trHeight w:val="246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proofErr w:type="spellStart"/>
            <w:r w:rsidRPr="00DA45F9">
              <w:rPr>
                <w:rStyle w:val="FontStyle86"/>
                <w:sz w:val="24"/>
                <w:szCs w:val="24"/>
              </w:rPr>
              <w:t>Нейр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-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гуморальная регуляция  функций организма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22</w:t>
            </w:r>
          </w:p>
        </w:tc>
      </w:tr>
      <w:tr w:rsidR="00D27847" w:rsidRPr="00DA45F9" w:rsidTr="00BC42F5">
        <w:trPr>
          <w:trHeight w:val="41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48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системы кровообращения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</w:tr>
      <w:tr w:rsidR="00D27847" w:rsidRPr="00DA45F9" w:rsidTr="00BC42F5">
        <w:trPr>
          <w:trHeight w:val="433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ind w:hanging="48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Физиология системы  крови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3"/>
              <w:widowControl/>
              <w:jc w:val="center"/>
              <w:rPr>
                <w:rStyle w:val="FontStyle74"/>
                <w:sz w:val="24"/>
                <w:szCs w:val="24"/>
                <w:vertAlign w:val="superscript"/>
              </w:rPr>
            </w:pPr>
            <w:r w:rsidRPr="00DA45F9">
              <w:rPr>
                <w:rStyle w:val="FontStyle74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5.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Физиология пищеварения, дыхания, обмена веществ и энергии.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20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6.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 xml:space="preserve">Синтез - анализаторные системы, </w:t>
            </w:r>
            <w:proofErr w:type="spellStart"/>
            <w:r w:rsidRPr="00DA45F9">
              <w:t>ноцицептивная</w:t>
            </w:r>
            <w:proofErr w:type="spellEnd"/>
            <w:r w:rsidRPr="00DA45F9">
              <w:t xml:space="preserve"> и </w:t>
            </w:r>
            <w:proofErr w:type="spellStart"/>
            <w:r w:rsidRPr="00DA45F9">
              <w:t>антиноцицеп-тивные</w:t>
            </w:r>
            <w:proofErr w:type="spellEnd"/>
            <w:r w:rsidRPr="00DA45F9">
              <w:t xml:space="preserve"> системы организма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7.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Физиология высшей нервной деятельности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Экзамен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  <w:r w:rsidRPr="00DA45F9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43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9.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</w:pPr>
            <w:r w:rsidRPr="00DA45F9">
              <w:t>Всего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jc w:val="center"/>
            </w:pPr>
            <w:r w:rsidRPr="00DA45F9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9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144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6.Лабораторный практикум</w:t>
      </w: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 xml:space="preserve">В соответствии с ФГОС не </w:t>
      </w:r>
      <w:proofErr w:type="gramStart"/>
      <w:r w:rsidRPr="00DA45F9">
        <w:rPr>
          <w:rStyle w:val="FontStyle70"/>
          <w:b w:val="0"/>
          <w:sz w:val="24"/>
          <w:szCs w:val="24"/>
        </w:rPr>
        <w:t>предусмотрен</w:t>
      </w:r>
      <w:proofErr w:type="gramEnd"/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b w:val="0"/>
          <w:sz w:val="24"/>
          <w:szCs w:val="24"/>
        </w:rPr>
      </w:pPr>
    </w:p>
    <w:p w:rsidR="00D27847" w:rsidRPr="00DA45F9" w:rsidRDefault="00D27847" w:rsidP="00D27847">
      <w:pPr>
        <w:pStyle w:val="Style33"/>
        <w:widowControl/>
        <w:jc w:val="both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3"/>
        <w:widowControl/>
        <w:jc w:val="both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7. Практические занятия (семинары)</w:t>
      </w:r>
    </w:p>
    <w:p w:rsidR="00D27847" w:rsidRPr="00DA45F9" w:rsidRDefault="00D27847" w:rsidP="00D27847">
      <w:pPr>
        <w:pStyle w:val="Style33"/>
        <w:widowControl/>
        <w:jc w:val="both"/>
        <w:rPr>
          <w:rStyle w:val="FontStyle70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1257"/>
        <w:gridCol w:w="5882"/>
        <w:gridCol w:w="1669"/>
      </w:tblGrid>
      <w:tr w:rsidR="00D27847" w:rsidRPr="00DA45F9" w:rsidTr="00BC42F5">
        <w:trPr>
          <w:trHeight w:val="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ind w:hanging="2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 xml:space="preserve">№ </w:t>
            </w:r>
            <w:proofErr w:type="gramStart"/>
            <w:r w:rsidRPr="00DA45F9">
              <w:rPr>
                <w:rStyle w:val="FontStyle70"/>
                <w:sz w:val="24"/>
                <w:szCs w:val="24"/>
              </w:rPr>
              <w:t>п</w:t>
            </w:r>
            <w:proofErr w:type="gramEnd"/>
            <w:r w:rsidRPr="00DA45F9">
              <w:rPr>
                <w:rStyle w:val="FontStyle70"/>
                <w:sz w:val="24"/>
                <w:szCs w:val="24"/>
              </w:rPr>
              <w:t>/п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№ разде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ла дис</w:t>
            </w:r>
            <w:r w:rsidRPr="00DA45F9">
              <w:rPr>
                <w:rStyle w:val="FontStyle70"/>
                <w:sz w:val="24"/>
                <w:szCs w:val="24"/>
              </w:rPr>
              <w:softHyphen/>
              <w:t>циплины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847" w:rsidRPr="00DA45F9" w:rsidRDefault="00D27847" w:rsidP="00BC42F5">
            <w:pPr>
              <w:pStyle w:val="Style40"/>
              <w:widowControl/>
              <w:spacing w:line="360" w:lineRule="auto"/>
              <w:ind w:hanging="29"/>
              <w:jc w:val="center"/>
              <w:rPr>
                <w:rStyle w:val="FontStyle70"/>
                <w:sz w:val="24"/>
                <w:szCs w:val="24"/>
              </w:rPr>
            </w:pPr>
            <w:r w:rsidRPr="00DA45F9">
              <w:rPr>
                <w:rStyle w:val="FontStyle70"/>
                <w:sz w:val="24"/>
                <w:szCs w:val="24"/>
              </w:rPr>
              <w:t>Трудо</w:t>
            </w:r>
            <w:r w:rsidRPr="00DA45F9">
              <w:rPr>
                <w:rStyle w:val="FontStyle70"/>
                <w:sz w:val="24"/>
                <w:szCs w:val="24"/>
              </w:rPr>
              <w:softHyphen/>
              <w:t>ём</w:t>
            </w:r>
            <w:r w:rsidRPr="00DA45F9">
              <w:rPr>
                <w:rStyle w:val="FontStyle70"/>
                <w:sz w:val="24"/>
                <w:szCs w:val="24"/>
              </w:rPr>
              <w:softHyphen/>
              <w:t>кость (час)</w:t>
            </w:r>
          </w:p>
        </w:tc>
      </w:tr>
      <w:tr w:rsidR="00D27847" w:rsidRPr="00DA45F9" w:rsidTr="00BC42F5">
        <w:trPr>
          <w:trHeight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Введение в предмет. Основные понятия физиологии. Сто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матологическая физиология. Функциональные элементы зубочелюстной системы. Биоэлектрические явления в возбудимых тканях.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9"/>
              <w:widowControl/>
              <w:spacing w:line="360" w:lineRule="auto"/>
              <w:jc w:val="center"/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Законы раздражения. Физиология синапсов.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Физиология мышц и нервов. Парабиоз.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Итоговое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,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1"/>
              <w:widowControl/>
              <w:spacing w:line="360" w:lineRule="auto"/>
              <w:jc w:val="center"/>
              <w:rPr>
                <w:rStyle w:val="FontStyle7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7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3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lastRenderedPageBreak/>
              <w:t>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Общая физиология центральной нервной системы. Возбу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ждение и торможение в ЦНС.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5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9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Частная физиология ЦНС. Мышечный тонус. Тонические рефлексы. Локомоция.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9"/>
              <w:widowControl/>
              <w:spacing w:line="360" w:lineRule="auto"/>
              <w:jc w:val="center"/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автономной нервной системы.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5"/>
              <w:widowControl/>
              <w:spacing w:line="360" w:lineRule="auto"/>
              <w:jc w:val="center"/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3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желез внутренней секреции.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Итоговое занятие по  разделу: </w:t>
            </w:r>
            <w:proofErr w:type="spellStart"/>
            <w:proofErr w:type="gramStart"/>
            <w:r w:rsidRPr="00DA45F9">
              <w:rPr>
                <w:rStyle w:val="FontStyle86"/>
                <w:sz w:val="24"/>
                <w:szCs w:val="24"/>
              </w:rPr>
              <w:t>Нейро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>-гуморальная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регуляция функций.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6"/>
              <w:widowControl/>
              <w:spacing w:line="360" w:lineRule="auto"/>
              <w:jc w:val="center"/>
              <w:rPr>
                <w:rStyle w:val="FontStyle81"/>
                <w:b w:val="0"/>
                <w:i w:val="0"/>
                <w:sz w:val="24"/>
                <w:szCs w:val="24"/>
              </w:rPr>
            </w:pPr>
            <w:r w:rsidRPr="00DA45F9">
              <w:rPr>
                <w:rStyle w:val="FontStyle81"/>
                <w:b w:val="0"/>
                <w:i w:val="0"/>
                <w:sz w:val="24"/>
                <w:szCs w:val="24"/>
              </w:rPr>
              <w:t>2</w:t>
            </w:r>
          </w:p>
          <w:p w:rsidR="00D27847" w:rsidRPr="00DA45F9" w:rsidRDefault="00D27847" w:rsidP="00BC42F5">
            <w:pPr>
              <w:pStyle w:val="Style56"/>
              <w:widowControl/>
              <w:spacing w:line="360" w:lineRule="auto"/>
              <w:jc w:val="center"/>
              <w:rPr>
                <w:rStyle w:val="FontStyle81"/>
                <w:b w:val="0"/>
                <w:i w:val="0"/>
                <w:sz w:val="24"/>
                <w:szCs w:val="24"/>
              </w:rPr>
            </w:pPr>
          </w:p>
        </w:tc>
      </w:tr>
      <w:tr w:rsidR="00D27847" w:rsidRPr="00DA45F9" w:rsidTr="00BC42F5">
        <w:trPr>
          <w:trHeight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Общие свойства сенсорных систем. Зрительная сенсорная система.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55"/>
              <w:widowControl/>
              <w:spacing w:line="360" w:lineRule="auto"/>
              <w:jc w:val="center"/>
              <w:rPr>
                <w:rStyle w:val="FontStyle82"/>
                <w:i w:val="0"/>
                <w:sz w:val="24"/>
                <w:szCs w:val="24"/>
              </w:rPr>
            </w:pPr>
            <w:r w:rsidRPr="00DA45F9">
              <w:rPr>
                <w:rStyle w:val="FontStyle82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Слуховая, кожная, вкусовая и обонятельная сенсорные системы. Сенсорная функция полости рта.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Ноцицепция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Итоговое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,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4</w:t>
            </w:r>
          </w:p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</w:p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</w:p>
        </w:tc>
      </w:tr>
      <w:tr w:rsidR="00D27847" w:rsidRPr="00DA45F9" w:rsidTr="00BC42F5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ВНД. Условные рефлексы, механизмы их формирования и торможения, типы ВНД.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8"/>
              <w:widowControl/>
              <w:spacing w:line="360" w:lineRule="auto"/>
              <w:jc w:val="center"/>
              <w:rPr>
                <w:rStyle w:val="FontStyle83"/>
                <w:b w:val="0"/>
                <w:i w:val="0"/>
                <w:sz w:val="24"/>
                <w:szCs w:val="24"/>
              </w:rPr>
            </w:pPr>
            <w:r w:rsidRPr="00DA45F9">
              <w:rPr>
                <w:rStyle w:val="FontStyle83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8"/>
              <w:widowControl/>
              <w:spacing w:line="360" w:lineRule="auto"/>
              <w:jc w:val="center"/>
              <w:rPr>
                <w:rStyle w:val="FontStyle77"/>
                <w:b w:val="0"/>
                <w:sz w:val="24"/>
                <w:szCs w:val="24"/>
              </w:rPr>
            </w:pPr>
            <w:r w:rsidRPr="00DA45F9">
              <w:rPr>
                <w:rStyle w:val="FontStyle77"/>
                <w:b w:val="0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Высшие психические функции. Целенаправленная дея</w:t>
            </w:r>
            <w:r w:rsidRPr="00DA45F9">
              <w:rPr>
                <w:rStyle w:val="FontStyle86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Функциональная система Анохина. 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Итоговое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 xml:space="preserve"> по ВНД, тестовый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49"/>
              <w:widowControl/>
              <w:spacing w:line="360" w:lineRule="auto"/>
              <w:jc w:val="center"/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Пищеварительная функция полости рта. Моторный ком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понент жевания.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Пищеварительная функция полости рта. Секреторный компонент жевания.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Общие принципы организации пищеварения. Механизмы голода и насыщения. Пищеварение в желудке и в кишеч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нике. Функции печени и поджелудочной железы. Всасы</w:t>
            </w:r>
            <w:r w:rsidRPr="00DA45F9">
              <w:rPr>
                <w:rStyle w:val="FontStyle86"/>
                <w:sz w:val="24"/>
                <w:szCs w:val="24"/>
              </w:rPr>
              <w:softHyphen/>
              <w:t>вание в пищеварительном тракте.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4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дыхания. Коммуникативная  функция полости рта.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5"/>
              <w:widowControl/>
              <w:spacing w:line="360" w:lineRule="auto"/>
              <w:jc w:val="center"/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45F9">
              <w:rPr>
                <w:rStyle w:val="FontStyle8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D27847" w:rsidRPr="00DA45F9" w:rsidTr="00BC42F5">
        <w:trPr>
          <w:trHeight w:val="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Итоговое занятие по Пищеварению и дыханию. Тестовый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6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jc w:val="center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19.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ind w:right="10" w:firstLine="10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обмена веществ и энергии, питания и терморегуляции.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lastRenderedPageBreak/>
              <w:t>20.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системы крови. Итоговое.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4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21.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>Физиология  сердца. Регуляция сердечной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4</w:t>
            </w:r>
          </w:p>
        </w:tc>
      </w:tr>
      <w:tr w:rsidR="00D27847" w:rsidRPr="00DA45F9" w:rsidTr="00BC42F5">
        <w:trPr>
          <w:trHeight w:val="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22.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29"/>
              <w:widowControl/>
              <w:spacing w:line="360" w:lineRule="auto"/>
              <w:rPr>
                <w:rStyle w:val="FontStyle86"/>
                <w:sz w:val="24"/>
                <w:szCs w:val="24"/>
              </w:rPr>
            </w:pPr>
            <w:r w:rsidRPr="00DA45F9">
              <w:rPr>
                <w:rStyle w:val="FontStyle86"/>
                <w:sz w:val="24"/>
                <w:szCs w:val="24"/>
              </w:rPr>
              <w:t xml:space="preserve">Гемодинамика. Регуляция кровообращения. Итоговое  по </w:t>
            </w:r>
            <w:proofErr w:type="spellStart"/>
            <w:r w:rsidRPr="00DA45F9">
              <w:rPr>
                <w:rStyle w:val="FontStyle86"/>
                <w:sz w:val="24"/>
                <w:szCs w:val="24"/>
              </w:rPr>
              <w:t>кровообращению</w:t>
            </w:r>
            <w:proofErr w:type="gramStart"/>
            <w:r w:rsidRPr="00DA45F9">
              <w:rPr>
                <w:rStyle w:val="FontStyle86"/>
                <w:sz w:val="24"/>
                <w:szCs w:val="24"/>
              </w:rPr>
              <w:t>.Т</w:t>
            </w:r>
            <w:proofErr w:type="gramEnd"/>
            <w:r w:rsidRPr="00DA45F9">
              <w:rPr>
                <w:rStyle w:val="FontStyle86"/>
                <w:sz w:val="24"/>
                <w:szCs w:val="24"/>
              </w:rPr>
              <w:t>естовый</w:t>
            </w:r>
            <w:proofErr w:type="spellEnd"/>
            <w:r w:rsidRPr="00DA45F9">
              <w:rPr>
                <w:rStyle w:val="FontStyle86"/>
                <w:sz w:val="24"/>
                <w:szCs w:val="24"/>
              </w:rPr>
              <w:t xml:space="preserve"> контроль.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47" w:rsidRPr="00DA45F9" w:rsidRDefault="00D27847" w:rsidP="00BC42F5">
            <w:pPr>
              <w:pStyle w:val="Style30"/>
              <w:widowControl/>
              <w:spacing w:line="360" w:lineRule="auto"/>
              <w:jc w:val="center"/>
            </w:pPr>
            <w:r w:rsidRPr="00DA45F9">
              <w:t>2</w:t>
            </w:r>
          </w:p>
        </w:tc>
      </w:tr>
    </w:tbl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b w:val="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spacing w:line="240" w:lineRule="auto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Лекции: 22.</w:t>
      </w:r>
    </w:p>
    <w:p w:rsidR="00D27847" w:rsidRPr="00DA45F9" w:rsidRDefault="00D27847" w:rsidP="00D27847">
      <w:pPr>
        <w:pStyle w:val="Style37"/>
        <w:widowControl/>
        <w:spacing w:line="240" w:lineRule="auto"/>
        <w:rPr>
          <w:rStyle w:val="FontStyle70"/>
          <w:sz w:val="24"/>
          <w:szCs w:val="24"/>
        </w:rPr>
      </w:pPr>
      <w:proofErr w:type="spellStart"/>
      <w:r w:rsidRPr="00DA45F9">
        <w:rPr>
          <w:rStyle w:val="FontStyle70"/>
          <w:sz w:val="24"/>
          <w:szCs w:val="24"/>
        </w:rPr>
        <w:t>Практ</w:t>
      </w:r>
      <w:proofErr w:type="spellEnd"/>
      <w:r w:rsidRPr="00DA45F9">
        <w:rPr>
          <w:rStyle w:val="FontStyle70"/>
          <w:sz w:val="24"/>
          <w:szCs w:val="24"/>
        </w:rPr>
        <w:t>.</w:t>
      </w:r>
      <w:proofErr w:type="gramStart"/>
      <w:r w:rsidRPr="00DA45F9">
        <w:rPr>
          <w:rStyle w:val="FontStyle70"/>
          <w:sz w:val="24"/>
          <w:szCs w:val="24"/>
        </w:rPr>
        <w:t xml:space="preserve"> :</w:t>
      </w:r>
      <w:proofErr w:type="gramEnd"/>
      <w:r w:rsidRPr="00DA45F9">
        <w:rPr>
          <w:rStyle w:val="FontStyle70"/>
          <w:sz w:val="24"/>
          <w:szCs w:val="24"/>
        </w:rPr>
        <w:t xml:space="preserve"> 50.</w:t>
      </w:r>
    </w:p>
    <w:p w:rsidR="00D27847" w:rsidRPr="00DA45F9" w:rsidRDefault="00D27847" w:rsidP="00D27847">
      <w:pPr>
        <w:pStyle w:val="Style37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70"/>
          <w:sz w:val="24"/>
          <w:szCs w:val="24"/>
        </w:rPr>
        <w:t xml:space="preserve">8. Примерная тематика курсовых проектов (работ) </w:t>
      </w:r>
      <w:r w:rsidRPr="00DA45F9">
        <w:rPr>
          <w:rStyle w:val="FontStyle86"/>
          <w:sz w:val="24"/>
          <w:szCs w:val="24"/>
        </w:rPr>
        <w:t xml:space="preserve">В соответствии с ФГОС не </w:t>
      </w:r>
      <w:proofErr w:type="gramStart"/>
      <w:r w:rsidRPr="00DA45F9">
        <w:rPr>
          <w:rStyle w:val="FontStyle86"/>
          <w:sz w:val="24"/>
          <w:szCs w:val="24"/>
        </w:rPr>
        <w:t>преду</w:t>
      </w:r>
      <w:r w:rsidRPr="00DA45F9">
        <w:rPr>
          <w:rStyle w:val="FontStyle86"/>
          <w:sz w:val="24"/>
          <w:szCs w:val="24"/>
        </w:rPr>
        <w:softHyphen/>
        <w:t>смотрены</w:t>
      </w:r>
      <w:proofErr w:type="gramEnd"/>
    </w:p>
    <w:p w:rsidR="00D27847" w:rsidRPr="00DA45F9" w:rsidRDefault="00D27847" w:rsidP="00D27847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9.</w:t>
      </w:r>
      <w:r w:rsidRPr="00DA45F9">
        <w:rPr>
          <w:rStyle w:val="FontStyle70"/>
          <w:sz w:val="24"/>
          <w:szCs w:val="24"/>
        </w:rPr>
        <w:tab/>
        <w:t>Учебно-методическое и информационное обеспечение дисциплины</w:t>
      </w:r>
    </w:p>
    <w:p w:rsidR="00D27847" w:rsidRPr="00DA45F9" w:rsidRDefault="00D27847" w:rsidP="00D27847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а)</w:t>
      </w:r>
      <w:r w:rsidRPr="00DA45F9">
        <w:rPr>
          <w:rStyle w:val="FontStyle70"/>
          <w:sz w:val="24"/>
          <w:szCs w:val="24"/>
        </w:rPr>
        <w:tab/>
        <w:t>основная литература</w:t>
      </w:r>
    </w:p>
    <w:p w:rsidR="00D27847" w:rsidRPr="00DA45F9" w:rsidRDefault="00D27847" w:rsidP="00D27847">
      <w:pPr>
        <w:pStyle w:val="Style35"/>
        <w:widowControl/>
        <w:numPr>
          <w:ilvl w:val="0"/>
          <w:numId w:val="10"/>
        </w:numPr>
        <w:spacing w:line="240" w:lineRule="auto"/>
        <w:ind w:right="10" w:hanging="284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Нормальная физиология. Учебник для студентов стоматологических факультетов ме</w:t>
      </w:r>
      <w:r w:rsidRPr="00DA45F9">
        <w:rPr>
          <w:rStyle w:val="FontStyle86"/>
          <w:sz w:val="24"/>
          <w:szCs w:val="24"/>
        </w:rPr>
        <w:softHyphen/>
        <w:t xml:space="preserve">дицинских вузов. Под ред. Дегтярева В.П., </w:t>
      </w:r>
      <w:proofErr w:type="spellStart"/>
      <w:r w:rsidRPr="00DA45F9">
        <w:rPr>
          <w:rStyle w:val="FontStyle86"/>
          <w:sz w:val="24"/>
          <w:szCs w:val="24"/>
        </w:rPr>
        <w:t>Будылиной</w:t>
      </w:r>
      <w:proofErr w:type="spellEnd"/>
      <w:r w:rsidRPr="00DA45F9">
        <w:rPr>
          <w:rStyle w:val="FontStyle86"/>
          <w:sz w:val="24"/>
          <w:szCs w:val="24"/>
        </w:rPr>
        <w:t xml:space="preserve"> СМ. - М.: «Медицина», 2006, 735 с.</w:t>
      </w:r>
    </w:p>
    <w:p w:rsidR="00D27847" w:rsidRPr="00DA45F9" w:rsidRDefault="00D27847" w:rsidP="00D27847">
      <w:pPr>
        <w:pStyle w:val="Style35"/>
        <w:widowControl/>
        <w:numPr>
          <w:ilvl w:val="0"/>
          <w:numId w:val="10"/>
        </w:numPr>
        <w:spacing w:line="240" w:lineRule="auto"/>
        <w:ind w:right="10" w:hanging="284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Смирнов М.  Нормальная физиология, М.2010г.</w:t>
      </w:r>
    </w:p>
    <w:p w:rsidR="00D27847" w:rsidRPr="00DA45F9" w:rsidRDefault="00D27847" w:rsidP="00D27847">
      <w:pPr>
        <w:pStyle w:val="Style35"/>
        <w:widowControl/>
        <w:numPr>
          <w:ilvl w:val="0"/>
          <w:numId w:val="10"/>
        </w:numPr>
        <w:spacing w:line="240" w:lineRule="auto"/>
        <w:ind w:right="10" w:hanging="284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Смирнов В.М.         Физиология человека. М. 2001г</w:t>
      </w:r>
    </w:p>
    <w:p w:rsidR="00D27847" w:rsidRPr="00DA45F9" w:rsidRDefault="00D27847" w:rsidP="00D27847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D27847" w:rsidRPr="00DA45F9" w:rsidRDefault="00D27847" w:rsidP="00D27847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D27847" w:rsidRPr="00DA45F9" w:rsidRDefault="00D27847" w:rsidP="00D27847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DA45F9">
        <w:rPr>
          <w:rStyle w:val="FontStyle104"/>
          <w:b/>
          <w:sz w:val="24"/>
          <w:szCs w:val="24"/>
        </w:rPr>
        <w:t>Дополнительная литература</w:t>
      </w:r>
      <w:r w:rsidRPr="00DA45F9">
        <w:rPr>
          <w:rStyle w:val="FontStyle104"/>
          <w:sz w:val="24"/>
          <w:szCs w:val="24"/>
        </w:rPr>
        <w:t>.</w:t>
      </w:r>
    </w:p>
    <w:p w:rsidR="00D27847" w:rsidRPr="00DA45F9" w:rsidRDefault="00D27847" w:rsidP="00D27847">
      <w:pPr>
        <w:pStyle w:val="Style18"/>
        <w:widowControl/>
        <w:numPr>
          <w:ilvl w:val="0"/>
          <w:numId w:val="14"/>
        </w:numPr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К.В. Судаков Нормальная физиология, М. 2006г.</w:t>
      </w:r>
    </w:p>
    <w:p w:rsidR="00D27847" w:rsidRPr="00DA45F9" w:rsidRDefault="00D27847" w:rsidP="00D27847">
      <w:pPr>
        <w:pStyle w:val="Style18"/>
        <w:widowControl/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3. </w:t>
      </w:r>
      <w:proofErr w:type="spellStart"/>
      <w:r w:rsidRPr="00DA45F9">
        <w:rPr>
          <w:rStyle w:val="FontStyle104"/>
          <w:sz w:val="24"/>
          <w:szCs w:val="24"/>
        </w:rPr>
        <w:t>Агаджанян</w:t>
      </w:r>
      <w:proofErr w:type="spellEnd"/>
      <w:r w:rsidRPr="00DA45F9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D27847" w:rsidRPr="00DA45F9" w:rsidRDefault="00D27847" w:rsidP="00D27847">
      <w:pPr>
        <w:pStyle w:val="Style18"/>
        <w:widowControl/>
        <w:tabs>
          <w:tab w:val="left" w:pos="567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D27847" w:rsidRPr="00DA45F9" w:rsidRDefault="00D27847" w:rsidP="00D27847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5. Камкин А.Г. Атлас по физиологии  1 том. М. 2010.</w:t>
      </w:r>
    </w:p>
    <w:p w:rsidR="00D27847" w:rsidRPr="00DA45F9" w:rsidRDefault="00D27847" w:rsidP="00D27847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D27847" w:rsidRPr="00DA45F9" w:rsidRDefault="00D27847" w:rsidP="00D27847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       7. </w:t>
      </w:r>
      <w:proofErr w:type="spellStart"/>
      <w:r w:rsidRPr="00DA45F9">
        <w:rPr>
          <w:rStyle w:val="FontStyle104"/>
          <w:sz w:val="24"/>
          <w:szCs w:val="24"/>
        </w:rPr>
        <w:t>Брин</w:t>
      </w:r>
      <w:proofErr w:type="spellEnd"/>
      <w:r w:rsidRPr="00DA45F9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D27847" w:rsidRPr="00DA45F9" w:rsidRDefault="00D27847" w:rsidP="00D27847">
      <w:pPr>
        <w:pStyle w:val="Style18"/>
        <w:widowControl/>
        <w:numPr>
          <w:ilvl w:val="0"/>
          <w:numId w:val="15"/>
        </w:numPr>
        <w:tabs>
          <w:tab w:val="left" w:pos="797"/>
          <w:tab w:val="left" w:pos="851"/>
        </w:tabs>
        <w:spacing w:line="317" w:lineRule="exact"/>
        <w:jc w:val="left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D27847" w:rsidRPr="00DA45F9" w:rsidRDefault="00D27847" w:rsidP="00D27847">
      <w:pPr>
        <w:pStyle w:val="Style18"/>
        <w:widowControl/>
        <w:numPr>
          <w:ilvl w:val="0"/>
          <w:numId w:val="15"/>
        </w:numPr>
        <w:tabs>
          <w:tab w:val="left" w:pos="797"/>
          <w:tab w:val="left" w:pos="851"/>
        </w:tabs>
        <w:spacing w:line="240" w:lineRule="auto"/>
        <w:ind w:firstLine="0"/>
        <w:jc w:val="left"/>
        <w:rPr>
          <w:rStyle w:val="FontStyle86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 </w:t>
      </w:r>
      <w:r w:rsidRPr="00DA45F9">
        <w:rPr>
          <w:rStyle w:val="FontStyle86"/>
          <w:sz w:val="24"/>
          <w:szCs w:val="24"/>
        </w:rPr>
        <w:t xml:space="preserve">Руководство к практическим занятиям по нормальной физиологии. Под  ред. </w:t>
      </w:r>
      <w:proofErr w:type="spellStart"/>
      <w:r w:rsidRPr="00DA45F9">
        <w:rPr>
          <w:rStyle w:val="FontStyle86"/>
          <w:sz w:val="24"/>
          <w:szCs w:val="24"/>
        </w:rPr>
        <w:t>Будыли</w:t>
      </w:r>
      <w:r w:rsidRPr="00DA45F9">
        <w:rPr>
          <w:rStyle w:val="FontStyle86"/>
          <w:sz w:val="24"/>
          <w:szCs w:val="24"/>
        </w:rPr>
        <w:softHyphen/>
        <w:t>ной</w:t>
      </w:r>
      <w:proofErr w:type="spellEnd"/>
      <w:r w:rsidRPr="00DA45F9">
        <w:rPr>
          <w:rStyle w:val="FontStyle86"/>
          <w:sz w:val="24"/>
          <w:szCs w:val="24"/>
        </w:rPr>
        <w:t xml:space="preserve"> СМ., Смирнова В.М. - М.: «</w:t>
      </w:r>
      <w:r w:rsidRPr="00DA45F9">
        <w:rPr>
          <w:rStyle w:val="FontStyle86"/>
          <w:sz w:val="24"/>
          <w:szCs w:val="24"/>
          <w:lang w:val="en-US"/>
        </w:rPr>
        <w:t>ACADEMA</w:t>
      </w:r>
      <w:r w:rsidRPr="00DA45F9">
        <w:rPr>
          <w:rStyle w:val="FontStyle86"/>
          <w:sz w:val="24"/>
          <w:szCs w:val="24"/>
        </w:rPr>
        <w:t>», 2009, 333 с.</w:t>
      </w:r>
    </w:p>
    <w:p w:rsidR="00D27847" w:rsidRPr="00DA45F9" w:rsidRDefault="00D27847" w:rsidP="00D27847">
      <w:pPr>
        <w:pStyle w:val="Style35"/>
        <w:widowControl/>
        <w:spacing w:line="240" w:lineRule="auto"/>
        <w:ind w:left="-284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17"/>
        <w:widowControl/>
        <w:tabs>
          <w:tab w:val="left" w:pos="240"/>
        </w:tabs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в)</w:t>
      </w:r>
      <w:r w:rsidRPr="00DA45F9">
        <w:rPr>
          <w:rStyle w:val="FontStyle70"/>
          <w:sz w:val="24"/>
          <w:szCs w:val="24"/>
        </w:rPr>
        <w:tab/>
        <w:t>программное обеспечение: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DA45F9">
        <w:rPr>
          <w:rStyle w:val="FontStyle86"/>
          <w:sz w:val="24"/>
          <w:szCs w:val="24"/>
          <w:lang w:val="en-US"/>
        </w:rPr>
        <w:t>physioEx</w:t>
      </w:r>
      <w:proofErr w:type="spellEnd"/>
      <w:r w:rsidRPr="00DA45F9">
        <w:rPr>
          <w:rStyle w:val="FontStyle86"/>
          <w:sz w:val="24"/>
          <w:szCs w:val="24"/>
        </w:rPr>
        <w:t>.</w:t>
      </w:r>
      <w:r w:rsidRPr="00DA45F9">
        <w:rPr>
          <w:rStyle w:val="FontStyle86"/>
          <w:sz w:val="24"/>
          <w:szCs w:val="24"/>
          <w:lang w:val="en-US"/>
        </w:rPr>
        <w:t>v</w:t>
      </w:r>
      <w:r w:rsidRPr="00DA45F9">
        <w:rPr>
          <w:rStyle w:val="FontStyle86"/>
          <w:sz w:val="24"/>
          <w:szCs w:val="24"/>
        </w:rPr>
        <w:t xml:space="preserve">3, </w:t>
      </w:r>
      <w:r w:rsidRPr="00DA45F9">
        <w:rPr>
          <w:rStyle w:val="FontStyle86"/>
          <w:sz w:val="24"/>
          <w:szCs w:val="24"/>
          <w:lang w:val="en-US"/>
        </w:rPr>
        <w:t>v</w:t>
      </w:r>
      <w:r w:rsidRPr="00DA45F9">
        <w:rPr>
          <w:rStyle w:val="FontStyle86"/>
          <w:sz w:val="24"/>
          <w:szCs w:val="24"/>
        </w:rPr>
        <w:t xml:space="preserve">.7, </w:t>
      </w:r>
      <w:proofErr w:type="spellStart"/>
      <w:r w:rsidRPr="00DA45F9">
        <w:rPr>
          <w:rStyle w:val="FontStyle86"/>
          <w:sz w:val="24"/>
          <w:szCs w:val="24"/>
          <w:lang w:val="en-US"/>
        </w:rPr>
        <w:t>LuPraFi</w:t>
      </w:r>
      <w:proofErr w:type="spellEnd"/>
      <w:r w:rsidRPr="00DA45F9">
        <w:rPr>
          <w:rStyle w:val="FontStyle86"/>
          <w:sz w:val="24"/>
          <w:szCs w:val="24"/>
        </w:rPr>
        <w:t>-</w:t>
      </w:r>
      <w:proofErr w:type="spellStart"/>
      <w:r w:rsidRPr="00DA45F9">
        <w:rPr>
          <w:rStyle w:val="FontStyle86"/>
          <w:sz w:val="24"/>
          <w:szCs w:val="24"/>
          <w:lang w:val="en-US"/>
        </w:rPr>
        <w:t>Sim</w:t>
      </w:r>
      <w:proofErr w:type="spellEnd"/>
      <w:r w:rsidRPr="00DA45F9">
        <w:rPr>
          <w:rStyle w:val="FontStyle86"/>
          <w:sz w:val="24"/>
          <w:szCs w:val="24"/>
        </w:rPr>
        <w:t xml:space="preserve"> (виртуальная физиология), пакет </w:t>
      </w:r>
      <w:r w:rsidRPr="00DA45F9">
        <w:rPr>
          <w:rStyle w:val="FontStyle86"/>
          <w:sz w:val="24"/>
          <w:szCs w:val="24"/>
          <w:lang w:val="en-US"/>
        </w:rPr>
        <w:t>Microsoft</w:t>
      </w:r>
      <w:r w:rsidRPr="00DA45F9">
        <w:rPr>
          <w:rStyle w:val="FontStyle86"/>
          <w:sz w:val="24"/>
          <w:szCs w:val="24"/>
        </w:rPr>
        <w:t xml:space="preserve"> </w:t>
      </w:r>
      <w:r w:rsidRPr="00DA45F9">
        <w:rPr>
          <w:rStyle w:val="FontStyle86"/>
          <w:sz w:val="24"/>
          <w:szCs w:val="24"/>
          <w:lang w:val="en-US"/>
        </w:rPr>
        <w:t>Office</w:t>
      </w:r>
      <w:r w:rsidRPr="00DA45F9">
        <w:rPr>
          <w:rStyle w:val="FontStyle86"/>
          <w:sz w:val="24"/>
          <w:szCs w:val="24"/>
        </w:rPr>
        <w:t xml:space="preserve"> 2003, ХР. 2007.</w:t>
      </w:r>
    </w:p>
    <w:p w:rsidR="00D27847" w:rsidRPr="00DA45F9" w:rsidRDefault="00D27847" w:rsidP="00D27847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DA45F9">
        <w:rPr>
          <w:rStyle w:val="FontStyle70"/>
          <w:sz w:val="24"/>
          <w:szCs w:val="24"/>
        </w:rPr>
        <w:t>г)</w:t>
      </w:r>
      <w:r w:rsidRPr="00DA45F9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gramStart"/>
      <w:r w:rsidRPr="00DA45F9">
        <w:rPr>
          <w:rStyle w:val="FontStyle86"/>
          <w:sz w:val="24"/>
          <w:szCs w:val="24"/>
          <w:lang w:val="en-US"/>
        </w:rPr>
        <w:t>Internet</w:t>
      </w:r>
      <w:r w:rsidRPr="00DA45F9">
        <w:rPr>
          <w:rStyle w:val="FontStyle86"/>
          <w:sz w:val="24"/>
          <w:szCs w:val="24"/>
        </w:rPr>
        <w:t xml:space="preserve"> </w:t>
      </w:r>
      <w:proofErr w:type="spellStart"/>
      <w:r w:rsidRPr="00DA45F9">
        <w:rPr>
          <w:rStyle w:val="FontStyle86"/>
          <w:sz w:val="24"/>
          <w:szCs w:val="24"/>
          <w:lang w:val="en-US"/>
        </w:rPr>
        <w:t>google</w:t>
      </w:r>
      <w:proofErr w:type="spellEnd"/>
      <w:r w:rsidRPr="00DA45F9">
        <w:rPr>
          <w:rStyle w:val="FontStyle86"/>
          <w:sz w:val="24"/>
          <w:szCs w:val="24"/>
        </w:rPr>
        <w:t>.</w:t>
      </w:r>
      <w:proofErr w:type="gramEnd"/>
    </w:p>
    <w:p w:rsidR="00D27847" w:rsidRPr="00DA45F9" w:rsidRDefault="00D27847" w:rsidP="00D27847">
      <w:pPr>
        <w:pStyle w:val="Style17"/>
        <w:widowControl/>
      </w:pPr>
    </w:p>
    <w:p w:rsidR="00D27847" w:rsidRPr="00DA45F9" w:rsidRDefault="00D27847" w:rsidP="00D27847">
      <w:pPr>
        <w:pStyle w:val="Style17"/>
        <w:widowControl/>
        <w:tabs>
          <w:tab w:val="left" w:pos="298"/>
        </w:tabs>
        <w:rPr>
          <w:rStyle w:val="FontStyle70"/>
          <w:sz w:val="24"/>
          <w:szCs w:val="24"/>
        </w:rPr>
      </w:pPr>
      <w:r w:rsidRPr="00DA45F9">
        <w:rPr>
          <w:rStyle w:val="FontStyle77"/>
          <w:sz w:val="24"/>
          <w:szCs w:val="24"/>
        </w:rPr>
        <w:t>10.</w:t>
      </w:r>
      <w:r w:rsidRPr="00DA45F9">
        <w:rPr>
          <w:rStyle w:val="FontStyle77"/>
          <w:sz w:val="24"/>
          <w:szCs w:val="24"/>
        </w:rPr>
        <w:tab/>
      </w:r>
      <w:r w:rsidRPr="00DA45F9">
        <w:rPr>
          <w:rStyle w:val="FontStyle70"/>
          <w:sz w:val="24"/>
          <w:szCs w:val="24"/>
        </w:rPr>
        <w:t>Материально-техническое обеспечение дисциплины</w:t>
      </w:r>
    </w:p>
    <w:p w:rsidR="00D27847" w:rsidRPr="00DA45F9" w:rsidRDefault="00D27847" w:rsidP="00D27847">
      <w:pPr>
        <w:pStyle w:val="Style43"/>
        <w:widowControl/>
        <w:numPr>
          <w:ilvl w:val="0"/>
          <w:numId w:val="11"/>
        </w:numPr>
        <w:spacing w:line="240" w:lineRule="auto"/>
        <w:ind w:hanging="425"/>
        <w:jc w:val="both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Учебные аудитории, оснащенные посадочными местами, столами, доской, мелом экраном.</w:t>
      </w:r>
    </w:p>
    <w:p w:rsidR="00D27847" w:rsidRPr="00DA45F9" w:rsidRDefault="00D27847" w:rsidP="00D27847">
      <w:pPr>
        <w:pStyle w:val="Style43"/>
        <w:widowControl/>
        <w:numPr>
          <w:ilvl w:val="0"/>
          <w:numId w:val="11"/>
        </w:numPr>
        <w:spacing w:line="240" w:lineRule="auto"/>
        <w:ind w:hanging="425"/>
        <w:jc w:val="both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Специализированные учебные аудитории для работы студентов с оборудова</w:t>
      </w:r>
      <w:r w:rsidRPr="00DA45F9">
        <w:rPr>
          <w:rStyle w:val="FontStyle86"/>
          <w:sz w:val="24"/>
          <w:szCs w:val="24"/>
        </w:rPr>
        <w:softHyphen/>
        <w:t>нием, приборами, установками (в соответствии с номенклатурой типового учебного оборудования кафедр нормальной физиологии).</w:t>
      </w:r>
    </w:p>
    <w:p w:rsidR="00D27847" w:rsidRPr="00DA45F9" w:rsidRDefault="00D27847" w:rsidP="00D27847">
      <w:pPr>
        <w:pStyle w:val="Style43"/>
        <w:widowControl/>
        <w:numPr>
          <w:ilvl w:val="0"/>
          <w:numId w:val="12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Набор инструментария.</w:t>
      </w:r>
    </w:p>
    <w:p w:rsidR="00D27847" w:rsidRPr="00DA45F9" w:rsidRDefault="00D27847" w:rsidP="00D27847">
      <w:pPr>
        <w:pStyle w:val="Style43"/>
        <w:widowControl/>
        <w:numPr>
          <w:ilvl w:val="0"/>
          <w:numId w:val="12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Таблицы.</w:t>
      </w:r>
    </w:p>
    <w:p w:rsidR="00D27847" w:rsidRPr="00DA45F9" w:rsidRDefault="00D27847" w:rsidP="00D27847">
      <w:pPr>
        <w:pStyle w:val="Style43"/>
        <w:widowControl/>
        <w:spacing w:line="240" w:lineRule="auto"/>
        <w:ind w:hanging="425"/>
        <w:jc w:val="both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5.</w:t>
      </w:r>
      <w:r w:rsidRPr="00DA45F9">
        <w:rPr>
          <w:rStyle w:val="FontStyle86"/>
          <w:sz w:val="24"/>
          <w:szCs w:val="24"/>
        </w:rPr>
        <w:tab/>
        <w:t>Технические средства обучения: мультимедийный комплекс (ноутбук, проектор, экран), телевизор, видеокамера, видеомагнитофон, ПК, виде</w:t>
      </w:r>
      <w:proofErr w:type="gramStart"/>
      <w:r w:rsidRPr="00DA45F9">
        <w:rPr>
          <w:rStyle w:val="FontStyle86"/>
          <w:sz w:val="24"/>
          <w:szCs w:val="24"/>
        </w:rPr>
        <w:t>о-</w:t>
      </w:r>
      <w:proofErr w:type="gramEnd"/>
      <w:r w:rsidRPr="00DA45F9">
        <w:rPr>
          <w:rStyle w:val="FontStyle86"/>
          <w:sz w:val="24"/>
          <w:szCs w:val="24"/>
        </w:rPr>
        <w:t xml:space="preserve"> и </w:t>
      </w:r>
      <w:r w:rsidRPr="00DA45F9">
        <w:rPr>
          <w:rStyle w:val="FontStyle86"/>
          <w:sz w:val="24"/>
          <w:szCs w:val="24"/>
          <w:lang w:val="en-US"/>
        </w:rPr>
        <w:t>DVD</w:t>
      </w:r>
      <w:r w:rsidRPr="00DA45F9">
        <w:rPr>
          <w:rStyle w:val="FontStyle86"/>
          <w:sz w:val="24"/>
          <w:szCs w:val="24"/>
        </w:rPr>
        <w:t xml:space="preserve"> проигрыватели, мониторы.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Мультимедийные презентации.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Слайды.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Видеофильмы.</w:t>
      </w:r>
    </w:p>
    <w:p w:rsidR="00D27847" w:rsidRPr="00DA45F9" w:rsidRDefault="00D27847" w:rsidP="00D27847">
      <w:pPr>
        <w:pStyle w:val="Style43"/>
        <w:widowControl/>
        <w:numPr>
          <w:ilvl w:val="0"/>
          <w:numId w:val="13"/>
        </w:numPr>
        <w:tabs>
          <w:tab w:val="left" w:pos="864"/>
        </w:tabs>
        <w:spacing w:line="240" w:lineRule="auto"/>
        <w:ind w:hanging="425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lastRenderedPageBreak/>
        <w:t>Учебные фантомы.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Мультимедийные комплексы, ноутбуки, Микроскопы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Хирургические инструменты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Кимографы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Электростимуляторы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Катушки индуктивности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Спирометры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Электрокардиографы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Лабораторное стекло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Вегетотестер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Нейрософт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DA45F9">
        <w:rPr>
          <w:rStyle w:val="FontStyle104"/>
          <w:sz w:val="24"/>
          <w:szCs w:val="24"/>
        </w:rPr>
        <w:t>флуориметр</w:t>
      </w:r>
      <w:proofErr w:type="spellEnd"/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Периметры Форстера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r w:rsidRPr="00DA45F9">
        <w:rPr>
          <w:rStyle w:val="FontStyle104"/>
          <w:sz w:val="24"/>
          <w:szCs w:val="24"/>
        </w:rPr>
        <w:t>Таблицы Сивцева</w:t>
      </w:r>
    </w:p>
    <w:p w:rsidR="00D27847" w:rsidRPr="00DA45F9" w:rsidRDefault="00D27847" w:rsidP="00D27847">
      <w:pPr>
        <w:pStyle w:val="Style5"/>
        <w:widowControl/>
        <w:numPr>
          <w:ilvl w:val="0"/>
          <w:numId w:val="13"/>
        </w:numPr>
        <w:spacing w:before="10" w:line="240" w:lineRule="auto"/>
        <w:rPr>
          <w:rStyle w:val="FontStyle104"/>
          <w:sz w:val="24"/>
          <w:szCs w:val="24"/>
        </w:rPr>
      </w:pPr>
      <w:proofErr w:type="spellStart"/>
      <w:r w:rsidRPr="00DA45F9">
        <w:rPr>
          <w:rStyle w:val="FontStyle104"/>
          <w:sz w:val="24"/>
          <w:szCs w:val="24"/>
        </w:rPr>
        <w:t>Ольфактометры</w:t>
      </w:r>
      <w:proofErr w:type="spellEnd"/>
      <w:r w:rsidRPr="00DA45F9">
        <w:rPr>
          <w:rStyle w:val="FontStyle104"/>
          <w:sz w:val="24"/>
          <w:szCs w:val="24"/>
        </w:rPr>
        <w:t>.</w:t>
      </w:r>
    </w:p>
    <w:p w:rsidR="00D27847" w:rsidRPr="00DA45F9" w:rsidRDefault="00D27847" w:rsidP="00D27847">
      <w:pPr>
        <w:pStyle w:val="Style43"/>
        <w:widowControl/>
        <w:tabs>
          <w:tab w:val="left" w:pos="864"/>
        </w:tabs>
        <w:spacing w:line="240" w:lineRule="auto"/>
        <w:ind w:left="-425" w:firstLine="0"/>
        <w:rPr>
          <w:rStyle w:val="FontStyle86"/>
          <w:sz w:val="24"/>
          <w:szCs w:val="24"/>
        </w:rPr>
      </w:pPr>
    </w:p>
    <w:p w:rsidR="00D27847" w:rsidRPr="00DA45F9" w:rsidRDefault="00D27847" w:rsidP="00D27847">
      <w:pPr>
        <w:pStyle w:val="Style33"/>
        <w:widowControl/>
        <w:numPr>
          <w:ilvl w:val="0"/>
          <w:numId w:val="13"/>
        </w:numPr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Методические рекомендации по организации изучения дисциплины</w:t>
      </w:r>
    </w:p>
    <w:p w:rsidR="00D27847" w:rsidRPr="00DA45F9" w:rsidRDefault="00D27847" w:rsidP="00D27847">
      <w:pPr>
        <w:pStyle w:val="Style33"/>
        <w:widowControl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Обучение складывается из аудиторных занятий и самостоятельной работы. Основ</w:t>
      </w:r>
      <w:r w:rsidRPr="00DA45F9">
        <w:rPr>
          <w:rStyle w:val="FontStyle86"/>
          <w:sz w:val="24"/>
          <w:szCs w:val="24"/>
        </w:rPr>
        <w:softHyphen/>
        <w:t>ное учебное время выделяется на практическую работу по выполнению виртуальных и ситуационных задач. Рекомендуется еженедельно чередовать проведение занятий и лек</w:t>
      </w:r>
      <w:r w:rsidRPr="00DA45F9">
        <w:rPr>
          <w:rStyle w:val="FontStyle86"/>
          <w:sz w:val="24"/>
          <w:szCs w:val="24"/>
        </w:rPr>
        <w:softHyphen/>
        <w:t>ций.</w:t>
      </w:r>
    </w:p>
    <w:p w:rsidR="00D27847" w:rsidRPr="00DA45F9" w:rsidRDefault="00D27847" w:rsidP="00D27847">
      <w:pPr>
        <w:pStyle w:val="Style16"/>
        <w:widowControl/>
        <w:spacing w:line="240" w:lineRule="auto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Работа с учебной литературой рассматривается как вид учебной работы по дисцип</w:t>
      </w:r>
      <w:r w:rsidRPr="00DA45F9">
        <w:rPr>
          <w:rStyle w:val="FontStyle86"/>
          <w:sz w:val="24"/>
          <w:szCs w:val="24"/>
        </w:rPr>
        <w:softHyphen/>
        <w:t>лине и выполняется в пределах часов, отводимых на её изучение. Каждый обучающийся обеспечивается доступом к библиотечным фондам и ВУЗа.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ситуаций и т.д.). Удельный вес занятий, проводимых в интерактивных формах, должен составлять не менее 10%  аудиторных занятий.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Самостоятельная работа студентов способствует  формированию </w:t>
      </w:r>
      <w:proofErr w:type="spellStart"/>
      <w:r w:rsidRPr="00DA45F9">
        <w:rPr>
          <w:rStyle w:val="FontStyle86"/>
          <w:sz w:val="24"/>
          <w:szCs w:val="24"/>
        </w:rPr>
        <w:t>деонтологического</w:t>
      </w:r>
      <w:proofErr w:type="spellEnd"/>
      <w:r w:rsidRPr="00DA45F9">
        <w:rPr>
          <w:rStyle w:val="FontStyle86"/>
          <w:sz w:val="24"/>
          <w:szCs w:val="24"/>
        </w:rPr>
        <w:t xml:space="preserve">  поведения, аккуратности, дисциплинированности.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использовать на практике </w:t>
      </w:r>
      <w:proofErr w:type="gramStart"/>
      <w:r w:rsidRPr="00DA45F9">
        <w:rPr>
          <w:rStyle w:val="FontStyle86"/>
          <w:sz w:val="24"/>
          <w:szCs w:val="24"/>
        </w:rPr>
        <w:t>естественно-научных</w:t>
      </w:r>
      <w:proofErr w:type="gramEnd"/>
      <w:r w:rsidRPr="00DA45F9">
        <w:rPr>
          <w:rStyle w:val="FontStyle86"/>
          <w:sz w:val="24"/>
          <w:szCs w:val="24"/>
        </w:rPr>
        <w:t>, профессиональных дисциплин в различных видах профессиональной и социальной деятельности.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>Различные виды учебной работы, включая самостоятельную работу студентов,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 подхода к анализу медицинской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D27847" w:rsidRPr="00DA45F9" w:rsidRDefault="00D27847" w:rsidP="00D27847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</w:t>
      </w:r>
      <w:proofErr w:type="spellStart"/>
      <w:r w:rsidRPr="00DA45F9">
        <w:rPr>
          <w:rStyle w:val="FontStyle86"/>
          <w:sz w:val="24"/>
          <w:szCs w:val="24"/>
        </w:rPr>
        <w:t>приобретатьновые</w:t>
      </w:r>
      <w:proofErr w:type="spellEnd"/>
      <w:r w:rsidRPr="00DA45F9">
        <w:rPr>
          <w:rStyle w:val="FontStyle86"/>
          <w:sz w:val="24"/>
          <w:szCs w:val="24"/>
        </w:rPr>
        <w:t xml:space="preserve"> знания, использовать различные формы обучения,  информационно-образовательные технологии.</w:t>
      </w:r>
    </w:p>
    <w:p w:rsidR="00D27847" w:rsidRPr="00DA45F9" w:rsidRDefault="00D27847" w:rsidP="00B367AA">
      <w:pPr>
        <w:pStyle w:val="Style16"/>
        <w:widowControl/>
        <w:spacing w:line="240" w:lineRule="auto"/>
        <w:ind w:firstLine="710"/>
        <w:rPr>
          <w:rStyle w:val="FontStyle70"/>
          <w:sz w:val="24"/>
          <w:szCs w:val="24"/>
        </w:rPr>
      </w:pPr>
      <w:r w:rsidRPr="00DA45F9">
        <w:rPr>
          <w:rStyle w:val="FontStyle86"/>
          <w:sz w:val="24"/>
          <w:szCs w:val="24"/>
        </w:rPr>
        <w:t xml:space="preserve"> </w:t>
      </w:r>
    </w:p>
    <w:p w:rsidR="00D27847" w:rsidRPr="00DA45F9" w:rsidRDefault="00D27847" w:rsidP="00D27847">
      <w:pPr>
        <w:pStyle w:val="Style37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Профильные вопросы по нормальной физиологии</w:t>
      </w:r>
    </w:p>
    <w:p w:rsidR="00D27847" w:rsidRPr="00DA45F9" w:rsidRDefault="00D27847" w:rsidP="00D27847">
      <w:pPr>
        <w:pStyle w:val="Style37"/>
        <w:widowControl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>для студентов стоматологического факультета 2 курса</w:t>
      </w:r>
    </w:p>
    <w:p w:rsidR="00D27847" w:rsidRPr="00DA45F9" w:rsidRDefault="00D27847" w:rsidP="00D27847">
      <w:pPr>
        <w:pStyle w:val="Style37"/>
        <w:widowControl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lastRenderedPageBreak/>
        <w:t>1</w:t>
      </w:r>
      <w:r w:rsidRPr="00DA45F9">
        <w:rPr>
          <w:rStyle w:val="FontStyle70"/>
          <w:sz w:val="24"/>
          <w:szCs w:val="24"/>
        </w:rPr>
        <w:t>.</w:t>
      </w:r>
      <w:r w:rsidRPr="00DA45F9">
        <w:rPr>
          <w:rStyle w:val="FontStyle70"/>
          <w:sz w:val="24"/>
          <w:szCs w:val="24"/>
        </w:rPr>
        <w:tab/>
      </w:r>
      <w:r w:rsidRPr="00DA45F9">
        <w:rPr>
          <w:rStyle w:val="FontStyle70"/>
          <w:b w:val="0"/>
          <w:sz w:val="24"/>
          <w:szCs w:val="24"/>
        </w:rPr>
        <w:t>Системный подход к изучению физиологии челюстно-лицевой области. Общая схема функциональной системы по П.К.Анохину.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2.</w:t>
      </w:r>
      <w:r w:rsidRPr="00DA45F9">
        <w:rPr>
          <w:rStyle w:val="FontStyle70"/>
          <w:b w:val="0"/>
          <w:sz w:val="24"/>
          <w:szCs w:val="24"/>
        </w:rPr>
        <w:tab/>
        <w:t>Понятие об «оральной» или «ротовой» синтез-</w:t>
      </w:r>
      <w:proofErr w:type="spellStart"/>
      <w:r w:rsidRPr="00DA45F9">
        <w:rPr>
          <w:rStyle w:val="FontStyle70"/>
          <w:b w:val="0"/>
          <w:sz w:val="24"/>
          <w:szCs w:val="24"/>
        </w:rPr>
        <w:t>анализоторной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системе по </w:t>
      </w:r>
      <w:proofErr w:type="spellStart"/>
      <w:r w:rsidRPr="00DA45F9">
        <w:rPr>
          <w:rStyle w:val="FontStyle70"/>
          <w:b w:val="0"/>
          <w:sz w:val="24"/>
          <w:szCs w:val="24"/>
        </w:rPr>
        <w:t>И.П.Павлову</w:t>
      </w:r>
      <w:proofErr w:type="spellEnd"/>
      <w:r w:rsidRPr="00DA45F9">
        <w:rPr>
          <w:rStyle w:val="FontStyle70"/>
          <w:b w:val="0"/>
          <w:sz w:val="24"/>
          <w:szCs w:val="24"/>
        </w:rPr>
        <w:t>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3.</w:t>
      </w:r>
      <w:r w:rsidRPr="00DA45F9">
        <w:rPr>
          <w:rStyle w:val="FontStyle70"/>
          <w:b w:val="0"/>
          <w:sz w:val="24"/>
          <w:szCs w:val="24"/>
        </w:rPr>
        <w:tab/>
        <w:t>Тактильная и температурная рецепция полости рта.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4.</w:t>
      </w:r>
      <w:r w:rsidRPr="00DA45F9">
        <w:rPr>
          <w:rStyle w:val="FontStyle70"/>
          <w:b w:val="0"/>
          <w:sz w:val="24"/>
          <w:szCs w:val="24"/>
        </w:rPr>
        <w:tab/>
        <w:t>Функциональные системы с континуальными и финальными результатами.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5.</w:t>
      </w:r>
      <w:r w:rsidRPr="00DA45F9">
        <w:rPr>
          <w:rStyle w:val="FontStyle70"/>
          <w:b w:val="0"/>
          <w:sz w:val="24"/>
          <w:szCs w:val="24"/>
        </w:rPr>
        <w:tab/>
        <w:t xml:space="preserve">Орган вкуса, механизм вкусовой рецепции, расстройства вкуса. </w:t>
      </w:r>
      <w:proofErr w:type="spellStart"/>
      <w:r w:rsidRPr="00DA45F9">
        <w:rPr>
          <w:rStyle w:val="FontStyle70"/>
          <w:b w:val="0"/>
          <w:sz w:val="24"/>
          <w:szCs w:val="24"/>
        </w:rPr>
        <w:t>Густометрия</w:t>
      </w:r>
      <w:proofErr w:type="spellEnd"/>
      <w:r w:rsidRPr="00DA45F9">
        <w:rPr>
          <w:rStyle w:val="FontStyle70"/>
          <w:b w:val="0"/>
          <w:sz w:val="24"/>
          <w:szCs w:val="24"/>
        </w:rPr>
        <w:t>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6.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Поцицептивная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система челюстно-лицевой области. </w:t>
      </w:r>
      <w:proofErr w:type="spellStart"/>
      <w:r w:rsidRPr="00DA45F9">
        <w:rPr>
          <w:rStyle w:val="FontStyle70"/>
          <w:b w:val="0"/>
          <w:sz w:val="24"/>
          <w:szCs w:val="24"/>
        </w:rPr>
        <w:t>Прозопатологии</w:t>
      </w:r>
      <w:proofErr w:type="spellEnd"/>
      <w:r w:rsidRPr="00DA45F9">
        <w:rPr>
          <w:rStyle w:val="FontStyle70"/>
          <w:b w:val="0"/>
          <w:sz w:val="24"/>
          <w:szCs w:val="24"/>
        </w:rPr>
        <w:t>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7.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Ноцицепторы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кожи лица и слизистой оболочки полости рта. Механизм дентальной боли.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8.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Алгогены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и их классификация.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9.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Антиноцицептивная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 система контроля и регуляции дентальной боли.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10.</w:t>
      </w:r>
      <w:r w:rsidRPr="00DA45F9">
        <w:rPr>
          <w:rStyle w:val="FontStyle70"/>
          <w:b w:val="0"/>
          <w:sz w:val="24"/>
          <w:szCs w:val="24"/>
        </w:rPr>
        <w:tab/>
        <w:t>Пищеварительная функция челюстно-лицевой области; моторный компонент. Физиология жевания, жевательные и мимические мышцы. Центр жевания.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11.</w:t>
      </w:r>
      <w:r w:rsidRPr="00DA45F9">
        <w:rPr>
          <w:rStyle w:val="FontStyle70"/>
          <w:b w:val="0"/>
          <w:sz w:val="24"/>
          <w:szCs w:val="24"/>
        </w:rPr>
        <w:tab/>
      </w:r>
      <w:proofErr w:type="spellStart"/>
      <w:r w:rsidRPr="00DA45F9">
        <w:rPr>
          <w:rStyle w:val="FontStyle70"/>
          <w:b w:val="0"/>
          <w:sz w:val="24"/>
          <w:szCs w:val="24"/>
        </w:rPr>
        <w:t>Мастикоциография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, её фазы. </w:t>
      </w:r>
      <w:proofErr w:type="spellStart"/>
      <w:r w:rsidRPr="00DA45F9">
        <w:rPr>
          <w:rStyle w:val="FontStyle70"/>
          <w:b w:val="0"/>
          <w:sz w:val="24"/>
          <w:szCs w:val="24"/>
        </w:rPr>
        <w:t>Гнатодинамометрия</w:t>
      </w:r>
      <w:proofErr w:type="spellEnd"/>
      <w:r w:rsidRPr="00DA45F9">
        <w:rPr>
          <w:rStyle w:val="FontStyle70"/>
          <w:b w:val="0"/>
          <w:sz w:val="24"/>
          <w:szCs w:val="24"/>
        </w:rPr>
        <w:t>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12.</w:t>
      </w:r>
      <w:r w:rsidRPr="00DA45F9">
        <w:rPr>
          <w:rStyle w:val="FontStyle70"/>
          <w:b w:val="0"/>
          <w:sz w:val="24"/>
          <w:szCs w:val="24"/>
        </w:rPr>
        <w:tab/>
        <w:t>Методики определения эффективности жевания.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13.</w:t>
      </w:r>
      <w:r w:rsidRPr="00DA45F9">
        <w:rPr>
          <w:rStyle w:val="FontStyle70"/>
          <w:b w:val="0"/>
          <w:sz w:val="24"/>
          <w:szCs w:val="24"/>
        </w:rPr>
        <w:tab/>
        <w:t>Секреторный компонент пищеварительной функции челюстно-лицевой области. Большие и малые слюнные железы. Состав слюны.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14.</w:t>
      </w:r>
      <w:r w:rsidRPr="00DA45F9">
        <w:rPr>
          <w:rStyle w:val="FontStyle70"/>
          <w:b w:val="0"/>
          <w:sz w:val="24"/>
          <w:szCs w:val="24"/>
        </w:rPr>
        <w:tab/>
        <w:t xml:space="preserve">Механизм образования слюны в </w:t>
      </w:r>
      <w:proofErr w:type="spellStart"/>
      <w:r w:rsidRPr="00DA45F9">
        <w:rPr>
          <w:rStyle w:val="FontStyle70"/>
          <w:b w:val="0"/>
          <w:sz w:val="24"/>
          <w:szCs w:val="24"/>
        </w:rPr>
        <w:t>гландулоцитах</w:t>
      </w:r>
      <w:proofErr w:type="spellEnd"/>
      <w:r w:rsidRPr="00DA45F9">
        <w:rPr>
          <w:rStyle w:val="FontStyle70"/>
          <w:b w:val="0"/>
          <w:sz w:val="24"/>
          <w:szCs w:val="24"/>
        </w:rPr>
        <w:t>. Периодическая и непрерывная секреция слюны.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15.</w:t>
      </w:r>
      <w:r w:rsidRPr="00DA45F9">
        <w:rPr>
          <w:rStyle w:val="FontStyle70"/>
          <w:b w:val="0"/>
          <w:sz w:val="24"/>
          <w:szCs w:val="24"/>
        </w:rPr>
        <w:tab/>
        <w:t>Состав ротовой жидкости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16.</w:t>
      </w:r>
      <w:r w:rsidRPr="00DA45F9">
        <w:rPr>
          <w:rStyle w:val="FontStyle70"/>
          <w:b w:val="0"/>
          <w:sz w:val="24"/>
          <w:szCs w:val="24"/>
        </w:rPr>
        <w:tab/>
        <w:t>Физико-химические свойства слюны. Пищеварительная и защитная функции слюны.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17.</w:t>
      </w:r>
      <w:r w:rsidRPr="00DA45F9">
        <w:rPr>
          <w:rStyle w:val="FontStyle70"/>
          <w:b w:val="0"/>
          <w:sz w:val="24"/>
          <w:szCs w:val="24"/>
        </w:rPr>
        <w:tab/>
        <w:t>Регуляция слюноотделения. Центр слюноотделения, афферентные и эфферентные нервы.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18.</w:t>
      </w:r>
      <w:r w:rsidRPr="00DA45F9">
        <w:rPr>
          <w:rStyle w:val="FontStyle70"/>
          <w:b w:val="0"/>
          <w:sz w:val="24"/>
          <w:szCs w:val="24"/>
        </w:rPr>
        <w:tab/>
        <w:t>Не пищеварительные (экскреторная и инкреторная) функции слюнных желёз.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19.</w:t>
      </w:r>
      <w:r w:rsidRPr="00DA45F9">
        <w:rPr>
          <w:rStyle w:val="FontStyle70"/>
          <w:b w:val="0"/>
          <w:sz w:val="24"/>
          <w:szCs w:val="24"/>
        </w:rPr>
        <w:tab/>
        <w:t>Носовое и ротовое дыхание, их особенности и взаимосвязь. Речь, её виды и функции.</w:t>
      </w:r>
    </w:p>
    <w:p w:rsidR="00D27847" w:rsidRPr="00DA45F9" w:rsidRDefault="00D27847" w:rsidP="00D27847">
      <w:pPr>
        <w:pStyle w:val="Style37"/>
        <w:widowControl/>
        <w:ind w:hanging="567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20.</w:t>
      </w:r>
      <w:r w:rsidRPr="00DA45F9">
        <w:rPr>
          <w:rStyle w:val="FontStyle70"/>
          <w:b w:val="0"/>
          <w:sz w:val="24"/>
          <w:szCs w:val="24"/>
        </w:rPr>
        <w:tab/>
        <w:t xml:space="preserve">Органы, участвующие в </w:t>
      </w:r>
      <w:proofErr w:type="spellStart"/>
      <w:r w:rsidRPr="00DA45F9">
        <w:rPr>
          <w:rStyle w:val="FontStyle70"/>
          <w:b w:val="0"/>
          <w:sz w:val="24"/>
          <w:szCs w:val="24"/>
        </w:rPr>
        <w:t>речеобразовании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; активные и пассивные. Механизм образования звуковой речи; фонация и артикуляция. Значение органов полости рта в </w:t>
      </w:r>
      <w:proofErr w:type="spellStart"/>
      <w:r w:rsidRPr="00DA45F9">
        <w:rPr>
          <w:rStyle w:val="FontStyle70"/>
          <w:b w:val="0"/>
          <w:sz w:val="24"/>
          <w:szCs w:val="24"/>
        </w:rPr>
        <w:t>речеобразовании</w:t>
      </w:r>
      <w:proofErr w:type="spellEnd"/>
      <w:r w:rsidRPr="00DA45F9">
        <w:rPr>
          <w:rStyle w:val="FontStyle70"/>
          <w:b w:val="0"/>
          <w:sz w:val="24"/>
          <w:szCs w:val="24"/>
        </w:rPr>
        <w:t xml:space="preserve">. </w:t>
      </w:r>
      <w:proofErr w:type="spellStart"/>
      <w:r w:rsidRPr="00DA45F9">
        <w:rPr>
          <w:rStyle w:val="FontStyle70"/>
          <w:b w:val="0"/>
          <w:sz w:val="24"/>
          <w:szCs w:val="24"/>
        </w:rPr>
        <w:t>Дислалии</w:t>
      </w:r>
      <w:proofErr w:type="spellEnd"/>
      <w:r w:rsidRPr="00DA45F9">
        <w:rPr>
          <w:rStyle w:val="FontStyle70"/>
          <w:b w:val="0"/>
          <w:sz w:val="24"/>
          <w:szCs w:val="24"/>
        </w:rPr>
        <w:t>. Коммуникативная функции, роль мимики.</w:t>
      </w:r>
    </w:p>
    <w:p w:rsidR="00D27847" w:rsidRPr="00DA45F9" w:rsidRDefault="00D27847" w:rsidP="00D27847">
      <w:pPr>
        <w:pStyle w:val="Style37"/>
        <w:widowControl/>
        <w:spacing w:line="240" w:lineRule="auto"/>
        <w:ind w:hanging="567"/>
        <w:jc w:val="left"/>
        <w:rPr>
          <w:rStyle w:val="FontStyle70"/>
          <w:b w:val="0"/>
          <w:sz w:val="24"/>
          <w:szCs w:val="24"/>
        </w:rPr>
      </w:pPr>
      <w:r w:rsidRPr="00DA45F9">
        <w:rPr>
          <w:rStyle w:val="FontStyle70"/>
          <w:b w:val="0"/>
          <w:sz w:val="24"/>
          <w:szCs w:val="24"/>
        </w:rPr>
        <w:t>21.</w:t>
      </w:r>
      <w:r w:rsidRPr="00DA45F9">
        <w:rPr>
          <w:rStyle w:val="FontStyle70"/>
          <w:b w:val="0"/>
          <w:sz w:val="24"/>
          <w:szCs w:val="24"/>
        </w:rPr>
        <w:tab/>
        <w:t>Защитная функция челюстно-лицевой области: буферны</w:t>
      </w:r>
      <w:proofErr w:type="gramStart"/>
      <w:r w:rsidRPr="00DA45F9">
        <w:rPr>
          <w:rStyle w:val="FontStyle70"/>
          <w:b w:val="0"/>
          <w:sz w:val="24"/>
          <w:szCs w:val="24"/>
        </w:rPr>
        <w:t>е-</w:t>
      </w:r>
      <w:proofErr w:type="gramEnd"/>
      <w:r w:rsidRPr="00DA45F9">
        <w:rPr>
          <w:rStyle w:val="FontStyle70"/>
          <w:b w:val="0"/>
          <w:sz w:val="24"/>
          <w:szCs w:val="24"/>
        </w:rPr>
        <w:t xml:space="preserve"> </w:t>
      </w:r>
      <w:proofErr w:type="spellStart"/>
      <w:r w:rsidRPr="00DA45F9">
        <w:rPr>
          <w:rStyle w:val="FontStyle70"/>
          <w:b w:val="0"/>
          <w:sz w:val="24"/>
          <w:szCs w:val="24"/>
        </w:rPr>
        <w:t>бактериоцидные</w:t>
      </w:r>
      <w:proofErr w:type="spellEnd"/>
      <w:r w:rsidRPr="00DA45F9">
        <w:rPr>
          <w:rStyle w:val="FontStyle70"/>
          <w:b w:val="0"/>
          <w:sz w:val="24"/>
          <w:szCs w:val="24"/>
        </w:rPr>
        <w:t>. антитоксические свойства слюны. Барьерная функция слизистой оболочки полости рта.</w:t>
      </w:r>
    </w:p>
    <w:p w:rsidR="00D27847" w:rsidRPr="00DA45F9" w:rsidRDefault="00D27847" w:rsidP="00D27847">
      <w:pPr>
        <w:pStyle w:val="Style37"/>
        <w:widowControl/>
        <w:spacing w:line="240" w:lineRule="auto"/>
        <w:jc w:val="left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tabs>
          <w:tab w:val="left" w:pos="1490"/>
        </w:tabs>
        <w:spacing w:line="240" w:lineRule="auto"/>
        <w:jc w:val="left"/>
        <w:rPr>
          <w:rStyle w:val="FontStyle70"/>
          <w:sz w:val="24"/>
          <w:szCs w:val="24"/>
        </w:rPr>
      </w:pPr>
      <w:r w:rsidRPr="00DA45F9">
        <w:rPr>
          <w:rStyle w:val="FontStyle70"/>
          <w:sz w:val="24"/>
          <w:szCs w:val="24"/>
        </w:rPr>
        <w:tab/>
      </w: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 w:rsidP="00D27847">
      <w:pPr>
        <w:pStyle w:val="Style37"/>
        <w:widowControl/>
        <w:jc w:val="center"/>
        <w:rPr>
          <w:rStyle w:val="FontStyle70"/>
          <w:sz w:val="24"/>
          <w:szCs w:val="24"/>
        </w:rPr>
      </w:pPr>
    </w:p>
    <w:p w:rsidR="00D27847" w:rsidRPr="00DA45F9" w:rsidRDefault="00D27847">
      <w:pPr>
        <w:rPr>
          <w:rFonts w:ascii="Times New Roman" w:hAnsi="Times New Roman" w:cs="Times New Roman"/>
          <w:sz w:val="24"/>
          <w:szCs w:val="24"/>
        </w:rPr>
      </w:pPr>
    </w:p>
    <w:sectPr w:rsidR="00D27847" w:rsidRPr="00DA45F9" w:rsidSect="00597684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22" w:rsidRDefault="00250622" w:rsidP="00597684">
      <w:pPr>
        <w:spacing w:after="0" w:line="240" w:lineRule="auto"/>
      </w:pPr>
      <w:r>
        <w:separator/>
      </w:r>
    </w:p>
  </w:endnote>
  <w:endnote w:type="continuationSeparator" w:id="0">
    <w:p w:rsidR="00250622" w:rsidRDefault="00250622" w:rsidP="0059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7E" w:rsidRDefault="004C4EBF">
    <w:pPr>
      <w:pStyle w:val="a3"/>
      <w:jc w:val="right"/>
    </w:pPr>
    <w:r>
      <w:fldChar w:fldCharType="begin"/>
    </w:r>
    <w:r w:rsidR="00CB28B6">
      <w:instrText>PAGE   \* MERGEFORMAT</w:instrText>
    </w:r>
    <w:r>
      <w:fldChar w:fldCharType="separate"/>
    </w:r>
    <w:r w:rsidR="00CB28B6">
      <w:rPr>
        <w:noProof/>
      </w:rPr>
      <w:t>22</w:t>
    </w:r>
    <w:r>
      <w:fldChar w:fldCharType="end"/>
    </w:r>
  </w:p>
  <w:p w:rsidR="008F537E" w:rsidRDefault="002506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22" w:rsidRDefault="00250622" w:rsidP="00597684">
      <w:pPr>
        <w:spacing w:after="0" w:line="240" w:lineRule="auto"/>
      </w:pPr>
      <w:r>
        <w:separator/>
      </w:r>
    </w:p>
  </w:footnote>
  <w:footnote w:type="continuationSeparator" w:id="0">
    <w:p w:rsidR="00250622" w:rsidRDefault="00250622" w:rsidP="0059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FC8422"/>
    <w:lvl w:ilvl="0">
      <w:numFmt w:val="bullet"/>
      <w:lvlText w:val="*"/>
      <w:lvlJc w:val="left"/>
    </w:lvl>
  </w:abstractNum>
  <w:abstractNum w:abstractNumId="1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7EA3A6A"/>
    <w:multiLevelType w:val="singleLevel"/>
    <w:tmpl w:val="4A62152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8236A1E"/>
    <w:multiLevelType w:val="singleLevel"/>
    <w:tmpl w:val="B8D683D0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0B9376C"/>
    <w:multiLevelType w:val="singleLevel"/>
    <w:tmpl w:val="9FA4F97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38D331E3"/>
    <w:multiLevelType w:val="singleLevel"/>
    <w:tmpl w:val="2CC2580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8F93ECB"/>
    <w:multiLevelType w:val="singleLevel"/>
    <w:tmpl w:val="42DEBC1C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4F687D1E"/>
    <w:multiLevelType w:val="singleLevel"/>
    <w:tmpl w:val="6F4649A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68431238"/>
    <w:multiLevelType w:val="singleLevel"/>
    <w:tmpl w:val="699E2D0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7"/>
    <w:rsid w:val="000F30E8"/>
    <w:rsid w:val="0022425B"/>
    <w:rsid w:val="00250622"/>
    <w:rsid w:val="004C4EBF"/>
    <w:rsid w:val="00597684"/>
    <w:rsid w:val="005A3144"/>
    <w:rsid w:val="006A1F46"/>
    <w:rsid w:val="00816657"/>
    <w:rsid w:val="00AF5911"/>
    <w:rsid w:val="00B367AA"/>
    <w:rsid w:val="00BE7023"/>
    <w:rsid w:val="00C12542"/>
    <w:rsid w:val="00CB28B6"/>
    <w:rsid w:val="00D27847"/>
    <w:rsid w:val="00D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7847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2784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27847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27847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27847"/>
    <w:pPr>
      <w:widowControl w:val="0"/>
      <w:autoSpaceDE w:val="0"/>
      <w:autoSpaceDN w:val="0"/>
      <w:adjustRightInd w:val="0"/>
      <w:spacing w:after="0" w:line="413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D278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3">
    <w:name w:val="Font Style63"/>
    <w:uiPriority w:val="99"/>
    <w:rsid w:val="00D27847"/>
    <w:rPr>
      <w:rFonts w:ascii="Calibri" w:hAnsi="Calibri" w:cs="Calibri"/>
      <w:b/>
      <w:bCs/>
      <w:sz w:val="34"/>
      <w:szCs w:val="34"/>
    </w:rPr>
  </w:style>
  <w:style w:type="character" w:customStyle="1" w:styleId="FontStyle64">
    <w:name w:val="Font Style64"/>
    <w:uiPriority w:val="99"/>
    <w:rsid w:val="00D27847"/>
    <w:rPr>
      <w:rFonts w:ascii="Calibri" w:hAnsi="Calibri" w:cs="Calibri"/>
      <w:b/>
      <w:bCs/>
      <w:sz w:val="30"/>
      <w:szCs w:val="30"/>
    </w:rPr>
  </w:style>
  <w:style w:type="character" w:customStyle="1" w:styleId="FontStyle65">
    <w:name w:val="Font Style65"/>
    <w:uiPriority w:val="99"/>
    <w:rsid w:val="00D27847"/>
    <w:rPr>
      <w:rFonts w:ascii="Calibri" w:hAnsi="Calibri" w:cs="Calibri"/>
      <w:sz w:val="30"/>
      <w:szCs w:val="30"/>
    </w:rPr>
  </w:style>
  <w:style w:type="character" w:customStyle="1" w:styleId="FontStyle66">
    <w:name w:val="Font Style66"/>
    <w:uiPriority w:val="99"/>
    <w:rsid w:val="00D27847"/>
    <w:rPr>
      <w:rFonts w:ascii="Times New Roman" w:hAnsi="Times New Roman" w:cs="Times New Roman"/>
      <w:sz w:val="34"/>
      <w:szCs w:val="34"/>
    </w:rPr>
  </w:style>
  <w:style w:type="character" w:customStyle="1" w:styleId="FontStyle67">
    <w:name w:val="Font Style67"/>
    <w:uiPriority w:val="99"/>
    <w:rsid w:val="00D2784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uiPriority w:val="99"/>
    <w:rsid w:val="00D278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uiPriority w:val="99"/>
    <w:rsid w:val="00D27847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70">
    <w:name w:val="Font Style70"/>
    <w:uiPriority w:val="99"/>
    <w:rsid w:val="00D278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D278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4">
    <w:name w:val="Font Style74"/>
    <w:uiPriority w:val="99"/>
    <w:rsid w:val="00D2784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5">
    <w:name w:val="Font Style75"/>
    <w:uiPriority w:val="99"/>
    <w:rsid w:val="00D278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D278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uiPriority w:val="99"/>
    <w:rsid w:val="00D278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D27847"/>
    <w:rPr>
      <w:rFonts w:ascii="Century Gothic" w:hAnsi="Century Gothic" w:cs="Century Gothic"/>
      <w:i/>
      <w:iCs/>
      <w:sz w:val="52"/>
      <w:szCs w:val="52"/>
    </w:rPr>
  </w:style>
  <w:style w:type="character" w:customStyle="1" w:styleId="FontStyle81">
    <w:name w:val="Font Style81"/>
    <w:uiPriority w:val="99"/>
    <w:rsid w:val="00D27847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82">
    <w:name w:val="Font Style82"/>
    <w:uiPriority w:val="99"/>
    <w:rsid w:val="00D27847"/>
    <w:rPr>
      <w:rFonts w:ascii="Times New Roman" w:hAnsi="Times New Roman" w:cs="Times New Roman"/>
      <w:i/>
      <w:iCs/>
      <w:sz w:val="52"/>
      <w:szCs w:val="52"/>
    </w:rPr>
  </w:style>
  <w:style w:type="character" w:customStyle="1" w:styleId="FontStyle83">
    <w:name w:val="Font Style83"/>
    <w:uiPriority w:val="99"/>
    <w:rsid w:val="00D27847"/>
    <w:rPr>
      <w:rFonts w:ascii="Times New Roman" w:hAnsi="Times New Roman" w:cs="Times New Roman"/>
      <w:b/>
      <w:bCs/>
      <w:i/>
      <w:iCs/>
      <w:w w:val="50"/>
      <w:sz w:val="88"/>
      <w:szCs w:val="88"/>
    </w:rPr>
  </w:style>
  <w:style w:type="character" w:customStyle="1" w:styleId="FontStyle84">
    <w:name w:val="Font Style84"/>
    <w:uiPriority w:val="99"/>
    <w:rsid w:val="00D27847"/>
    <w:rPr>
      <w:rFonts w:ascii="Calibri" w:hAnsi="Calibri" w:cs="Calibri"/>
      <w:i/>
      <w:iCs/>
      <w:sz w:val="52"/>
      <w:szCs w:val="52"/>
    </w:rPr>
  </w:style>
  <w:style w:type="character" w:customStyle="1" w:styleId="FontStyle85">
    <w:name w:val="Font Style85"/>
    <w:uiPriority w:val="99"/>
    <w:rsid w:val="00D27847"/>
    <w:rPr>
      <w:rFonts w:ascii="Calibri" w:hAnsi="Calibri" w:cs="Calibri"/>
      <w:i/>
      <w:iCs/>
      <w:sz w:val="58"/>
      <w:szCs w:val="58"/>
    </w:rPr>
  </w:style>
  <w:style w:type="character" w:customStyle="1" w:styleId="FontStyle86">
    <w:name w:val="Font Style86"/>
    <w:uiPriority w:val="99"/>
    <w:rsid w:val="00D2784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D278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784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7847"/>
    <w:rPr>
      <w:rFonts w:ascii="Times New Roman" w:hAnsi="Times New Roman"/>
      <w:b/>
      <w:sz w:val="28"/>
    </w:rPr>
  </w:style>
  <w:style w:type="character" w:customStyle="1" w:styleId="FontStyle12">
    <w:name w:val="Font Style12"/>
    <w:rsid w:val="00D27847"/>
    <w:rPr>
      <w:rFonts w:ascii="Times New Roman" w:hAnsi="Times New Roman"/>
      <w:b/>
      <w:i/>
      <w:sz w:val="24"/>
    </w:rPr>
  </w:style>
  <w:style w:type="character" w:customStyle="1" w:styleId="FontStyle13">
    <w:name w:val="Font Style13"/>
    <w:rsid w:val="00D27847"/>
    <w:rPr>
      <w:rFonts w:ascii="Times New Roman" w:hAnsi="Times New Roman"/>
      <w:b/>
      <w:sz w:val="24"/>
    </w:rPr>
  </w:style>
  <w:style w:type="character" w:customStyle="1" w:styleId="FontStyle14">
    <w:name w:val="Font Style14"/>
    <w:rsid w:val="00D27847"/>
    <w:rPr>
      <w:rFonts w:ascii="Times New Roman" w:hAnsi="Times New Roman"/>
      <w:sz w:val="24"/>
    </w:rPr>
  </w:style>
  <w:style w:type="character" w:customStyle="1" w:styleId="FontStyle104">
    <w:name w:val="Font Style104"/>
    <w:rsid w:val="00D27847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12542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1"/>
    <w:rsid w:val="00C1254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C12542"/>
    <w:rPr>
      <w:rFonts w:ascii="Times New Roman" w:eastAsia="Times New Roman" w:hAnsi="Times New Roman" w:cs="Times New Roman"/>
      <w:spacing w:val="-19"/>
      <w:w w:val="150"/>
      <w:sz w:val="13"/>
      <w:szCs w:val="13"/>
      <w:shd w:val="clear" w:color="auto" w:fill="FFFFFF"/>
    </w:rPr>
  </w:style>
  <w:style w:type="character" w:customStyle="1" w:styleId="2Corbel8pt0pt100">
    <w:name w:val="Подпись к картинке (2) + Corbel;8 pt;Курсив;Интервал 0 pt;Масштаб 100%"/>
    <w:basedOn w:val="21"/>
    <w:rsid w:val="00C12542"/>
    <w:rPr>
      <w:rFonts w:ascii="Corbel" w:eastAsia="Corbel" w:hAnsi="Corbel" w:cs="Corbel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C12542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542"/>
    <w:pPr>
      <w:widowControl w:val="0"/>
      <w:shd w:val="clear" w:color="auto" w:fill="FFFFFF"/>
      <w:spacing w:after="1140" w:line="274" w:lineRule="exac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1">
    <w:name w:val="Основной текст1"/>
    <w:basedOn w:val="a"/>
    <w:link w:val="a5"/>
    <w:rsid w:val="00C12542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Подпись к картинке (2)"/>
    <w:basedOn w:val="a"/>
    <w:link w:val="21"/>
    <w:rsid w:val="00C125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9"/>
      <w:w w:val="150"/>
      <w:sz w:val="13"/>
      <w:szCs w:val="13"/>
    </w:rPr>
  </w:style>
  <w:style w:type="paragraph" w:customStyle="1" w:styleId="a7">
    <w:name w:val="Подпись к картинке"/>
    <w:basedOn w:val="a"/>
    <w:link w:val="a6"/>
    <w:rsid w:val="00C125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C1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7847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2784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27847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27847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27847"/>
    <w:pPr>
      <w:widowControl w:val="0"/>
      <w:autoSpaceDE w:val="0"/>
      <w:autoSpaceDN w:val="0"/>
      <w:adjustRightInd w:val="0"/>
      <w:spacing w:after="0" w:line="413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hanging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78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2784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2784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2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D278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3">
    <w:name w:val="Font Style63"/>
    <w:uiPriority w:val="99"/>
    <w:rsid w:val="00D27847"/>
    <w:rPr>
      <w:rFonts w:ascii="Calibri" w:hAnsi="Calibri" w:cs="Calibri"/>
      <w:b/>
      <w:bCs/>
      <w:sz w:val="34"/>
      <w:szCs w:val="34"/>
    </w:rPr>
  </w:style>
  <w:style w:type="character" w:customStyle="1" w:styleId="FontStyle64">
    <w:name w:val="Font Style64"/>
    <w:uiPriority w:val="99"/>
    <w:rsid w:val="00D27847"/>
    <w:rPr>
      <w:rFonts w:ascii="Calibri" w:hAnsi="Calibri" w:cs="Calibri"/>
      <w:b/>
      <w:bCs/>
      <w:sz w:val="30"/>
      <w:szCs w:val="30"/>
    </w:rPr>
  </w:style>
  <w:style w:type="character" w:customStyle="1" w:styleId="FontStyle65">
    <w:name w:val="Font Style65"/>
    <w:uiPriority w:val="99"/>
    <w:rsid w:val="00D27847"/>
    <w:rPr>
      <w:rFonts w:ascii="Calibri" w:hAnsi="Calibri" w:cs="Calibri"/>
      <w:sz w:val="30"/>
      <w:szCs w:val="30"/>
    </w:rPr>
  </w:style>
  <w:style w:type="character" w:customStyle="1" w:styleId="FontStyle66">
    <w:name w:val="Font Style66"/>
    <w:uiPriority w:val="99"/>
    <w:rsid w:val="00D27847"/>
    <w:rPr>
      <w:rFonts w:ascii="Times New Roman" w:hAnsi="Times New Roman" w:cs="Times New Roman"/>
      <w:sz w:val="34"/>
      <w:szCs w:val="34"/>
    </w:rPr>
  </w:style>
  <w:style w:type="character" w:customStyle="1" w:styleId="FontStyle67">
    <w:name w:val="Font Style67"/>
    <w:uiPriority w:val="99"/>
    <w:rsid w:val="00D2784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uiPriority w:val="99"/>
    <w:rsid w:val="00D278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uiPriority w:val="99"/>
    <w:rsid w:val="00D27847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70">
    <w:name w:val="Font Style70"/>
    <w:uiPriority w:val="99"/>
    <w:rsid w:val="00D278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D278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4">
    <w:name w:val="Font Style74"/>
    <w:uiPriority w:val="99"/>
    <w:rsid w:val="00D2784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5">
    <w:name w:val="Font Style75"/>
    <w:uiPriority w:val="99"/>
    <w:rsid w:val="00D278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D278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uiPriority w:val="99"/>
    <w:rsid w:val="00D278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D27847"/>
    <w:rPr>
      <w:rFonts w:ascii="Century Gothic" w:hAnsi="Century Gothic" w:cs="Century Gothic"/>
      <w:i/>
      <w:iCs/>
      <w:sz w:val="52"/>
      <w:szCs w:val="52"/>
    </w:rPr>
  </w:style>
  <w:style w:type="character" w:customStyle="1" w:styleId="FontStyle81">
    <w:name w:val="Font Style81"/>
    <w:uiPriority w:val="99"/>
    <w:rsid w:val="00D27847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82">
    <w:name w:val="Font Style82"/>
    <w:uiPriority w:val="99"/>
    <w:rsid w:val="00D27847"/>
    <w:rPr>
      <w:rFonts w:ascii="Times New Roman" w:hAnsi="Times New Roman" w:cs="Times New Roman"/>
      <w:i/>
      <w:iCs/>
      <w:sz w:val="52"/>
      <w:szCs w:val="52"/>
    </w:rPr>
  </w:style>
  <w:style w:type="character" w:customStyle="1" w:styleId="FontStyle83">
    <w:name w:val="Font Style83"/>
    <w:uiPriority w:val="99"/>
    <w:rsid w:val="00D27847"/>
    <w:rPr>
      <w:rFonts w:ascii="Times New Roman" w:hAnsi="Times New Roman" w:cs="Times New Roman"/>
      <w:b/>
      <w:bCs/>
      <w:i/>
      <w:iCs/>
      <w:w w:val="50"/>
      <w:sz w:val="88"/>
      <w:szCs w:val="88"/>
    </w:rPr>
  </w:style>
  <w:style w:type="character" w:customStyle="1" w:styleId="FontStyle84">
    <w:name w:val="Font Style84"/>
    <w:uiPriority w:val="99"/>
    <w:rsid w:val="00D27847"/>
    <w:rPr>
      <w:rFonts w:ascii="Calibri" w:hAnsi="Calibri" w:cs="Calibri"/>
      <w:i/>
      <w:iCs/>
      <w:sz w:val="52"/>
      <w:szCs w:val="52"/>
    </w:rPr>
  </w:style>
  <w:style w:type="character" w:customStyle="1" w:styleId="FontStyle85">
    <w:name w:val="Font Style85"/>
    <w:uiPriority w:val="99"/>
    <w:rsid w:val="00D27847"/>
    <w:rPr>
      <w:rFonts w:ascii="Calibri" w:hAnsi="Calibri" w:cs="Calibri"/>
      <w:i/>
      <w:iCs/>
      <w:sz w:val="58"/>
      <w:szCs w:val="58"/>
    </w:rPr>
  </w:style>
  <w:style w:type="character" w:customStyle="1" w:styleId="FontStyle86">
    <w:name w:val="Font Style86"/>
    <w:uiPriority w:val="99"/>
    <w:rsid w:val="00D2784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D278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784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27847"/>
    <w:rPr>
      <w:rFonts w:ascii="Times New Roman" w:hAnsi="Times New Roman"/>
      <w:b/>
      <w:sz w:val="28"/>
    </w:rPr>
  </w:style>
  <w:style w:type="character" w:customStyle="1" w:styleId="FontStyle12">
    <w:name w:val="Font Style12"/>
    <w:rsid w:val="00D27847"/>
    <w:rPr>
      <w:rFonts w:ascii="Times New Roman" w:hAnsi="Times New Roman"/>
      <w:b/>
      <w:i/>
      <w:sz w:val="24"/>
    </w:rPr>
  </w:style>
  <w:style w:type="character" w:customStyle="1" w:styleId="FontStyle13">
    <w:name w:val="Font Style13"/>
    <w:rsid w:val="00D27847"/>
    <w:rPr>
      <w:rFonts w:ascii="Times New Roman" w:hAnsi="Times New Roman"/>
      <w:b/>
      <w:sz w:val="24"/>
    </w:rPr>
  </w:style>
  <w:style w:type="character" w:customStyle="1" w:styleId="FontStyle14">
    <w:name w:val="Font Style14"/>
    <w:rsid w:val="00D27847"/>
    <w:rPr>
      <w:rFonts w:ascii="Times New Roman" w:hAnsi="Times New Roman"/>
      <w:sz w:val="24"/>
    </w:rPr>
  </w:style>
  <w:style w:type="character" w:customStyle="1" w:styleId="FontStyle104">
    <w:name w:val="Font Style104"/>
    <w:rsid w:val="00D27847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12542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5">
    <w:name w:val="Основной текст_"/>
    <w:basedOn w:val="a0"/>
    <w:link w:val="1"/>
    <w:rsid w:val="00C1254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C12542"/>
    <w:rPr>
      <w:rFonts w:ascii="Times New Roman" w:eastAsia="Times New Roman" w:hAnsi="Times New Roman" w:cs="Times New Roman"/>
      <w:spacing w:val="-19"/>
      <w:w w:val="150"/>
      <w:sz w:val="13"/>
      <w:szCs w:val="13"/>
      <w:shd w:val="clear" w:color="auto" w:fill="FFFFFF"/>
    </w:rPr>
  </w:style>
  <w:style w:type="character" w:customStyle="1" w:styleId="2Corbel8pt0pt100">
    <w:name w:val="Подпись к картинке (2) + Corbel;8 pt;Курсив;Интервал 0 pt;Масштаб 100%"/>
    <w:basedOn w:val="21"/>
    <w:rsid w:val="00C12542"/>
    <w:rPr>
      <w:rFonts w:ascii="Corbel" w:eastAsia="Corbel" w:hAnsi="Corbel" w:cs="Corbel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C12542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542"/>
    <w:pPr>
      <w:widowControl w:val="0"/>
      <w:shd w:val="clear" w:color="auto" w:fill="FFFFFF"/>
      <w:spacing w:after="1140" w:line="274" w:lineRule="exac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1">
    <w:name w:val="Основной текст1"/>
    <w:basedOn w:val="a"/>
    <w:link w:val="a5"/>
    <w:rsid w:val="00C12542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Подпись к картинке (2)"/>
    <w:basedOn w:val="a"/>
    <w:link w:val="21"/>
    <w:rsid w:val="00C125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9"/>
      <w:w w:val="150"/>
      <w:sz w:val="13"/>
      <w:szCs w:val="13"/>
    </w:rPr>
  </w:style>
  <w:style w:type="paragraph" w:customStyle="1" w:styleId="a7">
    <w:name w:val="Подпись к картинке"/>
    <w:basedOn w:val="a"/>
    <w:link w:val="a6"/>
    <w:rsid w:val="00C125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C1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70A529-6AF1-47C4-8331-7C3818B6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РАИСАТ-пресса</cp:lastModifiedBy>
  <cp:revision>2</cp:revision>
  <dcterms:created xsi:type="dcterms:W3CDTF">2017-01-31T06:53:00Z</dcterms:created>
  <dcterms:modified xsi:type="dcterms:W3CDTF">2017-01-31T06:53:00Z</dcterms:modified>
</cp:coreProperties>
</file>