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9" w:rsidRPr="00892A09" w:rsidRDefault="00892A09" w:rsidP="00892A09">
      <w:pPr>
        <w:widowControl w:val="0"/>
        <w:spacing w:after="545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92A0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Государственное бюджетное образовательное </w:t>
      </w:r>
      <w:proofErr w:type="spellStart"/>
      <w:r w:rsidRPr="00892A09">
        <w:rPr>
          <w:rFonts w:ascii="Times New Roman" w:eastAsia="Times New Roman" w:hAnsi="Times New Roman" w:cs="Times New Roman"/>
          <w:b/>
          <w:bCs/>
          <w:sz w:val="23"/>
          <w:szCs w:val="23"/>
        </w:rPr>
        <w:t>учреждейие</w:t>
      </w:r>
      <w:proofErr w:type="spellEnd"/>
      <w:r w:rsidRPr="00892A0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892A09" w:rsidRPr="00892A09" w:rsidRDefault="00892A09" w:rsidP="00892A09">
      <w:pPr>
        <w:framePr w:h="2386" w:wrap="notBeside" w:vAnchor="text" w:hAnchor="text" w:xAlign="right" w:y="1"/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0"/>
          <w:szCs w:val="0"/>
        </w:rPr>
      </w:pPr>
      <w:r w:rsidRPr="00892A09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>
            <wp:extent cx="2628900" cy="1524000"/>
            <wp:effectExtent l="0" t="0" r="0" b="0"/>
            <wp:docPr id="1" name="Рисунок 1" descr="C:\WINDOWS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09" w:rsidRPr="00892A09" w:rsidRDefault="00892A09" w:rsidP="00892A0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892A09" w:rsidRPr="00892A09" w:rsidRDefault="00892A09" w:rsidP="00892A09">
      <w:pPr>
        <w:widowControl w:val="0"/>
        <w:spacing w:before="938" w:after="313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A0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92A09" w:rsidRPr="00892A09" w:rsidRDefault="00892A09" w:rsidP="00892A09">
      <w:pPr>
        <w:widowControl w:val="0"/>
        <w:spacing w:after="0" w:line="322" w:lineRule="exact"/>
        <w:ind w:left="20" w:right="400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По дисциплине Нормальная физиология Цикла С</w:t>
      </w:r>
      <w:proofErr w:type="gramStart"/>
      <w:r w:rsidRPr="00892A09">
        <w:rPr>
          <w:rFonts w:ascii="Times New Roman" w:eastAsia="Times New Roman" w:hAnsi="Times New Roman" w:cs="Times New Roman"/>
          <w:sz w:val="27"/>
          <w:szCs w:val="27"/>
        </w:rPr>
        <w:t>2</w:t>
      </w:r>
      <w:proofErr w:type="gramEnd"/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По специальности 31.05.01.- «Лечебное дело»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Уровень высшего образования - </w:t>
      </w:r>
      <w:proofErr w:type="spellStart"/>
      <w:r w:rsidRPr="00892A09">
        <w:rPr>
          <w:rFonts w:ascii="Times New Roman" w:eastAsia="Times New Roman" w:hAnsi="Times New Roman" w:cs="Times New Roman"/>
          <w:sz w:val="27"/>
          <w:szCs w:val="27"/>
        </w:rPr>
        <w:t>Специалитет</w:t>
      </w:r>
      <w:proofErr w:type="spellEnd"/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Квалификация: «Врач общей практики».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Факультет - лечебный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Кафедра нормальной физиологии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Форма обучения: очная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>Курс - 2</w:t>
      </w:r>
    </w:p>
    <w:p w:rsidR="00892A09" w:rsidRPr="00892A09" w:rsidRDefault="00892A09" w:rsidP="00892A09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Семестр - </w:t>
      </w:r>
      <w:r w:rsidRPr="00892A09"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 - IV</w:t>
      </w:r>
    </w:p>
    <w:p w:rsidR="00892A09" w:rsidRPr="00892A09" w:rsidRDefault="00892A09" w:rsidP="00892A09">
      <w:pPr>
        <w:widowControl w:val="0"/>
        <w:spacing w:after="3673" w:line="322" w:lineRule="exact"/>
        <w:ind w:left="20" w:right="4000"/>
        <w:rPr>
          <w:rFonts w:ascii="Times New Roman" w:eastAsia="Times New Roman" w:hAnsi="Times New Roman" w:cs="Times New Roman"/>
          <w:sz w:val="27"/>
          <w:szCs w:val="27"/>
        </w:rPr>
      </w:pPr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Всего трудоёмкость - 7 </w:t>
      </w:r>
      <w:proofErr w:type="spellStart"/>
      <w:r w:rsidRPr="00892A09">
        <w:rPr>
          <w:rFonts w:ascii="Times New Roman" w:eastAsia="Times New Roman" w:hAnsi="Times New Roman" w:cs="Times New Roman"/>
          <w:sz w:val="27"/>
          <w:szCs w:val="27"/>
        </w:rPr>
        <w:t>зач.ед</w:t>
      </w:r>
      <w:proofErr w:type="spellEnd"/>
      <w:r w:rsidRPr="00892A09">
        <w:rPr>
          <w:rFonts w:ascii="Times New Roman" w:eastAsia="Times New Roman" w:hAnsi="Times New Roman" w:cs="Times New Roman"/>
          <w:sz w:val="27"/>
          <w:szCs w:val="27"/>
        </w:rPr>
        <w:t>., 252 часов Лекции 48 часов Практические занятия 96 часов Самостоятельная работа 72 часа Экзамен 36 часов</w:t>
      </w:r>
      <w:proofErr w:type="gramStart"/>
      <w:r w:rsidRPr="00892A09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proofErr w:type="gramEnd"/>
      <w:r w:rsidRPr="00892A09">
        <w:rPr>
          <w:rFonts w:ascii="Times New Roman" w:eastAsia="Times New Roman" w:hAnsi="Times New Roman" w:cs="Times New Roman"/>
          <w:sz w:val="27"/>
          <w:szCs w:val="27"/>
        </w:rPr>
        <w:t>сего аудиторных 144 часа</w:t>
      </w:r>
    </w:p>
    <w:p w:rsidR="005C77E8" w:rsidRDefault="00892A09" w:rsidP="005C77E8">
      <w:pPr>
        <w:widowControl w:val="0"/>
        <w:spacing w:after="0" w:line="230" w:lineRule="exact"/>
        <w:ind w:left="20"/>
        <w:jc w:val="center"/>
        <w:rPr>
          <w:rStyle w:val="FontStyle103"/>
          <w:sz w:val="24"/>
          <w:szCs w:val="24"/>
        </w:rPr>
      </w:pPr>
      <w:r w:rsidRPr="00892A09">
        <w:rPr>
          <w:rFonts w:ascii="Times New Roman" w:eastAsia="Times New Roman" w:hAnsi="Times New Roman" w:cs="Times New Roman"/>
          <w:b/>
          <w:bCs/>
          <w:sz w:val="23"/>
          <w:szCs w:val="23"/>
        </w:rPr>
        <w:t>Махачкала 2015 год.</w:t>
      </w: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5C77E8" w:rsidRDefault="005C77E8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</w:p>
    <w:p w:rsidR="00243F49" w:rsidRPr="003B5B44" w:rsidRDefault="00243F49" w:rsidP="00243F49">
      <w:pPr>
        <w:pStyle w:val="Style4"/>
        <w:widowControl/>
        <w:spacing w:before="67"/>
        <w:jc w:val="center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Расчет учебной нагрузки на лечебном факультете 2 курса по семестрам</w:t>
      </w:r>
    </w:p>
    <w:p w:rsidR="00243F49" w:rsidRPr="003B5B44" w:rsidRDefault="00243F49" w:rsidP="00243F49">
      <w:pPr>
        <w:pStyle w:val="Style4"/>
        <w:widowControl/>
        <w:spacing w:line="240" w:lineRule="exact"/>
        <w:jc w:val="center"/>
      </w:pPr>
    </w:p>
    <w:p w:rsidR="00243F49" w:rsidRPr="003B5B44" w:rsidRDefault="00243F49" w:rsidP="00243F49">
      <w:pPr>
        <w:pStyle w:val="Style4"/>
        <w:widowControl/>
        <w:spacing w:line="240" w:lineRule="exact"/>
        <w:jc w:val="center"/>
      </w:pPr>
    </w:p>
    <w:p w:rsidR="00243F49" w:rsidRPr="003B5B44" w:rsidRDefault="00243F49" w:rsidP="00243F49">
      <w:pPr>
        <w:pStyle w:val="Style4"/>
        <w:widowControl/>
        <w:spacing w:line="240" w:lineRule="exact"/>
        <w:jc w:val="center"/>
      </w:pPr>
    </w:p>
    <w:p w:rsidR="00243F49" w:rsidRPr="003B5B44" w:rsidRDefault="00243F49" w:rsidP="00243F49">
      <w:pPr>
        <w:pStyle w:val="Style4"/>
        <w:widowControl/>
        <w:spacing w:before="86" w:line="288" w:lineRule="exact"/>
        <w:jc w:val="center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Всего часов на 3 и 4 семестры -144 часов</w:t>
      </w:r>
    </w:p>
    <w:p w:rsidR="00243F49" w:rsidRPr="003B5B44" w:rsidRDefault="00243F49" w:rsidP="00243F49">
      <w:pPr>
        <w:pStyle w:val="Style4"/>
        <w:widowControl/>
        <w:spacing w:before="86" w:line="288" w:lineRule="exact"/>
        <w:jc w:val="center"/>
        <w:rPr>
          <w:rStyle w:val="FontStyle103"/>
          <w:sz w:val="24"/>
          <w:szCs w:val="24"/>
        </w:rPr>
      </w:pPr>
    </w:p>
    <w:p w:rsidR="00243F49" w:rsidRPr="003B5B44" w:rsidRDefault="00243F49" w:rsidP="00243F49">
      <w:pPr>
        <w:pStyle w:val="Style4"/>
        <w:widowControl/>
        <w:spacing w:before="86" w:line="288" w:lineRule="exact"/>
        <w:jc w:val="center"/>
        <w:rPr>
          <w:rStyle w:val="FontStyle103"/>
          <w:sz w:val="24"/>
          <w:szCs w:val="24"/>
        </w:rPr>
      </w:pPr>
    </w:p>
    <w:tbl>
      <w:tblPr>
        <w:tblW w:w="96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5904"/>
        <w:gridCol w:w="2323"/>
      </w:tblGrid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3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Лекции - 24 часов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Практические занятия - 48 часа</w:t>
            </w:r>
            <w:proofErr w:type="gramStart"/>
            <w:r w:rsidRPr="003B5B44">
              <w:rPr>
                <w:rStyle w:val="FontStyle104"/>
                <w:sz w:val="24"/>
                <w:szCs w:val="24"/>
              </w:rPr>
              <w:t xml:space="preserve">       В</w:t>
            </w:r>
            <w:proofErr w:type="gramEnd"/>
            <w:r w:rsidRPr="003B5B44">
              <w:rPr>
                <w:rStyle w:val="FontStyle104"/>
                <w:sz w:val="24"/>
                <w:szCs w:val="24"/>
              </w:rPr>
              <w:t>сего - 72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4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Лекции   - 24 часов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Практические занятия - 48 часа</w:t>
            </w:r>
            <w:proofErr w:type="gramStart"/>
            <w:r w:rsidRPr="003B5B44">
              <w:rPr>
                <w:rStyle w:val="FontStyle104"/>
                <w:sz w:val="24"/>
                <w:szCs w:val="24"/>
              </w:rPr>
              <w:t xml:space="preserve">        В</w:t>
            </w:r>
            <w:proofErr w:type="gramEnd"/>
            <w:r w:rsidRPr="003B5B44">
              <w:rPr>
                <w:rStyle w:val="FontStyle104"/>
                <w:sz w:val="24"/>
                <w:szCs w:val="24"/>
              </w:rPr>
              <w:t>сего - 72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8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8"/>
              <w:widowControl/>
              <w:ind w:left="240"/>
              <w:rPr>
                <w:rStyle w:val="FontStyle103"/>
                <w:sz w:val="24"/>
                <w:szCs w:val="24"/>
              </w:rPr>
            </w:pPr>
            <w:r w:rsidRPr="003B5B44">
              <w:rPr>
                <w:rStyle w:val="FontStyle103"/>
                <w:sz w:val="24"/>
                <w:szCs w:val="24"/>
              </w:rPr>
              <w:t>Распределение учебных тем по семестрам</w:t>
            </w:r>
          </w:p>
        </w:tc>
      </w:tr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3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1)Введение в предмет нормальная физиология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3 часа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2)Физиология возбудимых тканей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- 6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72 часа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3) Общая и частная нейрофизиология (ЦНС)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- 12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4)Вегетативная нервная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- 3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5)Эндокринология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3 часа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 xml:space="preserve">36 часов </w:t>
            </w:r>
            <w:proofErr w:type="spellStart"/>
            <w:r w:rsidRPr="003B5B44">
              <w:t>самост</w:t>
            </w:r>
            <w:proofErr w:type="spellEnd"/>
            <w:r w:rsidRPr="003B5B44">
              <w:t xml:space="preserve">. 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6) Система крови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6 часа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7)</w:t>
            </w:r>
            <w:proofErr w:type="gramStart"/>
            <w:r w:rsidRPr="003B5B44">
              <w:rPr>
                <w:rStyle w:val="FontStyle104"/>
                <w:sz w:val="24"/>
                <w:szCs w:val="24"/>
              </w:rPr>
              <w:t>Сердечно-сосудистая</w:t>
            </w:r>
            <w:proofErr w:type="gramEnd"/>
            <w:r w:rsidRPr="003B5B44">
              <w:rPr>
                <w:rStyle w:val="FontStyle104"/>
                <w:sz w:val="24"/>
                <w:szCs w:val="24"/>
              </w:rPr>
              <w:t xml:space="preserve">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- 15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ind w:left="3869"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Лекции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- 24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ind w:left="4934"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Всего: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 xml:space="preserve">   72 часа</w:t>
            </w:r>
          </w:p>
        </w:tc>
      </w:tr>
      <w:tr w:rsidR="00243F49" w:rsidRPr="003B5B44" w:rsidTr="00BC42F5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4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1</w:t>
            </w:r>
            <w:proofErr w:type="gramStart"/>
            <w:r w:rsidRPr="003B5B44">
              <w:rPr>
                <w:rStyle w:val="FontStyle104"/>
                <w:sz w:val="24"/>
                <w:szCs w:val="24"/>
              </w:rPr>
              <w:t xml:space="preserve"> )</w:t>
            </w:r>
            <w:proofErr w:type="gramEnd"/>
            <w:r w:rsidRPr="003B5B44">
              <w:rPr>
                <w:rStyle w:val="FontStyle104"/>
                <w:sz w:val="24"/>
                <w:szCs w:val="24"/>
              </w:rPr>
              <w:t>Физиология дыхания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6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2)Физиология пищеварения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- 9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72 часа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3)Обмен веществ и энергии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3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4)Питание и терморегуляция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3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5)Выделительная система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 3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 xml:space="preserve">36 часов </w:t>
            </w:r>
            <w:proofErr w:type="spellStart"/>
            <w:r w:rsidRPr="003B5B44">
              <w:t>самост</w:t>
            </w:r>
            <w:proofErr w:type="spellEnd"/>
            <w:r w:rsidRPr="003B5B44">
              <w:t>.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6)Синтез - анализаторы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12часов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7)Высшая нервная деятельность (ВИД)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 12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ind w:left="4810"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Лекции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- 24 часов</w:t>
            </w:r>
          </w:p>
        </w:tc>
      </w:tr>
      <w:tr w:rsidR="00243F49" w:rsidRPr="003B5B44" w:rsidTr="00BC42F5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3F49" w:rsidRPr="003B5B44" w:rsidRDefault="00243F49" w:rsidP="00BC42F5">
            <w:pPr>
              <w:pStyle w:val="Style6"/>
              <w:widowControl/>
              <w:ind w:left="4877"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Всего: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6"/>
              <w:widowControl/>
              <w:rPr>
                <w:rStyle w:val="FontStyle104"/>
                <w:sz w:val="24"/>
                <w:szCs w:val="24"/>
              </w:rPr>
            </w:pPr>
            <w:r w:rsidRPr="003B5B44">
              <w:rPr>
                <w:rStyle w:val="FontStyle104"/>
                <w:sz w:val="24"/>
                <w:szCs w:val="24"/>
              </w:rPr>
              <w:t>72 часов</w:t>
            </w:r>
          </w:p>
        </w:tc>
      </w:tr>
    </w:tbl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B4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43F49" w:rsidRPr="003B5B44" w:rsidRDefault="00243F49" w:rsidP="00243F49">
      <w:pPr>
        <w:pStyle w:val="Style5"/>
        <w:widowControl/>
        <w:spacing w:before="67" w:line="317" w:lineRule="exact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lastRenderedPageBreak/>
        <w:t>Цели и задачи дисциплины:</w:t>
      </w:r>
    </w:p>
    <w:p w:rsidR="00243F49" w:rsidRPr="003B5B44" w:rsidRDefault="00243F49" w:rsidP="00243F49">
      <w:pPr>
        <w:pStyle w:val="Style16"/>
        <w:widowControl/>
        <w:spacing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Цель - сформировать у студентов системные знания о жизнедеятельности целостного организма </w:t>
      </w:r>
      <w:r w:rsidRPr="003B5B44">
        <w:rPr>
          <w:rStyle w:val="FontStyle115"/>
          <w:sz w:val="24"/>
          <w:szCs w:val="24"/>
        </w:rPr>
        <w:t xml:space="preserve">и </w:t>
      </w:r>
      <w:r w:rsidRPr="003B5B44">
        <w:rPr>
          <w:rStyle w:val="FontStyle104"/>
          <w:sz w:val="24"/>
          <w:szCs w:val="24"/>
        </w:rPr>
        <w:t>его отдельных частей, об основных закономерностях функционирования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диагностике и при изучении интегративной деятельности человека.</w:t>
      </w:r>
    </w:p>
    <w:p w:rsidR="00243F49" w:rsidRPr="003B5B44" w:rsidRDefault="00243F49" w:rsidP="00243F49">
      <w:pPr>
        <w:pStyle w:val="Style16"/>
        <w:widowControl/>
        <w:spacing w:line="317" w:lineRule="exact"/>
        <w:ind w:left="797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Задачи: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формирование у студентов навыков анализа функций целостного организма с позиции интегральной физиологии, аналитической методологии и основ холистической медицины;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формирование у студентов системного подхода в понимании физиологических механизмов, лежащих в основе взаимодействия с факторами внешней среды и реализации адаптивных стратегий организма человека и животных осуществления нормальных функций организма человека с позиции концепции функциональных систем;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изучение студентами методов и принципов исследования оценки состояния регуляторных и гомеостатических систем организма в эксперименте, с учетом их применимости в клинической практике;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9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изучение студентами закономерностей функционирования различных систем организма человека и особенностей межсистемных взаимодействий в условиях выполнения целенаправленной деятельности с позиции учения об адаптации и </w:t>
      </w:r>
      <w:proofErr w:type="spellStart"/>
      <w:r w:rsidRPr="003B5B44">
        <w:rPr>
          <w:rStyle w:val="FontStyle104"/>
          <w:sz w:val="24"/>
          <w:szCs w:val="24"/>
        </w:rPr>
        <w:t>кроссадаптации</w:t>
      </w:r>
      <w:proofErr w:type="spellEnd"/>
      <w:r w:rsidRPr="003B5B44">
        <w:rPr>
          <w:rStyle w:val="FontStyle104"/>
          <w:sz w:val="24"/>
          <w:szCs w:val="24"/>
        </w:rPr>
        <w:t>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29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обучение студентов методам оценки функционального состояния человека, состояния регуляторных и гомеостатических при разных видах целенаправленной деятельности;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изучение студентами роли высшей нервной деятельности в регуляции физиологическими функциями человека и целенаправленного управления резервными возможностями организма в условиях нормы и патологии;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9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ознакомление студентов с основными принципами моделирования физиологических процессов и существующими компьютерными моделями (включая биологически обратную связь) для изучения и целенаправленного управления висцеральными функциями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1450"/>
        </w:tabs>
        <w:spacing w:before="10" w:line="317" w:lineRule="exact"/>
        <w:ind w:left="145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формирование у студентов основ клинического мышления на основании анализа характера и структуры </w:t>
      </w:r>
      <w:proofErr w:type="spellStart"/>
      <w:r w:rsidRPr="003B5B44">
        <w:rPr>
          <w:rStyle w:val="FontStyle104"/>
          <w:sz w:val="24"/>
          <w:szCs w:val="24"/>
        </w:rPr>
        <w:t>межорганных</w:t>
      </w:r>
      <w:proofErr w:type="spellEnd"/>
      <w:r w:rsidRPr="003B5B44">
        <w:rPr>
          <w:rStyle w:val="FontStyle104"/>
          <w:sz w:val="24"/>
          <w:szCs w:val="24"/>
        </w:rPr>
        <w:t xml:space="preserve"> и межсистемных отношений с позиции интегральной физиологии для будущей практической деятельности врача.</w:t>
      </w: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  <w:r w:rsidRPr="003B5B44">
        <w:rPr>
          <w:rFonts w:ascii="Times New Roman" w:hAnsi="Times New Roman" w:cs="Times New Roman"/>
          <w:sz w:val="24"/>
          <w:szCs w:val="24"/>
        </w:rPr>
        <w:br w:type="page"/>
      </w:r>
    </w:p>
    <w:p w:rsidR="00243F49" w:rsidRPr="003B5B44" w:rsidRDefault="00243F49" w:rsidP="00243F49">
      <w:pPr>
        <w:pStyle w:val="Style5"/>
        <w:widowControl/>
        <w:numPr>
          <w:ilvl w:val="0"/>
          <w:numId w:val="1"/>
        </w:numPr>
        <w:spacing w:before="77" w:line="317" w:lineRule="exact"/>
        <w:jc w:val="lef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lastRenderedPageBreak/>
        <w:t>2. Место дисциплины в структуре ООП:</w:t>
      </w:r>
    </w:p>
    <w:p w:rsidR="00243F49" w:rsidRPr="003B5B44" w:rsidRDefault="00243F49" w:rsidP="00243F49">
      <w:pPr>
        <w:pStyle w:val="Style16"/>
        <w:widowControl/>
        <w:numPr>
          <w:ilvl w:val="0"/>
          <w:numId w:val="1"/>
        </w:numPr>
        <w:spacing w:line="317" w:lineRule="exact"/>
        <w:ind w:firstLine="701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Дисциплина «Нормальная физиология» относится к математическому, естественнонаучному циклу дисциплин.</w:t>
      </w:r>
    </w:p>
    <w:p w:rsidR="00243F49" w:rsidRPr="003B5B44" w:rsidRDefault="00243F49" w:rsidP="00243F49">
      <w:pPr>
        <w:pStyle w:val="Style16"/>
        <w:widowControl/>
        <w:spacing w:before="67" w:line="240" w:lineRule="auto"/>
        <w:ind w:right="77" w:firstLine="0"/>
        <w:jc w:val="righ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знания, необходимые для изучения дисциплины формируются:</w:t>
      </w:r>
    </w:p>
    <w:p w:rsidR="00243F49" w:rsidRPr="003B5B44" w:rsidRDefault="00243F49" w:rsidP="00243F49">
      <w:pPr>
        <w:pStyle w:val="Style18"/>
        <w:widowControl/>
        <w:numPr>
          <w:ilvl w:val="0"/>
          <w:numId w:val="2"/>
        </w:numPr>
        <w:tabs>
          <w:tab w:val="left" w:pos="1488"/>
        </w:tabs>
        <w:spacing w:before="29" w:line="317" w:lineRule="exact"/>
        <w:ind w:left="1488" w:hanging="355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 цикле гуманитарных, социальных и экономических дисциплин, в том числе: философия, биоэтика; психология и педагогика; история медицины; латинский язык; иностранный язык;</w:t>
      </w:r>
    </w:p>
    <w:p w:rsidR="00243F49" w:rsidRPr="003B5B44" w:rsidRDefault="00243F49" w:rsidP="00243F49">
      <w:pPr>
        <w:pStyle w:val="Style18"/>
        <w:widowControl/>
        <w:numPr>
          <w:ilvl w:val="0"/>
          <w:numId w:val="2"/>
        </w:numPr>
        <w:tabs>
          <w:tab w:val="left" w:pos="1488"/>
        </w:tabs>
        <w:spacing w:before="10" w:line="317" w:lineRule="exact"/>
        <w:ind w:left="1488" w:hanging="355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>в цикле математических, естественнонаучных дисциплин, в том числе: физика и математика; медицинская информатика; химия; биология; биохимия; анатомия; гистология, эмбриология, цитология.</w:t>
      </w:r>
      <w:proofErr w:type="gramEnd"/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Является предшествующей для изучения дисциплин: гигиена; общественное здоровье и здравоохранение, экономика здравоохранения; безопасность жизнедеятельности, медицина катастроф; патологическая анатомия, клиническая патологическая анатомия; патофизиология клиническая патофизиология; фармакология; медицинская реабилитация; клиническая фармакология; </w:t>
      </w:r>
      <w:proofErr w:type="spellStart"/>
      <w:r w:rsidRPr="003B5B44">
        <w:rPr>
          <w:rStyle w:val="FontStyle104"/>
          <w:sz w:val="24"/>
          <w:szCs w:val="24"/>
        </w:rPr>
        <w:t>дерматовенерология</w:t>
      </w:r>
      <w:proofErr w:type="spellEnd"/>
      <w:r w:rsidRPr="003B5B44">
        <w:rPr>
          <w:rStyle w:val="FontStyle104"/>
          <w:sz w:val="24"/>
          <w:szCs w:val="24"/>
        </w:rPr>
        <w:t>; неврология, медицинская генетика, нейрохирургия; психиатрия, медицинская психология; оториноларингология; офтальмология; судебная медицина; акушерство и гинекология; педиатрия; пропедевтика внутренних болезней, лучевая диагностика</w:t>
      </w:r>
      <w:proofErr w:type="gramStart"/>
      <w:r w:rsidRPr="003B5B44">
        <w:rPr>
          <w:rStyle w:val="FontStyle104"/>
          <w:sz w:val="24"/>
          <w:szCs w:val="24"/>
        </w:rPr>
        <w:t>;ф</w:t>
      </w:r>
      <w:proofErr w:type="gramEnd"/>
      <w:r w:rsidRPr="003B5B44">
        <w:rPr>
          <w:rStyle w:val="FontStyle104"/>
          <w:sz w:val="24"/>
          <w:szCs w:val="24"/>
        </w:rPr>
        <w:t xml:space="preserve">акультетская терапия, профессиональные болезни; </w:t>
      </w:r>
      <w:proofErr w:type="gramStart"/>
      <w:r w:rsidRPr="003B5B44">
        <w:rPr>
          <w:rStyle w:val="FontStyle104"/>
          <w:sz w:val="24"/>
          <w:szCs w:val="24"/>
        </w:rPr>
        <w:t>госпитальная терапия, эндокринология; инфекционные болезни; фтизиатрия; поликлиническая терапия; общая хирургия, лучевая диагностика; анестезиология, реанимация, интенсивная терапия; факультетская хирургия, урология; госпитальная хирургия, детская хирургия; стоматология; онкология, лучевая терапия; травматология, ортопедия.</w:t>
      </w:r>
      <w:proofErr w:type="gramEnd"/>
    </w:p>
    <w:p w:rsidR="00243F49" w:rsidRPr="003B5B44" w:rsidRDefault="00243F49" w:rsidP="00243F49">
      <w:pPr>
        <w:pStyle w:val="Style5"/>
        <w:widowControl/>
        <w:spacing w:before="86" w:line="317" w:lineRule="exact"/>
        <w:jc w:val="lef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>3. Требования к результатам освоения дисциплины:</w:t>
      </w:r>
    </w:p>
    <w:p w:rsidR="00243F49" w:rsidRPr="003B5B44" w:rsidRDefault="00243F49" w:rsidP="00243F49">
      <w:pPr>
        <w:pStyle w:val="Style16"/>
        <w:widowControl/>
        <w:spacing w:line="317" w:lineRule="exact"/>
        <w:ind w:right="10" w:firstLine="0"/>
        <w:jc w:val="righ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3B5B44">
        <w:rPr>
          <w:rStyle w:val="FontStyle104"/>
          <w:sz w:val="24"/>
          <w:szCs w:val="24"/>
        </w:rPr>
        <w:t>следующих</w:t>
      </w:r>
      <w:proofErr w:type="gramEnd"/>
    </w:p>
    <w:p w:rsidR="00243F49" w:rsidRPr="003B5B44" w:rsidRDefault="00243F49" w:rsidP="00243F49">
      <w:pPr>
        <w:pStyle w:val="Style5"/>
        <w:widowControl/>
        <w:spacing w:before="10" w:line="317" w:lineRule="exact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компетенций:</w:t>
      </w:r>
    </w:p>
    <w:p w:rsidR="00243F49" w:rsidRPr="003B5B44" w:rsidRDefault="00243F49" w:rsidP="00243F49">
      <w:pPr>
        <w:pStyle w:val="Style19"/>
        <w:widowControl/>
        <w:spacing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243F49" w:rsidRPr="003B5B44" w:rsidRDefault="00243F49" w:rsidP="00243F49">
      <w:pPr>
        <w:pStyle w:val="Style19"/>
        <w:widowControl/>
        <w:spacing w:line="317" w:lineRule="exact"/>
        <w:ind w:firstLine="56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243F49" w:rsidRPr="003B5B44" w:rsidRDefault="00243F49" w:rsidP="00243F49">
      <w:pPr>
        <w:pStyle w:val="Style19"/>
        <w:widowControl/>
        <w:spacing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243F49" w:rsidRPr="003B5B44" w:rsidRDefault="00243F49" w:rsidP="00243F49">
      <w:pPr>
        <w:pStyle w:val="Style19"/>
        <w:widowControl/>
        <w:spacing w:line="317" w:lineRule="exact"/>
        <w:ind w:right="1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к работе с медико-технической аппаратурой, ис</w:t>
      </w:r>
      <w:r w:rsidRPr="003B5B44">
        <w:rPr>
          <w:rStyle w:val="FontStyle104"/>
          <w:sz w:val="24"/>
          <w:szCs w:val="24"/>
        </w:rPr>
        <w:softHyphen/>
        <w:t>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243F49" w:rsidRPr="003B5B44" w:rsidRDefault="00243F49" w:rsidP="00243F49">
      <w:pPr>
        <w:pStyle w:val="Style19"/>
        <w:widowControl/>
        <w:spacing w:before="67" w:line="317" w:lineRule="exact"/>
        <w:ind w:firstLine="547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</w:t>
      </w:r>
      <w:r w:rsidRPr="003B5B44">
        <w:rPr>
          <w:rStyle w:val="FontStyle104"/>
          <w:sz w:val="24"/>
          <w:szCs w:val="24"/>
        </w:rPr>
        <w:lastRenderedPageBreak/>
        <w:t>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243F49" w:rsidRPr="003B5B44" w:rsidRDefault="00243F49" w:rsidP="00243F49">
      <w:pPr>
        <w:pStyle w:val="Style19"/>
        <w:widowControl/>
        <w:spacing w:before="29" w:line="317" w:lineRule="exact"/>
        <w:ind w:firstLine="56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изучать научно-медицинскую информацию, отечественный и зарубежный опыт по тематике исследования (ПК-31);</w:t>
      </w:r>
    </w:p>
    <w:p w:rsidR="00243F49" w:rsidRPr="003B5B44" w:rsidRDefault="00243F49" w:rsidP="00243F49">
      <w:pPr>
        <w:pStyle w:val="Style19"/>
        <w:widowControl/>
        <w:spacing w:line="317" w:lineRule="exact"/>
        <w:ind w:right="19" w:firstLine="57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способности и готовности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(ПК-32).</w:t>
      </w:r>
    </w:p>
    <w:p w:rsidR="00243F49" w:rsidRPr="003B5B44" w:rsidRDefault="00243F49" w:rsidP="00243F49">
      <w:pPr>
        <w:pStyle w:val="Style19"/>
        <w:widowControl/>
        <w:spacing w:line="317" w:lineRule="exact"/>
        <w:ind w:left="56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 результате освоения дисциплины студент должен:</w:t>
      </w:r>
    </w:p>
    <w:p w:rsidR="00243F49" w:rsidRPr="003B5B44" w:rsidRDefault="00243F49" w:rsidP="00243F49">
      <w:pPr>
        <w:pStyle w:val="Style25"/>
        <w:widowControl/>
        <w:spacing w:line="317" w:lineRule="exact"/>
        <w:ind w:left="547"/>
        <w:rPr>
          <w:rStyle w:val="FontStyle171"/>
          <w:sz w:val="24"/>
          <w:szCs w:val="24"/>
        </w:rPr>
      </w:pPr>
      <w:r w:rsidRPr="003B5B44">
        <w:rPr>
          <w:rStyle w:val="FontStyle171"/>
          <w:sz w:val="24"/>
          <w:szCs w:val="24"/>
        </w:rPr>
        <w:t>Знать: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48" w:line="307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свойства и состояния возбудимых тканей, механизмы биоэлектрических явлений и их роль в кодировании биологической информации;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29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структурно-функциональные свойства и особенности регуляции процессов сокращения </w:t>
      </w:r>
      <w:proofErr w:type="gramStart"/>
      <w:r w:rsidRPr="003B5B44">
        <w:rPr>
          <w:rStyle w:val="FontStyle104"/>
          <w:sz w:val="24"/>
          <w:szCs w:val="24"/>
        </w:rPr>
        <w:t>поперечно-полосатой</w:t>
      </w:r>
      <w:proofErr w:type="gramEnd"/>
      <w:r w:rsidRPr="003B5B44">
        <w:rPr>
          <w:rStyle w:val="FontStyle104"/>
          <w:sz w:val="24"/>
          <w:szCs w:val="24"/>
        </w:rPr>
        <w:t xml:space="preserve"> и гладкой мускулатуры;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принципы организации и функционирования центральной нервной системы (ЦНС) у человека и других млекопитающих, </w:t>
      </w:r>
      <w:proofErr w:type="spellStart"/>
      <w:r w:rsidRPr="003B5B44">
        <w:rPr>
          <w:rStyle w:val="FontStyle104"/>
          <w:sz w:val="24"/>
          <w:szCs w:val="24"/>
        </w:rPr>
        <w:t>цефализации</w:t>
      </w:r>
      <w:proofErr w:type="spellEnd"/>
      <w:r w:rsidRPr="003B5B44">
        <w:rPr>
          <w:rStyle w:val="FontStyle104"/>
          <w:sz w:val="24"/>
          <w:szCs w:val="24"/>
        </w:rPr>
        <w:t xml:space="preserve"> функций в процессе эволюции;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роль различных отделов и структур ЦНС в регуляции соматических и висцеральных функций организма. Рефлекторные дуги с </w:t>
      </w:r>
      <w:proofErr w:type="gramStart"/>
      <w:r w:rsidRPr="003B5B44">
        <w:rPr>
          <w:rStyle w:val="FontStyle104"/>
          <w:sz w:val="24"/>
          <w:szCs w:val="24"/>
        </w:rPr>
        <w:t>висцеральным</w:t>
      </w:r>
      <w:proofErr w:type="gramEnd"/>
      <w:r w:rsidRPr="003B5B44">
        <w:rPr>
          <w:rStyle w:val="FontStyle104"/>
          <w:sz w:val="24"/>
          <w:szCs w:val="24"/>
        </w:rPr>
        <w:t xml:space="preserve"> и соматически компонентами;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индивидуальные особенности организации и рефлекторной деятельности автономной нервной системы, ее участие в формировании целостных форм поведения;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механизмы функционирования и принципы регуляции эндокринных клеток, желез внутренней секреции и особенности их взаимодействия в условиях целенаправленного поведения и патологии;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система крови и её роль в поддержании и регуляции гомеостатических констант организма, функции крови, характеристику и функциональные особенности физиологических констант крови; группы крови и методы их определения, резус фактор и его роль в патологии, правила переливания крови, процессы свертывания крови;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этапы и показатели функции внешнего дыхания, дыхательный центр и его строение, особенности регуляции дыхания при различных нагрузках;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роль белков, жиров, углеводов, минеральных веществ, витаминов и воды в обеспечении жизнедеятельности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физиологические особенности регуляции обмена веществ и энергии в организме в условиях действия экстремальных факторов среды и </w:t>
      </w:r>
    </w:p>
    <w:p w:rsidR="00243F49" w:rsidRPr="003B5B44" w:rsidRDefault="00243F49" w:rsidP="00243F49">
      <w:pPr>
        <w:pStyle w:val="Style18"/>
        <w:widowControl/>
        <w:numPr>
          <w:ilvl w:val="0"/>
          <w:numId w:val="3"/>
        </w:numPr>
        <w:tabs>
          <w:tab w:val="left" w:pos="1344"/>
        </w:tabs>
        <w:spacing w:before="10" w:line="326" w:lineRule="exact"/>
        <w:ind w:left="1344" w:hanging="374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профессиональной деятельности, основы здорового и адекватного питания, принципы составления рационов;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пищеварение как процесс, необходимый для реализации энергетической и пластической функций организма; особенности и закономерности структурно-</w:t>
      </w:r>
      <w:r w:rsidRPr="003B5B44">
        <w:rPr>
          <w:rStyle w:val="FontStyle104"/>
          <w:sz w:val="24"/>
          <w:szCs w:val="24"/>
        </w:rPr>
        <w:lastRenderedPageBreak/>
        <w:t>функциональной организации функций желудочно-кишечного тракта, формирование голода и насыщения;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29" w:line="298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процессы и механизмы поддержания постоянства температуры тела;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9" w:line="326" w:lineRule="exact"/>
        <w:ind w:left="355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этапы образования мочи и механизмы их регуляции;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355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основные </w:t>
      </w:r>
      <w:proofErr w:type="spellStart"/>
      <w:r w:rsidRPr="003B5B44">
        <w:rPr>
          <w:rStyle w:val="FontStyle104"/>
          <w:sz w:val="24"/>
          <w:szCs w:val="24"/>
        </w:rPr>
        <w:t>невыделительные</w:t>
      </w:r>
      <w:proofErr w:type="spellEnd"/>
      <w:r w:rsidRPr="003B5B44">
        <w:rPr>
          <w:rStyle w:val="FontStyle104"/>
          <w:sz w:val="24"/>
          <w:szCs w:val="24"/>
        </w:rPr>
        <w:t xml:space="preserve"> (гомеостатические) функции почек;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свойства сердечной мышцы и их отличия от скелетных мышц, механизмы электромеханического сопряжения, полости и клапанный аппарат сердца;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29" w:line="317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механизмы регуляции деятельности сердца, сердечный цикл;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9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физиологическую роль отделов сосудистой системы, линейную и объемную скорость кровотока, нейрогормональные механизмы регуляции сосудистого тонуса и системной гемодинамики;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особенности структурно-функциональной организации </w:t>
      </w:r>
      <w:proofErr w:type="spellStart"/>
      <w:r w:rsidRPr="003B5B44">
        <w:rPr>
          <w:rStyle w:val="FontStyle104"/>
          <w:sz w:val="24"/>
          <w:szCs w:val="24"/>
        </w:rPr>
        <w:t>микроцирокуляторного</w:t>
      </w:r>
      <w:proofErr w:type="spellEnd"/>
      <w:r w:rsidRPr="003B5B44">
        <w:rPr>
          <w:rStyle w:val="FontStyle104"/>
          <w:sz w:val="24"/>
          <w:szCs w:val="24"/>
        </w:rPr>
        <w:t xml:space="preserve"> русла различных регионов организма здорового человека, </w:t>
      </w:r>
      <w:proofErr w:type="spellStart"/>
      <w:r w:rsidRPr="003B5B44">
        <w:rPr>
          <w:rStyle w:val="FontStyle104"/>
          <w:sz w:val="24"/>
          <w:szCs w:val="24"/>
        </w:rPr>
        <w:t>транскапиллярный</w:t>
      </w:r>
      <w:proofErr w:type="spellEnd"/>
      <w:r w:rsidRPr="003B5B44">
        <w:rPr>
          <w:rStyle w:val="FontStyle104"/>
          <w:sz w:val="24"/>
          <w:szCs w:val="24"/>
        </w:rPr>
        <w:t xml:space="preserve"> обмен и его регуляция;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основные </w:t>
      </w:r>
      <w:proofErr w:type="gramStart"/>
      <w:r w:rsidRPr="003B5B44">
        <w:rPr>
          <w:rStyle w:val="FontStyle104"/>
          <w:sz w:val="24"/>
          <w:szCs w:val="24"/>
        </w:rPr>
        <w:t>морфо-функциональные</w:t>
      </w:r>
      <w:proofErr w:type="gramEnd"/>
      <w:r w:rsidRPr="003B5B44">
        <w:rPr>
          <w:rStyle w:val="FontStyle104"/>
          <w:sz w:val="24"/>
          <w:szCs w:val="24"/>
        </w:rPr>
        <w:t xml:space="preserve"> особенности организации различных отделов сенсорных систем;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формы проявлений высшей нервной деятельности (ВНД) у человека, классификацию и характеристику типов ВНД, варианты межполушарной асимметр</w:t>
      </w:r>
      <w:proofErr w:type="gramStart"/>
      <w:r w:rsidRPr="003B5B44">
        <w:rPr>
          <w:rStyle w:val="FontStyle104"/>
          <w:sz w:val="24"/>
          <w:szCs w:val="24"/>
        </w:rPr>
        <w:t>ии и её</w:t>
      </w:r>
      <w:proofErr w:type="gramEnd"/>
      <w:r w:rsidRPr="003B5B44">
        <w:rPr>
          <w:rStyle w:val="FontStyle104"/>
          <w:sz w:val="24"/>
          <w:szCs w:val="24"/>
        </w:rPr>
        <w:t xml:space="preserve"> значение в деятельности врача;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механизмы образования условного рефлекса и его торможения, роль в клинической практике, компоненты функциональной системы поведенческого акта;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before="10"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понятие и классификацию боли; особенности морфофункциональной организации </w:t>
      </w:r>
      <w:proofErr w:type="spellStart"/>
      <w:r w:rsidRPr="003B5B44">
        <w:rPr>
          <w:rStyle w:val="FontStyle104"/>
          <w:sz w:val="24"/>
          <w:szCs w:val="24"/>
        </w:rPr>
        <w:t>ноцицептивной</w:t>
      </w:r>
      <w:proofErr w:type="spellEnd"/>
      <w:r w:rsidRPr="003B5B44">
        <w:rPr>
          <w:rStyle w:val="FontStyle104"/>
          <w:sz w:val="24"/>
          <w:szCs w:val="24"/>
        </w:rPr>
        <w:t xml:space="preserve"> и </w:t>
      </w:r>
      <w:proofErr w:type="spellStart"/>
      <w:r w:rsidRPr="003B5B44">
        <w:rPr>
          <w:rStyle w:val="FontStyle104"/>
          <w:sz w:val="24"/>
          <w:szCs w:val="24"/>
        </w:rPr>
        <w:t>антиноцицептивной</w:t>
      </w:r>
      <w:proofErr w:type="spellEnd"/>
      <w:r w:rsidRPr="003B5B44">
        <w:rPr>
          <w:rStyle w:val="FontStyle104"/>
          <w:sz w:val="24"/>
          <w:szCs w:val="24"/>
        </w:rPr>
        <w:t xml:space="preserve"> систем;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механизмы и особенности формирования основных функциональных систем (ФУС) организма (поддержания постоянства уровня питательных веще</w:t>
      </w:r>
      <w:proofErr w:type="gramStart"/>
      <w:r w:rsidRPr="003B5B44">
        <w:rPr>
          <w:rStyle w:val="FontStyle104"/>
          <w:sz w:val="24"/>
          <w:szCs w:val="24"/>
        </w:rPr>
        <w:t>ств в кр</w:t>
      </w:r>
      <w:proofErr w:type="gramEnd"/>
      <w:r w:rsidRPr="003B5B44">
        <w:rPr>
          <w:rStyle w:val="FontStyle104"/>
          <w:sz w:val="24"/>
          <w:szCs w:val="24"/>
        </w:rPr>
        <w:t>ови, артериального давления, температуры внутренней среды, сохранения целостности организма и др.).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pStyle w:val="Style25"/>
        <w:widowControl/>
        <w:spacing w:before="86" w:line="317" w:lineRule="exact"/>
        <w:rPr>
          <w:rStyle w:val="FontStyle171"/>
          <w:sz w:val="24"/>
          <w:szCs w:val="24"/>
        </w:rPr>
      </w:pPr>
      <w:r w:rsidRPr="003B5B44">
        <w:rPr>
          <w:rStyle w:val="FontStyle171"/>
          <w:sz w:val="24"/>
          <w:szCs w:val="24"/>
        </w:rPr>
        <w:t>Уметь:</w:t>
      </w:r>
    </w:p>
    <w:p w:rsidR="00243F49" w:rsidRPr="003B5B44" w:rsidRDefault="00243F49" w:rsidP="00243F49">
      <w:pPr>
        <w:pStyle w:val="Style29"/>
        <w:widowControl/>
        <w:spacing w:line="317" w:lineRule="exact"/>
        <w:rPr>
          <w:rStyle w:val="FontStyle107"/>
          <w:sz w:val="24"/>
          <w:szCs w:val="24"/>
        </w:rPr>
      </w:pPr>
      <w:r w:rsidRPr="003B5B44">
        <w:rPr>
          <w:rStyle w:val="FontStyle107"/>
          <w:sz w:val="24"/>
          <w:szCs w:val="24"/>
        </w:rPr>
        <w:t>Использовать знания о: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методологических подходах (</w:t>
      </w:r>
      <w:proofErr w:type="gramStart"/>
      <w:r w:rsidRPr="003B5B44">
        <w:rPr>
          <w:rStyle w:val="FontStyle104"/>
          <w:sz w:val="24"/>
          <w:szCs w:val="24"/>
        </w:rPr>
        <w:t>аналитическом</w:t>
      </w:r>
      <w:proofErr w:type="gramEnd"/>
      <w:r w:rsidRPr="003B5B44">
        <w:rPr>
          <w:rStyle w:val="FontStyle104"/>
          <w:sz w:val="24"/>
          <w:szCs w:val="24"/>
        </w:rPr>
        <w:t xml:space="preserve"> и системном) для понимания закономерностей деятельности целостного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теории функциональных систем для понимания механизмов </w:t>
      </w:r>
      <w:proofErr w:type="spellStart"/>
      <w:r w:rsidRPr="003B5B44">
        <w:rPr>
          <w:rStyle w:val="FontStyle104"/>
          <w:sz w:val="24"/>
          <w:szCs w:val="24"/>
        </w:rPr>
        <w:t>саморегуляции</w:t>
      </w:r>
      <w:proofErr w:type="spellEnd"/>
      <w:r w:rsidRPr="003B5B44">
        <w:rPr>
          <w:rStyle w:val="FontStyle104"/>
          <w:sz w:val="24"/>
          <w:szCs w:val="24"/>
        </w:rPr>
        <w:t xml:space="preserve"> гомеостаза и формирования полезного результата в приспособительной деятельности;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>свойствах</w:t>
      </w:r>
      <w:proofErr w:type="gramEnd"/>
      <w:r w:rsidRPr="003B5B44">
        <w:rPr>
          <w:rStyle w:val="FontStyle104"/>
          <w:sz w:val="24"/>
          <w:szCs w:val="24"/>
        </w:rPr>
        <w:t xml:space="preserve"> и функциях различных систем организма при анализе закономерностей формирования функциональных систем организма</w:t>
      </w:r>
    </w:p>
    <w:p w:rsidR="00243F49" w:rsidRPr="003B5B44" w:rsidRDefault="00243F49" w:rsidP="00243F49">
      <w:pPr>
        <w:pStyle w:val="Style18"/>
        <w:widowControl/>
        <w:numPr>
          <w:ilvl w:val="0"/>
          <w:numId w:val="4"/>
        </w:numPr>
        <w:tabs>
          <w:tab w:val="left" w:pos="701"/>
        </w:tabs>
        <w:spacing w:line="326" w:lineRule="exact"/>
        <w:ind w:left="701" w:hanging="34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здорового человека;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48" w:line="307" w:lineRule="exact"/>
        <w:ind w:left="797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>механизмах</w:t>
      </w:r>
      <w:proofErr w:type="gramEnd"/>
      <w:r w:rsidRPr="003B5B44">
        <w:rPr>
          <w:rStyle w:val="FontStyle104"/>
          <w:sz w:val="24"/>
          <w:szCs w:val="24"/>
        </w:rPr>
        <w:t xml:space="preserve"> формирования специфических и интегративных функций, их зависимости от факторов внешней среды и функционального состояния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38" w:line="317" w:lineRule="exact"/>
        <w:ind w:left="797"/>
        <w:rPr>
          <w:rStyle w:val="FontStyle104"/>
          <w:sz w:val="24"/>
          <w:szCs w:val="24"/>
        </w:rPr>
      </w:pPr>
      <w:proofErr w:type="gramStart"/>
      <w:r w:rsidRPr="003B5B44">
        <w:rPr>
          <w:rStyle w:val="FontStyle104"/>
          <w:sz w:val="24"/>
          <w:szCs w:val="24"/>
        </w:rPr>
        <w:t xml:space="preserve">видах и механизмах формирования проявлений высшей нервной деятельности при анализе организации ФУС здорового человека, для понимания механизмов </w:t>
      </w:r>
      <w:r w:rsidRPr="003B5B44">
        <w:rPr>
          <w:rStyle w:val="FontStyle104"/>
          <w:sz w:val="24"/>
          <w:szCs w:val="24"/>
        </w:rPr>
        <w:lastRenderedPageBreak/>
        <w:t>психической деятельности; различных состояний мозга, целенаправленного поведения человека;</w:t>
      </w:r>
      <w:proofErr w:type="gramEnd"/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pStyle w:val="Style25"/>
        <w:widowControl/>
        <w:spacing w:line="240" w:lineRule="exact"/>
      </w:pPr>
    </w:p>
    <w:p w:rsidR="00243F49" w:rsidRPr="003B5B44" w:rsidRDefault="00243F49" w:rsidP="00243F49">
      <w:pPr>
        <w:pStyle w:val="Style25"/>
        <w:widowControl/>
        <w:spacing w:line="317" w:lineRule="exact"/>
        <w:rPr>
          <w:rStyle w:val="FontStyle171"/>
          <w:b w:val="0"/>
          <w:bCs w:val="0"/>
          <w:sz w:val="24"/>
          <w:szCs w:val="24"/>
        </w:rPr>
      </w:pPr>
      <w:r w:rsidRPr="003B5B44">
        <w:rPr>
          <w:rStyle w:val="FontStyle171"/>
          <w:b w:val="0"/>
          <w:bCs w:val="0"/>
          <w:sz w:val="24"/>
          <w:szCs w:val="24"/>
        </w:rPr>
        <w:t>Анализировать: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9" w:line="317" w:lineRule="exact"/>
        <w:ind w:left="797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закономерности функционирования возбудимых тканей, центральной нервной системы и желез внутренней секреции;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29" w:line="240" w:lineRule="auto"/>
        <w:ind w:left="43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проявления функций крови;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38" w:line="240" w:lineRule="auto"/>
        <w:ind w:left="43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особенности организации разных этапов дыхания и их регуляции;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17" w:lineRule="exact"/>
        <w:ind w:left="797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функционирование </w:t>
      </w:r>
      <w:proofErr w:type="gramStart"/>
      <w:r w:rsidRPr="003B5B44">
        <w:rPr>
          <w:rStyle w:val="FontStyle104"/>
          <w:sz w:val="24"/>
          <w:szCs w:val="24"/>
        </w:rPr>
        <w:t>сердечно-сосудистой</w:t>
      </w:r>
      <w:proofErr w:type="gramEnd"/>
      <w:r w:rsidRPr="003B5B44">
        <w:rPr>
          <w:rStyle w:val="FontStyle104"/>
          <w:sz w:val="24"/>
          <w:szCs w:val="24"/>
        </w:rPr>
        <w:t>, дыхательной, выделительной пищеварительной и терморегуляторной систем при обеспечении целенаправленной деятельности организма;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43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закономерности функционирования сенсорных систем человека;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43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особенности высшей нервной деятельности человека;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97"/>
        </w:tabs>
        <w:spacing w:before="10" w:line="336" w:lineRule="exact"/>
        <w:ind w:left="797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закономерности деятельности различных систем организма при разных функциональных состояниях;</w:t>
      </w:r>
    </w:p>
    <w:p w:rsidR="00243F49" w:rsidRPr="003B5B44" w:rsidRDefault="00243F49" w:rsidP="00243F49">
      <w:pPr>
        <w:pStyle w:val="Style36"/>
        <w:widowControl/>
        <w:tabs>
          <w:tab w:val="left" w:pos="730"/>
        </w:tabs>
        <w:spacing w:before="1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</w:t>
      </w:r>
      <w:r w:rsidRPr="003B5B44">
        <w:rPr>
          <w:rStyle w:val="FontStyle104"/>
          <w:sz w:val="24"/>
          <w:szCs w:val="24"/>
        </w:rPr>
        <w:tab/>
        <w:t xml:space="preserve">динамику физиологических процессов при разных видах стресса; </w:t>
      </w:r>
    </w:p>
    <w:p w:rsidR="00243F49" w:rsidRPr="003B5B44" w:rsidRDefault="00243F49" w:rsidP="00243F49">
      <w:pPr>
        <w:pStyle w:val="Style25"/>
        <w:widowControl/>
        <w:spacing w:line="317" w:lineRule="exact"/>
        <w:rPr>
          <w:rStyle w:val="FontStyle171"/>
          <w:b w:val="0"/>
          <w:bCs w:val="0"/>
          <w:sz w:val="24"/>
          <w:szCs w:val="24"/>
        </w:rPr>
      </w:pPr>
    </w:p>
    <w:p w:rsidR="00243F49" w:rsidRPr="003B5B44" w:rsidRDefault="00243F49" w:rsidP="00243F49">
      <w:pPr>
        <w:pStyle w:val="Style25"/>
        <w:widowControl/>
        <w:spacing w:line="317" w:lineRule="exact"/>
        <w:rPr>
          <w:rStyle w:val="FontStyle171"/>
          <w:b w:val="0"/>
          <w:bCs w:val="0"/>
          <w:sz w:val="24"/>
          <w:szCs w:val="24"/>
        </w:rPr>
      </w:pPr>
      <w:r w:rsidRPr="003B5B44">
        <w:rPr>
          <w:rStyle w:val="FontStyle171"/>
          <w:b w:val="0"/>
          <w:bCs w:val="0"/>
          <w:sz w:val="24"/>
          <w:szCs w:val="24"/>
        </w:rPr>
        <w:t>Проводить исследования: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58"/>
        </w:tabs>
        <w:spacing w:before="10" w:line="336" w:lineRule="exact"/>
        <w:ind w:left="75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состояния свертывающей системы организма, оценку групп крови и резус фактора;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line="33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основных физиологических свойств возбудимых тканей;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58"/>
        </w:tabs>
        <w:spacing w:line="336" w:lineRule="exact"/>
        <w:ind w:left="75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рефлекторной деятельности нервной системы и вегетативной реактивности;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3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функций сенсорных систем;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3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болевой чувствительности;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before="10" w:line="32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высших психических функций;</w:t>
      </w:r>
    </w:p>
    <w:p w:rsidR="00243F49" w:rsidRPr="003B5B44" w:rsidRDefault="00243F49" w:rsidP="00243F49">
      <w:pPr>
        <w:pStyle w:val="Style18"/>
        <w:widowControl/>
        <w:numPr>
          <w:ilvl w:val="0"/>
          <w:numId w:val="5"/>
        </w:numPr>
        <w:tabs>
          <w:tab w:val="left" w:pos="758"/>
        </w:tabs>
        <w:spacing w:line="326" w:lineRule="exact"/>
        <w:ind w:left="39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индивидуально-типологических характеристик человека;</w:t>
      </w:r>
    </w:p>
    <w:p w:rsidR="00243F49" w:rsidRPr="003B5B44" w:rsidRDefault="00243F49" w:rsidP="00243F49">
      <w:pPr>
        <w:pStyle w:val="Style18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75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показателей деятельности соматической и висцеральных систем (дыхания, </w:t>
      </w:r>
      <w:proofErr w:type="gramStart"/>
      <w:r w:rsidRPr="003B5B44">
        <w:rPr>
          <w:rStyle w:val="FontStyle104"/>
          <w:sz w:val="24"/>
          <w:szCs w:val="24"/>
        </w:rPr>
        <w:t>сердечно-сосудистой</w:t>
      </w:r>
      <w:proofErr w:type="gramEnd"/>
      <w:r w:rsidRPr="003B5B44">
        <w:rPr>
          <w:rStyle w:val="FontStyle104"/>
          <w:sz w:val="24"/>
          <w:szCs w:val="24"/>
        </w:rPr>
        <w:t>) при разных функциональных состояниях организма.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pStyle w:val="Style25"/>
        <w:widowControl/>
        <w:spacing w:before="77" w:line="326" w:lineRule="exact"/>
        <w:rPr>
          <w:rStyle w:val="FontStyle106"/>
          <w:sz w:val="24"/>
          <w:szCs w:val="24"/>
        </w:rPr>
      </w:pPr>
      <w:r w:rsidRPr="003B5B44">
        <w:rPr>
          <w:rStyle w:val="FontStyle171"/>
          <w:sz w:val="24"/>
          <w:szCs w:val="24"/>
        </w:rPr>
        <w:t xml:space="preserve">Владеть </w:t>
      </w:r>
      <w:r w:rsidRPr="003B5B44">
        <w:rPr>
          <w:rStyle w:val="FontStyle106"/>
          <w:sz w:val="24"/>
          <w:szCs w:val="24"/>
        </w:rPr>
        <w:t>методами:</w:t>
      </w:r>
    </w:p>
    <w:p w:rsidR="00243F49" w:rsidRPr="003B5B44" w:rsidRDefault="00243F49" w:rsidP="00243F49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определение групп крови и резус фактора;</w:t>
      </w:r>
    </w:p>
    <w:p w:rsidR="00243F49" w:rsidRPr="003B5B44" w:rsidRDefault="00243F49" w:rsidP="00243F49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результатов общего анализа крови;</w:t>
      </w:r>
    </w:p>
    <w:p w:rsidR="00243F49" w:rsidRPr="003B5B44" w:rsidRDefault="00243F49" w:rsidP="00243F49">
      <w:pPr>
        <w:pStyle w:val="Style18"/>
        <w:widowControl/>
        <w:numPr>
          <w:ilvl w:val="0"/>
          <w:numId w:val="6"/>
        </w:numPr>
        <w:tabs>
          <w:tab w:val="left" w:pos="720"/>
        </w:tabs>
        <w:spacing w:line="326" w:lineRule="exact"/>
        <w:ind w:left="29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времени свертывания крови;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67"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осмотической устойчивости эритроцитов;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подсчета </w:t>
      </w:r>
      <w:proofErr w:type="spellStart"/>
      <w:r w:rsidRPr="003B5B44">
        <w:rPr>
          <w:rStyle w:val="FontStyle104"/>
          <w:sz w:val="24"/>
          <w:szCs w:val="24"/>
        </w:rPr>
        <w:t>этроцитов</w:t>
      </w:r>
      <w:proofErr w:type="spellEnd"/>
      <w:r w:rsidRPr="003B5B44">
        <w:rPr>
          <w:rStyle w:val="FontStyle104"/>
          <w:sz w:val="24"/>
          <w:szCs w:val="24"/>
        </w:rPr>
        <w:t xml:space="preserve"> и лейкоцитов;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результатов общего анализа мочи;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пальпации пульса;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line="346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измерения артериального давления</w:t>
      </w:r>
      <w:proofErr w:type="gramStart"/>
      <w:r w:rsidRPr="003B5B44">
        <w:rPr>
          <w:rStyle w:val="FontStyle104"/>
          <w:sz w:val="24"/>
          <w:szCs w:val="24"/>
        </w:rPr>
        <w:t>;'</w:t>
      </w:r>
      <w:proofErr w:type="gramEnd"/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29" w:line="307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исследования умственной работоспособности методом корректурного теста;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38" w:line="240" w:lineRule="auto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оценки функционального состояния методом вариационной </w:t>
      </w:r>
      <w:proofErr w:type="spellStart"/>
      <w:r w:rsidRPr="003B5B44">
        <w:rPr>
          <w:rStyle w:val="FontStyle104"/>
          <w:sz w:val="24"/>
          <w:szCs w:val="24"/>
        </w:rPr>
        <w:t>пульсометрии</w:t>
      </w:r>
      <w:proofErr w:type="spellEnd"/>
      <w:r w:rsidRPr="003B5B44">
        <w:rPr>
          <w:rStyle w:val="FontStyle104"/>
          <w:sz w:val="24"/>
          <w:szCs w:val="24"/>
        </w:rPr>
        <w:t>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29" w:line="317" w:lineRule="exact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определения  физической работоспособности (методами Гарвардского </w:t>
      </w:r>
      <w:proofErr w:type="gramStart"/>
      <w:r w:rsidRPr="003B5B44">
        <w:rPr>
          <w:rStyle w:val="FontStyle104"/>
          <w:sz w:val="24"/>
          <w:szCs w:val="24"/>
        </w:rPr>
        <w:t>степ-теста</w:t>
      </w:r>
      <w:proofErr w:type="gramEnd"/>
      <w:r w:rsidRPr="003B5B44">
        <w:rPr>
          <w:rStyle w:val="FontStyle104"/>
          <w:sz w:val="24"/>
          <w:szCs w:val="24"/>
        </w:rPr>
        <w:t xml:space="preserve"> и </w:t>
      </w:r>
      <w:r w:rsidRPr="003B5B44">
        <w:rPr>
          <w:rStyle w:val="FontStyle104"/>
          <w:sz w:val="24"/>
          <w:szCs w:val="24"/>
          <w:lang w:val="en-US"/>
        </w:rPr>
        <w:t>PWC</w:t>
      </w:r>
      <w:r w:rsidRPr="003B5B44">
        <w:rPr>
          <w:rStyle w:val="FontStyle104"/>
          <w:sz w:val="24"/>
          <w:szCs w:val="24"/>
        </w:rPr>
        <w:t>170);</w:t>
      </w:r>
    </w:p>
    <w:p w:rsidR="00243F49" w:rsidRPr="003B5B44" w:rsidRDefault="00243F49" w:rsidP="00243F49">
      <w:pPr>
        <w:pStyle w:val="Style18"/>
        <w:widowControl/>
        <w:numPr>
          <w:ilvl w:val="0"/>
          <w:numId w:val="7"/>
        </w:numPr>
        <w:tabs>
          <w:tab w:val="left" w:pos="1613"/>
        </w:tabs>
        <w:spacing w:before="38" w:line="240" w:lineRule="auto"/>
        <w:ind w:left="284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оценки типов ВНД.</w:t>
      </w:r>
    </w:p>
    <w:p w:rsidR="00243F49" w:rsidRPr="003B5B44" w:rsidRDefault="00243F49" w:rsidP="00243F49">
      <w:pPr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spacing w:after="0" w:line="240" w:lineRule="auto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lastRenderedPageBreak/>
        <w:t>4. Объем дисциплины и виды учебной работы:</w:t>
      </w:r>
    </w:p>
    <w:p w:rsidR="00243F49" w:rsidRPr="003B5B44" w:rsidRDefault="00243F49" w:rsidP="00243F49">
      <w:pPr>
        <w:spacing w:after="0" w:line="240" w:lineRule="auto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Общая трудоемкость дисциплины составляет 7 зачетных единиц</w:t>
      </w:r>
    </w:p>
    <w:p w:rsidR="00243F49" w:rsidRPr="003B5B44" w:rsidRDefault="00243F49" w:rsidP="00243F49">
      <w:pPr>
        <w:spacing w:after="0" w:line="240" w:lineRule="auto"/>
        <w:rPr>
          <w:rStyle w:val="FontStyle104"/>
          <w:sz w:val="24"/>
          <w:szCs w:val="24"/>
        </w:rPr>
      </w:pPr>
    </w:p>
    <w:tbl>
      <w:tblPr>
        <w:tblW w:w="907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992"/>
        <w:gridCol w:w="709"/>
        <w:gridCol w:w="850"/>
      </w:tblGrid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Вид учебной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Семестры</w:t>
            </w:r>
          </w:p>
        </w:tc>
      </w:tr>
      <w:tr w:rsidR="00243F49" w:rsidRPr="003B5B44" w:rsidTr="00BC42F5">
        <w:trPr>
          <w:trHeight w:val="584"/>
        </w:trPr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Лекци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и(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Семинары (С)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Лабораторные работы (ЛР)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113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Курсовой проек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т(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работа)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49"/>
              <w:widowControl/>
              <w:ind w:left="113"/>
              <w:jc w:val="center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49"/>
              <w:widowControl/>
              <w:ind w:left="113"/>
              <w:jc w:val="center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Реферат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20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1"/>
              <w:widowControl/>
              <w:ind w:left="113"/>
              <w:rPr>
                <w:rStyle w:val="FontStyle107"/>
                <w:sz w:val="24"/>
                <w:szCs w:val="24"/>
              </w:rPr>
            </w:pPr>
            <w:r w:rsidRPr="003B5B44">
              <w:rPr>
                <w:rStyle w:val="FontStyle107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16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экзамен</w:t>
            </w:r>
          </w:p>
        </w:tc>
      </w:tr>
      <w:tr w:rsidR="00243F49" w:rsidRPr="003B5B44" w:rsidTr="00BC42F5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трудоемкость                              час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113"/>
              <w:jc w:val="left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зач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252</w:t>
            </w:r>
          </w:p>
          <w:p w:rsidR="00243F49" w:rsidRPr="003B5B44" w:rsidRDefault="00243F49" w:rsidP="00BC42F5">
            <w:pPr>
              <w:pStyle w:val="Style1"/>
              <w:widowControl/>
              <w:ind w:left="113"/>
            </w:pPr>
            <w:r w:rsidRPr="003B5B44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ind w:left="113"/>
            </w:pP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  <w:r w:rsidRPr="003B5B44">
        <w:rPr>
          <w:rFonts w:ascii="Times New Roman" w:hAnsi="Times New Roman" w:cs="Times New Roman"/>
          <w:sz w:val="24"/>
          <w:szCs w:val="24"/>
        </w:rPr>
        <w:br w:type="page"/>
      </w:r>
    </w:p>
    <w:p w:rsidR="00243F49" w:rsidRPr="003B5B44" w:rsidRDefault="00243F49" w:rsidP="00243F49">
      <w:pPr>
        <w:pStyle w:val="Style1"/>
        <w:widowControl/>
        <w:spacing w:before="72"/>
        <w:ind w:left="1502"/>
        <w:rPr>
          <w:rStyle w:val="FontStyle11"/>
          <w:sz w:val="24"/>
          <w:szCs w:val="24"/>
        </w:rPr>
      </w:pPr>
      <w:r w:rsidRPr="003B5B44">
        <w:rPr>
          <w:rStyle w:val="FontStyle11"/>
          <w:sz w:val="24"/>
          <w:szCs w:val="24"/>
        </w:rPr>
        <w:lastRenderedPageBreak/>
        <w:t xml:space="preserve">               Тематический план</w:t>
      </w:r>
    </w:p>
    <w:p w:rsidR="00243F49" w:rsidRPr="003B5B44" w:rsidRDefault="00243F49" w:rsidP="00243F49">
      <w:pPr>
        <w:pStyle w:val="Style2"/>
        <w:widowControl/>
        <w:spacing w:before="5"/>
        <w:rPr>
          <w:rStyle w:val="FontStyle13"/>
        </w:rPr>
      </w:pPr>
      <w:r w:rsidRPr="003B5B44">
        <w:rPr>
          <w:rStyle w:val="FontStyle12"/>
        </w:rPr>
        <w:t xml:space="preserve">Лекций и практических занятий для студентов 2-го курса  лечебного  факультета  </w:t>
      </w:r>
      <w:r w:rsidRPr="003B5B44">
        <w:rPr>
          <w:rStyle w:val="FontStyle13"/>
        </w:rPr>
        <w:t>на 3 семестр учебного года.</w:t>
      </w:r>
    </w:p>
    <w:p w:rsidR="00243F49" w:rsidRPr="003B5B44" w:rsidRDefault="00243F49" w:rsidP="00243F49">
      <w:pPr>
        <w:spacing w:after="51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605"/>
        <w:gridCol w:w="4800"/>
        <w:gridCol w:w="15"/>
      </w:tblGrid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 xml:space="preserve">№ </w:t>
            </w:r>
            <w:proofErr w:type="gramStart"/>
            <w:r w:rsidRPr="003B5B44">
              <w:rPr>
                <w:rStyle w:val="FontStyle13"/>
              </w:rPr>
              <w:t>п</w:t>
            </w:r>
            <w:proofErr w:type="gramEnd"/>
            <w:r w:rsidRPr="003B5B44">
              <w:rPr>
                <w:rStyle w:val="FontStyle13"/>
              </w:rPr>
              <w:t>/п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left="970"/>
              <w:rPr>
                <w:rStyle w:val="FontStyle13"/>
              </w:rPr>
            </w:pPr>
            <w:r w:rsidRPr="003B5B44">
              <w:rPr>
                <w:rStyle w:val="FontStyle13"/>
              </w:rPr>
              <w:t>Тема лекций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left="547"/>
              <w:rPr>
                <w:rStyle w:val="FontStyle13"/>
              </w:rPr>
            </w:pPr>
            <w:r w:rsidRPr="003B5B44">
              <w:rPr>
                <w:rStyle w:val="FontStyle13"/>
              </w:rPr>
              <w:t>Тема практических занятий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2.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firstLine="14"/>
              <w:rPr>
                <w:rStyle w:val="FontStyle14"/>
              </w:rPr>
            </w:pPr>
            <w:r w:rsidRPr="003B5B44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Определение количества гемоглобина по </w:t>
            </w:r>
            <w:proofErr w:type="spellStart"/>
            <w:r w:rsidRPr="003B5B44">
              <w:rPr>
                <w:rStyle w:val="FontStyle14"/>
              </w:rPr>
              <w:t>Сали</w:t>
            </w:r>
            <w:proofErr w:type="spellEnd"/>
            <w:r w:rsidRPr="003B5B44">
              <w:rPr>
                <w:rStyle w:val="FontStyle14"/>
              </w:rPr>
              <w:t>.   Подсчет   форменных элементов. Расчет цветового показателя.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3.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>Защитные функции крови.</w:t>
            </w: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Свёртывание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4.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5.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Коллоквиум по системе крови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firstLine="5"/>
              <w:rPr>
                <w:rStyle w:val="FontStyle14"/>
              </w:rPr>
            </w:pPr>
            <w:r w:rsidRPr="003B5B44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right="341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Биоэлектрические явления в возбудимых тканях. Опыты </w:t>
            </w:r>
            <w:proofErr w:type="spellStart"/>
            <w:r w:rsidRPr="003B5B44">
              <w:rPr>
                <w:rStyle w:val="FontStyle14"/>
              </w:rPr>
              <w:t>Гальвани</w:t>
            </w:r>
            <w:proofErr w:type="spellEnd"/>
            <w:r w:rsidRPr="003B5B44">
              <w:rPr>
                <w:rStyle w:val="FontStyle14"/>
              </w:rPr>
              <w:t xml:space="preserve"> и </w:t>
            </w:r>
            <w:proofErr w:type="spellStart"/>
            <w:r w:rsidRPr="003B5B44">
              <w:rPr>
                <w:rStyle w:val="FontStyle14"/>
              </w:rPr>
              <w:t>Маттеучи</w:t>
            </w:r>
            <w:proofErr w:type="spellEnd"/>
            <w:r w:rsidRPr="003B5B44">
              <w:rPr>
                <w:rStyle w:val="FontStyle14"/>
              </w:rPr>
              <w:t>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7.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ind w:right="206" w:firstLine="10"/>
              <w:rPr>
                <w:rStyle w:val="FontStyle14"/>
              </w:rPr>
            </w:pPr>
            <w:r w:rsidRPr="003B5B44">
              <w:rPr>
                <w:rStyle w:val="FontStyle14"/>
              </w:rPr>
              <w:t>Физиология мышц. Механизм мышечного сокращения. Сила, работа и утомление мышц.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336"/>
              <w:rPr>
                <w:rStyle w:val="FontStyle14"/>
              </w:rPr>
            </w:pPr>
            <w:r w:rsidRPr="003B5B44">
              <w:rPr>
                <w:rStyle w:val="FontStyle14"/>
              </w:rPr>
              <w:t>Законы раздражения возбудимых тканей: закон изолированного и двустороннего проведения по нерву. Закон физиологической целостности нерва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8.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158" w:firstLine="5"/>
              <w:rPr>
                <w:rStyle w:val="FontStyle14"/>
              </w:rPr>
            </w:pPr>
            <w:r w:rsidRPr="003B5B44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821"/>
              <w:rPr>
                <w:rStyle w:val="FontStyle14"/>
              </w:rPr>
            </w:pPr>
            <w:r w:rsidRPr="003B5B44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9.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69" w:lineRule="exact"/>
              <w:ind w:right="523"/>
              <w:rPr>
                <w:rStyle w:val="FontStyle14"/>
              </w:rPr>
            </w:pPr>
            <w:r w:rsidRPr="003B5B44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Коллоквиум по возбудимым тканям.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10.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48"/>
              <w:rPr>
                <w:rStyle w:val="FontStyle14"/>
              </w:rPr>
            </w:pPr>
            <w:r w:rsidRPr="003B5B44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Анализ рефлекторной дуги. Определение времени рефлекса по Тюрку. </w:t>
            </w:r>
            <w:proofErr w:type="spellStart"/>
            <w:r w:rsidRPr="003B5B44">
              <w:rPr>
                <w:rStyle w:val="FontStyle14"/>
              </w:rPr>
              <w:t>Хронорефлексометрия</w:t>
            </w:r>
            <w:proofErr w:type="spellEnd"/>
            <w:r w:rsidRPr="003B5B44">
              <w:rPr>
                <w:rStyle w:val="FontStyle14"/>
              </w:rPr>
              <w:t>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11.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12.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725"/>
              <w:rPr>
                <w:rStyle w:val="FontStyle14"/>
              </w:rPr>
            </w:pPr>
            <w:r w:rsidRPr="003B5B44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83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13.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Вопросы эндокринологии, гипоталамо-гипофизарная система.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>Тонические рефлексы (статические и статокинетические). Проба на динамическую и статическую атаксию.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14.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Физиология </w:t>
            </w:r>
            <w:proofErr w:type="gramStart"/>
            <w:r w:rsidRPr="003B5B44">
              <w:rPr>
                <w:rStyle w:val="FontStyle14"/>
              </w:rPr>
              <w:t>сердечно-</w:t>
            </w:r>
            <w:r w:rsidRPr="003B5B44">
              <w:rPr>
                <w:rStyle w:val="FontStyle14"/>
              </w:rPr>
              <w:softHyphen/>
              <w:t>сосудистой</w:t>
            </w:r>
            <w:proofErr w:type="gramEnd"/>
            <w:r w:rsidRPr="003B5B44">
              <w:rPr>
                <w:rStyle w:val="FontStyle14"/>
              </w:rPr>
              <w:t xml:space="preserve"> системы. Свойства и особенности миокарда.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Эндокринная система: влияние адреналина на зрачок и изолированное сердце лягушки. Йодная реакция </w:t>
            </w:r>
            <w:proofErr w:type="spellStart"/>
            <w:r w:rsidRPr="003B5B44">
              <w:rPr>
                <w:rStyle w:val="FontStyle14"/>
              </w:rPr>
              <w:t>Симоля</w:t>
            </w:r>
            <w:proofErr w:type="spellEnd"/>
            <w:r w:rsidRPr="003B5B44">
              <w:rPr>
                <w:rStyle w:val="FontStyle14"/>
              </w:rPr>
              <w:t>.</w:t>
            </w: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15.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Регуляция деятельности сердца.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Коллоквиум по ЦНС и эндокринологии.</w:t>
            </w: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</w:tc>
      </w:tr>
      <w:tr w:rsidR="00243F49" w:rsidRPr="003B5B44" w:rsidTr="00BC42F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 16.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3B5B44">
              <w:rPr>
                <w:rStyle w:val="FontStyle14"/>
              </w:rPr>
              <w:t>Законы гемодинамики. Функциональная классификация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3B5B44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243F49" w:rsidRPr="003B5B44" w:rsidTr="00BC42F5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"/>
              <w:widowControl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сосудов.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243F49" w:rsidRPr="003B5B44" w:rsidTr="00BC42F5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Особенности </w:t>
            </w:r>
            <w:proofErr w:type="gramStart"/>
            <w:r w:rsidRPr="003B5B44">
              <w:rPr>
                <w:rStyle w:val="FontStyle14"/>
              </w:rPr>
              <w:t>регионарного</w:t>
            </w:r>
            <w:proofErr w:type="gramEnd"/>
          </w:p>
          <w:p w:rsidR="00243F49" w:rsidRPr="003B5B44" w:rsidRDefault="00243F49" w:rsidP="00BC42F5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3B5B44">
              <w:rPr>
                <w:rStyle w:val="FontStyle14"/>
              </w:rPr>
              <w:lastRenderedPageBreak/>
              <w:t>кровообращения. Микроциркуляция.</w:t>
            </w:r>
          </w:p>
          <w:p w:rsidR="00243F49" w:rsidRPr="003B5B44" w:rsidRDefault="00243F49" w:rsidP="00BC42F5">
            <w:pPr>
              <w:pStyle w:val="Style3"/>
              <w:widowControl/>
              <w:spacing w:line="269" w:lineRule="exact"/>
              <w:rPr>
                <w:rStyle w:val="FontStyle1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158"/>
              <w:rPr>
                <w:rStyle w:val="FontStyle14"/>
              </w:rPr>
            </w:pPr>
            <w:r w:rsidRPr="003B5B44">
              <w:rPr>
                <w:rStyle w:val="FontStyle14"/>
              </w:rPr>
              <w:lastRenderedPageBreak/>
              <w:t xml:space="preserve">Рефлексы сердца: </w:t>
            </w:r>
            <w:proofErr w:type="spellStart"/>
            <w:r w:rsidRPr="003B5B44">
              <w:rPr>
                <w:rStyle w:val="FontStyle14"/>
              </w:rPr>
              <w:t>глазосердечный</w:t>
            </w:r>
            <w:proofErr w:type="spellEnd"/>
            <w:r w:rsidRPr="003B5B44">
              <w:rPr>
                <w:rStyle w:val="FontStyle14"/>
              </w:rPr>
              <w:t xml:space="preserve">, Гольца. </w:t>
            </w:r>
            <w:r w:rsidRPr="003B5B44">
              <w:rPr>
                <w:rStyle w:val="FontStyle14"/>
              </w:rPr>
              <w:lastRenderedPageBreak/>
              <w:t>Влияние гормонов и электролитов на изолированное сердце лягушки.</w:t>
            </w:r>
          </w:p>
        </w:tc>
      </w:tr>
      <w:tr w:rsidR="00243F49" w:rsidRPr="003B5B44" w:rsidTr="00BC42F5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  18.</w:t>
            </w:r>
          </w:p>
          <w:p w:rsidR="00243F49" w:rsidRPr="003B5B44" w:rsidRDefault="00243F49" w:rsidP="00BC42F5">
            <w:pPr>
              <w:pStyle w:val="Style3"/>
              <w:widowControl/>
              <w:rPr>
                <w:rStyle w:val="FontStyle1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69" w:lineRule="exact"/>
              <w:ind w:right="758"/>
              <w:rPr>
                <w:rStyle w:val="FontStyle14"/>
              </w:rPr>
            </w:pPr>
            <w:r w:rsidRPr="003B5B44">
              <w:rPr>
                <w:rStyle w:val="FontStyle14"/>
              </w:rPr>
              <w:t>Регуляция системного кровообращения. Функциональная система поддержания АД.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"/>
              <w:widowControl/>
              <w:spacing w:line="274" w:lineRule="exact"/>
              <w:ind w:right="269"/>
              <w:rPr>
                <w:rStyle w:val="FontStyle14"/>
              </w:rPr>
            </w:pPr>
            <w:r w:rsidRPr="003B5B44">
              <w:rPr>
                <w:rStyle w:val="FontStyle14"/>
              </w:rPr>
              <w:t xml:space="preserve">Методики измерения АД </w:t>
            </w:r>
            <w:proofErr w:type="spellStart"/>
            <w:r w:rsidRPr="003B5B44">
              <w:rPr>
                <w:rStyle w:val="FontStyle14"/>
              </w:rPr>
              <w:t>пальпаторным</w:t>
            </w:r>
            <w:proofErr w:type="spellEnd"/>
            <w:r w:rsidRPr="003B5B44">
              <w:rPr>
                <w:rStyle w:val="FontStyle14"/>
              </w:rPr>
              <w:t xml:space="preserve"> и </w:t>
            </w:r>
            <w:proofErr w:type="spellStart"/>
            <w:r w:rsidRPr="003B5B44">
              <w:rPr>
                <w:rStyle w:val="FontStyle14"/>
              </w:rPr>
              <w:t>аускультативньгм</w:t>
            </w:r>
            <w:proofErr w:type="spellEnd"/>
            <w:r w:rsidRPr="003B5B44">
              <w:rPr>
                <w:rStyle w:val="FontStyle14"/>
              </w:rPr>
              <w:t xml:space="preserve"> способами, изучение свойств пульса. Сфигмография.</w:t>
            </w:r>
          </w:p>
        </w:tc>
      </w:tr>
    </w:tbl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</w:p>
    <w:p w:rsidR="00243F49" w:rsidRPr="003B5B44" w:rsidRDefault="00243F49" w:rsidP="00243F49">
      <w:pPr>
        <w:pStyle w:val="Style1"/>
        <w:widowControl/>
        <w:spacing w:before="86"/>
        <w:ind w:left="470"/>
        <w:rPr>
          <w:rStyle w:val="FontStyle11"/>
          <w:sz w:val="24"/>
          <w:szCs w:val="24"/>
        </w:rPr>
      </w:pPr>
      <w:r w:rsidRPr="003B5B44">
        <w:rPr>
          <w:rStyle w:val="FontStyle11"/>
          <w:sz w:val="24"/>
          <w:szCs w:val="24"/>
        </w:rPr>
        <w:t xml:space="preserve">                  ТЕМАТИЧЕСКИЙ ПЛАН</w:t>
      </w:r>
    </w:p>
    <w:p w:rsidR="00243F49" w:rsidRPr="003B5B44" w:rsidRDefault="00243F49" w:rsidP="00243F49">
      <w:pPr>
        <w:pStyle w:val="Style1"/>
        <w:widowControl/>
        <w:spacing w:before="86"/>
        <w:rPr>
          <w:rStyle w:val="FontStyle11"/>
          <w:i/>
          <w:iCs/>
          <w:sz w:val="24"/>
          <w:szCs w:val="24"/>
        </w:rPr>
      </w:pPr>
      <w:r w:rsidRPr="003B5B44">
        <w:rPr>
          <w:rStyle w:val="FontStyle11"/>
          <w:i/>
          <w:iCs/>
          <w:sz w:val="24"/>
          <w:szCs w:val="24"/>
        </w:rPr>
        <w:t>Лекций и практических занятий для студентов 2-го курса лечебного факультета на 4 семестр учебного года.</w:t>
      </w:r>
    </w:p>
    <w:p w:rsidR="00243F49" w:rsidRPr="003B5B44" w:rsidRDefault="00243F49" w:rsidP="00243F49">
      <w:pPr>
        <w:spacing w:after="53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3600"/>
        <w:gridCol w:w="4795"/>
      </w:tblGrid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 xml:space="preserve"> № </w:t>
            </w:r>
            <w:proofErr w:type="gramStart"/>
            <w:r w:rsidRPr="003B5B44">
              <w:rPr>
                <w:rStyle w:val="FontStyle13"/>
              </w:rPr>
              <w:t>п</w:t>
            </w:r>
            <w:proofErr w:type="gramEnd"/>
            <w:r w:rsidRPr="003B5B44">
              <w:rPr>
                <w:rStyle w:val="FontStyle13"/>
              </w:rPr>
              <w:t>/п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>Тема лекций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</w:rPr>
            </w:pPr>
            <w:r w:rsidRPr="003B5B44">
              <w:rPr>
                <w:rStyle w:val="FontStyle13"/>
              </w:rPr>
              <w:t>Тема практических занятий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44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Физиология дыхания. Внешнее дыхание, дыхательные объёмы.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4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Физиология внешнего дыхания, дыхательные объёмы, спирометрия, модель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Дондерса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.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Пневмотахометрия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82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Транспорт газов кровью, диффузионный барьер, регуляция дыхания.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86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Транспорт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газов</w:t>
            </w:r>
            <w:proofErr w:type="gramStart"/>
            <w:r w:rsidRPr="003B5B44">
              <w:rPr>
                <w:rStyle w:val="FontStyle13"/>
                <w:b w:val="0"/>
                <w:bCs w:val="0"/>
              </w:rPr>
              <w:t>,р</w:t>
            </w:r>
            <w:proofErr w:type="gramEnd"/>
            <w:r w:rsidRPr="003B5B44">
              <w:rPr>
                <w:rStyle w:val="FontStyle13"/>
                <w:b w:val="0"/>
                <w:bCs w:val="0"/>
              </w:rPr>
              <w:t>егуляция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дыхания. Проба на максимальную способность задержки дыхания,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оксигемометрия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682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Пищеварение, сущность и значение. Пищеварение в полости рта и желудке.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spacing w:line="269" w:lineRule="exact"/>
              <w:ind w:right="331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Пищеварение в полости рта и желудке.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Мастикациография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 Определение переваривающей силы желудочного сока при различных условиях.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Пищеварение в кишечнике. Роль печени в пищеварении. Всасывание.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1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Пищеварение в кишечнике. Наблюдение за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автоматией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кишечника у лягушки и движениями ресничек пищевода.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5.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64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Физиология обмена веществ и энергии. Методики исследования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энергообмена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44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Итоговое занятие по разделам: физиология систем дыхания и пищеварения.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6.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389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20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Расчет основного обмена по таблицам и формулам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Гарриса-Бенедикта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и процента его отклонения от нормы по формуле Рида.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7.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20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 8.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proofErr w:type="gramStart"/>
            <w:r w:rsidRPr="003B5B44">
              <w:rPr>
                <w:rStyle w:val="FontStyle13"/>
                <w:b w:val="0"/>
                <w:bCs w:val="0"/>
              </w:rPr>
              <w:t>Синтез-анализаторные</w:t>
            </w:r>
            <w:proofErr w:type="gramEnd"/>
            <w:r w:rsidRPr="003B5B44">
              <w:rPr>
                <w:rStyle w:val="FontStyle13"/>
                <w:b w:val="0"/>
                <w:bCs w:val="0"/>
              </w:rPr>
              <w:t xml:space="preserve"> системы, структура и общие свойства. Вкусовой и обонятельный САС.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504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Определение удельного веса мочи. Демонстрация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гемодиализатора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 Расчет скорости клубочковой фильтрации.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9.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72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Физиология зрительной </w:t>
            </w:r>
            <w:proofErr w:type="gramStart"/>
            <w:r w:rsidRPr="003B5B44">
              <w:rPr>
                <w:rStyle w:val="FontStyle13"/>
                <w:b w:val="0"/>
                <w:bCs w:val="0"/>
              </w:rPr>
              <w:t>синтез-анализаторной</w:t>
            </w:r>
            <w:proofErr w:type="gramEnd"/>
            <w:r w:rsidRPr="003B5B44">
              <w:rPr>
                <w:rStyle w:val="FontStyle13"/>
                <w:b w:val="0"/>
                <w:bCs w:val="0"/>
              </w:rPr>
              <w:t xml:space="preserve"> системы. Теории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цветовосприятия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55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10.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42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Физиология слуховой и вестибулярной</w:t>
            </w:r>
            <w:proofErr w:type="gramStart"/>
            <w:r w:rsidRPr="003B5B44">
              <w:rPr>
                <w:rStyle w:val="FontStyle13"/>
                <w:b w:val="0"/>
                <w:bCs w:val="0"/>
              </w:rPr>
              <w:t xml:space="preserve"> С</w:t>
            </w:r>
            <w:proofErr w:type="gramEnd"/>
            <w:r w:rsidRPr="003B5B44">
              <w:rPr>
                <w:rStyle w:val="FontStyle13"/>
                <w:b w:val="0"/>
                <w:bCs w:val="0"/>
              </w:rPr>
              <w:t xml:space="preserve"> АС. Теории восприятия звуков.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8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Исследование вкусовой и тактильной чувствительности (методики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густометрии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и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эстезиометрии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). Закон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Вебера-Фехнера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0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Болевой САС, уровни болевой регуляции.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Антиноцицептивная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система.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6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Определение остроты и поля зрения. Фокусировка, сферическая аберрация, опыт Мариотта. Исследование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цветовосприятия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1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Высшая нервная деятельность. Врожденные и приобретенные </w:t>
            </w:r>
            <w:r w:rsidRPr="003B5B44">
              <w:rPr>
                <w:rStyle w:val="FontStyle13"/>
                <w:b w:val="0"/>
                <w:bCs w:val="0"/>
              </w:rPr>
              <w:lastRenderedPageBreak/>
              <w:t>формы поведения.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03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lastRenderedPageBreak/>
              <w:t xml:space="preserve">Сравнение костной и воздушной проводимости звука. Особенности </w:t>
            </w:r>
            <w:r w:rsidRPr="003B5B44">
              <w:rPr>
                <w:rStyle w:val="FontStyle13"/>
                <w:b w:val="0"/>
                <w:bCs w:val="0"/>
              </w:rPr>
              <w:lastRenderedPageBreak/>
              <w:t>бинаурального слуха.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Виды коркового торможения, типы ВНД. Сон и сновидения.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384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Итоговое занятие по физиологии </w:t>
            </w:r>
            <w:proofErr w:type="gramStart"/>
            <w:r w:rsidRPr="003B5B44">
              <w:rPr>
                <w:rStyle w:val="FontStyle13"/>
                <w:b w:val="0"/>
                <w:bCs w:val="0"/>
              </w:rPr>
              <w:t>синтез-анализаторных</w:t>
            </w:r>
            <w:proofErr w:type="gramEnd"/>
            <w:r w:rsidRPr="003B5B44">
              <w:rPr>
                <w:rStyle w:val="FontStyle13"/>
                <w:b w:val="0"/>
                <w:bCs w:val="0"/>
              </w:rPr>
              <w:t xml:space="preserve"> систем.</w:t>
            </w:r>
          </w:p>
        </w:tc>
      </w:tr>
      <w:tr w:rsidR="00243F49" w:rsidRPr="003B5B44" w:rsidTr="00BC42F5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283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Особенности ВНД у человека. Первая и вторая сигнальная системы.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left="5" w:hanging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243F49" w:rsidRPr="003B5B44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Теории эмоций. Эмоциональный стресс, его стадии.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spacing w:line="278" w:lineRule="exact"/>
              <w:ind w:right="67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Исследование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дифференцировочного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торможения у студентов. Особенности ЭЭГ при разных фазах сна.</w:t>
            </w:r>
          </w:p>
        </w:tc>
      </w:tr>
      <w:tr w:rsidR="00243F49" w:rsidRPr="003B5B44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115" w:firstLine="5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Высшие психические функции человека. Мышление, сознание.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374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Определение особенностей типов ВНД у человека. Тест </w:t>
            </w:r>
            <w:proofErr w:type="spellStart"/>
            <w:r w:rsidRPr="003B5B44">
              <w:rPr>
                <w:rStyle w:val="FontStyle13"/>
                <w:b w:val="0"/>
                <w:bCs w:val="0"/>
              </w:rPr>
              <w:t>Айзенка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>.</w:t>
            </w:r>
          </w:p>
        </w:tc>
      </w:tr>
      <w:tr w:rsidR="00243F49" w:rsidRPr="003B5B44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 xml:space="preserve">   17.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spacing w:line="269" w:lineRule="exact"/>
              <w:ind w:right="461"/>
              <w:rPr>
                <w:rStyle w:val="FontStyle13"/>
                <w:b w:val="0"/>
                <w:bCs w:val="0"/>
              </w:rPr>
            </w:pPr>
            <w:proofErr w:type="spellStart"/>
            <w:r w:rsidRPr="003B5B44">
              <w:rPr>
                <w:rStyle w:val="FontStyle13"/>
                <w:b w:val="0"/>
                <w:bCs w:val="0"/>
              </w:rPr>
              <w:t>Артитектоника</w:t>
            </w:r>
            <w:proofErr w:type="spellEnd"/>
            <w:r w:rsidRPr="003B5B44">
              <w:rPr>
                <w:rStyle w:val="FontStyle13"/>
                <w:b w:val="0"/>
                <w:bCs w:val="0"/>
              </w:rPr>
              <w:t xml:space="preserve"> целостного поведенческого акта по П.К. Анохину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ind w:right="326"/>
              <w:rPr>
                <w:rStyle w:val="FontStyle13"/>
                <w:b w:val="0"/>
                <w:bCs w:val="0"/>
              </w:rPr>
            </w:pPr>
            <w:r w:rsidRPr="003B5B44">
              <w:rPr>
                <w:rStyle w:val="FontStyle13"/>
                <w:b w:val="0"/>
                <w:bCs w:val="0"/>
              </w:rPr>
              <w:t>Итоговое занятие по физиологии высшей нервной деятельности.</w:t>
            </w:r>
          </w:p>
        </w:tc>
      </w:tr>
      <w:tr w:rsidR="00243F49" w:rsidRPr="003B5B44" w:rsidTr="00BC42F5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"/>
              <w:widowControl/>
              <w:rPr>
                <w:rStyle w:val="FontStyle13"/>
                <w:b w:val="0"/>
                <w:bCs w:val="0"/>
              </w:rPr>
            </w:pPr>
          </w:p>
        </w:tc>
      </w:tr>
    </w:tbl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</w:p>
    <w:p w:rsidR="00243F49" w:rsidRPr="003B5B44" w:rsidRDefault="00243F49" w:rsidP="00243F49">
      <w:pPr>
        <w:pStyle w:val="Style5"/>
        <w:widowControl/>
        <w:spacing w:line="288" w:lineRule="exact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5. Содержание дисциплины:</w:t>
      </w:r>
    </w:p>
    <w:p w:rsidR="00243F49" w:rsidRPr="003B5B44" w:rsidRDefault="00243F49" w:rsidP="00243F49">
      <w:pPr>
        <w:pStyle w:val="Style43"/>
        <w:widowControl/>
        <w:spacing w:line="288" w:lineRule="exact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t>5.1. Содержание разделов дисциплины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693"/>
        <w:gridCol w:w="6061"/>
      </w:tblGrid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№</w:t>
            </w:r>
          </w:p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gramStart"/>
            <w:r w:rsidRPr="003B5B44">
              <w:rPr>
                <w:b/>
                <w:bCs/>
              </w:rPr>
              <w:t>п</w:t>
            </w:r>
            <w:proofErr w:type="gramEnd"/>
            <w:r w:rsidRPr="003B5B44">
              <w:rPr>
                <w:b/>
                <w:bCs/>
              </w:rPr>
              <w:t>/п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Содержание раздела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2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B5B44">
              <w:rPr>
                <w:b/>
                <w:bCs/>
              </w:rPr>
              <w:t>3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t>1.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rPr>
                <w:rStyle w:val="FontStyle115"/>
                <w:sz w:val="24"/>
                <w:szCs w:val="24"/>
              </w:rPr>
              <w:t>Введение в предмет. Основные понятия физиологии.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Нормальная физиология - наука, изучающая процессы жизнедеятельности здорового человека. Понятие об организме, составных его элементах. Уровни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морфо-функциональной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организации человеческого организма. Клетка, ее функции. Ткани организма (эпителиальная, соединительная, мышечная и нервная), их основные функциональные особенности. Понятие органа, его структурно-функциональной единицы органа. Физиологическая функция, се норма. Взаимоотношение структуры и функции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Единство организма и внешней среды. Понятие о внутренней среде организма и ее компонентах (кровь, лимфа, межклеточная жидкость). Понятие о физиологических константах. Представления о мягких и жестких константах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гомсостаза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гомеокинеза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Физиологическая адаптивная реакция.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Аналитический и системный подходы в изучении физиологических процессов и функций. Краткая характеристика этапов развития нормальной физиологии: эмпирического, анатомо-физиологического, функционального (принципиальная роль работ У.Гарвея, Р.Декарта). Становление и развитие физиологии в XIX-XX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вв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(значение научных работ У. Гарвея, Р. Декарта, И. Мюллера, К. Бернара, Э.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Дюбуа-Реймона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Г. Гельмгольца, Ч. Шеррингтона, У.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Кеннона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).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Вклад зарубежных и отечественных физиологов в развитие мировой физиологической науки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A.M.Филомафитский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И.Т. Глебов, Д.В. Овсянников,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И.М. Сеченов, Н.А.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Миславский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И.П. Павлов, Н.Е. Введенский, А.А. Ухтомский, А.Ф.Самойлов, Л.А.Орбели, K.M.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Быков,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Э.А.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Асратян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В.В. Ларин, В.Н. Черниговский, Г.И.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Косицкий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Л.С. Штерн, П.К. Анохин, П.В. Симонов).</w:t>
            </w:r>
            <w:proofErr w:type="gramEnd"/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основы функций. Раздражимость как основа реакции ткани на раздражение. Классификация раздражителей. Понятие возбудимости и возбуждения. Возбуждение и торможение как деятельное состояние возбудимой ткани. Их физиологическая роль.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Системная организация функций (И.П. Павлов, П.К. Анохин). Понятие системы. Уровни системной организации. Физиологическая система.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о регуляции функций  Основные принципы формирования и регуляции физиологических функций: по отклонению, возмущению, прогнозированию. Уровни и механизмы (нервный, гуморальный) регуляции функций. 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постоянства внутренней среды организма.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Функциональная система, ее компоненты (П.К.Анохин). Понятие системообразующего фактора. Принципы организации и взаимодействия функциональных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систем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.В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озрастные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особенности формирования и регуляции физиологических функций.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</w:pPr>
            <w:r w:rsidRPr="003B5B44">
              <w:rPr>
                <w:rStyle w:val="FontStyle115"/>
                <w:sz w:val="24"/>
                <w:szCs w:val="24"/>
              </w:rPr>
              <w:t>Социальная значимость современной физиологии. Диалектико-материалистические основы физиологии. Физиология как научная основа медицины, оценки состояния  здоровья, функционального состояния и работоспособности человека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2.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rPr>
                <w:rStyle w:val="FontStyle115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Строение и функции биологических мембран. Виды транспортных белков мембраны, классификация и свойства ионных каналов. История открытия биоэлектрических явлений в живых тканях (Л.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Гальвани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Э.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Дюбуа-Реймон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К.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Маттеучи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Мембранные и ионные механизмы происхождения биопотенциалов в покое. Методы регистрации мембранных потенциалов.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свойства возбудимых тканей.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Виды раздражения возбудимых тканей. Особенности местного и распространяющегося процессов возбуждения.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Электрофизиологическая характеристика процесса возбуждения (А.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Ходжкин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А. Хаксли, Б.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Катц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Потенциал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действия и его фазы. Ионные механизмы возбуждения. Изменения проницаемости клеточной мембраны при возбуждении. Возбуждение и возбудимость. Изменение возбудимости при возбуждении. Характеристика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рефрактерности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экзальтации.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Законы раздражения одиночных и целостных возбудимых   структур: «силы»,  «все   или   ничего», «силы-длительности»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Вейса-Лапика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Понятие о реобазе, хронаксии, полезном времени.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Законы раздражения при действии постоянного тока на возбудимые ткани: физиологического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электротона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полярного действия постоянного тока (Э.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Пфлюгера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Понятие о ка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т-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анэлектротоне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католической депрессии, анодной экзальтации. Понятие парабиоза (Н.Е.Введенский), фазы развития парабиоза.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Изменение возбудимости ткани при медленном нарастании деполяризующего тока, свойство аккомодации.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Классификация нервных волокон. Механизмы проведения возбуждения вдоль нервных волокон. Законы проведения возбуждения в нервах.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Виды передачи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сигнат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между возбудимыми клетками. Понятие синапса. Классификация синапсов. Функциональные свойства электрических и химических синапсов.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 передачи сигнала в химическом синапсе. Виды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синаптическихнейромедиаторов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 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нейромодуляторов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Особенности передачи сигнала в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нервно-мыщечных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центральных синапсах; в возбуждающих и тормозных синапсах.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Физические  и  физиологические свойства скелетных мышц.  Понятие двигательной единицы, физиологические особенности быстрых и медленных двигательных единиц. Электромиография.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Характеристика видов и режимов мышечного сокращения. Временное соотношение цикла возбуждения, возбудимости и одиночного сокращения скелетного мышечного волокна.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тетанического сокращения. Условия возникновения оптимума и пессимума.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Особенности строения мембраны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саркомеров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волокон скелетной  мышцы.  Механизм  мышечного сокращения.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Электромеханическое сопряжение. Зависимость силы сокращения мышцы от ее исходной длины.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Энергетика мышечного сокращения. Пути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ресинтеза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АТФ. Мощность и емкость энергетических систем организма. Функциональная система энергетического обеспечения мышечной деятельности.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особенности   и   свойства гладких мышц. Их значение в миогенной регуляции моторных функций внутренних органов.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3.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55"/>
              <w:widowControl/>
            </w:pPr>
            <w:r w:rsidRPr="003B5B44">
              <w:rPr>
                <w:rStyle w:val="FontStyle115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Морфофункциональная организация нейрона как единицы нервной системы. Возникновение локального и распространяющегося возбуждений в нейроне. Интегративная функция нейрона. Классификация нейронов. Понятие нейронных сетей, их типы. Блочно-модульная концепция деятельности центральной нервной системы. Понятие нервного центра в широком и узком смысле слова. Физиологические свойства нервных центров Основные принципы распространения возбуждения в нервных центрах, в нейронных сетях.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Принципы координационной деятельности ЦНС Рефлекторный принцип деятельности нервной системы и принципы рефлекторной теории. Рефлекс - основной механизм приспособительного реагирования организма на изменения условий внутренней и внешней среды. Звенья, компоненты морфологической основы рефлекса с позиций Р.Декарта и П.К.Анохина. Морфологическая основа простейшего соматического рефлекса. Понятие о приспособительном  результате  рефлекторной деятельности. Виды рефлексов.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торможения в ЦНС. История открытия периферического и центрального торможения.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торможения (защитная и координирующая). Виды центрального торможения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деполяризационное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гиперполяризационное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: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пресинаптическое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постсинаптическое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; поступательное, латеральное, возвратное, реципрокное).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Унитарно-химическая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бинарно-химическая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теории центрального торможения.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Механизмы взаимодействия возбуждающих (ВПСП) и тормозящих (ТПСП) влияний на нейроне. Механизмы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деполяризационного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пессимального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)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гиперполяризационного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торможения нейрона.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Роль различных отделов ЦНС в регуляции физиологических функций. Афферентные, эфферентные и ассоциативные области коры головного мозга. Колонковая организация коры. Иррадиация и конвергенция возбуждений различной модальности в коре. Роль тормозных нейронов в обеспечении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аналитико-син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готической деятельности коры.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Пластичность коры (Э.А.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Асратян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Корково-подкорковые и корково-висцеральные взаимоотношения (К.М. Быков).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Функциональная асимметрия полушарий у человека. Понятие мышечного тонуса. Рефлекторная природа и функциональное значение тонуса мышц. 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Типы проприорецепторов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.и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х локализация, строение, роль в поддержании мышечного тонуса. Морфологическая основа сухожильного рефлекса. Механизм возникновения и регуляции мышечного тонуса на спинальном уровне (спинального тонуса).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Пути и механизмы влияния структур продолговатого мозга и мозжечка на мышечный тонус. Механизм возникновения состояния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децеребрационной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ригидности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контрактильного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тонуса) у бульбарного животного.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Структуры среднего мозга, участвующие в формировании мезэнцефалического тонуса. Пластический тонус у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диэнцефалического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животного.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Участие компонентов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стриапаллидарной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 и коры больших полушарий в регуляции мышечного тонуса.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тонического рефлекса. Виды тонических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рефлексов (статические и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стато-кинетические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). Условия их возникновения. Участие структур спинного, продолговатого и среднего мозга в их осуществлении.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Автономная (вегетативная) нервная система. Ее функции.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Физиологические особенности симпатического, парасимпатического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метасимиатического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отделов автономной нервной системы. Основные виды медиаторов и рецепторов.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Роль различных отделов ЦНС (спинальных, бульварных,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мезенцефалических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центров, гипоталамуса, мозжечка, ретикулярной формации, коры большого мозга) в регуля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ции функций автономной нервной системы.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 типологических особенностях вегетативной регуляции гемодинамики. Методы определения дисфункций вегетативной нервной системы.</w:t>
            </w:r>
          </w:p>
          <w:p w:rsidR="00243F49" w:rsidRPr="003B5B44" w:rsidRDefault="00243F49" w:rsidP="00BC42F5">
            <w:pPr>
              <w:pStyle w:val="Style55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Типы реагирования на эмоциональную нагрузку по показателям вегетативной нервной системы.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4.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rPr>
                <w:rStyle w:val="FontStyle115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Основные компоненты эндокринной системы (локальная и диффузная эндокринные системы). Понятие желез внутренней секреции. Биопотенциалы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гландулоцитов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Секреторный цикл. Виды желез внутренней секреции. Центральные и периферические железы. Рабочие системы желез внутренней секреции (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гипоталамо-гипофизарная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симпато-адреналовая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гастроэнтеропанкреатическая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и др.).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эндокринной и нейроэндокринной клеток. Виды биологически активных веществ: гормоны,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гормоноподобные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пептиды,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нейрогормоны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нейромедиаторы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модуляторы.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Функциональные признаки гормонов, отличающие их от других биологически активных веществ. Классификацию гормонов: по химической природе (белково-пептидные. стероидные, производные аминокислот), по функциональному признаку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тропные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пусковые,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эффекторные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  <w:lang w:eastAsia="en-US"/>
              </w:rPr>
              <w:t xml:space="preserve">Формы передачи регулирующих влияний с помощью </w:t>
            </w:r>
            <w:r w:rsidRPr="003B5B44">
              <w:rPr>
                <w:rStyle w:val="FontStyle115"/>
                <w:sz w:val="24"/>
                <w:szCs w:val="24"/>
              </w:rPr>
              <w:t>биологически активных веществ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аутокринная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изокриная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паракринная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эндокринная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нейрокринная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Способы транспортирования гормонов кровью. Значение транспорта гормонов в связанном состоянии.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Механизмы действия гормонов на клетки-мишени (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мембранный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цитозольно-ядерный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Типы физиологического действия (метаболический, морфогенетический, кинетический, корригирующий) и значение гормонов.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Нервная (тран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парагииофизарная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) и гуморальная регуляция деятельности желез внутренней секреции. Роль отрицательных обратных связей (ультракоротких, коротких, длинных) в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желез внутренней секре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ции.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Гормоны желез внутренней секреции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(гипоталамуса, гипофиза, эпифиза, щитовидной, вилочковой, паращитовидных, поджелудочной, надпочечников, половых, пла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центы), их влияние на обменные процессы и функции организма.</w:t>
            </w:r>
            <w:proofErr w:type="gramEnd"/>
          </w:p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rPr>
                <w:rStyle w:val="FontStyle115"/>
                <w:sz w:val="24"/>
                <w:szCs w:val="24"/>
              </w:rPr>
              <w:t>Стресс, механизмы, роль в процессах жизнедеятельно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сти. Роль Г.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Селье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отечественных ученых в развитии учения о стрессе. Стресс как фаза адаптации. Кратковре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менная и долговременная адаптации.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Кроссадаптация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её роль клинической практике.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5.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крови.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крови, системы крови. Количество циркули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рующей крови, ее состав. Функции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Основные константы крови, их величина и функциональное значение. Понятие об осмотическом давлении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саморегуляторном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принципе механизма поддержания констант крови. Функциональные системы,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обеспечивающая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поддержание постоянства рН и осмотического давления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о гемолизе, его видах и плазмолизе.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Форменные элементы крови, их физиологическое зна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чение. Понятие об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эритр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лейко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-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тромбоцитопоэзе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их нервной и гуморальной регуляции.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Гемоглобин, его соединения, функциональное значение. Лимфа, ее состав и функции.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 защитной функции крови и ее проявлениях (иммунные реакции, свертывание крови). Группы крови как проявления иммунной специфичности организ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ма. Разновидности систем групп крови (АВО, резус - при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надлежность). Их значение для акушерской и хирургиче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ской практики.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Процесс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свертывании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крови (гемостаз), его значение.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Основные факторы, участвующие в процессе свертыва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ния крови (тканевые, плазменные,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тромб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эритро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- и лейкоцитарные), их функциональная характеристика.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внешней (тканевой) и внутренней (кровяной)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системах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свертывания крови, фазах свертывания крови, процессах ретракции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фибринолиза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Факторы,  ускоряющие  и  замедляющие свертывание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о первой и второй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противосвертывающих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системах крови. Представление о принципах их функционирования.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функциональной системе, обеспечивающей поддержание жидкого состояния крови.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Свертывающая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противосвертывающая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фибринолитическая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 крови как главные аппараты реакции этой ФУС.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t>6.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дыхания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дыхания для организма. Основные этапы про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цесса.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Внешнее дыхание. Биомеханика вдоха и выдоха. Давле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ние в плевральной полости, его изменения при вдохе и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вы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дохе. Легочные объемы и емкости. Резервные возможности системы дыхания. Спирометрия, спирография.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Состав вдыхаемого, выдыхаемого и альвеолярного воз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духа. Анатомическое, физиологическое и функциональное мертвые пространства.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Вентиляционно-перфузинные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коэффициенты, их значение в клинической практике.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Аэрогематический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барьер. Диффузионная способность легких. Транспорт газов кровью. График диссоциации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ок-сигемоглобнна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Факторы, влияющие на процесс образова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ния и диссоциации оксигемоглобина. Понятие кислород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ной емкости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Носовое и ротовое дыхание, их особенности. Функцио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нальная связь процессов дыхания, жевания и глотания. 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чевое дыхание.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дыхательного центра в широком и узком смыс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ле слова. Представление о локализации и организации строения дыхательного центра в широком смысле слова Типы дыхательных нейронов продолговатого мозга, их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автоматия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Роль различных рецепторов и отделов дыхательного центра в механизмах смены фаз дыхания. Представление о регуляции дыхания по принципу возмущения и принципу отклонения.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Защитные дыхательные рефлексы.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первого вдоха новорожденного.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Дыхание при повышенном и пониженном барометриче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ском давлении.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Схема ФУС. обеспечивающей поддержание постоянства газовой среды организма.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Дыхание в условиях выполнения физической нагрузки. Оценка минутного объема дыхания. Регуляция дыхания при мышечной работе (гуморальные и нервные механиз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мы). Максимальное потребление кислорода (МПК). Связь между потреблением кислорода и частотой сердечных со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кращений. Истинное устойчивое состояние. Кислородный запрос, потребление кислорода и кислородный долг при физической нагрузке.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7.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Метаболические основы физиологических функций.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Обмен веществ — как основное условие обеспечения жизнедеятельности и сохранения гомеостаза. Пластическая и энергетическая роль питательных веществ. Процессы ас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симиляции и диссимиляции веществ.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Регуляция содержания питательных веществ в организ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воды для организма. Представление о регуля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ции водного и минерального обмена,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саморегуляторном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принципе этих процессов. 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Витамины, их значение.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об энергетическом балансе организма. Калорическая ценность различных питательных веществ. Принципы организации рационального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питания. Методы прямой и непрямой (полный и неполный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газоанализ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 калориметрии.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калорической ценности, дыхательного коэффициента и калорического эквивалента кислорода, их ве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личины для разных видов окисляемых питательных веществ.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Суточный обмен и его составляющие. Основной обмен, условия определения основного обмена, факторы, влияющие на его величину. Специфическое динамическое действие питательных веществ. Рабочая прибавка, рабочий обмен. Величина рабочего обмена при различных видах труда.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8.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терморегуляции. Теплопродукция. Теплоотдача.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Постоянство температуры внутренней среды организма, как необходимое условие нормального протекания метаболических процессов.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Температурная схема тела, ее суточные колебания.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Пойкилотермия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гомотермия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гибернация.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Функциональная система, обеспечивающая поддержание постоянства температуры внутренней среды организ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ма.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t>9.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выделения.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выделения, его роль в поддержании гомеоста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за.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Почка - главный выделительный орган.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характеристика нефрона, особенности его кровоснабжения.</w:t>
            </w:r>
          </w:p>
          <w:p w:rsidR="00243F49" w:rsidRPr="003B5B44" w:rsidRDefault="00243F49" w:rsidP="00BC42F5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клубочковой фильтрации, его регуляция.</w:t>
            </w:r>
          </w:p>
          <w:p w:rsidR="00243F49" w:rsidRPr="003B5B44" w:rsidRDefault="00243F49" w:rsidP="00BC42F5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Первичная моча, отличие её состава от плазмы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Реабсорбция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Обязательная (облигатная) и избиратель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ная (факультативная)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реабсорбция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Активные и пассивные процессы, лежащие в основе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реабсорбции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Понятие пороговых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непороговых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веществ.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Поворотно-противоточный механизм концентрации мо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чи на уровне петли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Генле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собирательной трубки.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Механизмы регуляции процесса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реабсорбции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Роль основных гуморальных факторов: альдостерона и антидиуре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тического гормона.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Секреция в почечных канальцах. Вторичная моча.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гоместатических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функциях почек (регуляция объёма жидкости, осмотического давления, кислотно-основного равновесия, количества неорганических и органических веществ, давления крови, кроветворения).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мочеиспускания, его регуляция.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t>10.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пищеварения.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Пищеварение, его значение, типы и формы.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Нейро-гуморальные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механизмы голода и насыщения.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Анализ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компонентов функциональной системы поддер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жания постоянного уровня питательных веществ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в крови.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Закономерности организации деятельности желудочно-кишечного тракта по принципу пищеварительного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конвейера.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Общие принципы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нейро-гуморальной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регуляции функ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ций пищеварительного тракта.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Жевание, его природа,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Особенности же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вания при пережевывании пищи различной консистенции.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Мастикациография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анализ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мастикациограммы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Слюнообразование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слюноотделение. Нервные и гуморальные механизмы регуляции этих процессов. Фазы слю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ноотделения, слюноотделительный рефлекс, приспособи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тельный характер слюноотделения.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Глотание, его фазы и механизмы.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желудка. Количество, состав и свойства желудочного сока. Значение соляной кислоты и других компо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нентов желудочного сока. Фазы желудочной секреции, их нервно-гуморальные механизмы.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об особенностях экспериментальных операций на желудке и их использование для изучения нервных и гуморальных влияний на секрецию желудка.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Моторная деятельность желудка. Нервные и гумораль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ные факторы, влияющие на моторную и эвакуаторную функции желудка.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и роль пищеварения в двенадцатиперстной кишке.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поджелудочной железы.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Количество, состав и свойства поджелудочного сока. Ферменты поджелудочного сока, выделяющиеся в актив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ном состоянии и в виде зимогенов.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Механизмы регуляции поджелудочной секреции. Кон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туры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саморегуляции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секреции поджелудочной железы, их значение.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печени.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Желчь, ее количество, состав, значение для пищеваре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ния. Механизмы желчеобразования, депонирования и желчевыделения, их регуляция. Кишечно-печеночная рециркуляция желчных кислот.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Значение и роль пищеварения в тонкой кишке.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образования кишечного сока. Количество, свойство, ферментативный состав кишечного сока. Регуляция отделения кишечного сока.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Полостное и мембранное пищеварение, их взаимосвязь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 выраженность в различных отделах желудочно-кишечного тракта. Внутриклеточное пищеварение. Иммунокомпетентные клетки ЖКТ.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Моторная деятельность тонкой и толстой кишки, ее особенности, значение, механизмы регуляции.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Особенности пищеварения, значение микрофлоры в этом процессе. Ферментный состав сока толстой кишки. Акт дефекации как конечный результат пищеварения в толстой кишке.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Всасывание продуктов пищеварения в различных отделах пищеварительного тракта, его механизмы.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11.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кровообращения.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 физиологической  системы кровообращения (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сердечно-сосудистой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системы).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Нагнетательная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насоснаяфункция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сердца.</w:t>
            </w:r>
            <w:proofErr w:type="gramEnd"/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04"/>
                <w:sz w:val="24"/>
                <w:szCs w:val="24"/>
              </w:rPr>
            </w:pP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   особенности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организаци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сердца. Типичные и атипичные (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Р-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Т-клетки )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кардиомиоциты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проводящая система сердца, клапанный аппарат, полости сердца.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Физические и физиологические свойства сердечной  мышцы. Понятие функционального синцития для сердца.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Возникновение и распространение возбуждения в серд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це.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Автоматия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, её природа, центры и градиент. Ионные механизмы возбуждения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атипичных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миокардиоцитов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Механизмы возникновения медленной диастолической деполя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ризации.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Изменения возбудимости при возбуждении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типичныхкардиомиоцитов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Электромеханическое сопряжение. Экстрасистола. Компенсаторная пауза.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Сердечный цикл, его фазовая структура. Изменения то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нуса мышечных стенок полостей сердца, изменения их объемов, давления крови и состояния клапанного аппарата в различные фазы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кардиоцикла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хрон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,батмо-,дромо-,ино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-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тонотропных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эффектах как проявлениях регуляторных влияний на работу сердца.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Виды регуляции сердечной деятельности.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Авторегуля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: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миогенный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(гетер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гомеометрический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) и нейрогенный механизмы. Закономерности проявлений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миогенной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(закон Франка -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Старлинга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; закон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Анрепа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;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ритмоинотропная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зависимость).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Нервный и гуморальный механизмы экстракардиальной регуляции сердечной деятельности. Гуморальные влияния гормонов, электролитов, медиаторов и других факторов на параметры деятельности сердца.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Нервная регуляция Особенности симпатической и парасимпатической иннервации сердечной мышцы. Меха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низмы парасимпатических и симпатических влияний на работу сердца. Рефлекторная регуляция деятельности сердца.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Нервные центры регуляции сердечной деятельности. Эндокринная функция сердца. Влияние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атрионатрийу-ретического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пептида на тонус сосудов и процесс мочеобразования.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Функциональная классификация кровеносных сосудов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упругорастяжимые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резистивные, обменные, емкостные.</w:t>
            </w:r>
            <w:proofErr w:type="gramEnd"/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шунтирующие). Основные законы гидродинамики и их использование для объяснения физиологических функций и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закономерностей движения крови по сосудам. Факторы, обеспечивающие движение крови по сосудам.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Параметры периферического кровообращения (давление</w:t>
            </w:r>
            <w:proofErr w:type="gramEnd"/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крови, линейная и объемная скорости кровотока, время кругооборота крови). Изменение сопротивления, кровяного давления и скорости кровотока в различных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участках сосудистого русла.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Нервная, гуморальная и миогенная регуляция тонуса сосудов. Понятие о базальном тонусе сосуда и об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авторегуляции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сосудистого тонуса. Сосудодвигательный центр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прессорный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депрессорный отделы). Периферические и центральные влияния на активность нейронов сосудодвигательного центра.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Понятия систолического, диастолического, пульсового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и среднего артериального давления. Факторы, определяющие величину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АД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.Ф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ункциональная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система, поддерживающая нормальный уровень артериального давления.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Микроциркуляция и её роль в механизмах обмена жидкости и </w:t>
            </w:r>
            <w:proofErr w:type="spellStart"/>
            <w:proofErr w:type="gramStart"/>
            <w:r w:rsidRPr="003B5B44">
              <w:rPr>
                <w:rStyle w:val="FontStyle115"/>
                <w:sz w:val="24"/>
                <w:szCs w:val="24"/>
              </w:rPr>
              <w:t>и</w:t>
            </w:r>
            <w:proofErr w:type="spellEnd"/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различных веществ между кровью и тканями. Сосудистый модуль микроциркуляции.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Капиллярный кровоток. Виды капилляров. Механизмы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транскапиллярного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обмена в капиллярах большого и малого кругов кровообращения.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Внешние проявления деятельности сердца (электрические, звуковые, механические)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Механизмы возникновения ЭДС сердца. Теория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Эйнтховена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Методы регистрации электрических проявлений сердечной деятельности. Основные отведения ЭКГ у человека (стандартные, усиленные, грудные). Биполярные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монополярные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отведения ЭКГ.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ind w:left="269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Структурный анализ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нормальной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ЭКГ во II стандартном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отведении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. Зубцы, комплексы, интервалы, сегменты; их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временные и амплитудные характеристики.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Распространение возбуждения в миокарде (волны деполяризации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реполяризации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 Потенциалы д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е-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реполяризации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на активном электроде. Векторная теория генеза ЭКГ.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Электрическая ось сердца. Физиологические варианты ее расположения (нормальное, горизонтальное и вертикальное). Характерные признаки этих вариантов в стандартных отведениях.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ЭКГ типа «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rS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» в правых грудных, «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Rs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» в левых грудных отведениях. Понятие переходной зоны.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Методы исследования звуковых проявлений деятельности сердца (аускультация, фонокардиография).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Происхожление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сердечных тонов, их виды и места наилучшего вы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слушивания. Методы исследования артериального (сфигмография) и венозного  (флебография)  пульса. 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КлиническаяЦенка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пульса у человека.</w:t>
            </w:r>
          </w:p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Методы измерения артериального давления крови (прямой и непрямой). Методы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Рива-Роччи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Короткова, техника их применения. Понятие сосудистых тонов, представление о механизмах их возникновения. |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Определение   индекса   функциональных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lastRenderedPageBreak/>
              <w:t>изменен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т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(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ИФИ) как метод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экспресс-диагностики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состояния сердечно-сосудистой системы.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Метод 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вариационнойпульсометрии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Статистический анализ ЭКГ, его использование для оценки характера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регуляторныхвияний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на сердечный ритм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..</w:t>
            </w:r>
            <w:proofErr w:type="gramEnd"/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Сердечная деятельность при физической нагрузке. Сердечный выброс - интегральный показатель работы сердца. Механизм изменения сердечного выброса при физической нагрузке. Изменение структуры сердечного ритма в усло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виях физически напряженной деятельности.</w:t>
            </w:r>
          </w:p>
          <w:p w:rsidR="00243F49" w:rsidRPr="003B5B44" w:rsidRDefault="00243F49" w:rsidP="00BC42F5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Регуляция сосудистого тонуса при физической нагрузке. Механизмы усиления венозного возврата при мышечной работе (венозный, мышечный, дыхательный '"насосы"). Методы оценки физической работоспособности человека по показателям работы сердца: Гарвардский степ-тест, </w:t>
            </w:r>
            <w:r w:rsidRPr="003B5B44">
              <w:rPr>
                <w:rStyle w:val="FontStyle115"/>
                <w:sz w:val="24"/>
                <w:szCs w:val="24"/>
                <w:lang w:val="en-US"/>
              </w:rPr>
              <w:t>PWC</w:t>
            </w:r>
            <w:r w:rsidRPr="003B5B44">
              <w:rPr>
                <w:rStyle w:val="FontStyle115"/>
                <w:sz w:val="24"/>
                <w:szCs w:val="24"/>
              </w:rPr>
              <w:t>170 (методика проведения тестирования, оценочные данные для людей среднего возраста).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12.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сенсорной системы. Понятие анализатора с по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зиций учения И.П.Павлова. Соотношение понятий «сен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сорная система» и «анализатор».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органа чувств. Представление об основных и вспомогательных структурах органа чувств.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периферического (рецепторного) отдела сенсорной системы, рецептора, рецептивного поля нейрона.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Функциональные свойства и особенности рецепторов: специфичность, высокая возбудимость, низкая аккомодация, способность к адаптации; ритмической генерации импульсов возбуждения.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Классификация рецепторов по критериям: рецепции внутренних или внешних раздражений; природы адекватного раздражителя: характера ощущений; модальности; порогу раздражения; скорости адаптации; связи рецептора с сенсорным нейроном.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 возбуждения рецептора. Рецепторные и гене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раторные потенциалы. Кодирование сигналов в рецепторах.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0" w:firstLine="4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Функциональные свойства и особенности организации проводникового отдела сенсорной системы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многоуровне-вость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многоканальность, наличие «сенсорных воронок», специфические и неспецифические пути передачи инфор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мации). Представление о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трехнейронной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организации проводникового отдела. Участие проводникового отдела в проведении и переработке афферентных возбуждений.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326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Особенности организации коркового отдела сенсорной системы. Функциональные различия нейронов, входящих в состав разных корковых зон. Представление о мон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полимодальности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нейронов, о механизме взаимодействия сенсорных систем (конвергенция и дивергенция возбужде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ний, латеральное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и возвратное торможение,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медиаторное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взаимодействие, синтез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синаптических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рецепторов).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31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Кодирование информации в различных отделах сенсор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ных систем. Соотношение интенсивности раздражения и интенсивности ощущения. Закон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Вебера-Фехнера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Основные способы регулирования деятельности сенсорных сис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тем на основе использования разных форм торможения нисходящих влияний от вышележащих отделов к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нижележащим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>. Понятие функциональной мобильности. Адаптация сенсорных систем.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характеристика отделов зри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тельной сенсорной системы.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поля зрения и остроты зрения. Методы их определения.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29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рефракции, аккомодации и адаптации глаза. Механизмы этих процессов, их аномалии (астигматизм, близорукость, дальнозоркость,  пресбиопия). Зрачковый рефлекс.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Механизмы рецепции и восприятия цвета. Основные виды нарушения восприятия цвета.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Слуховая сенсорная система. Звукоулавливающие образования, звукопроводящие пути и звуковоспринимающий аппарат слуховой сенсорной системы. Механизмы рецепции звука. Бинауральный слух. Методы исследования слуховой сенсорной системы.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26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морфологическая и функциональная организация отделов кожной сенсорной системы. Тактильная и температурная сенсорные системы как ее компоненты. Классификация тактильных рецепторов, их структурно-функциональные различия. Методы исследования так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тильной сенсорной системы. Понятие пространственного порога тактильной чувствительности. Классификация терморецепторов. Методы исследования температурной сенсорной системы.</w:t>
            </w:r>
          </w:p>
          <w:p w:rsidR="00243F49" w:rsidRPr="003B5B44" w:rsidRDefault="00243F49" w:rsidP="00BC42F5">
            <w:pPr>
              <w:pStyle w:val="Style40"/>
              <w:widowControl/>
              <w:spacing w:line="269" w:lineRule="exact"/>
              <w:ind w:right="10" w:firstLine="25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морфологическая и функциональная организация отделов вкусовой сенсорной системы. Рецепторы вкусовой сенсорной системы. Вкусовая почка, вкусовые сосочки. Виды вкусовых сосочков языка. Механизм рецепции и восприятия вкуса. Методы исследования вкусовой сенсорной системы (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густометрия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функциональная мобильность).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Общая морфологическая и функциональная организация отделов обонятельной сенсорной системы. Механизм рецепции и восприятия запаха. Методы исследования обонятельной  сенсорной системы (ольфактометрия). Роль взаимодействия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обонятельной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других сенсорных сияем в формировании вкусовых ощущений.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13.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ВИД. Представление о проявлениях ВИД (врожденных и приобретенных формах поведения, высших психических функциях).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условного рефлекса. История открытия услов</w:t>
            </w:r>
            <w:r w:rsidRPr="003B5B44">
              <w:rPr>
                <w:rStyle w:val="FontStyle115"/>
                <w:sz w:val="24"/>
                <w:szCs w:val="24"/>
              </w:rPr>
              <w:softHyphen/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>ных рефлексов. Значение работ И.П.Павлова и его после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дователей в создании учения об условных рефлексах и фи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зиологии ВИД.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Сравнительная характеристика условных и безусловных рефлексов. Значение условных рефлексов в приспособле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нии животных и человека к условиям существования.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Правила и стадии выработки условных рефлексов.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Классификация условных рефлексов по критериям: соот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ношения природы условного и безусловного раздражите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лей (натуральные и искусственные); биологической значи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мости безусловного раздражителя (пищевые, оборонитель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ные и др.); вида рецепторов, возбуждаемых условным раз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дражителем (звуковые, световые и т.д.); отношения услов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ного раздражителя к первой или второй сигнальным сис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темам; сложности условного рефлекса (рефлексы 1, 2, 3 и т.д. порядков);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характера изменения деятельности орга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низма (положительные, отрицательные); соотношения времени действия условного и безусловного раздражите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лей (наличные, запаздывающие, следовые).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временной связи. Павловские и современные представления об уровнях локализации временной связи и механизмах ее образования.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Торможение в ВИД, его виды: безусловное (запредель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ное и внешнее), условное (угасательное, дифференциро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ванное, условный тормоз, запаздывающее), условия их возникновения.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Современное представление о механизмах торможения в ВИД. Значение торможения условных реф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лексов для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организиции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приспособительной деятельности человека.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типа ВИД (по И.П. Павлову). Классификация и характеристика типов ВИД. Роль типов ВИД и других ин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дивидуально-типологических характеристик человека в реализации приспособительной деятельности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Понятия психики и высших психических функций.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Ви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ды основных психических функций (ощущение, воспри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ятие, представление, внимание, эмоция, мотивация, па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мять, речь, мышление, сознание).</w:t>
            </w:r>
            <w:proofErr w:type="gramEnd"/>
          </w:p>
          <w:p w:rsidR="00243F49" w:rsidRPr="003B5B44" w:rsidRDefault="00243F49" w:rsidP="00BC42F5">
            <w:pPr>
              <w:pStyle w:val="Style72"/>
              <w:widowControl/>
              <w:spacing w:line="298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ощущения. Представление о природе ощущения.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восприятия. Представление о его механизме.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внимания. Виды внимания. Представление о механизмах внимания с позиций Павлова, Ухтомского и современной науки. Физиологические корреляты внима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мотивации. Классификация мотиваций. Пред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ставление о механизме их возникновения. Роль в этом процессе гипоталамуса и коры больших полушарий.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эмоции. Виды эмоций. Представление о механизме их возникновения. Роль различных структур мозга в формировании эмоциональных состояний. Значение эмо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ций для организации поведения.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Понятие памяти. Виды памяти. Представление о механизмах кратковременной и долговременной памяти.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мышления. Виды мышления. Роль различных структур мозга в реализации процесса мышления. Развитие абстрактного мышления в онтогенезе человека.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речи. Виды речи и функции речи. Представление о механизмах речи, функциональной асимметрии коры больших полушарий головного мозга, связанной с развитием речи у человека.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сознания. Представление о по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д-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сверхсознании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, их соотношении с сознанием.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 физиологических и психофизиологических методах исследования психических функций.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о целенаправленном поведении. Анализ компонентов функциональной системы поведенческого акта.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Биологически и социально детерминированные виды целенаправленной деятельности. Представление о труде как об одном из проявлений целенаправленной деятельности человека. «Кванты» поведения как этапы деятельности.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14.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функционального состояния. Способы оценки функционального состояния. Оптимальный уровень функционального  состояния.   Индивидуальные  различия в функциональных состояниях. Регуляция функциональных состояний. Связь уровня функционального состояния с эффективностью и продуктивностью целенаправленной деятельности.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Функциональное состояние человека в условиях эмоционально напряженной деятельности.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Особенности формирования архитектоники целенаправленного поведенческого акта при физически напряженной деятельности. Понятие и виды физической нагрузки.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Особенности трудовой деятельности в условиях современного производства (гипокинезия, монотонный труд). Понятие и виды монотонного труда. Особенности функ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ционального состояния при монотонном труде. Состояние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монотонии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как следствие монотонного труда. Факторы, способствующие и препятствующие развитию состояния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монотонии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Роль личностных характеристик человека в развитии состояния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монотонии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Профилактика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монотонии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Понятия здоровья и болезни. Критерии оценки. Факто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ры, влияющие на состояние здоровья. Особенности сохра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нения здоровья в современных условиях. Здоровье и труд. Понятие здорового образа жизни. Особенности образа жизни и труда студентов.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Работоспособность. Этапы работоспособности. Утомле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ние, его механизмы. Переутомление, его </w:t>
            </w:r>
            <w:r w:rsidRPr="003B5B44">
              <w:rPr>
                <w:rStyle w:val="FontStyle115"/>
                <w:sz w:val="24"/>
                <w:szCs w:val="24"/>
              </w:rPr>
              <w:lastRenderedPageBreak/>
              <w:t xml:space="preserve">характеристики, восстановление, его виды.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Гетерохронизм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восстановительных процессов.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Сверхвосстановление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Понятие пас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сивного и активного отдыха.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Понятие стресса. Виды стресса. Стадии развития стрес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са по Г.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Селье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Стрессреализующие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стресслимитирующие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системы. Роль эмоционального стресса в развитии соматической патологии. Роль индивидуально-типологических особенностей в формировании устойчиво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сти к психоэмоциональному стрессу. Профилактика психоэмоционального стресса.</w:t>
            </w:r>
          </w:p>
        </w:tc>
      </w:tr>
      <w:tr w:rsidR="00243F49" w:rsidRPr="003B5B44" w:rsidTr="00BC42F5">
        <w:tc>
          <w:tcPr>
            <w:tcW w:w="817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3B5B44">
              <w:lastRenderedPageBreak/>
              <w:t>15.</w:t>
            </w:r>
          </w:p>
        </w:tc>
        <w:tc>
          <w:tcPr>
            <w:tcW w:w="2693" w:type="dxa"/>
          </w:tcPr>
          <w:p w:rsidR="00243F49" w:rsidRPr="003B5B44" w:rsidRDefault="00243F49" w:rsidP="00BC42F5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боли</w:t>
            </w:r>
          </w:p>
        </w:tc>
        <w:tc>
          <w:tcPr>
            <w:tcW w:w="6061" w:type="dxa"/>
          </w:tcPr>
          <w:p w:rsidR="00243F49" w:rsidRPr="003B5B44" w:rsidRDefault="00243F49" w:rsidP="00BC42F5">
            <w:pPr>
              <w:pStyle w:val="Style72"/>
              <w:widowControl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боли,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ноцицепции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Место боли в ФУС сохра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нения целостности организма. Функции боли. Классификация боли.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proofErr w:type="gramStart"/>
            <w:r w:rsidRPr="003B5B44">
              <w:rPr>
                <w:rStyle w:val="FontStyle115"/>
                <w:sz w:val="24"/>
                <w:szCs w:val="24"/>
              </w:rPr>
              <w:t>Морфо-функциональная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характеристика отделов боле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вой сенсорной системы.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Представление о теориях механизма возникновения бо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ли (интенсивности, синхронизации афферентного потока, специфичности, воротного контроля, генераторов).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Боль как интегративная реакция организма на повреждающее воздействие раздражителя. Компоненты болевой реакции.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Роль таламуса и коры больших полушарий головного мозга в интеграции и анализе болевого возбуждения.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Сенсорно-дискриминативный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семантический анализ повре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ждающего воздействия.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антиноцицепции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антиноцицептивной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мы (АНЦС). Компоненты и функции АНЦС.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Уровни АНЦС: система нисходящего тормозного кон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 xml:space="preserve">троля первичных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афферентов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первых релейных ядер; лимбико-гипоталамический уровень; корковый уровень (вторичная соматосенсорная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орбито-фронтальная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облас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ти коры больших полушарий).</w:t>
            </w:r>
          </w:p>
          <w:p w:rsidR="00243F49" w:rsidRPr="003B5B44" w:rsidRDefault="00243F49" w:rsidP="00BC42F5">
            <w:pPr>
              <w:pStyle w:val="Style72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Нейрохимические и нейрофизиологические механизмы АНЦС.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Пресинаптичсские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и постсинаптические изменения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мри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активации АНЦС.</w:t>
            </w:r>
          </w:p>
          <w:p w:rsidR="00243F49" w:rsidRPr="003B5B44" w:rsidRDefault="00243F49" w:rsidP="00BC42F5">
            <w:pPr>
              <w:pStyle w:val="Style72"/>
              <w:widowControl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Понятие болевого порога.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Алгометрия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72"/>
              <w:widowControl/>
              <w:spacing w:line="269" w:lineRule="exact"/>
              <w:ind w:right="38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основы обезболивания.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  <w:r w:rsidRPr="003B5B44">
        <w:rPr>
          <w:rFonts w:ascii="Times New Roman" w:hAnsi="Times New Roman" w:cs="Times New Roman"/>
          <w:sz w:val="24"/>
          <w:szCs w:val="24"/>
        </w:rPr>
        <w:br w:type="page"/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lastRenderedPageBreak/>
        <w:t xml:space="preserve">5.2. Разделы дисциплины и междисциплинарные связи с </w:t>
      </w:r>
      <w:proofErr w:type="gramStart"/>
      <w:r w:rsidRPr="003B5B44">
        <w:rPr>
          <w:rStyle w:val="FontStyle126"/>
          <w:sz w:val="24"/>
          <w:szCs w:val="24"/>
        </w:rPr>
        <w:t>обеспечиваемыми</w:t>
      </w:r>
      <w:proofErr w:type="gramEnd"/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t>(последующими) дисциплинами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</w:p>
    <w:tbl>
      <w:tblPr>
        <w:tblW w:w="979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247"/>
        <w:gridCol w:w="271"/>
        <w:gridCol w:w="262"/>
        <w:gridCol w:w="271"/>
        <w:gridCol w:w="281"/>
        <w:gridCol w:w="271"/>
        <w:gridCol w:w="271"/>
        <w:gridCol w:w="271"/>
        <w:gridCol w:w="262"/>
        <w:gridCol w:w="271"/>
        <w:gridCol w:w="543"/>
        <w:gridCol w:w="534"/>
        <w:gridCol w:w="552"/>
        <w:gridCol w:w="543"/>
        <w:gridCol w:w="688"/>
        <w:gridCol w:w="697"/>
      </w:tblGrid>
      <w:tr w:rsidR="00243F49" w:rsidRPr="003B5B44" w:rsidTr="00BC42F5">
        <w:trPr>
          <w:trHeight w:val="542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№ п\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598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27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15"/>
                <w:spacing w:val="-20"/>
                <w:sz w:val="24"/>
                <w:szCs w:val="24"/>
              </w:rPr>
              <w:t>№№</w:t>
            </w:r>
            <w:r w:rsidRPr="003B5B44">
              <w:rPr>
                <w:rStyle w:val="FontStyle126"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243F49" w:rsidRPr="003B5B44" w:rsidTr="00BC42F5">
        <w:trPr>
          <w:trHeight w:val="148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26"/>
                <w:sz w:val="24"/>
                <w:szCs w:val="24"/>
              </w:rPr>
            </w:pPr>
          </w:p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spacing w:after="0" w:line="240" w:lineRule="auto"/>
              <w:rPr>
                <w:rStyle w:val="FontStyle126"/>
                <w:sz w:val="24"/>
                <w:szCs w:val="24"/>
              </w:rPr>
            </w:pPr>
          </w:p>
          <w:p w:rsidR="00243F49" w:rsidRPr="003B5B44" w:rsidRDefault="00243F49" w:rsidP="00BC42F5">
            <w:pPr>
              <w:spacing w:after="0" w:line="240" w:lineRule="auto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righ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15</w:t>
            </w:r>
          </w:p>
        </w:tc>
      </w:tr>
      <w:tr w:rsidR="00243F49" w:rsidRPr="003B5B44" w:rsidTr="00BC42F5">
        <w:trPr>
          <w:trHeight w:val="1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pacing w:val="-10"/>
                <w:sz w:val="24"/>
                <w:szCs w:val="24"/>
              </w:rPr>
            </w:pPr>
            <w:r w:rsidRPr="003B5B44">
              <w:rPr>
                <w:rStyle w:val="FontStyle143"/>
                <w:spacing w:val="-1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3B5B44">
              <w:rPr>
                <w:rStyle w:val="FontStyle143"/>
                <w:sz w:val="24"/>
                <w:szCs w:val="24"/>
              </w:rPr>
              <w:t>17</w:t>
            </w:r>
          </w:p>
        </w:tc>
      </w:tr>
      <w:tr w:rsidR="00243F49" w:rsidRPr="003B5B44" w:rsidTr="00BC42F5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ind w:firstLine="10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Пропедевтика внутренних болез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ней, лучевая диагностика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2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88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Офтальмология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Оториноларингология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22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proofErr w:type="spellStart"/>
            <w:r w:rsidRPr="003B5B44">
              <w:rPr>
                <w:rStyle w:val="FontStyle115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22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93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9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Педиатрия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i/>
                <w:iCs/>
                <w:sz w:val="24"/>
                <w:szCs w:val="24"/>
              </w:rPr>
            </w:pPr>
            <w:r w:rsidRPr="003B5B44">
              <w:rPr>
                <w:rStyle w:val="FontStyle127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Психиатрия, медицинская психо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Судебная медицина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Факультетская терапия, профессиональные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Госпитальная терапия, эндокринология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Инфекционные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Фтизиатрия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хирургия, лучевая диагно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стика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Анестезиология, реанимация, ин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тенсивная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Госпитальная хирургия, детская 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Стоматология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Травматология ортопедия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Общественное здоровье и здраво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охранение, экономика здраво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Гигиена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pacing w:val="-20"/>
                <w:sz w:val="24"/>
                <w:szCs w:val="24"/>
              </w:rPr>
              <w:t xml:space="preserve">Безопасность </w:t>
            </w:r>
            <w:r w:rsidRPr="003B5B44">
              <w:rPr>
                <w:rStyle w:val="FontStyle115"/>
                <w:sz w:val="24"/>
                <w:szCs w:val="24"/>
              </w:rPr>
              <w:t>жизнедеятельности, медицина катастроф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Патологическая анатомия, клини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ческая патологическая анатомия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патофизиология клиническая па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тофизиология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243F49" w:rsidRPr="003B5B44" w:rsidTr="00BC42F5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9" w:rsidRPr="003B5B44" w:rsidRDefault="00243F49" w:rsidP="00BC42F5">
            <w:pPr>
              <w:pStyle w:val="Style71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3B5B44">
              <w:rPr>
                <w:rStyle w:val="FontStyle127"/>
                <w:sz w:val="24"/>
                <w:szCs w:val="24"/>
              </w:rPr>
              <w:t>+</w:t>
            </w:r>
          </w:p>
        </w:tc>
      </w:tr>
    </w:tbl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  <w:lang w:val="en-US"/>
        </w:rPr>
      </w:pPr>
      <w:r w:rsidRPr="003B5B44">
        <w:rPr>
          <w:rStyle w:val="FontStyle126"/>
          <w:sz w:val="24"/>
          <w:szCs w:val="24"/>
        </w:rPr>
        <w:t xml:space="preserve">5.3. Разделы дисциплин и виды занятий 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  <w:lang w:val="en-US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176"/>
        <w:gridCol w:w="806"/>
        <w:gridCol w:w="1066"/>
        <w:gridCol w:w="845"/>
        <w:gridCol w:w="720"/>
        <w:gridCol w:w="864"/>
        <w:gridCol w:w="787"/>
      </w:tblGrid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6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 xml:space="preserve">№ </w:t>
            </w:r>
            <w:proofErr w:type="gram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3B5B44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Лек.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81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proofErr w:type="spellStart"/>
            <w:r w:rsidRPr="003B5B44">
              <w:rPr>
                <w:rStyle w:val="FontStyle126"/>
                <w:sz w:val="24"/>
                <w:szCs w:val="24"/>
              </w:rPr>
              <w:t>ППракт</w:t>
            </w:r>
            <w:proofErr w:type="spellEnd"/>
            <w:r w:rsidRPr="003B5B44">
              <w:rPr>
                <w:rStyle w:val="FontStyle126"/>
                <w:sz w:val="24"/>
                <w:szCs w:val="24"/>
              </w:rPr>
              <w:t xml:space="preserve">. </w:t>
            </w:r>
            <w:proofErr w:type="spellStart"/>
            <w:r w:rsidRPr="003B5B44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3B5B44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 xml:space="preserve">Лаб. </w:t>
            </w:r>
            <w:proofErr w:type="spellStart"/>
            <w:r w:rsidRPr="003B5B44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3B5B44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65"/>
              <w:widowControl/>
              <w:ind w:hanging="29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Се</w:t>
            </w:r>
            <w:r w:rsidRPr="003B5B44">
              <w:rPr>
                <w:rStyle w:val="FontStyle126"/>
                <w:sz w:val="24"/>
                <w:szCs w:val="24"/>
              </w:rPr>
              <w:softHyphen/>
              <w:t>мин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СРС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Всего час.</w:t>
            </w: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4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8</w:t>
            </w: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pacing w:val="30"/>
                <w:sz w:val="24"/>
                <w:szCs w:val="24"/>
              </w:rPr>
            </w:pPr>
            <w:r w:rsidRPr="003B5B44">
              <w:rPr>
                <w:rStyle w:val="FontStyle126"/>
                <w:spacing w:val="30"/>
                <w:sz w:val="24"/>
                <w:szCs w:val="24"/>
              </w:rPr>
              <w:t>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Введение в предмет. Основные понятия физиологии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крови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дыхания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Метаболические основы физиологических функций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выделения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пищеварения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1"/>
              <w:widowControl/>
              <w:jc w:val="center"/>
            </w:pPr>
            <w:r w:rsidRPr="003B5B44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3"/>
              <w:widowControl/>
              <w:jc w:val="center"/>
            </w:pPr>
            <w:r w:rsidRPr="003B5B44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3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3"/>
              <w:widowControl/>
              <w:jc w:val="center"/>
            </w:pPr>
            <w:r w:rsidRPr="003B5B44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боли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3"/>
              <w:widowControl/>
              <w:jc w:val="center"/>
            </w:pPr>
            <w:r w:rsidRPr="003B5B44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3"/>
              <w:widowControl/>
              <w:jc w:val="center"/>
            </w:pPr>
            <w:r w:rsidRPr="003B5B44">
              <w:t>144</w:t>
            </w:r>
          </w:p>
        </w:tc>
        <w:tc>
          <w:tcPr>
            <w:tcW w:w="3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Всего: 180ч.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t>6. Лабораторный практикум: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1560"/>
        <w:gridCol w:w="5806"/>
        <w:gridCol w:w="6"/>
        <w:gridCol w:w="1984"/>
      </w:tblGrid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 xml:space="preserve">№ </w:t>
            </w:r>
            <w:proofErr w:type="gram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3B5B44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0"/>
              <w:widowControl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№ раздела дисциплины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720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88" w:lineRule="exact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ind w:left="263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ind w:left="845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ind w:right="163"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Определение осмотической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резистентности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br/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лритроцитов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Буферные свойства </w:t>
            </w:r>
            <w:r w:rsidRPr="003B5B44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3B5B44">
              <w:rPr>
                <w:rStyle w:val="FontStyle126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Подсчет форменных элементов </w:t>
            </w:r>
            <w:r w:rsidRPr="003B5B44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3B5B44">
              <w:rPr>
                <w:rStyle w:val="FontStyle126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количества гемоглобина.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ind w:right="163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Определение групповой принадлежности </w:t>
            </w:r>
            <w:proofErr w:type="spellStart"/>
            <w:r w:rsidRPr="003B5B44">
              <w:rPr>
                <w:rStyle w:val="FontStyle126"/>
                <w:b w:val="0"/>
                <w:bCs w:val="0"/>
                <w:sz w:val="24"/>
                <w:szCs w:val="24"/>
              </w:rPr>
              <w:t>крови</w:t>
            </w:r>
            <w:r w:rsidRPr="003B5B44">
              <w:rPr>
                <w:rStyle w:val="FontStyle115"/>
                <w:sz w:val="24"/>
                <w:szCs w:val="24"/>
              </w:rPr>
              <w:t>системы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АВО.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Определение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резус-принадлежности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крови.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скорости оседания эритроцитов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времени свертывания крови.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>8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Рецептивное поле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спинно-мозгового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рефлекса.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Анализ рефлекторной дуги.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>Приготовление нервно-мышечного препарата.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Измерение порога возбудимости нерва и мышцы.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  <w:t>Виды раздражителей.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>Изменение ионного состава жидкости как возбуждающий фактор.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ind w:right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>Одиночное и тетаническое сокращение скелетных мышц.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  <w:t>Оптимум и пессимум частоты раздражения.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Определение времени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спинно-мозгового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рефлекса.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ind w:right="38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Центральное торможение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спинно-мозговых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рефлексов (опыт Сеченова и Гольца).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стрихнина на ЦНС.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12.</w:t>
            </w:r>
            <w:r w:rsidRPr="003B5B44">
              <w:rPr>
                <w:rStyle w:val="FontStyle115"/>
                <w:sz w:val="24"/>
                <w:szCs w:val="24"/>
              </w:rPr>
              <w:tab/>
              <w:t>Суммация возбуждения.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13.</w:t>
            </w:r>
            <w:r w:rsidRPr="003B5B44">
              <w:rPr>
                <w:rStyle w:val="FontStyle115"/>
                <w:sz w:val="24"/>
                <w:szCs w:val="24"/>
              </w:rPr>
              <w:tab/>
              <w:t>Иррадиация возбуждения в спинном мозге.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14.</w:t>
            </w:r>
            <w:r w:rsidRPr="003B5B44">
              <w:rPr>
                <w:rStyle w:val="FontStyle115"/>
                <w:sz w:val="24"/>
                <w:szCs w:val="24"/>
              </w:rPr>
              <w:tab/>
              <w:t>Последействие.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15.</w:t>
            </w:r>
            <w:r w:rsidRPr="003B5B44">
              <w:rPr>
                <w:rStyle w:val="FontStyle115"/>
                <w:sz w:val="24"/>
                <w:szCs w:val="24"/>
              </w:rPr>
              <w:tab/>
              <w:t>Перекрестный разгибательный рефлекс.</w:t>
            </w:r>
          </w:p>
          <w:p w:rsidR="00243F49" w:rsidRPr="003B5B44" w:rsidRDefault="00243F49" w:rsidP="00BC42F5">
            <w:pPr>
              <w:pStyle w:val="Style68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16.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Влияние функционального состояния ЦНС на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сгибательный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рефлекс.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17. Электромиография, регистрация моторного </w:t>
            </w:r>
            <w:r w:rsidRPr="003B5B44">
              <w:rPr>
                <w:rStyle w:val="FontStyle115"/>
                <w:spacing w:val="-20"/>
                <w:sz w:val="24"/>
                <w:szCs w:val="24"/>
              </w:rPr>
              <w:t>от</w:t>
            </w:r>
            <w:r w:rsidRPr="003B5B44">
              <w:rPr>
                <w:rStyle w:val="FontStyle115"/>
                <w:spacing w:val="-20"/>
                <w:sz w:val="24"/>
                <w:szCs w:val="24"/>
              </w:rPr>
              <w:softHyphen/>
            </w:r>
            <w:r w:rsidRPr="003B5B44">
              <w:rPr>
                <w:rStyle w:val="FontStyle115"/>
                <w:sz w:val="24"/>
                <w:szCs w:val="24"/>
              </w:rPr>
              <w:t xml:space="preserve">вета. </w:t>
            </w:r>
            <w:r w:rsidRPr="003B5B44">
              <w:rPr>
                <w:rStyle w:val="FontStyle115"/>
                <w:sz w:val="24"/>
                <w:szCs w:val="24"/>
                <w:lang w:val="en-US"/>
              </w:rPr>
              <w:t>F</w:t>
            </w:r>
            <w:r w:rsidRPr="003B5B44">
              <w:rPr>
                <w:rStyle w:val="FontStyle115"/>
                <w:sz w:val="24"/>
                <w:szCs w:val="24"/>
              </w:rPr>
              <w:t xml:space="preserve">-волны,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тетанического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сокращения с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нейро-моторных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единиц верхних конечностей.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lastRenderedPageBreak/>
              <w:t>22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>Графическая регистрация сокращений сердца лягушки.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температуры на автоматизм сердца.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Опыты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Станниуса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длительности сердечного цикла в покое и при физической нагрузке у человека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Кардиоинтервалография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в условиях фона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ортостаза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>Особенности возбудимости сердечной мышцы, желудочковая экстрасистола.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>Запись электрокардиограммы человека.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раздражения вагосимпатического ствола лягушки на работу сердца.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Влияние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ацегилхолина</w:t>
            </w:r>
            <w:r w:rsidRPr="003B5B44">
              <w:rPr>
                <w:rStyle w:val="FontStyle126"/>
                <w:b w:val="0"/>
                <w:bCs w:val="0"/>
                <w:sz w:val="24"/>
                <w:szCs w:val="24"/>
              </w:rPr>
              <w:t>и</w:t>
            </w:r>
            <w:r w:rsidRPr="003B5B44">
              <w:rPr>
                <w:rStyle w:val="FontStyle115"/>
                <w:sz w:val="24"/>
                <w:szCs w:val="24"/>
              </w:rPr>
              <w:t>норадреналина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на работу сердца.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артериального давления методом Короткова.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минутного объема крови в покое и при физической нагрузке у человека.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12.</w:t>
            </w:r>
            <w:r w:rsidRPr="003B5B44">
              <w:rPr>
                <w:rStyle w:val="FontStyle115"/>
                <w:sz w:val="24"/>
                <w:szCs w:val="24"/>
              </w:rPr>
              <w:tab/>
              <w:t>Наблюдение капиллярного кровотока.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Лазерная доплеровская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флуориметрия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кровотока в условиях покоя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оклюзионной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пробы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rPr>
                <w:rStyle w:val="FontStyle106"/>
                <w:spacing w:val="140"/>
                <w:sz w:val="24"/>
                <w:szCs w:val="24"/>
              </w:rPr>
            </w:pPr>
            <w:r w:rsidRPr="003B5B44">
              <w:t>10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ind w:right="19" w:firstLine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Изменение плеврального и легочного давления во время вдоха и выдоха (модель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Дондерса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).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Спирометрия. Измерения динамических объёмов.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изменения газового состава крови человека на дыхание.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длительности задержки дыхания на вдохе и выдохе.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rPr>
                <w:rStyle w:val="FontStyle162"/>
                <w:rFonts w:ascii="Times New Roman" w:hAnsi="Times New Roman" w:cs="Times New Roman"/>
                <w:position w:val="-13"/>
                <w:sz w:val="24"/>
                <w:szCs w:val="24"/>
              </w:rPr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>Исследование вкусовых полей языка.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Гидролиз крахмала амилазы слюны.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>Гидролиз белков желудочным соком.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Эмульгирующие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свойства желчи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Опыт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Гейденгайна</w:t>
            </w:r>
            <w:proofErr w:type="spellEnd"/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>Расчет собственных энергетических затрат в условиях основного обмена (по данным роста, веса).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Расчет фактических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энергозатрат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человека в условиях основного обмена методом непрямой калориметрии.</w:t>
            </w:r>
            <w:proofErr w:type="gramEnd"/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 Составление пищевого рациона рационального питания студента.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lastRenderedPageBreak/>
              <w:t>8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36"/>
              </w:tabs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>Рефлексы положения (морская свинка).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ind w:left="48" w:hanging="4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</w:t>
            </w:r>
            <w:r w:rsidRPr="003B5B44">
              <w:rPr>
                <w:rStyle w:val="FontStyle115"/>
                <w:sz w:val="24"/>
                <w:szCs w:val="24"/>
              </w:rPr>
              <w:tab/>
              <w:t>Результаты разрушения лабиринтного аппарата у лягушки.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1. Определение порога чувствительности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>к</w:t>
            </w:r>
            <w:proofErr w:type="gramEnd"/>
            <w:r w:rsidRPr="003B5B44">
              <w:rPr>
                <w:rStyle w:val="FontStyle115"/>
                <w:sz w:val="24"/>
                <w:szCs w:val="24"/>
              </w:rPr>
              <w:t xml:space="preserve"> вкусовым раздражителем.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2. Определение количества и качества кожных рецепторов.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 Определение пространственного порога.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4.Двигательный анализатор. Точность воспроизведения движений.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 Зрительный анализатор, физиология сетчатки. Опыт Мариотта.</w:t>
            </w:r>
          </w:p>
          <w:p w:rsidR="00243F49" w:rsidRPr="003B5B44" w:rsidRDefault="00243F49" w:rsidP="00BC42F5">
            <w:pPr>
              <w:pStyle w:val="Style55"/>
              <w:widowControl/>
              <w:spacing w:line="278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 Регистрация сенсорных вызванных потенциалов.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1.</w:t>
            </w:r>
            <w:r w:rsidRPr="003B5B44">
              <w:rPr>
                <w:rStyle w:val="FontStyle115"/>
                <w:sz w:val="24"/>
                <w:szCs w:val="24"/>
              </w:rPr>
              <w:tab/>
              <w:t>Выработка мигательного условного рефлекса.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3B5B44">
              <w:rPr>
                <w:rStyle w:val="FontStyle115"/>
                <w:sz w:val="24"/>
                <w:szCs w:val="24"/>
              </w:rPr>
              <w:t>Угасание мигательного рефлекса.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3.</w:t>
            </w:r>
            <w:r w:rsidRPr="003B5B44">
              <w:rPr>
                <w:rStyle w:val="FontStyle115"/>
                <w:sz w:val="24"/>
                <w:szCs w:val="24"/>
              </w:rPr>
              <w:tab/>
              <w:t>Ассоциативная деятельность мозга.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4.</w:t>
            </w:r>
            <w:r w:rsidRPr="003B5B44">
              <w:rPr>
                <w:rStyle w:val="FontStyle115"/>
                <w:sz w:val="24"/>
                <w:szCs w:val="24"/>
              </w:rPr>
              <w:tab/>
              <w:t>Выработка и переделка стереотипа.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5.</w:t>
            </w:r>
            <w:r w:rsidRPr="003B5B44">
              <w:rPr>
                <w:rStyle w:val="FontStyle115"/>
                <w:sz w:val="24"/>
                <w:szCs w:val="24"/>
              </w:rPr>
              <w:tab/>
              <w:t>Исследование логической и механической памяти.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объема кратковременной слуховой памяти у человека.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7.</w:t>
            </w:r>
            <w:r w:rsidRPr="003B5B44">
              <w:rPr>
                <w:rStyle w:val="FontStyle115"/>
                <w:sz w:val="24"/>
                <w:szCs w:val="24"/>
              </w:rPr>
              <w:tab/>
              <w:t xml:space="preserve">Влияние обстановочной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афферентации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на результат деятельности.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8.</w:t>
            </w:r>
            <w:r w:rsidRPr="003B5B44">
              <w:rPr>
                <w:rStyle w:val="FontStyle115"/>
                <w:sz w:val="24"/>
                <w:szCs w:val="24"/>
              </w:rPr>
              <w:tab/>
              <w:t>Влияние цели на результат деятельности.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394"/>
              </w:tabs>
              <w:spacing w:line="269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9.</w:t>
            </w:r>
            <w:r w:rsidRPr="003B5B44">
              <w:rPr>
                <w:rStyle w:val="FontStyle115"/>
                <w:sz w:val="24"/>
                <w:szCs w:val="24"/>
              </w:rPr>
              <w:tab/>
              <w:t>Роль выражения лица в создании эмоционального состояния человека.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3B5B44">
              <w:rPr>
                <w:rStyle w:val="FontStyle115"/>
                <w:sz w:val="24"/>
                <w:szCs w:val="24"/>
              </w:rPr>
              <w:t>Оценка эмоциональности различных половин лица.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11</w:t>
            </w:r>
            <w:r w:rsidRPr="003B5B44">
              <w:rPr>
                <w:rStyle w:val="FontStyle115"/>
                <w:sz w:val="24"/>
                <w:szCs w:val="24"/>
              </w:rPr>
              <w:t>.</w:t>
            </w:r>
            <w:r w:rsidRPr="003B5B44">
              <w:rPr>
                <w:rStyle w:val="FontStyle115"/>
                <w:sz w:val="24"/>
                <w:szCs w:val="24"/>
              </w:rPr>
              <w:tab/>
              <w:t>Оценка свойств внимания.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3B5B44">
              <w:rPr>
                <w:rStyle w:val="FontStyle115"/>
                <w:sz w:val="24"/>
                <w:szCs w:val="24"/>
              </w:rPr>
              <w:t>Определение типологических свойств нервной системы человека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13.</w:t>
            </w:r>
            <w:r w:rsidRPr="003B5B44">
              <w:rPr>
                <w:rStyle w:val="FontStyle115"/>
                <w:sz w:val="24"/>
                <w:szCs w:val="24"/>
              </w:rPr>
              <w:tab/>
              <w:t>Роль первой и второй сигнальных систем в типологических особенностях личности.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14.</w:t>
            </w:r>
            <w:r w:rsidRPr="003B5B44">
              <w:rPr>
                <w:rStyle w:val="FontStyle115"/>
                <w:sz w:val="24"/>
                <w:szCs w:val="24"/>
              </w:rPr>
              <w:tab/>
              <w:t>Определение профиля функциональной сенсомоторной асимметрии.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15.</w:t>
            </w:r>
            <w:r w:rsidRPr="003B5B44">
              <w:rPr>
                <w:rStyle w:val="FontStyle115"/>
                <w:sz w:val="24"/>
                <w:szCs w:val="24"/>
              </w:rPr>
              <w:tab/>
              <w:t>Электроэнцефалография.</w:t>
            </w:r>
          </w:p>
          <w:p w:rsidR="00243F49" w:rsidRPr="003B5B44" w:rsidRDefault="00243F49" w:rsidP="00BC42F5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16.</w:t>
            </w:r>
            <w:r w:rsidRPr="003B5B44">
              <w:rPr>
                <w:rStyle w:val="FontStyle115"/>
                <w:sz w:val="24"/>
                <w:szCs w:val="24"/>
              </w:rPr>
              <w:tab/>
              <w:t>Когнитивные вызванные потенциалы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rPr>
                <w:rStyle w:val="FontStyle167"/>
                <w:position w:val="-3"/>
                <w:sz w:val="24"/>
                <w:szCs w:val="24"/>
              </w:rPr>
            </w:pPr>
            <w:r w:rsidRPr="003B5B44">
              <w:t>10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3B5B44">
        <w:rPr>
          <w:rStyle w:val="FontStyle126"/>
          <w:sz w:val="24"/>
          <w:szCs w:val="24"/>
        </w:rPr>
        <w:t>7. Практические занятия (семинары):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5529"/>
        <w:gridCol w:w="1701"/>
      </w:tblGrid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26"/>
              <w:widowControl/>
              <w:jc w:val="center"/>
              <w:rPr>
                <w:rStyle w:val="FontStyle153"/>
                <w:sz w:val="24"/>
                <w:szCs w:val="24"/>
              </w:rPr>
            </w:pPr>
            <w:r w:rsidRPr="003B5B44">
              <w:rPr>
                <w:rStyle w:val="FontStyle153"/>
                <w:sz w:val="24"/>
                <w:szCs w:val="24"/>
              </w:rPr>
              <w:t>№</w:t>
            </w:r>
          </w:p>
          <w:p w:rsidR="00243F49" w:rsidRPr="003B5B44" w:rsidRDefault="00243F49" w:rsidP="00BC42F5">
            <w:pPr>
              <w:pStyle w:val="Style38"/>
              <w:widowControl/>
              <w:spacing w:line="240" w:lineRule="auto"/>
              <w:rPr>
                <w:rStyle w:val="FontStyle126"/>
                <w:sz w:val="24"/>
                <w:szCs w:val="24"/>
              </w:rPr>
            </w:pPr>
            <w:proofErr w:type="gramStart"/>
            <w:r w:rsidRPr="003B5B44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3B5B44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88" w:lineRule="exac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№ раздела дисциплины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38"/>
              <w:widowControl/>
              <w:spacing w:line="288" w:lineRule="exact"/>
              <w:jc w:val="lef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28"/>
              <w:widowControl/>
              <w:spacing w:line="240" w:lineRule="auto"/>
              <w:rPr>
                <w:rStyle w:val="FontStyle157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B5B44">
              <w:rPr>
                <w:rStyle w:val="FontStyle157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Введение в предмет. Основные понятия физиоло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гии. Понятие о внутренней среде организма. Об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мен веществ и энергии.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47"/>
              <w:widowControl/>
              <w:jc w:val="center"/>
              <w:rPr>
                <w:rStyle w:val="FontStyle15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B5B44">
              <w:rPr>
                <w:rStyle w:val="FontStyle15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85"/>
              <w:widowControl/>
              <w:jc w:val="center"/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</w:pPr>
            <w:r w:rsidRPr="003B5B44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Электрические явления в возбудимых тканях.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4"/>
              <w:widowControl/>
              <w:jc w:val="center"/>
              <w:rPr>
                <w:rStyle w:val="FontStyle155"/>
                <w:b w:val="0"/>
                <w:bCs w:val="0"/>
                <w:sz w:val="24"/>
                <w:szCs w:val="24"/>
                <w:lang w:val="en-US" w:eastAsia="en-US"/>
              </w:rPr>
            </w:pPr>
            <w:r w:rsidRPr="003B5B44">
              <w:rPr>
                <w:rStyle w:val="FontStyle155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787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Методы исследования возбудимых тканей. Законы раздражения. Физиология нервов. Парабиоз.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синапсов, мышц. Энергетическое обеспечение мышечной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2,3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физиология центральной нервной системы</w:t>
            </w:r>
          </w:p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(ЦНС). Возбуждение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3B5B44">
              <w:rPr>
                <w:rStyle w:val="FontStyle158"/>
                <w:rFonts w:asci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Общая физиология ЦНС. Торможение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3B5B44">
              <w:rPr>
                <w:rStyle w:val="FontStyle158"/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sz w:val="24"/>
                <w:szCs w:val="24"/>
              </w:rPr>
            </w:pPr>
            <w:r w:rsidRPr="003B5B44">
              <w:rPr>
                <w:rStyle w:val="FontStyle158"/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управления движением. Мышечный тонус. Тонические рефлексы.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2,3,11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вегетативной (автономной) нервной системы. Типы вегетативной регуляции гемодина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Физиология желез внутренней секреции (ЖВС). Понятие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нейроиммуноэндокринной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крови, ее основные константы и механиз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мы поддержания их постоянства. Физиологические и лабораторно-клинические методы исследования крови. Защитные функции крови.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8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Внешнее дыхание. Газообмен в лёгких и тканях. Транспорт газов кровью.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Регуляция внешнего дыхания.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firstLine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Терморегуляция. </w:t>
            </w:r>
            <w:proofErr w:type="gramStart"/>
            <w:r w:rsidRPr="003B5B44">
              <w:rPr>
                <w:rStyle w:val="FontStyle115"/>
                <w:sz w:val="24"/>
                <w:szCs w:val="24"/>
              </w:rPr>
              <w:t xml:space="preserve">Изменения в дыхательной и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тер-морегуляторной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 xml:space="preserve"> системах при физической нагрузке.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выделения.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Общие принципы организации пищеварения. Пищеварение в полости рта и желудке. Функции пищевода.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Функции печени и поджелудочной железы. Их роль в процессе пищеварения. Пищеварение в кишечни</w:t>
            </w:r>
            <w:r w:rsidRPr="003B5B44">
              <w:rPr>
                <w:rStyle w:val="FontStyle115"/>
                <w:sz w:val="24"/>
                <w:szCs w:val="24"/>
              </w:rPr>
              <w:softHyphen/>
            </w:r>
            <w:r w:rsidRPr="003B5B44">
              <w:rPr>
                <w:rStyle w:val="FontStyle115"/>
                <w:spacing w:val="-20"/>
                <w:sz w:val="24"/>
                <w:szCs w:val="24"/>
              </w:rPr>
              <w:t>ке.</w:t>
            </w:r>
            <w:r w:rsidRPr="003B5B44">
              <w:rPr>
                <w:rStyle w:val="FontStyle115"/>
                <w:sz w:val="24"/>
                <w:szCs w:val="24"/>
              </w:rPr>
              <w:t xml:space="preserve"> Всасывание в пищеварительном тракте. Меха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низмы голода и насыщения.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right="384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сердца. Функциональные свойства и особенности сердечной мышцы.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right="86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Нейрогуморальная регуляция сердечной деятельно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Периферическое кровообращение. Микроциркуляция.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931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Методы исследования сердечнососудистой системы. Основы электрокардиографии.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 xml:space="preserve">ССС при ФН. Вариационная </w:t>
            </w:r>
            <w:proofErr w:type="spellStart"/>
            <w:r w:rsidRPr="003B5B44">
              <w:rPr>
                <w:rStyle w:val="FontStyle115"/>
                <w:sz w:val="24"/>
                <w:szCs w:val="24"/>
              </w:rPr>
              <w:t>пульсометрия</w:t>
            </w:r>
            <w:proofErr w:type="spellEnd"/>
            <w:r w:rsidRPr="003B5B44">
              <w:rPr>
                <w:rStyle w:val="FontStyle115"/>
                <w:sz w:val="24"/>
                <w:szCs w:val="24"/>
              </w:rPr>
              <w:t>. Оценка физической работоспособности по показателям ра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боты сердца.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Общие свойства сенсорных систем. Физиология зрительной сенсорной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49" w:rsidRPr="003B5B44" w:rsidRDefault="00243F49" w:rsidP="00BC42F5">
            <w:pPr>
              <w:pStyle w:val="Style1"/>
              <w:widowControl/>
              <w:jc w:val="center"/>
              <w:rPr>
                <w:rStyle w:val="FontStyle162"/>
                <w:rFonts w:ascii="Times New Roman" w:hAnsi="Times New Roman" w:cs="Times New Roman"/>
                <w:position w:val="-9"/>
                <w:sz w:val="24"/>
                <w:szCs w:val="24"/>
              </w:rPr>
            </w:pPr>
            <w:r w:rsidRPr="003B5B44">
              <w:t>8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Слуховая, кожная, вкусовая, обонятельная сенсор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ные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left="29" w:hanging="2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Условные рефлексы, механизмы их формирования и торможения, типы высшей нервной деятельности (ВНД).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</w:pPr>
            <w:r w:rsidRPr="003B5B44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Физиологические основы психических функций.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2"/>
                <w:sz w:val="24"/>
                <w:szCs w:val="24"/>
              </w:rPr>
            </w:pPr>
            <w:r w:rsidRPr="003B5B44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2"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left="38" w:hanging="38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Физиология целенаправленной деятельности чело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века, особенности труда. Физиология функциональ</w:t>
            </w:r>
            <w:r w:rsidRPr="003B5B44">
              <w:rPr>
                <w:rStyle w:val="FontStyle115"/>
                <w:sz w:val="24"/>
                <w:szCs w:val="24"/>
              </w:rPr>
              <w:softHyphen/>
              <w:t>ных состояний.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4"/>
              <w:widowControl/>
              <w:jc w:val="center"/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9"/>
                <w:sz w:val="24"/>
                <w:szCs w:val="24"/>
              </w:rPr>
            </w:pPr>
            <w:r w:rsidRPr="003B5B44">
              <w:rPr>
                <w:rStyle w:val="FontStyle162"/>
                <w:rFonts w:ascii="Times New Roman" w:hAnsi="Times New Roman" w:cs="Times New Roman"/>
                <w:i w:val="0"/>
                <w:iCs w:val="0"/>
                <w:position w:val="-9"/>
                <w:sz w:val="24"/>
                <w:szCs w:val="24"/>
              </w:rPr>
              <w:t>4</w:t>
            </w: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28"/>
              <w:widowControl/>
              <w:spacing w:line="240" w:lineRule="auto"/>
              <w:rPr>
                <w:rStyle w:val="FontStyle157"/>
                <w:b w:val="0"/>
                <w:bCs w:val="0"/>
                <w:i w:val="0"/>
                <w:iCs w:val="0"/>
                <w:spacing w:val="30"/>
                <w:sz w:val="24"/>
                <w:szCs w:val="24"/>
                <w:lang w:eastAsia="en-US"/>
              </w:rPr>
            </w:pPr>
            <w:r w:rsidRPr="003B5B44">
              <w:rPr>
                <w:rStyle w:val="FontStyle157"/>
                <w:b w:val="0"/>
                <w:bCs w:val="0"/>
                <w:i w:val="0"/>
                <w:iCs w:val="0"/>
                <w:spacing w:val="3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Здоровье. Работоспособность. Утомление. Стресс.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</w:tr>
      <w:tr w:rsidR="00243F49" w:rsidRPr="003B5B44" w:rsidTr="00BC42F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49"/>
                <w:position w:val="-6"/>
                <w:sz w:val="24"/>
                <w:szCs w:val="24"/>
              </w:rPr>
            </w:pPr>
            <w:r w:rsidRPr="003B5B44">
              <w:rPr>
                <w:rStyle w:val="FontStyle115"/>
                <w:position w:val="-6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Защитные функции организма. Физиология боли.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  <w:bCs/>
        </w:rPr>
      </w:pPr>
      <w:r w:rsidRPr="003B5B44">
        <w:rPr>
          <w:b/>
          <w:bCs/>
        </w:rPr>
        <w:t>Семинары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726"/>
        <w:gridCol w:w="5160"/>
        <w:gridCol w:w="1814"/>
      </w:tblGrid>
      <w:tr w:rsidR="00243F49" w:rsidRPr="003B5B44" w:rsidTr="00BC42F5">
        <w:trPr>
          <w:trHeight w:val="56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</w:pPr>
            <w:r w:rsidRPr="003B5B44"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  <w:t>№ п\</w:t>
            </w:r>
            <w:proofErr w:type="gramStart"/>
            <w:r w:rsidRPr="003B5B44"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b/>
                <w:bCs/>
                <w:sz w:val="24"/>
                <w:szCs w:val="24"/>
              </w:rPr>
            </w:pPr>
            <w:r w:rsidRPr="003B5B44">
              <w:rPr>
                <w:rStyle w:val="FontStyle115"/>
                <w:b/>
                <w:bCs/>
                <w:sz w:val="24"/>
                <w:szCs w:val="24"/>
              </w:rPr>
              <w:t>№ раздела</w:t>
            </w:r>
          </w:p>
          <w:p w:rsidR="00243F49" w:rsidRPr="003B5B44" w:rsidRDefault="00243F49" w:rsidP="00BC42F5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</w:rPr>
            </w:pPr>
            <w:r w:rsidRPr="003B5B44">
              <w:rPr>
                <w:rStyle w:val="FontStyle166"/>
                <w:smallCaps w:val="0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40" w:lineRule="auto"/>
              <w:ind w:left="710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Наименование тематики семинаров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8"/>
              <w:widowControl/>
              <w:spacing w:line="269" w:lineRule="exact"/>
              <w:rPr>
                <w:rStyle w:val="FontStyle126"/>
                <w:sz w:val="24"/>
                <w:szCs w:val="24"/>
              </w:rPr>
            </w:pPr>
            <w:r w:rsidRPr="003B5B44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243F49" w:rsidRPr="003B5B44" w:rsidTr="00BC42F5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86" w:firstLine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разделам «Физиология возбудимых тканей». «Метаболические основы физиологических функций».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13"/>
                <w:sz w:val="24"/>
                <w:szCs w:val="24"/>
              </w:rPr>
            </w:pPr>
            <w:r w:rsidRPr="003B5B44">
              <w:rPr>
                <w:rStyle w:val="FontStyle167"/>
                <w:i w:val="0"/>
                <w:iCs w:val="0"/>
                <w:position w:val="-13"/>
                <w:sz w:val="24"/>
                <w:szCs w:val="24"/>
              </w:rPr>
              <w:t>4</w:t>
            </w:r>
          </w:p>
        </w:tc>
      </w:tr>
      <w:tr w:rsidR="00243F49" w:rsidRPr="003B5B44" w:rsidTr="00BC42F5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3,4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221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разделам  «Физиология центральной нервной системы», «Физиология эндокринной системы»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5,6,8,9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right="202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разделам «Физиология крови», «Физиология дыхания», «Физиология терморегуляции», «Физиология выделения».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</w:pPr>
            <w:r w:rsidRPr="003B5B44"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  <w:t>4</w:t>
            </w:r>
          </w:p>
        </w:tc>
      </w:tr>
      <w:tr w:rsidR="00243F49" w:rsidRPr="003B5B44" w:rsidTr="00BC42F5">
        <w:trPr>
          <w:trHeight w:val="28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семестру. Зачет.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  <w:tr w:rsidR="00243F49" w:rsidRPr="003B5B44" w:rsidTr="00BC42F5">
        <w:trPr>
          <w:trHeight w:val="39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69" w:lineRule="exact"/>
              <w:ind w:right="10" w:firstLine="10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разделу «Физиология пищеварения».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6"/>
                <w:sz w:val="24"/>
                <w:szCs w:val="24"/>
              </w:rPr>
            </w:pPr>
            <w:r w:rsidRPr="003B5B44">
              <w:rPr>
                <w:rStyle w:val="FontStyle167"/>
                <w:i w:val="0"/>
                <w:iCs w:val="0"/>
                <w:position w:val="-6"/>
                <w:sz w:val="24"/>
                <w:szCs w:val="24"/>
              </w:rPr>
              <w:t>4</w:t>
            </w:r>
          </w:p>
        </w:tc>
      </w:tr>
      <w:tr w:rsidR="00243F49" w:rsidRPr="003B5B44" w:rsidTr="00BC42F5">
        <w:trPr>
          <w:trHeight w:val="61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pacing w:val="30"/>
                <w:sz w:val="24"/>
                <w:szCs w:val="24"/>
              </w:rPr>
            </w:pPr>
            <w:r w:rsidRPr="003B5B44">
              <w:rPr>
                <w:rStyle w:val="FontStyle115"/>
                <w:spacing w:val="30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88" w:lineRule="exact"/>
              <w:ind w:right="2035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разделу «Физиология кровообращения».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33"/>
              <w:widowControl/>
              <w:jc w:val="center"/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</w:pPr>
            <w:r w:rsidRPr="003B5B44">
              <w:rPr>
                <w:rStyle w:val="FontStyle167"/>
                <w:i w:val="0"/>
                <w:iCs w:val="0"/>
                <w:position w:val="-8"/>
                <w:sz w:val="24"/>
                <w:szCs w:val="24"/>
              </w:rPr>
              <w:t>4</w:t>
            </w:r>
          </w:p>
        </w:tc>
      </w:tr>
      <w:tr w:rsidR="00243F49" w:rsidRPr="003B5B44" w:rsidTr="00BC42F5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12,13,14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spacing w:line="278" w:lineRule="exact"/>
              <w:ind w:right="19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разделам «Физиология сенсорных систем», «Физиология высшей нервной деятельности». «Физиология боли».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4</w:t>
            </w:r>
          </w:p>
        </w:tc>
      </w:tr>
      <w:tr w:rsidR="00243F49" w:rsidRPr="003B5B44" w:rsidTr="00BC42F5">
        <w:trPr>
          <w:trHeight w:val="30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55"/>
              <w:widowControl/>
              <w:rPr>
                <w:rStyle w:val="FontStyle115"/>
                <w:sz w:val="24"/>
                <w:szCs w:val="24"/>
              </w:rPr>
            </w:pPr>
            <w:r w:rsidRPr="003B5B44">
              <w:rPr>
                <w:rStyle w:val="FontStyle115"/>
                <w:sz w:val="24"/>
                <w:szCs w:val="24"/>
              </w:rPr>
              <w:t>Итоговое занятие по семестру.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49" w:rsidRPr="003B5B44" w:rsidRDefault="00243F49" w:rsidP="00BC42F5">
            <w:pPr>
              <w:pStyle w:val="Style1"/>
              <w:widowControl/>
              <w:jc w:val="center"/>
            </w:pPr>
            <w:r w:rsidRPr="003B5B44">
              <w:t>2</w:t>
            </w:r>
          </w:p>
        </w:tc>
      </w:tr>
    </w:tbl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2"/>
        <w:widowControl/>
        <w:numPr>
          <w:ilvl w:val="0"/>
          <w:numId w:val="8"/>
        </w:numPr>
        <w:tabs>
          <w:tab w:val="left" w:pos="307"/>
        </w:tabs>
        <w:spacing w:before="269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Примерная тематика курсовых проектов (работ)- не предусмотрено.</w:t>
      </w:r>
    </w:p>
    <w:p w:rsidR="00243F49" w:rsidRPr="003B5B44" w:rsidRDefault="00243F49" w:rsidP="00243F49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</w:p>
    <w:p w:rsidR="00243F49" w:rsidRPr="003B5B44" w:rsidRDefault="00243F49" w:rsidP="00243F49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3B5B44">
        <w:rPr>
          <w:rStyle w:val="FontStyle70"/>
          <w:sz w:val="24"/>
          <w:szCs w:val="24"/>
        </w:rPr>
        <w:t>9.</w:t>
      </w:r>
      <w:r w:rsidRPr="003B5B44">
        <w:rPr>
          <w:rStyle w:val="FontStyle70"/>
          <w:sz w:val="24"/>
          <w:szCs w:val="24"/>
        </w:rPr>
        <w:tab/>
        <w:t>Учебно-методическое и информационное обеспечение дисциплины</w:t>
      </w:r>
    </w:p>
    <w:p w:rsidR="00243F49" w:rsidRPr="003B5B44" w:rsidRDefault="00243F49" w:rsidP="00243F49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3B5B44">
        <w:rPr>
          <w:rStyle w:val="FontStyle70"/>
          <w:sz w:val="24"/>
          <w:szCs w:val="24"/>
        </w:rPr>
        <w:t>а)</w:t>
      </w:r>
      <w:r w:rsidRPr="003B5B44">
        <w:rPr>
          <w:rStyle w:val="FontStyle70"/>
          <w:sz w:val="24"/>
          <w:szCs w:val="24"/>
        </w:rPr>
        <w:tab/>
        <w:t>основная литература</w:t>
      </w:r>
    </w:p>
    <w:p w:rsidR="00243F49" w:rsidRPr="003B5B44" w:rsidRDefault="00243F49" w:rsidP="00243F49">
      <w:pPr>
        <w:pStyle w:val="Style35"/>
        <w:widowControl/>
        <w:numPr>
          <w:ilvl w:val="0"/>
          <w:numId w:val="40"/>
        </w:numPr>
        <w:ind w:right="10"/>
        <w:jc w:val="both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Смирнов М.  Нормальная физиология, М.2010г.</w:t>
      </w:r>
    </w:p>
    <w:p w:rsidR="00243F49" w:rsidRPr="003B5B44" w:rsidRDefault="00243F49" w:rsidP="00243F49">
      <w:pPr>
        <w:pStyle w:val="Style32"/>
        <w:widowControl/>
        <w:numPr>
          <w:ilvl w:val="0"/>
          <w:numId w:val="40"/>
        </w:numPr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Смирнов В.М.         Физиология человека. М. 2001г</w:t>
      </w:r>
    </w:p>
    <w:p w:rsidR="00243F49" w:rsidRPr="003B5B44" w:rsidRDefault="00243F49" w:rsidP="00243F49">
      <w:pPr>
        <w:pStyle w:val="Style35"/>
        <w:widowControl/>
        <w:numPr>
          <w:ilvl w:val="0"/>
          <w:numId w:val="40"/>
        </w:numPr>
        <w:ind w:right="10"/>
        <w:jc w:val="both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Нормальная физиология. Учебник для студентов стоматологических факультетов ме</w:t>
      </w:r>
      <w:r w:rsidRPr="003B5B44">
        <w:rPr>
          <w:rStyle w:val="FontStyle86"/>
          <w:sz w:val="24"/>
          <w:szCs w:val="24"/>
        </w:rPr>
        <w:softHyphen/>
        <w:t xml:space="preserve">дицинских вузов. Под ред. Дегтярева В.П., </w:t>
      </w:r>
      <w:proofErr w:type="spellStart"/>
      <w:r w:rsidRPr="003B5B44">
        <w:rPr>
          <w:rStyle w:val="FontStyle86"/>
          <w:sz w:val="24"/>
          <w:szCs w:val="24"/>
        </w:rPr>
        <w:t>Будылиной</w:t>
      </w:r>
      <w:proofErr w:type="spellEnd"/>
      <w:r w:rsidRPr="003B5B44">
        <w:rPr>
          <w:rStyle w:val="FontStyle86"/>
          <w:sz w:val="24"/>
          <w:szCs w:val="24"/>
        </w:rPr>
        <w:t xml:space="preserve"> СМ. - М.: «Медицина», 2006, 735 с.</w:t>
      </w:r>
    </w:p>
    <w:p w:rsidR="00243F49" w:rsidRPr="003B5B44" w:rsidRDefault="00243F49" w:rsidP="00243F49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pStyle w:val="Style32"/>
        <w:widowControl/>
        <w:tabs>
          <w:tab w:val="left" w:pos="1152"/>
        </w:tabs>
        <w:spacing w:line="317" w:lineRule="exact"/>
        <w:jc w:val="center"/>
        <w:rPr>
          <w:rStyle w:val="FontStyle104"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>Дополнительная литература</w:t>
      </w:r>
      <w:r w:rsidRPr="003B5B44">
        <w:rPr>
          <w:rStyle w:val="FontStyle104"/>
          <w:sz w:val="24"/>
          <w:szCs w:val="24"/>
        </w:rPr>
        <w:t>.</w:t>
      </w:r>
    </w:p>
    <w:p w:rsidR="00243F49" w:rsidRPr="003B5B44" w:rsidRDefault="00243F49" w:rsidP="00243F49">
      <w:pPr>
        <w:pStyle w:val="Style18"/>
        <w:widowControl/>
        <w:numPr>
          <w:ilvl w:val="0"/>
          <w:numId w:val="38"/>
        </w:numPr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К.В. Судаков Нормальная физиология, М. 2006г.</w:t>
      </w:r>
    </w:p>
    <w:p w:rsidR="00243F49" w:rsidRPr="003B5B44" w:rsidRDefault="00243F49" w:rsidP="00243F49">
      <w:pPr>
        <w:pStyle w:val="Style18"/>
        <w:widowControl/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lastRenderedPageBreak/>
        <w:t xml:space="preserve">3. </w:t>
      </w:r>
      <w:proofErr w:type="spellStart"/>
      <w:r w:rsidRPr="003B5B44">
        <w:rPr>
          <w:rStyle w:val="FontStyle104"/>
          <w:sz w:val="24"/>
          <w:szCs w:val="24"/>
        </w:rPr>
        <w:t>Агаджанян</w:t>
      </w:r>
      <w:proofErr w:type="spellEnd"/>
      <w:r w:rsidRPr="003B5B44">
        <w:rPr>
          <w:rStyle w:val="FontStyle104"/>
          <w:sz w:val="24"/>
          <w:szCs w:val="24"/>
        </w:rPr>
        <w:t xml:space="preserve"> Н.А. Нормальная физиология, М. 2007г.</w:t>
      </w:r>
    </w:p>
    <w:p w:rsidR="00243F49" w:rsidRPr="003B5B44" w:rsidRDefault="00243F49" w:rsidP="00243F49">
      <w:pPr>
        <w:pStyle w:val="Style18"/>
        <w:widowControl/>
        <w:tabs>
          <w:tab w:val="left" w:pos="567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       4. Орлов Р.С. Нормальная физиология. М. 2010г.</w:t>
      </w:r>
    </w:p>
    <w:p w:rsidR="00243F49" w:rsidRPr="003B5B44" w:rsidRDefault="00243F49" w:rsidP="00243F49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 5. Камкин А.Г. Атлас по физиологии  1 том. М. 2010.</w:t>
      </w:r>
    </w:p>
    <w:p w:rsidR="00243F49" w:rsidRPr="003B5B44" w:rsidRDefault="00243F49" w:rsidP="00243F49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 6.   Камкин А.Г. Атлас по физиологии  1 том. М. 2012. </w:t>
      </w:r>
    </w:p>
    <w:p w:rsidR="00243F49" w:rsidRPr="003B5B44" w:rsidRDefault="00243F49" w:rsidP="00243F49">
      <w:pPr>
        <w:pStyle w:val="Style18"/>
        <w:widowControl/>
        <w:tabs>
          <w:tab w:val="left" w:pos="797"/>
          <w:tab w:val="left" w:pos="851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         7. </w:t>
      </w:r>
      <w:proofErr w:type="spellStart"/>
      <w:r w:rsidRPr="003B5B44">
        <w:rPr>
          <w:rStyle w:val="FontStyle104"/>
          <w:sz w:val="24"/>
          <w:szCs w:val="24"/>
        </w:rPr>
        <w:t>Брин</w:t>
      </w:r>
      <w:proofErr w:type="spellEnd"/>
      <w:r w:rsidRPr="003B5B44">
        <w:rPr>
          <w:rStyle w:val="FontStyle104"/>
          <w:sz w:val="24"/>
          <w:szCs w:val="24"/>
        </w:rPr>
        <w:t xml:space="preserve"> В.Б. Нормальная физиология, М.2012г.</w:t>
      </w:r>
    </w:p>
    <w:p w:rsidR="00243F49" w:rsidRPr="003B5B44" w:rsidRDefault="00243F49" w:rsidP="00243F49">
      <w:pPr>
        <w:pStyle w:val="Style18"/>
        <w:widowControl/>
        <w:numPr>
          <w:ilvl w:val="0"/>
          <w:numId w:val="39"/>
        </w:numPr>
        <w:tabs>
          <w:tab w:val="left" w:pos="797"/>
          <w:tab w:val="left" w:pos="851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Ткаченко Б.И. Основы физиологии человека 2-х т. 1994г.</w:t>
      </w:r>
    </w:p>
    <w:p w:rsidR="00243F49" w:rsidRPr="003B5B44" w:rsidRDefault="00243F49" w:rsidP="00243F49">
      <w:pPr>
        <w:pStyle w:val="Style35"/>
        <w:widowControl/>
        <w:ind w:left="-284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Руководство к практическим занятиям по нормальной физиологии. Под ред. </w:t>
      </w:r>
      <w:proofErr w:type="spellStart"/>
      <w:r w:rsidRPr="003B5B44">
        <w:rPr>
          <w:rStyle w:val="FontStyle86"/>
          <w:sz w:val="24"/>
          <w:szCs w:val="24"/>
        </w:rPr>
        <w:t>Будыли</w:t>
      </w:r>
      <w:r w:rsidRPr="003B5B44">
        <w:rPr>
          <w:rStyle w:val="FontStyle86"/>
          <w:sz w:val="24"/>
          <w:szCs w:val="24"/>
        </w:rPr>
        <w:softHyphen/>
        <w:t>ной</w:t>
      </w:r>
      <w:proofErr w:type="spellEnd"/>
      <w:r w:rsidRPr="003B5B44">
        <w:rPr>
          <w:rStyle w:val="FontStyle86"/>
          <w:sz w:val="24"/>
          <w:szCs w:val="24"/>
        </w:rPr>
        <w:t xml:space="preserve"> СМ., Смирнова В.М. - М.: «</w:t>
      </w:r>
      <w:r w:rsidRPr="003B5B44">
        <w:rPr>
          <w:rStyle w:val="FontStyle86"/>
          <w:sz w:val="24"/>
          <w:szCs w:val="24"/>
          <w:lang w:val="en-US"/>
        </w:rPr>
        <w:t>ACADEMA</w:t>
      </w:r>
      <w:r w:rsidRPr="003B5B44">
        <w:rPr>
          <w:rStyle w:val="FontStyle86"/>
          <w:sz w:val="24"/>
          <w:szCs w:val="24"/>
        </w:rPr>
        <w:t>», 2009, 333 с.</w:t>
      </w:r>
    </w:p>
    <w:p w:rsidR="00243F49" w:rsidRPr="003B5B44" w:rsidRDefault="00243F49" w:rsidP="00243F49">
      <w:pPr>
        <w:pStyle w:val="Style35"/>
        <w:widowControl/>
        <w:ind w:left="-284"/>
        <w:rPr>
          <w:rStyle w:val="FontStyle86"/>
          <w:sz w:val="24"/>
          <w:szCs w:val="24"/>
        </w:rPr>
      </w:pPr>
    </w:p>
    <w:p w:rsidR="00243F49" w:rsidRPr="003B5B44" w:rsidRDefault="00243F49" w:rsidP="00243F49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3B5B44">
        <w:rPr>
          <w:rStyle w:val="FontStyle70"/>
          <w:sz w:val="24"/>
          <w:szCs w:val="24"/>
        </w:rPr>
        <w:t>в)</w:t>
      </w:r>
      <w:r w:rsidRPr="003B5B44">
        <w:rPr>
          <w:rStyle w:val="FontStyle70"/>
          <w:sz w:val="24"/>
          <w:szCs w:val="24"/>
        </w:rPr>
        <w:tab/>
        <w:t>программное обеспечение: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Контролирующая программа по нормальной физиологии, программы виртуальных задач </w:t>
      </w:r>
      <w:proofErr w:type="spellStart"/>
      <w:r w:rsidRPr="003B5B44">
        <w:rPr>
          <w:rStyle w:val="FontStyle86"/>
          <w:sz w:val="24"/>
          <w:szCs w:val="24"/>
          <w:lang w:val="en-US"/>
        </w:rPr>
        <w:t>physioEx</w:t>
      </w:r>
      <w:proofErr w:type="spellEnd"/>
      <w:r w:rsidRPr="003B5B44">
        <w:rPr>
          <w:rStyle w:val="FontStyle86"/>
          <w:sz w:val="24"/>
          <w:szCs w:val="24"/>
        </w:rPr>
        <w:t>.</w:t>
      </w:r>
      <w:r w:rsidRPr="003B5B44">
        <w:rPr>
          <w:rStyle w:val="FontStyle86"/>
          <w:sz w:val="24"/>
          <w:szCs w:val="24"/>
          <w:lang w:val="en-US"/>
        </w:rPr>
        <w:t>v</w:t>
      </w:r>
      <w:r w:rsidRPr="003B5B44">
        <w:rPr>
          <w:rStyle w:val="FontStyle86"/>
          <w:sz w:val="24"/>
          <w:szCs w:val="24"/>
        </w:rPr>
        <w:t xml:space="preserve">3, </w:t>
      </w:r>
      <w:r w:rsidRPr="003B5B44">
        <w:rPr>
          <w:rStyle w:val="FontStyle86"/>
          <w:sz w:val="24"/>
          <w:szCs w:val="24"/>
          <w:lang w:val="en-US"/>
        </w:rPr>
        <w:t>v</w:t>
      </w:r>
      <w:r w:rsidRPr="003B5B44">
        <w:rPr>
          <w:rStyle w:val="FontStyle86"/>
          <w:sz w:val="24"/>
          <w:szCs w:val="24"/>
        </w:rPr>
        <w:t xml:space="preserve">.7, </w:t>
      </w:r>
      <w:proofErr w:type="spellStart"/>
      <w:r w:rsidRPr="003B5B44">
        <w:rPr>
          <w:rStyle w:val="FontStyle86"/>
          <w:sz w:val="24"/>
          <w:szCs w:val="24"/>
          <w:lang w:val="en-US"/>
        </w:rPr>
        <w:t>LuPraFi</w:t>
      </w:r>
      <w:proofErr w:type="spellEnd"/>
      <w:r w:rsidRPr="003B5B44">
        <w:rPr>
          <w:rStyle w:val="FontStyle86"/>
          <w:sz w:val="24"/>
          <w:szCs w:val="24"/>
        </w:rPr>
        <w:t>-</w:t>
      </w:r>
      <w:proofErr w:type="spellStart"/>
      <w:r w:rsidRPr="003B5B44">
        <w:rPr>
          <w:rStyle w:val="FontStyle86"/>
          <w:sz w:val="24"/>
          <w:szCs w:val="24"/>
          <w:lang w:val="en-US"/>
        </w:rPr>
        <w:t>Sim</w:t>
      </w:r>
      <w:proofErr w:type="spellEnd"/>
      <w:r w:rsidRPr="003B5B44">
        <w:rPr>
          <w:rStyle w:val="FontStyle86"/>
          <w:sz w:val="24"/>
          <w:szCs w:val="24"/>
        </w:rPr>
        <w:t xml:space="preserve"> (виртуальная физиология), пакет </w:t>
      </w:r>
      <w:proofErr w:type="spellStart"/>
      <w:r w:rsidRPr="003B5B44">
        <w:rPr>
          <w:rStyle w:val="FontStyle86"/>
          <w:sz w:val="24"/>
          <w:szCs w:val="24"/>
          <w:lang w:val="en-US"/>
        </w:rPr>
        <w:t>MicrosoftOffice</w:t>
      </w:r>
      <w:proofErr w:type="spellEnd"/>
      <w:r w:rsidRPr="003B5B44">
        <w:rPr>
          <w:rStyle w:val="FontStyle86"/>
          <w:sz w:val="24"/>
          <w:szCs w:val="24"/>
        </w:rPr>
        <w:t xml:space="preserve"> 2003, ХР. 2007.</w:t>
      </w:r>
    </w:p>
    <w:p w:rsidR="00243F49" w:rsidRPr="003B5B44" w:rsidRDefault="00243F49" w:rsidP="00243F49">
      <w:pPr>
        <w:pStyle w:val="Style17"/>
        <w:widowControl/>
        <w:tabs>
          <w:tab w:val="left" w:pos="240"/>
        </w:tabs>
        <w:rPr>
          <w:rStyle w:val="FontStyle86"/>
          <w:sz w:val="24"/>
          <w:szCs w:val="24"/>
        </w:rPr>
      </w:pPr>
      <w:r w:rsidRPr="003B5B44">
        <w:rPr>
          <w:rStyle w:val="FontStyle70"/>
          <w:sz w:val="24"/>
          <w:szCs w:val="24"/>
        </w:rPr>
        <w:t>г)</w:t>
      </w:r>
      <w:r w:rsidRPr="003B5B44">
        <w:rPr>
          <w:rStyle w:val="FontStyle70"/>
          <w:sz w:val="24"/>
          <w:szCs w:val="24"/>
        </w:rPr>
        <w:tab/>
        <w:t xml:space="preserve">базы данных, информационно-справочные и поисковые системы: </w:t>
      </w:r>
      <w:proofErr w:type="spellStart"/>
      <w:proofErr w:type="gramStart"/>
      <w:r w:rsidRPr="003B5B44">
        <w:rPr>
          <w:rStyle w:val="FontStyle86"/>
          <w:sz w:val="24"/>
          <w:szCs w:val="24"/>
          <w:lang w:val="en-US"/>
        </w:rPr>
        <w:t>Internetgoogle</w:t>
      </w:r>
      <w:proofErr w:type="spellEnd"/>
      <w:r w:rsidRPr="003B5B44">
        <w:rPr>
          <w:rStyle w:val="FontStyle86"/>
          <w:sz w:val="24"/>
          <w:szCs w:val="24"/>
        </w:rPr>
        <w:t>.</w:t>
      </w:r>
      <w:proofErr w:type="gramEnd"/>
    </w:p>
    <w:p w:rsidR="00243F49" w:rsidRPr="003B5B44" w:rsidRDefault="00243F49" w:rsidP="00243F49">
      <w:pPr>
        <w:pStyle w:val="Style17"/>
        <w:widowControl/>
      </w:pPr>
    </w:p>
    <w:p w:rsidR="00243F49" w:rsidRPr="003B5B44" w:rsidRDefault="00243F49" w:rsidP="00243F49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3B5B44">
        <w:rPr>
          <w:rStyle w:val="FontStyle77"/>
          <w:sz w:val="24"/>
          <w:szCs w:val="24"/>
        </w:rPr>
        <w:t>10.</w:t>
      </w:r>
      <w:r w:rsidRPr="003B5B44">
        <w:rPr>
          <w:rStyle w:val="FontStyle77"/>
          <w:sz w:val="24"/>
          <w:szCs w:val="24"/>
        </w:rPr>
        <w:tab/>
      </w:r>
      <w:r w:rsidRPr="003B5B44">
        <w:rPr>
          <w:rStyle w:val="FontStyle70"/>
          <w:sz w:val="24"/>
          <w:szCs w:val="24"/>
        </w:rPr>
        <w:t>Материально-техническое обеспечение дисциплины</w:t>
      </w:r>
    </w:p>
    <w:p w:rsidR="00243F49" w:rsidRPr="003B5B44" w:rsidRDefault="00243F49" w:rsidP="00243F49">
      <w:pPr>
        <w:pStyle w:val="Style43"/>
        <w:widowControl/>
        <w:numPr>
          <w:ilvl w:val="0"/>
          <w:numId w:val="35"/>
        </w:numPr>
        <w:ind w:hanging="425"/>
        <w:jc w:val="both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Учебные аудитории, оснащенные посадочными местами, столами, доской, мелом экраном.</w:t>
      </w:r>
    </w:p>
    <w:p w:rsidR="00243F49" w:rsidRPr="003B5B44" w:rsidRDefault="00243F49" w:rsidP="00243F49">
      <w:pPr>
        <w:pStyle w:val="Style43"/>
        <w:widowControl/>
        <w:numPr>
          <w:ilvl w:val="0"/>
          <w:numId w:val="35"/>
        </w:numPr>
        <w:ind w:hanging="425"/>
        <w:jc w:val="both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Специализированные учебные аудитории для работы студентов с оборудова</w:t>
      </w:r>
      <w:r w:rsidRPr="003B5B44">
        <w:rPr>
          <w:rStyle w:val="FontStyle86"/>
          <w:sz w:val="24"/>
          <w:szCs w:val="24"/>
        </w:rPr>
        <w:softHyphen/>
        <w:t>нием, приборами, установками (в соответствии с номенклатурой типового учебного оборудования кафедр нормальной физиологии).</w:t>
      </w:r>
    </w:p>
    <w:p w:rsidR="00243F49" w:rsidRPr="003B5B44" w:rsidRDefault="00243F49" w:rsidP="00243F49">
      <w:pPr>
        <w:pStyle w:val="Style43"/>
        <w:widowControl/>
        <w:numPr>
          <w:ilvl w:val="0"/>
          <w:numId w:val="36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Набор инструментария.</w:t>
      </w:r>
    </w:p>
    <w:p w:rsidR="00243F49" w:rsidRPr="003B5B44" w:rsidRDefault="00243F49" w:rsidP="00243F49">
      <w:pPr>
        <w:pStyle w:val="Style43"/>
        <w:widowControl/>
        <w:numPr>
          <w:ilvl w:val="0"/>
          <w:numId w:val="36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Таблицы.</w:t>
      </w:r>
    </w:p>
    <w:p w:rsidR="00243F49" w:rsidRPr="003B5B44" w:rsidRDefault="00243F49" w:rsidP="00243F49">
      <w:pPr>
        <w:pStyle w:val="Style43"/>
        <w:widowControl/>
        <w:ind w:hanging="425"/>
        <w:jc w:val="both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5.</w:t>
      </w:r>
      <w:r w:rsidRPr="003B5B44">
        <w:rPr>
          <w:rStyle w:val="FontStyle86"/>
          <w:sz w:val="24"/>
          <w:szCs w:val="24"/>
        </w:rPr>
        <w:tab/>
        <w:t>Технические средства обучения: мультимедийный комплекс (ноутбук, проектор, экран), телевизор, видеокамера, видеомагнитофон, ПК, виде</w:t>
      </w:r>
      <w:proofErr w:type="gramStart"/>
      <w:r w:rsidRPr="003B5B44">
        <w:rPr>
          <w:rStyle w:val="FontStyle86"/>
          <w:sz w:val="24"/>
          <w:szCs w:val="24"/>
        </w:rPr>
        <w:t>о-</w:t>
      </w:r>
      <w:proofErr w:type="gramEnd"/>
      <w:r w:rsidRPr="003B5B44">
        <w:rPr>
          <w:rStyle w:val="FontStyle86"/>
          <w:sz w:val="24"/>
          <w:szCs w:val="24"/>
        </w:rPr>
        <w:t xml:space="preserve"> и </w:t>
      </w:r>
      <w:r w:rsidRPr="003B5B44">
        <w:rPr>
          <w:rStyle w:val="FontStyle86"/>
          <w:sz w:val="24"/>
          <w:szCs w:val="24"/>
          <w:lang w:val="en-US"/>
        </w:rPr>
        <w:t>DVD</w:t>
      </w:r>
      <w:r w:rsidRPr="003B5B44">
        <w:rPr>
          <w:rStyle w:val="FontStyle86"/>
          <w:sz w:val="24"/>
          <w:szCs w:val="24"/>
        </w:rPr>
        <w:t xml:space="preserve"> проигрыватели, мониторы.</w:t>
      </w:r>
    </w:p>
    <w:p w:rsidR="00243F49" w:rsidRPr="003B5B44" w:rsidRDefault="00243F49" w:rsidP="00243F49">
      <w:pPr>
        <w:pStyle w:val="Style43"/>
        <w:widowControl/>
        <w:numPr>
          <w:ilvl w:val="0"/>
          <w:numId w:val="37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Мультимедийные презентации.</w:t>
      </w:r>
    </w:p>
    <w:p w:rsidR="00243F49" w:rsidRPr="003B5B44" w:rsidRDefault="00243F49" w:rsidP="00243F49">
      <w:pPr>
        <w:pStyle w:val="Style43"/>
        <w:widowControl/>
        <w:numPr>
          <w:ilvl w:val="0"/>
          <w:numId w:val="37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Слайды.</w:t>
      </w:r>
    </w:p>
    <w:p w:rsidR="00243F49" w:rsidRPr="003B5B44" w:rsidRDefault="00243F49" w:rsidP="00243F49">
      <w:pPr>
        <w:pStyle w:val="Style43"/>
        <w:widowControl/>
        <w:numPr>
          <w:ilvl w:val="0"/>
          <w:numId w:val="37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Видеофильмы.</w:t>
      </w:r>
    </w:p>
    <w:p w:rsidR="00243F49" w:rsidRPr="003B5B44" w:rsidRDefault="00243F49" w:rsidP="00243F49">
      <w:pPr>
        <w:pStyle w:val="Style43"/>
        <w:widowControl/>
        <w:numPr>
          <w:ilvl w:val="0"/>
          <w:numId w:val="37"/>
        </w:numPr>
        <w:tabs>
          <w:tab w:val="left" w:pos="864"/>
        </w:tabs>
        <w:ind w:hanging="425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Учебные фантомы.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Мультимедийные комплексы, ноутбуки, Микроскопы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Хирургические инструменты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Кимографы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Электростимуляторы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Катушки индуктивности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Спирометры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Электрокардиографы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Лабораторное стекло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Вегетотестер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Нейрософт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Лазерный доплеровский </w:t>
      </w:r>
      <w:proofErr w:type="spellStart"/>
      <w:r w:rsidRPr="003B5B44">
        <w:rPr>
          <w:rStyle w:val="FontStyle104"/>
          <w:sz w:val="24"/>
          <w:szCs w:val="24"/>
        </w:rPr>
        <w:t>флуориметр</w:t>
      </w:r>
      <w:proofErr w:type="spellEnd"/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Периметры Форстера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Таблицы Сивцева</w:t>
      </w:r>
    </w:p>
    <w:p w:rsidR="00243F49" w:rsidRPr="003B5B44" w:rsidRDefault="00243F49" w:rsidP="00243F49">
      <w:pPr>
        <w:pStyle w:val="Style5"/>
        <w:widowControl/>
        <w:numPr>
          <w:ilvl w:val="0"/>
          <w:numId w:val="37"/>
        </w:numPr>
        <w:spacing w:before="10"/>
        <w:jc w:val="left"/>
        <w:rPr>
          <w:rStyle w:val="FontStyle104"/>
          <w:sz w:val="24"/>
          <w:szCs w:val="24"/>
        </w:rPr>
      </w:pPr>
      <w:proofErr w:type="spellStart"/>
      <w:r w:rsidRPr="003B5B44">
        <w:rPr>
          <w:rStyle w:val="FontStyle104"/>
          <w:sz w:val="24"/>
          <w:szCs w:val="24"/>
        </w:rPr>
        <w:t>Ольфактометры</w:t>
      </w:r>
      <w:proofErr w:type="spellEnd"/>
      <w:r w:rsidRPr="003B5B44">
        <w:rPr>
          <w:rStyle w:val="FontStyle104"/>
          <w:sz w:val="24"/>
          <w:szCs w:val="24"/>
        </w:rPr>
        <w:t>.</w:t>
      </w:r>
    </w:p>
    <w:p w:rsidR="00243F49" w:rsidRPr="003B5B44" w:rsidRDefault="00243F49" w:rsidP="00243F49">
      <w:pPr>
        <w:pStyle w:val="Style43"/>
        <w:widowControl/>
        <w:tabs>
          <w:tab w:val="left" w:pos="864"/>
        </w:tabs>
        <w:ind w:left="-425"/>
        <w:rPr>
          <w:rStyle w:val="FontStyle86"/>
          <w:sz w:val="24"/>
          <w:szCs w:val="24"/>
        </w:rPr>
      </w:pPr>
    </w:p>
    <w:p w:rsidR="00243F49" w:rsidRPr="003B5B44" w:rsidRDefault="00243F49" w:rsidP="00243F49">
      <w:pPr>
        <w:pStyle w:val="Style33"/>
        <w:widowControl/>
        <w:numPr>
          <w:ilvl w:val="0"/>
          <w:numId w:val="37"/>
        </w:numPr>
        <w:rPr>
          <w:rStyle w:val="FontStyle70"/>
          <w:sz w:val="24"/>
          <w:szCs w:val="24"/>
        </w:rPr>
      </w:pPr>
      <w:r w:rsidRPr="003B5B44">
        <w:rPr>
          <w:rStyle w:val="FontStyle70"/>
          <w:sz w:val="24"/>
          <w:szCs w:val="24"/>
        </w:rPr>
        <w:t>Методические рекомендации по организации изучения дисциплины</w:t>
      </w:r>
    </w:p>
    <w:p w:rsidR="00243F49" w:rsidRPr="003B5B44" w:rsidRDefault="00243F49" w:rsidP="00243F49">
      <w:pPr>
        <w:pStyle w:val="Style33"/>
        <w:widowControl/>
        <w:rPr>
          <w:rStyle w:val="FontStyle70"/>
          <w:sz w:val="24"/>
          <w:szCs w:val="24"/>
        </w:rPr>
      </w:pP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Обучение складывается из аудиторных занятий и самостоятельной работы. Основ</w:t>
      </w:r>
      <w:r w:rsidRPr="003B5B44">
        <w:rPr>
          <w:rStyle w:val="FontStyle86"/>
          <w:sz w:val="24"/>
          <w:szCs w:val="24"/>
        </w:rPr>
        <w:softHyphen/>
        <w:t>ное учебное время выделяется на практическую работу по выполнению виртуальных и ситуационных задач. Рекомендуется еженедельно чередовать проведение занятий и лек</w:t>
      </w:r>
      <w:r w:rsidRPr="003B5B44">
        <w:rPr>
          <w:rStyle w:val="FontStyle86"/>
          <w:sz w:val="24"/>
          <w:szCs w:val="24"/>
        </w:rPr>
        <w:softHyphen/>
        <w:t>ций.</w:t>
      </w:r>
    </w:p>
    <w:p w:rsidR="00243F49" w:rsidRPr="003B5B44" w:rsidRDefault="00243F49" w:rsidP="00243F49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lastRenderedPageBreak/>
        <w:t>Работа с учебной литературой рассматривается как вид учебной работы по дисцип</w:t>
      </w:r>
      <w:r w:rsidRPr="003B5B44">
        <w:rPr>
          <w:rStyle w:val="FontStyle86"/>
          <w:sz w:val="24"/>
          <w:szCs w:val="24"/>
        </w:rPr>
        <w:softHyphen/>
        <w:t>лине и выполняется в пределах часов, отводимых на её изучение. Каждый обучающийся обеспечивается доступом к библиотечным фондам и ВУЗа.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должен составлять не менее 10%  аудиторных занятий.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Самостоятельная работа студентов способствует  формированию </w:t>
      </w:r>
      <w:proofErr w:type="spellStart"/>
      <w:r w:rsidRPr="003B5B44">
        <w:rPr>
          <w:rStyle w:val="FontStyle86"/>
          <w:sz w:val="24"/>
          <w:szCs w:val="24"/>
        </w:rPr>
        <w:t>деонтологического</w:t>
      </w:r>
      <w:proofErr w:type="spellEnd"/>
      <w:r w:rsidRPr="003B5B44">
        <w:rPr>
          <w:rStyle w:val="FontStyle86"/>
          <w:sz w:val="24"/>
          <w:szCs w:val="24"/>
        </w:rPr>
        <w:t xml:space="preserve">  поведения, аккуратности, дисциплинированности.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использовать на практике </w:t>
      </w:r>
      <w:proofErr w:type="gramStart"/>
      <w:r w:rsidRPr="003B5B44">
        <w:rPr>
          <w:rStyle w:val="FontStyle86"/>
          <w:sz w:val="24"/>
          <w:szCs w:val="24"/>
        </w:rPr>
        <w:t>естественно-научных</w:t>
      </w:r>
      <w:proofErr w:type="gramEnd"/>
      <w:r w:rsidRPr="003B5B44">
        <w:rPr>
          <w:rStyle w:val="FontStyle86"/>
          <w:sz w:val="24"/>
          <w:szCs w:val="24"/>
        </w:rPr>
        <w:t>, профессиональных дисциплин в различных видах профессиональной и социальной деятельности.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>Различные виды учебной работы, включая самостоятельную работу студентов,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243F49" w:rsidRPr="003B5B44" w:rsidRDefault="00243F49" w:rsidP="00243F49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3B5B44">
        <w:rPr>
          <w:rStyle w:val="FontStyle86"/>
          <w:sz w:val="24"/>
          <w:szCs w:val="24"/>
        </w:rPr>
        <w:t xml:space="preserve"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</w:t>
      </w:r>
      <w:proofErr w:type="spellStart"/>
      <w:r w:rsidRPr="003B5B44">
        <w:rPr>
          <w:rStyle w:val="FontStyle86"/>
          <w:sz w:val="24"/>
          <w:szCs w:val="24"/>
        </w:rPr>
        <w:t>приобретатьновые</w:t>
      </w:r>
      <w:proofErr w:type="spellEnd"/>
      <w:r w:rsidRPr="003B5B44">
        <w:rPr>
          <w:rStyle w:val="FontStyle86"/>
          <w:sz w:val="24"/>
          <w:szCs w:val="24"/>
        </w:rPr>
        <w:t xml:space="preserve"> знания, использовать различные формы обучения,  информационно-образовательные технологии.</w:t>
      </w:r>
    </w:p>
    <w:p w:rsidR="00243F49" w:rsidRPr="003B5B44" w:rsidRDefault="00243F49" w:rsidP="00243F49">
      <w:pPr>
        <w:pStyle w:val="Style16"/>
        <w:widowControl/>
        <w:spacing w:line="317" w:lineRule="exact"/>
        <w:ind w:right="58" w:firstLine="701"/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pStyle w:val="Style4"/>
        <w:widowControl/>
        <w:spacing w:before="67" w:line="317" w:lineRule="exact"/>
        <w:rPr>
          <w:rStyle w:val="FontStyle104"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 xml:space="preserve">Примеры </w:t>
      </w:r>
      <w:r w:rsidRPr="003B5B44">
        <w:rPr>
          <w:rStyle w:val="FontStyle103"/>
          <w:sz w:val="24"/>
          <w:szCs w:val="24"/>
        </w:rPr>
        <w:t xml:space="preserve">оценочных </w:t>
      </w:r>
      <w:r w:rsidRPr="003B5B44">
        <w:rPr>
          <w:rStyle w:val="FontStyle104"/>
          <w:b/>
          <w:bCs/>
          <w:sz w:val="24"/>
          <w:szCs w:val="24"/>
        </w:rPr>
        <w:t>сре</w:t>
      </w:r>
      <w:proofErr w:type="gramStart"/>
      <w:r w:rsidRPr="003B5B44">
        <w:rPr>
          <w:rStyle w:val="FontStyle104"/>
          <w:b/>
          <w:bCs/>
          <w:sz w:val="24"/>
          <w:szCs w:val="24"/>
        </w:rPr>
        <w:t xml:space="preserve">дств  </w:t>
      </w:r>
      <w:r w:rsidRPr="003B5B44">
        <w:rPr>
          <w:rStyle w:val="FontStyle103"/>
          <w:sz w:val="24"/>
          <w:szCs w:val="24"/>
        </w:rPr>
        <w:t>дл</w:t>
      </w:r>
      <w:proofErr w:type="gramEnd"/>
      <w:r w:rsidRPr="003B5B44">
        <w:rPr>
          <w:rStyle w:val="FontStyle103"/>
          <w:sz w:val="24"/>
          <w:szCs w:val="24"/>
        </w:rPr>
        <w:t>я текущего контроля успеваемости и про</w:t>
      </w:r>
      <w:r w:rsidRPr="003B5B44">
        <w:rPr>
          <w:rStyle w:val="FontStyle104"/>
          <w:b/>
          <w:bCs/>
          <w:sz w:val="24"/>
          <w:szCs w:val="24"/>
        </w:rPr>
        <w:t>межуточной аттестации:</w:t>
      </w:r>
    </w:p>
    <w:p w:rsidR="00243F49" w:rsidRPr="003B5B44" w:rsidRDefault="00243F49" w:rsidP="00243F49">
      <w:pPr>
        <w:pStyle w:val="Style16"/>
        <w:widowControl/>
        <w:spacing w:line="317" w:lineRule="exact"/>
        <w:ind w:left="787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Контрольно-диагностические материалы представлены в виде:</w:t>
      </w:r>
    </w:p>
    <w:p w:rsidR="00243F49" w:rsidRPr="003B5B44" w:rsidRDefault="00243F49" w:rsidP="00243F49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Вопросов для подготовки к итоговым занятиям по разделам</w:t>
      </w:r>
    </w:p>
    <w:p w:rsidR="00243F49" w:rsidRPr="003B5B44" w:rsidRDefault="00243F49" w:rsidP="00243F49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Ситуационных задач по разделам</w:t>
      </w:r>
    </w:p>
    <w:p w:rsidR="00243F49" w:rsidRPr="003B5B44" w:rsidRDefault="00243F49" w:rsidP="00243F49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Вопросов для подготовки к экзамену</w:t>
      </w:r>
    </w:p>
    <w:p w:rsidR="00243F49" w:rsidRPr="003B5B44" w:rsidRDefault="00243F49" w:rsidP="00243F49">
      <w:pPr>
        <w:pStyle w:val="Style18"/>
        <w:widowControl/>
        <w:numPr>
          <w:ilvl w:val="0"/>
          <w:numId w:val="9"/>
        </w:numPr>
        <w:tabs>
          <w:tab w:val="left" w:pos="1066"/>
        </w:tabs>
        <w:spacing w:line="317" w:lineRule="exact"/>
        <w:ind w:left="77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Тестовые задания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4"/>
        <w:widowControl/>
        <w:spacing w:before="67" w:line="317" w:lineRule="exac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>ПРИМЕРЫ:</w:t>
      </w:r>
    </w:p>
    <w:p w:rsidR="00243F49" w:rsidRPr="003B5B44" w:rsidRDefault="00243F49" w:rsidP="00243F49">
      <w:pPr>
        <w:pStyle w:val="Style3"/>
        <w:widowControl/>
        <w:spacing w:line="317" w:lineRule="exact"/>
        <w:ind w:left="6115"/>
        <w:rPr>
          <w:rStyle w:val="FontStyle169"/>
          <w:rFonts w:ascii="Times New Roman" w:hAnsi="Times New Roman" w:cs="Times New Roman"/>
          <w:sz w:val="24"/>
          <w:szCs w:val="24"/>
        </w:rPr>
      </w:pPr>
      <w:r w:rsidRPr="003B5B44">
        <w:rPr>
          <w:rStyle w:val="FontStyle169"/>
          <w:rFonts w:ascii="Times New Roman" w:hAnsi="Times New Roman" w:cs="Times New Roman"/>
          <w:sz w:val="24"/>
          <w:szCs w:val="24"/>
        </w:rPr>
        <w:t>•</w:t>
      </w:r>
    </w:p>
    <w:p w:rsidR="00243F49" w:rsidRPr="003B5B44" w:rsidRDefault="00243F49" w:rsidP="00243F49">
      <w:pPr>
        <w:pStyle w:val="Style4"/>
        <w:widowControl/>
        <w:spacing w:line="317" w:lineRule="exact"/>
        <w:jc w:val="left"/>
        <w:rPr>
          <w:rStyle w:val="FontStyle103"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 xml:space="preserve">1. </w:t>
      </w:r>
      <w:proofErr w:type="spellStart"/>
      <w:r w:rsidRPr="003B5B44">
        <w:rPr>
          <w:rStyle w:val="FontStyle104"/>
          <w:b/>
          <w:bCs/>
          <w:sz w:val="24"/>
          <w:szCs w:val="24"/>
        </w:rPr>
        <w:t>Вопросы</w:t>
      </w:r>
      <w:r w:rsidRPr="003B5B44">
        <w:rPr>
          <w:rStyle w:val="FontStyle103"/>
          <w:sz w:val="24"/>
          <w:szCs w:val="24"/>
        </w:rPr>
        <w:t>для</w:t>
      </w:r>
      <w:proofErr w:type="spellEnd"/>
      <w:r w:rsidRPr="003B5B44">
        <w:rPr>
          <w:rStyle w:val="FontStyle103"/>
          <w:sz w:val="24"/>
          <w:szCs w:val="24"/>
        </w:rPr>
        <w:t xml:space="preserve"> подготовки к контрольному занятию по разделу:</w:t>
      </w:r>
    </w:p>
    <w:p w:rsidR="00243F49" w:rsidRPr="003B5B44" w:rsidRDefault="00243F49" w:rsidP="00243F49">
      <w:pPr>
        <w:pStyle w:val="Style5"/>
        <w:widowControl/>
        <w:spacing w:line="317" w:lineRule="exact"/>
        <w:jc w:val="left"/>
        <w:rPr>
          <w:rStyle w:val="FontStyle103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ОБЩИЕ СВОЙСТВА ВОЗБУДИМЫХ </w:t>
      </w:r>
      <w:r w:rsidRPr="003B5B44">
        <w:rPr>
          <w:rStyle w:val="FontStyle103"/>
          <w:b w:val="0"/>
          <w:bCs w:val="0"/>
          <w:sz w:val="24"/>
          <w:szCs w:val="24"/>
        </w:rPr>
        <w:t>ТКАНЕЙ</w:t>
      </w:r>
    </w:p>
    <w:p w:rsidR="00243F49" w:rsidRPr="003B5B44" w:rsidRDefault="00243F49" w:rsidP="00243F49">
      <w:pPr>
        <w:pStyle w:val="Style18"/>
        <w:widowControl/>
        <w:numPr>
          <w:ilvl w:val="0"/>
          <w:numId w:val="11"/>
        </w:numPr>
        <w:tabs>
          <w:tab w:val="left" w:pos="1440"/>
        </w:tabs>
        <w:spacing w:line="317" w:lineRule="exact"/>
        <w:ind w:left="1046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Основные формы регуляции физиологических функций, принципы регуляции. Характеристика нервной регуляции в организме.</w:t>
      </w:r>
    </w:p>
    <w:p w:rsidR="00243F49" w:rsidRPr="003B5B44" w:rsidRDefault="00243F49" w:rsidP="00243F49">
      <w:pPr>
        <w:pStyle w:val="Style18"/>
        <w:widowControl/>
        <w:numPr>
          <w:ilvl w:val="0"/>
          <w:numId w:val="11"/>
        </w:numPr>
        <w:tabs>
          <w:tab w:val="left" w:pos="1440"/>
        </w:tabs>
        <w:spacing w:before="10" w:line="317" w:lineRule="exact"/>
        <w:ind w:left="1046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Характеристика гуморальной регуляции в организме. Сходство и отличие нервной и гуморальной регуляции функций, их взаимодейст</w:t>
      </w:r>
      <w:r w:rsidRPr="003B5B44">
        <w:rPr>
          <w:rStyle w:val="FontStyle104"/>
          <w:sz w:val="24"/>
          <w:szCs w:val="24"/>
        </w:rPr>
        <w:softHyphen/>
        <w:t>вие.</w:t>
      </w:r>
    </w:p>
    <w:p w:rsidR="00243F49" w:rsidRPr="003B5B44" w:rsidRDefault="00243F49" w:rsidP="00243F49">
      <w:pPr>
        <w:pStyle w:val="Style18"/>
        <w:widowControl/>
        <w:numPr>
          <w:ilvl w:val="0"/>
          <w:numId w:val="11"/>
        </w:numPr>
        <w:tabs>
          <w:tab w:val="left" w:pos="1440"/>
        </w:tabs>
        <w:spacing w:line="317" w:lineRule="exact"/>
        <w:ind w:left="1046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Рефлекс. Классификация рефлексов. Звенья рефлекторной дуги. </w:t>
      </w:r>
      <w:r w:rsidRPr="003B5B44">
        <w:rPr>
          <w:rStyle w:val="FontStyle103"/>
          <w:sz w:val="24"/>
          <w:szCs w:val="24"/>
        </w:rPr>
        <w:t>Об</w:t>
      </w:r>
      <w:r w:rsidRPr="003B5B44">
        <w:rPr>
          <w:rStyle w:val="FontStyle103"/>
          <w:sz w:val="24"/>
          <w:szCs w:val="24"/>
        </w:rPr>
        <w:softHyphen/>
      </w:r>
      <w:r w:rsidRPr="003B5B44">
        <w:rPr>
          <w:rStyle w:val="FontStyle104"/>
          <w:sz w:val="24"/>
          <w:szCs w:val="24"/>
        </w:rPr>
        <w:t>ратная связь, ее роль в рефлекторной деятельности. Принципы рефлек</w:t>
      </w:r>
      <w:r w:rsidRPr="003B5B44">
        <w:rPr>
          <w:rStyle w:val="FontStyle104"/>
          <w:sz w:val="24"/>
          <w:szCs w:val="24"/>
        </w:rPr>
        <w:softHyphen/>
        <w:t>торной деятельности по И.П. Павлову.</w:t>
      </w:r>
    </w:p>
    <w:p w:rsidR="00243F49" w:rsidRPr="003B5B44" w:rsidRDefault="00243F49" w:rsidP="00243F49">
      <w:pPr>
        <w:pStyle w:val="Style16"/>
        <w:widowControl/>
        <w:spacing w:before="10" w:line="317" w:lineRule="exact"/>
        <w:ind w:left="768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 далее по разделам дисциплины.</w:t>
      </w:r>
    </w:p>
    <w:p w:rsidR="00243F49" w:rsidRPr="003B5B44" w:rsidRDefault="00243F49" w:rsidP="00243F49">
      <w:pPr>
        <w:rPr>
          <w:rFonts w:ascii="Times New Roman" w:hAnsi="Times New Roman" w:cs="Times New Roman"/>
          <w:sz w:val="24"/>
          <w:szCs w:val="24"/>
        </w:rPr>
      </w:pPr>
    </w:p>
    <w:p w:rsidR="00243F49" w:rsidRPr="003B5B44" w:rsidRDefault="00243F49" w:rsidP="00243F49">
      <w:pPr>
        <w:pStyle w:val="Style4"/>
        <w:widowControl/>
        <w:spacing w:before="67" w:line="317" w:lineRule="exac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lastRenderedPageBreak/>
        <w:t>ПРИМЕРЫ СИТУАЦИОННЫХ ЗАДАЧ:</w:t>
      </w:r>
    </w:p>
    <w:p w:rsidR="00243F49" w:rsidRPr="003B5B44" w:rsidRDefault="00243F49" w:rsidP="00243F49">
      <w:pPr>
        <w:pStyle w:val="Style16"/>
        <w:widowControl/>
        <w:spacing w:line="240" w:lineRule="exact"/>
        <w:ind w:firstLine="710"/>
      </w:pPr>
    </w:p>
    <w:p w:rsidR="00243F49" w:rsidRPr="003B5B44" w:rsidRDefault="00243F49" w:rsidP="00243F49">
      <w:pPr>
        <w:pStyle w:val="Style16"/>
        <w:widowControl/>
        <w:spacing w:before="38"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t xml:space="preserve">Задача 1. </w:t>
      </w:r>
      <w:r w:rsidRPr="003B5B44">
        <w:rPr>
          <w:rStyle w:val="FontStyle104"/>
          <w:sz w:val="24"/>
          <w:szCs w:val="24"/>
        </w:rPr>
        <w:t xml:space="preserve">Длительность одиночного сокращения икроножной мышцы </w:t>
      </w:r>
      <w:r w:rsidRPr="003B5B44">
        <w:rPr>
          <w:rStyle w:val="FontStyle103"/>
          <w:b w:val="0"/>
          <w:bCs w:val="0"/>
          <w:sz w:val="24"/>
          <w:szCs w:val="24"/>
        </w:rPr>
        <w:t>ля</w:t>
      </w:r>
      <w:r w:rsidRPr="003B5B44">
        <w:rPr>
          <w:rStyle w:val="FontStyle104"/>
          <w:sz w:val="24"/>
          <w:szCs w:val="24"/>
        </w:rPr>
        <w:t>гушки составляет 0.15 секунды. При какой частоте раздражения электрическим током можно получить зубчатый тетанус? Ответ обоснуйте.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t xml:space="preserve">Задача 2. </w:t>
      </w:r>
      <w:r w:rsidRPr="003B5B44">
        <w:rPr>
          <w:rStyle w:val="FontStyle104"/>
          <w:sz w:val="24"/>
          <w:szCs w:val="24"/>
        </w:rPr>
        <w:t xml:space="preserve">Длительность одиночного сокращения икроножной мышцы </w:t>
      </w:r>
      <w:r w:rsidRPr="003B5B44">
        <w:rPr>
          <w:rStyle w:val="FontStyle103"/>
          <w:b w:val="0"/>
          <w:bCs w:val="0"/>
          <w:sz w:val="24"/>
          <w:szCs w:val="24"/>
        </w:rPr>
        <w:t>ля</w:t>
      </w:r>
      <w:r w:rsidRPr="003B5B44">
        <w:rPr>
          <w:rStyle w:val="FontStyle104"/>
          <w:sz w:val="24"/>
          <w:szCs w:val="24"/>
        </w:rPr>
        <w:t>гушки составляет 0.2 секунды. При какой частоте раздражения электрическим током можно получить серию одиночных сокращений? Ответ обоснуйте.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t xml:space="preserve">Задача 3. </w:t>
      </w:r>
      <w:r w:rsidRPr="003B5B44">
        <w:rPr>
          <w:rStyle w:val="FontStyle104"/>
          <w:sz w:val="24"/>
          <w:szCs w:val="24"/>
        </w:rPr>
        <w:t xml:space="preserve">В тело нейрона с помощью микропипетки вводятся ионы </w:t>
      </w:r>
      <w:proofErr w:type="spellStart"/>
      <w:r w:rsidRPr="003B5B44">
        <w:rPr>
          <w:rStyle w:val="FontStyle103"/>
          <w:b w:val="0"/>
          <w:bCs w:val="0"/>
          <w:sz w:val="24"/>
          <w:szCs w:val="24"/>
        </w:rPr>
        <w:t>хлора</w:t>
      </w:r>
      <w:proofErr w:type="gramStart"/>
      <w:r w:rsidRPr="003B5B44">
        <w:rPr>
          <w:rStyle w:val="FontStyle103"/>
          <w:b w:val="0"/>
          <w:bCs w:val="0"/>
          <w:sz w:val="24"/>
          <w:szCs w:val="24"/>
        </w:rPr>
        <w:t>.</w:t>
      </w:r>
      <w:r w:rsidRPr="003B5B44">
        <w:rPr>
          <w:rStyle w:val="FontStyle104"/>
          <w:sz w:val="24"/>
          <w:szCs w:val="24"/>
        </w:rPr>
        <w:t>К</w:t>
      </w:r>
      <w:proofErr w:type="gramEnd"/>
      <w:r w:rsidRPr="003B5B44">
        <w:rPr>
          <w:rStyle w:val="FontStyle104"/>
          <w:sz w:val="24"/>
          <w:szCs w:val="24"/>
        </w:rPr>
        <w:t>аким</w:t>
      </w:r>
      <w:proofErr w:type="spellEnd"/>
      <w:r w:rsidRPr="003B5B44">
        <w:rPr>
          <w:rStyle w:val="FontStyle104"/>
          <w:sz w:val="24"/>
          <w:szCs w:val="24"/>
        </w:rPr>
        <w:t xml:space="preserve"> образом и почему при этом изменится мембранный потенциал?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3"/>
          <w:sz w:val="24"/>
          <w:szCs w:val="24"/>
        </w:rPr>
        <w:t xml:space="preserve">Задача 4. </w:t>
      </w:r>
      <w:r w:rsidRPr="003B5B44">
        <w:rPr>
          <w:rStyle w:val="FontStyle104"/>
          <w:sz w:val="24"/>
          <w:szCs w:val="24"/>
        </w:rPr>
        <w:t xml:space="preserve">В 1840 году </w:t>
      </w:r>
      <w:proofErr w:type="spellStart"/>
      <w:r w:rsidRPr="003B5B44">
        <w:rPr>
          <w:rStyle w:val="FontStyle104"/>
          <w:sz w:val="24"/>
          <w:szCs w:val="24"/>
        </w:rPr>
        <w:t>Маттеучи</w:t>
      </w:r>
      <w:proofErr w:type="spellEnd"/>
      <w:r w:rsidRPr="003B5B44">
        <w:rPr>
          <w:rStyle w:val="FontStyle104"/>
          <w:sz w:val="24"/>
          <w:szCs w:val="24"/>
        </w:rPr>
        <w:t xml:space="preserve"> показал, что непрямое раздражение </w:t>
      </w:r>
      <w:r w:rsidRPr="003B5B44">
        <w:rPr>
          <w:rStyle w:val="FontStyle103"/>
          <w:b w:val="0"/>
          <w:bCs w:val="0"/>
          <w:sz w:val="24"/>
          <w:szCs w:val="24"/>
        </w:rPr>
        <w:t>од</w:t>
      </w:r>
      <w:r w:rsidRPr="003B5B44">
        <w:rPr>
          <w:rStyle w:val="FontStyle104"/>
          <w:sz w:val="24"/>
          <w:szCs w:val="24"/>
        </w:rPr>
        <w:t>ного нервно-мышечного препарата лягушки вызывает сокращение мышцы второго нервно-мышечного препарата, если нерв второго препарата набросить на сокращающуюся мышцу первого.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1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№1. Почему сокращается мышца второго нервно-мышечного препарата?</w:t>
      </w:r>
    </w:p>
    <w:p w:rsidR="00243F49" w:rsidRPr="003B5B44" w:rsidRDefault="00243F49" w:rsidP="00243F49">
      <w:pPr>
        <w:pStyle w:val="Style13"/>
        <w:widowControl/>
        <w:spacing w:line="317" w:lineRule="exact"/>
        <w:ind w:left="730" w:right="3226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№2. Что такое мембранный потенциал? Вопрос №3. Что такое потенциал действия?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20"/>
        <w:rPr>
          <w:rStyle w:val="FontStyle104"/>
          <w:sz w:val="24"/>
          <w:szCs w:val="24"/>
        </w:rPr>
      </w:pPr>
      <w:r w:rsidRPr="003B5B44">
        <w:rPr>
          <w:rStyle w:val="FontStyle115"/>
          <w:sz w:val="24"/>
          <w:szCs w:val="24"/>
        </w:rPr>
        <w:t xml:space="preserve">Вопрос </w:t>
      </w:r>
      <w:r w:rsidRPr="003B5B44">
        <w:rPr>
          <w:rStyle w:val="FontStyle104"/>
          <w:sz w:val="24"/>
          <w:szCs w:val="24"/>
        </w:rPr>
        <w:t xml:space="preserve">№4. Дать представление о локальном и распространяющемся </w:t>
      </w:r>
      <w:proofErr w:type="gramStart"/>
      <w:r w:rsidRPr="003B5B44">
        <w:rPr>
          <w:rStyle w:val="FontStyle104"/>
          <w:sz w:val="24"/>
          <w:szCs w:val="24"/>
        </w:rPr>
        <w:t>возбуждениях</w:t>
      </w:r>
      <w:proofErr w:type="gramEnd"/>
      <w:r w:rsidRPr="003B5B44">
        <w:rPr>
          <w:rStyle w:val="FontStyle104"/>
          <w:sz w:val="24"/>
          <w:szCs w:val="24"/>
        </w:rPr>
        <w:t>, их биоэлектрическом проявлении?</w:t>
      </w:r>
    </w:p>
    <w:p w:rsidR="00243F49" w:rsidRPr="003B5B44" w:rsidRDefault="00243F49" w:rsidP="00243F49">
      <w:pPr>
        <w:pStyle w:val="Style16"/>
        <w:widowControl/>
        <w:spacing w:line="317" w:lineRule="exact"/>
        <w:ind w:right="77" w:firstLine="720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№5. Как изменяется возбудимость в различные фазы одиночного цикла возбуждения?</w:t>
      </w:r>
    </w:p>
    <w:p w:rsidR="00243F49" w:rsidRPr="003B5B44" w:rsidRDefault="00243F49" w:rsidP="00243F49">
      <w:pPr>
        <w:pStyle w:val="Style16"/>
        <w:widowControl/>
        <w:spacing w:before="67" w:line="317" w:lineRule="exact"/>
        <w:ind w:firstLine="70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Залами 5. В жаркий летний день при повышении температуры окружающей среды выше 30</w:t>
      </w:r>
      <w:proofErr w:type="gramStart"/>
      <w:r w:rsidRPr="003B5B44">
        <w:rPr>
          <w:rStyle w:val="FontStyle104"/>
          <w:sz w:val="24"/>
          <w:szCs w:val="24"/>
        </w:rPr>
        <w:t>°С</w:t>
      </w:r>
      <w:proofErr w:type="gramEnd"/>
      <w:r w:rsidRPr="003B5B44">
        <w:rPr>
          <w:rStyle w:val="FontStyle104"/>
          <w:sz w:val="24"/>
          <w:szCs w:val="24"/>
        </w:rPr>
        <w:t xml:space="preserve"> у человека повышено потоотделение и он испытывает сильную жажду.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№1. Каким путем осуществляется отдача тепла организмом?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 xml:space="preserve">Вопрос </w:t>
      </w:r>
      <w:r w:rsidRPr="003B5B44">
        <w:rPr>
          <w:rStyle w:val="FontStyle105"/>
          <w:rFonts w:ascii="Times New Roman" w:hAnsi="Times New Roman" w:cs="Times New Roman"/>
          <w:sz w:val="24"/>
          <w:szCs w:val="24"/>
        </w:rPr>
        <w:t>№</w:t>
      </w:r>
      <w:r w:rsidRPr="003B5B44">
        <w:rPr>
          <w:rStyle w:val="FontStyle104"/>
          <w:sz w:val="24"/>
          <w:szCs w:val="24"/>
        </w:rPr>
        <w:t>2. Что является полезным приспособительным результатом в ФУС терморегуляции?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№3. Где расположены основные центры терморегуляции?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№4. Как изменяется отдача тепла с поверхности кожи при увели</w:t>
      </w:r>
      <w:r w:rsidRPr="003B5B44">
        <w:rPr>
          <w:rStyle w:val="FontStyle104"/>
          <w:sz w:val="24"/>
          <w:szCs w:val="24"/>
        </w:rPr>
        <w:softHyphen/>
        <w:t>чении температуры окружающей среды?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Вопрос №5. Как и почему изменяется просвет капилляров кожи при по</w:t>
      </w:r>
      <w:r w:rsidRPr="003B5B44">
        <w:rPr>
          <w:rStyle w:val="FontStyle104"/>
          <w:sz w:val="24"/>
          <w:szCs w:val="24"/>
        </w:rPr>
        <w:softHyphen/>
        <w:t>вышении температуры окружающей среды?</w:t>
      </w:r>
    </w:p>
    <w:p w:rsidR="00243F49" w:rsidRPr="003B5B44" w:rsidRDefault="00243F49" w:rsidP="00243F49">
      <w:pPr>
        <w:pStyle w:val="Style16"/>
        <w:widowControl/>
        <w:spacing w:line="317" w:lineRule="exact"/>
        <w:ind w:firstLine="709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и далее по разделам дисциплины.</w:t>
      </w:r>
    </w:p>
    <w:p w:rsidR="00243F49" w:rsidRPr="003B5B44" w:rsidRDefault="00243F49" w:rsidP="00243F49">
      <w:pPr>
        <w:pStyle w:val="Style2"/>
        <w:widowControl/>
        <w:tabs>
          <w:tab w:val="left" w:pos="595"/>
        </w:tabs>
        <w:spacing w:before="125" w:line="317" w:lineRule="exact"/>
        <w:ind w:left="250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3.</w:t>
      </w:r>
      <w:r w:rsidRPr="003B5B44">
        <w:rPr>
          <w:rStyle w:val="FontStyle103"/>
          <w:sz w:val="24"/>
          <w:szCs w:val="24"/>
        </w:rPr>
        <w:tab/>
        <w:t>Вопросы для подготовки к экзамену</w:t>
      </w:r>
    </w:p>
    <w:p w:rsidR="00243F49" w:rsidRPr="003B5B44" w:rsidRDefault="00243F49" w:rsidP="00243F49">
      <w:pPr>
        <w:pStyle w:val="Style18"/>
        <w:widowControl/>
        <w:numPr>
          <w:ilvl w:val="0"/>
          <w:numId w:val="12"/>
        </w:numPr>
        <w:tabs>
          <w:tab w:val="left" w:pos="1248"/>
        </w:tabs>
        <w:spacing w:line="317" w:lineRule="exact"/>
        <w:ind w:left="1248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Нормальная физиология как научная основа медицины, ее связь с другими науками.</w:t>
      </w:r>
    </w:p>
    <w:p w:rsidR="00243F49" w:rsidRPr="003B5B44" w:rsidRDefault="00243F49" w:rsidP="00243F49">
      <w:pPr>
        <w:pStyle w:val="Style18"/>
        <w:widowControl/>
        <w:numPr>
          <w:ilvl w:val="0"/>
          <w:numId w:val="13"/>
        </w:numPr>
        <w:tabs>
          <w:tab w:val="left" w:pos="1248"/>
        </w:tabs>
        <w:spacing w:line="317" w:lineRule="exact"/>
        <w:ind w:left="1248" w:hanging="278"/>
        <w:rPr>
          <w:rStyle w:val="FontStyle105"/>
          <w:rFonts w:ascii="Times New Roman" w:hAnsi="Times New Roman" w:cs="Times New Roman"/>
          <w:sz w:val="24"/>
          <w:szCs w:val="24"/>
        </w:rPr>
      </w:pPr>
      <w:r w:rsidRPr="003B5B44">
        <w:rPr>
          <w:rStyle w:val="FontStyle104"/>
          <w:sz w:val="24"/>
          <w:szCs w:val="24"/>
        </w:rPr>
        <w:t>Вклад отечественных ученых в развитие мировой физиологии. И.М. Сеченов, И.П. Павлов, В.Ф. Овсянников, Л.А. Орбели, П.К. Анохин.</w:t>
      </w:r>
    </w:p>
    <w:p w:rsidR="00243F49" w:rsidRPr="003B5B44" w:rsidRDefault="00243F49" w:rsidP="00243F49">
      <w:pPr>
        <w:pStyle w:val="Style82"/>
        <w:widowControl/>
        <w:ind w:left="1258" w:firstLine="0"/>
        <w:jc w:val="both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Кровь</w:t>
      </w:r>
    </w:p>
    <w:p w:rsidR="00243F49" w:rsidRPr="003B5B44" w:rsidRDefault="00243F49" w:rsidP="00243F49">
      <w:pPr>
        <w:pStyle w:val="Style70"/>
        <w:widowControl/>
        <w:spacing w:before="10"/>
        <w:ind w:left="1248" w:hanging="278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3.Внешняя и внутренняя среда организма. Понятие о гомеостазе и его физиологических механизмах. Особенности гомеостаза у новорожденных и детей различного возраста.</w:t>
      </w:r>
    </w:p>
    <w:p w:rsidR="00243F49" w:rsidRPr="003B5B44" w:rsidRDefault="00243F49" w:rsidP="00243F49">
      <w:pPr>
        <w:pStyle w:val="Style70"/>
        <w:widowControl/>
        <w:spacing w:before="10"/>
        <w:ind w:left="1248" w:hanging="278"/>
        <w:jc w:val="left"/>
      </w:pPr>
      <w:r w:rsidRPr="003B5B44">
        <w:rPr>
          <w:rStyle w:val="FontStyle104"/>
          <w:sz w:val="24"/>
          <w:szCs w:val="24"/>
        </w:rPr>
        <w:t xml:space="preserve"> и далее по разделам дисциплины.</w:t>
      </w:r>
    </w:p>
    <w:p w:rsidR="00243F49" w:rsidRPr="003B5B44" w:rsidRDefault="00243F49" w:rsidP="00243F49">
      <w:pPr>
        <w:pStyle w:val="Style2"/>
        <w:widowControl/>
        <w:tabs>
          <w:tab w:val="left" w:pos="595"/>
        </w:tabs>
        <w:spacing w:before="125" w:line="317" w:lineRule="exact"/>
        <w:ind w:left="250"/>
        <w:rPr>
          <w:rStyle w:val="FontStyle103"/>
          <w:sz w:val="24"/>
          <w:szCs w:val="24"/>
        </w:rPr>
      </w:pPr>
      <w:r w:rsidRPr="003B5B44">
        <w:rPr>
          <w:rStyle w:val="FontStyle103"/>
          <w:sz w:val="24"/>
          <w:szCs w:val="24"/>
        </w:rPr>
        <w:t>4.</w:t>
      </w:r>
      <w:r w:rsidRPr="003B5B44">
        <w:rPr>
          <w:rStyle w:val="FontStyle103"/>
          <w:sz w:val="24"/>
          <w:szCs w:val="24"/>
        </w:rPr>
        <w:tab/>
        <w:t>ПРИМЕРЫ ТЕСТОВЫХ ЗАДАНИЙ:</w:t>
      </w:r>
    </w:p>
    <w:p w:rsidR="00243F49" w:rsidRPr="003B5B44" w:rsidRDefault="00243F49" w:rsidP="00243F4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</w:pPr>
    </w:p>
    <w:p w:rsidR="00243F49" w:rsidRPr="003B5B44" w:rsidRDefault="00243F49" w:rsidP="00243F49">
      <w:pPr>
        <w:pStyle w:val="Style5"/>
        <w:widowControl/>
        <w:spacing w:before="240" w:line="317" w:lineRule="exact"/>
        <w:ind w:left="240"/>
        <w:rPr>
          <w:rStyle w:val="FontStyle103"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lastRenderedPageBreak/>
        <w:t xml:space="preserve">Совокупность образований, включающих в </w:t>
      </w:r>
      <w:proofErr w:type="spellStart"/>
      <w:r w:rsidRPr="003B5B44">
        <w:rPr>
          <w:rStyle w:val="FontStyle104"/>
          <w:b/>
          <w:bCs/>
          <w:sz w:val="24"/>
          <w:szCs w:val="24"/>
        </w:rPr>
        <w:t>себя</w:t>
      </w:r>
      <w:r w:rsidRPr="003B5B44">
        <w:rPr>
          <w:rStyle w:val="FontStyle103"/>
          <w:sz w:val="24"/>
          <w:szCs w:val="24"/>
        </w:rPr>
        <w:t>рецепторы</w:t>
      </w:r>
      <w:proofErr w:type="spellEnd"/>
      <w:r w:rsidRPr="003B5B44">
        <w:rPr>
          <w:rStyle w:val="FontStyle103"/>
          <w:sz w:val="24"/>
          <w:szCs w:val="24"/>
        </w:rPr>
        <w:t xml:space="preserve">, афферентные </w:t>
      </w:r>
      <w:r w:rsidRPr="003B5B44">
        <w:rPr>
          <w:rStyle w:val="FontStyle104"/>
          <w:b/>
          <w:bCs/>
          <w:sz w:val="24"/>
          <w:szCs w:val="24"/>
        </w:rPr>
        <w:t xml:space="preserve">нейроны, </w:t>
      </w:r>
      <w:proofErr w:type="spellStart"/>
      <w:r w:rsidRPr="003B5B44">
        <w:rPr>
          <w:rStyle w:val="FontStyle104"/>
          <w:b/>
          <w:bCs/>
          <w:sz w:val="24"/>
          <w:szCs w:val="24"/>
        </w:rPr>
        <w:t>афферентные</w:t>
      </w:r>
      <w:r w:rsidRPr="003B5B44">
        <w:rPr>
          <w:rStyle w:val="FontStyle103"/>
          <w:sz w:val="24"/>
          <w:szCs w:val="24"/>
        </w:rPr>
        <w:t>и</w:t>
      </w:r>
      <w:r w:rsidRPr="003B5B44">
        <w:rPr>
          <w:rStyle w:val="FontStyle104"/>
          <w:b/>
          <w:bCs/>
          <w:sz w:val="24"/>
          <w:szCs w:val="24"/>
        </w:rPr>
        <w:t>эфферентные</w:t>
      </w:r>
      <w:r w:rsidRPr="003B5B44">
        <w:rPr>
          <w:rStyle w:val="FontStyle103"/>
          <w:sz w:val="24"/>
          <w:szCs w:val="24"/>
        </w:rPr>
        <w:t>проводящие</w:t>
      </w:r>
      <w:proofErr w:type="spellEnd"/>
      <w:r w:rsidRPr="003B5B44">
        <w:rPr>
          <w:rStyle w:val="FontStyle103"/>
          <w:sz w:val="24"/>
          <w:szCs w:val="24"/>
        </w:rPr>
        <w:t xml:space="preserve"> пути и проекционные</w:t>
      </w:r>
    </w:p>
    <w:p w:rsidR="00243F49" w:rsidRPr="003B5B44" w:rsidRDefault="00243F49" w:rsidP="00243F49">
      <w:pPr>
        <w:pStyle w:val="Style5"/>
        <w:widowControl/>
        <w:spacing w:line="317" w:lineRule="exact"/>
        <w:ind w:left="230"/>
        <w:jc w:val="left"/>
        <w:rPr>
          <w:rStyle w:val="FontStyle104"/>
          <w:b/>
          <w:bCs/>
          <w:sz w:val="24"/>
          <w:szCs w:val="24"/>
        </w:rPr>
      </w:pPr>
      <w:r w:rsidRPr="003B5B44">
        <w:rPr>
          <w:rStyle w:val="FontStyle104"/>
          <w:b/>
          <w:bCs/>
          <w:sz w:val="24"/>
          <w:szCs w:val="24"/>
        </w:rPr>
        <w:t>зоны коры больших полушарий, называется:</w:t>
      </w:r>
    </w:p>
    <w:p w:rsidR="00243F49" w:rsidRPr="003B5B44" w:rsidRDefault="00243F49" w:rsidP="00243F49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органом чувств</w:t>
      </w:r>
    </w:p>
    <w:p w:rsidR="00243F49" w:rsidRPr="003B5B44" w:rsidRDefault="00243F49" w:rsidP="00243F49">
      <w:pPr>
        <w:pStyle w:val="Style18"/>
        <w:widowControl/>
        <w:numPr>
          <w:ilvl w:val="0"/>
          <w:numId w:val="15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5"/>
          <w:rFonts w:ascii="Times New Roman" w:hAnsi="Times New Roman" w:cs="Times New Roman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функциональной системой</w:t>
      </w:r>
    </w:p>
    <w:p w:rsidR="00243F49" w:rsidRPr="003B5B44" w:rsidRDefault="00243F49" w:rsidP="00243F49">
      <w:pPr>
        <w:pStyle w:val="Style18"/>
        <w:widowControl/>
        <w:numPr>
          <w:ilvl w:val="0"/>
          <w:numId w:val="14"/>
        </w:numPr>
        <w:tabs>
          <w:tab w:val="left" w:pos="1123"/>
        </w:tabs>
        <w:spacing w:before="10" w:line="317" w:lineRule="exact"/>
        <w:ind w:left="92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анализатором</w:t>
      </w:r>
    </w:p>
    <w:p w:rsidR="00243F49" w:rsidRPr="003B5B44" w:rsidRDefault="00243F49" w:rsidP="00243F49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афферентным синтезом</w:t>
      </w:r>
    </w:p>
    <w:p w:rsidR="00243F49" w:rsidRPr="003B5B44" w:rsidRDefault="00243F49" w:rsidP="00243F49">
      <w:pPr>
        <w:pStyle w:val="Style18"/>
        <w:widowControl/>
        <w:numPr>
          <w:ilvl w:val="0"/>
          <w:numId w:val="14"/>
        </w:numPr>
        <w:tabs>
          <w:tab w:val="left" w:pos="1123"/>
        </w:tabs>
        <w:spacing w:line="317" w:lineRule="exact"/>
        <w:ind w:left="922" w:firstLine="0"/>
        <w:jc w:val="left"/>
        <w:rPr>
          <w:rStyle w:val="FontStyle104"/>
          <w:sz w:val="24"/>
          <w:szCs w:val="24"/>
        </w:rPr>
      </w:pPr>
      <w:r w:rsidRPr="003B5B44">
        <w:rPr>
          <w:rStyle w:val="FontStyle104"/>
          <w:sz w:val="24"/>
          <w:szCs w:val="24"/>
        </w:rPr>
        <w:t>- сенсорной системой</w:t>
      </w:r>
    </w:p>
    <w:p w:rsidR="00243F49" w:rsidRPr="003B5B44" w:rsidRDefault="00243F49" w:rsidP="00243F49">
      <w:pPr>
        <w:pStyle w:val="Style18"/>
        <w:widowControl/>
        <w:tabs>
          <w:tab w:val="left" w:pos="1123"/>
        </w:tabs>
        <w:spacing w:line="317" w:lineRule="exact"/>
        <w:ind w:left="922" w:firstLine="0"/>
        <w:jc w:val="left"/>
        <w:rPr>
          <w:rStyle w:val="FontStyle104"/>
          <w:sz w:val="24"/>
          <w:szCs w:val="24"/>
        </w:rPr>
      </w:pPr>
    </w:p>
    <w:p w:rsidR="00243F49" w:rsidRPr="003B5B44" w:rsidRDefault="00243F49" w:rsidP="00243F49">
      <w:pPr>
        <w:pStyle w:val="Style25"/>
        <w:widowControl/>
        <w:spacing w:before="67"/>
        <w:rPr>
          <w:rStyle w:val="FontStyle171"/>
          <w:i w:val="0"/>
          <w:sz w:val="24"/>
          <w:szCs w:val="24"/>
        </w:rPr>
      </w:pPr>
      <w:r w:rsidRPr="003B5B44">
        <w:rPr>
          <w:rStyle w:val="FontStyle171"/>
          <w:sz w:val="24"/>
          <w:szCs w:val="24"/>
        </w:rPr>
        <w:t xml:space="preserve">Экзаменационные вопросы  по нормальной физиологии </w:t>
      </w:r>
    </w:p>
    <w:p w:rsidR="00243F49" w:rsidRPr="003B5B44" w:rsidRDefault="00243F49" w:rsidP="00243F49">
      <w:pPr>
        <w:pStyle w:val="Style25"/>
        <w:widowControl/>
        <w:spacing w:before="67"/>
        <w:jc w:val="center"/>
        <w:rPr>
          <w:rStyle w:val="FontStyle171"/>
          <w:i w:val="0"/>
          <w:sz w:val="24"/>
          <w:szCs w:val="24"/>
        </w:rPr>
      </w:pPr>
      <w:r w:rsidRPr="003B5B44">
        <w:rPr>
          <w:rStyle w:val="FontStyle171"/>
          <w:sz w:val="24"/>
          <w:szCs w:val="24"/>
        </w:rPr>
        <w:t>для студентов лечебного факультета.</w:t>
      </w:r>
    </w:p>
    <w:p w:rsidR="00243F49" w:rsidRPr="003B5B44" w:rsidRDefault="00243F49" w:rsidP="00243F49">
      <w:pPr>
        <w:pStyle w:val="Style25"/>
        <w:widowControl/>
        <w:numPr>
          <w:ilvl w:val="0"/>
          <w:numId w:val="42"/>
        </w:numPr>
        <w:spacing w:before="67"/>
        <w:ind w:hanging="382"/>
        <w:jc w:val="both"/>
        <w:rPr>
          <w:rStyle w:val="FontStyle171"/>
          <w:b w:val="0"/>
          <w:i w:val="0"/>
          <w:sz w:val="24"/>
          <w:szCs w:val="24"/>
        </w:rPr>
      </w:pPr>
      <w:r w:rsidRPr="003B5B44">
        <w:rPr>
          <w:rStyle w:val="FontStyle171"/>
          <w:b w:val="0"/>
          <w:i w:val="0"/>
          <w:sz w:val="24"/>
          <w:szCs w:val="24"/>
        </w:rPr>
        <w:t>Физиология возбудимых тканей</w:t>
      </w:r>
    </w:p>
    <w:p w:rsidR="00243F49" w:rsidRPr="000F22CE" w:rsidRDefault="00243F49" w:rsidP="00243F49">
      <w:pPr>
        <w:pStyle w:val="Style25"/>
        <w:widowControl/>
        <w:numPr>
          <w:ilvl w:val="0"/>
          <w:numId w:val="41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0F22CE">
        <w:rPr>
          <w:rStyle w:val="FontStyle171"/>
          <w:b w:val="0"/>
          <w:i w:val="0"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243F49" w:rsidRPr="000F22CE" w:rsidRDefault="00243F49" w:rsidP="00243F49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4"/>
          <w:szCs w:val="24"/>
        </w:rPr>
      </w:pPr>
      <w:r w:rsidRPr="000F22CE">
        <w:rPr>
          <w:rStyle w:val="FontStyle171"/>
          <w:b w:val="0"/>
          <w:i w:val="0"/>
          <w:sz w:val="24"/>
          <w:szCs w:val="24"/>
        </w:rPr>
        <w:t xml:space="preserve">      возбудимости.</w:t>
      </w:r>
    </w:p>
    <w:p w:rsidR="00243F49" w:rsidRPr="003C6625" w:rsidRDefault="00243F49" w:rsidP="00243F49">
      <w:pPr>
        <w:pStyle w:val="Style25"/>
        <w:widowControl/>
        <w:numPr>
          <w:ilvl w:val="0"/>
          <w:numId w:val="41"/>
        </w:numPr>
        <w:spacing w:before="67"/>
        <w:ind w:firstLine="284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04"/>
          <w:sz w:val="24"/>
          <w:szCs w:val="24"/>
        </w:rPr>
        <w:t>Раздражители и их классификация.</w:t>
      </w:r>
    </w:p>
    <w:p w:rsidR="00243F49" w:rsidRPr="003C6625" w:rsidRDefault="00243F49" w:rsidP="00243F49">
      <w:pPr>
        <w:pStyle w:val="Style70"/>
        <w:widowControl/>
        <w:numPr>
          <w:ilvl w:val="0"/>
          <w:numId w:val="41"/>
        </w:numPr>
        <w:spacing w:before="67"/>
        <w:ind w:left="-142" w:firstLine="426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Электрические явления в живых тканях. </w:t>
      </w:r>
      <w:proofErr w:type="gramStart"/>
      <w:r w:rsidRPr="003C6625">
        <w:rPr>
          <w:rStyle w:val="FontStyle104"/>
          <w:sz w:val="24"/>
          <w:szCs w:val="24"/>
        </w:rPr>
        <w:t xml:space="preserve">История их открытия (I и II </w:t>
      </w:r>
      <w:proofErr w:type="gramEnd"/>
    </w:p>
    <w:p w:rsidR="00243F49" w:rsidRPr="003C6625" w:rsidRDefault="00243F49" w:rsidP="00243F49">
      <w:pPr>
        <w:pStyle w:val="Style70"/>
        <w:widowControl/>
        <w:spacing w:before="67"/>
        <w:ind w:left="284"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опыты  </w:t>
      </w:r>
      <w:proofErr w:type="spellStart"/>
      <w:r w:rsidRPr="003C6625">
        <w:rPr>
          <w:rStyle w:val="FontStyle104"/>
          <w:sz w:val="24"/>
          <w:szCs w:val="24"/>
        </w:rPr>
        <w:t>Л.Гальвани</w:t>
      </w:r>
      <w:proofErr w:type="spellEnd"/>
      <w:r w:rsidRPr="003C6625">
        <w:rPr>
          <w:rStyle w:val="FontStyle104"/>
          <w:sz w:val="24"/>
          <w:szCs w:val="24"/>
        </w:rPr>
        <w:t>).</w:t>
      </w:r>
    </w:p>
    <w:p w:rsidR="00243F49" w:rsidRPr="003C6625" w:rsidRDefault="00243F49" w:rsidP="00243F49">
      <w:pPr>
        <w:pStyle w:val="Style70"/>
        <w:widowControl/>
        <w:spacing w:before="67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4. Мембранно-ионная теория происхождения биопотенциалов. </w:t>
      </w:r>
    </w:p>
    <w:p w:rsidR="00243F49" w:rsidRPr="003C6625" w:rsidRDefault="00243F49" w:rsidP="00243F49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 5. Природа мембранного потенциала. Роль ионов.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Потенциал действия и его фазы. Значение регистрации биопотенциалов в медицине.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Закономерности проведения возбуждения по нервному волокну.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gramStart"/>
      <w:r w:rsidRPr="003C6625">
        <w:rPr>
          <w:rStyle w:val="FontStyle104"/>
          <w:sz w:val="24"/>
          <w:szCs w:val="24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  <w:proofErr w:type="gramEnd"/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Типы мышц в организме. Физиологические свойства мышц.</w:t>
      </w:r>
    </w:p>
    <w:p w:rsidR="00243F49" w:rsidRPr="003C6625" w:rsidRDefault="00243F49" w:rsidP="00243F49">
      <w:pPr>
        <w:pStyle w:val="Style13"/>
        <w:widowControl/>
        <w:numPr>
          <w:ilvl w:val="0"/>
          <w:numId w:val="44"/>
        </w:numPr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Виды мышечного сокращения.</w:t>
      </w:r>
    </w:p>
    <w:p w:rsidR="00243F49" w:rsidRPr="003C6625" w:rsidRDefault="00243F49" w:rsidP="00243F49">
      <w:pPr>
        <w:pStyle w:val="Style32"/>
        <w:widowControl/>
        <w:numPr>
          <w:ilvl w:val="0"/>
          <w:numId w:val="44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Одиночное мышечное сокращение, фазы (изобразить в виде графика).</w:t>
      </w:r>
    </w:p>
    <w:p w:rsidR="00243F49" w:rsidRPr="003C6625" w:rsidRDefault="00243F49" w:rsidP="00243F49">
      <w:pPr>
        <w:pStyle w:val="Style5"/>
        <w:widowControl/>
        <w:numPr>
          <w:ilvl w:val="0"/>
          <w:numId w:val="4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Тетаническое сокращение мышц. Виды тетануса.</w:t>
      </w:r>
    </w:p>
    <w:p w:rsidR="00243F49" w:rsidRPr="003C6625" w:rsidRDefault="00243F49" w:rsidP="00243F49">
      <w:pPr>
        <w:pStyle w:val="Style5"/>
        <w:widowControl/>
        <w:numPr>
          <w:ilvl w:val="0"/>
          <w:numId w:val="4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Механизм мышечного сокращения (миофибриллы, </w:t>
      </w:r>
      <w:proofErr w:type="spellStart"/>
      <w:r w:rsidRPr="003C6625">
        <w:rPr>
          <w:rStyle w:val="FontStyle104"/>
          <w:sz w:val="24"/>
          <w:szCs w:val="24"/>
        </w:rPr>
        <w:t>саркомеры</w:t>
      </w:r>
      <w:proofErr w:type="spellEnd"/>
      <w:r w:rsidRPr="003C6625">
        <w:rPr>
          <w:rStyle w:val="FontStyle104"/>
          <w:sz w:val="24"/>
          <w:szCs w:val="24"/>
        </w:rPr>
        <w:t xml:space="preserve">, сократительные белки).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Сила, работа и утомление мышц.</w:t>
      </w:r>
    </w:p>
    <w:p w:rsidR="00243F49" w:rsidRPr="003C6625" w:rsidRDefault="00243F49" w:rsidP="00243F49">
      <w:pPr>
        <w:pStyle w:val="Style25"/>
        <w:widowControl/>
        <w:spacing w:before="67"/>
        <w:ind w:left="720"/>
        <w:jc w:val="both"/>
        <w:rPr>
          <w:rStyle w:val="FontStyle171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numPr>
          <w:ilvl w:val="0"/>
          <w:numId w:val="42"/>
        </w:numPr>
        <w:spacing w:before="67"/>
        <w:jc w:val="both"/>
        <w:rPr>
          <w:rStyle w:val="FontStyle171"/>
          <w:i w:val="0"/>
          <w:sz w:val="24"/>
          <w:szCs w:val="24"/>
        </w:rPr>
      </w:pPr>
      <w:r w:rsidRPr="003C6625">
        <w:rPr>
          <w:rStyle w:val="FontStyle171"/>
          <w:sz w:val="24"/>
          <w:szCs w:val="24"/>
        </w:rPr>
        <w:t>Физиология ЦНС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Нейрон как структурно-функциональная единица ЦНС.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Функциональная классификация нейронов.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Понятие о рефлексе, рефлекторная теория И.М.Сеченова, И.П.Павлова.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Рефлекторная дуга, её звенья. Представление об обратной связи.</w:t>
      </w:r>
    </w:p>
    <w:p w:rsidR="00243F49" w:rsidRPr="003C6625" w:rsidRDefault="00243F49" w:rsidP="00243F49">
      <w:pPr>
        <w:pStyle w:val="Style70"/>
        <w:widowControl/>
        <w:numPr>
          <w:ilvl w:val="0"/>
          <w:numId w:val="44"/>
        </w:numPr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Понятие о нервном центре. Особенности проведения возбуждения по нервным центрам.  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Классификация синапсов в ЦНС: возбуждающие и тормозящие; их медиаторы.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Суммация возбуждения в ЦНС, её виды (И.М. Сеченов).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Принцип доминанты в ЦНС (А.А.Ухтомский), её роль в рефлекторной деятельности.</w:t>
      </w:r>
    </w:p>
    <w:p w:rsidR="00243F49" w:rsidRPr="003C6625" w:rsidRDefault="00243F49" w:rsidP="00243F49">
      <w:pPr>
        <w:pStyle w:val="Style70"/>
        <w:widowControl/>
        <w:numPr>
          <w:ilvl w:val="0"/>
          <w:numId w:val="44"/>
        </w:numPr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lastRenderedPageBreak/>
        <w:t xml:space="preserve"> Открытие  центрального  торможения.  Классический опыт И.М.Сеченова на таламической лягушке.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Виды торможения в ЦНС. Тормозные синапсы и их медиаторы.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Метамерный (сегментарный) принцип иннервации спинного мозга. Рефлекторная и проводниковая функции спинного мозга.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Клинически важные рефлексы спинного мозга, способы их исследования.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Спинальный   шок,   природа, продолжительность   у   различных животных, последствия.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Функции продолговатого мозга.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spellStart"/>
      <w:r w:rsidRPr="003C6625">
        <w:rPr>
          <w:rStyle w:val="FontStyle104"/>
          <w:sz w:val="24"/>
          <w:szCs w:val="24"/>
        </w:rPr>
        <w:t>Децеребрационная</w:t>
      </w:r>
      <w:proofErr w:type="spellEnd"/>
      <w:r w:rsidRPr="003C6625">
        <w:rPr>
          <w:rStyle w:val="FontStyle104"/>
          <w:sz w:val="24"/>
          <w:szCs w:val="24"/>
        </w:rPr>
        <w:t xml:space="preserve"> ригидность, механизм развития.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Статические и статокинетические рефлексы заднего мозга.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Мозжечок, структура и функции. Симптомы повреждения мозжечка.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Промежуточный мозг. Функции ядер таламуса.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Гипоталамус как высший подкорковый центр регуляции вегетативных функций.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spellStart"/>
      <w:r w:rsidRPr="003C6625">
        <w:rPr>
          <w:rStyle w:val="FontStyle104"/>
          <w:sz w:val="24"/>
          <w:szCs w:val="24"/>
        </w:rPr>
        <w:t>Лимбическая</w:t>
      </w:r>
      <w:proofErr w:type="spellEnd"/>
      <w:r w:rsidRPr="003C6625">
        <w:rPr>
          <w:rStyle w:val="FontStyle104"/>
          <w:sz w:val="24"/>
          <w:szCs w:val="24"/>
        </w:rPr>
        <w:t xml:space="preserve"> система, ее отделы. Функциональная значимость структур </w:t>
      </w:r>
      <w:proofErr w:type="spellStart"/>
      <w:r w:rsidRPr="003C6625">
        <w:rPr>
          <w:rStyle w:val="FontStyle104"/>
          <w:sz w:val="24"/>
          <w:szCs w:val="24"/>
        </w:rPr>
        <w:t>лимбической</w:t>
      </w:r>
      <w:proofErr w:type="spellEnd"/>
      <w:r w:rsidRPr="003C6625">
        <w:rPr>
          <w:rStyle w:val="FontStyle104"/>
          <w:sz w:val="24"/>
          <w:szCs w:val="24"/>
        </w:rPr>
        <w:t xml:space="preserve"> системы.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Базальные ганглии, функциональная роль. Представление о </w:t>
      </w:r>
      <w:proofErr w:type="spellStart"/>
      <w:r w:rsidRPr="003C6625">
        <w:rPr>
          <w:rStyle w:val="FontStyle104"/>
          <w:sz w:val="24"/>
          <w:szCs w:val="24"/>
        </w:rPr>
        <w:t>гип</w:t>
      </w:r>
      <w:proofErr w:type="gramStart"/>
      <w:r w:rsidRPr="003C6625">
        <w:rPr>
          <w:rStyle w:val="FontStyle104"/>
          <w:sz w:val="24"/>
          <w:szCs w:val="24"/>
        </w:rPr>
        <w:t>о</w:t>
      </w:r>
      <w:proofErr w:type="spellEnd"/>
      <w:r w:rsidRPr="003C6625">
        <w:rPr>
          <w:rStyle w:val="FontStyle104"/>
          <w:sz w:val="24"/>
          <w:szCs w:val="24"/>
        </w:rPr>
        <w:t>-</w:t>
      </w:r>
      <w:proofErr w:type="gramEnd"/>
      <w:r w:rsidRPr="003C6625">
        <w:rPr>
          <w:rStyle w:val="FontStyle104"/>
          <w:sz w:val="24"/>
          <w:szCs w:val="24"/>
        </w:rPr>
        <w:t xml:space="preserve"> и </w:t>
      </w:r>
      <w:proofErr w:type="spellStart"/>
      <w:r w:rsidRPr="003C6625">
        <w:rPr>
          <w:rStyle w:val="FontStyle104"/>
          <w:sz w:val="24"/>
          <w:szCs w:val="24"/>
        </w:rPr>
        <w:t>гиперкинезиях</w:t>
      </w:r>
      <w:proofErr w:type="spellEnd"/>
      <w:r w:rsidRPr="003C6625">
        <w:rPr>
          <w:rStyle w:val="FontStyle104"/>
          <w:sz w:val="24"/>
          <w:szCs w:val="24"/>
        </w:rPr>
        <w:t>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Отделы вегетативной нервной системы. Отличия дуги вегетативного рефлекса </w:t>
      </w:r>
      <w:proofErr w:type="gramStart"/>
      <w:r w:rsidRPr="003C6625">
        <w:rPr>
          <w:rStyle w:val="FontStyle104"/>
          <w:sz w:val="24"/>
          <w:szCs w:val="24"/>
        </w:rPr>
        <w:t>от</w:t>
      </w:r>
      <w:proofErr w:type="gramEnd"/>
      <w:r w:rsidRPr="003C6625">
        <w:rPr>
          <w:rStyle w:val="FontStyle104"/>
          <w:sz w:val="24"/>
          <w:szCs w:val="24"/>
        </w:rPr>
        <w:t xml:space="preserve"> соматического.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желез внутренней секреции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Особенности гормональной регуляции функций. Типы и механизмы действия гормонов. Классификация гормонов по химической структуре.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Щитовидная железа. Роль её гормонов в регуляции роста и развития организма.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Гормоны передней доли гипофиза, их роль в регуляции функций.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709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Функции гормонов задней доли гипофиза.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Гормоны поджелудочной железы и их роль.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Половые гормоны - мужские и женские. Их функции.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Гормоны надпочечников (коркового и мозгового слоев).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системы крови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before="307"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Кровь. Функции крови, их характеристика.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Состав и количество крови у человека.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proofErr w:type="spellStart"/>
      <w:r w:rsidRPr="003C6625">
        <w:rPr>
          <w:rStyle w:val="FontStyle104"/>
          <w:sz w:val="24"/>
          <w:szCs w:val="24"/>
        </w:rPr>
        <w:t>Гематокритный</w:t>
      </w:r>
      <w:proofErr w:type="spellEnd"/>
      <w:r w:rsidRPr="003C6625">
        <w:rPr>
          <w:rStyle w:val="FontStyle104"/>
          <w:sz w:val="24"/>
          <w:szCs w:val="24"/>
        </w:rPr>
        <w:t xml:space="preserve"> показатель. Плазма крови и её состав.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Белки плазмы крови, основные функции.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Эритроциты, их функции. Понятие об эритроцитозе и </w:t>
      </w:r>
      <w:proofErr w:type="spellStart"/>
      <w:r w:rsidRPr="003C6625">
        <w:rPr>
          <w:rStyle w:val="FontStyle104"/>
          <w:sz w:val="24"/>
          <w:szCs w:val="24"/>
        </w:rPr>
        <w:t>эритропении</w:t>
      </w:r>
      <w:proofErr w:type="spellEnd"/>
      <w:r w:rsidRPr="003C6625">
        <w:rPr>
          <w:rStyle w:val="FontStyle104"/>
          <w:sz w:val="24"/>
          <w:szCs w:val="24"/>
        </w:rPr>
        <w:t>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Гемоглобин, его физиологические и патологические соединения. </w:t>
      </w:r>
    </w:p>
    <w:p w:rsidR="00243F49" w:rsidRPr="003C6625" w:rsidRDefault="00243F49" w:rsidP="00243F49">
      <w:pPr>
        <w:pStyle w:val="Style13"/>
        <w:widowControl/>
        <w:numPr>
          <w:ilvl w:val="0"/>
          <w:numId w:val="44"/>
        </w:numPr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Лейкоциты, количество, виды. Лейкоцитоз, лейкопения.</w:t>
      </w:r>
    </w:p>
    <w:p w:rsidR="00243F49" w:rsidRPr="003C6625" w:rsidRDefault="00243F49" w:rsidP="00243F49">
      <w:pPr>
        <w:pStyle w:val="Style5"/>
        <w:widowControl/>
        <w:numPr>
          <w:ilvl w:val="0"/>
          <w:numId w:val="4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Лейкоцитарная формула (сдвиг влево, вправо).</w:t>
      </w:r>
    </w:p>
    <w:p w:rsidR="00243F49" w:rsidRPr="003C6625" w:rsidRDefault="00243F49" w:rsidP="00243F49">
      <w:pPr>
        <w:pStyle w:val="Style5"/>
        <w:widowControl/>
        <w:numPr>
          <w:ilvl w:val="0"/>
          <w:numId w:val="44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lastRenderedPageBreak/>
        <w:t xml:space="preserve"> Фагоцитоз, стадии фагоцитоза. Иммунитет и его виды.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Группы крови (по системе АВО). Резус-фактор.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Резус-фактор, его роль при переливании крови. </w:t>
      </w:r>
      <w:proofErr w:type="gramStart"/>
      <w:r w:rsidRPr="003C6625">
        <w:rPr>
          <w:rStyle w:val="FontStyle104"/>
          <w:sz w:val="24"/>
          <w:szCs w:val="24"/>
        </w:rPr>
        <w:t>Резус-конфликты</w:t>
      </w:r>
      <w:proofErr w:type="gramEnd"/>
      <w:r w:rsidRPr="003C6625">
        <w:rPr>
          <w:rStyle w:val="FontStyle104"/>
          <w:sz w:val="24"/>
          <w:szCs w:val="24"/>
        </w:rPr>
        <w:t>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Правила переливания крови. Порядок проведения биологической пробы. 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Буферные системы крови, их роль в поддержании рН крови.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4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Свертывание крови, фазы. Понятие о коагулянтах и антикоагулянтах.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 xml:space="preserve">Физиология </w:t>
      </w:r>
      <w:proofErr w:type="gramStart"/>
      <w:r w:rsidRPr="003C6625">
        <w:rPr>
          <w:rStyle w:val="FontStyle104"/>
          <w:b/>
          <w:sz w:val="24"/>
          <w:szCs w:val="24"/>
        </w:rPr>
        <w:t>сердечно-сосудистой</w:t>
      </w:r>
      <w:proofErr w:type="gramEnd"/>
      <w:r w:rsidRPr="003C6625">
        <w:rPr>
          <w:rStyle w:val="FontStyle104"/>
          <w:b/>
          <w:sz w:val="24"/>
          <w:szCs w:val="24"/>
        </w:rPr>
        <w:t xml:space="preserve"> системы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4"/>
          <w:szCs w:val="24"/>
        </w:rPr>
      </w:pPr>
    </w:p>
    <w:p w:rsidR="00243F49" w:rsidRPr="003C6625" w:rsidRDefault="00243F49" w:rsidP="00243F49">
      <w:pPr>
        <w:pStyle w:val="Style5"/>
        <w:widowControl/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59. Методики исследования деятельности сердца.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60. Физиологические свойства сердечной мышцы.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61. Представление о проводящей системе сердца. Градиент </w:t>
      </w:r>
      <w:proofErr w:type="spellStart"/>
      <w:r w:rsidRPr="003C6625">
        <w:rPr>
          <w:rStyle w:val="FontStyle104"/>
          <w:sz w:val="24"/>
          <w:szCs w:val="24"/>
        </w:rPr>
        <w:t>автоматии</w:t>
      </w:r>
      <w:proofErr w:type="spellEnd"/>
      <w:r w:rsidRPr="003C6625">
        <w:rPr>
          <w:rStyle w:val="FontStyle104"/>
          <w:sz w:val="24"/>
          <w:szCs w:val="24"/>
        </w:rPr>
        <w:t>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62. Цикл сердечной деятельности и его фазы. Роль клапанов сердца.</w:t>
      </w:r>
    </w:p>
    <w:p w:rsidR="00243F49" w:rsidRPr="003C6625" w:rsidRDefault="00243F49" w:rsidP="00243F49">
      <w:pPr>
        <w:pStyle w:val="Style18"/>
        <w:widowControl/>
        <w:tabs>
          <w:tab w:val="left" w:pos="1056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63. Тоны сердца, их происхождение. Аускультация сердца.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64. Нервно-рефлекторная  регуляция  сердечной  деятельности. 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65. Гуморальная регуляция деятельности сердца.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66. Функциональная классификация сосудов. Факторы, обеспечивающие 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     движение крови по сосудам.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67. Артериальное давление, методы его исследования.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68. Свойства артериального пульса. Изучение свойств пульса методом 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        пальпации и сфигмографии.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  69.  Движение крови по капиллярам и венам. Факторы, обеспечивающие 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284" w:firstLine="0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движение крови по венам.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ind w:hanging="233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Нервно-рефлекторная и гуморальная регуляция сосудистого тонуса. Представление о сосудодвигательном центре. 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дыхательной системы</w:t>
      </w: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056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Дыхание, сущность, основные этапы. Типы дыхания.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Вентиляция легких (механизмы вдоха и выдоха).</w:t>
      </w:r>
    </w:p>
    <w:p w:rsidR="00243F49" w:rsidRPr="003C6625" w:rsidRDefault="00243F49" w:rsidP="00243F49">
      <w:pPr>
        <w:pStyle w:val="Style32"/>
        <w:widowControl/>
        <w:numPr>
          <w:ilvl w:val="0"/>
          <w:numId w:val="4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Факторы, составляющие эластическую тягу легкого (ЭТЛ). Внутригрудное отрицательное  давление,  роль в процессе дыхания.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Жизненная ёмкость лёгких (ЖЕЛ), легочные объёмы. Спирометрия.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5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Мертвое  пространство  дыхательный  путей,   его физиологическое значение.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Газообмен в легких. Транспорт газов кровью. Понятие о кислородной емкости крови.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Газообмен между кровью и тканями. Кривая диссоциации оксигемоглобина.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Дыхательный центр, его структура и функции.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Влияние газового состава крови на деятельность дыхательного центра.</w:t>
      </w: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Рефлекторная регуляция дыхания (рефлекс </w:t>
      </w:r>
      <w:proofErr w:type="spellStart"/>
      <w:r w:rsidRPr="003C6625">
        <w:rPr>
          <w:rStyle w:val="FontStyle104"/>
          <w:sz w:val="24"/>
          <w:szCs w:val="24"/>
        </w:rPr>
        <w:t>Геринга-Брейера</w:t>
      </w:r>
      <w:proofErr w:type="spellEnd"/>
      <w:r w:rsidRPr="003C6625">
        <w:rPr>
          <w:rStyle w:val="FontStyle104"/>
          <w:sz w:val="24"/>
          <w:szCs w:val="24"/>
        </w:rPr>
        <w:t>). Защитные дыхательные рефлексы.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Дыхание в состоянии покоя и при мышечной работе.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056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Особенности дыхания в условиях повышенного и пониженного атмосферного давления.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пищеварения. Обмен веществ. Терморегуляция.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b/>
          <w:sz w:val="24"/>
          <w:szCs w:val="24"/>
        </w:rPr>
      </w:pP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Сущность   и   значение   пищеварения.    Пищеварительные   и </w:t>
      </w:r>
      <w:proofErr w:type="spellStart"/>
      <w:r w:rsidRPr="003C6625">
        <w:rPr>
          <w:rStyle w:val="FontStyle104"/>
          <w:sz w:val="24"/>
          <w:szCs w:val="24"/>
        </w:rPr>
        <w:t>непищеварительные</w:t>
      </w:r>
      <w:proofErr w:type="spellEnd"/>
      <w:r w:rsidRPr="003C6625">
        <w:rPr>
          <w:rStyle w:val="FontStyle104"/>
          <w:sz w:val="24"/>
          <w:szCs w:val="24"/>
        </w:rPr>
        <w:t xml:space="preserve"> функции желудочно-кишечного тракта.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Характеристика секреторной функции пищеварительного тракта.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Моторная функция пищеварительного тракта и её значение.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Характеристика всасывательной функции пищеварения. Механизмы всасывания.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Пищеварение в полости рта. Жевательная система, регуляция жевания.</w:t>
      </w:r>
    </w:p>
    <w:p w:rsidR="00243F49" w:rsidRPr="003C6625" w:rsidRDefault="00243F49" w:rsidP="00243F49">
      <w:pPr>
        <w:pStyle w:val="Style13"/>
        <w:widowControl/>
        <w:numPr>
          <w:ilvl w:val="0"/>
          <w:numId w:val="45"/>
        </w:numPr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Основные слюнные железы. Состав и свойства слюны. Регуляция слюноотделения.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Пищеварение в желудке. Фазы желудочной секреции.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426"/>
          <w:tab w:val="left" w:pos="567"/>
        </w:tabs>
        <w:spacing w:before="67"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Опыт «мнимого кормления» (И.П.Павлов).</w:t>
      </w:r>
    </w:p>
    <w:p w:rsidR="00243F49" w:rsidRPr="003C6625" w:rsidRDefault="00243F49" w:rsidP="00243F49">
      <w:pPr>
        <w:pStyle w:val="Style70"/>
        <w:widowControl/>
        <w:numPr>
          <w:ilvl w:val="0"/>
          <w:numId w:val="45"/>
        </w:numPr>
        <w:spacing w:before="67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Состав желудочного сока. Роль НС</w:t>
      </w:r>
      <w:proofErr w:type="gramStart"/>
      <w:r w:rsidRPr="003C6625">
        <w:rPr>
          <w:rStyle w:val="FontStyle104"/>
          <w:sz w:val="24"/>
          <w:szCs w:val="24"/>
          <w:lang w:val="en-US"/>
        </w:rPr>
        <w:t>I</w:t>
      </w:r>
      <w:proofErr w:type="gramEnd"/>
      <w:r w:rsidRPr="003C6625">
        <w:rPr>
          <w:rStyle w:val="FontStyle104"/>
          <w:sz w:val="24"/>
          <w:szCs w:val="24"/>
        </w:rPr>
        <w:t xml:space="preserve"> в пищеварении.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Особенности пищеварения в двенадцатиперстной кишке. 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Состав и свойства поджелудочного сока. Регуляция панкреатической секреции.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Функции печени. Роль желчи в пищеварении. 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Пищеварение в тонком кишечнике. Понятие о полостном и пристеночном пищеварении. Всасывание.</w:t>
      </w: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Пищеварение   в   толстом   кишечнике.   Участие   микрофлоры в пищеварении.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Белковый обмен, роль белков в организме. Представление об азотистом балансе.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Роль жиров и углеводов в организме. Механизмы регуляции жирового и углеводного обмена.</w:t>
      </w: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 Основной обмен энергии, стандартные условия  для его определения. Прямая и непрямая калориметрия.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Рабочий  обмен энергии.  Потребность  энергии  в зависимости от характера труда.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Механизмы поддержания постоянства температуры тела. Химическая и физическая терморегуляция.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Суточный пищевой рацион, требования, предъявляемые к нему.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4"/>
          <w:szCs w:val="24"/>
        </w:rPr>
      </w:pPr>
      <w:r w:rsidRPr="003C6625">
        <w:rPr>
          <w:rStyle w:val="FontStyle104"/>
          <w:b/>
          <w:sz w:val="24"/>
          <w:szCs w:val="24"/>
        </w:rPr>
        <w:t>Физиология выделительной системы</w:t>
      </w:r>
    </w:p>
    <w:p w:rsidR="00243F49" w:rsidRPr="003C6625" w:rsidRDefault="00243F49" w:rsidP="00243F49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Сущность выделительной функции. Характеристика </w:t>
      </w:r>
      <w:proofErr w:type="gramStart"/>
      <w:r w:rsidRPr="003C6625">
        <w:rPr>
          <w:rStyle w:val="FontStyle104"/>
          <w:sz w:val="24"/>
          <w:szCs w:val="24"/>
        </w:rPr>
        <w:t>ренальной</w:t>
      </w:r>
      <w:proofErr w:type="gramEnd"/>
      <w:r w:rsidRPr="003C6625">
        <w:rPr>
          <w:rStyle w:val="FontStyle104"/>
          <w:sz w:val="24"/>
          <w:szCs w:val="24"/>
        </w:rPr>
        <w:t xml:space="preserve"> и </w:t>
      </w:r>
      <w:proofErr w:type="spellStart"/>
      <w:r w:rsidRPr="003C6625">
        <w:rPr>
          <w:rStyle w:val="FontStyle104"/>
          <w:sz w:val="24"/>
          <w:szCs w:val="24"/>
        </w:rPr>
        <w:t>экстраренальной</w:t>
      </w:r>
      <w:proofErr w:type="spellEnd"/>
      <w:r w:rsidRPr="003C6625">
        <w:rPr>
          <w:rStyle w:val="FontStyle104"/>
          <w:sz w:val="24"/>
          <w:szCs w:val="24"/>
        </w:rPr>
        <w:t xml:space="preserve"> систем выделения.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Функции почек (выделительная, эндокринная, гомеостатическая), их характеристика.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709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Нефрон – как структурно-функциональная единица почек. Роль различных отделов нефрона в мочеобразовании.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Характеристика основных процессов мочеобразования. 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Клубочковая фильтрация. Состав первичной мочи.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142"/>
        </w:tabs>
        <w:spacing w:line="317" w:lineRule="exact"/>
        <w:jc w:val="lef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 xml:space="preserve">Процессы </w:t>
      </w:r>
      <w:proofErr w:type="spellStart"/>
      <w:r w:rsidRPr="003C6625">
        <w:rPr>
          <w:rStyle w:val="FontStyle104"/>
          <w:sz w:val="24"/>
          <w:szCs w:val="24"/>
        </w:rPr>
        <w:t>реабсорбции</w:t>
      </w:r>
      <w:proofErr w:type="spellEnd"/>
      <w:r w:rsidRPr="003C6625">
        <w:rPr>
          <w:rStyle w:val="FontStyle104"/>
          <w:sz w:val="24"/>
          <w:szCs w:val="24"/>
        </w:rPr>
        <w:t xml:space="preserve"> и секреции в </w:t>
      </w:r>
      <w:proofErr w:type="spellStart"/>
      <w:r w:rsidRPr="003C6625">
        <w:rPr>
          <w:rStyle w:val="FontStyle104"/>
          <w:sz w:val="24"/>
          <w:szCs w:val="24"/>
        </w:rPr>
        <w:t>канальцевом</w:t>
      </w:r>
      <w:proofErr w:type="spellEnd"/>
      <w:r w:rsidRPr="003C6625">
        <w:rPr>
          <w:rStyle w:val="FontStyle104"/>
          <w:sz w:val="24"/>
          <w:szCs w:val="24"/>
        </w:rPr>
        <w:t xml:space="preserve"> аппарате нефрона. Формирование конечной мочи. Количество и состав.</w:t>
      </w:r>
    </w:p>
    <w:p w:rsidR="00243F49" w:rsidRPr="003C6625" w:rsidRDefault="00243F49" w:rsidP="00243F49">
      <w:pPr>
        <w:pStyle w:val="Style18"/>
        <w:widowControl/>
        <w:tabs>
          <w:tab w:val="left" w:pos="142"/>
        </w:tabs>
        <w:spacing w:line="317" w:lineRule="exact"/>
        <w:ind w:left="502" w:firstLine="0"/>
        <w:jc w:val="left"/>
        <w:rPr>
          <w:rStyle w:val="FontStyle104"/>
          <w:sz w:val="24"/>
          <w:szCs w:val="24"/>
        </w:rPr>
      </w:pPr>
    </w:p>
    <w:p w:rsidR="00243F49" w:rsidRPr="003C6625" w:rsidRDefault="00243F49" w:rsidP="00243F49">
      <w:pPr>
        <w:pStyle w:val="Style18"/>
        <w:widowControl/>
        <w:numPr>
          <w:ilvl w:val="0"/>
          <w:numId w:val="42"/>
        </w:numPr>
        <w:tabs>
          <w:tab w:val="left" w:pos="142"/>
        </w:tabs>
        <w:spacing w:line="317" w:lineRule="exact"/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 xml:space="preserve">Физиология </w:t>
      </w:r>
      <w:proofErr w:type="gramStart"/>
      <w:r w:rsidRPr="003C6625">
        <w:rPr>
          <w:rStyle w:val="FontStyle104"/>
          <w:i/>
          <w:sz w:val="24"/>
          <w:szCs w:val="24"/>
        </w:rPr>
        <w:t>синтез-анализаторных</w:t>
      </w:r>
      <w:proofErr w:type="gramEnd"/>
      <w:r w:rsidRPr="003C6625">
        <w:rPr>
          <w:rStyle w:val="FontStyle104"/>
          <w:i/>
          <w:sz w:val="24"/>
          <w:szCs w:val="24"/>
        </w:rPr>
        <w:t xml:space="preserve"> систем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lastRenderedPageBreak/>
        <w:t xml:space="preserve"> Значение, функции и общие свойства </w:t>
      </w:r>
      <w:proofErr w:type="gramStart"/>
      <w:r w:rsidRPr="003C6625">
        <w:rPr>
          <w:rStyle w:val="FontStyle171"/>
          <w:b w:val="0"/>
          <w:sz w:val="24"/>
          <w:szCs w:val="24"/>
        </w:rPr>
        <w:t>синтез-анализаторных</w:t>
      </w:r>
      <w:proofErr w:type="gramEnd"/>
      <w:r w:rsidRPr="003C6625">
        <w:rPr>
          <w:rStyle w:val="FontStyle171"/>
          <w:b w:val="0"/>
          <w:sz w:val="24"/>
          <w:szCs w:val="24"/>
        </w:rPr>
        <w:t xml:space="preserve"> систем (САС). Характеристика отделов САС (рецепторного, проводникового, коркового).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65"/>
        </w:tabs>
        <w:spacing w:line="317" w:lineRule="exact"/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 xml:space="preserve">Обонятельная      </w:t>
      </w:r>
      <w:proofErr w:type="gramStart"/>
      <w:r w:rsidRPr="003C6625">
        <w:rPr>
          <w:rStyle w:val="FontStyle104"/>
          <w:i/>
          <w:sz w:val="24"/>
          <w:szCs w:val="24"/>
        </w:rPr>
        <w:t>синтез-анализаторная</w:t>
      </w:r>
      <w:proofErr w:type="gramEnd"/>
      <w:r w:rsidRPr="003C6625">
        <w:rPr>
          <w:rStyle w:val="FontStyle104"/>
          <w:i/>
          <w:sz w:val="24"/>
          <w:szCs w:val="24"/>
        </w:rPr>
        <w:t xml:space="preserve">      система,      её отделы.  Ольфактометрия. Классификация первичных запахов.</w:t>
      </w:r>
    </w:p>
    <w:p w:rsidR="00243F49" w:rsidRPr="003C6625" w:rsidRDefault="00243F49" w:rsidP="00243F49">
      <w:pPr>
        <w:pStyle w:val="Style70"/>
        <w:widowControl/>
        <w:numPr>
          <w:ilvl w:val="0"/>
          <w:numId w:val="45"/>
        </w:numPr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 xml:space="preserve">Вкусовая </w:t>
      </w:r>
      <w:proofErr w:type="gramStart"/>
      <w:r w:rsidRPr="003C6625">
        <w:rPr>
          <w:rStyle w:val="FontStyle104"/>
          <w:i/>
          <w:sz w:val="24"/>
          <w:szCs w:val="24"/>
        </w:rPr>
        <w:t>синтез-анализаторная</w:t>
      </w:r>
      <w:proofErr w:type="gramEnd"/>
      <w:r w:rsidRPr="003C6625">
        <w:rPr>
          <w:rStyle w:val="FontStyle104"/>
          <w:i/>
          <w:sz w:val="24"/>
          <w:szCs w:val="24"/>
        </w:rPr>
        <w:t xml:space="preserve"> система, её отделы. Методика определения  вкусовой чувствительности (</w:t>
      </w:r>
      <w:proofErr w:type="spellStart"/>
      <w:r w:rsidRPr="003C6625">
        <w:rPr>
          <w:rStyle w:val="FontStyle104"/>
          <w:i/>
          <w:sz w:val="24"/>
          <w:szCs w:val="24"/>
        </w:rPr>
        <w:t>густометрия</w:t>
      </w:r>
      <w:proofErr w:type="spellEnd"/>
      <w:r w:rsidRPr="003C6625">
        <w:rPr>
          <w:rStyle w:val="FontStyle104"/>
          <w:i/>
          <w:sz w:val="24"/>
          <w:szCs w:val="24"/>
        </w:rPr>
        <w:t>).</w:t>
      </w:r>
    </w:p>
    <w:p w:rsidR="00243F49" w:rsidRPr="003C6625" w:rsidRDefault="00243F49" w:rsidP="00243F49">
      <w:pPr>
        <w:pStyle w:val="Style5"/>
        <w:widowControl/>
        <w:numPr>
          <w:ilvl w:val="0"/>
          <w:numId w:val="45"/>
        </w:numPr>
        <w:spacing w:line="317" w:lineRule="exact"/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>Локализация вкусовых рецепторов и их роль.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Физиология слуховой </w:t>
      </w:r>
      <w:proofErr w:type="gramStart"/>
      <w:r w:rsidRPr="003C6625">
        <w:rPr>
          <w:rStyle w:val="FontStyle171"/>
          <w:b w:val="0"/>
          <w:sz w:val="24"/>
          <w:szCs w:val="24"/>
        </w:rPr>
        <w:t>синтез-анализаторной</w:t>
      </w:r>
      <w:proofErr w:type="gramEnd"/>
      <w:r w:rsidRPr="003C6625">
        <w:rPr>
          <w:rStyle w:val="FontStyle171"/>
          <w:b w:val="0"/>
          <w:sz w:val="24"/>
          <w:szCs w:val="24"/>
        </w:rPr>
        <w:t xml:space="preserve"> системы. Механизмы звукопроведения и звуковосприятия. Воздушная и костная передача звуков.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Зрительная </w:t>
      </w:r>
      <w:proofErr w:type="gramStart"/>
      <w:r w:rsidRPr="003C6625">
        <w:rPr>
          <w:rStyle w:val="FontStyle171"/>
          <w:b w:val="0"/>
          <w:sz w:val="24"/>
          <w:szCs w:val="24"/>
        </w:rPr>
        <w:t>синтез-анализаторная</w:t>
      </w:r>
      <w:proofErr w:type="gramEnd"/>
      <w:r w:rsidRPr="003C6625">
        <w:rPr>
          <w:rStyle w:val="FontStyle171"/>
          <w:b w:val="0"/>
          <w:sz w:val="24"/>
          <w:szCs w:val="24"/>
        </w:rPr>
        <w:t xml:space="preserve"> система. Характеристика рецепторного, проводникового и коркового отделов.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Рецепторный отдел зрительного анализатора. Фоторецепторы, зрительные пигменты. 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Теории </w:t>
      </w:r>
      <w:proofErr w:type="spellStart"/>
      <w:r w:rsidRPr="003C6625">
        <w:rPr>
          <w:rStyle w:val="FontStyle171"/>
          <w:b w:val="0"/>
          <w:sz w:val="24"/>
          <w:szCs w:val="24"/>
        </w:rPr>
        <w:t>цветовосприятия</w:t>
      </w:r>
      <w:proofErr w:type="spellEnd"/>
      <w:r w:rsidRPr="003C6625">
        <w:rPr>
          <w:rStyle w:val="FontStyle171"/>
          <w:b w:val="0"/>
          <w:sz w:val="24"/>
          <w:szCs w:val="24"/>
        </w:rPr>
        <w:t>. Аномалии цветового зрения.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>Оптические системы глаза. Механизм аккомодации. Старческая дальнозоркость (пресбиопия).</w:t>
      </w:r>
    </w:p>
    <w:p w:rsidR="00243F49" w:rsidRPr="003C6625" w:rsidRDefault="00243F49" w:rsidP="00243F49">
      <w:pPr>
        <w:pStyle w:val="Style18"/>
        <w:widowControl/>
        <w:numPr>
          <w:ilvl w:val="0"/>
          <w:numId w:val="45"/>
        </w:numPr>
        <w:tabs>
          <w:tab w:val="left" w:pos="355"/>
        </w:tabs>
        <w:spacing w:line="317" w:lineRule="exact"/>
        <w:jc w:val="left"/>
        <w:rPr>
          <w:rStyle w:val="FontStyle104"/>
          <w:i/>
          <w:sz w:val="24"/>
          <w:szCs w:val="24"/>
        </w:rPr>
      </w:pPr>
      <w:r w:rsidRPr="003C6625">
        <w:rPr>
          <w:rStyle w:val="FontStyle104"/>
          <w:i/>
          <w:sz w:val="24"/>
          <w:szCs w:val="24"/>
        </w:rPr>
        <w:t>Аномалии    рефракции     глаза    (близорукость, дальнозоркость, астигматизм).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>Болевая (</w:t>
      </w:r>
      <w:proofErr w:type="spellStart"/>
      <w:r w:rsidRPr="003C6625">
        <w:rPr>
          <w:rStyle w:val="FontStyle171"/>
          <w:b w:val="0"/>
          <w:sz w:val="24"/>
          <w:szCs w:val="24"/>
        </w:rPr>
        <w:t>ноцицептивная</w:t>
      </w:r>
      <w:proofErr w:type="spellEnd"/>
      <w:r w:rsidRPr="003C6625">
        <w:rPr>
          <w:rStyle w:val="FontStyle171"/>
          <w:b w:val="0"/>
          <w:sz w:val="24"/>
          <w:szCs w:val="24"/>
        </w:rPr>
        <w:t xml:space="preserve">) </w:t>
      </w:r>
      <w:proofErr w:type="spellStart"/>
      <w:proofErr w:type="gramStart"/>
      <w:r w:rsidRPr="003C6625">
        <w:rPr>
          <w:rStyle w:val="FontStyle171"/>
          <w:b w:val="0"/>
          <w:sz w:val="24"/>
          <w:szCs w:val="24"/>
        </w:rPr>
        <w:t>синтез-анализаторная</w:t>
      </w:r>
      <w:proofErr w:type="spellEnd"/>
      <w:proofErr w:type="gramEnd"/>
      <w:r w:rsidRPr="003C6625">
        <w:rPr>
          <w:rStyle w:val="FontStyle171"/>
          <w:b w:val="0"/>
          <w:sz w:val="24"/>
          <w:szCs w:val="24"/>
        </w:rPr>
        <w:t xml:space="preserve"> система. Виды и теории боли. Классификация </w:t>
      </w:r>
      <w:proofErr w:type="spellStart"/>
      <w:r w:rsidRPr="003C6625">
        <w:rPr>
          <w:rStyle w:val="FontStyle171"/>
          <w:b w:val="0"/>
          <w:sz w:val="24"/>
          <w:szCs w:val="24"/>
        </w:rPr>
        <w:t>ноцицепторов</w:t>
      </w:r>
      <w:proofErr w:type="spellEnd"/>
      <w:r w:rsidRPr="003C6625">
        <w:rPr>
          <w:rStyle w:val="FontStyle171"/>
          <w:b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Взаимодействие </w:t>
      </w:r>
      <w:proofErr w:type="spellStart"/>
      <w:r w:rsidRPr="003C6625">
        <w:rPr>
          <w:rStyle w:val="FontStyle171"/>
          <w:b w:val="0"/>
          <w:sz w:val="24"/>
          <w:szCs w:val="24"/>
        </w:rPr>
        <w:t>ноцицептивной</w:t>
      </w:r>
      <w:proofErr w:type="spellEnd"/>
      <w:r w:rsidRPr="003C6625">
        <w:rPr>
          <w:rStyle w:val="FontStyle171"/>
          <w:b w:val="0"/>
          <w:sz w:val="24"/>
          <w:szCs w:val="24"/>
        </w:rPr>
        <w:t xml:space="preserve"> и </w:t>
      </w:r>
      <w:proofErr w:type="spellStart"/>
      <w:r w:rsidRPr="003C6625">
        <w:rPr>
          <w:rStyle w:val="FontStyle171"/>
          <w:b w:val="0"/>
          <w:sz w:val="24"/>
          <w:szCs w:val="24"/>
        </w:rPr>
        <w:t>антиноцицептивной</w:t>
      </w:r>
      <w:proofErr w:type="spellEnd"/>
      <w:r w:rsidRPr="003C6625">
        <w:rPr>
          <w:rStyle w:val="FontStyle171"/>
          <w:b w:val="0"/>
          <w:sz w:val="24"/>
          <w:szCs w:val="24"/>
        </w:rPr>
        <w:t xml:space="preserve"> систем. Физиологические основы обезболивания. </w:t>
      </w: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numPr>
          <w:ilvl w:val="0"/>
          <w:numId w:val="42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>Физиология высшей нервной деятельности</w:t>
      </w:r>
    </w:p>
    <w:p w:rsidR="00243F49" w:rsidRPr="003C6625" w:rsidRDefault="00243F49" w:rsidP="00243F49">
      <w:pPr>
        <w:pStyle w:val="Style25"/>
        <w:widowControl/>
        <w:spacing w:before="67"/>
        <w:ind w:left="426"/>
        <w:jc w:val="both"/>
        <w:rPr>
          <w:rStyle w:val="FontStyle171"/>
          <w:b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Врожденные и приобретенные формы поведения. Условный рефлекс как один из примеров хранения информации. Отличия условных рефлексов </w:t>
      </w:r>
      <w:proofErr w:type="gramStart"/>
      <w:r w:rsidRPr="003C6625">
        <w:rPr>
          <w:rStyle w:val="FontStyle171"/>
          <w:b w:val="0"/>
          <w:sz w:val="24"/>
          <w:szCs w:val="24"/>
        </w:rPr>
        <w:t>от</w:t>
      </w:r>
      <w:proofErr w:type="gramEnd"/>
      <w:r w:rsidRPr="003C6625">
        <w:rPr>
          <w:rStyle w:val="FontStyle171"/>
          <w:b w:val="0"/>
          <w:sz w:val="24"/>
          <w:szCs w:val="24"/>
        </w:rPr>
        <w:t xml:space="preserve"> безусловных.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sz w:val="24"/>
          <w:szCs w:val="24"/>
        </w:rPr>
      </w:pPr>
      <w:r w:rsidRPr="003C6625">
        <w:rPr>
          <w:rStyle w:val="FontStyle171"/>
          <w:b w:val="0"/>
          <w:sz w:val="24"/>
          <w:szCs w:val="24"/>
        </w:rPr>
        <w:t xml:space="preserve">Виды и механизмы памяти. 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04"/>
          <w:bCs/>
          <w:iCs/>
          <w:sz w:val="24"/>
          <w:szCs w:val="24"/>
        </w:rPr>
      </w:pPr>
      <w:r w:rsidRPr="003C6625">
        <w:rPr>
          <w:rStyle w:val="FontStyle104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243F49" w:rsidRPr="003C6625" w:rsidRDefault="00243F49" w:rsidP="00243F49">
      <w:pPr>
        <w:pStyle w:val="Style32"/>
        <w:widowControl/>
        <w:numPr>
          <w:ilvl w:val="0"/>
          <w:numId w:val="45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3C6625">
        <w:rPr>
          <w:rStyle w:val="FontStyle104"/>
          <w:sz w:val="24"/>
          <w:szCs w:val="24"/>
        </w:rPr>
        <w:t>Типы высшей нервной деятельности (классификация по Гиппократу и И.П.Павлову).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Физиологические основы сна и сновидений. Виды и фазы сна.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Сигнальные системы отражения действительности (</w:t>
      </w:r>
      <w:r w:rsidRPr="003C6625">
        <w:rPr>
          <w:rStyle w:val="FontStyle171"/>
          <w:b w:val="0"/>
          <w:i w:val="0"/>
          <w:sz w:val="24"/>
          <w:szCs w:val="24"/>
          <w:lang w:val="en-US"/>
        </w:rPr>
        <w:t>I</w:t>
      </w:r>
      <w:r w:rsidRPr="003C6625">
        <w:rPr>
          <w:rStyle w:val="FontStyle171"/>
          <w:b w:val="0"/>
          <w:i w:val="0"/>
          <w:sz w:val="24"/>
          <w:szCs w:val="24"/>
        </w:rPr>
        <w:t xml:space="preserve"> и </w:t>
      </w:r>
      <w:r w:rsidRPr="003C6625">
        <w:rPr>
          <w:rStyle w:val="FontStyle171"/>
          <w:b w:val="0"/>
          <w:i w:val="0"/>
          <w:sz w:val="24"/>
          <w:szCs w:val="24"/>
          <w:lang w:val="en-US"/>
        </w:rPr>
        <w:t>II</w:t>
      </w:r>
      <w:r w:rsidRPr="003C6625">
        <w:rPr>
          <w:rStyle w:val="FontStyle171"/>
          <w:b w:val="0"/>
          <w:i w:val="0"/>
          <w:sz w:val="24"/>
          <w:szCs w:val="24"/>
        </w:rPr>
        <w:t xml:space="preserve"> по И.П. Павлову). Особенности высшей нервной деятельности у человека.</w:t>
      </w:r>
    </w:p>
    <w:p w:rsidR="00243F49" w:rsidRPr="003C6625" w:rsidRDefault="00243F49" w:rsidP="00243F49">
      <w:pPr>
        <w:pStyle w:val="Style25"/>
        <w:widowControl/>
        <w:numPr>
          <w:ilvl w:val="0"/>
          <w:numId w:val="45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Физиология эмоций. Эмоциональный стресс и его фазы.</w:t>
      </w: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Основные клинико-физиологические методики на уровне  знаний и умений.</w:t>
      </w:r>
    </w:p>
    <w:p w:rsidR="00243F49" w:rsidRPr="003C6625" w:rsidRDefault="00243F49" w:rsidP="00243F4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Оценка градиента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автоматии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 xml:space="preserve"> в опыте с наложением лигатур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Станниуса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Определение объемной скорости воздушной струи с помощью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пневмотахометра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Методика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оксигемометрии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lastRenderedPageBreak/>
        <w:t>Клинико-физиологические методы исследования функции пищеварительной системы.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Экспериментальные приемы исследования пищеварительного тракта у животных (И.П. Павлов).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Требования к составлению пищевых рационов.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Воспроизведение опыта И.М. Сеченова по центральному торможению.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Определение удельного веса мочи (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урометрия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), значение.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>Определение поля зрения (периметрия).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Исследование цветоощущения с помощью полихроматических таблиц.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остроты зрения.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порогов кожного восприятия (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эстезиометрия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Исследование вкусовой чувствительности (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густометрия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Методика определения содержания гемоглобина в крови по способу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Сали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>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Оценка скорости оседания эритроцитов (СОЭ).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групп крови в системе АВО (по стандартным сывороткам).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</w:t>
      </w:r>
      <w:proofErr w:type="gramStart"/>
      <w:r w:rsidRPr="003C6625">
        <w:rPr>
          <w:rStyle w:val="FontStyle171"/>
          <w:b w:val="0"/>
          <w:i w:val="0"/>
          <w:sz w:val="24"/>
          <w:szCs w:val="24"/>
        </w:rPr>
        <w:t>резус-принадлежности</w:t>
      </w:r>
      <w:proofErr w:type="gramEnd"/>
      <w:r w:rsidRPr="003C6625">
        <w:rPr>
          <w:rStyle w:val="FontStyle171"/>
          <w:b w:val="0"/>
          <w:i w:val="0"/>
          <w:sz w:val="24"/>
          <w:szCs w:val="24"/>
        </w:rPr>
        <w:t xml:space="preserve"> крови.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Свойства артериального пульса, способы исследования. Сфигмография.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Выслушивание (аускультация) тонов сердца. Фонокардиография.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величины артериального давления у человека.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Методика электрокардиографии (ЭКГ). Анализ ЭКГ-мы.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Оценка жизненной емкости легких (ЖЕЛ) с помощью спирометра.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Классические опыты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Л.Гальвани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 xml:space="preserve"> по изучению биопотенциалов.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силы мышц динамометром (динамометрия).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Определение времени рефлекса по Тюрку у спинальной лягушки.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Вегетативные рефлексы у человека (рефлекс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Данини-Ашнера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 xml:space="preserve">, </w:t>
      </w:r>
      <w:proofErr w:type="spellStart"/>
      <w:r w:rsidRPr="003C6625">
        <w:rPr>
          <w:rStyle w:val="FontStyle171"/>
          <w:b w:val="0"/>
          <w:i w:val="0"/>
          <w:sz w:val="24"/>
          <w:szCs w:val="24"/>
        </w:rPr>
        <w:t>ортоклиностатический</w:t>
      </w:r>
      <w:proofErr w:type="spellEnd"/>
      <w:r w:rsidRPr="003C6625">
        <w:rPr>
          <w:rStyle w:val="FontStyle171"/>
          <w:b w:val="0"/>
          <w:i w:val="0"/>
          <w:sz w:val="24"/>
          <w:szCs w:val="24"/>
        </w:rPr>
        <w:t xml:space="preserve"> рефлекс, дермографизм и др.).</w:t>
      </w:r>
    </w:p>
    <w:p w:rsidR="00243F49" w:rsidRPr="003C6625" w:rsidRDefault="00243F49" w:rsidP="00243F49">
      <w:pPr>
        <w:pStyle w:val="Style25"/>
        <w:widowControl/>
        <w:numPr>
          <w:ilvl w:val="0"/>
          <w:numId w:val="43"/>
        </w:numPr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3C6625">
        <w:rPr>
          <w:rStyle w:val="FontStyle171"/>
          <w:b w:val="0"/>
          <w:i w:val="0"/>
          <w:sz w:val="24"/>
          <w:szCs w:val="24"/>
        </w:rPr>
        <w:t xml:space="preserve"> Методика выработки классического условного рефлекса (И.П. Павлов).</w:t>
      </w:r>
    </w:p>
    <w:p w:rsidR="00243F49" w:rsidRPr="003C6625" w:rsidRDefault="00243F49" w:rsidP="00243F49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4"/>
          <w:szCs w:val="24"/>
        </w:rPr>
      </w:pPr>
    </w:p>
    <w:p w:rsidR="00243F49" w:rsidRPr="003C6625" w:rsidRDefault="00243F49" w:rsidP="00243F49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4"/>
          <w:szCs w:val="24"/>
        </w:rPr>
      </w:pPr>
    </w:p>
    <w:p w:rsidR="00F9302D" w:rsidRDefault="00F9302D"/>
    <w:sectPr w:rsidR="00F9302D" w:rsidSect="00A9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A3A6A"/>
    <w:multiLevelType w:val="singleLevel"/>
    <w:tmpl w:val="4A6215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AEA7429"/>
    <w:multiLevelType w:val="singleLevel"/>
    <w:tmpl w:val="AF46AB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0C1C2F58"/>
    <w:multiLevelType w:val="hybridMultilevel"/>
    <w:tmpl w:val="1AFCA98C"/>
    <w:lvl w:ilvl="0" w:tplc="527AA9E4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CC2ABA"/>
    <w:multiLevelType w:val="singleLevel"/>
    <w:tmpl w:val="C1A6A014"/>
    <w:lvl w:ilvl="0">
      <w:start w:val="6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02F14A0"/>
    <w:multiLevelType w:val="singleLevel"/>
    <w:tmpl w:val="06DC66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0511CB6"/>
    <w:multiLevelType w:val="singleLevel"/>
    <w:tmpl w:val="5A6C5258"/>
    <w:lvl w:ilvl="0">
      <w:start w:val="8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59E5"/>
    <w:multiLevelType w:val="singleLevel"/>
    <w:tmpl w:val="D1788922"/>
    <w:lvl w:ilvl="0">
      <w:start w:val="9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3B75667"/>
    <w:multiLevelType w:val="singleLevel"/>
    <w:tmpl w:val="F828DB32"/>
    <w:lvl w:ilvl="0">
      <w:start w:val="2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30EB6982"/>
    <w:multiLevelType w:val="singleLevel"/>
    <w:tmpl w:val="26ECA380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38D331E3"/>
    <w:multiLevelType w:val="singleLevel"/>
    <w:tmpl w:val="2CC258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4716E78"/>
    <w:multiLevelType w:val="singleLevel"/>
    <w:tmpl w:val="5C80100A"/>
    <w:lvl w:ilvl="0">
      <w:start w:val="100"/>
      <w:numFmt w:val="decimal"/>
      <w:lvlText w:val="%1."/>
      <w:legacy w:legacy="1" w:legacySpace="0" w:legacyIndent="1066"/>
      <w:lvlJc w:val="left"/>
      <w:rPr>
        <w:rFonts w:ascii="Times New Roman" w:hAnsi="Times New Roman" w:cs="Times New Roman" w:hint="default"/>
      </w:rPr>
    </w:lvl>
  </w:abstractNum>
  <w:abstractNum w:abstractNumId="16">
    <w:nsid w:val="45E76F9E"/>
    <w:multiLevelType w:val="singleLevel"/>
    <w:tmpl w:val="993E5956"/>
    <w:lvl w:ilvl="0">
      <w:start w:val="9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F687D1E"/>
    <w:multiLevelType w:val="singleLevel"/>
    <w:tmpl w:val="6F4649A2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5AC030B7"/>
    <w:multiLevelType w:val="singleLevel"/>
    <w:tmpl w:val="3BC69178"/>
    <w:lvl w:ilvl="0">
      <w:start w:val="1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66297"/>
    <w:multiLevelType w:val="singleLevel"/>
    <w:tmpl w:val="08781F6E"/>
    <w:lvl w:ilvl="0">
      <w:start w:val="4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5DF24B23"/>
    <w:multiLevelType w:val="singleLevel"/>
    <w:tmpl w:val="6562C38C"/>
    <w:lvl w:ilvl="0">
      <w:start w:val="9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64EE4F1C"/>
    <w:multiLevelType w:val="singleLevel"/>
    <w:tmpl w:val="744C2730"/>
    <w:lvl w:ilvl="0">
      <w:start w:val="7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6E409F0"/>
    <w:multiLevelType w:val="singleLevel"/>
    <w:tmpl w:val="C442C6CC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676D109D"/>
    <w:multiLevelType w:val="singleLevel"/>
    <w:tmpl w:val="09F43184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68431238"/>
    <w:multiLevelType w:val="singleLevel"/>
    <w:tmpl w:val="699E2D0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692032AE"/>
    <w:multiLevelType w:val="singleLevel"/>
    <w:tmpl w:val="D6340806"/>
    <w:lvl w:ilvl="0">
      <w:start w:val="8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FDF08A4"/>
    <w:multiLevelType w:val="singleLevel"/>
    <w:tmpl w:val="53B6BFF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8">
    <w:nsid w:val="74D30D82"/>
    <w:multiLevelType w:val="hybridMultilevel"/>
    <w:tmpl w:val="B532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B1FEC"/>
    <w:multiLevelType w:val="singleLevel"/>
    <w:tmpl w:val="B5448DF8"/>
    <w:lvl w:ilvl="0">
      <w:start w:val="3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>
    <w:nsid w:val="77EC6B52"/>
    <w:multiLevelType w:val="singleLevel"/>
    <w:tmpl w:val="C8E6A5D8"/>
    <w:lvl w:ilvl="0">
      <w:start w:val="4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2676D"/>
    <w:multiLevelType w:val="hybridMultilevel"/>
    <w:tmpl w:val="453A2204"/>
    <w:lvl w:ilvl="0" w:tplc="7D4073A8">
      <w:start w:val="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7F7032CB"/>
    <w:multiLevelType w:val="singleLevel"/>
    <w:tmpl w:val="B0181110"/>
    <w:lvl w:ilvl="0">
      <w:start w:val="3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8"/>
  </w:num>
  <w:num w:numId="10">
    <w:abstractNumId w:val="2"/>
  </w:num>
  <w:num w:numId="11">
    <w:abstractNumId w:val="24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%1"/>
        <w:legacy w:legacy="1" w:legacySpace="0" w:legacyIndent="201"/>
        <w:lvlJc w:val="left"/>
        <w:rPr>
          <w:rFonts w:ascii="Constantia" w:hAnsi="Constantia" w:cs="Constantia" w:hint="default"/>
        </w:rPr>
      </w:lvl>
    </w:lvlOverride>
  </w:num>
  <w:num w:numId="16">
    <w:abstractNumId w:val="4"/>
  </w:num>
  <w:num w:numId="17">
    <w:abstractNumId w:val="18"/>
  </w:num>
  <w:num w:numId="18">
    <w:abstractNumId w:val="12"/>
  </w:num>
  <w:num w:numId="19">
    <w:abstractNumId w:val="23"/>
  </w:num>
  <w:num w:numId="20">
    <w:abstractNumId w:val="33"/>
  </w:num>
  <w:num w:numId="21">
    <w:abstractNumId w:val="29"/>
  </w:num>
  <w:num w:numId="22">
    <w:abstractNumId w:val="30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9"/>
  </w:num>
  <w:num w:numId="28">
    <w:abstractNumId w:val="16"/>
  </w:num>
  <w:num w:numId="29">
    <w:abstractNumId w:val="21"/>
  </w:num>
  <w:num w:numId="30">
    <w:abstractNumId w:val="11"/>
  </w:num>
  <w:num w:numId="31">
    <w:abstractNumId w:val="15"/>
  </w:num>
  <w:num w:numId="32">
    <w:abstractNumId w:val="15"/>
    <w:lvlOverride w:ilvl="0">
      <w:lvl w:ilvl="0">
        <w:start w:val="104"/>
        <w:numFmt w:val="decimal"/>
        <w:lvlText w:val="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lvl w:ilvl="0">
        <w:start w:val="104"/>
        <w:numFmt w:val="decimal"/>
        <w:lvlText w:val="%1."/>
        <w:legacy w:legacy="1" w:legacySpace="0" w:legacyIndent="98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3"/>
  </w:num>
  <w:num w:numId="36">
    <w:abstractNumId w:val="25"/>
  </w:num>
  <w:num w:numId="37">
    <w:abstractNumId w:val="17"/>
  </w:num>
  <w:num w:numId="38">
    <w:abstractNumId w:val="31"/>
  </w:num>
  <w:num w:numId="39">
    <w:abstractNumId w:val="1"/>
  </w:num>
  <w:num w:numId="40">
    <w:abstractNumId w:val="28"/>
  </w:num>
  <w:num w:numId="41">
    <w:abstractNumId w:val="4"/>
    <w:lvlOverride w:ilvl="0">
      <w:startOverride w:val="1"/>
    </w:lvlOverride>
  </w:num>
  <w:num w:numId="42">
    <w:abstractNumId w:val="32"/>
  </w:num>
  <w:num w:numId="43">
    <w:abstractNumId w:val="19"/>
  </w:num>
  <w:num w:numId="44">
    <w:abstractNumId w:val="10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43F49"/>
    <w:rsid w:val="001F3F41"/>
    <w:rsid w:val="00243F49"/>
    <w:rsid w:val="003B5B44"/>
    <w:rsid w:val="005C77E8"/>
    <w:rsid w:val="00831C11"/>
    <w:rsid w:val="00892A09"/>
    <w:rsid w:val="00A91B71"/>
    <w:rsid w:val="00D27189"/>
    <w:rsid w:val="00DC3A7D"/>
    <w:rsid w:val="00F87AA3"/>
    <w:rsid w:val="00F9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243F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43F4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43F49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43F49"/>
    <w:pPr>
      <w:widowControl w:val="0"/>
      <w:autoSpaceDE w:val="0"/>
      <w:autoSpaceDN w:val="0"/>
      <w:adjustRightInd w:val="0"/>
      <w:spacing w:after="0" w:line="8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243F49"/>
    <w:rPr>
      <w:rFonts w:ascii="Constantia" w:hAnsi="Constantia" w:cs="Constantia"/>
      <w:sz w:val="30"/>
      <w:szCs w:val="30"/>
    </w:rPr>
  </w:style>
  <w:style w:type="paragraph" w:customStyle="1" w:styleId="Style5">
    <w:name w:val="Style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a0"/>
    <w:uiPriority w:val="99"/>
    <w:rsid w:val="00243F49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243F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basedOn w:val="a0"/>
    <w:uiPriority w:val="99"/>
    <w:rsid w:val="00243F4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243F49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243F4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uiPriority w:val="99"/>
    <w:rsid w:val="00243F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uiPriority w:val="99"/>
    <w:rsid w:val="00243F49"/>
    <w:rPr>
      <w:rFonts w:ascii="Cambria" w:hAnsi="Cambria" w:cs="Cambria"/>
      <w:b/>
      <w:bCs/>
      <w:sz w:val="8"/>
      <w:szCs w:val="8"/>
    </w:rPr>
  </w:style>
  <w:style w:type="character" w:customStyle="1" w:styleId="FontStyle126">
    <w:name w:val="Font Style126"/>
    <w:basedOn w:val="a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243F49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09">
    <w:name w:val="Font Style109"/>
    <w:basedOn w:val="a0"/>
    <w:uiPriority w:val="99"/>
    <w:rsid w:val="00243F49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111">
    <w:name w:val="Font Style111"/>
    <w:basedOn w:val="a0"/>
    <w:uiPriority w:val="99"/>
    <w:rsid w:val="00243F49"/>
    <w:rPr>
      <w:rFonts w:ascii="Constantia" w:hAnsi="Constantia" w:cs="Constantia"/>
      <w:sz w:val="14"/>
      <w:szCs w:val="14"/>
    </w:rPr>
  </w:style>
  <w:style w:type="table" w:styleId="a3">
    <w:name w:val="Table Grid"/>
    <w:basedOn w:val="a1"/>
    <w:uiPriority w:val="99"/>
    <w:rsid w:val="00243F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5">
    <w:name w:val="Style5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uiPriority w:val="99"/>
    <w:rsid w:val="00243F49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68">
    <w:name w:val="Style6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24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a0"/>
    <w:uiPriority w:val="99"/>
    <w:rsid w:val="00243F4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6">
    <w:name w:val="Font Style166"/>
    <w:basedOn w:val="a0"/>
    <w:uiPriority w:val="99"/>
    <w:rsid w:val="00243F49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44">
    <w:name w:val="Style4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9">
    <w:name w:val="Font Style129"/>
    <w:basedOn w:val="a0"/>
    <w:uiPriority w:val="99"/>
    <w:rsid w:val="00243F4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0">
    <w:name w:val="Font Style130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1">
    <w:name w:val="Font Style131"/>
    <w:basedOn w:val="a0"/>
    <w:uiPriority w:val="99"/>
    <w:rsid w:val="00243F49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sid w:val="00243F49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86">
    <w:name w:val="Style8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4">
    <w:name w:val="Font Style134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7">
    <w:name w:val="Font Style137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8">
    <w:name w:val="Font Style138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5">
    <w:name w:val="Font Style135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basedOn w:val="a0"/>
    <w:uiPriority w:val="99"/>
    <w:rsid w:val="00243F49"/>
    <w:rPr>
      <w:rFonts w:ascii="Candara" w:hAnsi="Candara" w:cs="Candara"/>
      <w:sz w:val="22"/>
      <w:szCs w:val="22"/>
    </w:rPr>
  </w:style>
  <w:style w:type="character" w:customStyle="1" w:styleId="FontStyle154">
    <w:name w:val="Font Style154"/>
    <w:basedOn w:val="a0"/>
    <w:uiPriority w:val="99"/>
    <w:rsid w:val="00243F49"/>
    <w:rPr>
      <w:rFonts w:ascii="Candara" w:hAnsi="Candara" w:cs="Candara"/>
      <w:b/>
      <w:bCs/>
      <w:i/>
      <w:iCs/>
      <w:spacing w:val="-10"/>
      <w:sz w:val="12"/>
      <w:szCs w:val="12"/>
    </w:rPr>
  </w:style>
  <w:style w:type="paragraph" w:customStyle="1" w:styleId="Style23">
    <w:name w:val="Style2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basedOn w:val="a0"/>
    <w:uiPriority w:val="99"/>
    <w:rsid w:val="00243F4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7">
    <w:name w:val="Style9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basedOn w:val="a0"/>
    <w:uiPriority w:val="99"/>
    <w:rsid w:val="00243F49"/>
    <w:rPr>
      <w:rFonts w:ascii="Arial Narrow" w:hAnsi="Arial Narrow" w:cs="Arial Narrow"/>
      <w:sz w:val="26"/>
      <w:szCs w:val="26"/>
    </w:rPr>
  </w:style>
  <w:style w:type="paragraph" w:customStyle="1" w:styleId="Style59">
    <w:name w:val="Style5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243F4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89">
    <w:name w:val="Style8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4">
    <w:name w:val="Font Style144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4">
    <w:name w:val="Style5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243F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243F49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6">
    <w:name w:val="Font Style146"/>
    <w:basedOn w:val="a0"/>
    <w:uiPriority w:val="99"/>
    <w:rsid w:val="00243F49"/>
    <w:rPr>
      <w:rFonts w:ascii="Book Antiqua" w:hAnsi="Book Antiqua" w:cs="Book Antiqua"/>
      <w:b/>
      <w:bCs/>
      <w:i/>
      <w:iCs/>
      <w:sz w:val="50"/>
      <w:szCs w:val="50"/>
    </w:rPr>
  </w:style>
  <w:style w:type="character" w:customStyle="1" w:styleId="FontStyle147">
    <w:name w:val="Font Style147"/>
    <w:basedOn w:val="a0"/>
    <w:uiPriority w:val="99"/>
    <w:rsid w:val="00243F49"/>
    <w:rPr>
      <w:rFonts w:ascii="Century Gothic" w:hAnsi="Century Gothic" w:cs="Century Gothic"/>
      <w:b/>
      <w:bCs/>
      <w:i/>
      <w:iCs/>
      <w:sz w:val="54"/>
      <w:szCs w:val="54"/>
    </w:rPr>
  </w:style>
  <w:style w:type="character" w:customStyle="1" w:styleId="FontStyle148">
    <w:name w:val="Font Style148"/>
    <w:basedOn w:val="a0"/>
    <w:uiPriority w:val="99"/>
    <w:rsid w:val="00243F49"/>
    <w:rPr>
      <w:rFonts w:ascii="Times New Roman" w:hAnsi="Times New Roman" w:cs="Times New Roman"/>
      <w:i/>
      <w:iCs/>
      <w:sz w:val="50"/>
      <w:szCs w:val="50"/>
    </w:rPr>
  </w:style>
  <w:style w:type="paragraph" w:customStyle="1" w:styleId="Style33">
    <w:name w:val="Style3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43F49"/>
    <w:rPr>
      <w:rFonts w:ascii="Times New Roman" w:hAnsi="Times New Roman" w:cs="Times New Roman"/>
      <w:i/>
      <w:iCs/>
      <w:sz w:val="48"/>
      <w:szCs w:val="48"/>
    </w:rPr>
  </w:style>
  <w:style w:type="paragraph" w:customStyle="1" w:styleId="Style91">
    <w:name w:val="Style9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243F49"/>
    <w:rPr>
      <w:rFonts w:ascii="Times New Roman" w:hAnsi="Times New Roman" w:cs="Times New Roman"/>
      <w:b/>
      <w:bCs/>
      <w:sz w:val="40"/>
      <w:szCs w:val="40"/>
    </w:rPr>
  </w:style>
  <w:style w:type="paragraph" w:customStyle="1" w:styleId="Style77">
    <w:name w:val="Style7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9">
    <w:name w:val="Font Style149"/>
    <w:basedOn w:val="a0"/>
    <w:uiPriority w:val="99"/>
    <w:rsid w:val="00243F49"/>
    <w:rPr>
      <w:rFonts w:ascii="Times New Roman" w:hAnsi="Times New Roman" w:cs="Times New Roman"/>
      <w:b/>
      <w:bCs/>
      <w:sz w:val="50"/>
      <w:szCs w:val="50"/>
    </w:rPr>
  </w:style>
  <w:style w:type="paragraph" w:customStyle="1" w:styleId="Style63">
    <w:name w:val="Style6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uiPriority w:val="99"/>
    <w:rsid w:val="00243F49"/>
    <w:rPr>
      <w:rFonts w:ascii="Times New Roman" w:hAnsi="Times New Roman" w:cs="Times New Roman"/>
      <w:b/>
      <w:bCs/>
      <w:spacing w:val="20"/>
      <w:sz w:val="32"/>
      <w:szCs w:val="32"/>
    </w:rPr>
  </w:style>
  <w:style w:type="paragraph" w:customStyle="1" w:styleId="Style14">
    <w:name w:val="Style1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uiPriority w:val="99"/>
    <w:rsid w:val="00243F49"/>
    <w:rPr>
      <w:rFonts w:ascii="SimHei" w:eastAsia="SimHei" w:cs="SimHei"/>
      <w:b/>
      <w:bCs/>
      <w:i/>
      <w:iCs/>
      <w:sz w:val="8"/>
      <w:szCs w:val="8"/>
    </w:rPr>
  </w:style>
  <w:style w:type="character" w:customStyle="1" w:styleId="FontStyle155">
    <w:name w:val="Font Style155"/>
    <w:basedOn w:val="a0"/>
    <w:uiPriority w:val="99"/>
    <w:rsid w:val="00243F4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62">
    <w:name w:val="Font Style162"/>
    <w:basedOn w:val="a0"/>
    <w:uiPriority w:val="99"/>
    <w:rsid w:val="00243F49"/>
    <w:rPr>
      <w:rFonts w:ascii="Arial Narrow" w:hAnsi="Arial Narrow" w:cs="Arial Narrow"/>
      <w:i/>
      <w:iCs/>
      <w:sz w:val="46"/>
      <w:szCs w:val="46"/>
    </w:rPr>
  </w:style>
  <w:style w:type="paragraph" w:customStyle="1" w:styleId="Style7">
    <w:name w:val="Style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43F49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6">
    <w:name w:val="Font Style156"/>
    <w:basedOn w:val="a0"/>
    <w:uiPriority w:val="99"/>
    <w:rsid w:val="00243F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7">
    <w:name w:val="Font Style157"/>
    <w:basedOn w:val="a0"/>
    <w:uiPriority w:val="99"/>
    <w:rsid w:val="00243F4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8">
    <w:name w:val="Font Style158"/>
    <w:basedOn w:val="a0"/>
    <w:uiPriority w:val="99"/>
    <w:rsid w:val="00243F49"/>
    <w:rPr>
      <w:rFonts w:ascii="SimHei" w:eastAsia="SimHei" w:cs="SimHei"/>
      <w:spacing w:val="-20"/>
      <w:sz w:val="18"/>
      <w:szCs w:val="18"/>
    </w:rPr>
  </w:style>
  <w:style w:type="character" w:customStyle="1" w:styleId="FontStyle159">
    <w:name w:val="Font Style159"/>
    <w:basedOn w:val="a0"/>
    <w:uiPriority w:val="99"/>
    <w:rsid w:val="00243F49"/>
    <w:rPr>
      <w:rFonts w:ascii="Times New Roman" w:hAnsi="Times New Roman" w:cs="Times New Roman"/>
      <w:i/>
      <w:iCs/>
      <w:w w:val="50"/>
      <w:sz w:val="106"/>
      <w:szCs w:val="106"/>
    </w:rPr>
  </w:style>
  <w:style w:type="character" w:customStyle="1" w:styleId="FontStyle160">
    <w:name w:val="Font Style160"/>
    <w:basedOn w:val="a0"/>
    <w:uiPriority w:val="99"/>
    <w:rsid w:val="00243F49"/>
    <w:rPr>
      <w:rFonts w:ascii="Candara" w:hAnsi="Candara" w:cs="Candara"/>
      <w:i/>
      <w:iCs/>
      <w:sz w:val="46"/>
      <w:szCs w:val="46"/>
    </w:rPr>
  </w:style>
  <w:style w:type="character" w:customStyle="1" w:styleId="FontStyle161">
    <w:name w:val="Font Style161"/>
    <w:basedOn w:val="a0"/>
    <w:uiPriority w:val="99"/>
    <w:rsid w:val="00243F49"/>
    <w:rPr>
      <w:rFonts w:ascii="Palatino Linotype" w:hAnsi="Palatino Linotype" w:cs="Palatino Linotype"/>
      <w:i/>
      <w:iCs/>
      <w:sz w:val="38"/>
      <w:szCs w:val="38"/>
    </w:rPr>
  </w:style>
  <w:style w:type="character" w:customStyle="1" w:styleId="FontStyle163">
    <w:name w:val="Font Style163"/>
    <w:basedOn w:val="a0"/>
    <w:uiPriority w:val="99"/>
    <w:rsid w:val="00243F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4">
    <w:name w:val="Font Style164"/>
    <w:basedOn w:val="a0"/>
    <w:uiPriority w:val="99"/>
    <w:rsid w:val="00243F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basedOn w:val="a0"/>
    <w:uiPriority w:val="99"/>
    <w:rsid w:val="00243F4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243F49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8">
    <w:name w:val="Font Style168"/>
    <w:basedOn w:val="a0"/>
    <w:uiPriority w:val="99"/>
    <w:rsid w:val="00243F49"/>
    <w:rPr>
      <w:rFonts w:ascii="Candara" w:hAnsi="Candara" w:cs="Candara"/>
      <w:sz w:val="24"/>
      <w:szCs w:val="24"/>
    </w:rPr>
  </w:style>
  <w:style w:type="paragraph" w:customStyle="1" w:styleId="Style3">
    <w:name w:val="Style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43F49"/>
    <w:pPr>
      <w:widowControl w:val="0"/>
      <w:autoSpaceDE w:val="0"/>
      <w:autoSpaceDN w:val="0"/>
      <w:adjustRightInd w:val="0"/>
      <w:spacing w:after="0" w:line="317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243F49"/>
    <w:rPr>
      <w:rFonts w:ascii="Arial Narrow" w:hAnsi="Arial Narrow" w:cs="Arial Narrow"/>
      <w:i/>
      <w:iCs/>
      <w:sz w:val="14"/>
      <w:szCs w:val="14"/>
    </w:rPr>
  </w:style>
  <w:style w:type="character" w:customStyle="1" w:styleId="FontStyle170">
    <w:name w:val="Font Style170"/>
    <w:basedOn w:val="a0"/>
    <w:uiPriority w:val="99"/>
    <w:rsid w:val="00243F4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43F4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49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1">
    <w:name w:val="Font Style11"/>
    <w:basedOn w:val="a0"/>
    <w:uiPriority w:val="99"/>
    <w:rsid w:val="00243F4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243F4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243F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43F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43F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3F49"/>
    <w:rPr>
      <w:rFonts w:ascii="Calibri" w:eastAsia="Calibri" w:hAnsi="Calibri" w:cs="Calibri"/>
      <w:lang w:eastAsia="en-US"/>
    </w:rPr>
  </w:style>
  <w:style w:type="paragraph" w:styleId="a8">
    <w:name w:val="footer"/>
    <w:basedOn w:val="a"/>
    <w:link w:val="a9"/>
    <w:uiPriority w:val="99"/>
    <w:rsid w:val="00243F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3F49"/>
    <w:rPr>
      <w:rFonts w:ascii="Calibri" w:eastAsia="Calibri" w:hAnsi="Calibri" w:cs="Calibri"/>
      <w:lang w:eastAsia="en-US"/>
    </w:rPr>
  </w:style>
  <w:style w:type="character" w:customStyle="1" w:styleId="FontStyle70">
    <w:name w:val="Font Style7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rsid w:val="00243F4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243F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43F4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43F49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43F49"/>
    <w:pPr>
      <w:widowControl w:val="0"/>
      <w:autoSpaceDE w:val="0"/>
      <w:autoSpaceDN w:val="0"/>
      <w:adjustRightInd w:val="0"/>
      <w:spacing w:after="0" w:line="8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243F49"/>
    <w:rPr>
      <w:rFonts w:ascii="Constantia" w:hAnsi="Constantia" w:cs="Constantia"/>
      <w:sz w:val="30"/>
      <w:szCs w:val="30"/>
    </w:rPr>
  </w:style>
  <w:style w:type="paragraph" w:customStyle="1" w:styleId="Style5">
    <w:name w:val="Style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a0"/>
    <w:uiPriority w:val="99"/>
    <w:rsid w:val="00243F49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243F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basedOn w:val="a0"/>
    <w:uiPriority w:val="99"/>
    <w:rsid w:val="00243F4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6">
    <w:name w:val="Style36"/>
    <w:basedOn w:val="a"/>
    <w:uiPriority w:val="99"/>
    <w:rsid w:val="00243F49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243F4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basedOn w:val="a0"/>
    <w:uiPriority w:val="99"/>
    <w:rsid w:val="00243F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uiPriority w:val="99"/>
    <w:rsid w:val="00243F49"/>
    <w:rPr>
      <w:rFonts w:ascii="Cambria" w:hAnsi="Cambria" w:cs="Cambria"/>
      <w:b/>
      <w:bCs/>
      <w:sz w:val="8"/>
      <w:szCs w:val="8"/>
    </w:rPr>
  </w:style>
  <w:style w:type="character" w:customStyle="1" w:styleId="FontStyle126">
    <w:name w:val="Font Style126"/>
    <w:basedOn w:val="a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243F49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09">
    <w:name w:val="Font Style109"/>
    <w:basedOn w:val="a0"/>
    <w:uiPriority w:val="99"/>
    <w:rsid w:val="00243F49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111">
    <w:name w:val="Font Style111"/>
    <w:basedOn w:val="a0"/>
    <w:uiPriority w:val="99"/>
    <w:rsid w:val="00243F49"/>
    <w:rPr>
      <w:rFonts w:ascii="Constantia" w:hAnsi="Constantia" w:cs="Constantia"/>
      <w:sz w:val="14"/>
      <w:szCs w:val="14"/>
    </w:rPr>
  </w:style>
  <w:style w:type="table" w:styleId="a3">
    <w:name w:val="Table Grid"/>
    <w:basedOn w:val="a1"/>
    <w:uiPriority w:val="99"/>
    <w:rsid w:val="00243F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5">
    <w:name w:val="Style5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uiPriority w:val="99"/>
    <w:rsid w:val="00243F49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68">
    <w:name w:val="Style6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243F4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a0"/>
    <w:uiPriority w:val="99"/>
    <w:rsid w:val="00243F4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6">
    <w:name w:val="Font Style166"/>
    <w:basedOn w:val="a0"/>
    <w:uiPriority w:val="99"/>
    <w:rsid w:val="00243F49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44">
    <w:name w:val="Style4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8">
    <w:name w:val="Font Style128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9">
    <w:name w:val="Font Style129"/>
    <w:basedOn w:val="a0"/>
    <w:uiPriority w:val="99"/>
    <w:rsid w:val="00243F4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0">
    <w:name w:val="Font Style130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1">
    <w:name w:val="Font Style131"/>
    <w:basedOn w:val="a0"/>
    <w:uiPriority w:val="99"/>
    <w:rsid w:val="00243F49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0"/>
    <w:uiPriority w:val="99"/>
    <w:rsid w:val="00243F49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86">
    <w:name w:val="Style8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4">
    <w:name w:val="Font Style134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7">
    <w:name w:val="Font Style137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8">
    <w:name w:val="Font Style138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5">
    <w:name w:val="Font Style135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basedOn w:val="a0"/>
    <w:uiPriority w:val="99"/>
    <w:rsid w:val="00243F49"/>
    <w:rPr>
      <w:rFonts w:ascii="Candara" w:hAnsi="Candara" w:cs="Candara"/>
      <w:sz w:val="22"/>
      <w:szCs w:val="22"/>
    </w:rPr>
  </w:style>
  <w:style w:type="character" w:customStyle="1" w:styleId="FontStyle154">
    <w:name w:val="Font Style154"/>
    <w:basedOn w:val="a0"/>
    <w:uiPriority w:val="99"/>
    <w:rsid w:val="00243F49"/>
    <w:rPr>
      <w:rFonts w:ascii="Candara" w:hAnsi="Candara" w:cs="Candara"/>
      <w:b/>
      <w:bCs/>
      <w:i/>
      <w:iCs/>
      <w:spacing w:val="-10"/>
      <w:sz w:val="12"/>
      <w:szCs w:val="12"/>
    </w:rPr>
  </w:style>
  <w:style w:type="paragraph" w:customStyle="1" w:styleId="Style23">
    <w:name w:val="Style2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basedOn w:val="a0"/>
    <w:uiPriority w:val="99"/>
    <w:rsid w:val="00243F4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7">
    <w:name w:val="Style9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basedOn w:val="a0"/>
    <w:uiPriority w:val="99"/>
    <w:rsid w:val="00243F49"/>
    <w:rPr>
      <w:rFonts w:ascii="Arial Narrow" w:hAnsi="Arial Narrow" w:cs="Arial Narrow"/>
      <w:sz w:val="26"/>
      <w:szCs w:val="26"/>
    </w:rPr>
  </w:style>
  <w:style w:type="paragraph" w:customStyle="1" w:styleId="Style59">
    <w:name w:val="Style5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243F4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89">
    <w:name w:val="Style8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4">
    <w:name w:val="Font Style144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4">
    <w:name w:val="Style5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243F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243F49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6">
    <w:name w:val="Font Style146"/>
    <w:basedOn w:val="a0"/>
    <w:uiPriority w:val="99"/>
    <w:rsid w:val="00243F49"/>
    <w:rPr>
      <w:rFonts w:ascii="Book Antiqua" w:hAnsi="Book Antiqua" w:cs="Book Antiqua"/>
      <w:b/>
      <w:bCs/>
      <w:i/>
      <w:iCs/>
      <w:sz w:val="50"/>
      <w:szCs w:val="50"/>
    </w:rPr>
  </w:style>
  <w:style w:type="character" w:customStyle="1" w:styleId="FontStyle147">
    <w:name w:val="Font Style147"/>
    <w:basedOn w:val="a0"/>
    <w:uiPriority w:val="99"/>
    <w:rsid w:val="00243F49"/>
    <w:rPr>
      <w:rFonts w:ascii="Century Gothic" w:hAnsi="Century Gothic" w:cs="Century Gothic"/>
      <w:b/>
      <w:bCs/>
      <w:i/>
      <w:iCs/>
      <w:sz w:val="54"/>
      <w:szCs w:val="54"/>
    </w:rPr>
  </w:style>
  <w:style w:type="character" w:customStyle="1" w:styleId="FontStyle148">
    <w:name w:val="Font Style148"/>
    <w:basedOn w:val="a0"/>
    <w:uiPriority w:val="99"/>
    <w:rsid w:val="00243F49"/>
    <w:rPr>
      <w:rFonts w:ascii="Times New Roman" w:hAnsi="Times New Roman" w:cs="Times New Roman"/>
      <w:i/>
      <w:iCs/>
      <w:sz w:val="50"/>
      <w:szCs w:val="50"/>
    </w:rPr>
  </w:style>
  <w:style w:type="paragraph" w:customStyle="1" w:styleId="Style33">
    <w:name w:val="Style3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43F49"/>
    <w:rPr>
      <w:rFonts w:ascii="Times New Roman" w:hAnsi="Times New Roman" w:cs="Times New Roman"/>
      <w:i/>
      <w:iCs/>
      <w:sz w:val="48"/>
      <w:szCs w:val="48"/>
    </w:rPr>
  </w:style>
  <w:style w:type="paragraph" w:customStyle="1" w:styleId="Style91">
    <w:name w:val="Style9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243F49"/>
    <w:rPr>
      <w:rFonts w:ascii="Times New Roman" w:hAnsi="Times New Roman" w:cs="Times New Roman"/>
      <w:b/>
      <w:bCs/>
      <w:sz w:val="40"/>
      <w:szCs w:val="40"/>
    </w:rPr>
  </w:style>
  <w:style w:type="paragraph" w:customStyle="1" w:styleId="Style77">
    <w:name w:val="Style7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9">
    <w:name w:val="Font Style149"/>
    <w:basedOn w:val="a0"/>
    <w:uiPriority w:val="99"/>
    <w:rsid w:val="00243F49"/>
    <w:rPr>
      <w:rFonts w:ascii="Times New Roman" w:hAnsi="Times New Roman" w:cs="Times New Roman"/>
      <w:b/>
      <w:bCs/>
      <w:sz w:val="50"/>
      <w:szCs w:val="50"/>
    </w:rPr>
  </w:style>
  <w:style w:type="paragraph" w:customStyle="1" w:styleId="Style63">
    <w:name w:val="Style6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basedOn w:val="a0"/>
    <w:uiPriority w:val="99"/>
    <w:rsid w:val="00243F49"/>
    <w:rPr>
      <w:rFonts w:ascii="Times New Roman" w:hAnsi="Times New Roman" w:cs="Times New Roman"/>
      <w:b/>
      <w:bCs/>
      <w:spacing w:val="20"/>
      <w:sz w:val="32"/>
      <w:szCs w:val="32"/>
    </w:rPr>
  </w:style>
  <w:style w:type="paragraph" w:customStyle="1" w:styleId="Style14">
    <w:name w:val="Style1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uiPriority w:val="99"/>
    <w:rsid w:val="00243F49"/>
    <w:rPr>
      <w:rFonts w:ascii="SimHei" w:eastAsia="SimHei" w:cs="SimHei"/>
      <w:b/>
      <w:bCs/>
      <w:i/>
      <w:iCs/>
      <w:sz w:val="8"/>
      <w:szCs w:val="8"/>
    </w:rPr>
  </w:style>
  <w:style w:type="character" w:customStyle="1" w:styleId="FontStyle155">
    <w:name w:val="Font Style155"/>
    <w:basedOn w:val="a0"/>
    <w:uiPriority w:val="99"/>
    <w:rsid w:val="00243F4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62">
    <w:name w:val="Font Style162"/>
    <w:basedOn w:val="a0"/>
    <w:uiPriority w:val="99"/>
    <w:rsid w:val="00243F49"/>
    <w:rPr>
      <w:rFonts w:ascii="Arial Narrow" w:hAnsi="Arial Narrow" w:cs="Arial Narrow"/>
      <w:i/>
      <w:iCs/>
      <w:sz w:val="46"/>
      <w:szCs w:val="46"/>
    </w:rPr>
  </w:style>
  <w:style w:type="paragraph" w:customStyle="1" w:styleId="Style7">
    <w:name w:val="Style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43F49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6">
    <w:name w:val="Font Style156"/>
    <w:basedOn w:val="a0"/>
    <w:uiPriority w:val="99"/>
    <w:rsid w:val="00243F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7">
    <w:name w:val="Font Style157"/>
    <w:basedOn w:val="a0"/>
    <w:uiPriority w:val="99"/>
    <w:rsid w:val="00243F4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8">
    <w:name w:val="Font Style158"/>
    <w:basedOn w:val="a0"/>
    <w:uiPriority w:val="99"/>
    <w:rsid w:val="00243F49"/>
    <w:rPr>
      <w:rFonts w:ascii="SimHei" w:eastAsia="SimHei" w:cs="SimHei"/>
      <w:spacing w:val="-20"/>
      <w:sz w:val="18"/>
      <w:szCs w:val="18"/>
    </w:rPr>
  </w:style>
  <w:style w:type="character" w:customStyle="1" w:styleId="FontStyle159">
    <w:name w:val="Font Style159"/>
    <w:basedOn w:val="a0"/>
    <w:uiPriority w:val="99"/>
    <w:rsid w:val="00243F49"/>
    <w:rPr>
      <w:rFonts w:ascii="Times New Roman" w:hAnsi="Times New Roman" w:cs="Times New Roman"/>
      <w:i/>
      <w:iCs/>
      <w:w w:val="50"/>
      <w:sz w:val="106"/>
      <w:szCs w:val="106"/>
    </w:rPr>
  </w:style>
  <w:style w:type="character" w:customStyle="1" w:styleId="FontStyle160">
    <w:name w:val="Font Style160"/>
    <w:basedOn w:val="a0"/>
    <w:uiPriority w:val="99"/>
    <w:rsid w:val="00243F49"/>
    <w:rPr>
      <w:rFonts w:ascii="Candara" w:hAnsi="Candara" w:cs="Candara"/>
      <w:i/>
      <w:iCs/>
      <w:sz w:val="46"/>
      <w:szCs w:val="46"/>
    </w:rPr>
  </w:style>
  <w:style w:type="character" w:customStyle="1" w:styleId="FontStyle161">
    <w:name w:val="Font Style161"/>
    <w:basedOn w:val="a0"/>
    <w:uiPriority w:val="99"/>
    <w:rsid w:val="00243F49"/>
    <w:rPr>
      <w:rFonts w:ascii="Palatino Linotype" w:hAnsi="Palatino Linotype" w:cs="Palatino Linotype"/>
      <w:i/>
      <w:iCs/>
      <w:sz w:val="38"/>
      <w:szCs w:val="38"/>
    </w:rPr>
  </w:style>
  <w:style w:type="character" w:customStyle="1" w:styleId="FontStyle163">
    <w:name w:val="Font Style163"/>
    <w:basedOn w:val="a0"/>
    <w:uiPriority w:val="99"/>
    <w:rsid w:val="00243F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4">
    <w:name w:val="Font Style164"/>
    <w:basedOn w:val="a0"/>
    <w:uiPriority w:val="99"/>
    <w:rsid w:val="00243F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basedOn w:val="a0"/>
    <w:uiPriority w:val="99"/>
    <w:rsid w:val="00243F4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243F49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243F49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8">
    <w:name w:val="Font Style168"/>
    <w:basedOn w:val="a0"/>
    <w:uiPriority w:val="99"/>
    <w:rsid w:val="00243F49"/>
    <w:rPr>
      <w:rFonts w:ascii="Candara" w:hAnsi="Candara" w:cs="Candara"/>
      <w:sz w:val="24"/>
      <w:szCs w:val="24"/>
    </w:rPr>
  </w:style>
  <w:style w:type="paragraph" w:customStyle="1" w:styleId="Style3">
    <w:name w:val="Style3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4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43F49"/>
    <w:pPr>
      <w:widowControl w:val="0"/>
      <w:autoSpaceDE w:val="0"/>
      <w:autoSpaceDN w:val="0"/>
      <w:adjustRightInd w:val="0"/>
      <w:spacing w:after="0" w:line="317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243F49"/>
    <w:rPr>
      <w:rFonts w:ascii="Arial Narrow" w:hAnsi="Arial Narrow" w:cs="Arial Narrow"/>
      <w:i/>
      <w:iCs/>
      <w:sz w:val="14"/>
      <w:szCs w:val="14"/>
    </w:rPr>
  </w:style>
  <w:style w:type="character" w:customStyle="1" w:styleId="FontStyle170">
    <w:name w:val="Font Style170"/>
    <w:basedOn w:val="a0"/>
    <w:uiPriority w:val="99"/>
    <w:rsid w:val="00243F4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43F4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49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1">
    <w:name w:val="Font Style11"/>
    <w:basedOn w:val="a0"/>
    <w:uiPriority w:val="99"/>
    <w:rsid w:val="00243F4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243F4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243F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43F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43F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3F49"/>
    <w:rPr>
      <w:rFonts w:ascii="Calibri" w:eastAsia="Calibri" w:hAnsi="Calibri" w:cs="Calibri"/>
      <w:lang w:eastAsia="en-US"/>
    </w:rPr>
  </w:style>
  <w:style w:type="paragraph" w:styleId="a8">
    <w:name w:val="footer"/>
    <w:basedOn w:val="a"/>
    <w:link w:val="a9"/>
    <w:uiPriority w:val="99"/>
    <w:rsid w:val="00243F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3F49"/>
    <w:rPr>
      <w:rFonts w:ascii="Calibri" w:eastAsia="Calibri" w:hAnsi="Calibri" w:cs="Calibri"/>
      <w:lang w:eastAsia="en-US"/>
    </w:rPr>
  </w:style>
  <w:style w:type="character" w:customStyle="1" w:styleId="FontStyle70">
    <w:name w:val="Font Style70"/>
    <w:uiPriority w:val="99"/>
    <w:rsid w:val="00243F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243F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rsid w:val="00243F4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12587</Words>
  <Characters>71751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4</cp:revision>
  <dcterms:created xsi:type="dcterms:W3CDTF">2017-01-31T06:49:00Z</dcterms:created>
  <dcterms:modified xsi:type="dcterms:W3CDTF">2017-02-01T07:53:00Z</dcterms:modified>
</cp:coreProperties>
</file>