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D8" w:rsidRPr="006A1D07" w:rsidRDefault="006A1D07" w:rsidP="0049790B">
      <w:pPr>
        <w:pStyle w:val="a4"/>
        <w:jc w:val="center"/>
        <w:rPr>
          <w:b/>
        </w:rPr>
      </w:pPr>
      <w:r w:rsidRPr="006A1D07">
        <w:rPr>
          <w:b/>
        </w:rPr>
        <w:t>ПАСПОРТ</w:t>
      </w:r>
    </w:p>
    <w:p w:rsidR="00F34AD6" w:rsidRPr="00F34AD6" w:rsidRDefault="00D31ED8" w:rsidP="0049790B">
      <w:pPr>
        <w:pStyle w:val="a4"/>
        <w:jc w:val="center"/>
        <w:rPr>
          <w:b/>
        </w:rPr>
      </w:pPr>
      <w:r w:rsidRPr="00F34AD6">
        <w:rPr>
          <w:b/>
        </w:rPr>
        <w:t>фонда оценочных средств</w:t>
      </w:r>
      <w:r w:rsidR="0049790B" w:rsidRPr="00F34AD6">
        <w:rPr>
          <w:b/>
        </w:rPr>
        <w:t xml:space="preserve"> </w:t>
      </w:r>
      <w:r w:rsidRPr="00F34AD6">
        <w:rPr>
          <w:b/>
        </w:rPr>
        <w:t>по дисциплине</w:t>
      </w:r>
      <w:r w:rsidR="0049790B" w:rsidRPr="00F34AD6">
        <w:rPr>
          <w:b/>
        </w:rPr>
        <w:t xml:space="preserve"> клиническая фармакология </w:t>
      </w:r>
    </w:p>
    <w:p w:rsidR="00F34AD6" w:rsidRPr="00F34AD6" w:rsidRDefault="00D31ED8" w:rsidP="00F34AD6">
      <w:pPr>
        <w:pStyle w:val="a4"/>
        <w:jc w:val="center"/>
        <w:rPr>
          <w:b/>
        </w:rPr>
      </w:pPr>
      <w:r w:rsidRPr="00F34AD6">
        <w:rPr>
          <w:b/>
        </w:rPr>
        <w:t xml:space="preserve"> по специальност</w:t>
      </w:r>
      <w:r w:rsidR="00F34AD6" w:rsidRPr="00F34AD6">
        <w:rPr>
          <w:b/>
        </w:rPr>
        <w:t xml:space="preserve">ям </w:t>
      </w:r>
      <w:r w:rsidRPr="00F34AD6">
        <w:rPr>
          <w:b/>
        </w:rPr>
        <w:t xml:space="preserve"> 31.05.01.«лечебное дело»</w:t>
      </w:r>
      <w:r w:rsidR="00F34AD6" w:rsidRPr="00F34AD6">
        <w:rPr>
          <w:b/>
        </w:rPr>
        <w:t xml:space="preserve"> и 31.05.02</w:t>
      </w:r>
      <w:r w:rsidR="00F34AD6" w:rsidRPr="00F34AD6">
        <w:rPr>
          <w:b/>
        </w:rPr>
        <w:t>.«</w:t>
      </w:r>
      <w:r w:rsidR="00F34AD6" w:rsidRPr="00F34AD6">
        <w:rPr>
          <w:b/>
        </w:rPr>
        <w:t>педиатрия</w:t>
      </w:r>
      <w:r w:rsidR="00F34AD6" w:rsidRPr="00F34AD6">
        <w:rPr>
          <w:b/>
        </w:rPr>
        <w:t xml:space="preserve">» </w:t>
      </w:r>
    </w:p>
    <w:p w:rsidR="00F34AD6" w:rsidRPr="008749BF" w:rsidRDefault="00F34AD6" w:rsidP="00F34AD6">
      <w:pPr>
        <w:jc w:val="center"/>
        <w:rPr>
          <w:sz w:val="28"/>
          <w:szCs w:val="28"/>
        </w:rPr>
      </w:pPr>
    </w:p>
    <w:p w:rsidR="00D31ED8" w:rsidRPr="008749BF" w:rsidRDefault="00D31ED8" w:rsidP="00D31ED8">
      <w:pPr>
        <w:jc w:val="center"/>
        <w:rPr>
          <w:sz w:val="28"/>
          <w:szCs w:val="28"/>
        </w:rPr>
      </w:pPr>
      <w:bookmarkStart w:id="0" w:name="_GoBack"/>
      <w:bookmarkEnd w:id="0"/>
    </w:p>
    <w:p w:rsidR="00D31ED8" w:rsidRPr="008749BF" w:rsidRDefault="00D31ED8" w:rsidP="00D31ED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285"/>
        <w:gridCol w:w="2795"/>
        <w:gridCol w:w="2043"/>
        <w:gridCol w:w="3661"/>
        <w:gridCol w:w="1570"/>
        <w:gridCol w:w="515"/>
      </w:tblGrid>
      <w:tr w:rsidR="00D31ED8" w:rsidRPr="0049790B" w:rsidTr="00755CF8">
        <w:tc>
          <w:tcPr>
            <w:tcW w:w="310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pct"/>
            <w:gridSpan w:val="4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средства </w:t>
            </w:r>
          </w:p>
        </w:tc>
      </w:tr>
      <w:tr w:rsidR="00D31ED8" w:rsidRPr="0049790B" w:rsidTr="00755CF8">
        <w:tc>
          <w:tcPr>
            <w:tcW w:w="310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1" w:type="pct"/>
          </w:tcPr>
          <w:p w:rsidR="00D31ED8" w:rsidRPr="00F34AD6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Контролируемые разделы, темы, модули</w:t>
            </w:r>
            <w:proofErr w:type="gramStart"/>
            <w:r w:rsidRPr="00F34A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45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91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тестовых заданий </w:t>
            </w:r>
            <w:r w:rsidRPr="0049790B">
              <w:rPr>
                <w:rFonts w:ascii="Times New Roman" w:hAnsi="Times New Roman" w:cs="Times New Roman"/>
                <w:b/>
                <w:sz w:val="20"/>
                <w:szCs w:val="20"/>
              </w:rPr>
              <w:t>текущего контроля</w:t>
            </w:r>
            <w:proofErr w:type="gramStart"/>
            <w:r w:rsidRPr="0049790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38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заданий (вопросов) </w:t>
            </w:r>
            <w:proofErr w:type="gramStart"/>
            <w:r w:rsidRPr="0049790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proofErr w:type="gramEnd"/>
            <w:r w:rsidRPr="00497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контроля</w:t>
            </w:r>
            <w:r w:rsidRPr="0049790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" w:type="pct"/>
            <w:gridSpan w:val="2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Другие оценочные средства</w:t>
            </w:r>
          </w:p>
        </w:tc>
      </w:tr>
      <w:tr w:rsidR="00D31ED8" w:rsidRPr="0049790B" w:rsidTr="00392A33">
        <w:trPr>
          <w:trHeight w:val="2009"/>
        </w:trPr>
        <w:tc>
          <w:tcPr>
            <w:tcW w:w="310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pct"/>
          </w:tcPr>
          <w:p w:rsidR="00D31ED8" w:rsidRPr="0049790B" w:rsidRDefault="002617FF" w:rsidP="0049790B">
            <w:pPr>
              <w:pStyle w:val="1"/>
              <w:tabs>
                <w:tab w:val="left" w:pos="322"/>
                <w:tab w:val="left" w:pos="724"/>
              </w:tabs>
              <w:ind w:right="2"/>
              <w:jc w:val="left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Общие вопросы клинической фармакологии.</w:t>
            </w:r>
            <w:r w:rsidR="0049790B"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 xml:space="preserve">сновные понятия </w:t>
            </w:r>
            <w:proofErr w:type="spellStart"/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фармакодинамики</w:t>
            </w:r>
            <w:proofErr w:type="spellEnd"/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фармакокинетики</w:t>
            </w:r>
            <w:proofErr w:type="spellEnd"/>
            <w:r w:rsidR="00D31ED8"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49790B"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лужба клинических фармакологов и ее задачи.</w:t>
            </w:r>
          </w:p>
        </w:tc>
        <w:tc>
          <w:tcPr>
            <w:tcW w:w="945" w:type="pct"/>
          </w:tcPr>
          <w:p w:rsidR="002617FF" w:rsidRPr="00D62041" w:rsidRDefault="00D62041" w:rsidP="0049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041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  <w:p w:rsidR="002617FF" w:rsidRPr="00D62041" w:rsidRDefault="002617FF" w:rsidP="0049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7FF" w:rsidRPr="00D62041" w:rsidRDefault="002617FF" w:rsidP="0049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7FF" w:rsidRPr="00D62041" w:rsidRDefault="002617FF" w:rsidP="0049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7FF" w:rsidRPr="00D62041" w:rsidRDefault="002617FF" w:rsidP="0049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</w:t>
            </w:r>
          </w:p>
          <w:p w:rsidR="00E87BBA" w:rsidRDefault="00E87BBA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D31ED8" w:rsidRPr="00E87BBA" w:rsidRDefault="00D31ED8" w:rsidP="00755CF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pct"/>
          </w:tcPr>
          <w:p w:rsidR="00D31ED8" w:rsidRPr="0049790B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  <w:r w:rsidR="00870D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11-19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E5725D">
              <w:rPr>
                <w:rFonts w:ascii="Times New Roman" w:hAnsi="Times New Roman" w:cs="Times New Roman"/>
                <w:i/>
                <w:sz w:val="20"/>
                <w:szCs w:val="20"/>
              </w:rPr>
              <w:t>1-4,11,12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E5725D">
              <w:rPr>
                <w:rFonts w:ascii="Times New Roman" w:hAnsi="Times New Roman" w:cs="Times New Roman"/>
                <w:i/>
                <w:sz w:val="20"/>
                <w:szCs w:val="20"/>
              </w:rPr>
              <w:t>13-17</w:t>
            </w:r>
          </w:p>
          <w:p w:rsidR="00392A33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E5725D">
              <w:rPr>
                <w:rFonts w:ascii="Times New Roman" w:hAnsi="Times New Roman" w:cs="Times New Roman"/>
                <w:i/>
                <w:sz w:val="20"/>
                <w:szCs w:val="20"/>
              </w:rPr>
              <w:t>-18</w:t>
            </w:r>
          </w:p>
        </w:tc>
        <w:tc>
          <w:tcPr>
            <w:tcW w:w="531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ED8" w:rsidRPr="0049790B" w:rsidTr="00755CF8">
        <w:tc>
          <w:tcPr>
            <w:tcW w:w="310" w:type="pct"/>
          </w:tcPr>
          <w:p w:rsidR="00D31ED8" w:rsidRPr="0049790B" w:rsidRDefault="002617FF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pct"/>
          </w:tcPr>
          <w:p w:rsidR="00D31ED8" w:rsidRPr="0049790B" w:rsidRDefault="002617FF" w:rsidP="0049790B">
            <w:pPr>
              <w:pStyle w:val="1"/>
              <w:tabs>
                <w:tab w:val="left" w:pos="322"/>
                <w:tab w:val="left" w:pos="724"/>
              </w:tabs>
              <w:ind w:right="2"/>
              <w:jc w:val="left"/>
              <w:rPr>
                <w:rStyle w:val="145pt0pt"/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Взаимодействие лекарственных препаратов.</w:t>
            </w:r>
            <w:r w:rsid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 xml:space="preserve">лияние возраста и беременности на ФК и ФД. Побочные эффекты лекарственных препаратов. </w:t>
            </w:r>
            <w:proofErr w:type="spellStart"/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Фармаконадзор</w:t>
            </w:r>
            <w:proofErr w:type="spellEnd"/>
          </w:p>
        </w:tc>
        <w:tc>
          <w:tcPr>
            <w:tcW w:w="945" w:type="pct"/>
          </w:tcPr>
          <w:p w:rsidR="0049790B" w:rsidRDefault="002617FF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ОПК-5,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</w:p>
          <w:p w:rsidR="0049790B" w:rsidRDefault="00E5725D" w:rsidP="0049790B">
            <w:pPr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 xml:space="preserve"> </w:t>
            </w:r>
          </w:p>
          <w:p w:rsidR="00D31ED8" w:rsidRPr="0049790B" w:rsidRDefault="00D31ED8" w:rsidP="004979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№2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5725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-27</w:t>
            </w:r>
          </w:p>
          <w:p w:rsidR="00D31ED8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E5725D">
              <w:rPr>
                <w:rFonts w:ascii="Times New Roman" w:hAnsi="Times New Roman" w:cs="Times New Roman"/>
                <w:i/>
                <w:sz w:val="20"/>
                <w:szCs w:val="20"/>
              </w:rPr>
              <w:t>21-22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E5725D">
              <w:rPr>
                <w:rFonts w:ascii="Times New Roman" w:hAnsi="Times New Roman" w:cs="Times New Roman"/>
                <w:i/>
                <w:sz w:val="20"/>
                <w:szCs w:val="20"/>
              </w:rPr>
              <w:t>23-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  <w:p w:rsidR="00392A33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-27</w:t>
            </w:r>
          </w:p>
        </w:tc>
        <w:tc>
          <w:tcPr>
            <w:tcW w:w="531" w:type="pct"/>
          </w:tcPr>
          <w:p w:rsidR="00D31ED8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ED8" w:rsidRPr="0049790B" w:rsidTr="00392A33">
        <w:trPr>
          <w:trHeight w:val="1978"/>
        </w:trPr>
        <w:tc>
          <w:tcPr>
            <w:tcW w:w="310" w:type="pct"/>
          </w:tcPr>
          <w:p w:rsidR="00D31ED8" w:rsidRPr="0049790B" w:rsidRDefault="002617FF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11" w:type="pct"/>
          </w:tcPr>
          <w:p w:rsidR="00D31ED8" w:rsidRPr="0049790B" w:rsidRDefault="002617FF" w:rsidP="002617FF">
            <w:pPr>
              <w:pStyle w:val="1"/>
              <w:tabs>
                <w:tab w:val="left" w:pos="322"/>
                <w:tab w:val="left" w:pos="724"/>
              </w:tabs>
              <w:ind w:right="2"/>
              <w:jc w:val="left"/>
              <w:rPr>
                <w:rStyle w:val="145pt0pt"/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Доказательная медицина.</w:t>
            </w:r>
            <w:r w:rsidR="00D62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Формулярная система лечения заболеваний. </w:t>
            </w:r>
            <w:proofErr w:type="spellStart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Фармакоэкономика</w:t>
            </w:r>
            <w:proofErr w:type="spellEnd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Фармакоэпидемиология</w:t>
            </w:r>
            <w:proofErr w:type="spellEnd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pct"/>
          </w:tcPr>
          <w:p w:rsidR="0049790B" w:rsidRDefault="002617FF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ОПК-5, </w:t>
            </w:r>
          </w:p>
          <w:p w:rsidR="00392A33" w:rsidRPr="0049193A" w:rsidRDefault="00392A33" w:rsidP="00392A33">
            <w:pPr>
              <w:rPr>
                <w:rStyle w:val="FontStyle39"/>
                <w:color w:val="FF0000"/>
                <w:sz w:val="20"/>
                <w:szCs w:val="20"/>
              </w:rPr>
            </w:pPr>
            <w:r w:rsidRPr="0049193A">
              <w:rPr>
                <w:rStyle w:val="FontStyle39"/>
                <w:color w:val="FF0000"/>
                <w:sz w:val="20"/>
                <w:szCs w:val="20"/>
              </w:rPr>
              <w:t xml:space="preserve">ПК-20, </w:t>
            </w:r>
          </w:p>
          <w:p w:rsidR="00D31ED8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ПК-21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№3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4-10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4-6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-8</w:t>
            </w:r>
          </w:p>
          <w:p w:rsidR="00D31ED8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-9-10</w:t>
            </w:r>
          </w:p>
        </w:tc>
        <w:tc>
          <w:tcPr>
            <w:tcW w:w="531" w:type="pct"/>
          </w:tcPr>
          <w:p w:rsidR="00D31ED8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ED8" w:rsidRPr="0049790B" w:rsidTr="00755CF8">
        <w:tc>
          <w:tcPr>
            <w:tcW w:w="310" w:type="pct"/>
          </w:tcPr>
          <w:p w:rsidR="00D31ED8" w:rsidRPr="0049790B" w:rsidRDefault="002617FF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pct"/>
          </w:tcPr>
          <w:p w:rsidR="00D31ED8" w:rsidRPr="0049790B" w:rsidRDefault="002617FF" w:rsidP="002617FF">
            <w:pPr>
              <w:pStyle w:val="1"/>
              <w:tabs>
                <w:tab w:val="left" w:pos="322"/>
                <w:tab w:val="left" w:pos="724"/>
              </w:tabs>
              <w:ind w:right="2"/>
              <w:jc w:val="left"/>
              <w:rPr>
                <w:rStyle w:val="145pt0pt"/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Принципы рациональной  фармакотерапии.  Принципы рационального применения лекарственных средств у беременных и кормящих матерей. Алгоритм выбора лекарственного средства. Протокол оценки фармакотерапии.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</w:p>
          <w:p w:rsidR="00D31ED8" w:rsidRPr="0049790B" w:rsidRDefault="00D31ED8" w:rsidP="004979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№4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28-34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28-34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:rsidR="00D31ED8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20,</w:t>
            </w:r>
          </w:p>
        </w:tc>
        <w:tc>
          <w:tcPr>
            <w:tcW w:w="531" w:type="pct"/>
          </w:tcPr>
          <w:p w:rsidR="00D31ED8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ED8" w:rsidRPr="0049790B" w:rsidTr="00755CF8">
        <w:tc>
          <w:tcPr>
            <w:tcW w:w="310" w:type="pct"/>
          </w:tcPr>
          <w:p w:rsidR="00D31ED8" w:rsidRPr="0049790B" w:rsidRDefault="002617FF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1" w:type="pct"/>
          </w:tcPr>
          <w:p w:rsidR="00D31ED8" w:rsidRPr="0049790B" w:rsidRDefault="0049790B" w:rsidP="0049790B">
            <w:pPr>
              <w:pStyle w:val="1"/>
              <w:tabs>
                <w:tab w:val="left" w:pos="322"/>
                <w:tab w:val="left" w:pos="724"/>
              </w:tabs>
              <w:ind w:right="2"/>
              <w:jc w:val="left"/>
              <w:rPr>
                <w:rStyle w:val="145pt0pt"/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Style w:val="145pt0pt"/>
                <w:rFonts w:ascii="Times New Roman" w:hAnsi="Times New Roman" w:cs="Times New Roman"/>
                <w:sz w:val="20"/>
                <w:szCs w:val="20"/>
              </w:rPr>
              <w:t>Клиническая фармакология антибактериальных препаратов.</w:t>
            </w: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 Бета-</w:t>
            </w:r>
            <w:proofErr w:type="spellStart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лактамные</w:t>
            </w:r>
            <w:proofErr w:type="spellEnd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карбопенемы</w:t>
            </w:r>
            <w:proofErr w:type="spellEnd"/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0876F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  <w:p w:rsidR="00D31ED8" w:rsidRPr="0049790B" w:rsidRDefault="00D31ED8" w:rsidP="004979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№5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3677DF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="0049193A">
              <w:rPr>
                <w:rFonts w:ascii="Times New Roman" w:hAnsi="Times New Roman" w:cs="Times New Roman"/>
                <w:i/>
                <w:sz w:val="20"/>
                <w:szCs w:val="20"/>
              </w:rPr>
              <w:t>-4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:rsidR="001E4BAF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35-37,39-40,43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392A33" w:rsidRDefault="001E4BAF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92A33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677DF">
              <w:rPr>
                <w:rFonts w:ascii="Times New Roman" w:hAnsi="Times New Roman" w:cs="Times New Roman"/>
                <w:i/>
                <w:sz w:val="20"/>
                <w:szCs w:val="20"/>
              </w:rPr>
              <w:t>38,41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,44,47</w:t>
            </w:r>
          </w:p>
          <w:p w:rsidR="00D31ED8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531" w:type="pct"/>
          </w:tcPr>
          <w:p w:rsidR="00D31ED8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D31ED8" w:rsidRPr="0049790B" w:rsidRDefault="00D31ED8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антибактериальных препаратов.</w:t>
            </w:r>
          </w:p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49790B">
              <w:rPr>
                <w:sz w:val="20"/>
                <w:szCs w:val="20"/>
              </w:rPr>
              <w:t>Аминогликоз</w:t>
            </w:r>
            <w:r w:rsidR="0049193A">
              <w:rPr>
                <w:sz w:val="20"/>
                <w:szCs w:val="20"/>
              </w:rPr>
              <w:t>иды</w:t>
            </w:r>
            <w:proofErr w:type="spellEnd"/>
            <w:r w:rsidR="0049193A">
              <w:rPr>
                <w:sz w:val="20"/>
                <w:szCs w:val="20"/>
              </w:rPr>
              <w:t xml:space="preserve">, </w:t>
            </w:r>
            <w:proofErr w:type="spellStart"/>
            <w:r w:rsidR="0049193A">
              <w:rPr>
                <w:sz w:val="20"/>
                <w:szCs w:val="20"/>
              </w:rPr>
              <w:t>фторхинолоны</w:t>
            </w:r>
            <w:proofErr w:type="spellEnd"/>
            <w:r w:rsidR="0049193A">
              <w:rPr>
                <w:sz w:val="20"/>
                <w:szCs w:val="20"/>
              </w:rPr>
              <w:t xml:space="preserve">, тетрациклины, </w:t>
            </w:r>
            <w:proofErr w:type="spellStart"/>
            <w:r w:rsidR="0049193A">
              <w:rPr>
                <w:sz w:val="20"/>
                <w:szCs w:val="20"/>
              </w:rPr>
              <w:t>линкозамины</w:t>
            </w:r>
            <w:proofErr w:type="spellEnd"/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№6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1E4BAF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48-55</w:t>
            </w:r>
          </w:p>
          <w:p w:rsidR="001E4BAF" w:rsidRDefault="00392A33" w:rsidP="001E4B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48,50,52,53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49,51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55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 xml:space="preserve">КФ противогрибковых и </w:t>
            </w:r>
            <w:proofErr w:type="spellStart"/>
            <w:r w:rsidRPr="0049790B">
              <w:rPr>
                <w:sz w:val="20"/>
                <w:szCs w:val="20"/>
              </w:rPr>
              <w:t>противо</w:t>
            </w:r>
            <w:proofErr w:type="spellEnd"/>
            <w:r w:rsidRPr="0049790B">
              <w:rPr>
                <w:sz w:val="20"/>
                <w:szCs w:val="20"/>
              </w:rPr>
              <w:t>-протозойных препаратов. Выбор антибактериальной терапии при инфекционных процессах различной локализации.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EA6891" w:rsidRDefault="0049790B" w:rsidP="00087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№7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56-61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56,58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57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Владеть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59-61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противовирусных средств.</w:t>
            </w:r>
            <w:r w:rsidR="00D62041">
              <w:rPr>
                <w:sz w:val="20"/>
                <w:szCs w:val="20"/>
              </w:rPr>
              <w:t xml:space="preserve"> </w:t>
            </w:r>
            <w:r w:rsidRPr="0049790B">
              <w:rPr>
                <w:sz w:val="20"/>
                <w:szCs w:val="20"/>
              </w:rPr>
              <w:t>Химиопрепараты, интерфероны и индукторы интерферона.   Выбор лекарственной терапии при гриппе, герпесе, ОРВИ, вирусных гепатитах.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  <w:p w:rsidR="0049790B" w:rsidRPr="0049790B" w:rsidRDefault="0049790B" w:rsidP="004979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№8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332908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62-64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1E4BAF">
              <w:rPr>
                <w:rFonts w:ascii="Times New Roman" w:hAnsi="Times New Roman" w:cs="Times New Roman"/>
                <w:i/>
                <w:sz w:val="20"/>
                <w:szCs w:val="20"/>
              </w:rPr>
              <w:t>62,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32908"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32908">
              <w:rPr>
                <w:rFonts w:ascii="Times New Roman" w:hAnsi="Times New Roman" w:cs="Times New Roman"/>
                <w:i/>
                <w:sz w:val="20"/>
                <w:szCs w:val="20"/>
              </w:rPr>
              <w:t>64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392A33">
        <w:trPr>
          <w:trHeight w:val="1535"/>
        </w:trPr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противовоспалительных препаратов: ГКС и НПВС.</w:t>
            </w:r>
            <w:r w:rsidR="00D62041">
              <w:rPr>
                <w:sz w:val="20"/>
                <w:szCs w:val="20"/>
              </w:rPr>
              <w:t xml:space="preserve"> </w:t>
            </w:r>
            <w:r w:rsidRPr="0049790B">
              <w:rPr>
                <w:sz w:val="20"/>
                <w:szCs w:val="20"/>
              </w:rPr>
              <w:t xml:space="preserve">Выбор лекарственной терапии при ревматоидном артрите, артрозе, подагрическом артрите. 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№9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DE4331" w:rsidRDefault="00DE4331" w:rsidP="003329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65-76</w:t>
            </w:r>
          </w:p>
          <w:p w:rsidR="00332908" w:rsidRDefault="00392A33" w:rsidP="003329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32908">
              <w:rPr>
                <w:rFonts w:ascii="Times New Roman" w:hAnsi="Times New Roman" w:cs="Times New Roman"/>
                <w:i/>
                <w:sz w:val="20"/>
                <w:szCs w:val="20"/>
              </w:rPr>
              <w:t>65,66,71,72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32908">
              <w:rPr>
                <w:rFonts w:ascii="Times New Roman" w:hAnsi="Times New Roman" w:cs="Times New Roman"/>
                <w:i/>
                <w:sz w:val="20"/>
                <w:szCs w:val="20"/>
              </w:rPr>
              <w:t>67,68,74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32908">
              <w:rPr>
                <w:rFonts w:ascii="Times New Roman" w:hAnsi="Times New Roman" w:cs="Times New Roman"/>
                <w:i/>
                <w:sz w:val="20"/>
                <w:szCs w:val="20"/>
              </w:rPr>
              <w:t>69-70,75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,76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антигистаминных средств. Выбор лекарственной терапии при острой и хронической крапивнице, поллинозе.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EA68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№10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7-82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77,78,79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80,82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81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, 134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Pr="0049790B">
              <w:rPr>
                <w:sz w:val="20"/>
                <w:szCs w:val="20"/>
              </w:rPr>
              <w:t>антитромботических</w:t>
            </w:r>
            <w:proofErr w:type="spellEnd"/>
            <w:r w:rsidRPr="0049790B">
              <w:rPr>
                <w:sz w:val="20"/>
                <w:szCs w:val="20"/>
              </w:rPr>
              <w:t xml:space="preserve"> средств. Выбор лекарственной терапии при остром артериальном и венозном  тромбозе, хронической венозной недостаточности НК. 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  <w:p w:rsidR="0049790B" w:rsidRPr="0049790B" w:rsidRDefault="0049790B" w:rsidP="004979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№11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3-86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83,84,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86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психотропных средств. Выбор лекарственной терапии при неврозах, психозах, депрессии.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lastRenderedPageBreak/>
              <w:t xml:space="preserve"> </w:t>
            </w:r>
          </w:p>
          <w:p w:rsidR="0049790B" w:rsidRPr="0049790B" w:rsidRDefault="0049790B" w:rsidP="004979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Тесты к теме №12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88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-92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87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88-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</w:p>
          <w:p w:rsidR="0049790B" w:rsidRPr="0049790B" w:rsidRDefault="00392A33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DE4331">
              <w:rPr>
                <w:rFonts w:ascii="Times New Roman" w:hAnsi="Times New Roman" w:cs="Times New Roman"/>
                <w:i/>
                <w:sz w:val="20"/>
                <w:szCs w:val="20"/>
              </w:rPr>
              <w:t>-92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49790B">
              <w:rPr>
                <w:b/>
                <w:sz w:val="20"/>
                <w:szCs w:val="20"/>
              </w:rPr>
              <w:t>Разбор  протокола оценки фармакотерапии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E87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1" w:type="pct"/>
          </w:tcPr>
          <w:p w:rsidR="0049790B" w:rsidRPr="0049790B" w:rsidRDefault="0049790B" w:rsidP="00B540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6A1D07">
        <w:trPr>
          <w:trHeight w:val="1243"/>
        </w:trPr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1" w:type="pct"/>
          </w:tcPr>
          <w:p w:rsidR="0049790B" w:rsidRPr="0049790B" w:rsidRDefault="0049790B" w:rsidP="000876FB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="000876FB">
              <w:rPr>
                <w:sz w:val="20"/>
                <w:szCs w:val="20"/>
              </w:rPr>
              <w:t>антигипертензивных</w:t>
            </w:r>
            <w:proofErr w:type="spellEnd"/>
            <w:r w:rsidR="000876FB">
              <w:rPr>
                <w:sz w:val="20"/>
                <w:szCs w:val="20"/>
              </w:rPr>
              <w:t xml:space="preserve"> </w:t>
            </w:r>
            <w:r w:rsidRPr="0049790B">
              <w:rPr>
                <w:sz w:val="20"/>
                <w:szCs w:val="20"/>
              </w:rPr>
              <w:t xml:space="preserve"> средств. Выбор лекарственной терапии при </w:t>
            </w:r>
            <w:r w:rsidR="000876FB">
              <w:rPr>
                <w:sz w:val="20"/>
                <w:szCs w:val="20"/>
              </w:rPr>
              <w:t>артериальной гипертонии.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№14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94-101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102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6A1D07">
        <w:trPr>
          <w:trHeight w:val="1436"/>
        </w:trPr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1" w:type="pct"/>
          </w:tcPr>
          <w:p w:rsidR="0049790B" w:rsidRPr="0049790B" w:rsidRDefault="0049790B" w:rsidP="000876FB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="000876FB">
              <w:rPr>
                <w:sz w:val="20"/>
                <w:szCs w:val="20"/>
              </w:rPr>
              <w:t>антиангинальных</w:t>
            </w:r>
            <w:proofErr w:type="spellEnd"/>
            <w:r w:rsidR="000876FB">
              <w:rPr>
                <w:sz w:val="20"/>
                <w:szCs w:val="20"/>
              </w:rPr>
              <w:t xml:space="preserve"> </w:t>
            </w:r>
            <w:r w:rsidRPr="0049790B">
              <w:rPr>
                <w:sz w:val="20"/>
                <w:szCs w:val="20"/>
              </w:rPr>
              <w:t xml:space="preserve"> средств. Выбор лекарственной терапии при </w:t>
            </w:r>
            <w:r w:rsidR="000876FB">
              <w:rPr>
                <w:sz w:val="20"/>
                <w:szCs w:val="20"/>
              </w:rPr>
              <w:t>стенокардии напряжения</w:t>
            </w:r>
            <w:r w:rsidRPr="0049790B">
              <w:rPr>
                <w:sz w:val="20"/>
                <w:szCs w:val="20"/>
              </w:rPr>
              <w:t>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0876FB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4919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,10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5,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49790B" w:rsidRPr="0049790B" w:rsidRDefault="00392A33" w:rsidP="006065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0876F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лекарственных сре</w:t>
            </w:r>
            <w:proofErr w:type="gramStart"/>
            <w:r w:rsidRPr="0049790B">
              <w:rPr>
                <w:sz w:val="20"/>
                <w:szCs w:val="20"/>
              </w:rPr>
              <w:t>дств</w:t>
            </w:r>
            <w:r w:rsidR="0060659D">
              <w:rPr>
                <w:sz w:val="20"/>
                <w:szCs w:val="20"/>
              </w:rPr>
              <w:t xml:space="preserve"> </w:t>
            </w:r>
            <w:r w:rsidRPr="0049790B">
              <w:rPr>
                <w:sz w:val="20"/>
                <w:szCs w:val="20"/>
              </w:rPr>
              <w:t xml:space="preserve"> дл</w:t>
            </w:r>
            <w:proofErr w:type="gramEnd"/>
            <w:r w:rsidRPr="0049790B">
              <w:rPr>
                <w:sz w:val="20"/>
                <w:szCs w:val="20"/>
              </w:rPr>
              <w:t>я лечения сердечной недостаточности. Выбор лекарственной терапии при сердечной недостаточности.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49193A" w:rsidRDefault="0049193A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3-107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, 131,132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93, 103, 104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105-106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, 131,132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110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лекарственных сре</w:t>
            </w:r>
            <w:proofErr w:type="gramStart"/>
            <w:r w:rsidRPr="0049790B">
              <w:rPr>
                <w:sz w:val="20"/>
                <w:szCs w:val="20"/>
              </w:rPr>
              <w:t>дств дл</w:t>
            </w:r>
            <w:proofErr w:type="gramEnd"/>
            <w:r w:rsidRPr="0049790B">
              <w:rPr>
                <w:sz w:val="20"/>
                <w:szCs w:val="20"/>
              </w:rPr>
              <w:t>я лечения бронхо-</w:t>
            </w:r>
            <w:proofErr w:type="spellStart"/>
            <w:r w:rsidRPr="0049790B">
              <w:rPr>
                <w:sz w:val="20"/>
                <w:szCs w:val="20"/>
              </w:rPr>
              <w:t>обструктивного</w:t>
            </w:r>
            <w:proofErr w:type="spellEnd"/>
            <w:r w:rsidRPr="0049790B">
              <w:rPr>
                <w:sz w:val="20"/>
                <w:szCs w:val="20"/>
              </w:rPr>
              <w:t xml:space="preserve">  синдрома. </w:t>
            </w:r>
            <w:r w:rsidRPr="0049790B">
              <w:rPr>
                <w:sz w:val="20"/>
                <w:szCs w:val="20"/>
              </w:rPr>
              <w:lastRenderedPageBreak/>
              <w:t>Выбор лекарственной терапии при лечении бронхо-</w:t>
            </w:r>
            <w:proofErr w:type="spellStart"/>
            <w:r w:rsidRPr="0049790B">
              <w:rPr>
                <w:sz w:val="20"/>
                <w:szCs w:val="20"/>
              </w:rPr>
              <w:t>обструктивного</w:t>
            </w:r>
            <w:proofErr w:type="spellEnd"/>
            <w:r w:rsidRPr="0049790B">
              <w:rPr>
                <w:sz w:val="20"/>
                <w:szCs w:val="20"/>
              </w:rPr>
              <w:t xml:space="preserve"> синдрома.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lastRenderedPageBreak/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lastRenderedPageBreak/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Тесты к теме №1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варианта, по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333F89" w:rsidRDefault="00333F89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  <w:r w:rsidR="0060659D">
              <w:rPr>
                <w:rFonts w:ascii="Times New Roman" w:hAnsi="Times New Roman" w:cs="Times New Roman"/>
                <w:i/>
                <w:sz w:val="20"/>
                <w:szCs w:val="20"/>
              </w:rPr>
              <w:t>12-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112-116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117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118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сре</w:t>
            </w:r>
            <w:proofErr w:type="gramStart"/>
            <w:r w:rsidRPr="0049790B">
              <w:rPr>
                <w:sz w:val="20"/>
                <w:szCs w:val="20"/>
              </w:rPr>
              <w:t>дств дл</w:t>
            </w:r>
            <w:proofErr w:type="gramEnd"/>
            <w:r w:rsidRPr="0049790B">
              <w:rPr>
                <w:sz w:val="20"/>
                <w:szCs w:val="20"/>
              </w:rPr>
              <w:t>я лечения заболеваний желудочно-кишечного тракта. Выбор лекарственной терапии при гастритах и  язвенной болезни.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E87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ПК-20,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333F89" w:rsidRDefault="00333F89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119-130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131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131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сре</w:t>
            </w:r>
            <w:proofErr w:type="gramStart"/>
            <w:r w:rsidRPr="0049790B">
              <w:rPr>
                <w:sz w:val="20"/>
                <w:szCs w:val="20"/>
              </w:rPr>
              <w:t>дств дл</w:t>
            </w:r>
            <w:proofErr w:type="gramEnd"/>
            <w:r w:rsidRPr="0049790B">
              <w:rPr>
                <w:sz w:val="20"/>
                <w:szCs w:val="20"/>
              </w:rPr>
              <w:t>я лечения заболеваний желудочно-кишечного тракта. Выбор лекарственной терапии при  нарушении моторики кишечника, заболеваниях желчного пузыря.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8/2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333F89" w:rsidRDefault="00325ADE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124</w:t>
            </w:r>
            <w:r w:rsidR="00333F89">
              <w:rPr>
                <w:rFonts w:ascii="Times New Roman" w:hAnsi="Times New Roman" w:cs="Times New Roman"/>
                <w:i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124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125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125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6A1D07">
        <w:trPr>
          <w:trHeight w:val="1238"/>
        </w:trPr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 xml:space="preserve">Клиническая фармакология антиаритмических средств. Выбор лекарственной терапии при различных аритмиях. 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E87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ПК-20,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333F89" w:rsidRDefault="00325ADE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333F89">
              <w:rPr>
                <w:rFonts w:ascii="Times New Roman" w:hAnsi="Times New Roman" w:cs="Times New Roman"/>
                <w:i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135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136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325ADE">
              <w:rPr>
                <w:rFonts w:ascii="Times New Roman" w:hAnsi="Times New Roman" w:cs="Times New Roman"/>
                <w:i/>
                <w:sz w:val="20"/>
                <w:szCs w:val="20"/>
              </w:rPr>
              <w:t>137.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сре</w:t>
            </w:r>
            <w:proofErr w:type="gramStart"/>
            <w:r w:rsidRPr="0049790B">
              <w:rPr>
                <w:sz w:val="20"/>
                <w:szCs w:val="20"/>
              </w:rPr>
              <w:t>дств дл</w:t>
            </w:r>
            <w:proofErr w:type="gramEnd"/>
            <w:r w:rsidRPr="0049790B">
              <w:rPr>
                <w:sz w:val="20"/>
                <w:szCs w:val="20"/>
              </w:rPr>
              <w:t>я лечения заболеваний эндокринной системы. Выбор лекарственной терапии при  сахарном диабете.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</w:t>
            </w:r>
            <w:r w:rsidR="00FC345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333F89" w:rsidRDefault="00333F89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38-143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138-141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142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143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 xml:space="preserve">Клиническая фармакология обменно-активных средств: витаминов, антиоксидантов, железа. Выбор лекарственной терапии при </w:t>
            </w:r>
            <w:proofErr w:type="spellStart"/>
            <w:r w:rsidRPr="0049790B">
              <w:rPr>
                <w:sz w:val="20"/>
                <w:szCs w:val="20"/>
              </w:rPr>
              <w:t>гип</w:t>
            </w:r>
            <w:proofErr w:type="gramStart"/>
            <w:r w:rsidRPr="0049790B">
              <w:rPr>
                <w:sz w:val="20"/>
                <w:szCs w:val="20"/>
              </w:rPr>
              <w:t>о</w:t>
            </w:r>
            <w:proofErr w:type="spellEnd"/>
            <w:r w:rsidRPr="0049790B">
              <w:rPr>
                <w:sz w:val="20"/>
                <w:szCs w:val="20"/>
              </w:rPr>
              <w:t>-</w:t>
            </w:r>
            <w:proofErr w:type="gramEnd"/>
            <w:r w:rsidRPr="0049790B">
              <w:rPr>
                <w:sz w:val="20"/>
                <w:szCs w:val="20"/>
              </w:rPr>
              <w:t xml:space="preserve"> и авитаминозах, железодефицитной анемии.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FC345F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№21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870D2E" w:rsidRDefault="00870D2E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44-145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144, 146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E21BBE">
              <w:rPr>
                <w:rFonts w:ascii="Times New Roman" w:hAnsi="Times New Roman" w:cs="Times New Roman"/>
                <w:i/>
                <w:sz w:val="20"/>
                <w:szCs w:val="20"/>
              </w:rPr>
              <w:t>145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4F2258">
              <w:rPr>
                <w:rFonts w:ascii="Times New Roman" w:hAnsi="Times New Roman" w:cs="Times New Roman"/>
                <w:i/>
                <w:sz w:val="20"/>
                <w:szCs w:val="20"/>
              </w:rPr>
              <w:t>146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0B" w:rsidRPr="0049790B" w:rsidTr="00755CF8">
        <w:tc>
          <w:tcPr>
            <w:tcW w:w="310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1" w:type="pct"/>
          </w:tcPr>
          <w:p w:rsidR="0049790B" w:rsidRPr="0049790B" w:rsidRDefault="0049790B" w:rsidP="00755CF8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49790B">
              <w:rPr>
                <w:sz w:val="20"/>
                <w:szCs w:val="20"/>
              </w:rPr>
              <w:t>Клиническая фармакология наркотических и ненаркотических анальгетиков. Выбор лекарственной терапии при болевом синдроме в зависимости от этиологии, интенсивности, локализации.</w:t>
            </w:r>
          </w:p>
        </w:tc>
        <w:tc>
          <w:tcPr>
            <w:tcW w:w="945" w:type="pct"/>
          </w:tcPr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ОПК-8, </w:t>
            </w:r>
          </w:p>
          <w:p w:rsidR="0049790B" w:rsidRDefault="0049790B" w:rsidP="0049790B">
            <w:pPr>
              <w:rPr>
                <w:rStyle w:val="FontStyle39"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>ПК-8,</w:t>
            </w:r>
          </w:p>
          <w:p w:rsidR="0049790B" w:rsidRPr="0049790B" w:rsidRDefault="0049790B" w:rsidP="000876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Style w:val="FontStyle39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к теме №1</w:t>
            </w:r>
          </w:p>
          <w:p w:rsidR="00E87BBA" w:rsidRDefault="00E87BBA" w:rsidP="00E87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варианта, по 15 вопросов</w:t>
            </w:r>
          </w:p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</w:tcPr>
          <w:p w:rsidR="00870D2E" w:rsidRDefault="00870D2E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F2258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-140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4F2258">
              <w:rPr>
                <w:rFonts w:ascii="Times New Roman" w:hAnsi="Times New Roman" w:cs="Times New Roman"/>
                <w:i/>
                <w:sz w:val="20"/>
                <w:szCs w:val="20"/>
              </w:rPr>
              <w:t>147,151</w:t>
            </w:r>
          </w:p>
          <w:p w:rsidR="00392A33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4F2258">
              <w:rPr>
                <w:rFonts w:ascii="Times New Roman" w:hAnsi="Times New Roman" w:cs="Times New Roman"/>
                <w:i/>
                <w:sz w:val="20"/>
                <w:szCs w:val="20"/>
              </w:rPr>
              <w:t>148,152</w:t>
            </w:r>
          </w:p>
          <w:p w:rsidR="0049790B" w:rsidRPr="0049790B" w:rsidRDefault="00392A33" w:rsidP="00392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="004F2258">
              <w:rPr>
                <w:rFonts w:ascii="Times New Roman" w:hAnsi="Times New Roman" w:cs="Times New Roman"/>
                <w:i/>
                <w:sz w:val="20"/>
                <w:szCs w:val="20"/>
              </w:rPr>
              <w:t>154</w:t>
            </w:r>
          </w:p>
        </w:tc>
        <w:tc>
          <w:tcPr>
            <w:tcW w:w="531" w:type="pct"/>
          </w:tcPr>
          <w:p w:rsidR="0049790B" w:rsidRPr="0049790B" w:rsidRDefault="00392A33" w:rsidP="00755C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790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типовых задач</w:t>
            </w:r>
          </w:p>
        </w:tc>
        <w:tc>
          <w:tcPr>
            <w:tcW w:w="174" w:type="pct"/>
          </w:tcPr>
          <w:p w:rsidR="0049790B" w:rsidRPr="0049790B" w:rsidRDefault="0049790B" w:rsidP="0075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ED8" w:rsidRPr="0049790B" w:rsidRDefault="00D31ED8" w:rsidP="0049790B">
      <w:pPr>
        <w:pStyle w:val="a4"/>
      </w:pPr>
      <w:r w:rsidRPr="0049790B">
        <w:rPr>
          <w:vertAlign w:val="superscript"/>
        </w:rPr>
        <w:t>1</w:t>
      </w:r>
      <w:r w:rsidRPr="0049790B">
        <w:t xml:space="preserve">Наименования разделов, тем, модулей соответствует рабочей программе дисциплины. </w:t>
      </w:r>
    </w:p>
    <w:p w:rsidR="00D31ED8" w:rsidRPr="0049790B" w:rsidRDefault="00D31ED8" w:rsidP="0049790B">
      <w:pPr>
        <w:pStyle w:val="a4"/>
        <w:rPr>
          <w:vertAlign w:val="superscript"/>
        </w:rPr>
      </w:pPr>
      <w:r w:rsidRPr="0049790B">
        <w:rPr>
          <w:vertAlign w:val="superscript"/>
        </w:rPr>
        <w:t>2 Тесты должны прилагаться в виде файла (тесты текущего контроля) в соответствии с указанной в таблице нумерацией</w:t>
      </w:r>
    </w:p>
    <w:p w:rsidR="009D3277" w:rsidRPr="0049790B" w:rsidRDefault="00D31ED8" w:rsidP="0049790B">
      <w:pPr>
        <w:pStyle w:val="a4"/>
      </w:pPr>
      <w:r w:rsidRPr="0049790B">
        <w:rPr>
          <w:vertAlign w:val="superscript"/>
        </w:rPr>
        <w:t xml:space="preserve">3 Вопросы должны прилагаться в виде файла (вопросы промежуточного контроля-экзамена, </w:t>
      </w:r>
      <w:proofErr w:type="spellStart"/>
      <w:r w:rsidRPr="0049790B">
        <w:rPr>
          <w:vertAlign w:val="superscript"/>
        </w:rPr>
        <w:t>диф</w:t>
      </w:r>
      <w:proofErr w:type="gramStart"/>
      <w:r w:rsidRPr="0049790B">
        <w:rPr>
          <w:vertAlign w:val="superscript"/>
        </w:rPr>
        <w:t>.з</w:t>
      </w:r>
      <w:proofErr w:type="gramEnd"/>
      <w:r w:rsidRPr="0049790B">
        <w:rPr>
          <w:vertAlign w:val="superscript"/>
        </w:rPr>
        <w:t>ачёта</w:t>
      </w:r>
      <w:proofErr w:type="spellEnd"/>
      <w:r w:rsidRPr="0049790B">
        <w:rPr>
          <w:vertAlign w:val="superscript"/>
        </w:rPr>
        <w:t>) в соответствии с указанной в таблице нумерацией</w:t>
      </w:r>
    </w:p>
    <w:sectPr w:rsidR="009D3277" w:rsidRPr="0049790B" w:rsidSect="00D31E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ED8"/>
    <w:rsid w:val="000876FB"/>
    <w:rsid w:val="001E4BAF"/>
    <w:rsid w:val="002617FF"/>
    <w:rsid w:val="00311675"/>
    <w:rsid w:val="00325ADE"/>
    <w:rsid w:val="00332908"/>
    <w:rsid w:val="00333F89"/>
    <w:rsid w:val="003677DF"/>
    <w:rsid w:val="00392A33"/>
    <w:rsid w:val="0049193A"/>
    <w:rsid w:val="0049790B"/>
    <w:rsid w:val="004A72CF"/>
    <w:rsid w:val="004F2258"/>
    <w:rsid w:val="0060659D"/>
    <w:rsid w:val="006A1D07"/>
    <w:rsid w:val="00870D2E"/>
    <w:rsid w:val="009D3277"/>
    <w:rsid w:val="00B54022"/>
    <w:rsid w:val="00D31ED8"/>
    <w:rsid w:val="00D62041"/>
    <w:rsid w:val="00DE4331"/>
    <w:rsid w:val="00E21BBE"/>
    <w:rsid w:val="00E5725D"/>
    <w:rsid w:val="00E87BBA"/>
    <w:rsid w:val="00EA6891"/>
    <w:rsid w:val="00F34AD6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5pt0pt">
    <w:name w:val="Основной текст + 14;5 pt;Интервал 0 pt"/>
    <w:rsid w:val="00D31ED8"/>
    <w:rPr>
      <w:rFonts w:ascii="Sylfaen" w:eastAsia="Sylfaen" w:hAnsi="Sylfaen"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a3">
    <w:name w:val="Основной текст_"/>
    <w:link w:val="1"/>
    <w:rsid w:val="00D31ED8"/>
    <w:rPr>
      <w:rFonts w:ascii="Sylfaen" w:eastAsia="Sylfaen" w:hAnsi="Sylfaen"/>
      <w:spacing w:val="-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D31ED8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/>
      <w:spacing w:val="-10"/>
      <w:sz w:val="30"/>
      <w:szCs w:val="30"/>
    </w:rPr>
  </w:style>
  <w:style w:type="character" w:customStyle="1" w:styleId="FontStyle39">
    <w:name w:val="Font Style39"/>
    <w:basedOn w:val="a0"/>
    <w:uiPriority w:val="99"/>
    <w:rsid w:val="002617FF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497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Abacarov</dc:creator>
  <cp:keywords/>
  <dc:description/>
  <cp:lastModifiedBy>Магомед -</cp:lastModifiedBy>
  <cp:revision>10</cp:revision>
  <dcterms:created xsi:type="dcterms:W3CDTF">2016-11-17T19:41:00Z</dcterms:created>
  <dcterms:modified xsi:type="dcterms:W3CDTF">2016-12-02T14:22:00Z</dcterms:modified>
</cp:coreProperties>
</file>