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E9" w:rsidRDefault="00CC4BE9" w:rsidP="005D7C62">
      <w:pPr>
        <w:pStyle w:val="2"/>
        <w:shd w:val="clear" w:color="auto" w:fill="auto"/>
        <w:ind w:right="40"/>
        <w:jc w:val="right"/>
      </w:pPr>
    </w:p>
    <w:p w:rsidR="00CC4BE9" w:rsidRPr="00E839B2" w:rsidRDefault="00CC4BE9" w:rsidP="00E839B2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E839B2">
        <w:rPr>
          <w:rFonts w:ascii="Times New Roman" w:hAnsi="Times New Roman" w:cs="Times New Roman"/>
          <w:sz w:val="18"/>
          <w:szCs w:val="18"/>
        </w:rPr>
        <w:t>Приложение № 2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CC4BE9" w:rsidRPr="005D7C62" w:rsidRDefault="00CC4BE9" w:rsidP="004124BA">
      <w:pPr>
        <w:tabs>
          <w:tab w:val="left" w:pos="2977"/>
          <w:tab w:val="left" w:pos="3686"/>
        </w:tabs>
        <w:spacing w:after="476"/>
        <w:ind w:right="40"/>
        <w:jc w:val="right"/>
        <w:rPr>
          <w:rFonts w:ascii="Times New Roman" w:hAnsi="Times New Roman" w:cs="Times New Roman"/>
        </w:rPr>
      </w:pPr>
    </w:p>
    <w:p w:rsidR="00CC4BE9" w:rsidRPr="005D7C62" w:rsidRDefault="00CC4BE9" w:rsidP="005D7C62">
      <w:pPr>
        <w:pStyle w:val="21"/>
        <w:shd w:val="clear" w:color="auto" w:fill="auto"/>
        <w:spacing w:before="0"/>
        <w:ind w:right="20"/>
        <w:jc w:val="center"/>
        <w:rPr>
          <w:sz w:val="24"/>
          <w:szCs w:val="24"/>
        </w:rPr>
      </w:pPr>
      <w:r w:rsidRPr="005D7C62">
        <w:rPr>
          <w:rStyle w:val="23"/>
          <w:b/>
          <w:i w:val="0"/>
          <w:sz w:val="24"/>
          <w:szCs w:val="24"/>
          <w:lang w:eastAsia="ru-RU"/>
        </w:rPr>
        <w:t>ИНСТРУКЦИЯ</w:t>
      </w:r>
      <w:r w:rsidRPr="005D7C62">
        <w:rPr>
          <w:rStyle w:val="2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D7C62">
        <w:rPr>
          <w:sz w:val="24"/>
          <w:szCs w:val="24"/>
        </w:rPr>
        <w:t>о мерах пожарной безопасности в лечебных помещениях (кафедрах)</w:t>
      </w:r>
    </w:p>
    <w:p w:rsidR="00CC4BE9" w:rsidRPr="005D7C62" w:rsidRDefault="00CC4BE9" w:rsidP="005D7C62">
      <w:pPr>
        <w:spacing w:line="245" w:lineRule="exact"/>
        <w:ind w:left="40" w:right="40" w:firstLine="380"/>
        <w:rPr>
          <w:rFonts w:ascii="Times New Roman" w:hAnsi="Times New Roman" w:cs="Times New Roman"/>
        </w:rPr>
      </w:pPr>
      <w:r w:rsidRPr="005D7C62">
        <w:rPr>
          <w:rFonts w:ascii="Times New Roman" w:hAnsi="Times New Roman" w:cs="Times New Roman"/>
        </w:rPr>
        <w:t>При обеспечении пожарной безопасности наряду с настоящей Ин</w:t>
      </w:r>
      <w:r w:rsidRPr="005D7C62">
        <w:rPr>
          <w:rFonts w:ascii="Times New Roman" w:hAnsi="Times New Roman" w:cs="Times New Roman"/>
        </w:rPr>
        <w:softHyphen/>
        <w:t xml:space="preserve">струкцией следует также руководствоваться </w:t>
      </w:r>
      <w:r>
        <w:rPr>
          <w:rFonts w:ascii="Times New Roman" w:hAnsi="Times New Roman" w:cs="Times New Roman"/>
        </w:rPr>
        <w:t>«</w:t>
      </w:r>
      <w:r w:rsidRPr="005D7C62">
        <w:rPr>
          <w:rFonts w:ascii="Times New Roman" w:hAnsi="Times New Roman" w:cs="Times New Roman"/>
        </w:rPr>
        <w:t>Правилами противопо</w:t>
      </w:r>
      <w:r w:rsidRPr="005D7C62">
        <w:rPr>
          <w:rFonts w:ascii="Times New Roman" w:hAnsi="Times New Roman" w:cs="Times New Roman"/>
        </w:rPr>
        <w:softHyphen/>
        <w:t>жарного режима в Российской Федерации</w:t>
      </w:r>
      <w:r>
        <w:rPr>
          <w:rFonts w:ascii="Times New Roman" w:hAnsi="Times New Roman" w:cs="Times New Roman"/>
        </w:rPr>
        <w:t>»</w:t>
      </w:r>
      <w:r w:rsidRPr="005D7C62">
        <w:rPr>
          <w:rFonts w:ascii="Times New Roman" w:hAnsi="Times New Roman" w:cs="Times New Roman"/>
        </w:rPr>
        <w:t>, принятых Постановлением Российской Федерации от 25 апреля 2012 года № 390 и другими утвержденн</w:t>
      </w:r>
      <w:r w:rsidRPr="005D7C62">
        <w:rPr>
          <w:rFonts w:ascii="Times New Roman" w:hAnsi="Times New Roman" w:cs="Times New Roman"/>
        </w:rPr>
        <w:t>ы</w:t>
      </w:r>
      <w:r w:rsidRPr="005D7C62">
        <w:rPr>
          <w:rFonts w:ascii="Times New Roman" w:hAnsi="Times New Roman" w:cs="Times New Roman"/>
        </w:rPr>
        <w:t>ми в установленном порядке нормативными документами, ре</w:t>
      </w:r>
      <w:r w:rsidRPr="005D7C62">
        <w:rPr>
          <w:rFonts w:ascii="Times New Roman" w:hAnsi="Times New Roman" w:cs="Times New Roman"/>
        </w:rPr>
        <w:softHyphen/>
        <w:t>гламентирующими требования п</w:t>
      </w:r>
      <w:r w:rsidRPr="005D7C62">
        <w:rPr>
          <w:rFonts w:ascii="Times New Roman" w:hAnsi="Times New Roman" w:cs="Times New Roman"/>
        </w:rPr>
        <w:t>о</w:t>
      </w:r>
      <w:r w:rsidRPr="005D7C62">
        <w:rPr>
          <w:rFonts w:ascii="Times New Roman" w:hAnsi="Times New Roman" w:cs="Times New Roman"/>
        </w:rPr>
        <w:t>жарной безопасности.</w:t>
      </w:r>
    </w:p>
    <w:p w:rsidR="00CC4BE9" w:rsidRPr="005D7C62" w:rsidRDefault="00CC4BE9" w:rsidP="005D7C62">
      <w:pPr>
        <w:numPr>
          <w:ilvl w:val="0"/>
          <w:numId w:val="10"/>
        </w:numPr>
        <w:tabs>
          <w:tab w:val="left" w:pos="664"/>
        </w:tabs>
        <w:spacing w:line="240" w:lineRule="exact"/>
        <w:ind w:left="40" w:right="40" w:firstLine="380"/>
        <w:jc w:val="both"/>
        <w:rPr>
          <w:rFonts w:ascii="Times New Roman" w:hAnsi="Times New Roman" w:cs="Times New Roman"/>
        </w:rPr>
      </w:pPr>
      <w:r w:rsidRPr="005D7C62">
        <w:rPr>
          <w:rFonts w:ascii="Times New Roman" w:hAnsi="Times New Roman" w:cs="Times New Roman"/>
        </w:rPr>
        <w:t>Ответственность за обеспечение пожарной безопасности в лечеб</w:t>
      </w:r>
      <w:r w:rsidRPr="005D7C62">
        <w:rPr>
          <w:rFonts w:ascii="Times New Roman" w:hAnsi="Times New Roman" w:cs="Times New Roman"/>
        </w:rPr>
        <w:softHyphen/>
        <w:t>ных помещениях (кафе</w:t>
      </w:r>
      <w:r w:rsidRPr="005D7C62">
        <w:rPr>
          <w:rFonts w:ascii="Times New Roman" w:hAnsi="Times New Roman" w:cs="Times New Roman"/>
        </w:rPr>
        <w:t>д</w:t>
      </w:r>
      <w:r w:rsidRPr="005D7C62">
        <w:rPr>
          <w:rFonts w:ascii="Times New Roman" w:hAnsi="Times New Roman" w:cs="Times New Roman"/>
        </w:rPr>
        <w:t>рах) (далее - помещения) несут лиц</w:t>
      </w:r>
      <w:r>
        <w:rPr>
          <w:rFonts w:ascii="Times New Roman" w:hAnsi="Times New Roman" w:cs="Times New Roman"/>
        </w:rPr>
        <w:t>а, назначен</w:t>
      </w:r>
      <w:r>
        <w:rPr>
          <w:rFonts w:ascii="Times New Roman" w:hAnsi="Times New Roman" w:cs="Times New Roman"/>
        </w:rPr>
        <w:softHyphen/>
        <w:t>ные приказом по ДГМУ</w:t>
      </w:r>
      <w:r w:rsidRPr="005D7C62">
        <w:rPr>
          <w:rFonts w:ascii="Times New Roman" w:hAnsi="Times New Roman" w:cs="Times New Roman"/>
        </w:rPr>
        <w:t>. Фамилия, имя, отчество ответственных лиц указываются на табличках, которые размещаются в каждом помещении.</w:t>
      </w:r>
    </w:p>
    <w:p w:rsidR="00CC4BE9" w:rsidRPr="005D7C62" w:rsidRDefault="00CC4BE9" w:rsidP="005D7C62">
      <w:pPr>
        <w:numPr>
          <w:ilvl w:val="0"/>
          <w:numId w:val="10"/>
        </w:numPr>
        <w:tabs>
          <w:tab w:val="left" w:pos="664"/>
        </w:tabs>
        <w:spacing w:line="240" w:lineRule="exact"/>
        <w:ind w:left="40" w:right="40" w:firstLine="380"/>
        <w:jc w:val="both"/>
        <w:rPr>
          <w:rFonts w:ascii="Times New Roman" w:hAnsi="Times New Roman" w:cs="Times New Roman"/>
        </w:rPr>
      </w:pPr>
      <w:r w:rsidRPr="005D7C62">
        <w:rPr>
          <w:rFonts w:ascii="Times New Roman" w:hAnsi="Times New Roman" w:cs="Times New Roman"/>
        </w:rPr>
        <w:t>Помещения должны быть оборудованы исправными средствами пожаротушения (огнет</w:t>
      </w:r>
      <w:r w:rsidRPr="005D7C62">
        <w:rPr>
          <w:rFonts w:ascii="Times New Roman" w:hAnsi="Times New Roman" w:cs="Times New Roman"/>
        </w:rPr>
        <w:t>у</w:t>
      </w:r>
      <w:r w:rsidRPr="005D7C62">
        <w:rPr>
          <w:rFonts w:ascii="Times New Roman" w:hAnsi="Times New Roman" w:cs="Times New Roman"/>
        </w:rPr>
        <w:t>шителями) согласно норм положенности.</w:t>
      </w:r>
    </w:p>
    <w:p w:rsidR="00CC4BE9" w:rsidRPr="005D7C62" w:rsidRDefault="00CC4BE9" w:rsidP="005D7C62">
      <w:pPr>
        <w:numPr>
          <w:ilvl w:val="0"/>
          <w:numId w:val="10"/>
        </w:numPr>
        <w:tabs>
          <w:tab w:val="left" w:pos="664"/>
        </w:tabs>
        <w:spacing w:line="240" w:lineRule="exact"/>
        <w:ind w:left="40" w:right="40" w:firstLine="380"/>
        <w:jc w:val="both"/>
        <w:rPr>
          <w:rFonts w:ascii="Times New Roman" w:hAnsi="Times New Roman" w:cs="Times New Roman"/>
        </w:rPr>
      </w:pPr>
      <w:r w:rsidRPr="005D7C62">
        <w:rPr>
          <w:rFonts w:ascii="Times New Roman" w:hAnsi="Times New Roman" w:cs="Times New Roman"/>
        </w:rPr>
        <w:t>Каждый работник должен знать и соблюдать требования правил пожарной безопасности и не допускать действий, способствующих возникновению и распространению пожара, уметь пользоваться пер</w:t>
      </w:r>
      <w:r w:rsidRPr="005D7C62">
        <w:rPr>
          <w:rFonts w:ascii="Times New Roman" w:hAnsi="Times New Roman" w:cs="Times New Roman"/>
        </w:rPr>
        <w:softHyphen/>
        <w:t>вичными средствами пожаротушения.</w:t>
      </w:r>
    </w:p>
    <w:p w:rsidR="00CC4BE9" w:rsidRPr="005D7C62" w:rsidRDefault="00CC4BE9" w:rsidP="005D7C62">
      <w:pPr>
        <w:numPr>
          <w:ilvl w:val="0"/>
          <w:numId w:val="10"/>
        </w:numPr>
        <w:tabs>
          <w:tab w:val="left" w:pos="664"/>
        </w:tabs>
        <w:spacing w:line="240" w:lineRule="exact"/>
        <w:ind w:left="40" w:right="40" w:firstLine="380"/>
        <w:jc w:val="both"/>
        <w:rPr>
          <w:rFonts w:ascii="Times New Roman" w:hAnsi="Times New Roman" w:cs="Times New Roman"/>
        </w:rPr>
      </w:pPr>
      <w:r w:rsidRPr="005D7C62">
        <w:rPr>
          <w:rFonts w:ascii="Times New Roman" w:hAnsi="Times New Roman" w:cs="Times New Roman"/>
        </w:rPr>
        <w:t>Помещения должны содержаться в постоянной чистоте и систе</w:t>
      </w:r>
      <w:r w:rsidRPr="005D7C62">
        <w:rPr>
          <w:rFonts w:ascii="Times New Roman" w:hAnsi="Times New Roman" w:cs="Times New Roman"/>
        </w:rPr>
        <w:softHyphen/>
        <w:t>матически очищаться от мусора.</w:t>
      </w:r>
    </w:p>
    <w:p w:rsidR="00CC4BE9" w:rsidRPr="005D7C62" w:rsidRDefault="00CC4BE9" w:rsidP="005D7C62">
      <w:pPr>
        <w:numPr>
          <w:ilvl w:val="0"/>
          <w:numId w:val="10"/>
        </w:numPr>
        <w:tabs>
          <w:tab w:val="left" w:pos="678"/>
        </w:tabs>
        <w:spacing w:line="240" w:lineRule="exact"/>
        <w:ind w:left="40" w:right="40" w:firstLine="380"/>
        <w:jc w:val="both"/>
        <w:rPr>
          <w:rFonts w:ascii="Times New Roman" w:hAnsi="Times New Roman" w:cs="Times New Roman"/>
        </w:rPr>
      </w:pPr>
      <w:r w:rsidRPr="005D7C62">
        <w:rPr>
          <w:rFonts w:ascii="Times New Roman" w:hAnsi="Times New Roman" w:cs="Times New Roman"/>
        </w:rPr>
        <w:t>Эвакуационные выходы и пути эвакуации (коридоры, проходы, тамбуры) должны соде</w:t>
      </w:r>
      <w:r w:rsidRPr="005D7C62">
        <w:rPr>
          <w:rFonts w:ascii="Times New Roman" w:hAnsi="Times New Roman" w:cs="Times New Roman"/>
        </w:rPr>
        <w:t>р</w:t>
      </w:r>
      <w:r w:rsidRPr="005D7C62">
        <w:rPr>
          <w:rFonts w:ascii="Times New Roman" w:hAnsi="Times New Roman" w:cs="Times New Roman"/>
        </w:rPr>
        <w:t>жаться свободными от любого оборудования и предметов, препятствующих движению людей.</w:t>
      </w:r>
    </w:p>
    <w:p w:rsidR="00CC4BE9" w:rsidRPr="005D7C62" w:rsidRDefault="00CC4BE9" w:rsidP="005D7C62">
      <w:pPr>
        <w:numPr>
          <w:ilvl w:val="0"/>
          <w:numId w:val="10"/>
        </w:numPr>
        <w:tabs>
          <w:tab w:val="left" w:pos="741"/>
        </w:tabs>
        <w:spacing w:line="240" w:lineRule="exact"/>
        <w:ind w:left="40" w:right="40" w:firstLine="380"/>
        <w:jc w:val="both"/>
        <w:rPr>
          <w:rFonts w:ascii="Times New Roman" w:hAnsi="Times New Roman" w:cs="Times New Roman"/>
        </w:rPr>
      </w:pPr>
      <w:r w:rsidRPr="005D7C62">
        <w:rPr>
          <w:rFonts w:ascii="Times New Roman" w:hAnsi="Times New Roman" w:cs="Times New Roman"/>
        </w:rPr>
        <w:t>Количество токоприемников (телевизоры, радиоаппаратура и т.п.) одновременно по</w:t>
      </w:r>
      <w:r w:rsidRPr="005D7C62">
        <w:rPr>
          <w:rFonts w:ascii="Times New Roman" w:hAnsi="Times New Roman" w:cs="Times New Roman"/>
        </w:rPr>
        <w:t>д</w:t>
      </w:r>
      <w:r w:rsidRPr="005D7C62">
        <w:rPr>
          <w:rFonts w:ascii="Times New Roman" w:hAnsi="Times New Roman" w:cs="Times New Roman"/>
        </w:rPr>
        <w:t>ключенных к электросети должно соответство</w:t>
      </w:r>
      <w:r w:rsidRPr="005D7C62">
        <w:rPr>
          <w:rFonts w:ascii="Times New Roman" w:hAnsi="Times New Roman" w:cs="Times New Roman"/>
        </w:rPr>
        <w:softHyphen/>
        <w:t>вать техническим параметрам электропроводки.</w:t>
      </w:r>
    </w:p>
    <w:p w:rsidR="00CC4BE9" w:rsidRPr="005D7C62" w:rsidRDefault="00CC4BE9" w:rsidP="005D7C62">
      <w:pPr>
        <w:numPr>
          <w:ilvl w:val="0"/>
          <w:numId w:val="10"/>
        </w:numPr>
        <w:tabs>
          <w:tab w:val="left" w:pos="641"/>
        </w:tabs>
        <w:spacing w:line="240" w:lineRule="exact"/>
        <w:ind w:left="40" w:firstLine="380"/>
        <w:jc w:val="both"/>
        <w:rPr>
          <w:rFonts w:ascii="Times New Roman" w:hAnsi="Times New Roman" w:cs="Times New Roman"/>
        </w:rPr>
      </w:pPr>
      <w:r w:rsidRPr="005D7C62">
        <w:rPr>
          <w:rFonts w:ascii="Times New Roman" w:hAnsi="Times New Roman" w:cs="Times New Roman"/>
        </w:rPr>
        <w:t xml:space="preserve">В лечебных помещениях (кафедрах) </w:t>
      </w:r>
      <w:r w:rsidRPr="0000764F">
        <w:rPr>
          <w:rFonts w:ascii="Times New Roman" w:hAnsi="Times New Roman" w:cs="Times New Roman"/>
          <w:b/>
        </w:rPr>
        <w:t>ЗАПРЕЩАЕТСЯ:</w:t>
      </w:r>
    </w:p>
    <w:p w:rsidR="00CC4BE9" w:rsidRDefault="00CC4BE9" w:rsidP="005D7C62">
      <w:pPr>
        <w:pStyle w:val="2"/>
        <w:shd w:val="clear" w:color="auto" w:fill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D7C62">
        <w:rPr>
          <w:sz w:val="24"/>
          <w:szCs w:val="24"/>
        </w:rPr>
        <w:t>7.1. курение вне специально отведенных и оборудованных для этой цели мест, обозначе</w:t>
      </w:r>
      <w:r w:rsidRPr="005D7C62">
        <w:rPr>
          <w:sz w:val="24"/>
          <w:szCs w:val="24"/>
        </w:rPr>
        <w:t>н</w:t>
      </w:r>
      <w:r w:rsidRPr="005D7C62">
        <w:rPr>
          <w:sz w:val="24"/>
          <w:szCs w:val="24"/>
        </w:rPr>
        <w:t>ных табличкой</w:t>
      </w:r>
      <w:r>
        <w:rPr>
          <w:sz w:val="24"/>
          <w:szCs w:val="24"/>
        </w:rPr>
        <w:t xml:space="preserve"> «Место курения» или соответствующим разрешающим знаком;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856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применение открытого огня, а также проведение сварочных и других огневых работ без специаль</w:t>
      </w:r>
      <w:r>
        <w:rPr>
          <w:rFonts w:ascii="Times New Roman" w:hAnsi="Times New Roman" w:cs="Times New Roman"/>
        </w:rPr>
        <w:t>ного разрешения руководства ДГМУ</w:t>
      </w:r>
      <w:r w:rsidRPr="0000764F">
        <w:rPr>
          <w:rFonts w:ascii="Times New Roman" w:hAnsi="Times New Roman" w:cs="Times New Roman"/>
        </w:rPr>
        <w:t xml:space="preserve"> и без соответствующей противопожарной подг</w:t>
      </w:r>
      <w:r w:rsidRPr="0000764F">
        <w:rPr>
          <w:rFonts w:ascii="Times New Roman" w:hAnsi="Times New Roman" w:cs="Times New Roman"/>
        </w:rPr>
        <w:t>о</w:t>
      </w:r>
      <w:r w:rsidRPr="0000764F">
        <w:rPr>
          <w:rFonts w:ascii="Times New Roman" w:hAnsi="Times New Roman" w:cs="Times New Roman"/>
        </w:rPr>
        <w:t>товки мест их производства;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822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хранение и использование легковоспламеняющихся и горючих жидкостей;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822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использовать мебель и оборудование, изготовленные с исполь</w:t>
      </w:r>
      <w:r w:rsidRPr="0000764F">
        <w:rPr>
          <w:rFonts w:ascii="Times New Roman" w:hAnsi="Times New Roman" w:cs="Times New Roman"/>
        </w:rPr>
        <w:softHyphen/>
        <w:t>зованием полимерных м</w:t>
      </w:r>
      <w:r w:rsidRPr="0000764F">
        <w:rPr>
          <w:rFonts w:ascii="Times New Roman" w:hAnsi="Times New Roman" w:cs="Times New Roman"/>
        </w:rPr>
        <w:t>а</w:t>
      </w:r>
      <w:r w:rsidRPr="0000764F">
        <w:rPr>
          <w:rFonts w:ascii="Times New Roman" w:hAnsi="Times New Roman" w:cs="Times New Roman"/>
        </w:rPr>
        <w:t>териалов, способных при горении выделять высокотоксичные продукты;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856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применять для отделки помещений материалы, выделяющие при горении токсичные вещества;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837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загромождение подступов к первичным средствам пожароту</w:t>
      </w:r>
      <w:r w:rsidRPr="0000764F">
        <w:rPr>
          <w:rFonts w:ascii="Times New Roman" w:hAnsi="Times New Roman" w:cs="Times New Roman"/>
        </w:rPr>
        <w:softHyphen/>
        <w:t>шения (внутренним пожа</w:t>
      </w:r>
      <w:r w:rsidRPr="0000764F">
        <w:rPr>
          <w:rFonts w:ascii="Times New Roman" w:hAnsi="Times New Roman" w:cs="Times New Roman"/>
        </w:rPr>
        <w:t>р</w:t>
      </w:r>
      <w:r w:rsidRPr="0000764F">
        <w:rPr>
          <w:rFonts w:ascii="Times New Roman" w:hAnsi="Times New Roman" w:cs="Times New Roman"/>
        </w:rPr>
        <w:t>ным кранам, огнетушителям);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832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пользоваться бытовыми нагревательными приборами (электро</w:t>
      </w:r>
      <w:r w:rsidRPr="0000764F">
        <w:rPr>
          <w:rFonts w:ascii="Times New Roman" w:hAnsi="Times New Roman" w:cs="Times New Roman"/>
        </w:rPr>
        <w:softHyphen/>
        <w:t>плитками, электрочайн</w:t>
      </w:r>
      <w:r w:rsidRPr="0000764F">
        <w:rPr>
          <w:rFonts w:ascii="Times New Roman" w:hAnsi="Times New Roman" w:cs="Times New Roman"/>
        </w:rPr>
        <w:t>и</w:t>
      </w:r>
      <w:r w:rsidRPr="0000764F">
        <w:rPr>
          <w:rFonts w:ascii="Times New Roman" w:hAnsi="Times New Roman" w:cs="Times New Roman"/>
        </w:rPr>
        <w:t>ками, электрокипятильниками, водонагревате</w:t>
      </w:r>
      <w:r w:rsidRPr="0000764F">
        <w:rPr>
          <w:rFonts w:ascii="Times New Roman" w:hAnsi="Times New Roman" w:cs="Times New Roman"/>
        </w:rPr>
        <w:softHyphen/>
        <w:t>лями, титанами и т.п.) вне специально приспосо</w:t>
      </w:r>
      <w:r w:rsidRPr="0000764F">
        <w:rPr>
          <w:rFonts w:ascii="Times New Roman" w:hAnsi="Times New Roman" w:cs="Times New Roman"/>
        </w:rPr>
        <w:t>б</w:t>
      </w:r>
      <w:r w:rsidRPr="0000764F">
        <w:rPr>
          <w:rFonts w:ascii="Times New Roman" w:hAnsi="Times New Roman" w:cs="Times New Roman"/>
        </w:rPr>
        <w:t>ленного для этой цели помещения. Для кипячения инструментов должны применяться стери</w:t>
      </w:r>
      <w:r w:rsidRPr="0000764F">
        <w:rPr>
          <w:rFonts w:ascii="Times New Roman" w:hAnsi="Times New Roman" w:cs="Times New Roman"/>
        </w:rPr>
        <w:softHyphen/>
        <w:t>лизаторы с закрытыми спиралями;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824"/>
        </w:tabs>
        <w:spacing w:line="240" w:lineRule="exact"/>
        <w:ind w:lef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пользоваться неисправным лечебным электрооборудованием;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842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оставление без присмотра находящихся под напряжением по</w:t>
      </w:r>
      <w:r w:rsidRPr="0000764F">
        <w:rPr>
          <w:rFonts w:ascii="Times New Roman" w:hAnsi="Times New Roman" w:cs="Times New Roman"/>
        </w:rPr>
        <w:softHyphen/>
        <w:t>требителей электрического тока (бытовых кондиционеров, обогревате</w:t>
      </w:r>
      <w:r w:rsidRPr="0000764F">
        <w:rPr>
          <w:rFonts w:ascii="Times New Roman" w:hAnsi="Times New Roman" w:cs="Times New Roman"/>
        </w:rPr>
        <w:softHyphen/>
        <w:t>лей, вентиляторов и т.п.);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933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использование неисправных электророзеток, электропроводок с поврежденной изол</w:t>
      </w:r>
      <w:r w:rsidRPr="0000764F">
        <w:rPr>
          <w:rFonts w:ascii="Times New Roman" w:hAnsi="Times New Roman" w:cs="Times New Roman"/>
        </w:rPr>
        <w:t>я</w:t>
      </w:r>
      <w:r w:rsidRPr="0000764F">
        <w:rPr>
          <w:rFonts w:ascii="Times New Roman" w:hAnsi="Times New Roman" w:cs="Times New Roman"/>
        </w:rPr>
        <w:t>цией, предохранителей кустарного производства (“жучков”) и электросетей - времянок;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957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проводить самостоятельно ремонт токопотребителей, венти</w:t>
      </w:r>
      <w:r w:rsidRPr="0000764F">
        <w:rPr>
          <w:rFonts w:ascii="Times New Roman" w:hAnsi="Times New Roman" w:cs="Times New Roman"/>
        </w:rPr>
        <w:softHyphen/>
        <w:t>ляционных установок и электрооборудования;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952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использовать на путях эвакуации перегородки из стеклопро</w:t>
      </w:r>
      <w:r w:rsidRPr="0000764F">
        <w:rPr>
          <w:rFonts w:ascii="Times New Roman" w:hAnsi="Times New Roman" w:cs="Times New Roman"/>
        </w:rPr>
        <w:softHyphen/>
        <w:t>филита;</w:t>
      </w:r>
    </w:p>
    <w:p w:rsidR="00CC4BE9" w:rsidRPr="0000764F" w:rsidRDefault="00CC4BE9" w:rsidP="0000764F">
      <w:pPr>
        <w:numPr>
          <w:ilvl w:val="0"/>
          <w:numId w:val="11"/>
        </w:numPr>
        <w:tabs>
          <w:tab w:val="left" w:pos="947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проводить перепланировку помещений, изменять их функци</w:t>
      </w:r>
      <w:r w:rsidRPr="0000764F">
        <w:rPr>
          <w:rFonts w:ascii="Times New Roman" w:hAnsi="Times New Roman" w:cs="Times New Roman"/>
        </w:rPr>
        <w:softHyphen/>
        <w:t>ональное назначение без разработки проекта и его согласования с по</w:t>
      </w:r>
      <w:r w:rsidRPr="0000764F">
        <w:rPr>
          <w:rFonts w:ascii="Times New Roman" w:hAnsi="Times New Roman" w:cs="Times New Roman"/>
        </w:rPr>
        <w:softHyphen/>
        <w:t>жарной охраной и т.д.</w:t>
      </w:r>
    </w:p>
    <w:p w:rsidR="00CC4BE9" w:rsidRPr="0000764F" w:rsidRDefault="00CC4BE9" w:rsidP="0000764F">
      <w:pPr>
        <w:ind w:left="40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8. В случае возникновения пожара НЕОБХОДИМО:</w:t>
      </w:r>
    </w:p>
    <w:p w:rsidR="00CC4BE9" w:rsidRPr="0000764F" w:rsidRDefault="00CC4BE9" w:rsidP="0000764F">
      <w:pPr>
        <w:numPr>
          <w:ilvl w:val="0"/>
          <w:numId w:val="12"/>
        </w:numPr>
        <w:tabs>
          <w:tab w:val="left" w:pos="827"/>
        </w:tabs>
        <w:spacing w:line="240" w:lineRule="exact"/>
        <w:ind w:left="40" w:right="4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 xml:space="preserve">немедленно сообщить об этом в пожарную охрану по телефону </w:t>
      </w:r>
      <w:r w:rsidRPr="0000764F">
        <w:rPr>
          <w:rStyle w:val="10pt"/>
          <w:b/>
          <w:sz w:val="24"/>
          <w:szCs w:val="24"/>
          <w:lang w:eastAsia="ru-RU"/>
        </w:rPr>
        <w:t>01</w:t>
      </w:r>
      <w:r w:rsidRPr="0000764F">
        <w:rPr>
          <w:rStyle w:val="8"/>
          <w:b w:val="0"/>
          <w:sz w:val="24"/>
          <w:szCs w:val="24"/>
          <w:lang w:eastAsia="ru-RU"/>
        </w:rPr>
        <w:t xml:space="preserve">, </w:t>
      </w:r>
      <w:r w:rsidRPr="0000764F">
        <w:rPr>
          <w:rStyle w:val="10pt"/>
          <w:b/>
          <w:sz w:val="24"/>
          <w:szCs w:val="24"/>
          <w:lang w:eastAsia="ru-RU"/>
        </w:rPr>
        <w:t>101</w:t>
      </w:r>
      <w:r w:rsidRPr="0000764F">
        <w:rPr>
          <w:rStyle w:val="8"/>
          <w:b w:val="0"/>
          <w:sz w:val="24"/>
          <w:szCs w:val="24"/>
          <w:lang w:eastAsia="ru-RU"/>
        </w:rPr>
        <w:t xml:space="preserve">, </w:t>
      </w:r>
      <w:r w:rsidRPr="0000764F">
        <w:rPr>
          <w:rStyle w:val="10pt"/>
          <w:b/>
          <w:sz w:val="24"/>
          <w:szCs w:val="24"/>
          <w:lang w:eastAsia="ru-RU"/>
        </w:rPr>
        <w:t>112</w:t>
      </w:r>
      <w:r w:rsidRPr="0000764F">
        <w:rPr>
          <w:rStyle w:val="8"/>
          <w:b w:val="0"/>
          <w:sz w:val="24"/>
          <w:szCs w:val="24"/>
          <w:lang w:eastAsia="ru-RU"/>
        </w:rPr>
        <w:t>,</w:t>
      </w:r>
      <w:r w:rsidRPr="0000764F">
        <w:rPr>
          <w:rStyle w:val="8"/>
          <w:sz w:val="24"/>
          <w:szCs w:val="24"/>
          <w:lang w:eastAsia="ru-RU"/>
        </w:rPr>
        <w:t xml:space="preserve"> </w:t>
      </w:r>
      <w:r w:rsidRPr="0000764F">
        <w:rPr>
          <w:rFonts w:ascii="Times New Roman" w:hAnsi="Times New Roman" w:cs="Times New Roman"/>
        </w:rPr>
        <w:t>указав адрес объекта, что горит, имеется ли опасность для людей, а также свою фамилию и номер телефона, с которого передается сообщение, поставит</w:t>
      </w:r>
      <w:r>
        <w:rPr>
          <w:rFonts w:ascii="Times New Roman" w:hAnsi="Times New Roman" w:cs="Times New Roman"/>
        </w:rPr>
        <w:t>ь в известность руководство ДГМУ</w:t>
      </w:r>
      <w:r w:rsidRPr="0000764F">
        <w:rPr>
          <w:rFonts w:ascii="Times New Roman" w:hAnsi="Times New Roman" w:cs="Times New Roman"/>
        </w:rPr>
        <w:t xml:space="preserve"> и службу охраны;</w:t>
      </w:r>
    </w:p>
    <w:p w:rsidR="00CC4BE9" w:rsidRPr="0000764F" w:rsidRDefault="00CC4BE9" w:rsidP="0000764F">
      <w:pPr>
        <w:numPr>
          <w:ilvl w:val="0"/>
          <w:numId w:val="12"/>
        </w:numPr>
        <w:tabs>
          <w:tab w:val="left" w:pos="822"/>
        </w:tabs>
        <w:spacing w:line="240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принять по возможности меры по эвакуации людей и матери</w:t>
      </w:r>
      <w:r w:rsidRPr="0000764F">
        <w:rPr>
          <w:rFonts w:ascii="Times New Roman" w:hAnsi="Times New Roman" w:cs="Times New Roman"/>
        </w:rPr>
        <w:softHyphen/>
        <w:t>альных ценностей в соо</w:t>
      </w:r>
      <w:r w:rsidRPr="0000764F">
        <w:rPr>
          <w:rFonts w:ascii="Times New Roman" w:hAnsi="Times New Roman" w:cs="Times New Roman"/>
        </w:rPr>
        <w:t>т</w:t>
      </w:r>
      <w:r w:rsidRPr="0000764F">
        <w:rPr>
          <w:rFonts w:ascii="Times New Roman" w:hAnsi="Times New Roman" w:cs="Times New Roman"/>
        </w:rPr>
        <w:t>ветствии с планом эвакуации;</w:t>
      </w:r>
    </w:p>
    <w:p w:rsidR="00CC4BE9" w:rsidRPr="0000764F" w:rsidRDefault="00CC4BE9" w:rsidP="0000764F">
      <w:pPr>
        <w:numPr>
          <w:ilvl w:val="0"/>
          <w:numId w:val="12"/>
        </w:numPr>
        <w:tabs>
          <w:tab w:val="left" w:pos="879"/>
        </w:tabs>
        <w:spacing w:line="240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по возможности отключить вентиляционное оборудование, электроэнергию и прист</w:t>
      </w:r>
      <w:r w:rsidRPr="0000764F">
        <w:rPr>
          <w:rFonts w:ascii="Times New Roman" w:hAnsi="Times New Roman" w:cs="Times New Roman"/>
        </w:rPr>
        <w:t>у</w:t>
      </w:r>
      <w:r w:rsidRPr="0000764F">
        <w:rPr>
          <w:rFonts w:ascii="Times New Roman" w:hAnsi="Times New Roman" w:cs="Times New Roman"/>
        </w:rPr>
        <w:t>пить к тушению пожара первичными сред</w:t>
      </w:r>
      <w:r w:rsidRPr="0000764F">
        <w:rPr>
          <w:rFonts w:ascii="Times New Roman" w:hAnsi="Times New Roman" w:cs="Times New Roman"/>
        </w:rPr>
        <w:softHyphen/>
        <w:t>ствами пожаротушения (водой от внутренних пожа</w:t>
      </w:r>
      <w:r w:rsidRPr="0000764F">
        <w:rPr>
          <w:rFonts w:ascii="Times New Roman" w:hAnsi="Times New Roman" w:cs="Times New Roman"/>
        </w:rPr>
        <w:t>р</w:t>
      </w:r>
      <w:r w:rsidRPr="0000764F">
        <w:rPr>
          <w:rFonts w:ascii="Times New Roman" w:hAnsi="Times New Roman" w:cs="Times New Roman"/>
        </w:rPr>
        <w:t>ных кранов, огне</w:t>
      </w:r>
      <w:r w:rsidRPr="0000764F">
        <w:rPr>
          <w:rFonts w:ascii="Times New Roman" w:hAnsi="Times New Roman" w:cs="Times New Roman"/>
        </w:rPr>
        <w:softHyphen/>
        <w:t>тушителями);</w:t>
      </w:r>
    </w:p>
    <w:p w:rsidR="00CC4BE9" w:rsidRPr="0000764F" w:rsidRDefault="00CC4BE9" w:rsidP="0000764F">
      <w:pPr>
        <w:numPr>
          <w:ilvl w:val="0"/>
          <w:numId w:val="12"/>
        </w:numPr>
        <w:tabs>
          <w:tab w:val="left" w:pos="793"/>
        </w:tabs>
        <w:spacing w:line="240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организовать встречу прибывающих пожарных подразделений и сообщить им об обст</w:t>
      </w:r>
      <w:r w:rsidRPr="0000764F">
        <w:rPr>
          <w:rFonts w:ascii="Times New Roman" w:hAnsi="Times New Roman" w:cs="Times New Roman"/>
        </w:rPr>
        <w:t>а</w:t>
      </w:r>
      <w:r w:rsidRPr="0000764F">
        <w:rPr>
          <w:rFonts w:ascii="Times New Roman" w:hAnsi="Times New Roman" w:cs="Times New Roman"/>
        </w:rPr>
        <w:t>новке на пожаре и принятых мерах;</w:t>
      </w:r>
    </w:p>
    <w:p w:rsidR="00CC4BE9" w:rsidRPr="0000764F" w:rsidRDefault="00CC4BE9" w:rsidP="0000764F">
      <w:pPr>
        <w:numPr>
          <w:ilvl w:val="0"/>
          <w:numId w:val="12"/>
        </w:numPr>
        <w:tabs>
          <w:tab w:val="left" w:pos="850"/>
        </w:tabs>
        <w:spacing w:line="240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покидая помещения, плотно закрыть все окна и двери для предотвращения доступа св</w:t>
      </w:r>
      <w:r w:rsidRPr="0000764F">
        <w:rPr>
          <w:rFonts w:ascii="Times New Roman" w:hAnsi="Times New Roman" w:cs="Times New Roman"/>
        </w:rPr>
        <w:t>е</w:t>
      </w:r>
      <w:r w:rsidRPr="0000764F">
        <w:rPr>
          <w:rFonts w:ascii="Times New Roman" w:hAnsi="Times New Roman" w:cs="Times New Roman"/>
        </w:rPr>
        <w:t>жего воздуха в зону горения;</w:t>
      </w:r>
    </w:p>
    <w:p w:rsidR="00CC4BE9" w:rsidRPr="0000764F" w:rsidRDefault="00CC4BE9" w:rsidP="0000764F">
      <w:pPr>
        <w:numPr>
          <w:ilvl w:val="0"/>
          <w:numId w:val="12"/>
        </w:numPr>
        <w:tabs>
          <w:tab w:val="left" w:pos="817"/>
        </w:tabs>
        <w:spacing w:line="240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00764F">
        <w:rPr>
          <w:rFonts w:ascii="Times New Roman" w:hAnsi="Times New Roman" w:cs="Times New Roman"/>
        </w:rPr>
        <w:t>оказать содействие в эвакуации ценных материалов, докумен</w:t>
      </w:r>
      <w:r w:rsidRPr="0000764F">
        <w:rPr>
          <w:rFonts w:ascii="Times New Roman" w:hAnsi="Times New Roman" w:cs="Times New Roman"/>
        </w:rPr>
        <w:softHyphen/>
        <w:t>тации, оборудования и имущества.</w:t>
      </w:r>
    </w:p>
    <w:p w:rsidR="00CC4BE9" w:rsidRPr="005D7C62" w:rsidRDefault="00CC4BE9" w:rsidP="005D7C62">
      <w:pPr>
        <w:pStyle w:val="2"/>
        <w:shd w:val="clear" w:color="auto" w:fill="auto"/>
        <w:ind w:right="40"/>
        <w:jc w:val="left"/>
        <w:rPr>
          <w:sz w:val="24"/>
          <w:szCs w:val="24"/>
        </w:rPr>
      </w:pPr>
    </w:p>
    <w:p w:rsidR="00CC4BE9" w:rsidRPr="005D7C62" w:rsidRDefault="00CC4BE9" w:rsidP="005D7C62">
      <w:pPr>
        <w:pStyle w:val="2"/>
        <w:shd w:val="clear" w:color="auto" w:fill="auto"/>
        <w:tabs>
          <w:tab w:val="left" w:pos="1053"/>
        </w:tabs>
        <w:ind w:left="420" w:right="40"/>
        <w:jc w:val="both"/>
        <w:rPr>
          <w:sz w:val="24"/>
          <w:szCs w:val="24"/>
        </w:rPr>
      </w:pPr>
      <w:r w:rsidRPr="005D7C62">
        <w:rPr>
          <w:sz w:val="24"/>
          <w:szCs w:val="24"/>
        </w:rPr>
        <w:t xml:space="preserve"> </w:t>
      </w:r>
    </w:p>
    <w:sectPr w:rsidR="00CC4BE9" w:rsidRPr="005D7C62" w:rsidSect="001D314A">
      <w:footerReference w:type="even" r:id="rId7"/>
      <w:footerReference w:type="default" r:id="rId8"/>
      <w:pgSz w:w="11909" w:h="16834"/>
      <w:pgMar w:top="851" w:right="406" w:bottom="1560" w:left="805" w:header="0" w:footer="3" w:gutter="643"/>
      <w:pgNumType w:start="2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E9" w:rsidRDefault="00CC4BE9">
      <w:r>
        <w:separator/>
      </w:r>
    </w:p>
  </w:endnote>
  <w:endnote w:type="continuationSeparator" w:id="0">
    <w:p w:rsidR="00CC4BE9" w:rsidRDefault="00CC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E9" w:rsidRDefault="00CC4BE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308.05pt;margin-top:657.7pt;width:7.7pt;height:6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iNqAIAAKQ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" filled="f" stroked="f">
          <v:textbox style="mso-fit-shape-to-text:t" inset="0,0,0,0">
            <w:txbxContent>
              <w:p w:rsidR="00CC4BE9" w:rsidRDefault="00CC4BE9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>
                    <w:rPr>
                      <w:rStyle w:val="LucidaSansUnicode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E9" w:rsidRDefault="00CC4BE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308.05pt;margin-top:657.7pt;width:9.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C0qQ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" filled="f" stroked="f">
          <v:textbox style="mso-fit-shape-to-text:t" inset="0,0,0,0">
            <w:txbxContent>
              <w:p w:rsidR="00CC4BE9" w:rsidRDefault="00CC4BE9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67671C">
                    <w:rPr>
                      <w:rStyle w:val="LucidaSansUnicode0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E9" w:rsidRDefault="00CC4BE9"/>
  </w:footnote>
  <w:footnote w:type="continuationSeparator" w:id="0">
    <w:p w:rsidR="00CC4BE9" w:rsidRDefault="00CC4B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EC8"/>
    <w:multiLevelType w:val="multilevel"/>
    <w:tmpl w:val="998298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B43CDC"/>
    <w:multiLevelType w:val="multilevel"/>
    <w:tmpl w:val="E65A86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0B1772"/>
    <w:multiLevelType w:val="multilevel"/>
    <w:tmpl w:val="2918CC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AE20399"/>
    <w:multiLevelType w:val="multilevel"/>
    <w:tmpl w:val="66540CC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F05412F"/>
    <w:multiLevelType w:val="multilevel"/>
    <w:tmpl w:val="F5D82B50"/>
    <w:lvl w:ilvl="0">
      <w:start w:val="5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CCF2C42"/>
    <w:multiLevelType w:val="multilevel"/>
    <w:tmpl w:val="0B24A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753C6D"/>
    <w:multiLevelType w:val="multilevel"/>
    <w:tmpl w:val="AB2A0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E07A29"/>
    <w:multiLevelType w:val="multilevel"/>
    <w:tmpl w:val="B69623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C90E77"/>
    <w:multiLevelType w:val="multilevel"/>
    <w:tmpl w:val="25B6FAE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167435B"/>
    <w:multiLevelType w:val="multilevel"/>
    <w:tmpl w:val="05609D2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9E6902"/>
    <w:multiLevelType w:val="multilevel"/>
    <w:tmpl w:val="848C66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73D1E3B"/>
    <w:multiLevelType w:val="multilevel"/>
    <w:tmpl w:val="D47C1E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725"/>
    <w:rsid w:val="0000764F"/>
    <w:rsid w:val="00047CD7"/>
    <w:rsid w:val="000C65F2"/>
    <w:rsid w:val="000F77BF"/>
    <w:rsid w:val="001D314A"/>
    <w:rsid w:val="003B0725"/>
    <w:rsid w:val="004124BA"/>
    <w:rsid w:val="0041361E"/>
    <w:rsid w:val="00424A3E"/>
    <w:rsid w:val="004446F8"/>
    <w:rsid w:val="00503557"/>
    <w:rsid w:val="005D7C62"/>
    <w:rsid w:val="0067671C"/>
    <w:rsid w:val="006C72F3"/>
    <w:rsid w:val="008A556A"/>
    <w:rsid w:val="00A211B9"/>
    <w:rsid w:val="00A92C71"/>
    <w:rsid w:val="00AE6A28"/>
    <w:rsid w:val="00BE13CF"/>
    <w:rsid w:val="00C0622E"/>
    <w:rsid w:val="00CC4BE9"/>
    <w:rsid w:val="00D900D1"/>
    <w:rsid w:val="00E839B2"/>
    <w:rsid w:val="00F5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6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556A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A556A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_"/>
    <w:basedOn w:val="DefaultParagraphFont"/>
    <w:link w:val="1"/>
    <w:uiPriority w:val="99"/>
    <w:locked/>
    <w:rsid w:val="008A556A"/>
    <w:rPr>
      <w:rFonts w:ascii="Century Gothic" w:hAnsi="Century Gothic" w:cs="Century Gothic"/>
      <w:sz w:val="16"/>
      <w:szCs w:val="16"/>
      <w:u w:val="none"/>
    </w:rPr>
  </w:style>
  <w:style w:type="character" w:customStyle="1" w:styleId="a1">
    <w:name w:val="Колонтитул"/>
    <w:basedOn w:val="a0"/>
    <w:uiPriority w:val="99"/>
    <w:rsid w:val="008A556A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8A556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Calibri">
    <w:name w:val="Основной текст (2) + Calibri"/>
    <w:aliases w:val="Курсив"/>
    <w:basedOn w:val="20"/>
    <w:uiPriority w:val="99"/>
    <w:rsid w:val="008A556A"/>
    <w:rPr>
      <w:rFonts w:ascii="Calibri" w:hAnsi="Calibri" w:cs="Calibri"/>
      <w:i/>
      <w:iCs/>
      <w:color w:val="000000"/>
      <w:spacing w:val="0"/>
      <w:w w:val="100"/>
      <w:position w:val="0"/>
      <w:lang w:val="ru-RU"/>
    </w:rPr>
  </w:style>
  <w:style w:type="character" w:customStyle="1" w:styleId="LucidaSansUnicode">
    <w:name w:val="Основной текст + Lucida Sans Unicode"/>
    <w:aliases w:val="9 pt"/>
    <w:basedOn w:val="a"/>
    <w:uiPriority w:val="99"/>
    <w:rsid w:val="008A556A"/>
    <w:rPr>
      <w:rFonts w:ascii="Lucida Sans Unicode" w:hAnsi="Lucida Sans Unicode" w:cs="Lucida Sans Unicode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2">
    <w:name w:val="Основной текст (2)"/>
    <w:basedOn w:val="20"/>
    <w:uiPriority w:val="99"/>
    <w:rsid w:val="008A556A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1"/>
    <w:basedOn w:val="a"/>
    <w:uiPriority w:val="99"/>
    <w:rsid w:val="008A556A"/>
    <w:rPr>
      <w:color w:val="000000"/>
      <w:spacing w:val="0"/>
      <w:w w:val="100"/>
      <w:position w:val="0"/>
      <w:lang w:val="ru-RU"/>
    </w:rPr>
  </w:style>
  <w:style w:type="character" w:customStyle="1" w:styleId="LucidaSansUnicode0">
    <w:name w:val="Колонтитул + Lucida Sans Unicode"/>
    <w:aliases w:val="7,5 pt"/>
    <w:basedOn w:val="a0"/>
    <w:uiPriority w:val="99"/>
    <w:rsid w:val="008A556A"/>
    <w:rPr>
      <w:rFonts w:ascii="Lucida Sans Unicode" w:hAnsi="Lucida Sans Unicode" w:cs="Lucida Sans Unicode"/>
      <w:color w:val="000000"/>
      <w:spacing w:val="0"/>
      <w:w w:val="100"/>
      <w:position w:val="0"/>
      <w:sz w:val="15"/>
      <w:szCs w:val="15"/>
    </w:rPr>
  </w:style>
  <w:style w:type="paragraph" w:customStyle="1" w:styleId="2">
    <w:name w:val="Основной текст2"/>
    <w:basedOn w:val="Normal"/>
    <w:link w:val="a"/>
    <w:uiPriority w:val="99"/>
    <w:rsid w:val="008A556A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Колонтитул1"/>
    <w:basedOn w:val="Normal"/>
    <w:link w:val="a0"/>
    <w:uiPriority w:val="99"/>
    <w:rsid w:val="008A556A"/>
    <w:pPr>
      <w:shd w:val="clear" w:color="auto" w:fill="FFFFFF"/>
      <w:spacing w:line="240" w:lineRule="atLeast"/>
      <w:jc w:val="center"/>
    </w:pPr>
    <w:rPr>
      <w:rFonts w:ascii="Century Gothic" w:hAnsi="Century Gothic" w:cs="Century Gothic"/>
      <w:sz w:val="16"/>
      <w:szCs w:val="16"/>
    </w:rPr>
  </w:style>
  <w:style w:type="paragraph" w:customStyle="1" w:styleId="21">
    <w:name w:val="Основной текст (2)1"/>
    <w:basedOn w:val="Normal"/>
    <w:link w:val="20"/>
    <w:uiPriority w:val="99"/>
    <w:rsid w:val="008A556A"/>
    <w:pPr>
      <w:shd w:val="clear" w:color="auto" w:fill="FFFFFF"/>
      <w:spacing w:before="300" w:after="18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(2) + Курсив"/>
    <w:basedOn w:val="20"/>
    <w:uiPriority w:val="99"/>
    <w:rsid w:val="005D7C62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styleId="Header">
    <w:name w:val="header"/>
    <w:basedOn w:val="Normal"/>
    <w:link w:val="HeaderChar"/>
    <w:uiPriority w:val="99"/>
    <w:rsid w:val="005D7C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C62"/>
    <w:rPr>
      <w:rFonts w:cs="Times New Roman"/>
      <w:color w:val="000000"/>
    </w:rPr>
  </w:style>
  <w:style w:type="character" w:customStyle="1" w:styleId="10pt">
    <w:name w:val="Основной текст + 10 pt"/>
    <w:basedOn w:val="a"/>
    <w:uiPriority w:val="99"/>
    <w:rsid w:val="0000764F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">
    <w:name w:val="Основной текст + 8"/>
    <w:aliases w:val="5 pt1,Полужирный"/>
    <w:basedOn w:val="a"/>
    <w:uiPriority w:val="99"/>
    <w:rsid w:val="0000764F"/>
    <w:rPr>
      <w:b/>
      <w:bCs/>
      <w:color w:val="000000"/>
      <w:spacing w:val="0"/>
      <w:w w:val="100"/>
      <w:position w:val="0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660</Words>
  <Characters>3767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10</cp:revision>
  <cp:lastPrinted>2017-02-07T09:12:00Z</cp:lastPrinted>
  <dcterms:created xsi:type="dcterms:W3CDTF">2016-09-20T09:04:00Z</dcterms:created>
  <dcterms:modified xsi:type="dcterms:W3CDTF">2017-02-15T07:23:00Z</dcterms:modified>
</cp:coreProperties>
</file>