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5" w:rsidRPr="000E6E8A" w:rsidRDefault="00E144E5" w:rsidP="00FE25E3">
      <w:pPr>
        <w:pStyle w:val="a3"/>
        <w:jc w:val="center"/>
        <w:rPr>
          <w:b/>
          <w:sz w:val="24"/>
          <w:szCs w:val="24"/>
        </w:rPr>
      </w:pPr>
      <w:r w:rsidRPr="000E6E8A">
        <w:rPr>
          <w:b/>
          <w:sz w:val="24"/>
          <w:szCs w:val="24"/>
        </w:rPr>
        <w:t>Федеральное государственное бюджетное образовательное учреждение высшего                    образования "Дагестанский государственный медицинский университет"                                          Министерства здравоохранения Российской Федерации</w:t>
      </w:r>
    </w:p>
    <w:p w:rsidR="00FE25E3" w:rsidRPr="000E6E8A" w:rsidRDefault="00FE25E3" w:rsidP="00FE25E3">
      <w:pPr>
        <w:pStyle w:val="a3"/>
        <w:jc w:val="center"/>
        <w:rPr>
          <w:b/>
          <w:sz w:val="24"/>
          <w:szCs w:val="24"/>
        </w:rPr>
      </w:pPr>
    </w:p>
    <w:p w:rsidR="00FE25E3" w:rsidRPr="005A79DC" w:rsidRDefault="00FE25E3" w:rsidP="00FE25E3">
      <w:pPr>
        <w:pStyle w:val="a3"/>
        <w:jc w:val="center"/>
        <w:rPr>
          <w:sz w:val="24"/>
          <w:szCs w:val="24"/>
        </w:rPr>
      </w:pPr>
    </w:p>
    <w:p w:rsidR="00FE25E3" w:rsidRPr="005A79DC" w:rsidRDefault="00FE25E3" w:rsidP="00FE25E3">
      <w:pPr>
        <w:pStyle w:val="a3"/>
        <w:jc w:val="center"/>
        <w:rPr>
          <w:sz w:val="24"/>
          <w:szCs w:val="24"/>
        </w:rPr>
      </w:pPr>
    </w:p>
    <w:p w:rsidR="00FE25E3" w:rsidRPr="000E6E8A" w:rsidRDefault="00A27CED" w:rsidP="00A27CED">
      <w:pPr>
        <w:pStyle w:val="a3"/>
        <w:jc w:val="both"/>
        <w:rPr>
          <w:b/>
          <w:sz w:val="24"/>
          <w:szCs w:val="24"/>
        </w:rPr>
      </w:pPr>
      <w:r w:rsidRPr="005A79DC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E25E3" w:rsidRPr="005A79DC">
        <w:rPr>
          <w:sz w:val="24"/>
          <w:szCs w:val="24"/>
        </w:rPr>
        <w:t xml:space="preserve"> </w:t>
      </w:r>
      <w:r w:rsidR="00FE25E3" w:rsidRPr="000E6E8A">
        <w:rPr>
          <w:b/>
          <w:sz w:val="24"/>
          <w:szCs w:val="24"/>
        </w:rPr>
        <w:t>УТВЕРЖДАЮ</w:t>
      </w:r>
    </w:p>
    <w:p w:rsidR="00A27CED" w:rsidRPr="005A79DC" w:rsidRDefault="00A27CED" w:rsidP="00A27CED">
      <w:pPr>
        <w:pStyle w:val="a3"/>
        <w:jc w:val="both"/>
        <w:rPr>
          <w:sz w:val="24"/>
          <w:szCs w:val="24"/>
        </w:rPr>
      </w:pPr>
    </w:p>
    <w:p w:rsidR="00FE25E3" w:rsidRPr="005A79DC" w:rsidRDefault="00FE25E3" w:rsidP="00FE25E3">
      <w:pPr>
        <w:pStyle w:val="a3"/>
        <w:jc w:val="right"/>
        <w:rPr>
          <w:sz w:val="24"/>
          <w:szCs w:val="24"/>
        </w:rPr>
      </w:pPr>
      <w:r w:rsidRPr="005A79DC">
        <w:rPr>
          <w:sz w:val="24"/>
          <w:szCs w:val="24"/>
        </w:rPr>
        <w:t>ПРОРЕКТОР ПО УЧЕБНОЙ РАБОТЕ</w:t>
      </w:r>
    </w:p>
    <w:p w:rsidR="00F761CA" w:rsidRPr="005A79DC" w:rsidRDefault="009D0D8B" w:rsidP="00A27CE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к.э.н.</w:t>
      </w:r>
      <w:r w:rsidR="00A27CED" w:rsidRPr="005A79DC">
        <w:rPr>
          <w:sz w:val="24"/>
          <w:szCs w:val="24"/>
        </w:rPr>
        <w:t xml:space="preserve"> АТАХАНОВ Р.А.</w:t>
      </w:r>
    </w:p>
    <w:p w:rsidR="00A27CED" w:rsidRDefault="00A27CED" w:rsidP="00F2443C">
      <w:pPr>
        <w:pStyle w:val="a3"/>
        <w:jc w:val="right"/>
        <w:rPr>
          <w:sz w:val="24"/>
          <w:szCs w:val="24"/>
        </w:rPr>
      </w:pPr>
      <w:r w:rsidRPr="005A79DC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443C">
        <w:rPr>
          <w:sz w:val="24"/>
          <w:szCs w:val="24"/>
        </w:rPr>
        <w:t>____</w:t>
      </w:r>
      <w:r w:rsidRPr="005A79DC">
        <w:rPr>
          <w:sz w:val="24"/>
          <w:szCs w:val="24"/>
        </w:rPr>
        <w:t>_____</w:t>
      </w:r>
      <w:r w:rsidR="00F2443C">
        <w:rPr>
          <w:sz w:val="24"/>
          <w:szCs w:val="24"/>
        </w:rPr>
        <w:t>______</w:t>
      </w:r>
      <w:r w:rsidRPr="005A79DC">
        <w:rPr>
          <w:sz w:val="24"/>
          <w:szCs w:val="24"/>
        </w:rPr>
        <w:t>_________</w:t>
      </w:r>
    </w:p>
    <w:p w:rsidR="00F2443C" w:rsidRPr="005A79DC" w:rsidRDefault="00F2443C" w:rsidP="00F2443C">
      <w:pPr>
        <w:pStyle w:val="a3"/>
        <w:jc w:val="right"/>
        <w:rPr>
          <w:sz w:val="24"/>
          <w:szCs w:val="24"/>
        </w:rPr>
      </w:pPr>
    </w:p>
    <w:p w:rsidR="00A27CED" w:rsidRPr="005A79DC" w:rsidRDefault="00A27CED" w:rsidP="00844F9F">
      <w:pPr>
        <w:pStyle w:val="a3"/>
        <w:jc w:val="right"/>
        <w:rPr>
          <w:sz w:val="24"/>
          <w:szCs w:val="24"/>
        </w:rPr>
      </w:pPr>
      <w:r w:rsidRPr="005A79DC">
        <w:rPr>
          <w:sz w:val="24"/>
          <w:szCs w:val="24"/>
        </w:rPr>
        <w:t xml:space="preserve">                                                                                                     </w:t>
      </w:r>
      <w:r w:rsidR="00F2443C">
        <w:rPr>
          <w:sz w:val="24"/>
          <w:szCs w:val="24"/>
        </w:rPr>
        <w:t xml:space="preserve">    </w:t>
      </w:r>
      <w:r w:rsidRPr="005A79DC">
        <w:rPr>
          <w:sz w:val="24"/>
          <w:szCs w:val="24"/>
        </w:rPr>
        <w:t>«_____» __________ 2016 г.</w:t>
      </w:r>
    </w:p>
    <w:p w:rsidR="00A27CED" w:rsidRPr="005A79DC" w:rsidRDefault="00A27CED" w:rsidP="00A27CED">
      <w:pPr>
        <w:pStyle w:val="a3"/>
        <w:rPr>
          <w:sz w:val="24"/>
          <w:szCs w:val="24"/>
        </w:rPr>
      </w:pPr>
    </w:p>
    <w:p w:rsidR="00844F9F" w:rsidRDefault="00844F9F" w:rsidP="00A27CED">
      <w:pPr>
        <w:pStyle w:val="a3"/>
        <w:jc w:val="center"/>
        <w:rPr>
          <w:sz w:val="24"/>
          <w:szCs w:val="24"/>
        </w:rPr>
      </w:pPr>
    </w:p>
    <w:p w:rsidR="000A35FD" w:rsidRDefault="000A35FD" w:rsidP="00A27CED">
      <w:pPr>
        <w:pStyle w:val="a3"/>
        <w:jc w:val="center"/>
        <w:rPr>
          <w:sz w:val="28"/>
          <w:szCs w:val="28"/>
        </w:rPr>
      </w:pPr>
    </w:p>
    <w:p w:rsidR="008858C2" w:rsidRPr="000E6E8A" w:rsidRDefault="008858C2" w:rsidP="008858C2">
      <w:pPr>
        <w:pStyle w:val="a3"/>
        <w:jc w:val="center"/>
        <w:rPr>
          <w:b/>
          <w:sz w:val="24"/>
          <w:szCs w:val="24"/>
        </w:rPr>
      </w:pPr>
      <w:r w:rsidRPr="000E6E8A">
        <w:rPr>
          <w:b/>
          <w:sz w:val="24"/>
          <w:szCs w:val="24"/>
        </w:rPr>
        <w:t>РАБОЧАЯ ПРОГРАММА</w:t>
      </w:r>
    </w:p>
    <w:p w:rsidR="008858C2" w:rsidRPr="008858C2" w:rsidRDefault="008858C2" w:rsidP="008858C2">
      <w:pPr>
        <w:pStyle w:val="a3"/>
        <w:jc w:val="center"/>
        <w:rPr>
          <w:sz w:val="24"/>
          <w:szCs w:val="24"/>
        </w:rPr>
      </w:pP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По дисциплине: «Поликлиническая терапия»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По специальности: 31.05.01- «ЛЕЧЕБНОЕ ДЕЛО»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Уровень высшего образования - СПЕЦИАЛИ</w:t>
      </w:r>
      <w:r w:rsidR="00C03801">
        <w:rPr>
          <w:sz w:val="24"/>
          <w:szCs w:val="24"/>
        </w:rPr>
        <w:t>С</w:t>
      </w:r>
      <w:r w:rsidRPr="008858C2">
        <w:rPr>
          <w:sz w:val="24"/>
          <w:szCs w:val="24"/>
        </w:rPr>
        <w:t xml:space="preserve">Т 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Квалификация – ВРАЧ ОБЩЕЙ ПРАКТИКИ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Факультет -  лечебный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поликлинической терапии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Форма обучения – очная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Курс 5, 6.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Семестр – 9,10,11,12.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Всего трудоёмкость – 2</w:t>
      </w:r>
      <w:r w:rsidR="006B2EEA">
        <w:rPr>
          <w:sz w:val="24"/>
          <w:szCs w:val="24"/>
        </w:rPr>
        <w:t>4</w:t>
      </w:r>
      <w:r w:rsidRPr="008858C2">
        <w:rPr>
          <w:sz w:val="24"/>
          <w:szCs w:val="24"/>
        </w:rPr>
        <w:t xml:space="preserve"> </w:t>
      </w:r>
      <w:proofErr w:type="spellStart"/>
      <w:r w:rsidRPr="008858C2">
        <w:rPr>
          <w:sz w:val="24"/>
          <w:szCs w:val="24"/>
        </w:rPr>
        <w:t>зач.ед</w:t>
      </w:r>
      <w:proofErr w:type="spellEnd"/>
      <w:r w:rsidRPr="008858C2">
        <w:rPr>
          <w:sz w:val="24"/>
          <w:szCs w:val="24"/>
        </w:rPr>
        <w:t>. (432)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 xml:space="preserve">Лекций – </w:t>
      </w:r>
      <w:r w:rsidR="006B2EEA">
        <w:rPr>
          <w:sz w:val="24"/>
          <w:szCs w:val="24"/>
        </w:rPr>
        <w:t>6</w:t>
      </w:r>
      <w:r w:rsidRPr="008858C2">
        <w:rPr>
          <w:sz w:val="24"/>
          <w:szCs w:val="24"/>
        </w:rPr>
        <w:t>8 часов</w:t>
      </w:r>
    </w:p>
    <w:p w:rsidR="008858C2" w:rsidRPr="008858C2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>Практических (семинарских, лабораторных) занятий - 1</w:t>
      </w:r>
      <w:r w:rsidR="006B2EEA">
        <w:rPr>
          <w:sz w:val="24"/>
          <w:szCs w:val="24"/>
        </w:rPr>
        <w:t>9</w:t>
      </w:r>
      <w:r w:rsidRPr="008858C2">
        <w:rPr>
          <w:sz w:val="24"/>
          <w:szCs w:val="24"/>
        </w:rPr>
        <w:t>6 часов</w:t>
      </w:r>
    </w:p>
    <w:p w:rsidR="008858C2" w:rsidRPr="00E144E5" w:rsidRDefault="008858C2" w:rsidP="008858C2">
      <w:pPr>
        <w:pStyle w:val="a3"/>
        <w:rPr>
          <w:sz w:val="24"/>
          <w:szCs w:val="24"/>
        </w:rPr>
      </w:pPr>
      <w:r w:rsidRPr="008858C2">
        <w:rPr>
          <w:sz w:val="24"/>
          <w:szCs w:val="24"/>
        </w:rPr>
        <w:t xml:space="preserve">Самостоятельная работа </w:t>
      </w:r>
      <w:r w:rsidRPr="00E144E5">
        <w:rPr>
          <w:sz w:val="24"/>
          <w:szCs w:val="24"/>
        </w:rPr>
        <w:t>– 132 часов</w:t>
      </w:r>
    </w:p>
    <w:p w:rsidR="008858C2" w:rsidRPr="00E144E5" w:rsidRDefault="008858C2" w:rsidP="008858C2">
      <w:pPr>
        <w:pStyle w:val="a3"/>
        <w:rPr>
          <w:sz w:val="24"/>
          <w:szCs w:val="24"/>
        </w:rPr>
      </w:pPr>
      <w:r w:rsidRPr="00E144E5">
        <w:rPr>
          <w:sz w:val="24"/>
          <w:szCs w:val="24"/>
        </w:rPr>
        <w:t>Экзамен – 36 часов</w:t>
      </w:r>
    </w:p>
    <w:p w:rsidR="008858C2" w:rsidRPr="00E144E5" w:rsidRDefault="008858C2" w:rsidP="008858C2">
      <w:pPr>
        <w:pStyle w:val="a3"/>
        <w:rPr>
          <w:sz w:val="24"/>
          <w:szCs w:val="24"/>
        </w:rPr>
      </w:pPr>
      <w:r w:rsidRPr="00E144E5">
        <w:rPr>
          <w:sz w:val="24"/>
          <w:szCs w:val="24"/>
        </w:rPr>
        <w:t>Всего – 432 часов</w:t>
      </w:r>
    </w:p>
    <w:p w:rsidR="008858C2" w:rsidRPr="008858C2" w:rsidRDefault="008858C2" w:rsidP="008858C2">
      <w:pPr>
        <w:pStyle w:val="a3"/>
        <w:jc w:val="center"/>
        <w:rPr>
          <w:sz w:val="24"/>
          <w:szCs w:val="24"/>
        </w:rPr>
      </w:pPr>
    </w:p>
    <w:p w:rsidR="008858C2" w:rsidRPr="008858C2" w:rsidRDefault="008858C2" w:rsidP="008858C2">
      <w:pPr>
        <w:pStyle w:val="a3"/>
        <w:jc w:val="center"/>
        <w:rPr>
          <w:sz w:val="24"/>
          <w:szCs w:val="24"/>
        </w:rPr>
      </w:pPr>
    </w:p>
    <w:p w:rsidR="008858C2" w:rsidRPr="008858C2" w:rsidRDefault="008858C2" w:rsidP="008858C2">
      <w:pPr>
        <w:pStyle w:val="a3"/>
        <w:jc w:val="center"/>
        <w:rPr>
          <w:sz w:val="24"/>
          <w:szCs w:val="24"/>
        </w:rPr>
      </w:pPr>
    </w:p>
    <w:p w:rsidR="008858C2" w:rsidRPr="008858C2" w:rsidRDefault="008858C2" w:rsidP="008858C2">
      <w:pPr>
        <w:pStyle w:val="a3"/>
        <w:jc w:val="center"/>
        <w:rPr>
          <w:sz w:val="24"/>
          <w:szCs w:val="24"/>
        </w:rPr>
      </w:pPr>
    </w:p>
    <w:p w:rsidR="008858C2" w:rsidRDefault="008858C2" w:rsidP="008858C2">
      <w:pPr>
        <w:pStyle w:val="a3"/>
        <w:jc w:val="center"/>
        <w:rPr>
          <w:sz w:val="24"/>
          <w:szCs w:val="24"/>
        </w:rPr>
      </w:pPr>
    </w:p>
    <w:p w:rsidR="003E74D7" w:rsidRDefault="003E74D7" w:rsidP="008858C2">
      <w:pPr>
        <w:pStyle w:val="a3"/>
        <w:jc w:val="center"/>
        <w:rPr>
          <w:sz w:val="24"/>
          <w:szCs w:val="24"/>
        </w:rPr>
      </w:pPr>
    </w:p>
    <w:p w:rsidR="003E74D7" w:rsidRPr="008858C2" w:rsidRDefault="003E74D7" w:rsidP="008858C2">
      <w:pPr>
        <w:pStyle w:val="a3"/>
        <w:jc w:val="center"/>
        <w:rPr>
          <w:sz w:val="24"/>
          <w:szCs w:val="24"/>
        </w:rPr>
      </w:pPr>
    </w:p>
    <w:p w:rsidR="008858C2" w:rsidRDefault="008858C2" w:rsidP="008858C2">
      <w:pPr>
        <w:pStyle w:val="a3"/>
        <w:jc w:val="center"/>
        <w:rPr>
          <w:sz w:val="24"/>
          <w:szCs w:val="24"/>
        </w:rPr>
      </w:pPr>
    </w:p>
    <w:p w:rsidR="00E144E5" w:rsidRDefault="00E144E5" w:rsidP="008858C2">
      <w:pPr>
        <w:pStyle w:val="a3"/>
        <w:jc w:val="center"/>
        <w:rPr>
          <w:sz w:val="24"/>
          <w:szCs w:val="24"/>
        </w:rPr>
      </w:pPr>
    </w:p>
    <w:p w:rsidR="00E144E5" w:rsidRDefault="00E144E5" w:rsidP="008858C2">
      <w:pPr>
        <w:pStyle w:val="a3"/>
        <w:jc w:val="center"/>
        <w:rPr>
          <w:sz w:val="24"/>
          <w:szCs w:val="24"/>
        </w:rPr>
      </w:pPr>
    </w:p>
    <w:p w:rsidR="00E144E5" w:rsidRDefault="00E144E5" w:rsidP="008858C2">
      <w:pPr>
        <w:pStyle w:val="a3"/>
        <w:jc w:val="center"/>
        <w:rPr>
          <w:sz w:val="24"/>
          <w:szCs w:val="24"/>
        </w:rPr>
      </w:pPr>
    </w:p>
    <w:p w:rsidR="00E144E5" w:rsidRDefault="00E144E5" w:rsidP="008858C2">
      <w:pPr>
        <w:pStyle w:val="a3"/>
        <w:jc w:val="center"/>
        <w:rPr>
          <w:sz w:val="24"/>
          <w:szCs w:val="24"/>
        </w:rPr>
      </w:pPr>
    </w:p>
    <w:p w:rsidR="00E144E5" w:rsidRPr="008858C2" w:rsidRDefault="00E144E5" w:rsidP="008858C2">
      <w:pPr>
        <w:pStyle w:val="a3"/>
        <w:jc w:val="center"/>
        <w:rPr>
          <w:sz w:val="24"/>
          <w:szCs w:val="24"/>
        </w:rPr>
      </w:pPr>
    </w:p>
    <w:p w:rsidR="000A35FD" w:rsidRPr="005A79DC" w:rsidRDefault="008858C2" w:rsidP="008858C2">
      <w:pPr>
        <w:pStyle w:val="a3"/>
        <w:jc w:val="center"/>
        <w:rPr>
          <w:sz w:val="24"/>
          <w:szCs w:val="24"/>
        </w:rPr>
      </w:pPr>
      <w:r w:rsidRPr="008858C2">
        <w:rPr>
          <w:sz w:val="24"/>
          <w:szCs w:val="24"/>
        </w:rPr>
        <w:t>Махачкала 201</w:t>
      </w:r>
      <w:r w:rsidR="006B2EEA">
        <w:rPr>
          <w:sz w:val="24"/>
          <w:szCs w:val="24"/>
        </w:rPr>
        <w:t>6</w:t>
      </w:r>
      <w:r w:rsidRPr="008858C2">
        <w:rPr>
          <w:sz w:val="24"/>
          <w:szCs w:val="24"/>
        </w:rPr>
        <w:t xml:space="preserve"> г.</w:t>
      </w:r>
    </w:p>
    <w:p w:rsidR="000A35FD" w:rsidRDefault="000A35FD" w:rsidP="00A27CED">
      <w:pPr>
        <w:pStyle w:val="a3"/>
        <w:jc w:val="center"/>
        <w:rPr>
          <w:sz w:val="24"/>
          <w:szCs w:val="24"/>
        </w:rPr>
      </w:pPr>
    </w:p>
    <w:p w:rsidR="003E74D7" w:rsidRDefault="003E74D7" w:rsidP="00A27CED">
      <w:pPr>
        <w:pStyle w:val="a3"/>
        <w:jc w:val="center"/>
        <w:rPr>
          <w:sz w:val="24"/>
          <w:szCs w:val="24"/>
        </w:rPr>
      </w:pPr>
    </w:p>
    <w:p w:rsidR="003E74D7" w:rsidRDefault="003E74D7" w:rsidP="00A27CED">
      <w:pPr>
        <w:pStyle w:val="a3"/>
        <w:jc w:val="center"/>
        <w:rPr>
          <w:sz w:val="24"/>
          <w:szCs w:val="24"/>
        </w:rPr>
      </w:pPr>
    </w:p>
    <w:p w:rsidR="003E74D7" w:rsidRPr="005A79DC" w:rsidRDefault="003E74D7" w:rsidP="00A27CED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 xml:space="preserve">Программа составлена в соответствии с требованием ФГОС </w:t>
      </w:r>
      <w:r w:rsidR="000E6E8A">
        <w:rPr>
          <w:sz w:val="24"/>
          <w:szCs w:val="24"/>
        </w:rPr>
        <w:t xml:space="preserve">3+ </w:t>
      </w:r>
      <w:bookmarkStart w:id="0" w:name="_GoBack"/>
      <w:bookmarkEnd w:id="0"/>
      <w:proofErr w:type="gramStart"/>
      <w:r w:rsidRPr="006B2EEA">
        <w:rPr>
          <w:sz w:val="24"/>
          <w:szCs w:val="24"/>
        </w:rPr>
        <w:t>ВО</w:t>
      </w:r>
      <w:proofErr w:type="gramEnd"/>
      <w:r w:rsidRPr="006B2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6B2EEA">
        <w:rPr>
          <w:sz w:val="24"/>
          <w:szCs w:val="24"/>
        </w:rPr>
        <w:t>по</w:t>
      </w:r>
      <w:proofErr w:type="gramEnd"/>
      <w:r w:rsidRPr="006B2EEA">
        <w:rPr>
          <w:sz w:val="24"/>
          <w:szCs w:val="24"/>
        </w:rPr>
        <w:t xml:space="preserve"> специальности</w:t>
      </w:r>
      <w:r>
        <w:rPr>
          <w:sz w:val="24"/>
          <w:szCs w:val="24"/>
        </w:rPr>
        <w:t xml:space="preserve">                          </w:t>
      </w:r>
      <w:r w:rsidRPr="006B2EEA">
        <w:rPr>
          <w:sz w:val="24"/>
          <w:szCs w:val="24"/>
        </w:rPr>
        <w:t xml:space="preserve"> «Лечебное дело»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______________________________________________________________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Рабочая программа учебной дисциплины одобрена на заседании кафедры</w:t>
      </w:r>
      <w:r>
        <w:rPr>
          <w:sz w:val="24"/>
          <w:szCs w:val="24"/>
        </w:rPr>
        <w:t xml:space="preserve">                                    </w:t>
      </w:r>
      <w:r w:rsidRPr="006B2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поликлинической терапии 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от «___»__________201</w:t>
      </w:r>
      <w:r>
        <w:rPr>
          <w:sz w:val="24"/>
          <w:szCs w:val="24"/>
        </w:rPr>
        <w:t>6</w:t>
      </w:r>
      <w:r w:rsidRPr="006B2EEA">
        <w:rPr>
          <w:sz w:val="24"/>
          <w:szCs w:val="24"/>
        </w:rPr>
        <w:t xml:space="preserve">___ г.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2EEA">
        <w:rPr>
          <w:sz w:val="24"/>
          <w:szCs w:val="24"/>
        </w:rPr>
        <w:t>Протокол №____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Заведующий кафедрой ____________________________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Рабочая программа согласована:</w:t>
      </w:r>
    </w:p>
    <w:p w:rsidR="006B2EEA" w:rsidRPr="006B2EEA" w:rsidRDefault="006B2EEA" w:rsidP="00A84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B2EEA">
        <w:rPr>
          <w:sz w:val="24"/>
          <w:szCs w:val="24"/>
        </w:rPr>
        <w:t>Директор НМБ ДГМ</w:t>
      </w:r>
      <w:r>
        <w:rPr>
          <w:sz w:val="24"/>
          <w:szCs w:val="24"/>
        </w:rPr>
        <w:t>У</w:t>
      </w:r>
      <w:r w:rsidRPr="006B2EEA">
        <w:rPr>
          <w:sz w:val="24"/>
          <w:szCs w:val="24"/>
        </w:rPr>
        <w:t xml:space="preserve"> __________________</w:t>
      </w:r>
      <w:r w:rsidR="00A844C8">
        <w:rPr>
          <w:sz w:val="24"/>
          <w:szCs w:val="24"/>
        </w:rPr>
        <w:t>_</w:t>
      </w:r>
      <w:r w:rsidRPr="006B2EEA">
        <w:rPr>
          <w:sz w:val="24"/>
          <w:szCs w:val="24"/>
        </w:rPr>
        <w:t xml:space="preserve">___  </w:t>
      </w:r>
      <w:proofErr w:type="spellStart"/>
      <w:r w:rsidRPr="006B2EEA">
        <w:rPr>
          <w:sz w:val="24"/>
          <w:szCs w:val="24"/>
        </w:rPr>
        <w:t>Бекеева</w:t>
      </w:r>
      <w:proofErr w:type="spellEnd"/>
      <w:r w:rsidRPr="006B2EEA">
        <w:rPr>
          <w:sz w:val="24"/>
          <w:szCs w:val="24"/>
        </w:rPr>
        <w:t xml:space="preserve"> Н.В.</w:t>
      </w:r>
    </w:p>
    <w:p w:rsidR="006B2EEA" w:rsidRPr="006B2EEA" w:rsidRDefault="006B2EEA" w:rsidP="00A84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B2EEA">
        <w:rPr>
          <w:sz w:val="24"/>
          <w:szCs w:val="24"/>
        </w:rPr>
        <w:t>УМО _________________________________</w:t>
      </w:r>
      <w:r w:rsidR="00A844C8">
        <w:rPr>
          <w:sz w:val="24"/>
          <w:szCs w:val="24"/>
        </w:rPr>
        <w:t>_</w:t>
      </w:r>
      <w:r w:rsidRPr="006B2EEA">
        <w:rPr>
          <w:sz w:val="24"/>
          <w:szCs w:val="24"/>
        </w:rPr>
        <w:t>___</w:t>
      </w:r>
      <w:proofErr w:type="spellStart"/>
      <w:r w:rsidRPr="006B2EEA">
        <w:rPr>
          <w:sz w:val="24"/>
          <w:szCs w:val="24"/>
        </w:rPr>
        <w:t>Гаджимурадов</w:t>
      </w:r>
      <w:proofErr w:type="spellEnd"/>
      <w:r w:rsidRPr="006B2EEA">
        <w:rPr>
          <w:sz w:val="24"/>
          <w:szCs w:val="24"/>
        </w:rPr>
        <w:t xml:space="preserve"> М.Н.</w:t>
      </w:r>
    </w:p>
    <w:p w:rsidR="006B2EEA" w:rsidRDefault="006B2EEA" w:rsidP="00A844C8">
      <w:pPr>
        <w:pStyle w:val="a3"/>
        <w:rPr>
          <w:sz w:val="24"/>
          <w:szCs w:val="24"/>
        </w:rPr>
      </w:pPr>
      <w:r w:rsidRPr="006B2EE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B2EEA">
        <w:rPr>
          <w:sz w:val="24"/>
          <w:szCs w:val="24"/>
        </w:rPr>
        <w:t xml:space="preserve">Зам. декана по </w:t>
      </w:r>
      <w:r w:rsidR="00A844C8">
        <w:rPr>
          <w:sz w:val="24"/>
          <w:szCs w:val="24"/>
        </w:rPr>
        <w:t>5</w:t>
      </w:r>
      <w:r w:rsidRPr="006B2EEA">
        <w:rPr>
          <w:sz w:val="24"/>
          <w:szCs w:val="24"/>
        </w:rPr>
        <w:t xml:space="preserve"> курсу ___________________</w:t>
      </w:r>
      <w:r w:rsidR="00A844C8">
        <w:rPr>
          <w:sz w:val="24"/>
          <w:szCs w:val="24"/>
        </w:rPr>
        <w:t>__ Омаров М.М.</w:t>
      </w:r>
    </w:p>
    <w:p w:rsidR="00A844C8" w:rsidRPr="006B2EEA" w:rsidRDefault="00A844C8" w:rsidP="00A844C8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Pr="00A844C8">
        <w:t xml:space="preserve"> </w:t>
      </w:r>
      <w:r w:rsidRPr="00A844C8">
        <w:rPr>
          <w:sz w:val="24"/>
          <w:szCs w:val="24"/>
        </w:rPr>
        <w:t xml:space="preserve">Зам. декана по </w:t>
      </w:r>
      <w:r>
        <w:rPr>
          <w:sz w:val="24"/>
          <w:szCs w:val="24"/>
        </w:rPr>
        <w:t>6</w:t>
      </w:r>
      <w:r w:rsidRPr="00A844C8">
        <w:rPr>
          <w:sz w:val="24"/>
          <w:szCs w:val="24"/>
        </w:rPr>
        <w:t xml:space="preserve"> курсу _____________________ </w:t>
      </w:r>
      <w:r>
        <w:rPr>
          <w:sz w:val="24"/>
          <w:szCs w:val="24"/>
        </w:rPr>
        <w:t>Алиева Д.З.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 xml:space="preserve">                     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Рабочая программа учебной дисциплины одобрена и утверждена на заседании Совета факультета от «___»________201___г. Протокол№ _____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Председатель СФ _________________________________  Р.М. Рагимов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 xml:space="preserve">                                                                            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 xml:space="preserve">                                                                                         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Составители: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 xml:space="preserve">Зав кафедрой, профессор </w:t>
      </w:r>
      <w:proofErr w:type="spellStart"/>
      <w:r w:rsidR="00F2443C">
        <w:rPr>
          <w:sz w:val="24"/>
          <w:szCs w:val="24"/>
        </w:rPr>
        <w:t>Масуев</w:t>
      </w:r>
      <w:proofErr w:type="spellEnd"/>
      <w:r w:rsidR="00F2443C">
        <w:rPr>
          <w:sz w:val="24"/>
          <w:szCs w:val="24"/>
        </w:rPr>
        <w:t xml:space="preserve"> К.А.</w:t>
      </w:r>
      <w:r w:rsidRPr="006B2EEA">
        <w:rPr>
          <w:sz w:val="24"/>
          <w:szCs w:val="24"/>
        </w:rPr>
        <w:t xml:space="preserve"> 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>Рецензент: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  <w:r w:rsidRPr="006B2EEA">
        <w:rPr>
          <w:sz w:val="24"/>
          <w:szCs w:val="24"/>
        </w:rPr>
        <w:t xml:space="preserve">Зав. </w:t>
      </w:r>
      <w:r w:rsidR="00A844C8" w:rsidRPr="006B2EEA">
        <w:rPr>
          <w:sz w:val="24"/>
          <w:szCs w:val="24"/>
        </w:rPr>
        <w:t>К</w:t>
      </w:r>
      <w:r w:rsidRPr="006B2EEA">
        <w:rPr>
          <w:sz w:val="24"/>
          <w:szCs w:val="24"/>
        </w:rPr>
        <w:t>афедрой</w:t>
      </w:r>
      <w:r w:rsidR="0057532E">
        <w:rPr>
          <w:sz w:val="24"/>
          <w:szCs w:val="24"/>
        </w:rPr>
        <w:t xml:space="preserve"> </w:t>
      </w:r>
      <w:r w:rsidR="0057532E" w:rsidRPr="0057532E">
        <w:rPr>
          <w:sz w:val="24"/>
          <w:szCs w:val="24"/>
        </w:rPr>
        <w:t>Поликлинической терапии, кардиологии и общеврачебной практики ФПК и ППС</w:t>
      </w:r>
      <w:r w:rsidRPr="006B2EEA">
        <w:rPr>
          <w:sz w:val="24"/>
          <w:szCs w:val="24"/>
        </w:rPr>
        <w:t>, профессор</w:t>
      </w:r>
      <w:r w:rsidR="0057532E">
        <w:rPr>
          <w:sz w:val="24"/>
          <w:szCs w:val="24"/>
        </w:rPr>
        <w:t xml:space="preserve"> ____________________Абдуллаев А.А.</w:t>
      </w: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6B2EEA" w:rsidRPr="006B2EEA" w:rsidRDefault="006B2EEA" w:rsidP="006B2EEA">
      <w:pPr>
        <w:pStyle w:val="a3"/>
        <w:jc w:val="center"/>
        <w:rPr>
          <w:sz w:val="24"/>
          <w:szCs w:val="24"/>
        </w:rPr>
      </w:pPr>
    </w:p>
    <w:p w:rsidR="000A35FD" w:rsidRPr="005A79DC" w:rsidRDefault="000A35FD" w:rsidP="00A27CED">
      <w:pPr>
        <w:pStyle w:val="a3"/>
        <w:jc w:val="center"/>
        <w:rPr>
          <w:sz w:val="24"/>
          <w:szCs w:val="24"/>
        </w:rPr>
      </w:pPr>
    </w:p>
    <w:p w:rsidR="000A35FD" w:rsidRPr="005A79DC" w:rsidRDefault="000A35FD" w:rsidP="00A27CED">
      <w:pPr>
        <w:pStyle w:val="a3"/>
        <w:jc w:val="center"/>
        <w:rPr>
          <w:sz w:val="24"/>
          <w:szCs w:val="24"/>
        </w:rPr>
      </w:pPr>
    </w:p>
    <w:p w:rsidR="000A35FD" w:rsidRDefault="000A35FD" w:rsidP="00A27CED">
      <w:pPr>
        <w:pStyle w:val="a3"/>
        <w:jc w:val="center"/>
        <w:rPr>
          <w:sz w:val="24"/>
          <w:szCs w:val="24"/>
        </w:rPr>
      </w:pPr>
    </w:p>
    <w:p w:rsidR="003E74D7" w:rsidRDefault="003E74D7" w:rsidP="00A27CED">
      <w:pPr>
        <w:pStyle w:val="a3"/>
        <w:jc w:val="center"/>
        <w:rPr>
          <w:sz w:val="24"/>
          <w:szCs w:val="24"/>
        </w:rPr>
      </w:pPr>
    </w:p>
    <w:p w:rsidR="003E74D7" w:rsidRDefault="003E74D7" w:rsidP="00A27CED">
      <w:pPr>
        <w:pStyle w:val="a3"/>
        <w:jc w:val="center"/>
        <w:rPr>
          <w:sz w:val="24"/>
          <w:szCs w:val="24"/>
        </w:rPr>
      </w:pPr>
    </w:p>
    <w:p w:rsidR="003E74D7" w:rsidRDefault="003E74D7" w:rsidP="00A27CED">
      <w:pPr>
        <w:pStyle w:val="a3"/>
        <w:jc w:val="center"/>
        <w:rPr>
          <w:sz w:val="24"/>
          <w:szCs w:val="24"/>
        </w:rPr>
      </w:pPr>
    </w:p>
    <w:p w:rsidR="003E74D7" w:rsidRDefault="003E74D7" w:rsidP="00A27CED">
      <w:pPr>
        <w:pStyle w:val="a3"/>
        <w:jc w:val="center"/>
        <w:rPr>
          <w:sz w:val="24"/>
          <w:szCs w:val="24"/>
        </w:rPr>
      </w:pPr>
    </w:p>
    <w:p w:rsidR="000A35FD" w:rsidRPr="00BB5454" w:rsidRDefault="000A35FD" w:rsidP="000A35FD">
      <w:pPr>
        <w:pStyle w:val="a3"/>
        <w:jc w:val="center"/>
        <w:rPr>
          <w:b/>
          <w:sz w:val="24"/>
          <w:szCs w:val="24"/>
        </w:rPr>
      </w:pPr>
      <w:r w:rsidRPr="00BB5454">
        <w:rPr>
          <w:b/>
          <w:sz w:val="24"/>
          <w:szCs w:val="24"/>
        </w:rPr>
        <w:lastRenderedPageBreak/>
        <w:t>1. Пояснительная записка.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Поликлиническая терапия – учебная дисциплина, содержащая систематизированные зн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ния по оказанию медицинской помощи пациентам с терапевтическими заболеваниями в амбулаторно-поликлинических условиях (диагностика, лечение, врачебная тактика, эк</w:t>
      </w:r>
      <w:r w:rsidRPr="005A79DC">
        <w:rPr>
          <w:sz w:val="24"/>
          <w:szCs w:val="24"/>
        </w:rPr>
        <w:t>с</w:t>
      </w:r>
      <w:r w:rsidRPr="005A79DC">
        <w:rPr>
          <w:sz w:val="24"/>
          <w:szCs w:val="24"/>
        </w:rPr>
        <w:t xml:space="preserve">пертиза временной нетрудоспособности, </w:t>
      </w:r>
      <w:proofErr w:type="gramStart"/>
      <w:r w:rsidRPr="005A79DC">
        <w:rPr>
          <w:sz w:val="24"/>
          <w:szCs w:val="24"/>
        </w:rPr>
        <w:t>медико-социальная</w:t>
      </w:r>
      <w:proofErr w:type="gramEnd"/>
      <w:r w:rsidRPr="005A79DC">
        <w:rPr>
          <w:sz w:val="24"/>
          <w:szCs w:val="24"/>
        </w:rPr>
        <w:t xml:space="preserve"> экспертиза, диспансериз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ция, реабилитация, профилактика).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Учебная программа дисциплины «Поликлиническая терапия» включает новейшие нау</w:t>
      </w:r>
      <w:r w:rsidRPr="005A79DC">
        <w:rPr>
          <w:sz w:val="24"/>
          <w:szCs w:val="24"/>
        </w:rPr>
        <w:t>ч</w:t>
      </w:r>
      <w:r w:rsidRPr="005A79DC">
        <w:rPr>
          <w:sz w:val="24"/>
          <w:szCs w:val="24"/>
        </w:rPr>
        <w:t>ные данные по вопросам диагностики, лечения и профилактики наиболее распростр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ненных терапевтических заболеваний в амбулаторно-поликлинических условиях, а также общие вопросы организации практической деятельности участкового врача-терапевта.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Амбулаторно-поликлиническая помощь имеет первостепенное значение в медицинском обслуживании населения, как наиболее массовая и доступная. На амбулаторно-поликлиническом этапе начинают и заканчивают обследование и лечение до 80 % нас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ления. Президент Российской Федерации В.В. Путин отмечает: «Главная цель модерниз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ции Российского здравоохранения – повышение доступности и качества медицинской помощи для широких слоев населения».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В современных условиях реформирования отечественного здравоохранения необходимо формирование у студентов клинического мышления, приобретение и систематизация знаний об амбулаторных аспектах деятельности врача-терапевта и умения использования их на практике.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Подготовка врача терапевта для работы в амбулаторно-поликлинических условиях имеет ряд особенностей, зачастую требует большого объема дополнительных знаний и умений (вопросы профилактики, экспертизы временной и стойкой утраты трудоспособности, </w:t>
      </w:r>
      <w:proofErr w:type="spellStart"/>
      <w:r w:rsidRPr="005A79DC">
        <w:rPr>
          <w:sz w:val="24"/>
          <w:szCs w:val="24"/>
        </w:rPr>
        <w:t>ди</w:t>
      </w:r>
      <w:r w:rsidRPr="005A79DC">
        <w:rPr>
          <w:sz w:val="24"/>
          <w:szCs w:val="24"/>
        </w:rPr>
        <w:t>с</w:t>
      </w:r>
      <w:r w:rsidRPr="005A79DC">
        <w:rPr>
          <w:sz w:val="24"/>
          <w:szCs w:val="24"/>
        </w:rPr>
        <w:t>пансеризации</w:t>
      </w:r>
      <w:proofErr w:type="gramStart"/>
      <w:r w:rsidRPr="005A79DC">
        <w:rPr>
          <w:sz w:val="24"/>
          <w:szCs w:val="24"/>
        </w:rPr>
        <w:t>,о</w:t>
      </w:r>
      <w:proofErr w:type="gramEnd"/>
      <w:r w:rsidRPr="005A79DC">
        <w:rPr>
          <w:sz w:val="24"/>
          <w:szCs w:val="24"/>
        </w:rPr>
        <w:t>пределения</w:t>
      </w:r>
      <w:proofErr w:type="spellEnd"/>
      <w:r w:rsidRPr="005A79DC">
        <w:rPr>
          <w:sz w:val="24"/>
          <w:szCs w:val="24"/>
        </w:rPr>
        <w:t xml:space="preserve"> показаний для госпитализации, оформления документации и др.), освоения навыков оказания медицинской помощи в условиях дефицита времени. Специфика преподавания также включает в себя: особенности дифференциальной ди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гностики терапевтических заболеваний, вопросы врачебной тактики, современного леч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 xml:space="preserve">ния пациентов с терапевтическими заболеваниями в амбулаторных условиях, алгоритмы оказания неотложной медицинской помощи пациентам на </w:t>
      </w:r>
      <w:proofErr w:type="spellStart"/>
      <w:r w:rsidRPr="005A79DC">
        <w:rPr>
          <w:sz w:val="24"/>
          <w:szCs w:val="24"/>
        </w:rPr>
        <w:t>догоспитальном</w:t>
      </w:r>
      <w:proofErr w:type="spellEnd"/>
      <w:r w:rsidRPr="005A79DC">
        <w:rPr>
          <w:sz w:val="24"/>
          <w:szCs w:val="24"/>
        </w:rPr>
        <w:t xml:space="preserve"> этапе. Бол</w:t>
      </w:r>
      <w:r w:rsidRPr="005A79DC">
        <w:rPr>
          <w:sz w:val="24"/>
          <w:szCs w:val="24"/>
        </w:rPr>
        <w:t>ь</w:t>
      </w:r>
      <w:r w:rsidRPr="005A79DC">
        <w:rPr>
          <w:sz w:val="24"/>
          <w:szCs w:val="24"/>
        </w:rPr>
        <w:t>шое внимание уделяется обучению методам санитарно-просветительной, профилактич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ской и противоэпидемической работы врача-терапевта в условиях поликлиники.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Оказание первичной медико-санитарной помощи предполагает контакт с пациентами разного возраста, пола, национальности, социального статуса, состояния здоровья. Одн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ко все они имеют право на то, чтобы участковый терапевт видел в них личность, заслуж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>вающую уважения, внимания и сострадания, поэтому в процессе обучения также необх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 xml:space="preserve">димо освоение этических и </w:t>
      </w:r>
      <w:proofErr w:type="spellStart"/>
      <w:r w:rsidRPr="005A79DC">
        <w:rPr>
          <w:sz w:val="24"/>
          <w:szCs w:val="24"/>
        </w:rPr>
        <w:t>деонтологических</w:t>
      </w:r>
      <w:proofErr w:type="spellEnd"/>
      <w:r w:rsidRPr="005A79DC">
        <w:rPr>
          <w:sz w:val="24"/>
          <w:szCs w:val="24"/>
        </w:rPr>
        <w:t xml:space="preserve"> аспектов врачебной деятельности.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Таким образом, основной задачей обучения студента является подготовка квалифицир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ванных врачей, способных решать сложные вопросы по предупреждению развития заб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леваний, раннему распознаванию и рациональному их лечению на амбулаторно-поликлиническом этапе оказания медицинской помощи, а также реабилитации пацие</w:t>
      </w:r>
      <w:r w:rsidRPr="005A79DC">
        <w:rPr>
          <w:sz w:val="24"/>
          <w:szCs w:val="24"/>
        </w:rPr>
        <w:t>н</w:t>
      </w:r>
      <w:r w:rsidRPr="005A79DC">
        <w:rPr>
          <w:sz w:val="24"/>
          <w:szCs w:val="24"/>
        </w:rPr>
        <w:t>тов и восстановления их трудоспособности.</w:t>
      </w:r>
    </w:p>
    <w:p w:rsidR="000A35FD" w:rsidRPr="00E80199" w:rsidRDefault="000A35FD" w:rsidP="000A35FD">
      <w:pPr>
        <w:pStyle w:val="a3"/>
        <w:rPr>
          <w:b/>
          <w:sz w:val="24"/>
          <w:szCs w:val="24"/>
        </w:rPr>
      </w:pPr>
      <w:r w:rsidRPr="00E80199">
        <w:rPr>
          <w:b/>
          <w:sz w:val="24"/>
          <w:szCs w:val="24"/>
        </w:rPr>
        <w:t>Цель преподавания дисциплины</w:t>
      </w:r>
    </w:p>
    <w:p w:rsidR="000A35FD" w:rsidRPr="005A79DC" w:rsidRDefault="000A35FD" w:rsidP="00982385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Целью преподавания дисциплины «Поликлиническая терапия» является</w:t>
      </w:r>
      <w:r w:rsidR="00982385" w:rsidRPr="005A79DC">
        <w:rPr>
          <w:sz w:val="24"/>
          <w:szCs w:val="24"/>
        </w:rPr>
        <w:t xml:space="preserve"> подготов</w:t>
      </w:r>
      <w:r w:rsidR="002C5FCC" w:rsidRPr="005A79DC">
        <w:rPr>
          <w:sz w:val="24"/>
          <w:szCs w:val="24"/>
        </w:rPr>
        <w:t>ка</w:t>
      </w:r>
      <w:r w:rsidR="00982385" w:rsidRPr="005A79DC">
        <w:rPr>
          <w:sz w:val="24"/>
          <w:szCs w:val="24"/>
        </w:rPr>
        <w:t xml:space="preserve">  ст</w:t>
      </w:r>
      <w:r w:rsidR="00982385" w:rsidRPr="005A79DC">
        <w:rPr>
          <w:sz w:val="24"/>
          <w:szCs w:val="24"/>
        </w:rPr>
        <w:t>у</w:t>
      </w:r>
      <w:r w:rsidR="00982385" w:rsidRPr="005A79DC">
        <w:rPr>
          <w:sz w:val="24"/>
          <w:szCs w:val="24"/>
        </w:rPr>
        <w:t>дентов  к  выполнению  следующих  видов  профессиональной деятельности  в  условиях  поликлиники:  профилактическ</w:t>
      </w:r>
      <w:r w:rsidR="002C5FCC" w:rsidRPr="005A79DC">
        <w:rPr>
          <w:sz w:val="24"/>
          <w:szCs w:val="24"/>
        </w:rPr>
        <w:t>ой</w:t>
      </w:r>
      <w:r w:rsidR="00982385" w:rsidRPr="005A79DC">
        <w:rPr>
          <w:sz w:val="24"/>
          <w:szCs w:val="24"/>
        </w:rPr>
        <w:t>,  диагностическ</w:t>
      </w:r>
      <w:r w:rsidR="002C5FCC" w:rsidRPr="005A79DC">
        <w:rPr>
          <w:sz w:val="24"/>
          <w:szCs w:val="24"/>
        </w:rPr>
        <w:t>ой</w:t>
      </w:r>
      <w:r w:rsidR="00982385" w:rsidRPr="005A79DC">
        <w:rPr>
          <w:sz w:val="24"/>
          <w:szCs w:val="24"/>
        </w:rPr>
        <w:t>,  лечебн</w:t>
      </w:r>
      <w:r w:rsidR="002C5FCC" w:rsidRPr="005A79DC">
        <w:rPr>
          <w:sz w:val="24"/>
          <w:szCs w:val="24"/>
        </w:rPr>
        <w:t>ой</w:t>
      </w:r>
      <w:r w:rsidR="00982385" w:rsidRPr="005A79DC">
        <w:rPr>
          <w:sz w:val="24"/>
          <w:szCs w:val="24"/>
        </w:rPr>
        <w:t>, реабилитационн</w:t>
      </w:r>
      <w:r w:rsidR="002C5FCC" w:rsidRPr="005A79DC">
        <w:rPr>
          <w:sz w:val="24"/>
          <w:szCs w:val="24"/>
        </w:rPr>
        <w:t>ой</w:t>
      </w:r>
      <w:r w:rsidR="00982385" w:rsidRPr="005A79DC">
        <w:rPr>
          <w:sz w:val="24"/>
          <w:szCs w:val="24"/>
        </w:rPr>
        <w:t>,   о</w:t>
      </w:r>
      <w:r w:rsidR="00982385" w:rsidRPr="005A79DC">
        <w:rPr>
          <w:sz w:val="24"/>
          <w:szCs w:val="24"/>
        </w:rPr>
        <w:t>р</w:t>
      </w:r>
      <w:r w:rsidR="00982385" w:rsidRPr="005A79DC">
        <w:rPr>
          <w:sz w:val="24"/>
          <w:szCs w:val="24"/>
        </w:rPr>
        <w:t>ганизационн</w:t>
      </w:r>
      <w:proofErr w:type="gramStart"/>
      <w:r w:rsidR="00982385" w:rsidRPr="005A79DC">
        <w:rPr>
          <w:sz w:val="24"/>
          <w:szCs w:val="24"/>
        </w:rPr>
        <w:t>о-</w:t>
      </w:r>
      <w:proofErr w:type="gramEnd"/>
      <w:r w:rsidR="00982385" w:rsidRPr="005A79DC">
        <w:rPr>
          <w:sz w:val="24"/>
          <w:szCs w:val="24"/>
        </w:rPr>
        <w:t xml:space="preserve"> управленческ</w:t>
      </w:r>
      <w:r w:rsidR="002C5FCC" w:rsidRPr="005A79DC">
        <w:rPr>
          <w:sz w:val="24"/>
          <w:szCs w:val="24"/>
        </w:rPr>
        <w:t>ой</w:t>
      </w:r>
      <w:r w:rsidR="00982385" w:rsidRPr="005A79DC">
        <w:rPr>
          <w:sz w:val="24"/>
          <w:szCs w:val="24"/>
        </w:rPr>
        <w:t xml:space="preserve">   в   соответствии   с   требованиями Федерального гос</w:t>
      </w:r>
      <w:r w:rsidR="00982385" w:rsidRPr="005A79DC">
        <w:rPr>
          <w:sz w:val="24"/>
          <w:szCs w:val="24"/>
        </w:rPr>
        <w:t>у</w:t>
      </w:r>
      <w:r w:rsidR="00982385" w:rsidRPr="005A79DC">
        <w:rPr>
          <w:sz w:val="24"/>
          <w:szCs w:val="24"/>
        </w:rPr>
        <w:t>дарственного образовательного стандарта высшего образования</w:t>
      </w:r>
      <w:r w:rsidRPr="005A79DC">
        <w:rPr>
          <w:sz w:val="24"/>
          <w:szCs w:val="24"/>
        </w:rPr>
        <w:t>.</w:t>
      </w:r>
    </w:p>
    <w:p w:rsidR="000A35FD" w:rsidRPr="00E80199" w:rsidRDefault="000A35FD" w:rsidP="000A35FD">
      <w:pPr>
        <w:pStyle w:val="a3"/>
        <w:rPr>
          <w:b/>
          <w:sz w:val="24"/>
          <w:szCs w:val="24"/>
        </w:rPr>
      </w:pPr>
      <w:r w:rsidRPr="00E80199">
        <w:rPr>
          <w:b/>
          <w:sz w:val="24"/>
          <w:szCs w:val="24"/>
        </w:rPr>
        <w:t>Задачи преподавания дисциплины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>1. Освоить основные принципы организации лечебно-профилактической помощи насел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нию в условиях поликлиники.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2. Знать особенности организации работы и должностные обязанности врача-терапевта поликлиники.</w:t>
      </w:r>
    </w:p>
    <w:p w:rsidR="00982385" w:rsidRPr="005A79DC" w:rsidRDefault="00982385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3.Осуществлять  диагностику  заболеваний  и  патологических  состояний  у  взрослого населения   и   подростков   на   основе   владения пропедевтическими и   лабораторно-инструментальными  методами исследования.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4. Развить умения клинического мышления по ранней диагностике заболеваний, часто встречающихся в поликлинической практике с учетом особенностей их течения, лечения, первичной и вторичной профилактики, диспансеризации, экспертизы трудоспособности.</w:t>
      </w:r>
    </w:p>
    <w:p w:rsidR="000A35FD" w:rsidRPr="005A79DC" w:rsidRDefault="000A35FD" w:rsidP="002C5FC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5. </w:t>
      </w:r>
      <w:r w:rsidR="002C5FCC" w:rsidRPr="005A79DC">
        <w:rPr>
          <w:sz w:val="24"/>
          <w:szCs w:val="24"/>
        </w:rPr>
        <w:t>Проводить диагностику неотложных состояний и оказывать первую медицинскую и врачебную помощь при них</w:t>
      </w:r>
      <w:r w:rsidRPr="005A79DC">
        <w:rPr>
          <w:sz w:val="24"/>
          <w:szCs w:val="24"/>
        </w:rPr>
        <w:t xml:space="preserve"> на амбулаторно-поликлиническом этапе.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6. </w:t>
      </w:r>
      <w:r w:rsidR="002C5FCC" w:rsidRPr="005A79DC">
        <w:rPr>
          <w:sz w:val="24"/>
          <w:szCs w:val="24"/>
        </w:rPr>
        <w:t>Уметь распознавать</w:t>
      </w:r>
      <w:r w:rsidRPr="005A79DC">
        <w:rPr>
          <w:sz w:val="24"/>
          <w:szCs w:val="24"/>
        </w:rPr>
        <w:t xml:space="preserve"> особенности клинического течения, диагностики, лечения забол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ваний внутренних органов у пациентов пожилого и старческого возраста.</w:t>
      </w:r>
    </w:p>
    <w:p w:rsidR="002C5FCC" w:rsidRPr="005A79DC" w:rsidRDefault="002C5FCC" w:rsidP="002C5FC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7. Проводить реабилитационные мероприятия среди взрослого населения и подростков, перенесших  соматическое  заболевание,  использовать  средства  лечебной  физкультуры, физиотерапии,  нетрадиционных  методов  лечения  и  основных  курортных  факторов  у  лиц, </w:t>
      </w:r>
      <w:proofErr w:type="spellStart"/>
      <w:r w:rsidRPr="005A79DC">
        <w:rPr>
          <w:sz w:val="24"/>
          <w:szCs w:val="24"/>
        </w:rPr>
        <w:t>нуждающих</w:t>
      </w:r>
      <w:proofErr w:type="spellEnd"/>
    </w:p>
    <w:p w:rsidR="002C5FCC" w:rsidRPr="005A79DC" w:rsidRDefault="002C5FCC" w:rsidP="002C5FCC">
      <w:pPr>
        <w:pStyle w:val="a3"/>
        <w:rPr>
          <w:sz w:val="24"/>
          <w:szCs w:val="24"/>
        </w:rPr>
      </w:pPr>
      <w:proofErr w:type="spellStart"/>
      <w:r w:rsidRPr="005A79DC">
        <w:rPr>
          <w:sz w:val="24"/>
          <w:szCs w:val="24"/>
        </w:rPr>
        <w:t>ся</w:t>
      </w:r>
      <w:proofErr w:type="spellEnd"/>
      <w:r w:rsidRPr="005A79DC">
        <w:rPr>
          <w:sz w:val="24"/>
          <w:szCs w:val="24"/>
        </w:rPr>
        <w:t xml:space="preserve"> в реабилитации.</w:t>
      </w:r>
    </w:p>
    <w:p w:rsidR="002C5FCC" w:rsidRPr="005A79DC" w:rsidRDefault="002C5FCC" w:rsidP="002C5FCC">
      <w:pPr>
        <w:pStyle w:val="a3"/>
        <w:rPr>
          <w:sz w:val="24"/>
          <w:szCs w:val="24"/>
        </w:rPr>
      </w:pP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Студент должен полностью освоить все должностные обязанности участкового терапевта, сформировать практические навыки, необходимые для самостоятельной работы по ок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занию населению квалифицированной терапевтической медицинской помощи в условиях поликлиники.</w:t>
      </w:r>
      <w:r w:rsidR="00A10ACE" w:rsidRPr="005A79DC">
        <w:rPr>
          <w:sz w:val="24"/>
          <w:szCs w:val="24"/>
        </w:rPr>
        <w:t xml:space="preserve"> </w:t>
      </w:r>
      <w:r w:rsidRPr="005A79DC">
        <w:rPr>
          <w:sz w:val="24"/>
          <w:szCs w:val="24"/>
        </w:rPr>
        <w:t>Он должен самостоятельно (под контролем врача и преподавателя) вести прием больных в поликлинике, выполнять вызовы на дому, заполнять необходимую м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дицинскую документацию, решать вопросы экспертизы трудоспособности, преемстве</w:t>
      </w:r>
      <w:r w:rsidRPr="005A79DC">
        <w:rPr>
          <w:sz w:val="24"/>
          <w:szCs w:val="24"/>
        </w:rPr>
        <w:t>н</w:t>
      </w:r>
      <w:r w:rsidRPr="005A79DC">
        <w:rPr>
          <w:sz w:val="24"/>
          <w:szCs w:val="24"/>
        </w:rPr>
        <w:t>ности оказания медицинской помощи, заниматься профилактикой и диспансеризацией. При этом помощь коллег-врачей должна быть минимальной, а преподаватель должен выполнять функции консультанта. В самостоятельной работе должен присутствовать об</w:t>
      </w:r>
      <w:r w:rsidRPr="005A79DC">
        <w:rPr>
          <w:sz w:val="24"/>
          <w:szCs w:val="24"/>
        </w:rPr>
        <w:t>у</w:t>
      </w:r>
      <w:r w:rsidRPr="005A79DC">
        <w:rPr>
          <w:sz w:val="24"/>
          <w:szCs w:val="24"/>
        </w:rPr>
        <w:t>чающий компонент в виде обсуждения с преподавателем обоснованности и правильн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сти самостоятельно решенных вопросов.</w:t>
      </w:r>
    </w:p>
    <w:p w:rsidR="00776740" w:rsidRPr="005A79DC" w:rsidRDefault="00776740" w:rsidP="000A35FD">
      <w:pPr>
        <w:pStyle w:val="a3"/>
        <w:rPr>
          <w:sz w:val="24"/>
          <w:szCs w:val="24"/>
        </w:rPr>
      </w:pP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Профессиональные требования к студентам 5 курса лечебного факультета при изучении дисциплины</w:t>
      </w:r>
    </w:p>
    <w:p w:rsidR="000A35FD" w:rsidRPr="00BB5454" w:rsidRDefault="000A35FD" w:rsidP="000A35FD">
      <w:pPr>
        <w:pStyle w:val="a3"/>
        <w:rPr>
          <w:b/>
          <w:sz w:val="24"/>
          <w:szCs w:val="24"/>
        </w:rPr>
      </w:pPr>
      <w:r w:rsidRPr="00BB5454">
        <w:rPr>
          <w:b/>
          <w:sz w:val="24"/>
          <w:szCs w:val="24"/>
        </w:rPr>
        <w:t>Студент 5 курса должен знать: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принципы современной диагностики, дифференциальной диагностики и лечения заб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леваний внутренних органов на амбулаторно-поликлиническом этапе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принципы организации лечебно-профилактической помощи населению в условиях п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ликлиники, планированием и анализом своей работы, принципами сотрудничества с др</w:t>
      </w:r>
      <w:r w:rsidRPr="005A79DC">
        <w:rPr>
          <w:sz w:val="24"/>
          <w:szCs w:val="24"/>
        </w:rPr>
        <w:t>у</w:t>
      </w:r>
      <w:r w:rsidRPr="005A79DC">
        <w:rPr>
          <w:sz w:val="24"/>
          <w:szCs w:val="24"/>
        </w:rPr>
        <w:t>гими специалистами и службами (социальная служба, страховая компания, ассоциации врачей, стационарами, станциями скорой помощи и др.)</w:t>
      </w:r>
    </w:p>
    <w:p w:rsidR="000A35FD" w:rsidRPr="00BB5454" w:rsidRDefault="000A35FD" w:rsidP="000A35FD">
      <w:pPr>
        <w:pStyle w:val="a3"/>
        <w:rPr>
          <w:b/>
          <w:sz w:val="24"/>
          <w:szCs w:val="24"/>
        </w:rPr>
      </w:pPr>
      <w:r w:rsidRPr="00BB5454">
        <w:rPr>
          <w:b/>
          <w:sz w:val="24"/>
          <w:szCs w:val="24"/>
        </w:rPr>
        <w:t>Студент 5 курса должен уметь: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организовать проведение комплекса диагностических, лечебно-оздоровительных и ре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билитационных мероприятий с привлечением, при необходимости, для этой цели спец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>алистов других лечебно-профилактических учреждений, консультантов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проводить анализ состояния здоровья прикрепленного контингента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вести санитарно-просветительскую деятельность среди прикрепленного населения</w:t>
      </w:r>
    </w:p>
    <w:p w:rsidR="00776740" w:rsidRPr="005A79DC" w:rsidRDefault="00776740" w:rsidP="000A35FD">
      <w:pPr>
        <w:pStyle w:val="a3"/>
        <w:rPr>
          <w:sz w:val="24"/>
          <w:szCs w:val="24"/>
        </w:rPr>
      </w:pP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>Профессиональные требования к студентам 6 курса лечебного факультета при изучении дисциплины</w:t>
      </w:r>
    </w:p>
    <w:p w:rsidR="000A35FD" w:rsidRPr="00BB5454" w:rsidRDefault="000A35FD" w:rsidP="000A35FD">
      <w:pPr>
        <w:pStyle w:val="a3"/>
        <w:rPr>
          <w:b/>
          <w:sz w:val="24"/>
          <w:szCs w:val="24"/>
        </w:rPr>
      </w:pPr>
      <w:r w:rsidRPr="00BB5454">
        <w:rPr>
          <w:b/>
          <w:sz w:val="24"/>
          <w:szCs w:val="24"/>
        </w:rPr>
        <w:t>Студент 6 курса в поликлинике должен знать: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демографическую и </w:t>
      </w:r>
      <w:proofErr w:type="gramStart"/>
      <w:r w:rsidRPr="005A79DC">
        <w:rPr>
          <w:sz w:val="24"/>
          <w:szCs w:val="24"/>
        </w:rPr>
        <w:t>медико-социальную</w:t>
      </w:r>
      <w:proofErr w:type="gramEnd"/>
      <w:r w:rsidRPr="005A79DC">
        <w:rPr>
          <w:sz w:val="24"/>
          <w:szCs w:val="24"/>
        </w:rPr>
        <w:t xml:space="preserve"> характеристику прикрепленного контингента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освоить все должностные обязанности участкового терапевта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знать особенности клинического течения, диагностики, лечения заболеваний внутренних органов, в том числе, у пациентов пожилого и старческого возраста.</w:t>
      </w:r>
    </w:p>
    <w:p w:rsidR="00776740" w:rsidRPr="005A79DC" w:rsidRDefault="00776740" w:rsidP="000A35FD">
      <w:pPr>
        <w:pStyle w:val="a3"/>
        <w:rPr>
          <w:sz w:val="24"/>
          <w:szCs w:val="24"/>
        </w:rPr>
      </w:pPr>
    </w:p>
    <w:p w:rsidR="000A35FD" w:rsidRPr="00BB5454" w:rsidRDefault="000A35FD" w:rsidP="000A35FD">
      <w:pPr>
        <w:pStyle w:val="a3"/>
        <w:rPr>
          <w:b/>
          <w:sz w:val="24"/>
          <w:szCs w:val="24"/>
        </w:rPr>
      </w:pPr>
      <w:r w:rsidRPr="00BB5454">
        <w:rPr>
          <w:b/>
          <w:sz w:val="24"/>
          <w:szCs w:val="24"/>
        </w:rPr>
        <w:t>Студент 6 курса в поликлинике должен уметь: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принимать участие в проведении пропаганды медицинских знаний, здорового образа жизни, рационального питания; проводить гигиеническое обучение и воспитание разли</w:t>
      </w:r>
      <w:r w:rsidRPr="005A79DC">
        <w:rPr>
          <w:sz w:val="24"/>
          <w:szCs w:val="24"/>
        </w:rPr>
        <w:t>ч</w:t>
      </w:r>
      <w:r w:rsidRPr="005A79DC">
        <w:rPr>
          <w:sz w:val="24"/>
          <w:szCs w:val="24"/>
        </w:rPr>
        <w:t>ных групп населения, антиалкогольную и антинаркотическую работу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организовать проведение противоэпидемических мероприятий в очаге инфекции, и</w:t>
      </w:r>
      <w:r w:rsidRPr="005A79DC">
        <w:rPr>
          <w:sz w:val="24"/>
          <w:szCs w:val="24"/>
        </w:rPr>
        <w:t>м</w:t>
      </w:r>
      <w:r w:rsidRPr="005A79DC">
        <w:rPr>
          <w:sz w:val="24"/>
          <w:szCs w:val="24"/>
        </w:rPr>
        <w:t>мунопрофилактику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привлекать руководителей учреждений и предприятий, профсоюзных и других общ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ственных организаций, пациентов к активному участию в проведении лечебно-оздоровительных мероприятий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проводить работу по выявлению ранних и скрытых форм заболеваний и факторов риска, оказывать содействие в снижении их влияния на пациентов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уметь организовать проведение комплекса диагностических, лечебно-оздоровительных и реабилитационных мероприятий с привлечением, при необходимости, для этой цели специалистов лечебно-профилактических учреждений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принимать участие совместно с органами социального обеспечения и службами мил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сердия в организации помощи одиноким, престарелым, инвалидам, хроническим бол</w:t>
      </w:r>
      <w:r w:rsidRPr="005A79DC">
        <w:rPr>
          <w:sz w:val="24"/>
          <w:szCs w:val="24"/>
        </w:rPr>
        <w:t>ь</w:t>
      </w:r>
      <w:r w:rsidRPr="005A79DC">
        <w:rPr>
          <w:sz w:val="24"/>
          <w:szCs w:val="24"/>
        </w:rPr>
        <w:t>ным, в том числе по уходу, устройству в дома-интернаты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проводить экспертизу временной нетрудоспособности пациентов, направлять на МСЭ, определять показания к трудоустройству, переводу на облегченные условия труда, сан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торно-курортному лечению, организовать медико-психологическую помощь пациентам с учетом состояния здоровья и возрастных особенностей, проводить анализ состояния зд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ровья прикрепленного контингента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овладеть принципами организации лечебно-профилактической помощи населению в условиях поликлиники, планированием и анализом своей работы, принципами в условиях сотрудничества с другими специалистами и службами.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Место «Поликлинической терапии» в структуре основных образовательных программ высшего профессионального образования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Дисциплина «Поликлиническая терапия» относится к профессиональному циклу С3 баз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 xml:space="preserve">вой части.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Основные знания, необходимые для изучения поликлинической терапии формируются: </w:t>
      </w:r>
      <w:r w:rsidRPr="005A79DC">
        <w:rPr>
          <w:sz w:val="24"/>
          <w:szCs w:val="24"/>
        </w:rPr>
        <w:cr/>
        <w:t xml:space="preserve">- в блоке гуманитарных дисциплин, таких как философия; биоэтика; история медицины; </w:t>
      </w:r>
      <w:r w:rsidR="00A10ACE" w:rsidRPr="005A79DC">
        <w:rPr>
          <w:sz w:val="24"/>
          <w:szCs w:val="24"/>
        </w:rPr>
        <w:t>п</w:t>
      </w:r>
      <w:r w:rsidRPr="005A79DC">
        <w:rPr>
          <w:sz w:val="24"/>
          <w:szCs w:val="24"/>
        </w:rPr>
        <w:t xml:space="preserve">сихология и педагогика; латинский язык;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proofErr w:type="gramStart"/>
      <w:r w:rsidRPr="005A79DC">
        <w:rPr>
          <w:sz w:val="24"/>
          <w:szCs w:val="24"/>
        </w:rPr>
        <w:t>-  в  цикле  математических,  естественно-научны</w:t>
      </w:r>
      <w:r w:rsidR="00A10ACE" w:rsidRPr="005A79DC">
        <w:rPr>
          <w:sz w:val="24"/>
          <w:szCs w:val="24"/>
        </w:rPr>
        <w:t>х,  медико-биологических  дисци</w:t>
      </w:r>
      <w:r w:rsidRPr="005A79DC">
        <w:rPr>
          <w:sz w:val="24"/>
          <w:szCs w:val="24"/>
        </w:rPr>
        <w:t>плин  в  том  числе:  физика,  математика;  медицинская  информатика;  биология;  химия; биох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>мия; анатомия;  топографическая  анатомия  и  оперативная  хирургия;  гистология, э</w:t>
      </w:r>
      <w:r w:rsidRPr="005A79DC">
        <w:rPr>
          <w:sz w:val="24"/>
          <w:szCs w:val="24"/>
        </w:rPr>
        <w:t>м</w:t>
      </w:r>
      <w:r w:rsidRPr="005A79DC">
        <w:rPr>
          <w:sz w:val="24"/>
          <w:szCs w:val="24"/>
        </w:rPr>
        <w:t>бриология, цитология; патологическая анатомия, к</w:t>
      </w:r>
      <w:r w:rsidR="00A10ACE" w:rsidRPr="005A79DC">
        <w:rPr>
          <w:sz w:val="24"/>
          <w:szCs w:val="24"/>
        </w:rPr>
        <w:t xml:space="preserve">линическая </w:t>
      </w:r>
      <w:proofErr w:type="spellStart"/>
      <w:r w:rsidR="00A10ACE" w:rsidRPr="005A79DC">
        <w:rPr>
          <w:sz w:val="24"/>
          <w:szCs w:val="24"/>
        </w:rPr>
        <w:t>патанатомия</w:t>
      </w:r>
      <w:proofErr w:type="spellEnd"/>
      <w:r w:rsidR="00A10ACE" w:rsidRPr="005A79DC">
        <w:rPr>
          <w:sz w:val="24"/>
          <w:szCs w:val="24"/>
        </w:rPr>
        <w:t>, нормаль</w:t>
      </w:r>
      <w:r w:rsidRPr="005A79DC">
        <w:rPr>
          <w:sz w:val="24"/>
          <w:szCs w:val="24"/>
        </w:rPr>
        <w:t>ная физиология; патофизиология, клиническая патофи</w:t>
      </w:r>
      <w:r w:rsidR="00A10ACE" w:rsidRPr="005A79DC">
        <w:rPr>
          <w:sz w:val="24"/>
          <w:szCs w:val="24"/>
        </w:rPr>
        <w:t>зиология, микробиология, вирусо</w:t>
      </w:r>
      <w:r w:rsidRPr="005A79DC">
        <w:rPr>
          <w:sz w:val="24"/>
          <w:szCs w:val="24"/>
        </w:rPr>
        <w:t xml:space="preserve">логия; иммунология; фармакология; </w:t>
      </w:r>
      <w:proofErr w:type="gramEnd"/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в цикле профессиональных дисциплин, в том чи</w:t>
      </w:r>
      <w:r w:rsidR="00A10ACE" w:rsidRPr="005A79DC">
        <w:rPr>
          <w:sz w:val="24"/>
          <w:szCs w:val="24"/>
        </w:rPr>
        <w:t>сле: гигиена;  общественное здо</w:t>
      </w:r>
      <w:r w:rsidRPr="005A79DC">
        <w:rPr>
          <w:sz w:val="24"/>
          <w:szCs w:val="24"/>
        </w:rPr>
        <w:t>ровье и здравоохранение, экономика здравоохранения; эпидемиология; медицинская реабил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lastRenderedPageBreak/>
        <w:t xml:space="preserve">тация; клиническая фармакология; </w:t>
      </w:r>
      <w:proofErr w:type="spellStart"/>
      <w:r w:rsidRPr="005A79DC">
        <w:rPr>
          <w:sz w:val="24"/>
          <w:szCs w:val="24"/>
        </w:rPr>
        <w:t>дерматовенерология</w:t>
      </w:r>
      <w:proofErr w:type="spellEnd"/>
      <w:r w:rsidRPr="005A79DC">
        <w:rPr>
          <w:sz w:val="24"/>
          <w:szCs w:val="24"/>
        </w:rPr>
        <w:t>; неврология, медицинская ген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тика, нейрохирургия; психиатрия, медицинская психология; пропедевтика внутренних б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лезней, лучевая диагностика; факультетская терапия, профессиональные болезни; фтиз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 xml:space="preserve">атрия; инфекционные болезни; анестезиология, реанимация, интенсивная </w:t>
      </w:r>
      <w:proofErr w:type="spellStart"/>
      <w:r w:rsidRPr="005A79DC">
        <w:rPr>
          <w:sz w:val="24"/>
          <w:szCs w:val="24"/>
        </w:rPr>
        <w:t>терапия</w:t>
      </w:r>
      <w:proofErr w:type="gramStart"/>
      <w:r w:rsidRPr="005A79DC">
        <w:rPr>
          <w:sz w:val="24"/>
          <w:szCs w:val="24"/>
        </w:rPr>
        <w:t>;о</w:t>
      </w:r>
      <w:proofErr w:type="gramEnd"/>
      <w:r w:rsidRPr="005A79DC">
        <w:rPr>
          <w:sz w:val="24"/>
          <w:szCs w:val="24"/>
        </w:rPr>
        <w:t>бщая</w:t>
      </w:r>
      <w:proofErr w:type="spellEnd"/>
      <w:r w:rsidRPr="005A79DC">
        <w:rPr>
          <w:sz w:val="24"/>
          <w:szCs w:val="24"/>
        </w:rPr>
        <w:t xml:space="preserve">  хирургия,  лучевая  диагностика;  педиатрия;  инн</w:t>
      </w:r>
      <w:r w:rsidR="00A10ACE" w:rsidRPr="005A79DC">
        <w:rPr>
          <w:sz w:val="24"/>
          <w:szCs w:val="24"/>
        </w:rPr>
        <w:t>овационные  технологии  в  меди</w:t>
      </w:r>
      <w:r w:rsidRPr="005A79DC">
        <w:rPr>
          <w:sz w:val="24"/>
          <w:szCs w:val="24"/>
        </w:rPr>
        <w:t xml:space="preserve">цине, доказательная медицина; экстремальная медицина, безопасность </w:t>
      </w:r>
      <w:r w:rsidR="00A10ACE" w:rsidRPr="005A79DC">
        <w:rPr>
          <w:sz w:val="24"/>
          <w:szCs w:val="24"/>
        </w:rPr>
        <w:t>жизнедеятельно</w:t>
      </w:r>
      <w:r w:rsidRPr="005A79DC">
        <w:rPr>
          <w:sz w:val="24"/>
          <w:szCs w:val="24"/>
        </w:rPr>
        <w:t>сти,  педиатрия,  лучевая  терапия  и  лучевая  диагностика,  офтальмология,  акушерство  и г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 xml:space="preserve">некология, оториноларингология.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 </w:t>
      </w:r>
    </w:p>
    <w:p w:rsidR="00525416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3. Требования к результатам освоения поликлинической терапии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525416" w:rsidRPr="00266063" w:rsidTr="00862790">
        <w:tc>
          <w:tcPr>
            <w:tcW w:w="1951" w:type="dxa"/>
            <w:shd w:val="clear" w:color="auto" w:fill="auto"/>
          </w:tcPr>
          <w:p w:rsidR="00525416" w:rsidRPr="00266063" w:rsidRDefault="0052541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Код соотве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т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ствующей компетенции по ФГОС3+</w:t>
            </w:r>
          </w:p>
        </w:tc>
        <w:tc>
          <w:tcPr>
            <w:tcW w:w="2693" w:type="dxa"/>
            <w:shd w:val="clear" w:color="auto" w:fill="auto"/>
          </w:tcPr>
          <w:p w:rsidR="00525416" w:rsidRPr="00266063" w:rsidRDefault="00525416" w:rsidP="0086279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proofErr w:type="gramStart"/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Содержание комп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тенции или ее части</w:t>
            </w:r>
            <w:r w:rsid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 xml:space="preserve"> (в соответствии с ФГОС 3+ и паспорт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ми</w:t>
            </w:r>
            <w:r w:rsid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25416" w:rsidRPr="00266063" w:rsidRDefault="0052541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В результате  изучения учебной дисц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 xml:space="preserve">плины обучающиеся </w:t>
            </w:r>
            <w:r w:rsid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должны:</w:t>
            </w:r>
          </w:p>
        </w:tc>
      </w:tr>
      <w:tr w:rsidR="001168F3" w:rsidRPr="00266063" w:rsidTr="00862790">
        <w:tc>
          <w:tcPr>
            <w:tcW w:w="9571" w:type="dxa"/>
            <w:gridSpan w:val="3"/>
            <w:shd w:val="clear" w:color="auto" w:fill="auto"/>
          </w:tcPr>
          <w:p w:rsidR="001168F3" w:rsidRPr="00266063" w:rsidRDefault="001168F3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BF578F" w:rsidRPr="00266063" w:rsidTr="00862790">
        <w:tc>
          <w:tcPr>
            <w:tcW w:w="1951" w:type="dxa"/>
            <w:shd w:val="clear" w:color="auto" w:fill="auto"/>
          </w:tcPr>
          <w:p w:rsidR="00BF578F" w:rsidRPr="001168F3" w:rsidRDefault="00BF578F" w:rsidP="001168F3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68F3">
              <w:rPr>
                <w:rFonts w:asciiTheme="majorHAnsi" w:eastAsia="Calibri" w:hAnsiTheme="majorHAnsi" w:cs="Times New Roman"/>
                <w:sz w:val="24"/>
                <w:szCs w:val="24"/>
              </w:rPr>
              <w:t>ОПК- 6</w:t>
            </w:r>
          </w:p>
        </w:tc>
        <w:tc>
          <w:tcPr>
            <w:tcW w:w="2693" w:type="dxa"/>
            <w:shd w:val="clear" w:color="auto" w:fill="auto"/>
          </w:tcPr>
          <w:p w:rsidR="00BF578F" w:rsidRPr="00266063" w:rsidRDefault="00BF578F" w:rsidP="00BF57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 к ведению медицинской док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у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4927" w:type="dxa"/>
            <w:shd w:val="clear" w:color="auto" w:fill="auto"/>
          </w:tcPr>
          <w:p w:rsidR="00BF578F" w:rsidRPr="006822C3" w:rsidRDefault="00BF578F" w:rsidP="00BF578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578F" w:rsidRPr="00266063" w:rsidRDefault="00BF578F" w:rsidP="00BF57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основные документы, заполняемые вр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чом поликлинического звена в своей вр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чебной практике</w:t>
            </w:r>
          </w:p>
          <w:p w:rsidR="00BF578F" w:rsidRPr="006822C3" w:rsidRDefault="00BF578F" w:rsidP="00BF578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578F" w:rsidRPr="00266063" w:rsidRDefault="0058775E" w:rsidP="00BF57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заполнять медицинскую карту амбул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торного больного</w:t>
            </w:r>
            <w:r w:rsidR="004903C1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(ф 025</w:t>
            </w:r>
            <w:r w:rsidR="00BA64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-12</w:t>
            </w:r>
            <w:r w:rsidR="004903C1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/у</w:t>
            </w:r>
            <w:r w:rsidR="00BA64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-04</w:t>
            </w:r>
            <w:r w:rsidR="004903C1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)</w:t>
            </w:r>
          </w:p>
          <w:p w:rsidR="0058775E" w:rsidRPr="00266063" w:rsidRDefault="0058775E" w:rsidP="005877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Контрольную карту диспансерного наблюдения</w:t>
            </w:r>
            <w:r w:rsidR="004903C1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(ф 030/у</w:t>
            </w:r>
            <w:r w:rsidR="001961F0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-04</w:t>
            </w:r>
            <w:r w:rsidR="004903C1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)</w:t>
            </w:r>
          </w:p>
          <w:p w:rsidR="0058775E" w:rsidRPr="00266063" w:rsidRDefault="0058775E" w:rsidP="005877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Листков нетрудоспособности</w:t>
            </w:r>
            <w:r w:rsidR="006822C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(ф 36/у)</w:t>
            </w:r>
          </w:p>
          <w:p w:rsidR="0058775E" w:rsidRPr="00266063" w:rsidRDefault="0058775E" w:rsidP="004903C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Санаторно-курортную карту</w:t>
            </w:r>
            <w:r w:rsidR="006822C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(ф 079/у)</w:t>
            </w:r>
          </w:p>
          <w:p w:rsidR="00BA6428" w:rsidRPr="00266063" w:rsidRDefault="00BA6428" w:rsidP="00BA642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- Посыльной лист </w:t>
            </w:r>
            <w:proofErr w:type="spellStart"/>
            <w:proofErr w:type="gramStart"/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на МСЭК</w:t>
            </w:r>
            <w:r w:rsidR="00862790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(ф 088/у 97)</w:t>
            </w:r>
          </w:p>
          <w:p w:rsidR="00BA6428" w:rsidRPr="00266063" w:rsidRDefault="00BA6428" w:rsidP="00BA642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Направления в стационар (ф 057/у 04)</w:t>
            </w:r>
          </w:p>
          <w:p w:rsidR="00BA6428" w:rsidRPr="00266063" w:rsidRDefault="00BA6428" w:rsidP="00BA642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Рецепт серии для региональных льго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т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ников (ф 148</w:t>
            </w:r>
            <w:r w:rsidR="001961F0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/у </w:t>
            </w:r>
            <w:proofErr w:type="spellStart"/>
            <w:proofErr w:type="gramStart"/>
            <w:r w:rsidR="001961F0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="001961F0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)</w:t>
            </w:r>
          </w:p>
          <w:p w:rsidR="001961F0" w:rsidRPr="00266063" w:rsidRDefault="001961F0" w:rsidP="00BA642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Рецепт для федеральных льготников (ф 148-1/у 01)</w:t>
            </w:r>
          </w:p>
        </w:tc>
      </w:tr>
      <w:tr w:rsidR="004903C1" w:rsidRPr="00266063" w:rsidTr="00862790">
        <w:tc>
          <w:tcPr>
            <w:tcW w:w="1951" w:type="dxa"/>
            <w:shd w:val="clear" w:color="auto" w:fill="auto"/>
          </w:tcPr>
          <w:p w:rsidR="004903C1" w:rsidRPr="001168F3" w:rsidRDefault="004903C1" w:rsidP="001168F3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68F3">
              <w:rPr>
                <w:rFonts w:asciiTheme="majorHAnsi" w:eastAsia="Calibri" w:hAnsiTheme="majorHAnsi" w:cs="Times New Roman"/>
                <w:sz w:val="24"/>
                <w:szCs w:val="24"/>
              </w:rPr>
              <w:t>ОПК – 8</w:t>
            </w:r>
          </w:p>
        </w:tc>
        <w:tc>
          <w:tcPr>
            <w:tcW w:w="2693" w:type="dxa"/>
            <w:shd w:val="clear" w:color="auto" w:fill="auto"/>
          </w:tcPr>
          <w:p w:rsidR="004903C1" w:rsidRPr="00266063" w:rsidRDefault="004903C1" w:rsidP="004903C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 к прим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нению лекарственных препаратов и их ко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м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бинаций при решении </w:t>
            </w:r>
            <w:proofErr w:type="spellStart"/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рофессиональных</w:t>
            </w:r>
            <w:proofErr w:type="spellEnd"/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з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4927" w:type="dxa"/>
            <w:shd w:val="clear" w:color="auto" w:fill="auto"/>
          </w:tcPr>
          <w:p w:rsidR="004903C1" w:rsidRPr="006822C3" w:rsidRDefault="004903C1" w:rsidP="00BF578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4903C1" w:rsidRPr="00266063" w:rsidRDefault="004903C1" w:rsidP="00BF57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основные классы лекарственных преп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ратов, применяемых при различных заб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леваниях в амбулаторной практике</w:t>
            </w:r>
          </w:p>
          <w:p w:rsidR="000134B6" w:rsidRPr="00266063" w:rsidRDefault="000134B6" w:rsidP="00BF57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механизмы действия, показания, прот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вопоказания, возможности комбинир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ванного лечения основных нозологич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ских форм в амбулаторной практике</w:t>
            </w:r>
          </w:p>
          <w:p w:rsidR="004903C1" w:rsidRPr="006822C3" w:rsidRDefault="004903C1" w:rsidP="00BF578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4903C1" w:rsidRPr="00266063" w:rsidRDefault="004903C1" w:rsidP="0026606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- </w:t>
            </w:r>
            <w:r w:rsidR="000134B6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назначить лечение амбулаторному пац</w:t>
            </w:r>
            <w:r w:rsidR="000134B6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="000134B6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енту и выписать рецепты на основные л</w:t>
            </w:r>
            <w:r w:rsidR="000134B6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="000134B6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карственные препараты, применяемые в амбулаторной практике </w:t>
            </w:r>
          </w:p>
        </w:tc>
      </w:tr>
      <w:tr w:rsidR="000134B6" w:rsidRPr="00266063" w:rsidTr="00862790">
        <w:tc>
          <w:tcPr>
            <w:tcW w:w="1951" w:type="dxa"/>
            <w:shd w:val="clear" w:color="auto" w:fill="auto"/>
          </w:tcPr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0134B6" w:rsidRPr="001168F3" w:rsidRDefault="000134B6" w:rsidP="001168F3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68F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ОПК – 9 </w:t>
            </w:r>
          </w:p>
        </w:tc>
        <w:tc>
          <w:tcPr>
            <w:tcW w:w="2693" w:type="dxa"/>
            <w:shd w:val="clear" w:color="auto" w:fill="auto"/>
          </w:tcPr>
          <w:p w:rsidR="000134B6" w:rsidRPr="00266063" w:rsidRDefault="000134B6" w:rsidP="004903C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Способность к оценке морфофункционал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ь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ных, физиологических 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состояний и патол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гических процессов в организме человека, для решения профе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сиональных задач </w:t>
            </w:r>
          </w:p>
        </w:tc>
        <w:tc>
          <w:tcPr>
            <w:tcW w:w="4927" w:type="dxa"/>
            <w:shd w:val="clear" w:color="auto" w:fill="auto"/>
          </w:tcPr>
          <w:p w:rsidR="000134B6" w:rsidRPr="006822C3" w:rsidRDefault="000134B6" w:rsidP="00BF578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134B6" w:rsidRPr="00266063" w:rsidRDefault="000134B6" w:rsidP="00956C2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Основные изменения, происходящие при</w:t>
            </w:r>
            <w:r w:rsidR="00956C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заболеваниях внутренних органо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</w:t>
            </w:r>
            <w:r w:rsidR="00956C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у амб</w:t>
            </w:r>
            <w:r w:rsidR="00956C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у</w:t>
            </w:r>
            <w:r w:rsidR="00956C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латорных больных при различных забол</w:t>
            </w:r>
            <w:r w:rsidR="00956C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="00956C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ваниях.</w:t>
            </w:r>
          </w:p>
          <w:p w:rsidR="00956C28" w:rsidRPr="006822C3" w:rsidRDefault="00956C28" w:rsidP="00956C28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56C28" w:rsidRPr="00266063" w:rsidRDefault="00956C28" w:rsidP="00956C2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 оценить тяжесть состояния больного, показания для проведения амбулаторного этапа лечения, показания для напр</w:t>
            </w:r>
            <w:r w:rsidR="00BA6428"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ния на стационарное лечение, необход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мость экстренной госпитализации и т.д.</w:t>
            </w:r>
          </w:p>
        </w:tc>
      </w:tr>
      <w:tr w:rsidR="001168F3" w:rsidRPr="001168F3" w:rsidTr="00862790">
        <w:tc>
          <w:tcPr>
            <w:tcW w:w="9571" w:type="dxa"/>
            <w:gridSpan w:val="3"/>
            <w:shd w:val="clear" w:color="auto" w:fill="auto"/>
          </w:tcPr>
          <w:p w:rsidR="001168F3" w:rsidRPr="001168F3" w:rsidRDefault="001168F3" w:rsidP="001168F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1168F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317C36" w:rsidRPr="00266063" w:rsidTr="00862790">
        <w:tc>
          <w:tcPr>
            <w:tcW w:w="1951" w:type="dxa"/>
            <w:shd w:val="clear" w:color="auto" w:fill="auto"/>
          </w:tcPr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Pr="001168F3" w:rsidRDefault="00317C36" w:rsidP="001168F3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68F3">
              <w:rPr>
                <w:rFonts w:asciiTheme="majorHAnsi" w:eastAsia="Calibri" w:hAnsiTheme="majorHAnsi" w:cs="Times New Roman"/>
                <w:sz w:val="24"/>
                <w:szCs w:val="24"/>
              </w:rPr>
              <w:t>ПК - 2</w:t>
            </w:r>
          </w:p>
        </w:tc>
        <w:tc>
          <w:tcPr>
            <w:tcW w:w="2693" w:type="dxa"/>
            <w:shd w:val="clear" w:color="auto" w:fill="auto"/>
          </w:tcPr>
          <w:p w:rsidR="00317C36" w:rsidRPr="00266063" w:rsidRDefault="00317C36" w:rsidP="004903C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Способность и гото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ность к проведению профилактических медицинских осмо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ров, диспансеризации и осуществлению диспансерного наблюдения</w:t>
            </w:r>
          </w:p>
        </w:tc>
        <w:tc>
          <w:tcPr>
            <w:tcW w:w="4927" w:type="dxa"/>
            <w:shd w:val="clear" w:color="auto" w:fill="auto"/>
          </w:tcPr>
          <w:p w:rsidR="00317C36" w:rsidRPr="006822C3" w:rsidRDefault="00317C36" w:rsidP="00BF578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7C36" w:rsidRDefault="00317C36" w:rsidP="00317C3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- </w:t>
            </w:r>
            <w:r w:rsidRPr="00317C36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принципы  диспансеризации  населения  с  целью  профилактики  хронических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17C36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з</w:t>
            </w:r>
            <w:r w:rsidRPr="00317C36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317C36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болеваний</w:t>
            </w:r>
          </w:p>
          <w:p w:rsidR="00317C36" w:rsidRPr="006822C3" w:rsidRDefault="00317C36" w:rsidP="00317C3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17C36" w:rsidRPr="00266063" w:rsidRDefault="00317C36" w:rsidP="00317C3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-</w:t>
            </w:r>
            <w:r w:rsidRPr="00317C36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Проводить  диспансеризацию,  оформить  первичную  и  текущую  документацию, оценить эффективность диспансери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зации  </w:t>
            </w:r>
          </w:p>
        </w:tc>
      </w:tr>
      <w:tr w:rsidR="00525416" w:rsidRPr="00266063" w:rsidTr="00862790">
        <w:tc>
          <w:tcPr>
            <w:tcW w:w="1951" w:type="dxa"/>
            <w:shd w:val="clear" w:color="auto" w:fill="auto"/>
          </w:tcPr>
          <w:p w:rsidR="00317C36" w:rsidRDefault="00317C3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317C36" w:rsidRDefault="00317C3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6822C3" w:rsidRDefault="006822C3" w:rsidP="006822C3">
            <w:pPr>
              <w:pStyle w:val="ab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6822C3" w:rsidRDefault="006822C3" w:rsidP="006822C3">
            <w:pPr>
              <w:pStyle w:val="ab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6822C3" w:rsidRDefault="006822C3" w:rsidP="006822C3">
            <w:pPr>
              <w:pStyle w:val="ab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525416" w:rsidRPr="001168F3" w:rsidRDefault="00525416" w:rsidP="001168F3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68F3">
              <w:rPr>
                <w:rFonts w:asciiTheme="majorHAnsi" w:eastAsia="Calibri" w:hAnsiTheme="majorHAnsi" w:cs="Times New Roman"/>
                <w:sz w:val="24"/>
                <w:szCs w:val="24"/>
              </w:rPr>
              <w:t>ПК-6.</w:t>
            </w:r>
          </w:p>
        </w:tc>
        <w:tc>
          <w:tcPr>
            <w:tcW w:w="2693" w:type="dxa"/>
            <w:shd w:val="clear" w:color="auto" w:fill="auto"/>
          </w:tcPr>
          <w:p w:rsidR="00525416" w:rsidRPr="00266063" w:rsidRDefault="00525416" w:rsidP="0086279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Способностью к опр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делению у пациента основных патолог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ческих состояний, симптомов, синдр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мов заболеваний, н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зологических форм в соответствии с Ме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ж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дународной стат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стической классиф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кацией болезней  и проблем, связанных со здоровьем 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val="en-US" w:eastAsia="ru-RU"/>
              </w:rPr>
              <w:t>X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пер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смотра.   </w:t>
            </w:r>
          </w:p>
        </w:tc>
        <w:tc>
          <w:tcPr>
            <w:tcW w:w="4927" w:type="dxa"/>
            <w:shd w:val="clear" w:color="auto" w:fill="auto"/>
          </w:tcPr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Знать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-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основные патологические симптомы и синдромы заболеваний;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-законы течения заболеваний по органам системам и организма в целом;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-Международную статистическую класс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фикацию болезней (МКБ)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Уметь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-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выявлять у пациентов основные патол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гические симптомы и синдромы забол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ваний, используя знания основ медико-биологических и клинических дисциплин с учётом законов течения патологии по органам, системам и организма в целом;\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 анализировать закономерности функц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онирования различных органов и систем при различных заболеваниях и патолог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ческих процессах.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-использовать алгоритм постановки ди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гноза (основного, сопутствующего, осло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ж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нения) с учётом Международной  стат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стической классификации болезней;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-выполнять основные диагностические мероприятия по выявлению неотложных и угрожающих жизни состояний</w:t>
            </w:r>
          </w:p>
        </w:tc>
      </w:tr>
      <w:tr w:rsidR="00525416" w:rsidRPr="00266063" w:rsidTr="00862790">
        <w:tc>
          <w:tcPr>
            <w:tcW w:w="1951" w:type="dxa"/>
            <w:shd w:val="clear" w:color="auto" w:fill="auto"/>
          </w:tcPr>
          <w:p w:rsidR="00525416" w:rsidRPr="00266063" w:rsidRDefault="001168F3" w:rsidP="001168F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  <w:r w:rsidR="00525416"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.     ПК-7</w:t>
            </w:r>
          </w:p>
        </w:tc>
        <w:tc>
          <w:tcPr>
            <w:tcW w:w="2693" w:type="dxa"/>
            <w:shd w:val="clear" w:color="auto" w:fill="auto"/>
          </w:tcPr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Готовностью к пров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дению экспертизы временной нетруд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способности, участию в проведении </w:t>
            </w:r>
            <w:proofErr w:type="gramStart"/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эксперт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зы, констатации би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логической смерти человека</w:t>
            </w:r>
          </w:p>
        </w:tc>
        <w:tc>
          <w:tcPr>
            <w:tcW w:w="4927" w:type="dxa"/>
            <w:shd w:val="clear" w:color="auto" w:fill="auto"/>
          </w:tcPr>
          <w:p w:rsidR="00525416" w:rsidRPr="006822C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Знать: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 вопросы экспертизы трудоспособности (стойкой и временной) пациентов.</w:t>
            </w:r>
          </w:p>
          <w:p w:rsidR="00525416" w:rsidRPr="006822C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6822C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Уметь: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определять необходимость направления больного на </w:t>
            </w:r>
            <w:proofErr w:type="gramStart"/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медико-социальную</w:t>
            </w:r>
            <w:proofErr w:type="gramEnd"/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экспе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тизу;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 оформлять соответствующую медици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скую документацию;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- определять состояние биологической смерти</w:t>
            </w:r>
          </w:p>
        </w:tc>
      </w:tr>
      <w:tr w:rsidR="00525416" w:rsidRPr="00266063" w:rsidTr="00862790">
        <w:tc>
          <w:tcPr>
            <w:tcW w:w="1951" w:type="dxa"/>
            <w:shd w:val="clear" w:color="auto" w:fill="auto"/>
          </w:tcPr>
          <w:p w:rsidR="00525416" w:rsidRPr="00266063" w:rsidRDefault="00847C33" w:rsidP="001168F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4</w:t>
            </w:r>
            <w:r w:rsidR="00525416"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.   ПК-9</w:t>
            </w:r>
          </w:p>
        </w:tc>
        <w:tc>
          <w:tcPr>
            <w:tcW w:w="2693" w:type="dxa"/>
            <w:shd w:val="clear" w:color="auto" w:fill="auto"/>
          </w:tcPr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 к ведению и лечению пациентов с различными нозол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гическими формами в амбулаторных усл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виях и условиях дне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ного стационара</w:t>
            </w:r>
          </w:p>
        </w:tc>
        <w:tc>
          <w:tcPr>
            <w:tcW w:w="4927" w:type="dxa"/>
            <w:shd w:val="clear" w:color="auto" w:fill="auto"/>
          </w:tcPr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Знать</w:t>
            </w:r>
          </w:p>
          <w:p w:rsidR="00525416" w:rsidRPr="0026606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  <w:r w:rsid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клиническую картину, особенности т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чения и возможные осложнения забол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ваний внутренних органов</w:t>
            </w:r>
            <w:r w:rsidR="00BB5454">
              <w:rPr>
                <w:rFonts w:asciiTheme="majorHAnsi" w:eastAsia="Calibri" w:hAnsiTheme="majorHAnsi" w:cs="Times New Roman"/>
                <w:sz w:val="24"/>
                <w:szCs w:val="24"/>
              </w:rPr>
              <w:t>, не требующ</w:t>
            </w:r>
            <w:r w:rsidR="00BB5454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="00BB5454">
              <w:rPr>
                <w:rFonts w:asciiTheme="majorHAnsi" w:eastAsia="Calibri" w:hAnsiTheme="majorHAnsi" w:cs="Times New Roman"/>
                <w:sz w:val="24"/>
                <w:szCs w:val="24"/>
              </w:rPr>
              <w:t>го круглосуточного наблюдения</w:t>
            </w:r>
            <w:r w:rsidRPr="00266063">
              <w:rPr>
                <w:rFonts w:asciiTheme="majorHAnsi" w:eastAsia="Calibri" w:hAnsiTheme="majorHAnsi" w:cs="Times New Roman"/>
                <w:sz w:val="24"/>
                <w:szCs w:val="24"/>
              </w:rPr>
              <w:t>;</w:t>
            </w:r>
            <w:r w:rsid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:rsidR="00525416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6606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Уметь</w:t>
            </w:r>
          </w:p>
          <w:p w:rsidR="00525416" w:rsidRPr="00266063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-</w:t>
            </w:r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провести обследование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необходимое 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следование в условиях поликлиники, назначить соответствующее лечение и осуществить наблюдение и оценку эффе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тивности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проводтмой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терапии в условиях поликлиники или дневного стационара.</w:t>
            </w:r>
          </w:p>
        </w:tc>
      </w:tr>
      <w:tr w:rsidR="00BB5454" w:rsidRPr="00266063" w:rsidTr="00BB5454">
        <w:tc>
          <w:tcPr>
            <w:tcW w:w="1951" w:type="dxa"/>
            <w:shd w:val="clear" w:color="auto" w:fill="auto"/>
          </w:tcPr>
          <w:p w:rsidR="00BB5454" w:rsidRDefault="00D63A58" w:rsidP="00BB545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  <w:r w:rsid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. ПК – 11 </w:t>
            </w:r>
          </w:p>
        </w:tc>
        <w:tc>
          <w:tcPr>
            <w:tcW w:w="2693" w:type="dxa"/>
            <w:shd w:val="clear" w:color="auto" w:fill="auto"/>
          </w:tcPr>
          <w:p w:rsidR="00BB5454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 к участию в оказании скорой медицинской помощи при состояниях, тр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бующих срочного м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дицинского вмеш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4927" w:type="dxa"/>
            <w:shd w:val="clear" w:color="auto" w:fill="auto"/>
          </w:tcPr>
          <w:p w:rsidR="00BB5454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Знать:</w:t>
            </w:r>
          </w:p>
          <w:p w:rsidR="00BB5454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- 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>принципы и методы проведения нео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ложных мероприятий 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при ургентных с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туациях основных заболеваний внутре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них органов (остановка дыхания, остано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ка кровообращения, коллапс, шок)</w:t>
            </w:r>
          </w:p>
          <w:p w:rsidR="00BB5454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76E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Уметь:</w:t>
            </w:r>
          </w:p>
          <w:p w:rsidR="00BB5454" w:rsidRPr="00BB5454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выявлять </w:t>
            </w:r>
            <w:proofErr w:type="spellStart"/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>жизнеопасные</w:t>
            </w:r>
            <w:proofErr w:type="spellEnd"/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нарушения (острая кровопотеря, нарушение дыхания, остановка сердца, кома, шок);</w:t>
            </w:r>
          </w:p>
          <w:p w:rsidR="00BB5454" w:rsidRPr="00D76E73" w:rsidRDefault="00BB5454" w:rsidP="00BB545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</w:t>
            </w:r>
            <w:proofErr w:type="spellStart"/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>осушествлять</w:t>
            </w:r>
            <w:proofErr w:type="spellEnd"/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противошоковые и реан</w:t>
            </w:r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мационные </w:t>
            </w:r>
            <w:proofErr w:type="spellStart"/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>мероприятия</w:t>
            </w:r>
            <w:proofErr w:type="gramStart"/>
            <w:r w:rsidRPr="00BB5454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proofErr w:type="gramEnd"/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>казывать</w:t>
            </w:r>
            <w:proofErr w:type="spellEnd"/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м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дицинскую  помощь  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пациентам с урген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ной патологией внутренних органов</w:t>
            </w:r>
            <w:r w:rsidRPr="00D76E7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 чрезвычайной  ситуации.</w:t>
            </w:r>
          </w:p>
        </w:tc>
      </w:tr>
      <w:tr w:rsidR="005E57CD" w:rsidRPr="00266063" w:rsidTr="00862790">
        <w:tc>
          <w:tcPr>
            <w:tcW w:w="1951" w:type="dxa"/>
            <w:shd w:val="clear" w:color="auto" w:fill="auto"/>
          </w:tcPr>
          <w:p w:rsidR="005E57CD" w:rsidRPr="00D63A58" w:rsidRDefault="005E57CD" w:rsidP="00D63A58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63A5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ПК – 14 </w:t>
            </w:r>
          </w:p>
        </w:tc>
        <w:tc>
          <w:tcPr>
            <w:tcW w:w="2693" w:type="dxa"/>
            <w:shd w:val="clear" w:color="auto" w:fill="auto"/>
          </w:tcPr>
          <w:p w:rsidR="005E57CD" w:rsidRPr="00266063" w:rsidRDefault="005E57CD" w:rsidP="005E57C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 к опред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лению необходимости применения приро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ных лечебных факт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ров, лекарственной, немедикаментозной терапии и других м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тодов у пациентов, нуждающихся в мед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цинской реабилит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ции и санаторно - к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рортном лечении</w:t>
            </w:r>
          </w:p>
        </w:tc>
        <w:tc>
          <w:tcPr>
            <w:tcW w:w="4927" w:type="dxa"/>
            <w:shd w:val="clear" w:color="auto" w:fill="auto"/>
          </w:tcPr>
          <w:p w:rsidR="005E57CD" w:rsidRDefault="00847C33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Знать:</w:t>
            </w:r>
          </w:p>
          <w:p w:rsidR="00847C33" w:rsidRPr="00847C33" w:rsidRDefault="00847C33" w:rsidP="00847C3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- 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необходимые принципы восстанов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тельного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лечения при </w:t>
            </w:r>
            <w:proofErr w:type="gramStart"/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основных</w:t>
            </w:r>
            <w:proofErr w:type="gramEnd"/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:rsidR="00847C33" w:rsidRDefault="00847C33" w:rsidP="00847C3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терапевтических </w:t>
            </w:r>
            <w:proofErr w:type="gramStart"/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заболеваниях</w:t>
            </w:r>
            <w:proofErr w:type="gram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, показания и противопоказания к проведению сан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торно – курортного лечения при разли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ных заболеваниях внутренних органов.</w:t>
            </w:r>
          </w:p>
          <w:p w:rsidR="00847C33" w:rsidRDefault="00847C33" w:rsidP="00847C3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7C3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Уметь:</w:t>
            </w: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847C33" w:rsidRPr="00847C33" w:rsidRDefault="00847C33" w:rsidP="00847C3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 оформить направление на санаторно – курортное лечение при проведении ре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билитационного этапа лечения в соотве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ствии с конкретной нозологией.</w:t>
            </w:r>
          </w:p>
        </w:tc>
      </w:tr>
      <w:tr w:rsidR="00847C33" w:rsidRPr="00847C33" w:rsidTr="00862790">
        <w:tc>
          <w:tcPr>
            <w:tcW w:w="1951" w:type="dxa"/>
            <w:shd w:val="clear" w:color="auto" w:fill="auto"/>
          </w:tcPr>
          <w:p w:rsidR="00525416" w:rsidRPr="00862790" w:rsidRDefault="00D76E73" w:rsidP="0086279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</w:t>
            </w:r>
            <w:r w:rsidR="00862790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="00525416" w:rsidRPr="00862790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ПК-1</w:t>
            </w:r>
            <w:r w:rsidR="005E57CD" w:rsidRPr="00862790"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25416" w:rsidRPr="00847C33" w:rsidRDefault="005E57CD" w:rsidP="001168F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Готовность к обуч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нию пациентов и их родственников о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новным гигиенич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ским мероприятиям оздоровительного х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рактера, навыкам </w:t>
            </w:r>
            <w:proofErr w:type="spellStart"/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спмоконтроля</w:t>
            </w:r>
            <w:proofErr w:type="spellEnd"/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 осно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в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ных физиологических параметров, спосо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б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ствующих сохран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е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нию и укреплению здоровья, профила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к</w:t>
            </w:r>
            <w:r w:rsidRPr="00847C33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тике заболеваний.</w:t>
            </w:r>
          </w:p>
        </w:tc>
        <w:tc>
          <w:tcPr>
            <w:tcW w:w="4927" w:type="dxa"/>
            <w:shd w:val="clear" w:color="auto" w:fill="auto"/>
          </w:tcPr>
          <w:p w:rsidR="00525416" w:rsidRPr="00847C3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7C3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Знать</w:t>
            </w:r>
          </w:p>
          <w:p w:rsidR="00525416" w:rsidRPr="00847C33" w:rsidRDefault="00525416" w:rsidP="0052541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</w:t>
            </w:r>
            <w:r w:rsidR="00826A1B"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вопросы организации и принципы пр</w:t>
            </w:r>
            <w:r w:rsidR="00826A1B"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="00826A1B"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>ведения профилактических мероприятий при различных заболеваниях внутренних органов</w:t>
            </w:r>
          </w:p>
          <w:p w:rsidR="00826A1B" w:rsidRPr="00847C33" w:rsidRDefault="00826A1B" w:rsidP="00826A1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7C3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Уметь   </w:t>
            </w:r>
          </w:p>
          <w:p w:rsidR="00826A1B" w:rsidRPr="00847C33" w:rsidRDefault="00826A1B" w:rsidP="00826A1B">
            <w:pPr>
              <w:pStyle w:val="a3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7C3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организовать проведение и 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осущест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в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лять  общеоздоровительные  меропри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я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 xml:space="preserve">тия  по формированию здорового образа жизни с учетом возрастно-половых групп </w:t>
            </w:r>
            <w:r w:rsidRPr="00847C33">
              <w:rPr>
                <w:rFonts w:asciiTheme="majorHAnsi" w:hAnsiTheme="majorHAnsi"/>
                <w:sz w:val="24"/>
                <w:szCs w:val="24"/>
              </w:rPr>
              <w:lastRenderedPageBreak/>
              <w:t>и состояния здоровья, давать рекоменд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а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ции по здоровому питанию, по двигател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ь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ным режимам и занятиям физической культурой, оценить эффективность ди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с</w:t>
            </w:r>
            <w:r w:rsidRPr="00847C33">
              <w:rPr>
                <w:rFonts w:asciiTheme="majorHAnsi" w:hAnsiTheme="majorHAnsi"/>
                <w:sz w:val="24"/>
                <w:szCs w:val="24"/>
              </w:rPr>
              <w:t>пансерного наблюдения за здоровыми и хроническими больными</w:t>
            </w:r>
          </w:p>
        </w:tc>
      </w:tr>
      <w:tr w:rsidR="006822C3" w:rsidRPr="00266063" w:rsidTr="00862790">
        <w:tc>
          <w:tcPr>
            <w:tcW w:w="1951" w:type="dxa"/>
            <w:shd w:val="clear" w:color="auto" w:fill="auto"/>
          </w:tcPr>
          <w:p w:rsidR="006822C3" w:rsidRPr="00266063" w:rsidRDefault="006822C3" w:rsidP="00D76E73">
            <w:pPr>
              <w:pStyle w:val="a3"/>
              <w:numPr>
                <w:ilvl w:val="0"/>
                <w:numId w:val="10"/>
              </w:num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ПК-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822C3" w:rsidRPr="00266063" w:rsidRDefault="006822C3" w:rsidP="00862790">
            <w:pPr>
              <w:pStyle w:val="a3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66063">
              <w:rPr>
                <w:rFonts w:asciiTheme="majorHAnsi" w:hAnsiTheme="majorHAnsi"/>
                <w:sz w:val="24"/>
                <w:szCs w:val="24"/>
              </w:rPr>
              <w:t>Способность и гото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в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ность к обучению взрослого населения, подростков и их ро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д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ственников основным гигиеническим мер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о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приятиям оздоров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и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тельного характера</w:t>
            </w:r>
          </w:p>
        </w:tc>
        <w:tc>
          <w:tcPr>
            <w:tcW w:w="4927" w:type="dxa"/>
            <w:shd w:val="clear" w:color="auto" w:fill="auto"/>
          </w:tcPr>
          <w:p w:rsidR="006822C3" w:rsidRPr="00266063" w:rsidRDefault="006822C3" w:rsidP="00BB54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  <w:p w:rsidR="006822C3" w:rsidRPr="00266063" w:rsidRDefault="006822C3" w:rsidP="00862790">
            <w:pPr>
              <w:pStyle w:val="a3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6606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формировать навыки здорового образа жизни, способствующих поддержанию на должном уровне их двигательной акти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в</w:t>
            </w:r>
            <w:r w:rsidRPr="00266063">
              <w:rPr>
                <w:rFonts w:asciiTheme="majorHAnsi" w:hAnsiTheme="majorHAnsi"/>
                <w:sz w:val="24"/>
                <w:szCs w:val="24"/>
              </w:rPr>
              <w:t>ности, устранению вредных привычек</w:t>
            </w:r>
          </w:p>
        </w:tc>
      </w:tr>
    </w:tbl>
    <w:p w:rsidR="006822C3" w:rsidRDefault="006822C3" w:rsidP="000A35FD">
      <w:pPr>
        <w:pStyle w:val="a3"/>
        <w:rPr>
          <w:sz w:val="24"/>
          <w:szCs w:val="24"/>
        </w:rPr>
      </w:pPr>
    </w:p>
    <w:p w:rsidR="00D63A58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В результате изучения дисциплины  «Поликлиническая терапия» студент должен</w:t>
      </w:r>
      <w:r w:rsidR="00D63A58">
        <w:rPr>
          <w:sz w:val="24"/>
          <w:szCs w:val="24"/>
        </w:rPr>
        <w:t>:</w:t>
      </w:r>
    </w:p>
    <w:p w:rsidR="000A35FD" w:rsidRPr="00D63A58" w:rsidRDefault="00D63A58" w:rsidP="000A35FD">
      <w:pPr>
        <w:pStyle w:val="a3"/>
        <w:rPr>
          <w:b/>
          <w:sz w:val="24"/>
          <w:szCs w:val="24"/>
        </w:rPr>
      </w:pPr>
      <w:r w:rsidRPr="00D63A58">
        <w:rPr>
          <w:b/>
          <w:sz w:val="24"/>
          <w:szCs w:val="24"/>
        </w:rPr>
        <w:t>З</w:t>
      </w:r>
      <w:r w:rsidR="000A35FD" w:rsidRPr="00D63A58">
        <w:rPr>
          <w:b/>
          <w:sz w:val="24"/>
          <w:szCs w:val="24"/>
        </w:rPr>
        <w:t>нать</w:t>
      </w:r>
      <w:proofErr w:type="gramStart"/>
      <w:r w:rsidR="000A35FD" w:rsidRPr="00D63A58">
        <w:rPr>
          <w:b/>
          <w:sz w:val="24"/>
          <w:szCs w:val="24"/>
        </w:rPr>
        <w:t xml:space="preserve"> :</w:t>
      </w:r>
      <w:proofErr w:type="gramEnd"/>
      <w:r w:rsidR="000A35FD" w:rsidRPr="00D63A58">
        <w:rPr>
          <w:b/>
          <w:sz w:val="24"/>
          <w:szCs w:val="24"/>
        </w:rPr>
        <w:t xml:space="preserve">  </w:t>
      </w:r>
    </w:p>
    <w:p w:rsidR="00A10ACE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 основы  законодательства  Российской  Федерации  по  охране  здоровья  граждан, о</w:t>
      </w:r>
      <w:r w:rsidRPr="005A79DC">
        <w:rPr>
          <w:sz w:val="24"/>
          <w:szCs w:val="24"/>
        </w:rPr>
        <w:t>с</w:t>
      </w:r>
      <w:r w:rsidRPr="005A79DC">
        <w:rPr>
          <w:sz w:val="24"/>
          <w:szCs w:val="24"/>
        </w:rPr>
        <w:t xml:space="preserve">новные нормативно-технические документы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основные  принципы  управления  и  организации  первичной  медико-санитарной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помощи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основы организации амбулаторно-поликлинической помощи различным группам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населения </w:t>
      </w:r>
      <w:r w:rsidRPr="005A79DC">
        <w:rPr>
          <w:sz w:val="24"/>
          <w:szCs w:val="24"/>
        </w:rPr>
        <w:cr/>
        <w:t xml:space="preserve">-  вопросы  организации  терапевтического  отделения  в  поликлинике  и  условия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работы в ней участкового врача-терапевта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 ведение  типовой  учетно-отчетной  медицинской  документации  в  амбулаторно-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поликлинических </w:t>
      </w:r>
      <w:proofErr w:type="gramStart"/>
      <w:r w:rsidRPr="005A79DC">
        <w:rPr>
          <w:sz w:val="24"/>
          <w:szCs w:val="24"/>
        </w:rPr>
        <w:t>учреждениях</w:t>
      </w:r>
      <w:proofErr w:type="gramEnd"/>
      <w:r w:rsidRPr="005A79DC">
        <w:rPr>
          <w:sz w:val="24"/>
          <w:szCs w:val="24"/>
        </w:rPr>
        <w:t xml:space="preserve">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вопросы экспертизы нетрудоспособности 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показатели здоровья населения, факторы, формирующие здоровье человека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основы  профилактической  медицины,  организацию  профилактических мероприятий, направленных на укрепление здоровья населения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организацию врачебного </w:t>
      </w:r>
      <w:proofErr w:type="gramStart"/>
      <w:r w:rsidRPr="005A79DC">
        <w:rPr>
          <w:sz w:val="24"/>
          <w:szCs w:val="24"/>
        </w:rPr>
        <w:t>контроля за</w:t>
      </w:r>
      <w:proofErr w:type="gramEnd"/>
      <w:r w:rsidRPr="005A79DC">
        <w:rPr>
          <w:sz w:val="24"/>
          <w:szCs w:val="24"/>
        </w:rPr>
        <w:t xml:space="preserve"> состоянием здоровья населения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  использование  статистических  показателей  при  оценке  состояния  здоровья насел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 xml:space="preserve">ния и деятельности амбулаторно-поликлинических учреждений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 современные  методы  санитарно-просветительной  работы  в  условиях поликлиники,  борьбы  с  вредными  привычками,  алкоголизмом,  наркоманией, пропаганды здорового образа жизни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этиологию,  патогенез  и  меры  профилактики  наиболее  часто  встречающихся забол</w:t>
      </w:r>
      <w:r w:rsidR="000A35FD" w:rsidRPr="005A79DC">
        <w:rPr>
          <w:sz w:val="24"/>
          <w:szCs w:val="24"/>
        </w:rPr>
        <w:t>е</w:t>
      </w:r>
      <w:r w:rsidR="000A35FD" w:rsidRPr="005A79DC">
        <w:rPr>
          <w:sz w:val="24"/>
          <w:szCs w:val="24"/>
        </w:rPr>
        <w:t xml:space="preserve">ваний в амбулаторной практике, современную классификацию заболеваний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критерии диагноза различных заболеваний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клиническую картину,  особенности течения и возможные осложнения наиболее ра</w:t>
      </w:r>
      <w:r w:rsidR="000A35FD" w:rsidRPr="005A79DC">
        <w:rPr>
          <w:sz w:val="24"/>
          <w:szCs w:val="24"/>
        </w:rPr>
        <w:t>с</w:t>
      </w:r>
      <w:r w:rsidR="000A35FD" w:rsidRPr="005A79DC">
        <w:rPr>
          <w:sz w:val="24"/>
          <w:szCs w:val="24"/>
        </w:rPr>
        <w:t xml:space="preserve">пространенных  заболеваний,  протекающих  в  типичной  форме  у  различных возрастных групп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диагностические  возможности  методов  непосредственного  исследования больного терапевтического профиля, 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современные  диагностические  возможности  поликлинической  службы:  методы кл</w:t>
      </w:r>
      <w:r w:rsidR="000A35FD" w:rsidRPr="005A79DC">
        <w:rPr>
          <w:sz w:val="24"/>
          <w:szCs w:val="24"/>
        </w:rPr>
        <w:t>и</w:t>
      </w:r>
      <w:r w:rsidR="000A35FD" w:rsidRPr="005A79DC">
        <w:rPr>
          <w:sz w:val="24"/>
          <w:szCs w:val="24"/>
        </w:rPr>
        <w:t>нического,  лабораторного,  инструментального  обследования  больных (включая  энд</w:t>
      </w:r>
      <w:r w:rsidR="000A35FD" w:rsidRPr="005A79DC">
        <w:rPr>
          <w:sz w:val="24"/>
          <w:szCs w:val="24"/>
        </w:rPr>
        <w:t>о</w:t>
      </w:r>
      <w:r w:rsidR="000A35FD" w:rsidRPr="005A79DC">
        <w:rPr>
          <w:sz w:val="24"/>
          <w:szCs w:val="24"/>
        </w:rPr>
        <w:t xml:space="preserve">скопические,  рентгенологические  методы,  ультразвуковую диагностику) </w:t>
      </w:r>
    </w:p>
    <w:p w:rsidR="00A10ACE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методы лечения и показания к их применению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>-</w:t>
      </w:r>
      <w:r w:rsidR="000A35FD" w:rsidRPr="005A79DC">
        <w:rPr>
          <w:sz w:val="24"/>
          <w:szCs w:val="24"/>
        </w:rPr>
        <w:t xml:space="preserve">  показания для плановой госпитализации больных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основы  формулярной  системы  и  стандарты  диагностики  и  лечения  наиболее ра</w:t>
      </w:r>
      <w:r w:rsidR="000A35FD" w:rsidRPr="005A79DC">
        <w:rPr>
          <w:sz w:val="24"/>
          <w:szCs w:val="24"/>
        </w:rPr>
        <w:t>с</w:t>
      </w:r>
      <w:r w:rsidR="000A35FD" w:rsidRPr="005A79DC">
        <w:rPr>
          <w:sz w:val="24"/>
          <w:szCs w:val="24"/>
        </w:rPr>
        <w:t xml:space="preserve">пространенных заболеваний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принципы  диспансеризации  населения  с  целью  профилактики  хронических забол</w:t>
      </w:r>
      <w:r w:rsidR="000A35FD" w:rsidRPr="005A79DC">
        <w:rPr>
          <w:sz w:val="24"/>
          <w:szCs w:val="24"/>
        </w:rPr>
        <w:t>е</w:t>
      </w:r>
      <w:r w:rsidR="000A35FD" w:rsidRPr="005A79DC">
        <w:rPr>
          <w:sz w:val="24"/>
          <w:szCs w:val="24"/>
        </w:rPr>
        <w:t xml:space="preserve">ваний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необходимые  принципы  восстановительного  лечения  при  основных терапевтических заболеваниях 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методы проведения неотложных мероприятий </w:t>
      </w:r>
    </w:p>
    <w:p w:rsidR="000A35FD" w:rsidRPr="005A79DC" w:rsidRDefault="0085300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-</w:t>
      </w:r>
      <w:r w:rsidR="000A35FD" w:rsidRPr="005A79DC">
        <w:rPr>
          <w:sz w:val="24"/>
          <w:szCs w:val="24"/>
        </w:rPr>
        <w:t xml:space="preserve">  </w:t>
      </w:r>
      <w:proofErr w:type="spellStart"/>
      <w:r w:rsidR="000A35FD" w:rsidRPr="005A79DC">
        <w:rPr>
          <w:sz w:val="24"/>
          <w:szCs w:val="24"/>
        </w:rPr>
        <w:t>деонтологические</w:t>
      </w:r>
      <w:proofErr w:type="spellEnd"/>
      <w:r w:rsidR="000A35FD" w:rsidRPr="005A79DC">
        <w:rPr>
          <w:sz w:val="24"/>
          <w:szCs w:val="24"/>
        </w:rPr>
        <w:t xml:space="preserve"> и этические навыки работы в поликлинике </w:t>
      </w:r>
    </w:p>
    <w:p w:rsidR="000A35FD" w:rsidRPr="00D63A58" w:rsidRDefault="000A35FD" w:rsidP="000A35FD">
      <w:pPr>
        <w:pStyle w:val="a3"/>
        <w:rPr>
          <w:b/>
          <w:sz w:val="24"/>
          <w:szCs w:val="24"/>
        </w:rPr>
      </w:pPr>
      <w:r w:rsidRPr="00D63A58">
        <w:rPr>
          <w:b/>
          <w:sz w:val="24"/>
          <w:szCs w:val="24"/>
        </w:rPr>
        <w:t xml:space="preserve">Уметь: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1.  Планировать,  анализировать  и  оценивать  качество  </w:t>
      </w:r>
      <w:proofErr w:type="gramStart"/>
      <w:r w:rsidRPr="005A79DC">
        <w:rPr>
          <w:sz w:val="24"/>
          <w:szCs w:val="24"/>
        </w:rPr>
        <w:t>первичной</w:t>
      </w:r>
      <w:proofErr w:type="gramEnd"/>
      <w:r w:rsidRPr="005A79DC">
        <w:rPr>
          <w:sz w:val="24"/>
          <w:szCs w:val="24"/>
        </w:rPr>
        <w:t xml:space="preserve">  медико-санитарной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помощи населению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2.  Вести медицинскую амбулаторную карту наблюдения за больным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3.  Оформлять медицинскую документацию, с которой имеет дело участковый терапевт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proofErr w:type="gramStart"/>
      <w:r w:rsidRPr="005A79DC">
        <w:rPr>
          <w:sz w:val="24"/>
          <w:szCs w:val="24"/>
        </w:rPr>
        <w:t>(лист  временной  нетрудоспособности;  талон  амбулаторного  пациента;  санаторно-</w:t>
      </w:r>
      <w:proofErr w:type="gramEnd"/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курортная карта; карта диспансеризации и др.)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4.  Выписать рецепт для получения лекарственного препарата (обычный рецепт ф.107у;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proofErr w:type="gramStart"/>
      <w:r w:rsidRPr="005A79DC">
        <w:rPr>
          <w:sz w:val="24"/>
          <w:szCs w:val="24"/>
        </w:rPr>
        <w:t xml:space="preserve">с  учетом  социальных  прав  на  льготные  лекарства;  рецепт  на  наркотические  и </w:t>
      </w:r>
      <w:proofErr w:type="gramEnd"/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приравненные к ним средства)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5.  Проводить  с  населением  прикрепленного  участка  мероприятия  по  </w:t>
      </w:r>
      <w:proofErr w:type="gramStart"/>
      <w:r w:rsidRPr="005A79DC">
        <w:rPr>
          <w:sz w:val="24"/>
          <w:szCs w:val="24"/>
        </w:rPr>
        <w:t>первичной</w:t>
      </w:r>
      <w:proofErr w:type="gramEnd"/>
      <w:r w:rsidRPr="005A79DC">
        <w:rPr>
          <w:sz w:val="24"/>
          <w:szCs w:val="24"/>
        </w:rPr>
        <w:t xml:space="preserve">  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вторичной  профилактике  наиболее  часто  встречающихся  заболеваний,  требующих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терапевтического лечения (на основе доказательной медицины)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6.  Пропаганд</w:t>
      </w:r>
      <w:r w:rsidR="00853008" w:rsidRPr="005A79DC">
        <w:rPr>
          <w:sz w:val="24"/>
          <w:szCs w:val="24"/>
        </w:rPr>
        <w:t xml:space="preserve">ировать здоровый образ жизни </w:t>
      </w:r>
      <w:r w:rsidRPr="005A79DC">
        <w:rPr>
          <w:sz w:val="24"/>
          <w:szCs w:val="24"/>
        </w:rPr>
        <w:t xml:space="preserve">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7.  Определить  статус  пациента:  собрать  анамнез,  провести  опрос  пациента  и/или  его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proofErr w:type="gramStart"/>
      <w:r w:rsidRPr="005A79DC">
        <w:rPr>
          <w:sz w:val="24"/>
          <w:szCs w:val="24"/>
        </w:rPr>
        <w:t xml:space="preserve">родственников,  провести  </w:t>
      </w:r>
      <w:proofErr w:type="spellStart"/>
      <w:r w:rsidRPr="005A79DC">
        <w:rPr>
          <w:sz w:val="24"/>
          <w:szCs w:val="24"/>
        </w:rPr>
        <w:t>физикальное</w:t>
      </w:r>
      <w:proofErr w:type="spellEnd"/>
      <w:r w:rsidRPr="005A79DC">
        <w:rPr>
          <w:sz w:val="24"/>
          <w:szCs w:val="24"/>
        </w:rPr>
        <w:t xml:space="preserve">  обследование  пациента  (осмотр,  пальпация, </w:t>
      </w:r>
      <w:proofErr w:type="gramEnd"/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аускультация,  измерение  артериального  давления,  определение  свойств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артериального пульса и т.п.)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8.  Оценить состояние пациента для принятия решения о необходимости оказания ему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медицинской  помощи,  определить  возможность  лечения  больного  в  условиях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поликлиники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9.  Наметить объем исследований в соответствии с прогнозом болезни, для  уточнения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диагноза и получения достоверного результата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10. Сформулировать клинический диагноз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11. Подобрать индивидуальный вид оказания помощи для лечения пациента, разработать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план терапевтических действий с учетом протекания болезни и ее лечения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12. Оценить эффективность и безопасность проводимого лечения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13. Применять  доказанные  практические  рекомендации  при  проведении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диагностического  поиска  и  выборе  лечебно-профилактических  мероприятий  </w:t>
      </w:r>
      <w:proofErr w:type="gramStart"/>
      <w:r w:rsidRPr="005A79DC">
        <w:rPr>
          <w:sz w:val="24"/>
          <w:szCs w:val="24"/>
        </w:rPr>
        <w:t>для</w:t>
      </w:r>
      <w:proofErr w:type="gramEnd"/>
      <w:r w:rsidRPr="005A79DC">
        <w:rPr>
          <w:sz w:val="24"/>
          <w:szCs w:val="24"/>
        </w:rPr>
        <w:t xml:space="preserve">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лечения конкретных пациентов в амбулаторной практике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14. Оказывать врачебную помощь при неотложных состояниях на </w:t>
      </w:r>
      <w:proofErr w:type="spellStart"/>
      <w:r w:rsidRPr="005A79DC">
        <w:rPr>
          <w:sz w:val="24"/>
          <w:szCs w:val="24"/>
        </w:rPr>
        <w:t>догоспитальном</w:t>
      </w:r>
      <w:proofErr w:type="spellEnd"/>
      <w:r w:rsidRPr="005A79DC">
        <w:rPr>
          <w:sz w:val="24"/>
          <w:szCs w:val="24"/>
        </w:rPr>
        <w:t xml:space="preserve"> этапе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15. Определить  показания  для  госпитализации  больных  терапевтического  профиля  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реализовать  госпитализацию  в  экстренном  и  плановом  порядке;  обеспечить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преемственность  в  оказании  лечения  и  обследования  на  этапе  поликлиника-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стационар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16. Пользоваться  законодательными  установками  по  экспертизе  трудоспособности;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определить  причину  временной  нетрудоспособности,  критерии  выздоровления  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восстановления трудоспособности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17. Своевременно  выявить  признаки  инвалидности,  прогнозировать  группу,  оформить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документы для направления в бюро МСЭ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 xml:space="preserve">18. Составить программу реабилитации больного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19. Проводить  диспансеризацию,  оформить  первичную  и  текущую  документацию,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оценить эффективность диспансеризации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20. Использовать учебную, научную, нормативную и справочную литературу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21. Соблюдать  правила  врачебной  этики  и  деонтологии;  решать  комплекс  задач,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proofErr w:type="gramStart"/>
      <w:r w:rsidRPr="005A79DC">
        <w:rPr>
          <w:sz w:val="24"/>
          <w:szCs w:val="24"/>
        </w:rPr>
        <w:t>связанных</w:t>
      </w:r>
      <w:proofErr w:type="gramEnd"/>
      <w:r w:rsidRPr="005A79DC">
        <w:rPr>
          <w:sz w:val="24"/>
          <w:szCs w:val="24"/>
        </w:rPr>
        <w:t xml:space="preserve"> с взаимоотношениями врача и больного. </w:t>
      </w:r>
    </w:p>
    <w:p w:rsidR="000A35FD" w:rsidRPr="00D63A58" w:rsidRDefault="000A35FD" w:rsidP="000A35FD">
      <w:pPr>
        <w:pStyle w:val="a3"/>
        <w:rPr>
          <w:b/>
          <w:sz w:val="24"/>
          <w:szCs w:val="24"/>
        </w:rPr>
      </w:pPr>
      <w:r w:rsidRPr="00D63A58">
        <w:rPr>
          <w:b/>
          <w:sz w:val="24"/>
          <w:szCs w:val="24"/>
        </w:rPr>
        <w:t xml:space="preserve">Владеть: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1.  Правильным ведением медицинской документации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2.  Методами общеклинического обследования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3.  </w:t>
      </w:r>
      <w:proofErr w:type="gramStart"/>
      <w:r w:rsidRPr="005A79DC">
        <w:rPr>
          <w:sz w:val="24"/>
          <w:szCs w:val="24"/>
        </w:rPr>
        <w:t>Интерпретацией результатов лабораторных (гормоны щитовидной железы; биохим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 xml:space="preserve">ческие  маркеры  острого  коронарного  синдрома;  </w:t>
      </w:r>
      <w:r w:rsidR="00EE6BB8" w:rsidRPr="005A79DC">
        <w:rPr>
          <w:sz w:val="24"/>
          <w:szCs w:val="24"/>
        </w:rPr>
        <w:t>биохимические  маркеры  хронич</w:t>
      </w:r>
      <w:r w:rsidR="00EE6BB8"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 xml:space="preserve">ской почечной недостаточности; биохимические </w:t>
      </w:r>
      <w:r w:rsidR="00EE6BB8" w:rsidRPr="005A79DC">
        <w:rPr>
          <w:sz w:val="24"/>
          <w:szCs w:val="24"/>
        </w:rPr>
        <w:t>маркеры печеночной недостаточно</w:t>
      </w:r>
      <w:r w:rsidRPr="005A79DC">
        <w:rPr>
          <w:sz w:val="24"/>
          <w:szCs w:val="24"/>
        </w:rPr>
        <w:t xml:space="preserve">сти; биохимические маркеры синдрома цитолиза, </w:t>
      </w:r>
      <w:proofErr w:type="spellStart"/>
      <w:r w:rsidRPr="005A79DC">
        <w:rPr>
          <w:sz w:val="24"/>
          <w:szCs w:val="24"/>
        </w:rPr>
        <w:t>хо</w:t>
      </w:r>
      <w:r w:rsidR="00EE6BB8" w:rsidRPr="005A79DC">
        <w:rPr>
          <w:sz w:val="24"/>
          <w:szCs w:val="24"/>
        </w:rPr>
        <w:t>лестаза</w:t>
      </w:r>
      <w:proofErr w:type="spellEnd"/>
      <w:r w:rsidR="00EE6BB8" w:rsidRPr="005A79DC">
        <w:rPr>
          <w:sz w:val="24"/>
          <w:szCs w:val="24"/>
        </w:rPr>
        <w:t>; гематологические и био</w:t>
      </w:r>
      <w:r w:rsidRPr="005A79DC">
        <w:rPr>
          <w:sz w:val="24"/>
          <w:szCs w:val="24"/>
        </w:rPr>
        <w:t>химич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ские маркеры анемического синдрома и др.</w:t>
      </w:r>
      <w:r w:rsidR="00EE6BB8" w:rsidRPr="005A79DC">
        <w:rPr>
          <w:sz w:val="24"/>
          <w:szCs w:val="24"/>
        </w:rPr>
        <w:t>), инструментальных методов диа</w:t>
      </w:r>
      <w:r w:rsidRPr="005A79DC">
        <w:rPr>
          <w:sz w:val="24"/>
          <w:szCs w:val="24"/>
        </w:rPr>
        <w:t>гностики  (ЭКГ-диагностика  ишемии,  ишемическог</w:t>
      </w:r>
      <w:r w:rsidR="00EE6BB8" w:rsidRPr="005A79DC">
        <w:rPr>
          <w:sz w:val="24"/>
          <w:szCs w:val="24"/>
        </w:rPr>
        <w:t>о  повреждения,  инфарктов  мио</w:t>
      </w:r>
      <w:r w:rsidRPr="005A79DC">
        <w:rPr>
          <w:sz w:val="24"/>
          <w:szCs w:val="24"/>
        </w:rPr>
        <w:t>карда, гипе</w:t>
      </w:r>
      <w:r w:rsidRPr="005A79DC">
        <w:rPr>
          <w:sz w:val="24"/>
          <w:szCs w:val="24"/>
        </w:rPr>
        <w:t>р</w:t>
      </w:r>
      <w:r w:rsidRPr="005A79DC">
        <w:rPr>
          <w:sz w:val="24"/>
          <w:szCs w:val="24"/>
        </w:rPr>
        <w:t xml:space="preserve">трофии левого желудочка, нарушений ритма и проводимости; суточное </w:t>
      </w:r>
      <w:proofErr w:type="spellStart"/>
      <w:r w:rsidRPr="005A79DC">
        <w:rPr>
          <w:sz w:val="24"/>
          <w:szCs w:val="24"/>
        </w:rPr>
        <w:t>мониторирование</w:t>
      </w:r>
      <w:proofErr w:type="spellEnd"/>
      <w:r w:rsidRPr="005A79DC">
        <w:rPr>
          <w:sz w:val="24"/>
          <w:szCs w:val="24"/>
        </w:rPr>
        <w:t xml:space="preserve"> АД, ЭКГ;</w:t>
      </w:r>
      <w:proofErr w:type="gramEnd"/>
      <w:r w:rsidRPr="005A79DC">
        <w:rPr>
          <w:sz w:val="24"/>
          <w:szCs w:val="24"/>
        </w:rPr>
        <w:t xml:space="preserve"> спирометрия; </w:t>
      </w:r>
      <w:proofErr w:type="spellStart"/>
      <w:r w:rsidRPr="005A79DC">
        <w:rPr>
          <w:sz w:val="24"/>
          <w:szCs w:val="24"/>
        </w:rPr>
        <w:t>пикфлуометрия</w:t>
      </w:r>
      <w:proofErr w:type="spellEnd"/>
      <w:r w:rsidRPr="005A79DC">
        <w:rPr>
          <w:sz w:val="24"/>
          <w:szCs w:val="24"/>
        </w:rPr>
        <w:t>; бронхография; КТ; МРТ; рентгенография органов грудной клетки и брюшн</w:t>
      </w:r>
      <w:r w:rsidR="00EE6BB8" w:rsidRPr="005A79DC">
        <w:rPr>
          <w:sz w:val="24"/>
          <w:szCs w:val="24"/>
        </w:rPr>
        <w:t>ой полости; внутривенная урогра</w:t>
      </w:r>
      <w:r w:rsidRPr="005A79DC">
        <w:rPr>
          <w:sz w:val="24"/>
          <w:szCs w:val="24"/>
        </w:rPr>
        <w:t xml:space="preserve">фия;  </w:t>
      </w:r>
      <w:proofErr w:type="spellStart"/>
      <w:r w:rsidRPr="005A79DC">
        <w:rPr>
          <w:sz w:val="24"/>
          <w:szCs w:val="24"/>
        </w:rPr>
        <w:t>ирригография</w:t>
      </w:r>
      <w:proofErr w:type="spellEnd"/>
      <w:r w:rsidRPr="005A79DC">
        <w:rPr>
          <w:sz w:val="24"/>
          <w:szCs w:val="24"/>
        </w:rPr>
        <w:t>;  УЗИ  (щ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>товидной  железы,  печени,  почек,  желчного  пузыря  и желчевыводящих путей, подж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 xml:space="preserve">лудочной железы, мочевого пузыря); </w:t>
      </w:r>
      <w:proofErr w:type="spellStart"/>
      <w:r w:rsidRPr="005A79DC">
        <w:rPr>
          <w:sz w:val="24"/>
          <w:szCs w:val="24"/>
        </w:rPr>
        <w:t>ЭхоКГ</w:t>
      </w:r>
      <w:proofErr w:type="spellEnd"/>
      <w:r w:rsidRPr="005A79DC">
        <w:rPr>
          <w:sz w:val="24"/>
          <w:szCs w:val="24"/>
        </w:rPr>
        <w:t xml:space="preserve">; ФГДС;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proofErr w:type="gramStart"/>
      <w:r w:rsidRPr="005A79DC">
        <w:rPr>
          <w:sz w:val="24"/>
          <w:szCs w:val="24"/>
        </w:rPr>
        <w:t>суточная</w:t>
      </w:r>
      <w:proofErr w:type="gramEnd"/>
      <w:r w:rsidRPr="005A79DC">
        <w:rPr>
          <w:sz w:val="24"/>
          <w:szCs w:val="24"/>
        </w:rPr>
        <w:t xml:space="preserve"> рН-метрия пищевода и желудка и др.; 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4.  Алгоритмом  постановки  предварительного  диагноза  с  последующим  направлением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пациента к соотве</w:t>
      </w:r>
      <w:r w:rsidR="00853008" w:rsidRPr="005A79DC">
        <w:rPr>
          <w:sz w:val="24"/>
          <w:szCs w:val="24"/>
        </w:rPr>
        <w:t xml:space="preserve">тствующему врачу-специалисту </w:t>
      </w:r>
      <w:r w:rsidR="00853008" w:rsidRPr="005A79DC">
        <w:rPr>
          <w:sz w:val="24"/>
          <w:szCs w:val="24"/>
        </w:rPr>
        <w:cr/>
      </w:r>
      <w:r w:rsidRPr="005A79DC">
        <w:rPr>
          <w:sz w:val="24"/>
          <w:szCs w:val="24"/>
        </w:rPr>
        <w:t xml:space="preserve">5.  Алгоритмом развернутого клинического диагноза </w:t>
      </w:r>
    </w:p>
    <w:p w:rsidR="000A35FD" w:rsidRPr="005A79DC" w:rsidRDefault="000A35FD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6.  Основными  врачебными  диагностическими  и  лече</w:t>
      </w:r>
      <w:r w:rsidR="00EE6BB8" w:rsidRPr="005A79DC">
        <w:rPr>
          <w:sz w:val="24"/>
          <w:szCs w:val="24"/>
        </w:rPr>
        <w:t>бными  мероприятиями  по  ок</w:t>
      </w:r>
      <w:r w:rsidR="00EE6BB8" w:rsidRPr="005A79DC">
        <w:rPr>
          <w:sz w:val="24"/>
          <w:szCs w:val="24"/>
        </w:rPr>
        <w:t>а</w:t>
      </w:r>
      <w:r w:rsidR="00EE6BB8" w:rsidRPr="005A79DC">
        <w:rPr>
          <w:sz w:val="24"/>
          <w:szCs w:val="24"/>
        </w:rPr>
        <w:t>за</w:t>
      </w:r>
      <w:r w:rsidRPr="005A79DC">
        <w:rPr>
          <w:sz w:val="24"/>
          <w:szCs w:val="24"/>
        </w:rPr>
        <w:t xml:space="preserve">нию врачебной помощи при неотложных и угрожающих жизни состояниях на </w:t>
      </w:r>
      <w:proofErr w:type="spellStart"/>
      <w:r w:rsidRPr="005A79DC">
        <w:rPr>
          <w:sz w:val="24"/>
          <w:szCs w:val="24"/>
        </w:rPr>
        <w:t>догосп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>тальном</w:t>
      </w:r>
      <w:proofErr w:type="spellEnd"/>
      <w:r w:rsidRPr="005A79DC">
        <w:rPr>
          <w:sz w:val="24"/>
          <w:szCs w:val="24"/>
        </w:rPr>
        <w:t xml:space="preserve"> этапе.</w:t>
      </w:r>
    </w:p>
    <w:p w:rsidR="00CE3CC4" w:rsidRPr="005A79DC" w:rsidRDefault="00CE3CC4" w:rsidP="000A35FD">
      <w:pPr>
        <w:pStyle w:val="a3"/>
        <w:rPr>
          <w:sz w:val="24"/>
          <w:szCs w:val="24"/>
        </w:rPr>
      </w:pPr>
    </w:p>
    <w:p w:rsidR="00446E78" w:rsidRPr="005A79DC" w:rsidRDefault="00446E7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4.Объем дисциплины и виды учебной нагрузки. </w:t>
      </w:r>
    </w:p>
    <w:p w:rsidR="00446E78" w:rsidRPr="005A79DC" w:rsidRDefault="00446E7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Общая трудоемкость дисциплины составляет 12 зачетных единиц.</w:t>
      </w:r>
    </w:p>
    <w:p w:rsidR="00446E78" w:rsidRPr="005A79DC" w:rsidRDefault="00446E78" w:rsidP="000A35FD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42"/>
        <w:gridCol w:w="850"/>
        <w:gridCol w:w="1560"/>
        <w:gridCol w:w="1417"/>
        <w:gridCol w:w="921"/>
        <w:gridCol w:w="1596"/>
      </w:tblGrid>
      <w:tr w:rsidR="00446E78" w:rsidRPr="005A79DC" w:rsidTr="005C344B">
        <w:tc>
          <w:tcPr>
            <w:tcW w:w="3085" w:type="dxa"/>
            <w:vMerge w:val="restart"/>
          </w:tcPr>
          <w:p w:rsidR="00446E78" w:rsidRPr="00E80199" w:rsidRDefault="00446E78" w:rsidP="000A35FD">
            <w:pPr>
              <w:pStyle w:val="a3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2" w:type="dxa"/>
            <w:gridSpan w:val="2"/>
            <w:vMerge w:val="restart"/>
          </w:tcPr>
          <w:p w:rsidR="00446E78" w:rsidRPr="00E80199" w:rsidRDefault="00446E78" w:rsidP="000A35FD">
            <w:pPr>
              <w:pStyle w:val="a3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494" w:type="dxa"/>
            <w:gridSpan w:val="4"/>
          </w:tcPr>
          <w:p w:rsidR="00446E78" w:rsidRPr="00E80199" w:rsidRDefault="00446E78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Семестры</w:t>
            </w:r>
          </w:p>
        </w:tc>
      </w:tr>
      <w:tr w:rsidR="00446E78" w:rsidRPr="005A79DC" w:rsidTr="00446E78">
        <w:tc>
          <w:tcPr>
            <w:tcW w:w="3085" w:type="dxa"/>
            <w:vMerge/>
          </w:tcPr>
          <w:p w:rsidR="00446E78" w:rsidRPr="00E80199" w:rsidRDefault="00446E78" w:rsidP="000A35F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46E78" w:rsidRPr="005A79DC" w:rsidRDefault="00446E78" w:rsidP="000A35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78" w:rsidRPr="00E80199" w:rsidRDefault="00446E78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46E78" w:rsidRPr="00E80199" w:rsidRDefault="00446E78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446E78" w:rsidRPr="00E80199" w:rsidRDefault="00446E78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446E78" w:rsidRPr="00E80199" w:rsidRDefault="00446E78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12</w:t>
            </w:r>
          </w:p>
        </w:tc>
      </w:tr>
      <w:tr w:rsidR="00446E78" w:rsidRPr="005A79DC" w:rsidTr="00446E78">
        <w:tc>
          <w:tcPr>
            <w:tcW w:w="3085" w:type="dxa"/>
          </w:tcPr>
          <w:p w:rsidR="00446E78" w:rsidRPr="00E80199" w:rsidRDefault="00446E78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992" w:type="dxa"/>
            <w:gridSpan w:val="2"/>
          </w:tcPr>
          <w:p w:rsidR="00446E78" w:rsidRPr="005A79DC" w:rsidRDefault="00446E78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264</w:t>
            </w:r>
          </w:p>
        </w:tc>
        <w:tc>
          <w:tcPr>
            <w:tcW w:w="1560" w:type="dxa"/>
          </w:tcPr>
          <w:p w:rsidR="00446E78" w:rsidRPr="005A79DC" w:rsidRDefault="00446E78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446E78" w:rsidRPr="005A79DC" w:rsidRDefault="00446E78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46E78" w:rsidRPr="005A79DC" w:rsidRDefault="00446E78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:rsidR="00446E78" w:rsidRPr="005A79DC" w:rsidRDefault="00446E78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72</w:t>
            </w:r>
          </w:p>
        </w:tc>
      </w:tr>
      <w:tr w:rsidR="00490DD2" w:rsidRPr="005A79DC" w:rsidTr="005C344B">
        <w:tc>
          <w:tcPr>
            <w:tcW w:w="9571" w:type="dxa"/>
            <w:gridSpan w:val="7"/>
          </w:tcPr>
          <w:p w:rsidR="00490DD2" w:rsidRPr="00E80199" w:rsidRDefault="00490DD2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>В том числе:</w:t>
            </w:r>
          </w:p>
        </w:tc>
      </w:tr>
      <w:tr w:rsidR="00490DD2" w:rsidRPr="005A79DC" w:rsidTr="00446E78">
        <w:tc>
          <w:tcPr>
            <w:tcW w:w="3085" w:type="dxa"/>
          </w:tcPr>
          <w:p w:rsidR="00490DD2" w:rsidRPr="00E80199" w:rsidRDefault="00490DD2" w:rsidP="00490DD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992" w:type="dxa"/>
            <w:gridSpan w:val="2"/>
          </w:tcPr>
          <w:p w:rsidR="00490DD2" w:rsidRPr="005A79DC" w:rsidRDefault="00490DD2" w:rsidP="00F26F7D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  <w:r w:rsidR="00F26F7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90DD2" w:rsidRPr="005A79DC" w:rsidRDefault="00490DD2" w:rsidP="00F26F7D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</w:t>
            </w:r>
            <w:r w:rsidR="00F26F7D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90DD2" w:rsidRPr="005A79DC" w:rsidRDefault="00490DD2" w:rsidP="00F26F7D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</w:t>
            </w:r>
            <w:r w:rsidR="00F26F7D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490DD2" w:rsidRPr="005A79DC" w:rsidRDefault="00F26F7D" w:rsidP="00446E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90DD2" w:rsidRPr="005A79DC" w:rsidTr="00446E78">
        <w:tc>
          <w:tcPr>
            <w:tcW w:w="3085" w:type="dxa"/>
          </w:tcPr>
          <w:p w:rsidR="00490DD2" w:rsidRPr="00E80199" w:rsidRDefault="00490DD2" w:rsidP="00490DD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 xml:space="preserve">Практические занятия (ПЗ) </w:t>
            </w:r>
          </w:p>
        </w:tc>
        <w:tc>
          <w:tcPr>
            <w:tcW w:w="992" w:type="dxa"/>
            <w:gridSpan w:val="2"/>
          </w:tcPr>
          <w:p w:rsidR="00490DD2" w:rsidRPr="005A79DC" w:rsidRDefault="00F26F7D" w:rsidP="00446E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490DD2" w:rsidRPr="005A79DC" w:rsidRDefault="00490DD2" w:rsidP="00F26F7D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4</w:t>
            </w:r>
            <w:r w:rsidR="00F26F7D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90DD2" w:rsidRPr="005A79DC" w:rsidRDefault="00490DD2" w:rsidP="00F26F7D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4</w:t>
            </w:r>
            <w:r w:rsidR="00F26F7D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90DD2" w:rsidRPr="005A79DC" w:rsidRDefault="00490DD2" w:rsidP="00F26F7D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  <w:r w:rsidR="00F26F7D">
              <w:rPr>
                <w:sz w:val="24"/>
                <w:szCs w:val="24"/>
              </w:rPr>
              <w:t>4</w:t>
            </w:r>
          </w:p>
        </w:tc>
      </w:tr>
      <w:tr w:rsidR="00490DD2" w:rsidRPr="005A79DC" w:rsidTr="00C76E47">
        <w:trPr>
          <w:trHeight w:val="634"/>
        </w:trPr>
        <w:tc>
          <w:tcPr>
            <w:tcW w:w="3085" w:type="dxa"/>
          </w:tcPr>
          <w:p w:rsidR="00490DD2" w:rsidRPr="00E80199" w:rsidRDefault="00490DD2" w:rsidP="00C76E4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80199">
              <w:rPr>
                <w:b/>
                <w:sz w:val="24"/>
                <w:szCs w:val="24"/>
              </w:rPr>
              <w:t xml:space="preserve">Самостоятельная работа (всего) </w:t>
            </w:r>
          </w:p>
        </w:tc>
        <w:tc>
          <w:tcPr>
            <w:tcW w:w="992" w:type="dxa"/>
            <w:gridSpan w:val="2"/>
          </w:tcPr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132  </w:t>
            </w:r>
          </w:p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38  </w:t>
            </w:r>
          </w:p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DD2" w:rsidRPr="005A79DC" w:rsidRDefault="00F26F7D" w:rsidP="00446E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90DD2" w:rsidRPr="005A79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21" w:type="dxa"/>
          </w:tcPr>
          <w:p w:rsidR="00490DD2" w:rsidRPr="005A79DC" w:rsidRDefault="00490DD2" w:rsidP="00CA4F85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</w:t>
            </w:r>
            <w:r w:rsidR="00CA4F85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90DD2" w:rsidRPr="005A79DC" w:rsidRDefault="00CA4F85" w:rsidP="00490D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0DD2" w:rsidRPr="005A79DC">
              <w:rPr>
                <w:sz w:val="24"/>
                <w:szCs w:val="24"/>
              </w:rPr>
              <w:t xml:space="preserve">  </w:t>
            </w:r>
          </w:p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76E47" w:rsidRPr="005A79DC" w:rsidTr="00C76E47">
        <w:trPr>
          <w:trHeight w:val="273"/>
        </w:trPr>
        <w:tc>
          <w:tcPr>
            <w:tcW w:w="3085" w:type="dxa"/>
          </w:tcPr>
          <w:p w:rsidR="00C76E47" w:rsidRPr="00E80199" w:rsidRDefault="00C76E47" w:rsidP="00490DD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6486" w:type="dxa"/>
            <w:gridSpan w:val="6"/>
          </w:tcPr>
          <w:p w:rsidR="00C76E47" w:rsidRPr="005A79DC" w:rsidRDefault="00C76E47" w:rsidP="00490D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0DD2" w:rsidRPr="005A79DC" w:rsidTr="005C344B">
        <w:tc>
          <w:tcPr>
            <w:tcW w:w="9571" w:type="dxa"/>
            <w:gridSpan w:val="7"/>
          </w:tcPr>
          <w:p w:rsidR="00490DD2" w:rsidRPr="00E80199" w:rsidRDefault="00C76E47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</w:tr>
      <w:tr w:rsidR="00490DD2" w:rsidRPr="005A79DC" w:rsidTr="00DE4EE9">
        <w:tc>
          <w:tcPr>
            <w:tcW w:w="3227" w:type="dxa"/>
            <w:gridSpan w:val="2"/>
          </w:tcPr>
          <w:p w:rsidR="00490DD2" w:rsidRPr="00C76E47" w:rsidRDefault="00490DD2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Написание амбулаторной карты, статистических тал</w:t>
            </w:r>
            <w:r w:rsidRPr="00C76E47">
              <w:rPr>
                <w:b/>
                <w:sz w:val="24"/>
                <w:szCs w:val="24"/>
              </w:rPr>
              <w:t>о</w:t>
            </w:r>
            <w:r w:rsidRPr="00C76E47">
              <w:rPr>
                <w:b/>
                <w:sz w:val="24"/>
                <w:szCs w:val="24"/>
              </w:rPr>
              <w:t>нов и выписок из                                         амбулаторной карты</w:t>
            </w:r>
          </w:p>
        </w:tc>
        <w:tc>
          <w:tcPr>
            <w:tcW w:w="850" w:type="dxa"/>
          </w:tcPr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   </w:t>
            </w:r>
          </w:p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24    </w:t>
            </w:r>
          </w:p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1417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</w:p>
        </w:tc>
      </w:tr>
      <w:tr w:rsidR="00490DD2" w:rsidRPr="005A79DC" w:rsidTr="00DE4EE9">
        <w:tc>
          <w:tcPr>
            <w:tcW w:w="3227" w:type="dxa"/>
            <w:gridSpan w:val="2"/>
          </w:tcPr>
          <w:p w:rsidR="00490DD2" w:rsidRPr="00C76E47" w:rsidRDefault="00490DD2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Оформление контрольной карты диспансерного бол</w:t>
            </w:r>
            <w:r w:rsidRPr="00C76E47">
              <w:rPr>
                <w:b/>
                <w:sz w:val="24"/>
                <w:szCs w:val="24"/>
              </w:rPr>
              <w:t>ь</w:t>
            </w:r>
            <w:r w:rsidRPr="00C76E47">
              <w:rPr>
                <w:b/>
                <w:sz w:val="24"/>
                <w:szCs w:val="24"/>
              </w:rPr>
              <w:t>ного</w:t>
            </w:r>
          </w:p>
        </w:tc>
        <w:tc>
          <w:tcPr>
            <w:tcW w:w="850" w:type="dxa"/>
          </w:tcPr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12</w:t>
            </w:r>
          </w:p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90DD2" w:rsidRPr="005A79DC" w:rsidRDefault="00490DD2" w:rsidP="00490DD2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3  </w:t>
            </w:r>
          </w:p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90DD2" w:rsidRPr="005A79DC" w:rsidTr="00DE4EE9">
        <w:tc>
          <w:tcPr>
            <w:tcW w:w="3227" w:type="dxa"/>
            <w:gridSpan w:val="2"/>
          </w:tcPr>
          <w:p w:rsidR="00490DD2" w:rsidRPr="00C76E47" w:rsidRDefault="00490DD2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lastRenderedPageBreak/>
              <w:t>Оформление справок на с</w:t>
            </w:r>
            <w:r w:rsidRPr="00C76E47">
              <w:rPr>
                <w:b/>
                <w:sz w:val="24"/>
                <w:szCs w:val="24"/>
              </w:rPr>
              <w:t>а</w:t>
            </w:r>
            <w:r w:rsidRPr="00C76E47">
              <w:rPr>
                <w:b/>
                <w:sz w:val="24"/>
                <w:szCs w:val="24"/>
              </w:rPr>
              <w:t>наторно-курортное леч</w:t>
            </w:r>
            <w:r w:rsidRPr="00C76E47">
              <w:rPr>
                <w:b/>
                <w:sz w:val="24"/>
                <w:szCs w:val="24"/>
              </w:rPr>
              <w:t>е</w:t>
            </w:r>
            <w:r w:rsidRPr="00C76E47">
              <w:rPr>
                <w:b/>
                <w:sz w:val="24"/>
                <w:szCs w:val="24"/>
              </w:rPr>
              <w:t>ние, экстренного извещения об инфекционном забол</w:t>
            </w:r>
            <w:r w:rsidRPr="00C76E47">
              <w:rPr>
                <w:b/>
                <w:sz w:val="24"/>
                <w:szCs w:val="24"/>
              </w:rPr>
              <w:t>е</w:t>
            </w:r>
            <w:r w:rsidRPr="00C76E47">
              <w:rPr>
                <w:b/>
                <w:sz w:val="24"/>
                <w:szCs w:val="24"/>
              </w:rPr>
              <w:t>вании, оформление сан</w:t>
            </w:r>
            <w:r w:rsidRPr="00C76E47">
              <w:rPr>
                <w:b/>
                <w:sz w:val="24"/>
                <w:szCs w:val="24"/>
              </w:rPr>
              <w:t>а</w:t>
            </w:r>
            <w:r w:rsidRPr="00C76E47">
              <w:rPr>
                <w:b/>
                <w:sz w:val="24"/>
                <w:szCs w:val="24"/>
              </w:rPr>
              <w:t>торно-курортной карты</w:t>
            </w:r>
          </w:p>
        </w:tc>
        <w:tc>
          <w:tcPr>
            <w:tcW w:w="850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90DD2" w:rsidRPr="005A79DC" w:rsidRDefault="00490DD2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</w:t>
            </w:r>
          </w:p>
        </w:tc>
      </w:tr>
      <w:tr w:rsidR="00490DD2" w:rsidRPr="005A79DC" w:rsidTr="00DE4EE9">
        <w:tc>
          <w:tcPr>
            <w:tcW w:w="3227" w:type="dxa"/>
            <w:gridSpan w:val="2"/>
          </w:tcPr>
          <w:p w:rsidR="00490DD2" w:rsidRPr="00C76E47" w:rsidRDefault="00AF6B9E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Написание рецептов</w:t>
            </w:r>
          </w:p>
        </w:tc>
        <w:tc>
          <w:tcPr>
            <w:tcW w:w="850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</w:tr>
      <w:tr w:rsidR="00490DD2" w:rsidRPr="005A79DC" w:rsidTr="00DE4EE9">
        <w:tc>
          <w:tcPr>
            <w:tcW w:w="3227" w:type="dxa"/>
            <w:gridSpan w:val="2"/>
          </w:tcPr>
          <w:p w:rsidR="00490DD2" w:rsidRPr="00C76E47" w:rsidRDefault="00AF6B9E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Работа с учебной  литерат</w:t>
            </w:r>
            <w:r w:rsidRPr="00C76E47">
              <w:rPr>
                <w:b/>
                <w:sz w:val="24"/>
                <w:szCs w:val="24"/>
              </w:rPr>
              <w:t>у</w:t>
            </w:r>
            <w:r w:rsidRPr="00C76E47">
              <w:rPr>
                <w:b/>
                <w:sz w:val="24"/>
                <w:szCs w:val="24"/>
              </w:rPr>
              <w:t>рой</w:t>
            </w:r>
          </w:p>
        </w:tc>
        <w:tc>
          <w:tcPr>
            <w:tcW w:w="850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90DD2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</w:tr>
      <w:tr w:rsidR="00AF6B9E" w:rsidRPr="005A79DC" w:rsidTr="00DE4EE9">
        <w:tc>
          <w:tcPr>
            <w:tcW w:w="3227" w:type="dxa"/>
            <w:gridSpan w:val="2"/>
          </w:tcPr>
          <w:p w:rsidR="00AF6B9E" w:rsidRPr="00C76E47" w:rsidRDefault="00AF6B9E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Работа с электронными о</w:t>
            </w:r>
            <w:r w:rsidRPr="00C76E47">
              <w:rPr>
                <w:b/>
                <w:sz w:val="24"/>
                <w:szCs w:val="24"/>
              </w:rPr>
              <w:t>б</w:t>
            </w:r>
            <w:r w:rsidRPr="00C76E47">
              <w:rPr>
                <w:b/>
                <w:sz w:val="24"/>
                <w:szCs w:val="24"/>
              </w:rPr>
              <w:t>разовательными ресурсами</w:t>
            </w:r>
          </w:p>
        </w:tc>
        <w:tc>
          <w:tcPr>
            <w:tcW w:w="850" w:type="dxa"/>
          </w:tcPr>
          <w:p w:rsidR="00AF6B9E" w:rsidRPr="005A79DC" w:rsidRDefault="00AF6B9E" w:rsidP="005C344B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F6B9E" w:rsidRPr="005A79DC" w:rsidRDefault="00AF6B9E" w:rsidP="005C344B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6B9E" w:rsidRPr="005A79DC" w:rsidRDefault="00AF6B9E" w:rsidP="005C344B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AF6B9E" w:rsidRPr="005A79DC" w:rsidRDefault="00AF6B9E" w:rsidP="005C344B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F6B9E" w:rsidRPr="005A79DC" w:rsidRDefault="00AF6B9E" w:rsidP="005C344B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</w:tr>
      <w:tr w:rsidR="00AF6B9E" w:rsidRPr="005A79DC" w:rsidTr="00DE4EE9">
        <w:tc>
          <w:tcPr>
            <w:tcW w:w="3227" w:type="dxa"/>
            <w:gridSpan w:val="2"/>
          </w:tcPr>
          <w:p w:rsidR="00AF6B9E" w:rsidRPr="00C76E47" w:rsidRDefault="00AF6B9E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Вид промежуточной                аттестации (экзамен)</w:t>
            </w:r>
          </w:p>
        </w:tc>
        <w:tc>
          <w:tcPr>
            <w:tcW w:w="850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нет</w:t>
            </w:r>
          </w:p>
        </w:tc>
        <w:tc>
          <w:tcPr>
            <w:tcW w:w="921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18</w:t>
            </w:r>
          </w:p>
        </w:tc>
      </w:tr>
      <w:tr w:rsidR="00AF6B9E" w:rsidRPr="005A79DC" w:rsidTr="00DE4EE9">
        <w:tc>
          <w:tcPr>
            <w:tcW w:w="3227" w:type="dxa"/>
            <w:gridSpan w:val="2"/>
          </w:tcPr>
          <w:p w:rsidR="00AF6B9E" w:rsidRPr="00C76E47" w:rsidRDefault="00AF6B9E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850" w:type="dxa"/>
          </w:tcPr>
          <w:p w:rsidR="00AF6B9E" w:rsidRPr="005A79DC" w:rsidRDefault="00AF6B9E" w:rsidP="00AF6B9E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432 </w:t>
            </w:r>
          </w:p>
        </w:tc>
        <w:tc>
          <w:tcPr>
            <w:tcW w:w="1560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102</w:t>
            </w:r>
          </w:p>
        </w:tc>
        <w:tc>
          <w:tcPr>
            <w:tcW w:w="921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104</w:t>
            </w:r>
          </w:p>
        </w:tc>
        <w:tc>
          <w:tcPr>
            <w:tcW w:w="1596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116</w:t>
            </w:r>
          </w:p>
        </w:tc>
      </w:tr>
      <w:tr w:rsidR="00AF6B9E" w:rsidRPr="005A79DC" w:rsidTr="00DE4EE9">
        <w:tc>
          <w:tcPr>
            <w:tcW w:w="3227" w:type="dxa"/>
            <w:gridSpan w:val="2"/>
          </w:tcPr>
          <w:p w:rsidR="00AF6B9E" w:rsidRPr="00C76E47" w:rsidRDefault="00AF6B9E" w:rsidP="00446E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76E47">
              <w:rPr>
                <w:b/>
                <w:sz w:val="24"/>
                <w:szCs w:val="24"/>
              </w:rPr>
              <w:t>Зачетных единиц</w:t>
            </w:r>
          </w:p>
        </w:tc>
        <w:tc>
          <w:tcPr>
            <w:tcW w:w="850" w:type="dxa"/>
          </w:tcPr>
          <w:p w:rsidR="00AF6B9E" w:rsidRPr="005A79DC" w:rsidRDefault="00AF6B9E" w:rsidP="00AF6B9E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60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2,83</w:t>
            </w:r>
          </w:p>
        </w:tc>
        <w:tc>
          <w:tcPr>
            <w:tcW w:w="921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2,89</w:t>
            </w:r>
          </w:p>
        </w:tc>
        <w:tc>
          <w:tcPr>
            <w:tcW w:w="1596" w:type="dxa"/>
          </w:tcPr>
          <w:p w:rsidR="00AF6B9E" w:rsidRPr="005A79DC" w:rsidRDefault="00AF6B9E" w:rsidP="00446E7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3,22</w:t>
            </w:r>
          </w:p>
        </w:tc>
      </w:tr>
    </w:tbl>
    <w:p w:rsidR="00AF6B9E" w:rsidRPr="005A79DC" w:rsidRDefault="00AF6B9E" w:rsidP="000A35FD">
      <w:pPr>
        <w:pStyle w:val="a3"/>
        <w:rPr>
          <w:sz w:val="24"/>
          <w:szCs w:val="24"/>
        </w:rPr>
      </w:pPr>
    </w:p>
    <w:p w:rsidR="00AF6B9E" w:rsidRPr="005A79DC" w:rsidRDefault="00446E78" w:rsidP="000A35FD">
      <w:pPr>
        <w:pStyle w:val="a3"/>
        <w:rPr>
          <w:b/>
          <w:sz w:val="24"/>
          <w:szCs w:val="24"/>
        </w:rPr>
      </w:pPr>
      <w:r w:rsidRPr="005A79DC">
        <w:rPr>
          <w:sz w:val="24"/>
          <w:szCs w:val="24"/>
        </w:rPr>
        <w:t xml:space="preserve"> </w:t>
      </w:r>
      <w:r w:rsidRPr="005A79DC">
        <w:rPr>
          <w:b/>
          <w:sz w:val="24"/>
          <w:szCs w:val="24"/>
        </w:rPr>
        <w:t xml:space="preserve"> </w:t>
      </w:r>
      <w:r w:rsidR="00AF6B9E" w:rsidRPr="005A79DC">
        <w:rPr>
          <w:b/>
          <w:sz w:val="24"/>
          <w:szCs w:val="24"/>
        </w:rPr>
        <w:t xml:space="preserve">5. </w:t>
      </w:r>
      <w:r w:rsidR="0054601C" w:rsidRPr="005A79DC">
        <w:rPr>
          <w:b/>
          <w:sz w:val="24"/>
          <w:szCs w:val="24"/>
        </w:rPr>
        <w:t xml:space="preserve">Модули </w:t>
      </w:r>
      <w:r w:rsidR="00AF6B9E" w:rsidRPr="005A79DC">
        <w:rPr>
          <w:b/>
          <w:sz w:val="24"/>
          <w:szCs w:val="24"/>
        </w:rPr>
        <w:t xml:space="preserve">дисциплины </w:t>
      </w:r>
    </w:p>
    <w:p w:rsidR="0054601C" w:rsidRPr="005A79DC" w:rsidRDefault="00AF6B9E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5.1. </w:t>
      </w:r>
      <w:r w:rsidR="009B34FC" w:rsidRPr="005A79DC">
        <w:rPr>
          <w:sz w:val="24"/>
          <w:szCs w:val="24"/>
        </w:rPr>
        <w:t>. Содержание м</w:t>
      </w:r>
      <w:r w:rsidR="00AC4248" w:rsidRPr="005A79DC">
        <w:rPr>
          <w:sz w:val="24"/>
          <w:szCs w:val="24"/>
        </w:rPr>
        <w:t>одулей</w:t>
      </w:r>
      <w:r w:rsidRPr="005A79DC">
        <w:rPr>
          <w:sz w:val="24"/>
          <w:szCs w:val="24"/>
        </w:rPr>
        <w:t xml:space="preserve"> дисциплин</w:t>
      </w:r>
      <w:r w:rsidR="009B34FC" w:rsidRPr="005A79DC">
        <w:rPr>
          <w:sz w:val="24"/>
          <w:szCs w:val="24"/>
        </w:rPr>
        <w:t>ы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961"/>
        <w:gridCol w:w="1418"/>
        <w:gridCol w:w="1275"/>
      </w:tblGrid>
      <w:tr w:rsidR="0054601C" w:rsidRPr="005A79DC" w:rsidTr="00563DBC">
        <w:tc>
          <w:tcPr>
            <w:tcW w:w="9605" w:type="dxa"/>
            <w:gridSpan w:val="5"/>
          </w:tcPr>
          <w:p w:rsidR="0054601C" w:rsidRPr="005A79DC" w:rsidRDefault="0054601C" w:rsidP="0054601C">
            <w:pPr>
              <w:pStyle w:val="a3"/>
              <w:rPr>
                <w:b/>
                <w:sz w:val="24"/>
                <w:szCs w:val="24"/>
              </w:rPr>
            </w:pPr>
            <w:r w:rsidRPr="005A79DC">
              <w:rPr>
                <w:b/>
                <w:sz w:val="24"/>
                <w:szCs w:val="24"/>
              </w:rPr>
              <w:t>Модуль 1: «Организация работы поликлиники и врача амбулаторно-поликлинического звена»</w:t>
            </w:r>
          </w:p>
        </w:tc>
      </w:tr>
      <w:tr w:rsidR="0054601C" w:rsidRPr="007659D6" w:rsidTr="007659D6">
        <w:tc>
          <w:tcPr>
            <w:tcW w:w="534" w:type="dxa"/>
          </w:tcPr>
          <w:p w:rsidR="0054601C" w:rsidRPr="007659D6" w:rsidRDefault="0054601C" w:rsidP="00563DBC">
            <w:pPr>
              <w:pStyle w:val="a3"/>
              <w:jc w:val="center"/>
              <w:rPr>
                <w:sz w:val="24"/>
                <w:szCs w:val="24"/>
              </w:rPr>
            </w:pPr>
            <w:r w:rsidRPr="007659D6">
              <w:rPr>
                <w:sz w:val="24"/>
                <w:szCs w:val="24"/>
              </w:rPr>
              <w:t xml:space="preserve">№ </w:t>
            </w:r>
            <w:proofErr w:type="gramStart"/>
            <w:r w:rsidRPr="007659D6">
              <w:rPr>
                <w:sz w:val="24"/>
                <w:szCs w:val="24"/>
              </w:rPr>
              <w:t>п</w:t>
            </w:r>
            <w:proofErr w:type="gramEnd"/>
            <w:r w:rsidRPr="007659D6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54601C" w:rsidRPr="007659D6" w:rsidRDefault="0054601C" w:rsidP="002744A1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659D6">
              <w:rPr>
                <w:sz w:val="24"/>
                <w:szCs w:val="24"/>
              </w:rPr>
              <w:t>Наименов</w:t>
            </w:r>
            <w:r w:rsidRPr="007659D6">
              <w:rPr>
                <w:sz w:val="24"/>
                <w:szCs w:val="24"/>
              </w:rPr>
              <w:t>а</w:t>
            </w:r>
            <w:r w:rsidRPr="007659D6">
              <w:rPr>
                <w:sz w:val="24"/>
                <w:szCs w:val="24"/>
              </w:rPr>
              <w:t>ние  разд</w:t>
            </w:r>
            <w:r w:rsidRPr="007659D6">
              <w:rPr>
                <w:sz w:val="24"/>
                <w:szCs w:val="24"/>
              </w:rPr>
              <w:t>е</w:t>
            </w:r>
            <w:r w:rsidRPr="007659D6">
              <w:rPr>
                <w:sz w:val="24"/>
                <w:szCs w:val="24"/>
              </w:rPr>
              <w:t>ла модуля</w:t>
            </w:r>
          </w:p>
        </w:tc>
        <w:tc>
          <w:tcPr>
            <w:tcW w:w="4961" w:type="dxa"/>
          </w:tcPr>
          <w:p w:rsidR="0054601C" w:rsidRPr="007659D6" w:rsidRDefault="0054601C" w:rsidP="00563DBC">
            <w:pPr>
              <w:pStyle w:val="a3"/>
              <w:jc w:val="center"/>
              <w:rPr>
                <w:sz w:val="24"/>
                <w:szCs w:val="24"/>
              </w:rPr>
            </w:pPr>
          </w:p>
          <w:p w:rsidR="0054601C" w:rsidRPr="007659D6" w:rsidRDefault="0054601C" w:rsidP="00563DBC">
            <w:pPr>
              <w:pStyle w:val="a3"/>
              <w:jc w:val="center"/>
              <w:rPr>
                <w:sz w:val="24"/>
                <w:szCs w:val="24"/>
              </w:rPr>
            </w:pPr>
            <w:r w:rsidRPr="007659D6">
              <w:rPr>
                <w:sz w:val="24"/>
                <w:szCs w:val="24"/>
              </w:rPr>
              <w:t>Содержание  модуля</w:t>
            </w:r>
          </w:p>
        </w:tc>
        <w:tc>
          <w:tcPr>
            <w:tcW w:w="1418" w:type="dxa"/>
          </w:tcPr>
          <w:p w:rsidR="0054601C" w:rsidRPr="007659D6" w:rsidRDefault="0054601C" w:rsidP="00563DBC">
            <w:pPr>
              <w:pStyle w:val="a3"/>
              <w:jc w:val="center"/>
              <w:rPr>
                <w:sz w:val="24"/>
                <w:szCs w:val="24"/>
              </w:rPr>
            </w:pPr>
            <w:r w:rsidRPr="007659D6">
              <w:rPr>
                <w:sz w:val="24"/>
                <w:szCs w:val="24"/>
              </w:rPr>
              <w:t>Коды  ко</w:t>
            </w:r>
            <w:r w:rsidRPr="007659D6">
              <w:rPr>
                <w:sz w:val="24"/>
                <w:szCs w:val="24"/>
              </w:rPr>
              <w:t>м</w:t>
            </w:r>
            <w:r w:rsidRPr="007659D6">
              <w:rPr>
                <w:sz w:val="24"/>
                <w:szCs w:val="24"/>
              </w:rPr>
              <w:t>петенций</w:t>
            </w:r>
          </w:p>
          <w:p w:rsidR="0054601C" w:rsidRPr="007659D6" w:rsidRDefault="0054601C" w:rsidP="00563DB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601C" w:rsidRPr="007659D6" w:rsidRDefault="0054601C" w:rsidP="00DE4EE9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7659D6">
              <w:rPr>
                <w:sz w:val="24"/>
                <w:szCs w:val="24"/>
              </w:rPr>
              <w:t>Формы рубежного контроля</w:t>
            </w:r>
          </w:p>
        </w:tc>
      </w:tr>
      <w:tr w:rsidR="0054601C" w:rsidRPr="005A79DC" w:rsidTr="007659D6">
        <w:tc>
          <w:tcPr>
            <w:tcW w:w="534" w:type="dxa"/>
          </w:tcPr>
          <w:p w:rsidR="0054601C" w:rsidRPr="005A79DC" w:rsidRDefault="0054601C" w:rsidP="00563DBC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601C" w:rsidRDefault="0054601C" w:rsidP="00563DBC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Организ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ция тер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певтич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ской слу</w:t>
            </w:r>
            <w:r w:rsidRPr="005A79DC">
              <w:rPr>
                <w:sz w:val="24"/>
                <w:szCs w:val="24"/>
              </w:rPr>
              <w:t>ж</w:t>
            </w:r>
            <w:r w:rsidRPr="005A79DC">
              <w:rPr>
                <w:sz w:val="24"/>
                <w:szCs w:val="24"/>
              </w:rPr>
              <w:t>бы в пол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клинике</w:t>
            </w: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30682E" w:rsidP="00563D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75D43">
              <w:rPr>
                <w:sz w:val="24"/>
                <w:szCs w:val="24"/>
              </w:rPr>
              <w:t xml:space="preserve"> часов</w:t>
            </w: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Default="004F4942" w:rsidP="00563DBC">
            <w:pPr>
              <w:pStyle w:val="a3"/>
              <w:rPr>
                <w:sz w:val="24"/>
                <w:szCs w:val="24"/>
              </w:rPr>
            </w:pPr>
          </w:p>
          <w:p w:rsidR="004F4942" w:rsidRPr="005A79DC" w:rsidRDefault="004F4942" w:rsidP="00AA2D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601C" w:rsidRPr="005A79DC" w:rsidRDefault="004F4942" w:rsidP="004F49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601C" w:rsidRPr="005A79DC">
              <w:rPr>
                <w:sz w:val="24"/>
                <w:szCs w:val="24"/>
              </w:rPr>
              <w:t>Организация первичной медико-санитарной помощи населению. Функция амбулаторной помощи. Типовая схема орг</w:t>
            </w:r>
            <w:r w:rsidR="0054601C" w:rsidRPr="005A79DC">
              <w:rPr>
                <w:sz w:val="24"/>
                <w:szCs w:val="24"/>
              </w:rPr>
              <w:t>а</w:t>
            </w:r>
            <w:r w:rsidR="0054601C" w:rsidRPr="005A79DC">
              <w:rPr>
                <w:sz w:val="24"/>
                <w:szCs w:val="24"/>
              </w:rPr>
              <w:t>низации поликлиники. Принципы функци</w:t>
            </w:r>
            <w:r w:rsidR="0054601C" w:rsidRPr="005A79DC">
              <w:rPr>
                <w:sz w:val="24"/>
                <w:szCs w:val="24"/>
              </w:rPr>
              <w:t>о</w:t>
            </w:r>
            <w:r w:rsidR="0054601C" w:rsidRPr="005A79DC">
              <w:rPr>
                <w:sz w:val="24"/>
                <w:szCs w:val="24"/>
              </w:rPr>
              <w:t>нирования структурных подразделений п</w:t>
            </w:r>
            <w:r w:rsidR="0054601C" w:rsidRPr="005A79DC">
              <w:rPr>
                <w:sz w:val="24"/>
                <w:szCs w:val="24"/>
              </w:rPr>
              <w:t>о</w:t>
            </w:r>
            <w:r w:rsidR="0054601C" w:rsidRPr="005A79DC">
              <w:rPr>
                <w:sz w:val="24"/>
                <w:szCs w:val="24"/>
              </w:rPr>
              <w:t>ликлиники.</w:t>
            </w:r>
          </w:p>
          <w:p w:rsidR="0054601C" w:rsidRPr="005A79DC" w:rsidRDefault="004F4942" w:rsidP="00563DB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="0054601C" w:rsidRPr="005A79DC">
              <w:rPr>
                <w:sz w:val="24"/>
                <w:szCs w:val="24"/>
              </w:rPr>
              <w:t>Понятие о базовой медицинской услуги.</w:t>
            </w:r>
            <w:proofErr w:type="gramEnd"/>
            <w:r w:rsidR="0054601C" w:rsidRPr="005A79DC">
              <w:rPr>
                <w:sz w:val="24"/>
                <w:szCs w:val="24"/>
              </w:rPr>
              <w:t xml:space="preserve"> Формы финансирования первичной </w:t>
            </w:r>
            <w:proofErr w:type="gramStart"/>
            <w:r w:rsidR="0054601C" w:rsidRPr="005A79DC">
              <w:rPr>
                <w:sz w:val="24"/>
                <w:szCs w:val="24"/>
              </w:rPr>
              <w:t>медико-социальной</w:t>
            </w:r>
            <w:proofErr w:type="gramEnd"/>
            <w:r w:rsidR="0054601C" w:rsidRPr="005A79DC">
              <w:rPr>
                <w:sz w:val="24"/>
                <w:szCs w:val="24"/>
              </w:rPr>
              <w:t xml:space="preserve"> помощи Кадры и штаты пол</w:t>
            </w:r>
            <w:r w:rsidR="0054601C" w:rsidRPr="005A79DC">
              <w:rPr>
                <w:sz w:val="24"/>
                <w:szCs w:val="24"/>
              </w:rPr>
              <w:t>и</w:t>
            </w:r>
            <w:r w:rsidR="0054601C" w:rsidRPr="005A79DC">
              <w:rPr>
                <w:sz w:val="24"/>
                <w:szCs w:val="24"/>
              </w:rPr>
              <w:t xml:space="preserve">клиники. Формирование потоков пациентов. </w:t>
            </w:r>
            <w:r>
              <w:rPr>
                <w:sz w:val="24"/>
                <w:szCs w:val="24"/>
              </w:rPr>
              <w:t>3.</w:t>
            </w:r>
            <w:r w:rsidR="0054601C" w:rsidRPr="005A79DC">
              <w:rPr>
                <w:sz w:val="24"/>
                <w:szCs w:val="24"/>
              </w:rPr>
              <w:t>Организация лечебно-диагностического процесса. Медицинская профилактика. Ре</w:t>
            </w:r>
            <w:r w:rsidR="0054601C" w:rsidRPr="005A79DC">
              <w:rPr>
                <w:sz w:val="24"/>
                <w:szCs w:val="24"/>
              </w:rPr>
              <w:t>а</w:t>
            </w:r>
            <w:r w:rsidR="0054601C" w:rsidRPr="005A79DC">
              <w:rPr>
                <w:sz w:val="24"/>
                <w:szCs w:val="24"/>
              </w:rPr>
              <w:t>билитация. Диспансеризация. Схемы льготн</w:t>
            </w:r>
            <w:r w:rsidR="0054601C" w:rsidRPr="005A79DC">
              <w:rPr>
                <w:sz w:val="24"/>
                <w:szCs w:val="24"/>
              </w:rPr>
              <w:t>о</w:t>
            </w:r>
            <w:r w:rsidR="0054601C" w:rsidRPr="005A79DC">
              <w:rPr>
                <w:sz w:val="24"/>
                <w:szCs w:val="24"/>
              </w:rPr>
              <w:t>го и дополнительного лекарственного обе</w:t>
            </w:r>
            <w:r w:rsidR="0054601C" w:rsidRPr="005A79DC">
              <w:rPr>
                <w:sz w:val="24"/>
                <w:szCs w:val="24"/>
              </w:rPr>
              <w:t>с</w:t>
            </w:r>
            <w:r w:rsidR="0054601C" w:rsidRPr="005A79DC">
              <w:rPr>
                <w:sz w:val="24"/>
                <w:szCs w:val="24"/>
              </w:rPr>
              <w:t>печения.  Основная документация участков</w:t>
            </w:r>
            <w:r w:rsidR="0054601C" w:rsidRPr="005A79DC">
              <w:rPr>
                <w:sz w:val="24"/>
                <w:szCs w:val="24"/>
              </w:rPr>
              <w:t>о</w:t>
            </w:r>
            <w:r w:rsidR="0054601C" w:rsidRPr="005A79DC">
              <w:rPr>
                <w:sz w:val="24"/>
                <w:szCs w:val="24"/>
              </w:rPr>
              <w:t>го врача - терапевта. Порядок и правила в</w:t>
            </w:r>
            <w:r w:rsidR="0054601C" w:rsidRPr="005A79DC">
              <w:rPr>
                <w:sz w:val="24"/>
                <w:szCs w:val="24"/>
              </w:rPr>
              <w:t>ы</w:t>
            </w:r>
            <w:r w:rsidR="0054601C" w:rsidRPr="005A79DC">
              <w:rPr>
                <w:sz w:val="24"/>
                <w:szCs w:val="24"/>
              </w:rPr>
              <w:t>писывания рецептов для амбулаторных больных. Формы рецептурных бланков. Об</w:t>
            </w:r>
            <w:r w:rsidR="0054601C" w:rsidRPr="005A79DC">
              <w:rPr>
                <w:sz w:val="24"/>
                <w:szCs w:val="24"/>
              </w:rPr>
              <w:t>я</w:t>
            </w:r>
            <w:r w:rsidR="0054601C" w:rsidRPr="005A79DC">
              <w:rPr>
                <w:sz w:val="24"/>
                <w:szCs w:val="24"/>
              </w:rPr>
              <w:t>занности при проведении врачебно-трудовой экспертизы. Правила оформления, порядок учета и хранения листков нетрудоспособн</w:t>
            </w:r>
            <w:r w:rsidR="0054601C" w:rsidRPr="005A79DC">
              <w:rPr>
                <w:sz w:val="24"/>
                <w:szCs w:val="24"/>
              </w:rPr>
              <w:t>о</w:t>
            </w:r>
            <w:r w:rsidR="0054601C" w:rsidRPr="005A79DC">
              <w:rPr>
                <w:sz w:val="24"/>
                <w:szCs w:val="24"/>
              </w:rPr>
              <w:t xml:space="preserve">сти и справок. </w:t>
            </w:r>
          </w:p>
          <w:p w:rsidR="0054601C" w:rsidRPr="005A79DC" w:rsidRDefault="00B61623" w:rsidP="00563D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4942">
              <w:rPr>
                <w:sz w:val="24"/>
                <w:szCs w:val="24"/>
              </w:rPr>
              <w:t>.</w:t>
            </w:r>
            <w:r w:rsidR="0054601C" w:rsidRPr="005A79DC">
              <w:rPr>
                <w:sz w:val="24"/>
                <w:szCs w:val="24"/>
              </w:rPr>
              <w:t>Работа МСЭ: состав, основные функции, з</w:t>
            </w:r>
            <w:r w:rsidR="0054601C" w:rsidRPr="005A79DC">
              <w:rPr>
                <w:sz w:val="24"/>
                <w:szCs w:val="24"/>
              </w:rPr>
              <w:t>а</w:t>
            </w:r>
            <w:r w:rsidR="0054601C" w:rsidRPr="005A79DC">
              <w:rPr>
                <w:sz w:val="24"/>
                <w:szCs w:val="24"/>
              </w:rPr>
              <w:t xml:space="preserve">дачи. Порядок направления и обязанности </w:t>
            </w:r>
            <w:proofErr w:type="spellStart"/>
            <w:r w:rsidR="0054601C" w:rsidRPr="005A79DC">
              <w:rPr>
                <w:sz w:val="24"/>
                <w:szCs w:val="24"/>
              </w:rPr>
              <w:t>врачатерапевта</w:t>
            </w:r>
            <w:proofErr w:type="spellEnd"/>
            <w:r w:rsidR="0054601C" w:rsidRPr="005A79DC">
              <w:rPr>
                <w:sz w:val="24"/>
                <w:szCs w:val="24"/>
              </w:rPr>
              <w:t xml:space="preserve"> при представлении больных </w:t>
            </w:r>
            <w:r w:rsidR="0054601C" w:rsidRPr="005A79DC">
              <w:rPr>
                <w:sz w:val="24"/>
                <w:szCs w:val="24"/>
              </w:rPr>
              <w:lastRenderedPageBreak/>
              <w:t>на МСЭ. Структура, организация работы и функции МСЭ. Виды стойкой нетрудоспосо</w:t>
            </w:r>
            <w:r w:rsidR="0054601C" w:rsidRPr="005A79DC">
              <w:rPr>
                <w:sz w:val="24"/>
                <w:szCs w:val="24"/>
              </w:rPr>
              <w:t>б</w:t>
            </w:r>
            <w:r w:rsidR="0054601C" w:rsidRPr="005A79DC">
              <w:rPr>
                <w:sz w:val="24"/>
                <w:szCs w:val="24"/>
              </w:rPr>
              <w:t>ности. Критерии определения групп инв</w:t>
            </w:r>
            <w:r w:rsidR="0054601C" w:rsidRPr="005A79DC">
              <w:rPr>
                <w:sz w:val="24"/>
                <w:szCs w:val="24"/>
              </w:rPr>
              <w:t>а</w:t>
            </w:r>
            <w:r w:rsidR="0054601C" w:rsidRPr="005A79DC">
              <w:rPr>
                <w:sz w:val="24"/>
                <w:szCs w:val="24"/>
              </w:rPr>
              <w:t xml:space="preserve">лидности. Основная документация. </w:t>
            </w:r>
          </w:p>
          <w:p w:rsidR="0054601C" w:rsidRPr="005A79DC" w:rsidRDefault="00B61623" w:rsidP="00563D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4942">
              <w:rPr>
                <w:sz w:val="24"/>
                <w:szCs w:val="24"/>
              </w:rPr>
              <w:t>.</w:t>
            </w:r>
            <w:r w:rsidR="0054601C" w:rsidRPr="005A79DC">
              <w:rPr>
                <w:sz w:val="24"/>
                <w:szCs w:val="24"/>
              </w:rPr>
              <w:t>Виды санаторно-курортного лечения. М</w:t>
            </w:r>
            <w:r w:rsidR="0054601C" w:rsidRPr="005A79DC">
              <w:rPr>
                <w:sz w:val="24"/>
                <w:szCs w:val="24"/>
              </w:rPr>
              <w:t>е</w:t>
            </w:r>
            <w:r w:rsidR="0054601C" w:rsidRPr="005A79DC">
              <w:rPr>
                <w:sz w:val="24"/>
                <w:szCs w:val="24"/>
              </w:rPr>
              <w:t>ханизмы биологического и лечебного де</w:t>
            </w:r>
            <w:r w:rsidR="0054601C" w:rsidRPr="005A79DC">
              <w:rPr>
                <w:sz w:val="24"/>
                <w:szCs w:val="24"/>
              </w:rPr>
              <w:t>й</w:t>
            </w:r>
            <w:r w:rsidR="0054601C" w:rsidRPr="005A79DC">
              <w:rPr>
                <w:sz w:val="24"/>
                <w:szCs w:val="24"/>
              </w:rPr>
              <w:t>ствия бальнеологических и климатических факторов. Особенности применении пить</w:t>
            </w:r>
            <w:r w:rsidR="0054601C" w:rsidRPr="005A79DC">
              <w:rPr>
                <w:sz w:val="24"/>
                <w:szCs w:val="24"/>
              </w:rPr>
              <w:t>е</w:t>
            </w:r>
            <w:r w:rsidR="0054601C" w:rsidRPr="005A79DC">
              <w:rPr>
                <w:sz w:val="24"/>
                <w:szCs w:val="24"/>
              </w:rPr>
              <w:t>вых минеральных вод при различных забол</w:t>
            </w:r>
            <w:r w:rsidR="0054601C" w:rsidRPr="005A79DC">
              <w:rPr>
                <w:sz w:val="24"/>
                <w:szCs w:val="24"/>
              </w:rPr>
              <w:t>е</w:t>
            </w:r>
            <w:r w:rsidR="0054601C" w:rsidRPr="005A79DC">
              <w:rPr>
                <w:sz w:val="24"/>
                <w:szCs w:val="24"/>
              </w:rPr>
              <w:t>ваниях органов системы пищеварения. При</w:t>
            </w:r>
            <w:r w:rsidR="0054601C" w:rsidRPr="005A79DC">
              <w:rPr>
                <w:sz w:val="24"/>
                <w:szCs w:val="24"/>
              </w:rPr>
              <w:t>н</w:t>
            </w:r>
            <w:r w:rsidR="0054601C" w:rsidRPr="005A79DC">
              <w:rPr>
                <w:sz w:val="24"/>
                <w:szCs w:val="24"/>
              </w:rPr>
              <w:t xml:space="preserve">ципы отбора пациентов для </w:t>
            </w:r>
            <w:proofErr w:type="spellStart"/>
            <w:r w:rsidR="0054601C" w:rsidRPr="005A79DC">
              <w:rPr>
                <w:sz w:val="24"/>
                <w:szCs w:val="24"/>
              </w:rPr>
              <w:t>санаторнок</w:t>
            </w:r>
            <w:r w:rsidR="0054601C" w:rsidRPr="005A79DC">
              <w:rPr>
                <w:sz w:val="24"/>
                <w:szCs w:val="24"/>
              </w:rPr>
              <w:t>у</w:t>
            </w:r>
            <w:r w:rsidR="0054601C" w:rsidRPr="005A79DC">
              <w:rPr>
                <w:sz w:val="24"/>
                <w:szCs w:val="24"/>
              </w:rPr>
              <w:t>рортного</w:t>
            </w:r>
            <w:proofErr w:type="spellEnd"/>
            <w:r w:rsidR="0054601C" w:rsidRPr="005A79DC">
              <w:rPr>
                <w:sz w:val="24"/>
                <w:szCs w:val="24"/>
              </w:rPr>
              <w:t xml:space="preserve"> лечения: показания и противопок</w:t>
            </w:r>
            <w:r w:rsidR="0054601C" w:rsidRPr="005A79DC">
              <w:rPr>
                <w:sz w:val="24"/>
                <w:szCs w:val="24"/>
              </w:rPr>
              <w:t>а</w:t>
            </w:r>
            <w:r w:rsidR="0054601C" w:rsidRPr="005A79DC">
              <w:rPr>
                <w:sz w:val="24"/>
                <w:szCs w:val="24"/>
              </w:rPr>
              <w:t xml:space="preserve">зания к направлению на санаторно-курортное лечение. </w:t>
            </w:r>
          </w:p>
          <w:p w:rsidR="0054601C" w:rsidRPr="005A79DC" w:rsidRDefault="00B61623" w:rsidP="00563D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4942">
              <w:rPr>
                <w:sz w:val="24"/>
                <w:szCs w:val="24"/>
              </w:rPr>
              <w:t>.</w:t>
            </w:r>
            <w:r w:rsidR="0054601C" w:rsidRPr="005A79DC">
              <w:rPr>
                <w:sz w:val="24"/>
                <w:szCs w:val="24"/>
              </w:rPr>
              <w:t xml:space="preserve">Стратегия развития здравоохранения РФ на долгосрочный период 2015 – 2030 гг.  </w:t>
            </w:r>
          </w:p>
        </w:tc>
        <w:tc>
          <w:tcPr>
            <w:tcW w:w="1418" w:type="dxa"/>
          </w:tcPr>
          <w:p w:rsidR="0054601C" w:rsidRPr="005A79DC" w:rsidRDefault="00862790" w:rsidP="005405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 6, ОПК 8, ПК 2, ПК 6, ПК 7, ПК 9, ПК 14, </w:t>
            </w:r>
            <w:r w:rsidR="005405F9">
              <w:rPr>
                <w:sz w:val="24"/>
                <w:szCs w:val="24"/>
              </w:rPr>
              <w:t>ПК 15, ПК 16</w:t>
            </w:r>
          </w:p>
        </w:tc>
        <w:tc>
          <w:tcPr>
            <w:tcW w:w="1275" w:type="dxa"/>
          </w:tcPr>
          <w:p w:rsidR="0054601C" w:rsidRPr="005A79DC" w:rsidRDefault="0054601C" w:rsidP="00563DBC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236F92" w:rsidRPr="005A79DC" w:rsidTr="00563DBC">
        <w:tc>
          <w:tcPr>
            <w:tcW w:w="9605" w:type="dxa"/>
            <w:gridSpan w:val="5"/>
          </w:tcPr>
          <w:p w:rsidR="00236F92" w:rsidRPr="005A79DC" w:rsidRDefault="00236F92" w:rsidP="00563DB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A79DC">
              <w:rPr>
                <w:b/>
                <w:sz w:val="24"/>
                <w:szCs w:val="24"/>
              </w:rPr>
              <w:lastRenderedPageBreak/>
              <w:t>МОДУЛЬ 2 «ОСНОВНЫЕ</w:t>
            </w:r>
            <w:r w:rsidR="00563DBC" w:rsidRPr="005A79DC">
              <w:rPr>
                <w:b/>
                <w:sz w:val="24"/>
                <w:szCs w:val="24"/>
              </w:rPr>
              <w:t xml:space="preserve"> ПРОЯВЛЕНИЯ ВНУТРЕННИХ БОЛЕЗНЕЙ</w:t>
            </w:r>
            <w:r w:rsidRPr="005A79DC">
              <w:rPr>
                <w:b/>
                <w:sz w:val="24"/>
                <w:szCs w:val="24"/>
              </w:rPr>
              <w:t xml:space="preserve"> В ПРАКТИКЕ АМБУЛ</w:t>
            </w:r>
            <w:r w:rsidRPr="005A79DC">
              <w:rPr>
                <w:b/>
                <w:sz w:val="24"/>
                <w:szCs w:val="24"/>
              </w:rPr>
              <w:t>А</w:t>
            </w:r>
            <w:r w:rsidRPr="005A79DC">
              <w:rPr>
                <w:b/>
                <w:sz w:val="24"/>
                <w:szCs w:val="24"/>
              </w:rPr>
              <w:t>ТОРНОГО ВРАЧА – ТЕРАПЕВТА»</w:t>
            </w:r>
          </w:p>
        </w:tc>
      </w:tr>
      <w:tr w:rsidR="00566EC3" w:rsidRPr="005A79DC" w:rsidTr="005C344B">
        <w:tc>
          <w:tcPr>
            <w:tcW w:w="534" w:type="dxa"/>
          </w:tcPr>
          <w:p w:rsidR="00566EC3" w:rsidRPr="005A79DC" w:rsidRDefault="00566EC3" w:rsidP="00FE5881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№ </w:t>
            </w:r>
            <w:proofErr w:type="gramStart"/>
            <w:r w:rsidRPr="005A79DC">
              <w:rPr>
                <w:sz w:val="24"/>
                <w:szCs w:val="24"/>
              </w:rPr>
              <w:t>п</w:t>
            </w:r>
            <w:proofErr w:type="gramEnd"/>
            <w:r w:rsidRPr="005A79DC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566EC3" w:rsidRPr="005A79DC" w:rsidRDefault="00566EC3" w:rsidP="00AC424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Наимен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ван</w:t>
            </w:r>
            <w:r w:rsidR="00236F92" w:rsidRPr="005A79DC">
              <w:rPr>
                <w:sz w:val="24"/>
                <w:szCs w:val="24"/>
              </w:rPr>
              <w:t>ие  ра</w:t>
            </w:r>
            <w:r w:rsidR="00236F92" w:rsidRPr="005A79DC">
              <w:rPr>
                <w:sz w:val="24"/>
                <w:szCs w:val="24"/>
              </w:rPr>
              <w:t>з</w:t>
            </w:r>
            <w:r w:rsidR="00236F92" w:rsidRPr="005A79DC">
              <w:rPr>
                <w:sz w:val="24"/>
                <w:szCs w:val="24"/>
              </w:rPr>
              <w:t>дела м</w:t>
            </w:r>
            <w:r w:rsidR="00AC4248" w:rsidRPr="005A79DC">
              <w:rPr>
                <w:sz w:val="24"/>
                <w:szCs w:val="24"/>
              </w:rPr>
              <w:t>од</w:t>
            </w:r>
            <w:r w:rsidR="00AC4248" w:rsidRPr="005A79DC">
              <w:rPr>
                <w:sz w:val="24"/>
                <w:szCs w:val="24"/>
              </w:rPr>
              <w:t>у</w:t>
            </w:r>
            <w:r w:rsidR="00AC4248" w:rsidRPr="005A79DC">
              <w:rPr>
                <w:sz w:val="24"/>
                <w:szCs w:val="24"/>
              </w:rPr>
              <w:t>ля</w:t>
            </w:r>
          </w:p>
        </w:tc>
        <w:tc>
          <w:tcPr>
            <w:tcW w:w="4961" w:type="dxa"/>
          </w:tcPr>
          <w:p w:rsidR="00566EC3" w:rsidRPr="005A79DC" w:rsidRDefault="00566EC3" w:rsidP="00FE5881">
            <w:pPr>
              <w:pStyle w:val="a3"/>
              <w:jc w:val="center"/>
              <w:rPr>
                <w:sz w:val="24"/>
                <w:szCs w:val="24"/>
              </w:rPr>
            </w:pPr>
          </w:p>
          <w:p w:rsidR="00566EC3" w:rsidRPr="005A79DC" w:rsidRDefault="00566EC3" w:rsidP="00AC424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Содержание  </w:t>
            </w:r>
            <w:r w:rsidR="00AC4248" w:rsidRPr="005A79DC">
              <w:rPr>
                <w:sz w:val="24"/>
                <w:szCs w:val="24"/>
              </w:rPr>
              <w:t>модуля</w:t>
            </w:r>
          </w:p>
        </w:tc>
        <w:tc>
          <w:tcPr>
            <w:tcW w:w="1418" w:type="dxa"/>
          </w:tcPr>
          <w:p w:rsidR="00FE5881" w:rsidRPr="005A79DC" w:rsidRDefault="00FE5881" w:rsidP="00FE5881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Коды  ко</w:t>
            </w:r>
            <w:r w:rsidRPr="005A79DC">
              <w:rPr>
                <w:sz w:val="24"/>
                <w:szCs w:val="24"/>
              </w:rPr>
              <w:t>м</w:t>
            </w:r>
            <w:r w:rsidRPr="005A79DC">
              <w:rPr>
                <w:sz w:val="24"/>
                <w:szCs w:val="24"/>
              </w:rPr>
              <w:t>петенций</w:t>
            </w:r>
          </w:p>
          <w:p w:rsidR="00566EC3" w:rsidRPr="005A79DC" w:rsidRDefault="00566EC3" w:rsidP="00FE58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EC3" w:rsidRPr="005A79DC" w:rsidRDefault="00FE5881" w:rsidP="00FE5881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Формы рубежн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го ко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троля</w:t>
            </w:r>
          </w:p>
        </w:tc>
      </w:tr>
      <w:tr w:rsidR="00566EC3" w:rsidRPr="005A79DC" w:rsidTr="005C344B">
        <w:tc>
          <w:tcPr>
            <w:tcW w:w="534" w:type="dxa"/>
          </w:tcPr>
          <w:p w:rsidR="00566EC3" w:rsidRPr="005A79DC" w:rsidRDefault="00FE5881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6EC3" w:rsidRPr="00C75D43" w:rsidRDefault="00FE5881" w:rsidP="000A35FD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Пульмон</w:t>
            </w:r>
            <w:r w:rsidRPr="00C75D43">
              <w:rPr>
                <w:sz w:val="24"/>
                <w:szCs w:val="24"/>
              </w:rPr>
              <w:t>о</w:t>
            </w:r>
            <w:r w:rsidRPr="00C75D43">
              <w:rPr>
                <w:sz w:val="24"/>
                <w:szCs w:val="24"/>
              </w:rPr>
              <w:t>логия</w:t>
            </w: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3</w:t>
            </w:r>
            <w:r w:rsidR="0030682E">
              <w:rPr>
                <w:sz w:val="24"/>
                <w:szCs w:val="24"/>
              </w:rPr>
              <w:t>0</w:t>
            </w:r>
            <w:r w:rsidRPr="00C75D43">
              <w:rPr>
                <w:sz w:val="24"/>
                <w:szCs w:val="24"/>
              </w:rPr>
              <w:t xml:space="preserve"> часов</w:t>
            </w: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33598" w:rsidRDefault="00333598" w:rsidP="00FE5881">
            <w:pPr>
              <w:pStyle w:val="a3"/>
              <w:rPr>
                <w:sz w:val="24"/>
                <w:szCs w:val="24"/>
              </w:rPr>
            </w:pPr>
            <w:r w:rsidRPr="00333598">
              <w:rPr>
                <w:sz w:val="24"/>
                <w:szCs w:val="24"/>
              </w:rPr>
              <w:t xml:space="preserve">1. Клинические проявления гриппа и ОРВИ. </w:t>
            </w:r>
            <w:proofErr w:type="spellStart"/>
            <w:r w:rsidRPr="00333598">
              <w:rPr>
                <w:sz w:val="24"/>
                <w:szCs w:val="24"/>
              </w:rPr>
              <w:t>Диф</w:t>
            </w:r>
            <w:proofErr w:type="spellEnd"/>
            <w:r w:rsidRPr="00333598">
              <w:rPr>
                <w:sz w:val="24"/>
                <w:szCs w:val="24"/>
              </w:rPr>
              <w:t xml:space="preserve">. </w:t>
            </w:r>
            <w:proofErr w:type="spellStart"/>
            <w:r w:rsidRPr="00333598">
              <w:rPr>
                <w:sz w:val="24"/>
                <w:szCs w:val="24"/>
              </w:rPr>
              <w:t>д</w:t>
            </w:r>
            <w:proofErr w:type="gramStart"/>
            <w:r w:rsidRPr="00333598">
              <w:rPr>
                <w:sz w:val="24"/>
                <w:szCs w:val="24"/>
              </w:rPr>
              <w:t>и</w:t>
            </w:r>
            <w:proofErr w:type="spellEnd"/>
            <w:r w:rsidRPr="00333598">
              <w:rPr>
                <w:sz w:val="24"/>
                <w:szCs w:val="24"/>
              </w:rPr>
              <w:t>-</w:t>
            </w:r>
            <w:proofErr w:type="gramEnd"/>
            <w:r w:rsidRPr="00333598">
              <w:rPr>
                <w:sz w:val="24"/>
                <w:szCs w:val="24"/>
              </w:rPr>
              <w:t xml:space="preserve"> агностика, лечение. Профилактика.</w:t>
            </w:r>
          </w:p>
          <w:p w:rsidR="00AC4248" w:rsidRPr="005A79DC" w:rsidRDefault="00333598" w:rsidP="00FE5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942">
              <w:rPr>
                <w:sz w:val="24"/>
                <w:szCs w:val="24"/>
              </w:rPr>
              <w:t>.</w:t>
            </w:r>
            <w:r w:rsidR="00FE5881" w:rsidRPr="005A79DC">
              <w:rPr>
                <w:sz w:val="24"/>
                <w:szCs w:val="24"/>
              </w:rPr>
              <w:t>Острый бронхит. Определение. Факторы риска. Диагностика и дифференциальная д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>агностика в условиях поликлиники. Исключ</w:t>
            </w:r>
            <w:r w:rsidR="00FE5881" w:rsidRPr="005A79DC">
              <w:rPr>
                <w:sz w:val="24"/>
                <w:szCs w:val="24"/>
              </w:rPr>
              <w:t>е</w:t>
            </w:r>
            <w:r w:rsidR="00FE5881" w:rsidRPr="005A79DC">
              <w:rPr>
                <w:sz w:val="24"/>
                <w:szCs w:val="24"/>
              </w:rPr>
              <w:t xml:space="preserve">ние пневмонии, обострения хронической </w:t>
            </w:r>
            <w:proofErr w:type="spellStart"/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б</w:t>
            </w:r>
            <w:r w:rsidR="00FE5881" w:rsidRPr="005A79DC">
              <w:rPr>
                <w:sz w:val="24"/>
                <w:szCs w:val="24"/>
              </w:rPr>
              <w:t>структивной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болезни легких, бронхиальной астмы. Стандарты лечения острого бронхита. Показания к госпитализации. Прогноз.    </w:t>
            </w:r>
          </w:p>
          <w:p w:rsidR="00AC4248" w:rsidRPr="005A79DC" w:rsidRDefault="00333598" w:rsidP="00FE5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4942">
              <w:rPr>
                <w:sz w:val="24"/>
                <w:szCs w:val="24"/>
              </w:rPr>
              <w:t>.</w:t>
            </w:r>
            <w:r w:rsidR="00FE5881" w:rsidRPr="005A79DC">
              <w:rPr>
                <w:sz w:val="24"/>
                <w:szCs w:val="24"/>
              </w:rPr>
              <w:t>Пневмония и плеврит. Возможности ранней диагностики в амбулаторных условиях (ди</w:t>
            </w:r>
            <w:r w:rsidR="00FE5881" w:rsidRPr="005A79DC">
              <w:rPr>
                <w:sz w:val="24"/>
                <w:szCs w:val="24"/>
              </w:rPr>
              <w:t>а</w:t>
            </w:r>
            <w:r w:rsidR="00FE5881" w:rsidRPr="005A79DC">
              <w:rPr>
                <w:sz w:val="24"/>
                <w:szCs w:val="24"/>
              </w:rPr>
              <w:t>гностические стандарты). Комплекс симпт</w:t>
            </w:r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мов, характеризующий воспалительный пр</w:t>
            </w:r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цесс в легких. Значение лабораторных пок</w:t>
            </w:r>
            <w:r w:rsidR="00FE5881" w:rsidRPr="005A79DC">
              <w:rPr>
                <w:sz w:val="24"/>
                <w:szCs w:val="24"/>
              </w:rPr>
              <w:t>а</w:t>
            </w:r>
            <w:r w:rsidR="00FE5881" w:rsidRPr="005A79DC">
              <w:rPr>
                <w:sz w:val="24"/>
                <w:szCs w:val="24"/>
              </w:rPr>
              <w:t>зателей и рентгенологических данных в ра</w:t>
            </w:r>
            <w:r w:rsidR="00FE5881" w:rsidRPr="005A79DC">
              <w:rPr>
                <w:sz w:val="24"/>
                <w:szCs w:val="24"/>
              </w:rPr>
              <w:t>н</w:t>
            </w:r>
            <w:r w:rsidR="00FE5881" w:rsidRPr="005A79DC">
              <w:rPr>
                <w:sz w:val="24"/>
                <w:szCs w:val="24"/>
              </w:rPr>
              <w:t>нем распознавании пневмонии. Диффере</w:t>
            </w:r>
            <w:r w:rsidR="00FE5881" w:rsidRPr="005A79DC">
              <w:rPr>
                <w:sz w:val="24"/>
                <w:szCs w:val="24"/>
              </w:rPr>
              <w:t>н</w:t>
            </w:r>
            <w:r w:rsidR="00FE5881" w:rsidRPr="005A79DC">
              <w:rPr>
                <w:sz w:val="24"/>
                <w:szCs w:val="24"/>
              </w:rPr>
              <w:t>циальная диагностика пневмонии. Лечение больных пневмонии легкого течения по принципу «стационар на дому» (лечебные стандарты). Режим и рациональное питание. Адекватная антибактериальная и другие в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>ды терапии. Использование физиотерапевт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>ческих методов. Показания к госпитализации. Экспертиза трудоспособности. Профилактика осложнений. Трудовые рекомендации бол</w:t>
            </w:r>
            <w:r w:rsidR="00FE5881" w:rsidRPr="005A79DC">
              <w:rPr>
                <w:sz w:val="24"/>
                <w:szCs w:val="24"/>
              </w:rPr>
              <w:t>ь</w:t>
            </w:r>
            <w:r w:rsidR="00FE5881" w:rsidRPr="005A79DC">
              <w:rPr>
                <w:sz w:val="24"/>
                <w:szCs w:val="24"/>
              </w:rPr>
              <w:t>ным, перенесшим пневмонию, диспансер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>зация. Показания для направления в прот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lastRenderedPageBreak/>
              <w:t>вотуберкулезный диспансер или онкологич</w:t>
            </w:r>
            <w:r w:rsidR="00FE5881" w:rsidRPr="005A79DC">
              <w:rPr>
                <w:sz w:val="24"/>
                <w:szCs w:val="24"/>
              </w:rPr>
              <w:t>е</w:t>
            </w:r>
            <w:r w:rsidR="00FE5881" w:rsidRPr="005A79DC">
              <w:rPr>
                <w:sz w:val="24"/>
                <w:szCs w:val="24"/>
              </w:rPr>
              <w:t xml:space="preserve">ский диспансер.  </w:t>
            </w:r>
          </w:p>
          <w:p w:rsidR="00AC4248" w:rsidRPr="005A79DC" w:rsidRDefault="00333598" w:rsidP="00FE5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4942">
              <w:rPr>
                <w:sz w:val="24"/>
                <w:szCs w:val="24"/>
              </w:rPr>
              <w:t>.</w:t>
            </w:r>
            <w:r w:rsidR="00FE5881" w:rsidRPr="005A79DC">
              <w:rPr>
                <w:sz w:val="24"/>
                <w:szCs w:val="24"/>
              </w:rPr>
              <w:t>Бронхиальная астма. Бронхиальная астма в работе участкового врача - терапевта. Ранняя диагностика. Программа дифференциальной диагностики на амбулаторном этапе с заб</w:t>
            </w:r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леваниями, проявляющимися сходной сим</w:t>
            </w:r>
            <w:r w:rsidR="00FE5881" w:rsidRPr="005A79DC">
              <w:rPr>
                <w:sz w:val="24"/>
                <w:szCs w:val="24"/>
              </w:rPr>
              <w:t>п</w:t>
            </w:r>
            <w:r w:rsidR="00FE5881" w:rsidRPr="005A79DC">
              <w:rPr>
                <w:sz w:val="24"/>
                <w:szCs w:val="24"/>
              </w:rPr>
              <w:t>томатикой. Амбулаторное ведение и лечение больных с бронхиальной астмой. Вторичная профилактика, санаторно-курортный отбор. Экспертиза нетрудоспособности, труд</w:t>
            </w:r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устройство.  Диспансеризация больных и лиц с факторами риска развития бронхиальной астмы. Особенности ведения больных пож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>лого возраста с бронхиальной астмой. Леч</w:t>
            </w:r>
            <w:r w:rsidR="00FE5881" w:rsidRPr="005A79DC">
              <w:rPr>
                <w:sz w:val="24"/>
                <w:szCs w:val="24"/>
              </w:rPr>
              <w:t>е</w:t>
            </w:r>
            <w:r w:rsidR="00FE5881" w:rsidRPr="005A79DC">
              <w:rPr>
                <w:sz w:val="24"/>
                <w:szCs w:val="24"/>
              </w:rPr>
              <w:t xml:space="preserve">ние на </w:t>
            </w:r>
            <w:proofErr w:type="spellStart"/>
            <w:r w:rsidR="00FE5881"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этапе согласно л</w:t>
            </w:r>
            <w:r w:rsidR="00FE5881" w:rsidRPr="005A79DC">
              <w:rPr>
                <w:sz w:val="24"/>
                <w:szCs w:val="24"/>
              </w:rPr>
              <w:t>е</w:t>
            </w:r>
            <w:r w:rsidR="00FE5881" w:rsidRPr="005A79DC">
              <w:rPr>
                <w:sz w:val="24"/>
                <w:szCs w:val="24"/>
              </w:rPr>
              <w:t>чебным стандартам. Показания к госпитал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>зации.</w:t>
            </w:r>
          </w:p>
          <w:p w:rsidR="00566EC3" w:rsidRPr="005A79DC" w:rsidRDefault="00333598" w:rsidP="00FE5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4942">
              <w:rPr>
                <w:sz w:val="24"/>
                <w:szCs w:val="24"/>
              </w:rPr>
              <w:t>.</w:t>
            </w:r>
            <w:r w:rsidR="00FE5881" w:rsidRPr="005A79DC">
              <w:rPr>
                <w:sz w:val="24"/>
                <w:szCs w:val="24"/>
              </w:rPr>
              <w:t xml:space="preserve">Хроническая </w:t>
            </w:r>
            <w:proofErr w:type="spellStart"/>
            <w:r w:rsidR="00FE5881" w:rsidRPr="005A79DC">
              <w:rPr>
                <w:sz w:val="24"/>
                <w:szCs w:val="24"/>
              </w:rPr>
              <w:t>обструктивная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болезнь легких в работе участкового терапевта. Ранняя ди</w:t>
            </w:r>
            <w:r w:rsidR="00FE5881" w:rsidRPr="005A79DC">
              <w:rPr>
                <w:sz w:val="24"/>
                <w:szCs w:val="24"/>
              </w:rPr>
              <w:t>а</w:t>
            </w:r>
            <w:r w:rsidR="00FE5881" w:rsidRPr="005A79DC">
              <w:rPr>
                <w:sz w:val="24"/>
                <w:szCs w:val="24"/>
              </w:rPr>
              <w:t>гностика. Программа диагностики и дифф</w:t>
            </w:r>
            <w:r w:rsidR="00FE5881" w:rsidRPr="005A79DC">
              <w:rPr>
                <w:sz w:val="24"/>
                <w:szCs w:val="24"/>
              </w:rPr>
              <w:t>е</w:t>
            </w:r>
            <w:r w:rsidR="00FE5881" w:rsidRPr="005A79DC">
              <w:rPr>
                <w:sz w:val="24"/>
                <w:szCs w:val="24"/>
              </w:rPr>
              <w:t>ренциальной диагностики на амбулаторном этапе с заболеваниями, проявляющимися сходной симптоматикой. Амбулаторное в</w:t>
            </w:r>
            <w:r w:rsidR="00FE5881" w:rsidRPr="005A79DC">
              <w:rPr>
                <w:sz w:val="24"/>
                <w:szCs w:val="24"/>
              </w:rPr>
              <w:t>е</w:t>
            </w:r>
            <w:r w:rsidR="00FE5881" w:rsidRPr="005A79DC">
              <w:rPr>
                <w:sz w:val="24"/>
                <w:szCs w:val="24"/>
              </w:rPr>
              <w:t xml:space="preserve">дение и лечение больных с обострением хронической </w:t>
            </w:r>
            <w:proofErr w:type="spellStart"/>
            <w:r w:rsidR="00FE5881" w:rsidRPr="005A79DC">
              <w:rPr>
                <w:sz w:val="24"/>
                <w:szCs w:val="24"/>
              </w:rPr>
              <w:t>обструктивной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болезнью легких. Вторичная профилактика, </w:t>
            </w:r>
            <w:proofErr w:type="spellStart"/>
            <w:r w:rsidR="00FE5881" w:rsidRPr="005A79DC">
              <w:rPr>
                <w:sz w:val="24"/>
                <w:szCs w:val="24"/>
              </w:rPr>
              <w:t>санаторнокурор</w:t>
            </w:r>
            <w:r w:rsidR="00FE5881" w:rsidRPr="005A79DC">
              <w:rPr>
                <w:sz w:val="24"/>
                <w:szCs w:val="24"/>
              </w:rPr>
              <w:t>т</w:t>
            </w:r>
            <w:r w:rsidR="00FE5881" w:rsidRPr="005A79DC">
              <w:rPr>
                <w:sz w:val="24"/>
                <w:szCs w:val="24"/>
              </w:rPr>
              <w:t>ный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отбор. Экспертиза временной и стойкой утраты трудоспособности, трудоустройство.     Диспансеризация больных и лиц с факторами риска развития хронической </w:t>
            </w:r>
            <w:proofErr w:type="spellStart"/>
            <w:r w:rsidR="00FE5881" w:rsidRPr="005A79DC">
              <w:rPr>
                <w:sz w:val="24"/>
                <w:szCs w:val="24"/>
              </w:rPr>
              <w:t>обструктивной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болезни легких. Особенности ведения бол</w:t>
            </w:r>
            <w:r w:rsidR="00FE5881" w:rsidRPr="005A79DC">
              <w:rPr>
                <w:sz w:val="24"/>
                <w:szCs w:val="24"/>
              </w:rPr>
              <w:t>ь</w:t>
            </w:r>
            <w:r w:rsidR="00FE5881" w:rsidRPr="005A79DC">
              <w:rPr>
                <w:sz w:val="24"/>
                <w:szCs w:val="24"/>
              </w:rPr>
              <w:t xml:space="preserve">ных пожилого возраста с хронической </w:t>
            </w:r>
            <w:proofErr w:type="spellStart"/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б</w:t>
            </w:r>
            <w:r w:rsidR="00FE5881" w:rsidRPr="005A79DC">
              <w:rPr>
                <w:sz w:val="24"/>
                <w:szCs w:val="24"/>
              </w:rPr>
              <w:t>структивной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болезнью легких. Лечение на </w:t>
            </w:r>
            <w:proofErr w:type="spellStart"/>
            <w:r w:rsidR="00FE5881"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этапе согласно лечебным стандартам. Показания к госпитализации. Оказание неотложной помощи при легочном кровотечении, острой дыхательной недост</w:t>
            </w:r>
            <w:r w:rsidR="00FE5881" w:rsidRPr="005A79DC">
              <w:rPr>
                <w:sz w:val="24"/>
                <w:szCs w:val="24"/>
              </w:rPr>
              <w:t>а</w:t>
            </w:r>
            <w:r w:rsidR="00FE5881" w:rsidRPr="005A79DC">
              <w:rPr>
                <w:sz w:val="24"/>
                <w:szCs w:val="24"/>
              </w:rPr>
              <w:t xml:space="preserve">точности на </w:t>
            </w:r>
            <w:proofErr w:type="spellStart"/>
            <w:r w:rsidR="00FE5881"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="00FE5881" w:rsidRPr="005A79DC">
              <w:rPr>
                <w:sz w:val="24"/>
                <w:szCs w:val="24"/>
              </w:rPr>
              <w:t xml:space="preserve"> этапе.    Пр</w:t>
            </w:r>
            <w:r w:rsidR="00FE5881" w:rsidRPr="005A79DC">
              <w:rPr>
                <w:sz w:val="24"/>
                <w:szCs w:val="24"/>
              </w:rPr>
              <w:t>о</w:t>
            </w:r>
            <w:r w:rsidR="00FE5881" w:rsidRPr="005A79DC">
              <w:rPr>
                <w:sz w:val="24"/>
                <w:szCs w:val="24"/>
              </w:rPr>
              <w:t>блема кашля в общетерапевтической практ</w:t>
            </w:r>
            <w:r w:rsidR="00FE5881" w:rsidRPr="005A79DC">
              <w:rPr>
                <w:sz w:val="24"/>
                <w:szCs w:val="24"/>
              </w:rPr>
              <w:t>и</w:t>
            </w:r>
            <w:r w:rsidR="00FE5881" w:rsidRPr="005A79DC">
              <w:rPr>
                <w:sz w:val="24"/>
                <w:szCs w:val="24"/>
              </w:rPr>
              <w:t xml:space="preserve">ке. Хронический кашель. Дифференциальный диагноз и тактика ведения больного. </w:t>
            </w:r>
          </w:p>
        </w:tc>
        <w:tc>
          <w:tcPr>
            <w:tcW w:w="1418" w:type="dxa"/>
          </w:tcPr>
          <w:p w:rsidR="00566EC3" w:rsidRPr="005A79DC" w:rsidRDefault="005405F9" w:rsidP="000A35FD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lastRenderedPageBreak/>
              <w:t>ПК 2, ПК 6, ПК 7, ПК 9, ПК 14, ПК 15, ПК 16</w:t>
            </w:r>
          </w:p>
        </w:tc>
        <w:tc>
          <w:tcPr>
            <w:tcW w:w="1275" w:type="dxa"/>
          </w:tcPr>
          <w:p w:rsidR="00566EC3" w:rsidRPr="005A79DC" w:rsidRDefault="00FE5881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566EC3" w:rsidRPr="005A79DC" w:rsidTr="005C344B">
        <w:tc>
          <w:tcPr>
            <w:tcW w:w="534" w:type="dxa"/>
          </w:tcPr>
          <w:p w:rsidR="00566EC3" w:rsidRPr="005A79DC" w:rsidRDefault="005C344B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66EC3" w:rsidRPr="00C75D43" w:rsidRDefault="005C344B" w:rsidP="000A35FD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Кардиол</w:t>
            </w:r>
            <w:r w:rsidRPr="00C75D43">
              <w:rPr>
                <w:sz w:val="24"/>
                <w:szCs w:val="24"/>
              </w:rPr>
              <w:t>о</w:t>
            </w:r>
            <w:r w:rsidRPr="00C75D43">
              <w:rPr>
                <w:sz w:val="24"/>
                <w:szCs w:val="24"/>
              </w:rPr>
              <w:t>гия</w:t>
            </w: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7955C5" w:rsidP="000A35FD">
            <w:pPr>
              <w:pStyle w:val="a3"/>
              <w:rPr>
                <w:sz w:val="24"/>
                <w:szCs w:val="24"/>
              </w:rPr>
            </w:pPr>
          </w:p>
          <w:p w:rsidR="007955C5" w:rsidRPr="00C75D43" w:rsidRDefault="0030682E" w:rsidP="003068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55C5" w:rsidRPr="00C75D43">
              <w:rPr>
                <w:sz w:val="24"/>
                <w:szCs w:val="24"/>
              </w:rPr>
              <w:t>6 часов</w:t>
            </w:r>
          </w:p>
        </w:tc>
        <w:tc>
          <w:tcPr>
            <w:tcW w:w="4961" w:type="dxa"/>
          </w:tcPr>
          <w:p w:rsidR="00771FE6" w:rsidRPr="005A79DC" w:rsidRDefault="004F4942" w:rsidP="005C34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344B" w:rsidRPr="005A79DC">
              <w:rPr>
                <w:sz w:val="24"/>
                <w:szCs w:val="24"/>
              </w:rPr>
              <w:t>Артериальная гипертензия. Программа дифференциально - диагностического поиска заболеваний, проявляющихся артериальной гипертензией в условиях поликлиники. С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стема практических мероприятий по проф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лактике артериальной гипертензии (выявл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 xml:space="preserve">ние лиц с факторами риска, пограничным и </w:t>
            </w:r>
            <w:r w:rsidR="005C344B" w:rsidRPr="005A79DC">
              <w:rPr>
                <w:sz w:val="24"/>
                <w:szCs w:val="24"/>
              </w:rPr>
              <w:lastRenderedPageBreak/>
              <w:t>повышенным уровнем артериального давл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>ния, применение комплекса немедикаме</w:t>
            </w:r>
            <w:r w:rsidR="005C344B" w:rsidRPr="005A79DC">
              <w:rPr>
                <w:sz w:val="24"/>
                <w:szCs w:val="24"/>
              </w:rPr>
              <w:t>н</w:t>
            </w:r>
            <w:r w:rsidR="005C344B" w:rsidRPr="005A79DC">
              <w:rPr>
                <w:sz w:val="24"/>
                <w:szCs w:val="24"/>
              </w:rPr>
              <w:t>тозного воздействия: психологического во</w:t>
            </w:r>
            <w:r w:rsidR="005C344B" w:rsidRPr="005A79DC">
              <w:rPr>
                <w:sz w:val="24"/>
                <w:szCs w:val="24"/>
              </w:rPr>
              <w:t>з</w:t>
            </w:r>
            <w:r w:rsidR="005C344B" w:rsidRPr="005A79DC">
              <w:rPr>
                <w:sz w:val="24"/>
                <w:szCs w:val="24"/>
              </w:rPr>
              <w:t>действия, рациональное питание с огранич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>нием соли, контроль массы тела, оптимиз</w:t>
            </w:r>
            <w:r w:rsidR="005C344B" w:rsidRPr="005A79DC">
              <w:rPr>
                <w:sz w:val="24"/>
                <w:szCs w:val="24"/>
              </w:rPr>
              <w:t>а</w:t>
            </w:r>
            <w:r w:rsidR="005C344B" w:rsidRPr="005A79DC">
              <w:rPr>
                <w:sz w:val="24"/>
                <w:szCs w:val="24"/>
              </w:rPr>
              <w:t>ция физической активности) и медикаме</w:t>
            </w:r>
            <w:r w:rsidR="005C344B" w:rsidRPr="005A79DC">
              <w:rPr>
                <w:sz w:val="24"/>
                <w:szCs w:val="24"/>
              </w:rPr>
              <w:t>н</w:t>
            </w:r>
            <w:r w:rsidR="005C344B" w:rsidRPr="005A79DC">
              <w:rPr>
                <w:sz w:val="24"/>
                <w:szCs w:val="24"/>
              </w:rPr>
              <w:t>тозного лечения больных артериальной г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пертензией, согласно лечебным стандартам. Особенности ведения больных пожилого и старческого возраста. Вопросы экспертизы трудоспособности, санаторно-курортного о</w:t>
            </w:r>
            <w:r w:rsidR="005C344B" w:rsidRPr="005A79DC">
              <w:rPr>
                <w:sz w:val="24"/>
                <w:szCs w:val="24"/>
              </w:rPr>
              <w:t>т</w:t>
            </w:r>
            <w:r w:rsidR="005C344B" w:rsidRPr="005A79DC">
              <w:rPr>
                <w:sz w:val="24"/>
                <w:szCs w:val="24"/>
              </w:rPr>
              <w:t xml:space="preserve">бора, диспансеризации, </w:t>
            </w:r>
            <w:proofErr w:type="spellStart"/>
            <w:r w:rsidR="005C344B" w:rsidRPr="005A79DC">
              <w:rPr>
                <w:sz w:val="24"/>
                <w:szCs w:val="24"/>
              </w:rPr>
              <w:t>медикосоциальной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адаптации в условиях поликлиники. Купир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 xml:space="preserve">вание гипертонического криза на </w:t>
            </w:r>
            <w:proofErr w:type="spellStart"/>
            <w:r w:rsidR="005C344B" w:rsidRPr="005A79DC">
              <w:rPr>
                <w:sz w:val="24"/>
                <w:szCs w:val="24"/>
              </w:rPr>
              <w:t>догосп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тальном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этапе. Показания к госпитализации.    </w:t>
            </w:r>
            <w:r>
              <w:rPr>
                <w:sz w:val="24"/>
                <w:szCs w:val="24"/>
              </w:rPr>
              <w:t>2.</w:t>
            </w:r>
            <w:r w:rsidR="005C344B" w:rsidRPr="005A79DC">
              <w:rPr>
                <w:sz w:val="24"/>
                <w:szCs w:val="24"/>
              </w:rPr>
              <w:t>Дифференциальный диагноз при синдроме боли в груди.</w:t>
            </w:r>
          </w:p>
          <w:p w:rsidR="00AC4248" w:rsidRPr="005A79DC" w:rsidRDefault="005C344B" w:rsidP="005C344B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Стенокардия и </w:t>
            </w:r>
            <w:proofErr w:type="spellStart"/>
            <w:r w:rsidRPr="005A79DC">
              <w:rPr>
                <w:sz w:val="24"/>
                <w:szCs w:val="24"/>
              </w:rPr>
              <w:t>кардиалгия</w:t>
            </w:r>
            <w:proofErr w:type="spellEnd"/>
            <w:r w:rsidRPr="005A79DC">
              <w:rPr>
                <w:sz w:val="24"/>
                <w:szCs w:val="24"/>
              </w:rPr>
              <w:t>. Презумпция наивысшей опасности при боли в груди (тромбоэмболия легочной артерии, острый коронарный синдром, расслоение аорты). Ишемическая болезнь сердца в работе врача общей практики. Раннее выявление на амб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латорном этапе. Роль профилактических осмотров, функциональных методов иссл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дования (ЭКГ, нагрузочные и медикаменто</w:t>
            </w:r>
            <w:r w:rsidRPr="005A79DC">
              <w:rPr>
                <w:sz w:val="24"/>
                <w:szCs w:val="24"/>
              </w:rPr>
              <w:t>з</w:t>
            </w:r>
            <w:r w:rsidRPr="005A79DC">
              <w:rPr>
                <w:sz w:val="24"/>
                <w:szCs w:val="24"/>
              </w:rPr>
              <w:t>ные пробы). Диагностические критерии ст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нокардии. Купирование болевого приступа в амбулаторных условиях. Принципы лека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>ственной терапии ИБС в условиях поликлин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ки (лечебные стандарты). Особенности леч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ния стенокардии у пожилых лиц, при наличии сопутствующей патологии (сахарный диабет, глаукома, </w:t>
            </w:r>
            <w:proofErr w:type="spellStart"/>
            <w:r w:rsidRPr="005A79DC">
              <w:rPr>
                <w:sz w:val="24"/>
                <w:szCs w:val="24"/>
              </w:rPr>
              <w:t>обструктивные</w:t>
            </w:r>
            <w:proofErr w:type="spellEnd"/>
            <w:r w:rsidRPr="005A79DC">
              <w:rPr>
                <w:sz w:val="24"/>
                <w:szCs w:val="24"/>
              </w:rPr>
              <w:t xml:space="preserve"> заболевания бро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холегочного аппарата и др.) и осложнений (недостаточность кровообращения). Показ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ния для госпитализации. </w:t>
            </w:r>
            <w:proofErr w:type="spellStart"/>
            <w:r w:rsidRPr="005A79DC">
              <w:rPr>
                <w:sz w:val="24"/>
                <w:szCs w:val="24"/>
              </w:rPr>
              <w:t>Догоспитальная</w:t>
            </w:r>
            <w:proofErr w:type="spellEnd"/>
            <w:r w:rsidRPr="005A79DC">
              <w:rPr>
                <w:sz w:val="24"/>
                <w:szCs w:val="24"/>
              </w:rPr>
              <w:t xml:space="preserve"> 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мощь больным, взаимодействие со службой скорой медицинской помощи. Амбулаторное ведение больных ИБС, экспертиза трудосп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собности, санаторно-курортный отбор, ди</w:t>
            </w:r>
            <w:r w:rsidRPr="005A79DC">
              <w:rPr>
                <w:sz w:val="24"/>
                <w:szCs w:val="24"/>
              </w:rPr>
              <w:t>с</w:t>
            </w:r>
            <w:r w:rsidRPr="005A79DC">
              <w:rPr>
                <w:sz w:val="24"/>
                <w:szCs w:val="24"/>
              </w:rPr>
              <w:t xml:space="preserve">пансеризация. Программа </w:t>
            </w:r>
            <w:proofErr w:type="gramStart"/>
            <w:r w:rsidRPr="005A79DC">
              <w:rPr>
                <w:sz w:val="24"/>
                <w:szCs w:val="24"/>
              </w:rPr>
              <w:t>медико-социальной</w:t>
            </w:r>
            <w:proofErr w:type="gramEnd"/>
            <w:r w:rsidRPr="005A79DC">
              <w:rPr>
                <w:sz w:val="24"/>
                <w:szCs w:val="24"/>
              </w:rPr>
              <w:t xml:space="preserve"> адаптации больных, перенесших инфаркт миокарда, в условиях поликлиники, экспертиза трудоспособности.    </w:t>
            </w:r>
          </w:p>
          <w:p w:rsidR="00AC4248" w:rsidRPr="005A79DC" w:rsidRDefault="004F4942" w:rsidP="005C34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C344B" w:rsidRPr="005A79DC">
              <w:rPr>
                <w:sz w:val="24"/>
                <w:szCs w:val="24"/>
              </w:rPr>
              <w:t>Метаболический синдром в работе врача общей практики. Схема амбулаторного о</w:t>
            </w:r>
            <w:r w:rsidR="005C344B" w:rsidRPr="005A79DC">
              <w:rPr>
                <w:sz w:val="24"/>
                <w:szCs w:val="24"/>
              </w:rPr>
              <w:t>б</w:t>
            </w:r>
            <w:r w:rsidR="005C344B" w:rsidRPr="005A79DC">
              <w:rPr>
                <w:sz w:val="24"/>
                <w:szCs w:val="24"/>
              </w:rPr>
              <w:t>следования (согласно диагностическим ста</w:t>
            </w:r>
            <w:r w:rsidR="005C344B" w:rsidRPr="005A79DC">
              <w:rPr>
                <w:sz w:val="24"/>
                <w:szCs w:val="24"/>
              </w:rPr>
              <w:t>н</w:t>
            </w:r>
            <w:r w:rsidR="005C344B" w:rsidRPr="005A79DC">
              <w:rPr>
                <w:sz w:val="24"/>
                <w:szCs w:val="24"/>
              </w:rPr>
              <w:t>дартам) пациентов по программе диффере</w:t>
            </w:r>
            <w:r w:rsidR="005C344B" w:rsidRPr="005A79DC">
              <w:rPr>
                <w:sz w:val="24"/>
                <w:szCs w:val="24"/>
              </w:rPr>
              <w:t>н</w:t>
            </w:r>
            <w:r w:rsidR="005C344B" w:rsidRPr="005A79DC">
              <w:rPr>
                <w:sz w:val="24"/>
                <w:szCs w:val="24"/>
              </w:rPr>
              <w:lastRenderedPageBreak/>
              <w:t xml:space="preserve">циальной диагностики с </w:t>
            </w:r>
            <w:proofErr w:type="spellStart"/>
            <w:r w:rsidR="005C344B" w:rsidRPr="005A79DC">
              <w:rPr>
                <w:sz w:val="24"/>
                <w:szCs w:val="24"/>
              </w:rPr>
              <w:t>синдромосходной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патологией. Лечение метаболического си</w:t>
            </w:r>
            <w:r w:rsidR="005C344B" w:rsidRPr="005A79DC">
              <w:rPr>
                <w:sz w:val="24"/>
                <w:szCs w:val="24"/>
              </w:rPr>
              <w:t>н</w:t>
            </w:r>
            <w:r w:rsidR="005C344B" w:rsidRPr="005A79DC">
              <w:rPr>
                <w:sz w:val="24"/>
                <w:szCs w:val="24"/>
              </w:rPr>
              <w:t>дрома в условиях поликлиники согласно с</w:t>
            </w:r>
            <w:r w:rsidR="005C344B" w:rsidRPr="005A79DC">
              <w:rPr>
                <w:sz w:val="24"/>
                <w:szCs w:val="24"/>
              </w:rPr>
              <w:t>у</w:t>
            </w:r>
            <w:r w:rsidR="005C344B" w:rsidRPr="005A79DC">
              <w:rPr>
                <w:sz w:val="24"/>
                <w:szCs w:val="24"/>
              </w:rPr>
              <w:t xml:space="preserve">ществующим стандартам. Профилактика. Экспертиза трудоспособности. Санаторно-курортный отбор. Диспансеризация.    </w:t>
            </w:r>
            <w:proofErr w:type="spellStart"/>
            <w:r w:rsidR="005C344B" w:rsidRPr="005A79DC">
              <w:rPr>
                <w:sz w:val="24"/>
                <w:szCs w:val="24"/>
              </w:rPr>
              <w:t>Дисл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пидемии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. Понятие об атерогенных и </w:t>
            </w:r>
            <w:proofErr w:type="spellStart"/>
            <w:r w:rsidR="005C344B" w:rsidRPr="005A79DC">
              <w:rPr>
                <w:sz w:val="24"/>
                <w:szCs w:val="24"/>
              </w:rPr>
              <w:t>неатер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>генных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</w:t>
            </w:r>
            <w:proofErr w:type="spellStart"/>
            <w:r w:rsidR="005C344B" w:rsidRPr="005A79DC">
              <w:rPr>
                <w:sz w:val="24"/>
                <w:szCs w:val="24"/>
              </w:rPr>
              <w:t>дислипидемиях</w:t>
            </w:r>
            <w:proofErr w:type="spellEnd"/>
            <w:r w:rsidR="005C344B" w:rsidRPr="005A79DC">
              <w:rPr>
                <w:sz w:val="24"/>
                <w:szCs w:val="24"/>
              </w:rPr>
              <w:t>. Диагностика и леч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 xml:space="preserve">ние больного с </w:t>
            </w:r>
            <w:proofErr w:type="spellStart"/>
            <w:r w:rsidR="005C344B" w:rsidRPr="005A79DC">
              <w:rPr>
                <w:sz w:val="24"/>
                <w:szCs w:val="24"/>
              </w:rPr>
              <w:t>дислипидемией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в условиях поликлиники. </w:t>
            </w:r>
          </w:p>
          <w:p w:rsidR="00AC4248" w:rsidRPr="005A79DC" w:rsidRDefault="004F4942" w:rsidP="005C34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C344B" w:rsidRPr="005A79DC">
              <w:rPr>
                <w:sz w:val="24"/>
                <w:szCs w:val="24"/>
              </w:rPr>
              <w:t>Классификация основных нарушений ритма и проводимости (нарушения образования импульса, нарушения и аномалии провед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>ния импульса, комбинированные нарушения образования и проведения импульса). Кл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ническая диагностика нарушений ритма сердца. Роль ЭКГ в диагностике аритмий. П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 xml:space="preserve">казания и противопоказания к применению современных антиаритмических средств, их </w:t>
            </w:r>
            <w:proofErr w:type="spellStart"/>
            <w:r w:rsidR="005C344B" w:rsidRPr="005A79DC">
              <w:rPr>
                <w:sz w:val="24"/>
                <w:szCs w:val="24"/>
              </w:rPr>
              <w:t>фармакокинетика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и </w:t>
            </w:r>
            <w:proofErr w:type="spellStart"/>
            <w:r w:rsidR="005C344B" w:rsidRPr="005A79DC">
              <w:rPr>
                <w:sz w:val="24"/>
                <w:szCs w:val="24"/>
              </w:rPr>
              <w:t>фармакодинамика</w:t>
            </w:r>
            <w:proofErr w:type="spellEnd"/>
            <w:r w:rsidR="005C344B" w:rsidRPr="005A79DC">
              <w:rPr>
                <w:sz w:val="24"/>
                <w:szCs w:val="24"/>
              </w:rPr>
              <w:t>. Осложнения. Поддерживающая терапия м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>дикаментами при ведении больных разли</w:t>
            </w:r>
            <w:r w:rsidR="005C344B" w:rsidRPr="005A79DC">
              <w:rPr>
                <w:sz w:val="24"/>
                <w:szCs w:val="24"/>
              </w:rPr>
              <w:t>ч</w:t>
            </w:r>
            <w:r w:rsidR="005C344B" w:rsidRPr="005A79DC">
              <w:rPr>
                <w:sz w:val="24"/>
                <w:szCs w:val="24"/>
              </w:rPr>
              <w:t>ными аритмиями.    Нарушение автоматизма, эктопические циклы и ритмы, пароксизмал</w:t>
            </w:r>
            <w:r w:rsidR="005C344B" w:rsidRPr="005A79DC">
              <w:rPr>
                <w:sz w:val="24"/>
                <w:szCs w:val="24"/>
              </w:rPr>
              <w:t>ь</w:t>
            </w:r>
            <w:r w:rsidR="005C344B" w:rsidRPr="005A79DC">
              <w:rPr>
                <w:sz w:val="24"/>
                <w:szCs w:val="24"/>
              </w:rPr>
              <w:t xml:space="preserve">ные и </w:t>
            </w:r>
            <w:proofErr w:type="spellStart"/>
            <w:r w:rsidR="005C344B" w:rsidRPr="005A79DC">
              <w:rPr>
                <w:sz w:val="24"/>
                <w:szCs w:val="24"/>
              </w:rPr>
              <w:t>непароксизмальные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 тахикардии, тр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>петание и мерцание предсердий, трепетание и мерцание желудочков, блокады. Алгори</w:t>
            </w:r>
            <w:r w:rsidR="005C344B" w:rsidRPr="005A79DC">
              <w:rPr>
                <w:sz w:val="24"/>
                <w:szCs w:val="24"/>
              </w:rPr>
              <w:t>т</w:t>
            </w:r>
            <w:r w:rsidR="005C344B" w:rsidRPr="005A79DC">
              <w:rPr>
                <w:sz w:val="24"/>
                <w:szCs w:val="24"/>
              </w:rPr>
              <w:t>мы диагностики, дифференциальной диагн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>стики и оказания неотложной и плановой медицинской помощи в амбулаторных усл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>виях. Неотложная помощь при парокси</w:t>
            </w:r>
            <w:r w:rsidR="005C344B" w:rsidRPr="005A79DC">
              <w:rPr>
                <w:sz w:val="24"/>
                <w:szCs w:val="24"/>
              </w:rPr>
              <w:t>з</w:t>
            </w:r>
            <w:r w:rsidR="005C344B" w:rsidRPr="005A79DC">
              <w:rPr>
                <w:sz w:val="24"/>
                <w:szCs w:val="24"/>
              </w:rPr>
              <w:t>мальных нарушениях сердечного ритма. П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>казания к электроимпульсной терапии. Вед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>ние больных после восстановления ритма. Фибрилляция желудочков. Клиника. Реан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 xml:space="preserve">мационные мероприятия. </w:t>
            </w:r>
            <w:proofErr w:type="spellStart"/>
            <w:r w:rsidR="005C344B" w:rsidRPr="005A79DC">
              <w:rPr>
                <w:sz w:val="24"/>
                <w:szCs w:val="24"/>
              </w:rPr>
              <w:t>Синоатриальная</w:t>
            </w:r>
            <w:proofErr w:type="spellEnd"/>
            <w:r w:rsidR="005C344B" w:rsidRPr="005A79DC">
              <w:rPr>
                <w:sz w:val="24"/>
                <w:szCs w:val="24"/>
              </w:rPr>
              <w:t xml:space="preserve">, </w:t>
            </w:r>
            <w:proofErr w:type="spellStart"/>
            <w:r w:rsidR="005C344B" w:rsidRPr="005A79DC">
              <w:rPr>
                <w:sz w:val="24"/>
                <w:szCs w:val="24"/>
              </w:rPr>
              <w:t>внутрипредсердная</w:t>
            </w:r>
            <w:proofErr w:type="spellEnd"/>
            <w:r w:rsidR="005C344B" w:rsidRPr="005A79DC">
              <w:rPr>
                <w:sz w:val="24"/>
                <w:szCs w:val="24"/>
              </w:rPr>
              <w:t>, частичная, полная атр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овентрикулярная блокада. Этиология. Пат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>генез. Клиника. Влияние на гемодинамику. Прогноз. Лечение. Реанимационные мер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 xml:space="preserve">приятия при синдроме </w:t>
            </w:r>
            <w:proofErr w:type="spellStart"/>
            <w:r w:rsidR="005C344B" w:rsidRPr="005A79DC">
              <w:rPr>
                <w:sz w:val="24"/>
                <w:szCs w:val="24"/>
              </w:rPr>
              <w:t>Морганьи</w:t>
            </w:r>
            <w:proofErr w:type="spellEnd"/>
            <w:r w:rsidR="00F2443C">
              <w:rPr>
                <w:sz w:val="24"/>
                <w:szCs w:val="24"/>
              </w:rPr>
              <w:t>-</w:t>
            </w:r>
            <w:proofErr w:type="spellStart"/>
            <w:r w:rsidR="005C344B" w:rsidRPr="005A79DC">
              <w:rPr>
                <w:sz w:val="24"/>
                <w:szCs w:val="24"/>
              </w:rPr>
              <w:t>Эдемс</w:t>
            </w:r>
            <w:proofErr w:type="spellEnd"/>
            <w:r w:rsidR="005C344B" w:rsidRPr="005A79DC">
              <w:rPr>
                <w:sz w:val="24"/>
                <w:szCs w:val="24"/>
              </w:rPr>
              <w:t>-Стокса. Показания к имплантации иску</w:t>
            </w:r>
            <w:r w:rsidR="005C344B" w:rsidRPr="005A79DC">
              <w:rPr>
                <w:sz w:val="24"/>
                <w:szCs w:val="24"/>
              </w:rPr>
              <w:t>с</w:t>
            </w:r>
            <w:r w:rsidR="005C344B" w:rsidRPr="005A79DC">
              <w:rPr>
                <w:sz w:val="24"/>
                <w:szCs w:val="24"/>
              </w:rPr>
              <w:t>ственного водителя ритма. Синдром Вольфа-Паркинсона-Уайта. Этиология, патогенез, клиника. Прогноз. Лечение. Показания к х</w:t>
            </w:r>
            <w:r w:rsidR="005C344B" w:rsidRPr="005A79DC">
              <w:rPr>
                <w:sz w:val="24"/>
                <w:szCs w:val="24"/>
              </w:rPr>
              <w:t>и</w:t>
            </w:r>
            <w:r w:rsidR="005C344B" w:rsidRPr="005A79DC">
              <w:rPr>
                <w:sz w:val="24"/>
                <w:szCs w:val="24"/>
              </w:rPr>
              <w:t>рургическому лечению при наличии допо</w:t>
            </w:r>
            <w:r w:rsidR="005C344B" w:rsidRPr="005A79DC">
              <w:rPr>
                <w:sz w:val="24"/>
                <w:szCs w:val="24"/>
              </w:rPr>
              <w:t>л</w:t>
            </w:r>
            <w:r w:rsidR="005C344B" w:rsidRPr="005A79DC">
              <w:rPr>
                <w:sz w:val="24"/>
                <w:szCs w:val="24"/>
              </w:rPr>
              <w:t xml:space="preserve">нительных путей прохождения импульса </w:t>
            </w:r>
          </w:p>
          <w:p w:rsidR="00316303" w:rsidRDefault="00316303" w:rsidP="005C34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C344B" w:rsidRPr="005A79DC">
              <w:rPr>
                <w:sz w:val="24"/>
                <w:szCs w:val="24"/>
              </w:rPr>
              <w:t>Сердечная недостаточность. Особенности диагностики и ведения пациентов с серде</w:t>
            </w:r>
            <w:r w:rsidR="005C344B" w:rsidRPr="005A79DC">
              <w:rPr>
                <w:sz w:val="24"/>
                <w:szCs w:val="24"/>
              </w:rPr>
              <w:t>ч</w:t>
            </w:r>
            <w:r w:rsidR="005C344B" w:rsidRPr="005A79DC">
              <w:rPr>
                <w:sz w:val="24"/>
                <w:szCs w:val="24"/>
              </w:rPr>
              <w:lastRenderedPageBreak/>
              <w:t xml:space="preserve">ной </w:t>
            </w:r>
            <w:proofErr w:type="gramStart"/>
            <w:r w:rsidR="005C344B" w:rsidRPr="005A79DC">
              <w:rPr>
                <w:sz w:val="24"/>
                <w:szCs w:val="24"/>
              </w:rPr>
              <w:t>недостаточностью в</w:t>
            </w:r>
            <w:proofErr w:type="gramEnd"/>
            <w:r w:rsidR="005C344B" w:rsidRPr="005A79DC">
              <w:rPr>
                <w:sz w:val="24"/>
                <w:szCs w:val="24"/>
              </w:rPr>
              <w:t xml:space="preserve"> амбулаторных усл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>виях. Неотложная помощь при острой се</w:t>
            </w:r>
            <w:r w:rsidR="005C344B" w:rsidRPr="005A79DC">
              <w:rPr>
                <w:sz w:val="24"/>
                <w:szCs w:val="24"/>
              </w:rPr>
              <w:t>р</w:t>
            </w:r>
            <w:r w:rsidR="005C344B" w:rsidRPr="005A79DC">
              <w:rPr>
                <w:sz w:val="24"/>
                <w:szCs w:val="24"/>
              </w:rPr>
              <w:t xml:space="preserve">дечной и </w:t>
            </w:r>
            <w:proofErr w:type="gramStart"/>
            <w:r w:rsidR="005C344B" w:rsidRPr="005A79DC">
              <w:rPr>
                <w:sz w:val="24"/>
                <w:szCs w:val="24"/>
              </w:rPr>
              <w:t>сердечно-сосудистой</w:t>
            </w:r>
            <w:proofErr w:type="gramEnd"/>
            <w:r w:rsidR="005C344B" w:rsidRPr="005A79DC">
              <w:rPr>
                <w:sz w:val="24"/>
                <w:szCs w:val="24"/>
              </w:rPr>
              <w:t xml:space="preserve"> недостаточн</w:t>
            </w:r>
            <w:r w:rsidR="005C344B" w:rsidRPr="005A79DC">
              <w:rPr>
                <w:sz w:val="24"/>
                <w:szCs w:val="24"/>
              </w:rPr>
              <w:t>о</w:t>
            </w:r>
            <w:r w:rsidR="005C344B" w:rsidRPr="005A79DC">
              <w:rPr>
                <w:sz w:val="24"/>
                <w:szCs w:val="24"/>
              </w:rPr>
              <w:t xml:space="preserve">сти в поликлинике.   </w:t>
            </w:r>
          </w:p>
          <w:p w:rsidR="00566EC3" w:rsidRPr="005A79DC" w:rsidRDefault="00316303" w:rsidP="003163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6.Легочная гипертензия (л</w:t>
            </w:r>
            <w:r w:rsidR="005C344B" w:rsidRPr="005A79DC">
              <w:rPr>
                <w:sz w:val="24"/>
                <w:szCs w:val="24"/>
              </w:rPr>
              <w:t>егочное сердце</w:t>
            </w:r>
            <w:r>
              <w:rPr>
                <w:sz w:val="24"/>
                <w:szCs w:val="24"/>
              </w:rPr>
              <w:t>)</w:t>
            </w:r>
            <w:r w:rsidR="005C344B" w:rsidRPr="005A79DC">
              <w:rPr>
                <w:sz w:val="24"/>
                <w:szCs w:val="24"/>
              </w:rPr>
              <w:t>. Определение. Классификация. Клиника. А</w:t>
            </w:r>
            <w:r w:rsidR="005C344B" w:rsidRPr="005A79DC">
              <w:rPr>
                <w:sz w:val="24"/>
                <w:szCs w:val="24"/>
              </w:rPr>
              <w:t>л</w:t>
            </w:r>
            <w:r w:rsidR="005C344B" w:rsidRPr="005A79DC">
              <w:rPr>
                <w:sz w:val="24"/>
                <w:szCs w:val="24"/>
              </w:rPr>
              <w:t>горитмы диагностики и лечения в  условиях поликлиники. Тактика врача первичного зв</w:t>
            </w:r>
            <w:r w:rsidR="005C344B" w:rsidRPr="005A79DC">
              <w:rPr>
                <w:sz w:val="24"/>
                <w:szCs w:val="24"/>
              </w:rPr>
              <w:t>е</w:t>
            </w:r>
            <w:r w:rsidR="005C344B" w:rsidRPr="005A79DC">
              <w:rPr>
                <w:sz w:val="24"/>
                <w:szCs w:val="24"/>
              </w:rPr>
              <w:t xml:space="preserve">на при тромбоэмболии легочной артерии.  </w:t>
            </w:r>
          </w:p>
        </w:tc>
        <w:tc>
          <w:tcPr>
            <w:tcW w:w="1418" w:type="dxa"/>
          </w:tcPr>
          <w:p w:rsidR="00566EC3" w:rsidRPr="005A79DC" w:rsidRDefault="005405F9" w:rsidP="000A35FD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lastRenderedPageBreak/>
              <w:t>ПК 2, ПК 6, ПК 7, ПК 9, ПК 14, ПК 15, ПК 16</w:t>
            </w:r>
            <w:r>
              <w:rPr>
                <w:sz w:val="24"/>
                <w:szCs w:val="24"/>
              </w:rPr>
              <w:t>, ОПК 9</w:t>
            </w:r>
          </w:p>
        </w:tc>
        <w:tc>
          <w:tcPr>
            <w:tcW w:w="1275" w:type="dxa"/>
          </w:tcPr>
          <w:p w:rsidR="00566EC3" w:rsidRPr="005A79DC" w:rsidRDefault="004656AE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lastRenderedPageBreak/>
              <w:t>ских навыков.</w:t>
            </w:r>
          </w:p>
        </w:tc>
      </w:tr>
      <w:tr w:rsidR="00566EC3" w:rsidRPr="005A79DC" w:rsidTr="005C344B">
        <w:tc>
          <w:tcPr>
            <w:tcW w:w="534" w:type="dxa"/>
          </w:tcPr>
          <w:p w:rsidR="00566EC3" w:rsidRPr="005A79DC" w:rsidRDefault="004656AE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66EC3" w:rsidRPr="00C75D43" w:rsidRDefault="004656AE" w:rsidP="000A35FD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Нефрол</w:t>
            </w:r>
            <w:r w:rsidRPr="00C75D43">
              <w:rPr>
                <w:sz w:val="24"/>
                <w:szCs w:val="24"/>
              </w:rPr>
              <w:t>о</w:t>
            </w:r>
            <w:r w:rsidRPr="00C75D43">
              <w:rPr>
                <w:sz w:val="24"/>
                <w:szCs w:val="24"/>
              </w:rPr>
              <w:t>гия</w:t>
            </w:r>
          </w:p>
          <w:p w:rsidR="00C914C4" w:rsidRPr="00C75D43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C75D43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C75D43" w:rsidRDefault="00C914C4" w:rsidP="00C75D43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1</w:t>
            </w:r>
            <w:r w:rsidR="00C75D43" w:rsidRPr="00C75D43">
              <w:rPr>
                <w:sz w:val="24"/>
                <w:szCs w:val="24"/>
              </w:rPr>
              <w:t>4</w:t>
            </w:r>
            <w:r w:rsidRPr="00C75D4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611DD1" w:rsidRPr="005A79DC" w:rsidRDefault="000551D0" w:rsidP="000A35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56AE" w:rsidRPr="005A79DC">
              <w:rPr>
                <w:sz w:val="24"/>
                <w:szCs w:val="24"/>
              </w:rPr>
              <w:t>Гломерулярные заболевания почек. Опр</w:t>
            </w:r>
            <w:r w:rsidR="004656AE" w:rsidRPr="005A79DC">
              <w:rPr>
                <w:sz w:val="24"/>
                <w:szCs w:val="24"/>
              </w:rPr>
              <w:t>е</w:t>
            </w:r>
            <w:r w:rsidR="004656AE" w:rsidRPr="005A79DC">
              <w:rPr>
                <w:sz w:val="24"/>
                <w:szCs w:val="24"/>
              </w:rPr>
              <w:t>деление. Классификация. Критерии диагноза. Диагностика и дифференциальная диагн</w:t>
            </w:r>
            <w:r w:rsidR="004656AE" w:rsidRPr="005A79DC">
              <w:rPr>
                <w:sz w:val="24"/>
                <w:szCs w:val="24"/>
              </w:rPr>
              <w:t>о</w:t>
            </w:r>
            <w:r w:rsidR="004656AE" w:rsidRPr="005A79DC">
              <w:rPr>
                <w:sz w:val="24"/>
                <w:szCs w:val="24"/>
              </w:rPr>
              <w:t>стика. Показания к госпитализации. Немед</w:t>
            </w:r>
            <w:r w:rsidR="004656AE" w:rsidRPr="005A79DC">
              <w:rPr>
                <w:sz w:val="24"/>
                <w:szCs w:val="24"/>
              </w:rPr>
              <w:t>и</w:t>
            </w:r>
            <w:r w:rsidR="004656AE" w:rsidRPr="005A79DC">
              <w:rPr>
                <w:sz w:val="24"/>
                <w:szCs w:val="24"/>
              </w:rPr>
              <w:t xml:space="preserve">каментозное и медикаментозное лечение при </w:t>
            </w:r>
            <w:proofErr w:type="spellStart"/>
            <w:r w:rsidR="004656AE" w:rsidRPr="005A79DC">
              <w:rPr>
                <w:sz w:val="24"/>
                <w:szCs w:val="24"/>
              </w:rPr>
              <w:t>гломерулярных</w:t>
            </w:r>
            <w:proofErr w:type="spellEnd"/>
            <w:r w:rsidR="004656AE" w:rsidRPr="005A79DC">
              <w:rPr>
                <w:sz w:val="24"/>
                <w:szCs w:val="24"/>
              </w:rPr>
              <w:t xml:space="preserve"> заболеваниях почек. Первичная и вторичная профилактика. Пр</w:t>
            </w:r>
            <w:r w:rsidR="004656AE" w:rsidRPr="005A79DC">
              <w:rPr>
                <w:sz w:val="24"/>
                <w:szCs w:val="24"/>
              </w:rPr>
              <w:t>о</w:t>
            </w:r>
            <w:r w:rsidR="004656AE" w:rsidRPr="005A79DC">
              <w:rPr>
                <w:sz w:val="24"/>
                <w:szCs w:val="24"/>
              </w:rPr>
              <w:t xml:space="preserve">гноз. Отбор к </w:t>
            </w:r>
            <w:proofErr w:type="spellStart"/>
            <w:r w:rsidR="004656AE" w:rsidRPr="005A79DC">
              <w:rPr>
                <w:sz w:val="24"/>
                <w:szCs w:val="24"/>
              </w:rPr>
              <w:t>санаторнокурортному</w:t>
            </w:r>
            <w:proofErr w:type="spellEnd"/>
            <w:r w:rsidR="004656AE" w:rsidRPr="005A79DC">
              <w:rPr>
                <w:sz w:val="24"/>
                <w:szCs w:val="24"/>
              </w:rPr>
              <w:t xml:space="preserve"> лечению. Трудовая экспертиза. Диспансеризация.   </w:t>
            </w:r>
          </w:p>
          <w:p w:rsidR="00611DD1" w:rsidRPr="005A79DC" w:rsidRDefault="000551D0" w:rsidP="000A35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656AE" w:rsidRPr="005A79DC">
              <w:rPr>
                <w:sz w:val="24"/>
                <w:szCs w:val="24"/>
              </w:rPr>
              <w:t>Туболоинтерстициальные заболевания п</w:t>
            </w:r>
            <w:r w:rsidR="004656AE" w:rsidRPr="005A79DC">
              <w:rPr>
                <w:sz w:val="24"/>
                <w:szCs w:val="24"/>
              </w:rPr>
              <w:t>о</w:t>
            </w:r>
            <w:r w:rsidR="004656AE" w:rsidRPr="005A79DC">
              <w:rPr>
                <w:sz w:val="24"/>
                <w:szCs w:val="24"/>
              </w:rPr>
              <w:t>чек. Определение. Классификация. Диагн</w:t>
            </w:r>
            <w:r w:rsidR="004656AE" w:rsidRPr="005A79DC">
              <w:rPr>
                <w:sz w:val="24"/>
                <w:szCs w:val="24"/>
              </w:rPr>
              <w:t>о</w:t>
            </w:r>
            <w:r w:rsidR="004656AE" w:rsidRPr="005A79DC">
              <w:rPr>
                <w:sz w:val="24"/>
                <w:szCs w:val="24"/>
              </w:rPr>
              <w:t>стика. Дифференциальная диагностика. Т</w:t>
            </w:r>
            <w:r w:rsidR="004656AE" w:rsidRPr="005A79DC">
              <w:rPr>
                <w:sz w:val="24"/>
                <w:szCs w:val="24"/>
              </w:rPr>
              <w:t>е</w:t>
            </w:r>
            <w:r w:rsidR="004656AE" w:rsidRPr="005A79DC">
              <w:rPr>
                <w:sz w:val="24"/>
                <w:szCs w:val="24"/>
              </w:rPr>
              <w:t>рапевтическая тактика в поликлинике. Пр</w:t>
            </w:r>
            <w:r w:rsidR="004656AE" w:rsidRPr="005A79DC">
              <w:rPr>
                <w:sz w:val="24"/>
                <w:szCs w:val="24"/>
              </w:rPr>
              <w:t>о</w:t>
            </w:r>
            <w:r w:rsidR="004656AE" w:rsidRPr="005A79DC">
              <w:rPr>
                <w:sz w:val="24"/>
                <w:szCs w:val="24"/>
              </w:rPr>
              <w:t>гноз. Диспансеризация. Экспертиза трудосп</w:t>
            </w:r>
            <w:r w:rsidR="004656AE" w:rsidRPr="005A79DC">
              <w:rPr>
                <w:sz w:val="24"/>
                <w:szCs w:val="24"/>
              </w:rPr>
              <w:t>о</w:t>
            </w:r>
            <w:r w:rsidR="004656AE" w:rsidRPr="005A79DC">
              <w:rPr>
                <w:sz w:val="24"/>
                <w:szCs w:val="24"/>
              </w:rPr>
              <w:t>собности.    Особенности диагностики и ди</w:t>
            </w:r>
            <w:r w:rsidR="004656AE" w:rsidRPr="005A79DC">
              <w:rPr>
                <w:sz w:val="24"/>
                <w:szCs w:val="24"/>
              </w:rPr>
              <w:t>ф</w:t>
            </w:r>
            <w:r w:rsidR="004656AE" w:rsidRPr="005A79DC">
              <w:rPr>
                <w:sz w:val="24"/>
                <w:szCs w:val="24"/>
              </w:rPr>
              <w:t xml:space="preserve">ференциальной диагностики по мочевому, </w:t>
            </w:r>
            <w:proofErr w:type="spellStart"/>
            <w:r w:rsidR="004656AE" w:rsidRPr="005A79DC">
              <w:rPr>
                <w:sz w:val="24"/>
                <w:szCs w:val="24"/>
              </w:rPr>
              <w:t>гематурическому</w:t>
            </w:r>
            <w:proofErr w:type="spellEnd"/>
            <w:r w:rsidR="004656AE" w:rsidRPr="005A79DC">
              <w:rPr>
                <w:sz w:val="24"/>
                <w:szCs w:val="24"/>
              </w:rPr>
              <w:t xml:space="preserve"> и </w:t>
            </w:r>
            <w:proofErr w:type="spellStart"/>
            <w:r w:rsidR="004656AE" w:rsidRPr="005A79DC">
              <w:rPr>
                <w:sz w:val="24"/>
                <w:szCs w:val="24"/>
              </w:rPr>
              <w:t>протеинурическому</w:t>
            </w:r>
            <w:proofErr w:type="spellEnd"/>
            <w:r w:rsidR="004656AE" w:rsidRPr="005A79DC">
              <w:rPr>
                <w:sz w:val="24"/>
                <w:szCs w:val="24"/>
              </w:rPr>
              <w:t xml:space="preserve"> си</w:t>
            </w:r>
            <w:r w:rsidR="004656AE" w:rsidRPr="005A79DC">
              <w:rPr>
                <w:sz w:val="24"/>
                <w:szCs w:val="24"/>
              </w:rPr>
              <w:t>н</w:t>
            </w:r>
            <w:r w:rsidR="004656AE" w:rsidRPr="005A79DC">
              <w:rPr>
                <w:sz w:val="24"/>
                <w:szCs w:val="24"/>
              </w:rPr>
              <w:t>дрому в условиях поликлиники при  разли</w:t>
            </w:r>
            <w:r w:rsidR="004656AE" w:rsidRPr="005A79DC">
              <w:rPr>
                <w:sz w:val="24"/>
                <w:szCs w:val="24"/>
              </w:rPr>
              <w:t>ч</w:t>
            </w:r>
            <w:r w:rsidR="004656AE" w:rsidRPr="005A79DC">
              <w:rPr>
                <w:sz w:val="24"/>
                <w:szCs w:val="24"/>
              </w:rPr>
              <w:t>ных заболеваниях почек (острый и хронич</w:t>
            </w:r>
            <w:r w:rsidR="004656AE" w:rsidRPr="005A79DC">
              <w:rPr>
                <w:sz w:val="24"/>
                <w:szCs w:val="24"/>
              </w:rPr>
              <w:t>е</w:t>
            </w:r>
            <w:r w:rsidR="004656AE" w:rsidRPr="005A79DC">
              <w:rPr>
                <w:sz w:val="24"/>
                <w:szCs w:val="24"/>
              </w:rPr>
              <w:t xml:space="preserve">ский </w:t>
            </w:r>
            <w:proofErr w:type="spellStart"/>
            <w:r w:rsidR="004656AE" w:rsidRPr="005A79DC">
              <w:rPr>
                <w:sz w:val="24"/>
                <w:szCs w:val="24"/>
              </w:rPr>
              <w:t>гломерулонефрит</w:t>
            </w:r>
            <w:proofErr w:type="spellEnd"/>
            <w:r w:rsidR="004656AE" w:rsidRPr="005A79DC">
              <w:rPr>
                <w:sz w:val="24"/>
                <w:szCs w:val="24"/>
              </w:rPr>
              <w:t xml:space="preserve">, пиелонефритах, </w:t>
            </w:r>
            <w:proofErr w:type="spellStart"/>
            <w:r w:rsidR="004656AE" w:rsidRPr="005A79DC">
              <w:rPr>
                <w:sz w:val="24"/>
                <w:szCs w:val="24"/>
              </w:rPr>
              <w:t>т</w:t>
            </w:r>
            <w:r w:rsidR="004656AE" w:rsidRPr="005A79DC">
              <w:rPr>
                <w:sz w:val="24"/>
                <w:szCs w:val="24"/>
              </w:rPr>
              <w:t>у</w:t>
            </w:r>
            <w:r w:rsidR="004656AE" w:rsidRPr="005A79DC">
              <w:rPr>
                <w:sz w:val="24"/>
                <w:szCs w:val="24"/>
              </w:rPr>
              <w:t>болоинтерстициальных</w:t>
            </w:r>
            <w:proofErr w:type="spellEnd"/>
            <w:r w:rsidR="004656AE" w:rsidRPr="005A79DC">
              <w:rPr>
                <w:sz w:val="24"/>
                <w:szCs w:val="24"/>
              </w:rPr>
              <w:t xml:space="preserve"> нефритах и др.). </w:t>
            </w:r>
          </w:p>
          <w:p w:rsidR="00566EC3" w:rsidRPr="005A79DC" w:rsidRDefault="000551D0" w:rsidP="000551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656AE" w:rsidRPr="005A79DC">
              <w:rPr>
                <w:sz w:val="24"/>
                <w:szCs w:val="24"/>
              </w:rPr>
              <w:t xml:space="preserve">Особенности ведения пациентов с </w:t>
            </w:r>
            <w:r>
              <w:rPr>
                <w:sz w:val="24"/>
                <w:szCs w:val="24"/>
              </w:rPr>
              <w:t>х</w:t>
            </w:r>
            <w:r w:rsidRPr="005A79DC">
              <w:rPr>
                <w:sz w:val="24"/>
                <w:szCs w:val="24"/>
              </w:rPr>
              <w:t>ронич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ской болезнью почек </w:t>
            </w:r>
            <w:r w:rsidR="00611DD1" w:rsidRPr="005A79DC">
              <w:rPr>
                <w:sz w:val="24"/>
                <w:szCs w:val="24"/>
              </w:rPr>
              <w:t>(</w:t>
            </w:r>
            <w:r w:rsidRPr="005A79DC">
              <w:rPr>
                <w:sz w:val="24"/>
                <w:szCs w:val="24"/>
              </w:rPr>
              <w:t>хронической почечной недостаточностью</w:t>
            </w:r>
            <w:r w:rsidR="00611DD1" w:rsidRPr="005A79DC">
              <w:rPr>
                <w:sz w:val="24"/>
                <w:szCs w:val="24"/>
              </w:rPr>
              <w:t xml:space="preserve">) </w:t>
            </w:r>
            <w:r w:rsidR="004656AE" w:rsidRPr="005A79DC">
              <w:rPr>
                <w:sz w:val="24"/>
                <w:szCs w:val="24"/>
              </w:rPr>
              <w:t>в условиях поликлиники.</w:t>
            </w:r>
          </w:p>
        </w:tc>
        <w:tc>
          <w:tcPr>
            <w:tcW w:w="1418" w:type="dxa"/>
          </w:tcPr>
          <w:p w:rsidR="00566EC3" w:rsidRPr="005A79DC" w:rsidRDefault="005405F9" w:rsidP="004656AE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t>ПК 2, ПК 6, ПК 7, ПК 9, ПК 14, ПК 15, ПК 16, ОПК 9</w:t>
            </w:r>
          </w:p>
        </w:tc>
        <w:tc>
          <w:tcPr>
            <w:tcW w:w="1275" w:type="dxa"/>
          </w:tcPr>
          <w:p w:rsidR="00566EC3" w:rsidRPr="005A79DC" w:rsidRDefault="004656AE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3E0F55" w:rsidRPr="005A79DC" w:rsidTr="005C344B">
        <w:tc>
          <w:tcPr>
            <w:tcW w:w="534" w:type="dxa"/>
          </w:tcPr>
          <w:p w:rsidR="003E0F55" w:rsidRPr="005A79DC" w:rsidRDefault="003E0F55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0F55" w:rsidRPr="00C75D43" w:rsidRDefault="003E0F55" w:rsidP="000A35FD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Гастроэ</w:t>
            </w:r>
            <w:r w:rsidRPr="00C75D43">
              <w:rPr>
                <w:sz w:val="24"/>
                <w:szCs w:val="24"/>
              </w:rPr>
              <w:t>н</w:t>
            </w:r>
            <w:r w:rsidRPr="00C75D43">
              <w:rPr>
                <w:sz w:val="24"/>
                <w:szCs w:val="24"/>
              </w:rPr>
              <w:t>терология</w:t>
            </w:r>
          </w:p>
          <w:p w:rsidR="00C914C4" w:rsidRPr="00C75D43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C75D43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C75D43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C75D43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C75D43" w:rsidRDefault="00C914C4" w:rsidP="0030682E">
            <w:pPr>
              <w:pStyle w:val="a3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2</w:t>
            </w:r>
            <w:r w:rsidR="0030682E">
              <w:rPr>
                <w:sz w:val="24"/>
                <w:szCs w:val="24"/>
              </w:rPr>
              <w:t>2</w:t>
            </w:r>
            <w:r w:rsidRPr="00C75D43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961" w:type="dxa"/>
          </w:tcPr>
          <w:p w:rsidR="00611DD1" w:rsidRPr="005A79DC" w:rsidRDefault="000551D0" w:rsidP="000A35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0F55" w:rsidRPr="005A79DC">
              <w:rPr>
                <w:sz w:val="24"/>
                <w:szCs w:val="24"/>
              </w:rPr>
              <w:t xml:space="preserve">Гастроэзофагеальная </w:t>
            </w:r>
            <w:proofErr w:type="spellStart"/>
            <w:r w:rsidR="003E0F55" w:rsidRPr="005A79DC">
              <w:rPr>
                <w:sz w:val="24"/>
                <w:szCs w:val="24"/>
              </w:rPr>
              <w:t>рефлюксная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болезнь. Определение. Эпидемиология. Классифик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ция. Клиника. Диагностика, дифференциал</w:t>
            </w:r>
            <w:r w:rsidR="003E0F55" w:rsidRPr="005A79DC">
              <w:rPr>
                <w:sz w:val="24"/>
                <w:szCs w:val="24"/>
              </w:rPr>
              <w:t>ь</w:t>
            </w:r>
            <w:r w:rsidR="003E0F55" w:rsidRPr="005A79DC">
              <w:rPr>
                <w:sz w:val="24"/>
                <w:szCs w:val="24"/>
              </w:rPr>
              <w:t>ный диагноз и лечение.     Хронический г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стрит, язвенная болезнь в работе врача о</w:t>
            </w:r>
            <w:r w:rsidR="003E0F55" w:rsidRPr="005A79DC">
              <w:rPr>
                <w:sz w:val="24"/>
                <w:szCs w:val="24"/>
              </w:rPr>
              <w:t>б</w:t>
            </w:r>
            <w:r w:rsidR="003E0F55" w:rsidRPr="005A79DC">
              <w:rPr>
                <w:sz w:val="24"/>
                <w:szCs w:val="24"/>
              </w:rPr>
              <w:t>щей практики.  Диагностические и лечебные стандарты при ведении больных хронич</w:t>
            </w:r>
            <w:r w:rsidR="003E0F55" w:rsidRPr="005A79DC">
              <w:rPr>
                <w:sz w:val="24"/>
                <w:szCs w:val="24"/>
              </w:rPr>
              <w:t>е</w:t>
            </w:r>
            <w:r w:rsidR="003E0F55" w:rsidRPr="005A79DC">
              <w:rPr>
                <w:sz w:val="24"/>
                <w:szCs w:val="24"/>
              </w:rPr>
              <w:t>ским гастритом и язвенной болезнью. Пр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>грамма диагностического поиска, лечение и профилактика в условиях поликлиники. В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 xml:space="preserve">просы </w:t>
            </w:r>
            <w:proofErr w:type="spellStart"/>
            <w:r w:rsidR="003E0F55" w:rsidRPr="005A79DC">
              <w:rPr>
                <w:sz w:val="24"/>
                <w:szCs w:val="24"/>
              </w:rPr>
              <w:t>канцеропревенции</w:t>
            </w:r>
            <w:proofErr w:type="spellEnd"/>
            <w:r w:rsidR="003E0F55" w:rsidRPr="005A79DC">
              <w:rPr>
                <w:sz w:val="24"/>
                <w:szCs w:val="24"/>
              </w:rPr>
              <w:t>, предраковые с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 xml:space="preserve">стояния. Тактика врача общей практики при выявлении заболеваний, проявляющихся диспепсией и болями в животе. </w:t>
            </w:r>
            <w:proofErr w:type="spellStart"/>
            <w:r w:rsidR="003E0F55" w:rsidRPr="005A79DC">
              <w:rPr>
                <w:sz w:val="24"/>
                <w:szCs w:val="24"/>
              </w:rPr>
              <w:t>Эрадикац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>онная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терапия. Показания к госпитализации. </w:t>
            </w:r>
            <w:proofErr w:type="spellStart"/>
            <w:r w:rsidR="003E0F55" w:rsidRPr="005A79DC">
              <w:rPr>
                <w:sz w:val="24"/>
                <w:szCs w:val="24"/>
              </w:rPr>
              <w:t>Догоспитальная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помощь при желудочном </w:t>
            </w:r>
            <w:r w:rsidR="003E0F55" w:rsidRPr="005A79DC">
              <w:rPr>
                <w:sz w:val="24"/>
                <w:szCs w:val="24"/>
              </w:rPr>
              <w:lastRenderedPageBreak/>
              <w:t>кровотечении. Тактика ведения больных с резецированным желудком. Вопросы пе</w:t>
            </w:r>
            <w:r w:rsidR="003E0F55" w:rsidRPr="005A79DC">
              <w:rPr>
                <w:sz w:val="24"/>
                <w:szCs w:val="24"/>
              </w:rPr>
              <w:t>р</w:t>
            </w:r>
            <w:r w:rsidR="003E0F55" w:rsidRPr="005A79DC">
              <w:rPr>
                <w:sz w:val="24"/>
                <w:szCs w:val="24"/>
              </w:rPr>
              <w:t>вичной и вторичной профилактики, показ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ния к санаторно-курортному лечению. Труд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>вая экспертиза и диспансеризация. Патология желчных путей в работе врача общей практ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>ки.</w:t>
            </w:r>
          </w:p>
          <w:p w:rsidR="00611DD1" w:rsidRPr="005A79DC" w:rsidRDefault="000551D0" w:rsidP="000A35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0F55" w:rsidRPr="005A79DC">
              <w:rPr>
                <w:sz w:val="24"/>
                <w:szCs w:val="24"/>
              </w:rPr>
              <w:t>Хронический холецистит, дискинезия жел</w:t>
            </w:r>
            <w:r w:rsidR="003E0F55" w:rsidRPr="005A79DC">
              <w:rPr>
                <w:sz w:val="24"/>
                <w:szCs w:val="24"/>
              </w:rPr>
              <w:t>ч</w:t>
            </w:r>
            <w:r w:rsidR="003E0F55" w:rsidRPr="005A79DC">
              <w:rPr>
                <w:sz w:val="24"/>
                <w:szCs w:val="24"/>
              </w:rPr>
              <w:t>ных путей, желчнокаменная болезнь, постх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>лецистэктомический синдром. Диагностика, лечение, профилактика в условиях поликл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 xml:space="preserve">ники. Профилактика </w:t>
            </w:r>
            <w:proofErr w:type="spellStart"/>
            <w:r w:rsidR="003E0F55" w:rsidRPr="005A79DC">
              <w:rPr>
                <w:sz w:val="24"/>
                <w:szCs w:val="24"/>
              </w:rPr>
              <w:t>холелитиаза</w:t>
            </w:r>
            <w:proofErr w:type="spellEnd"/>
            <w:r w:rsidR="003E0F55" w:rsidRPr="005A79DC">
              <w:rPr>
                <w:sz w:val="24"/>
                <w:szCs w:val="24"/>
              </w:rPr>
              <w:t>.     Ведение больных хроническим холециститом. Показ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 xml:space="preserve">ния к хирургическому лечению. Отбор к </w:t>
            </w:r>
            <w:proofErr w:type="spellStart"/>
            <w:r w:rsidR="003E0F55" w:rsidRPr="005A79DC">
              <w:rPr>
                <w:sz w:val="24"/>
                <w:szCs w:val="24"/>
              </w:rPr>
              <w:t>сан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торнокурортному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лечению, </w:t>
            </w:r>
            <w:proofErr w:type="spellStart"/>
            <w:r w:rsidR="003E0F55" w:rsidRPr="005A79DC">
              <w:rPr>
                <w:sz w:val="24"/>
                <w:szCs w:val="24"/>
              </w:rPr>
              <w:t>врачебнотруд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>вая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экспертиза, диспансеризация.</w:t>
            </w:r>
          </w:p>
          <w:p w:rsidR="00611DD1" w:rsidRPr="005A79DC" w:rsidRDefault="000551D0" w:rsidP="000A35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E0F55" w:rsidRPr="005A79DC">
              <w:rPr>
                <w:sz w:val="24"/>
                <w:szCs w:val="24"/>
              </w:rPr>
              <w:t>Хронический панкреатит. Определение. Эпидемиология. Классификация. Клиника. Диагностика и дифференциальная диагн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>стика. Стандарты лечения. Осложнения. П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>казания к хирургическому лечению. Показ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ния к госпитализации. Прогноз. Профилакт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>ка. Диспансеризация. Определение нетруд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 xml:space="preserve">способности.   </w:t>
            </w:r>
          </w:p>
          <w:p w:rsidR="00611DD1" w:rsidRPr="005A79DC" w:rsidRDefault="003E0F55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Дифференциальный диагноз при боли или дискомфорте в </w:t>
            </w:r>
            <w:proofErr w:type="spellStart"/>
            <w:r w:rsidRPr="005A79DC">
              <w:rPr>
                <w:sz w:val="24"/>
                <w:szCs w:val="24"/>
              </w:rPr>
              <w:t>эпигастральной</w:t>
            </w:r>
            <w:proofErr w:type="spellEnd"/>
            <w:r w:rsidRPr="005A79DC">
              <w:rPr>
                <w:sz w:val="24"/>
                <w:szCs w:val="24"/>
              </w:rPr>
              <w:t xml:space="preserve"> области. Т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рапевтическая тактика при боли в </w:t>
            </w:r>
            <w:proofErr w:type="spellStart"/>
            <w:r w:rsidRPr="005A79DC">
              <w:rPr>
                <w:sz w:val="24"/>
                <w:szCs w:val="24"/>
              </w:rPr>
              <w:t>эпиг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стральной</w:t>
            </w:r>
            <w:proofErr w:type="spellEnd"/>
            <w:r w:rsidRPr="005A79DC">
              <w:rPr>
                <w:sz w:val="24"/>
                <w:szCs w:val="24"/>
              </w:rPr>
              <w:t xml:space="preserve"> области в первичном звене здр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воохранения.</w:t>
            </w:r>
          </w:p>
          <w:p w:rsidR="003E0F55" w:rsidRPr="005A79DC" w:rsidRDefault="000551D0" w:rsidP="000551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E0F55" w:rsidRPr="005A79DC">
              <w:rPr>
                <w:sz w:val="24"/>
                <w:szCs w:val="24"/>
              </w:rPr>
              <w:t>Диарея</w:t>
            </w:r>
            <w:r>
              <w:rPr>
                <w:sz w:val="24"/>
                <w:szCs w:val="24"/>
              </w:rPr>
              <w:t xml:space="preserve"> и з</w:t>
            </w:r>
            <w:r w:rsidRPr="005A79DC">
              <w:rPr>
                <w:sz w:val="24"/>
                <w:szCs w:val="24"/>
              </w:rPr>
              <w:t>апор</w:t>
            </w:r>
            <w:r w:rsidR="003E0F55" w:rsidRPr="005A79DC">
              <w:rPr>
                <w:sz w:val="24"/>
                <w:szCs w:val="24"/>
              </w:rPr>
              <w:t>. Определение. Понятие о функциональной и органической диарее. А</w:t>
            </w:r>
            <w:r w:rsidR="003E0F55" w:rsidRPr="005A79DC">
              <w:rPr>
                <w:sz w:val="24"/>
                <w:szCs w:val="24"/>
              </w:rPr>
              <w:t>л</w:t>
            </w:r>
            <w:r w:rsidR="003E0F55" w:rsidRPr="005A79DC">
              <w:rPr>
                <w:sz w:val="24"/>
                <w:szCs w:val="24"/>
              </w:rPr>
              <w:t>горитмы диагностики и дифференциального диагноза. Возможности лечения на поликл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>ническом этапе здравоохранения в завис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>мости от выявленной нозологической формы (язвенный колит, болезнь Крона, инфекцио</w:t>
            </w:r>
            <w:r w:rsidR="003E0F55" w:rsidRPr="005A79DC">
              <w:rPr>
                <w:sz w:val="24"/>
                <w:szCs w:val="24"/>
              </w:rPr>
              <w:t>н</w:t>
            </w:r>
            <w:r w:rsidR="003E0F55" w:rsidRPr="005A79DC">
              <w:rPr>
                <w:sz w:val="24"/>
                <w:szCs w:val="24"/>
              </w:rPr>
              <w:t>ная диарея, функциональная диарея и си</w:t>
            </w:r>
            <w:r w:rsidR="003E0F55" w:rsidRPr="005A79DC">
              <w:rPr>
                <w:sz w:val="24"/>
                <w:szCs w:val="24"/>
              </w:rPr>
              <w:t>н</w:t>
            </w:r>
            <w:r w:rsidR="003E0F55" w:rsidRPr="005A79DC">
              <w:rPr>
                <w:sz w:val="24"/>
                <w:szCs w:val="24"/>
              </w:rPr>
              <w:t xml:space="preserve">дром раздраженного кишечника, </w:t>
            </w:r>
            <w:proofErr w:type="spellStart"/>
            <w:r w:rsidR="003E0F55" w:rsidRPr="005A79DC">
              <w:rPr>
                <w:sz w:val="24"/>
                <w:szCs w:val="24"/>
              </w:rPr>
              <w:t>энтероп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тии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и </w:t>
            </w:r>
            <w:proofErr w:type="spellStart"/>
            <w:r w:rsidR="003E0F55" w:rsidRPr="005A79DC">
              <w:rPr>
                <w:sz w:val="24"/>
                <w:szCs w:val="24"/>
              </w:rPr>
              <w:t>колопатии</w:t>
            </w:r>
            <w:proofErr w:type="spellEnd"/>
            <w:r w:rsidR="003E0F55" w:rsidRPr="005A79DC">
              <w:rPr>
                <w:sz w:val="24"/>
                <w:szCs w:val="24"/>
              </w:rPr>
              <w:t>). Вопросы профилактики. Прогноз. Диспансеризация.</w:t>
            </w:r>
            <w:r>
              <w:t xml:space="preserve"> </w:t>
            </w:r>
            <w:r w:rsidRPr="000551D0">
              <w:rPr>
                <w:sz w:val="24"/>
                <w:szCs w:val="24"/>
              </w:rPr>
              <w:t>Понятие о  фун</w:t>
            </w:r>
            <w:r w:rsidRPr="000551D0">
              <w:rPr>
                <w:sz w:val="24"/>
                <w:szCs w:val="24"/>
              </w:rPr>
              <w:t>к</w:t>
            </w:r>
            <w:r w:rsidRPr="000551D0">
              <w:rPr>
                <w:sz w:val="24"/>
                <w:szCs w:val="24"/>
              </w:rPr>
              <w:t>циональном запоре и запоре органической природы. Алгоритмы диагностики и дифф</w:t>
            </w:r>
            <w:r w:rsidRPr="000551D0">
              <w:rPr>
                <w:sz w:val="24"/>
                <w:szCs w:val="24"/>
              </w:rPr>
              <w:t>е</w:t>
            </w:r>
            <w:r w:rsidRPr="000551D0">
              <w:rPr>
                <w:sz w:val="24"/>
                <w:szCs w:val="24"/>
              </w:rPr>
              <w:t>ренциального диагноза. Возможности леч</w:t>
            </w:r>
            <w:r w:rsidRPr="000551D0">
              <w:rPr>
                <w:sz w:val="24"/>
                <w:szCs w:val="24"/>
              </w:rPr>
              <w:t>е</w:t>
            </w:r>
            <w:r w:rsidRPr="000551D0">
              <w:rPr>
                <w:sz w:val="24"/>
                <w:szCs w:val="24"/>
              </w:rPr>
              <w:t>ния на поликлиническом этапе здравоохр</w:t>
            </w:r>
            <w:r w:rsidRPr="000551D0">
              <w:rPr>
                <w:sz w:val="24"/>
                <w:szCs w:val="24"/>
              </w:rPr>
              <w:t>а</w:t>
            </w:r>
            <w:r w:rsidRPr="000551D0">
              <w:rPr>
                <w:sz w:val="24"/>
                <w:szCs w:val="24"/>
              </w:rPr>
              <w:t>нения в зависимости от выявленной нозол</w:t>
            </w:r>
            <w:r w:rsidRPr="000551D0">
              <w:rPr>
                <w:sz w:val="24"/>
                <w:szCs w:val="24"/>
              </w:rPr>
              <w:t>о</w:t>
            </w:r>
            <w:r w:rsidRPr="000551D0">
              <w:rPr>
                <w:sz w:val="24"/>
                <w:szCs w:val="24"/>
              </w:rPr>
              <w:t>гической формы (функциональный запор, синдром раздраженного кишечника, втори</w:t>
            </w:r>
            <w:r w:rsidRPr="000551D0">
              <w:rPr>
                <w:sz w:val="24"/>
                <w:szCs w:val="24"/>
              </w:rPr>
              <w:t>ч</w:t>
            </w:r>
            <w:r w:rsidRPr="000551D0">
              <w:rPr>
                <w:sz w:val="24"/>
                <w:szCs w:val="24"/>
              </w:rPr>
              <w:t>ный запор). Вопросы раннего выявления ко-</w:t>
            </w:r>
            <w:proofErr w:type="spellStart"/>
            <w:r w:rsidRPr="000551D0">
              <w:rPr>
                <w:sz w:val="24"/>
                <w:szCs w:val="24"/>
              </w:rPr>
              <w:t>лоректального</w:t>
            </w:r>
            <w:proofErr w:type="spellEnd"/>
            <w:r w:rsidRPr="000551D0">
              <w:rPr>
                <w:sz w:val="24"/>
                <w:szCs w:val="24"/>
              </w:rPr>
              <w:t xml:space="preserve"> рака. Прогноз при запоре. </w:t>
            </w:r>
            <w:proofErr w:type="gramStart"/>
            <w:r w:rsidRPr="000551D0">
              <w:rPr>
                <w:sz w:val="24"/>
                <w:szCs w:val="24"/>
              </w:rPr>
              <w:t>Во-</w:t>
            </w:r>
            <w:proofErr w:type="spellStart"/>
            <w:r w:rsidRPr="000551D0">
              <w:rPr>
                <w:sz w:val="24"/>
                <w:szCs w:val="24"/>
              </w:rPr>
              <w:lastRenderedPageBreak/>
              <w:t>просы</w:t>
            </w:r>
            <w:proofErr w:type="spellEnd"/>
            <w:proofErr w:type="gramEnd"/>
            <w:r w:rsidRPr="000551D0">
              <w:rPr>
                <w:sz w:val="24"/>
                <w:szCs w:val="24"/>
              </w:rPr>
              <w:t xml:space="preserve"> профилактики.  Диспансеризация.</w:t>
            </w:r>
            <w:r w:rsidR="003E0F55" w:rsidRPr="005A79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E0F55" w:rsidRPr="005A79DC" w:rsidRDefault="005405F9" w:rsidP="004656AE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lastRenderedPageBreak/>
              <w:t>ПК 2, ПК 6, ПК 7, ПК 9, ПК 14, ПК 15, ПК 16, ОПК 9</w:t>
            </w:r>
          </w:p>
        </w:tc>
        <w:tc>
          <w:tcPr>
            <w:tcW w:w="1275" w:type="dxa"/>
          </w:tcPr>
          <w:p w:rsidR="003E0F55" w:rsidRPr="005A79DC" w:rsidRDefault="003E0F55" w:rsidP="00835893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677F0C" w:rsidRPr="005A79DC" w:rsidTr="00563DBC">
        <w:tc>
          <w:tcPr>
            <w:tcW w:w="9605" w:type="dxa"/>
            <w:gridSpan w:val="5"/>
          </w:tcPr>
          <w:p w:rsidR="00677F0C" w:rsidRPr="005A79DC" w:rsidRDefault="00563DBC" w:rsidP="00BB64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A79DC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BB6462">
              <w:rPr>
                <w:b/>
                <w:sz w:val="24"/>
                <w:szCs w:val="24"/>
              </w:rPr>
              <w:t>3</w:t>
            </w:r>
            <w:r w:rsidRPr="005A79DC">
              <w:rPr>
                <w:b/>
                <w:sz w:val="24"/>
                <w:szCs w:val="24"/>
              </w:rPr>
              <w:t>: «СИНДРОМ СИСТЕМНОГО ПОРАЖЕНИЯ СОЕДИНИТЕЛЬНОЙ ТКАНИ.                                              СУСТАВНОЙ СИНДРОМ»</w:t>
            </w:r>
          </w:p>
        </w:tc>
      </w:tr>
      <w:tr w:rsidR="003E0F55" w:rsidRPr="005A79DC" w:rsidTr="005C344B">
        <w:tc>
          <w:tcPr>
            <w:tcW w:w="534" w:type="dxa"/>
          </w:tcPr>
          <w:p w:rsidR="003E0F55" w:rsidRPr="005A79DC" w:rsidRDefault="003E0F55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0F55" w:rsidRDefault="003E0F55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Ревматол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гия</w:t>
            </w:r>
          </w:p>
          <w:p w:rsidR="000551D0" w:rsidRDefault="000551D0" w:rsidP="000A35FD">
            <w:pPr>
              <w:pStyle w:val="a3"/>
              <w:rPr>
                <w:sz w:val="24"/>
                <w:szCs w:val="24"/>
              </w:rPr>
            </w:pPr>
          </w:p>
          <w:p w:rsidR="000551D0" w:rsidRDefault="000551D0" w:rsidP="000A35FD">
            <w:pPr>
              <w:pStyle w:val="a3"/>
              <w:rPr>
                <w:sz w:val="24"/>
                <w:szCs w:val="24"/>
              </w:rPr>
            </w:pPr>
          </w:p>
          <w:p w:rsidR="000551D0" w:rsidRPr="005A79DC" w:rsidRDefault="0030682E" w:rsidP="000A35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914C4" w:rsidRPr="00C75D4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677F0C" w:rsidRPr="005A79DC" w:rsidRDefault="0004655E" w:rsidP="00677F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7F0C" w:rsidRPr="005A79DC">
              <w:rPr>
                <w:sz w:val="24"/>
                <w:szCs w:val="24"/>
              </w:rPr>
              <w:t>Критерии диагноза и дифференциальный диагноз при системной красной волчанке, антифосфолипидном синдроме, системной склеродермии, дерматомиозите. Возможн</w:t>
            </w:r>
            <w:r w:rsidR="00677F0C" w:rsidRPr="005A79DC">
              <w:rPr>
                <w:sz w:val="24"/>
                <w:szCs w:val="24"/>
              </w:rPr>
              <w:t>о</w:t>
            </w:r>
            <w:r w:rsidR="00677F0C" w:rsidRPr="005A79DC">
              <w:rPr>
                <w:sz w:val="24"/>
                <w:szCs w:val="24"/>
              </w:rPr>
              <w:t xml:space="preserve">сти дифференциального диагноза в условиях поликлиники. Стандарты лечения. Экспертиза трудоспособности. Диспансеризация.   </w:t>
            </w:r>
          </w:p>
          <w:p w:rsidR="0004655E" w:rsidRDefault="0004655E" w:rsidP="000465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7F0C" w:rsidRPr="005A79DC">
              <w:rPr>
                <w:sz w:val="24"/>
                <w:szCs w:val="24"/>
              </w:rPr>
              <w:t>Фибромиалгия и боль в нижней части сп</w:t>
            </w:r>
            <w:r w:rsidR="00677F0C" w:rsidRPr="005A79DC">
              <w:rPr>
                <w:sz w:val="24"/>
                <w:szCs w:val="24"/>
              </w:rPr>
              <w:t>и</w:t>
            </w:r>
            <w:r w:rsidR="00677F0C" w:rsidRPr="005A79DC">
              <w:rPr>
                <w:sz w:val="24"/>
                <w:szCs w:val="24"/>
              </w:rPr>
              <w:t xml:space="preserve">ны. Дифференциальный диагноз и ведение больного в поликлинических условиях.  </w:t>
            </w:r>
            <w:r w:rsidR="003E0F55" w:rsidRPr="005A79DC">
              <w:rPr>
                <w:sz w:val="24"/>
                <w:szCs w:val="24"/>
              </w:rPr>
              <w:t>Кр</w:t>
            </w:r>
            <w:r w:rsidR="003E0F55" w:rsidRPr="005A79DC">
              <w:rPr>
                <w:sz w:val="24"/>
                <w:szCs w:val="24"/>
              </w:rPr>
              <w:t>и</w:t>
            </w:r>
            <w:r w:rsidR="003E0F55" w:rsidRPr="005A79DC">
              <w:rPr>
                <w:sz w:val="24"/>
                <w:szCs w:val="24"/>
              </w:rPr>
              <w:t>терии диагноза</w:t>
            </w:r>
            <w:r>
              <w:rPr>
                <w:sz w:val="24"/>
                <w:szCs w:val="24"/>
              </w:rPr>
              <w:t>.</w:t>
            </w:r>
          </w:p>
          <w:p w:rsidR="0004655E" w:rsidRPr="0004655E" w:rsidRDefault="003E0F55" w:rsidP="0004655E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 </w:t>
            </w:r>
            <w:r w:rsidR="0004655E" w:rsidRPr="0004655E">
              <w:rPr>
                <w:sz w:val="24"/>
                <w:szCs w:val="24"/>
              </w:rPr>
              <w:t xml:space="preserve">3.Ревматоидный артрит. Наиболее типичные клинические его проявления. </w:t>
            </w:r>
            <w:proofErr w:type="spellStart"/>
            <w:proofErr w:type="gramStart"/>
            <w:r w:rsidR="0004655E" w:rsidRPr="0004655E">
              <w:rPr>
                <w:sz w:val="24"/>
                <w:szCs w:val="24"/>
              </w:rPr>
              <w:t>Диагностиче-ские</w:t>
            </w:r>
            <w:proofErr w:type="spellEnd"/>
            <w:proofErr w:type="gramEnd"/>
            <w:r w:rsidR="0004655E" w:rsidRPr="0004655E">
              <w:rPr>
                <w:sz w:val="24"/>
                <w:szCs w:val="24"/>
              </w:rPr>
              <w:t xml:space="preserve"> критерии патологии и степени активно-</w:t>
            </w:r>
            <w:proofErr w:type="spellStart"/>
            <w:r w:rsidR="0004655E" w:rsidRPr="0004655E">
              <w:rPr>
                <w:sz w:val="24"/>
                <w:szCs w:val="24"/>
              </w:rPr>
              <w:t>сти</w:t>
            </w:r>
            <w:proofErr w:type="spellEnd"/>
            <w:r w:rsidR="0004655E" w:rsidRPr="0004655E">
              <w:rPr>
                <w:sz w:val="24"/>
                <w:szCs w:val="24"/>
              </w:rPr>
              <w:t xml:space="preserve"> процесса. Показания к госпитализации. Ведение больных на </w:t>
            </w:r>
            <w:proofErr w:type="spellStart"/>
            <w:r w:rsidR="0004655E" w:rsidRPr="0004655E">
              <w:rPr>
                <w:sz w:val="24"/>
                <w:szCs w:val="24"/>
              </w:rPr>
              <w:t>внегоспитальном</w:t>
            </w:r>
            <w:proofErr w:type="spellEnd"/>
            <w:r w:rsidR="0004655E" w:rsidRPr="0004655E">
              <w:rPr>
                <w:sz w:val="24"/>
                <w:szCs w:val="24"/>
              </w:rPr>
              <w:t xml:space="preserve"> этапе, место и роль санаторно-курортного лечения. Экспертиза трудоспособности. </w:t>
            </w:r>
            <w:proofErr w:type="spellStart"/>
            <w:proofErr w:type="gramStart"/>
            <w:r w:rsidR="0004655E" w:rsidRPr="0004655E">
              <w:rPr>
                <w:sz w:val="24"/>
                <w:szCs w:val="24"/>
              </w:rPr>
              <w:t>Диспансери-зация</w:t>
            </w:r>
            <w:proofErr w:type="spellEnd"/>
            <w:proofErr w:type="gramEnd"/>
            <w:r w:rsidR="0004655E" w:rsidRPr="0004655E">
              <w:rPr>
                <w:sz w:val="24"/>
                <w:szCs w:val="24"/>
              </w:rPr>
              <w:t>.</w:t>
            </w:r>
          </w:p>
          <w:p w:rsidR="0004655E" w:rsidRPr="0004655E" w:rsidRDefault="0004655E" w:rsidP="000465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655E">
              <w:rPr>
                <w:sz w:val="24"/>
                <w:szCs w:val="24"/>
              </w:rPr>
              <w:t xml:space="preserve">. Деформирующий </w:t>
            </w:r>
            <w:proofErr w:type="spellStart"/>
            <w:r w:rsidRPr="0004655E">
              <w:rPr>
                <w:sz w:val="24"/>
                <w:szCs w:val="24"/>
              </w:rPr>
              <w:t>остеоартроз</w:t>
            </w:r>
            <w:proofErr w:type="spellEnd"/>
            <w:r w:rsidRPr="0004655E">
              <w:rPr>
                <w:sz w:val="24"/>
                <w:szCs w:val="24"/>
              </w:rPr>
              <w:t xml:space="preserve">. Факторы, предрасполагающие к развитию </w:t>
            </w:r>
            <w:proofErr w:type="spellStart"/>
            <w:r w:rsidRPr="0004655E">
              <w:rPr>
                <w:sz w:val="24"/>
                <w:szCs w:val="24"/>
              </w:rPr>
              <w:t>деформи-рующего</w:t>
            </w:r>
            <w:proofErr w:type="spellEnd"/>
            <w:r w:rsidRPr="0004655E">
              <w:rPr>
                <w:sz w:val="24"/>
                <w:szCs w:val="24"/>
              </w:rPr>
              <w:t xml:space="preserve"> </w:t>
            </w:r>
            <w:proofErr w:type="gramStart"/>
            <w:r w:rsidRPr="0004655E">
              <w:rPr>
                <w:sz w:val="24"/>
                <w:szCs w:val="24"/>
              </w:rPr>
              <w:t>первичного</w:t>
            </w:r>
            <w:proofErr w:type="gramEnd"/>
            <w:r w:rsidRPr="0004655E">
              <w:rPr>
                <w:sz w:val="24"/>
                <w:szCs w:val="24"/>
              </w:rPr>
              <w:t xml:space="preserve"> и вторичного </w:t>
            </w:r>
            <w:proofErr w:type="spellStart"/>
            <w:r w:rsidRPr="0004655E">
              <w:rPr>
                <w:sz w:val="24"/>
                <w:szCs w:val="24"/>
              </w:rPr>
              <w:t>остеоарт</w:t>
            </w:r>
            <w:proofErr w:type="spellEnd"/>
            <w:r w:rsidRPr="0004655E">
              <w:rPr>
                <w:sz w:val="24"/>
                <w:szCs w:val="24"/>
              </w:rPr>
              <w:t xml:space="preserve">-роза. Диагностические критерии патологии (клинические симптомы, данные </w:t>
            </w:r>
            <w:proofErr w:type="spellStart"/>
            <w:r w:rsidRPr="0004655E">
              <w:rPr>
                <w:sz w:val="24"/>
                <w:szCs w:val="24"/>
              </w:rPr>
              <w:t>лаборатор</w:t>
            </w:r>
            <w:proofErr w:type="spellEnd"/>
            <w:r w:rsidRPr="0004655E">
              <w:rPr>
                <w:sz w:val="24"/>
                <w:szCs w:val="24"/>
              </w:rPr>
              <w:t xml:space="preserve">-но-инструментального обследования). </w:t>
            </w:r>
            <w:proofErr w:type="spellStart"/>
            <w:proofErr w:type="gramStart"/>
            <w:r w:rsidRPr="0004655E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04655E">
              <w:rPr>
                <w:sz w:val="24"/>
                <w:szCs w:val="24"/>
              </w:rPr>
              <w:t xml:space="preserve"> патологии. Лечение в амбулаторных условиях. Показания к </w:t>
            </w:r>
            <w:proofErr w:type="gramStart"/>
            <w:r w:rsidRPr="0004655E">
              <w:rPr>
                <w:sz w:val="24"/>
                <w:szCs w:val="24"/>
              </w:rPr>
              <w:t>хирургическому</w:t>
            </w:r>
            <w:proofErr w:type="gramEnd"/>
            <w:r w:rsidRPr="0004655E">
              <w:rPr>
                <w:sz w:val="24"/>
                <w:szCs w:val="24"/>
              </w:rPr>
              <w:t xml:space="preserve"> </w:t>
            </w:r>
            <w:proofErr w:type="spellStart"/>
            <w:r w:rsidRPr="0004655E">
              <w:rPr>
                <w:sz w:val="24"/>
                <w:szCs w:val="24"/>
              </w:rPr>
              <w:t>лече-нию</w:t>
            </w:r>
            <w:proofErr w:type="spellEnd"/>
            <w:r w:rsidRPr="0004655E">
              <w:rPr>
                <w:sz w:val="24"/>
                <w:szCs w:val="24"/>
              </w:rPr>
              <w:t xml:space="preserve"> </w:t>
            </w:r>
            <w:proofErr w:type="spellStart"/>
            <w:r w:rsidRPr="0004655E">
              <w:rPr>
                <w:sz w:val="24"/>
                <w:szCs w:val="24"/>
              </w:rPr>
              <w:t>остеоартроза</w:t>
            </w:r>
            <w:proofErr w:type="spellEnd"/>
            <w:r w:rsidRPr="0004655E">
              <w:rPr>
                <w:sz w:val="24"/>
                <w:szCs w:val="24"/>
              </w:rPr>
              <w:t xml:space="preserve">. Экспертиза </w:t>
            </w:r>
            <w:proofErr w:type="spellStart"/>
            <w:proofErr w:type="gramStart"/>
            <w:r w:rsidRPr="0004655E">
              <w:rPr>
                <w:sz w:val="24"/>
                <w:szCs w:val="24"/>
              </w:rPr>
              <w:t>трудоспособ-ности</w:t>
            </w:r>
            <w:proofErr w:type="spellEnd"/>
            <w:proofErr w:type="gramEnd"/>
            <w:r w:rsidRPr="0004655E">
              <w:rPr>
                <w:sz w:val="24"/>
                <w:szCs w:val="24"/>
              </w:rPr>
              <w:t xml:space="preserve">. Вторичная профилактика. </w:t>
            </w:r>
            <w:proofErr w:type="spellStart"/>
            <w:proofErr w:type="gramStart"/>
            <w:r w:rsidRPr="0004655E">
              <w:rPr>
                <w:sz w:val="24"/>
                <w:szCs w:val="24"/>
              </w:rPr>
              <w:t>Диспансери-зация</w:t>
            </w:r>
            <w:proofErr w:type="spellEnd"/>
            <w:proofErr w:type="gramEnd"/>
            <w:r w:rsidRPr="0004655E">
              <w:rPr>
                <w:sz w:val="24"/>
                <w:szCs w:val="24"/>
              </w:rPr>
              <w:t>.</w:t>
            </w:r>
          </w:p>
          <w:p w:rsidR="0004655E" w:rsidRPr="0004655E" w:rsidRDefault="0004655E" w:rsidP="000465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655E">
              <w:rPr>
                <w:sz w:val="24"/>
                <w:szCs w:val="24"/>
              </w:rPr>
              <w:t xml:space="preserve">. Критерии диагноза подагры. Суставные поражения. Объем обследования для </w:t>
            </w:r>
            <w:proofErr w:type="gramStart"/>
            <w:r w:rsidRPr="0004655E">
              <w:rPr>
                <w:sz w:val="24"/>
                <w:szCs w:val="24"/>
              </w:rPr>
              <w:t>под-</w:t>
            </w:r>
            <w:proofErr w:type="spellStart"/>
            <w:r w:rsidRPr="0004655E">
              <w:rPr>
                <w:sz w:val="24"/>
                <w:szCs w:val="24"/>
              </w:rPr>
              <w:t>тверждения</w:t>
            </w:r>
            <w:proofErr w:type="spellEnd"/>
            <w:proofErr w:type="gramEnd"/>
            <w:r w:rsidRPr="0004655E">
              <w:rPr>
                <w:sz w:val="24"/>
                <w:szCs w:val="24"/>
              </w:rPr>
              <w:t xml:space="preserve"> диагноза. Лечение. Экспертиза трудоспособности. Профилактика. Вопросы трудовой экспертизы, профилактики и </w:t>
            </w:r>
            <w:proofErr w:type="spellStart"/>
            <w:proofErr w:type="gramStart"/>
            <w:r w:rsidRPr="0004655E">
              <w:rPr>
                <w:sz w:val="24"/>
                <w:szCs w:val="24"/>
              </w:rPr>
              <w:t>дис-пансеризации</w:t>
            </w:r>
            <w:proofErr w:type="spellEnd"/>
            <w:proofErr w:type="gramEnd"/>
            <w:r w:rsidRPr="0004655E">
              <w:rPr>
                <w:sz w:val="24"/>
                <w:szCs w:val="24"/>
              </w:rPr>
              <w:t>.</w:t>
            </w:r>
          </w:p>
          <w:p w:rsidR="003E0F55" w:rsidRPr="005A79DC" w:rsidRDefault="0004655E" w:rsidP="000465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655E">
              <w:rPr>
                <w:sz w:val="24"/>
                <w:szCs w:val="24"/>
              </w:rPr>
              <w:t xml:space="preserve">. </w:t>
            </w:r>
            <w:proofErr w:type="spellStart"/>
            <w:r w:rsidRPr="0004655E">
              <w:rPr>
                <w:sz w:val="24"/>
                <w:szCs w:val="24"/>
              </w:rPr>
              <w:t>Санаторнокурортное</w:t>
            </w:r>
            <w:proofErr w:type="spellEnd"/>
            <w:r w:rsidRPr="0004655E">
              <w:rPr>
                <w:sz w:val="24"/>
                <w:szCs w:val="24"/>
              </w:rPr>
              <w:t xml:space="preserve"> лечение пациентов с заболеваниями суставов.   </w:t>
            </w:r>
          </w:p>
        </w:tc>
        <w:tc>
          <w:tcPr>
            <w:tcW w:w="1418" w:type="dxa"/>
          </w:tcPr>
          <w:p w:rsidR="003E0F55" w:rsidRPr="005A79DC" w:rsidRDefault="005405F9" w:rsidP="003E0F55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t>ПК 2, ПК 6, ПК 7, ПК 9, ПК 14, ПК 15, ПК 16, ОПК 9</w:t>
            </w:r>
          </w:p>
        </w:tc>
        <w:tc>
          <w:tcPr>
            <w:tcW w:w="1275" w:type="dxa"/>
          </w:tcPr>
          <w:p w:rsidR="003E0F55" w:rsidRPr="005A79DC" w:rsidRDefault="003E0F55" w:rsidP="00835893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B1016B" w:rsidRPr="005A79DC" w:rsidTr="00563DBC">
        <w:tc>
          <w:tcPr>
            <w:tcW w:w="9605" w:type="dxa"/>
            <w:gridSpan w:val="5"/>
          </w:tcPr>
          <w:p w:rsidR="00B1016B" w:rsidRPr="005A79DC" w:rsidRDefault="00BB6462" w:rsidP="009003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</w:t>
            </w:r>
            <w:r w:rsidR="00900300" w:rsidRPr="005A79DC">
              <w:rPr>
                <w:b/>
                <w:sz w:val="24"/>
                <w:szCs w:val="24"/>
              </w:rPr>
              <w:t>: «ГЕМАТОЛОГИЧЕСКИЕ СИНДРОМЫ В ПРАКТИКЕ ПОЛИКЛИНИЧЕСКОГО                                      ВРАЧА – ТЕРАПЕВТА»</w:t>
            </w:r>
          </w:p>
        </w:tc>
      </w:tr>
      <w:tr w:rsidR="003E0F55" w:rsidRPr="005A79DC" w:rsidTr="005C344B">
        <w:tc>
          <w:tcPr>
            <w:tcW w:w="534" w:type="dxa"/>
          </w:tcPr>
          <w:p w:rsidR="003E0F55" w:rsidRPr="005A79DC" w:rsidRDefault="003E0F55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</w:p>
          <w:p w:rsidR="00900300" w:rsidRPr="005A79DC" w:rsidRDefault="00900300" w:rsidP="000A35FD">
            <w:pPr>
              <w:pStyle w:val="a3"/>
              <w:rPr>
                <w:sz w:val="24"/>
                <w:szCs w:val="24"/>
              </w:rPr>
            </w:pPr>
          </w:p>
          <w:p w:rsidR="00900300" w:rsidRPr="005A79DC" w:rsidRDefault="00900300" w:rsidP="000A35FD">
            <w:pPr>
              <w:pStyle w:val="a3"/>
              <w:rPr>
                <w:sz w:val="24"/>
                <w:szCs w:val="24"/>
              </w:rPr>
            </w:pPr>
          </w:p>
          <w:p w:rsidR="00900300" w:rsidRPr="005A79DC" w:rsidRDefault="00900300" w:rsidP="000A35FD">
            <w:pPr>
              <w:pStyle w:val="a3"/>
              <w:rPr>
                <w:sz w:val="24"/>
                <w:szCs w:val="24"/>
              </w:rPr>
            </w:pPr>
          </w:p>
          <w:p w:rsidR="00900300" w:rsidRPr="005A79DC" w:rsidRDefault="00900300" w:rsidP="000A35FD">
            <w:pPr>
              <w:pStyle w:val="a3"/>
              <w:rPr>
                <w:sz w:val="24"/>
                <w:szCs w:val="24"/>
              </w:rPr>
            </w:pPr>
          </w:p>
          <w:p w:rsidR="00900300" w:rsidRPr="005A79DC" w:rsidRDefault="00900300" w:rsidP="000A35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0F55" w:rsidRDefault="003E0F55" w:rsidP="00563DBC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Гематол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гия</w:t>
            </w:r>
          </w:p>
          <w:p w:rsidR="00C914C4" w:rsidRDefault="00C914C4" w:rsidP="00563DBC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14C4" w:rsidRDefault="00C914C4" w:rsidP="00563DBC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14C4" w:rsidRDefault="00C914C4" w:rsidP="00563DBC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14C4" w:rsidRPr="005A79DC" w:rsidRDefault="00C75D43" w:rsidP="00C75D43">
            <w:pPr>
              <w:pStyle w:val="a3"/>
              <w:jc w:val="center"/>
              <w:rPr>
                <w:sz w:val="24"/>
                <w:szCs w:val="24"/>
              </w:rPr>
            </w:pPr>
            <w:r w:rsidRPr="00C75D43">
              <w:rPr>
                <w:sz w:val="24"/>
                <w:szCs w:val="24"/>
              </w:rPr>
              <w:t>4</w:t>
            </w:r>
            <w:r w:rsidR="0030682E">
              <w:rPr>
                <w:sz w:val="24"/>
                <w:szCs w:val="24"/>
              </w:rPr>
              <w:t>0</w:t>
            </w:r>
            <w:r w:rsidR="00C914C4" w:rsidRPr="00C75D4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0F55" w:rsidRPr="005A79DC">
              <w:rPr>
                <w:sz w:val="24"/>
                <w:szCs w:val="24"/>
              </w:rPr>
              <w:t>Клинико-гематологическая характеристика наиболее часто встречающихся анемий (ж</w:t>
            </w:r>
            <w:r w:rsidR="003E0F55" w:rsidRPr="005A79DC">
              <w:rPr>
                <w:sz w:val="24"/>
                <w:szCs w:val="24"/>
              </w:rPr>
              <w:t>е</w:t>
            </w:r>
            <w:r w:rsidR="003E0F55" w:rsidRPr="005A79DC">
              <w:rPr>
                <w:sz w:val="24"/>
                <w:szCs w:val="24"/>
              </w:rPr>
              <w:t>лезодефицитная, В12дефицитная). Возмо</w:t>
            </w:r>
            <w:r w:rsidR="003E0F55" w:rsidRPr="005A79DC">
              <w:rPr>
                <w:sz w:val="24"/>
                <w:szCs w:val="24"/>
              </w:rPr>
              <w:t>ж</w:t>
            </w:r>
            <w:r w:rsidR="003E0F55" w:rsidRPr="005A79DC">
              <w:rPr>
                <w:sz w:val="24"/>
                <w:szCs w:val="24"/>
              </w:rPr>
              <w:t>ные осложнения. Показания к госпитализ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ции. Терапевтическая тактика в амбулато</w:t>
            </w:r>
            <w:r w:rsidR="003E0F55" w:rsidRPr="005A79DC">
              <w:rPr>
                <w:sz w:val="24"/>
                <w:szCs w:val="24"/>
              </w:rPr>
              <w:t>р</w:t>
            </w:r>
            <w:r w:rsidR="003E0F55" w:rsidRPr="005A79DC">
              <w:rPr>
                <w:sz w:val="24"/>
                <w:szCs w:val="24"/>
              </w:rPr>
              <w:t xml:space="preserve">ных условиях.    Ведение больных анемиями </w:t>
            </w:r>
            <w:r w:rsidR="003E0F55" w:rsidRPr="005A79DC">
              <w:rPr>
                <w:sz w:val="24"/>
                <w:szCs w:val="24"/>
              </w:rPr>
              <w:lastRenderedPageBreak/>
              <w:t>в условиях поликлиники. Раннее выявление анемий в амбулаторных условиях. Диспанс</w:t>
            </w:r>
            <w:r w:rsidR="003E0F55" w:rsidRPr="005A79DC">
              <w:rPr>
                <w:sz w:val="24"/>
                <w:szCs w:val="24"/>
              </w:rPr>
              <w:t>е</w:t>
            </w:r>
            <w:r w:rsidR="003E0F55" w:rsidRPr="005A79DC">
              <w:rPr>
                <w:sz w:val="24"/>
                <w:szCs w:val="24"/>
              </w:rPr>
              <w:t>ризация населения для раннего выявления анемий. Значение исследования показателей периферической крови. Осложнения. Пок</w:t>
            </w:r>
            <w:r w:rsidR="003E0F55" w:rsidRPr="005A79DC">
              <w:rPr>
                <w:sz w:val="24"/>
                <w:szCs w:val="24"/>
              </w:rPr>
              <w:t>а</w:t>
            </w:r>
            <w:r w:rsidR="003E0F55" w:rsidRPr="005A79DC">
              <w:rPr>
                <w:sz w:val="24"/>
                <w:szCs w:val="24"/>
              </w:rPr>
              <w:t>зания к госпитализации. Лечение анемии в амбулаторных условиях. Прогноз. Первичная и вторичная профилактика. Трудовая экспе</w:t>
            </w:r>
            <w:r w:rsidR="003E0F55" w:rsidRPr="005A79DC">
              <w:rPr>
                <w:sz w:val="24"/>
                <w:szCs w:val="24"/>
              </w:rPr>
              <w:t>р</w:t>
            </w:r>
            <w:r w:rsidR="003E0F55" w:rsidRPr="005A79DC">
              <w:rPr>
                <w:sz w:val="24"/>
                <w:szCs w:val="24"/>
              </w:rPr>
              <w:t xml:space="preserve">тиза. Диспансеризация.     </w:t>
            </w:r>
          </w:p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0F55" w:rsidRPr="005A79DC">
              <w:rPr>
                <w:sz w:val="24"/>
                <w:szCs w:val="24"/>
              </w:rPr>
              <w:t xml:space="preserve">Нормативы показателей периферической крови. Виды </w:t>
            </w:r>
            <w:proofErr w:type="gramStart"/>
            <w:r w:rsidR="003E0F55" w:rsidRPr="005A79DC">
              <w:rPr>
                <w:sz w:val="24"/>
                <w:szCs w:val="24"/>
              </w:rPr>
              <w:t>клеточных</w:t>
            </w:r>
            <w:proofErr w:type="gramEnd"/>
            <w:r w:rsidR="003E0F55" w:rsidRPr="005A79DC">
              <w:rPr>
                <w:sz w:val="24"/>
                <w:szCs w:val="24"/>
              </w:rPr>
              <w:t xml:space="preserve"> реакции периферич</w:t>
            </w:r>
            <w:r w:rsidR="003E0F55" w:rsidRPr="005A79DC">
              <w:rPr>
                <w:sz w:val="24"/>
                <w:szCs w:val="24"/>
              </w:rPr>
              <w:t>е</w:t>
            </w:r>
            <w:r w:rsidR="003E0F55" w:rsidRPr="005A79DC">
              <w:rPr>
                <w:sz w:val="24"/>
                <w:szCs w:val="24"/>
              </w:rPr>
              <w:t xml:space="preserve">ской крови. </w:t>
            </w:r>
            <w:proofErr w:type="spellStart"/>
            <w:r w:rsidR="003E0F55" w:rsidRPr="005A79DC">
              <w:rPr>
                <w:sz w:val="24"/>
                <w:szCs w:val="24"/>
              </w:rPr>
              <w:t>Нейтрофильные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реакции. Алг</w:t>
            </w:r>
            <w:r w:rsidR="003E0F55" w:rsidRPr="005A79DC">
              <w:rPr>
                <w:sz w:val="24"/>
                <w:szCs w:val="24"/>
              </w:rPr>
              <w:t>о</w:t>
            </w:r>
            <w:r w:rsidR="003E0F55" w:rsidRPr="005A79DC">
              <w:rPr>
                <w:sz w:val="24"/>
                <w:szCs w:val="24"/>
              </w:rPr>
              <w:t xml:space="preserve">ритм дифференциальной диагностики при </w:t>
            </w:r>
            <w:proofErr w:type="spellStart"/>
            <w:r w:rsidR="003E0F55" w:rsidRPr="005A79DC">
              <w:rPr>
                <w:sz w:val="24"/>
                <w:szCs w:val="24"/>
              </w:rPr>
              <w:t>нейтрофильной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</w:t>
            </w:r>
            <w:proofErr w:type="spellStart"/>
            <w:r w:rsidR="003E0F55" w:rsidRPr="005A79DC">
              <w:rPr>
                <w:sz w:val="24"/>
                <w:szCs w:val="24"/>
              </w:rPr>
              <w:t>лейкемоидной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реакции. </w:t>
            </w:r>
            <w:r>
              <w:rPr>
                <w:sz w:val="24"/>
                <w:szCs w:val="24"/>
              </w:rPr>
              <w:t>3.</w:t>
            </w:r>
            <w:r w:rsidR="003E0F55" w:rsidRPr="005A79DC">
              <w:rPr>
                <w:sz w:val="24"/>
                <w:szCs w:val="24"/>
              </w:rPr>
              <w:t xml:space="preserve">Определение </w:t>
            </w:r>
            <w:proofErr w:type="spellStart"/>
            <w:r w:rsidR="003E0F55" w:rsidRPr="005A79DC">
              <w:rPr>
                <w:sz w:val="24"/>
                <w:szCs w:val="24"/>
              </w:rPr>
              <w:t>лейкемоидной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реакции. Классификацию </w:t>
            </w:r>
            <w:proofErr w:type="spellStart"/>
            <w:r w:rsidR="003E0F55" w:rsidRPr="005A79DC">
              <w:rPr>
                <w:sz w:val="24"/>
                <w:szCs w:val="24"/>
              </w:rPr>
              <w:t>лейкемоидных</w:t>
            </w:r>
            <w:proofErr w:type="spellEnd"/>
            <w:r w:rsidR="003E0F55" w:rsidRPr="005A79DC">
              <w:rPr>
                <w:sz w:val="24"/>
                <w:szCs w:val="24"/>
              </w:rPr>
              <w:t xml:space="preserve"> реакций. О</w:t>
            </w:r>
            <w:r w:rsidR="003E0F55" w:rsidRPr="005A79DC">
              <w:rPr>
                <w:sz w:val="24"/>
                <w:szCs w:val="24"/>
              </w:rPr>
              <w:t>с</w:t>
            </w:r>
            <w:r w:rsidR="003E0F55" w:rsidRPr="005A79DC">
              <w:rPr>
                <w:sz w:val="24"/>
                <w:szCs w:val="24"/>
              </w:rPr>
              <w:t xml:space="preserve">новные отличия ЛР от лейкозов. Критерии </w:t>
            </w:r>
            <w:proofErr w:type="spellStart"/>
            <w:r w:rsidR="003E0F55" w:rsidRPr="005A79DC">
              <w:rPr>
                <w:sz w:val="24"/>
                <w:szCs w:val="24"/>
              </w:rPr>
              <w:t>лейкемоид</w:t>
            </w:r>
            <w:r w:rsidR="0077781E" w:rsidRPr="005A79DC">
              <w:rPr>
                <w:sz w:val="24"/>
                <w:szCs w:val="24"/>
              </w:rPr>
              <w:t>ных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 реакций. Показания к сте</w:t>
            </w:r>
            <w:r w:rsidR="0077781E" w:rsidRPr="005A79DC">
              <w:rPr>
                <w:sz w:val="24"/>
                <w:szCs w:val="24"/>
              </w:rPr>
              <w:t>р</w:t>
            </w:r>
            <w:r w:rsidR="0077781E" w:rsidRPr="005A79DC">
              <w:rPr>
                <w:sz w:val="24"/>
                <w:szCs w:val="24"/>
              </w:rPr>
              <w:t>нальной пункции. Морфологические особе</w:t>
            </w:r>
            <w:r w:rsidR="0077781E" w:rsidRPr="005A79DC">
              <w:rPr>
                <w:sz w:val="24"/>
                <w:szCs w:val="24"/>
              </w:rPr>
              <w:t>н</w:t>
            </w:r>
            <w:r w:rsidR="0077781E" w:rsidRPr="005A79DC">
              <w:rPr>
                <w:sz w:val="24"/>
                <w:szCs w:val="24"/>
              </w:rPr>
              <w:t>ности гранулоцитов, моноцитов, лимфоцитов в норме. Алгоритм действия участкового вр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 xml:space="preserve">ча – терапевта при выявлении изменений в периферической крови.       </w:t>
            </w:r>
          </w:p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81E" w:rsidRPr="005A79DC">
              <w:rPr>
                <w:sz w:val="24"/>
                <w:szCs w:val="24"/>
              </w:rPr>
              <w:t>Дифференциальный диагноз по синдрому эритроцитоза. Понятие об абсолютном и о</w:t>
            </w:r>
            <w:r w:rsidR="0077781E" w:rsidRPr="005A79DC">
              <w:rPr>
                <w:sz w:val="24"/>
                <w:szCs w:val="24"/>
              </w:rPr>
              <w:t>т</w:t>
            </w:r>
            <w:r w:rsidR="0077781E" w:rsidRPr="005A79DC">
              <w:rPr>
                <w:sz w:val="24"/>
                <w:szCs w:val="24"/>
              </w:rPr>
              <w:t>носительном эритроцитозе. Дифференциал</w:t>
            </w:r>
            <w:r w:rsidR="0077781E" w:rsidRPr="005A79DC">
              <w:rPr>
                <w:sz w:val="24"/>
                <w:szCs w:val="24"/>
              </w:rPr>
              <w:t>ь</w:t>
            </w:r>
            <w:r w:rsidR="0077781E" w:rsidRPr="005A79DC">
              <w:rPr>
                <w:sz w:val="24"/>
                <w:szCs w:val="24"/>
              </w:rPr>
              <w:t>ная диагностика эритремии и эритроцитоза, возникшего на фоне диффузных заболеваний бронхолегочной системы (</w:t>
            </w:r>
            <w:proofErr w:type="spellStart"/>
            <w:r w:rsidR="0077781E" w:rsidRPr="005A79DC">
              <w:rPr>
                <w:sz w:val="24"/>
                <w:szCs w:val="24"/>
              </w:rPr>
              <w:t>обструктивный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 бронхит, эмфизема легких, диффузный пне</w:t>
            </w:r>
            <w:r w:rsidR="0077781E" w:rsidRPr="005A79DC">
              <w:rPr>
                <w:sz w:val="24"/>
                <w:szCs w:val="24"/>
              </w:rPr>
              <w:t>в</w:t>
            </w:r>
            <w:r w:rsidR="0077781E" w:rsidRPr="005A79DC">
              <w:rPr>
                <w:sz w:val="24"/>
                <w:szCs w:val="24"/>
              </w:rPr>
              <w:t>москлероз), высотной болезни, гипернефр</w:t>
            </w:r>
            <w:r w:rsidR="0077781E" w:rsidRPr="005A79DC">
              <w:rPr>
                <w:sz w:val="24"/>
                <w:szCs w:val="24"/>
              </w:rPr>
              <w:t>о</w:t>
            </w:r>
            <w:r w:rsidR="0077781E" w:rsidRPr="005A79DC">
              <w:rPr>
                <w:sz w:val="24"/>
                <w:szCs w:val="24"/>
              </w:rPr>
              <w:t xml:space="preserve">мы, </w:t>
            </w:r>
            <w:proofErr w:type="spellStart"/>
            <w:r w:rsidR="0077781E" w:rsidRPr="005A79DC">
              <w:rPr>
                <w:sz w:val="24"/>
                <w:szCs w:val="24"/>
              </w:rPr>
              <w:t>гепатомы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, </w:t>
            </w:r>
            <w:proofErr w:type="spellStart"/>
            <w:r w:rsidR="0077781E" w:rsidRPr="005A79DC">
              <w:rPr>
                <w:sz w:val="24"/>
                <w:szCs w:val="24"/>
              </w:rPr>
              <w:t>поликистоза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 почек, относ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 xml:space="preserve">тельного эритроцитоза на фоне рубцового стеноза привратника, тяжелых энтероколитов с </w:t>
            </w:r>
            <w:proofErr w:type="spellStart"/>
            <w:r w:rsidR="0077781E" w:rsidRPr="005A79DC">
              <w:rPr>
                <w:sz w:val="24"/>
                <w:szCs w:val="24"/>
              </w:rPr>
              <w:t>эксикозом</w:t>
            </w:r>
            <w:proofErr w:type="spellEnd"/>
            <w:r w:rsidR="0077781E" w:rsidRPr="005A79DC">
              <w:rPr>
                <w:sz w:val="24"/>
                <w:szCs w:val="24"/>
              </w:rPr>
              <w:t>, поносами, опухоли пищевода и др. Значение исследования гематокрита в диагностике эритроцитозов. Сосудистые осложнения эритремии. Комплексное леч</w:t>
            </w:r>
            <w:r w:rsidR="0077781E" w:rsidRPr="005A79DC">
              <w:rPr>
                <w:sz w:val="24"/>
                <w:szCs w:val="24"/>
              </w:rPr>
              <w:t>е</w:t>
            </w:r>
            <w:r w:rsidR="0077781E" w:rsidRPr="005A79DC">
              <w:rPr>
                <w:sz w:val="24"/>
                <w:szCs w:val="24"/>
              </w:rPr>
              <w:t xml:space="preserve">ние эритремии. Антикоагулянты и </w:t>
            </w:r>
            <w:proofErr w:type="spellStart"/>
            <w:r w:rsidR="0077781E" w:rsidRPr="005A79DC">
              <w:rPr>
                <w:sz w:val="24"/>
                <w:szCs w:val="24"/>
              </w:rPr>
              <w:t>антиагр</w:t>
            </w:r>
            <w:r w:rsidR="0077781E" w:rsidRPr="005A79DC">
              <w:rPr>
                <w:sz w:val="24"/>
                <w:szCs w:val="24"/>
              </w:rPr>
              <w:t>е</w:t>
            </w:r>
            <w:r w:rsidR="0077781E" w:rsidRPr="005A79DC">
              <w:rPr>
                <w:sz w:val="24"/>
                <w:szCs w:val="24"/>
              </w:rPr>
              <w:t>ганты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, </w:t>
            </w:r>
            <w:proofErr w:type="spellStart"/>
            <w:r w:rsidR="0077781E" w:rsidRPr="005A79DC">
              <w:rPr>
                <w:sz w:val="24"/>
                <w:szCs w:val="24"/>
              </w:rPr>
              <w:t>эритроцитаферез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 в терапии эритр</w:t>
            </w:r>
            <w:r w:rsidR="0077781E" w:rsidRPr="005A79DC">
              <w:rPr>
                <w:sz w:val="24"/>
                <w:szCs w:val="24"/>
              </w:rPr>
              <w:t>е</w:t>
            </w:r>
            <w:r w:rsidR="0077781E" w:rsidRPr="005A79DC">
              <w:rPr>
                <w:sz w:val="24"/>
                <w:szCs w:val="24"/>
              </w:rPr>
              <w:t xml:space="preserve">мии. </w:t>
            </w:r>
            <w:proofErr w:type="spellStart"/>
            <w:r w:rsidR="0077781E" w:rsidRPr="005A79DC">
              <w:rPr>
                <w:sz w:val="24"/>
                <w:szCs w:val="24"/>
              </w:rPr>
              <w:t>Медикосоциальная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 адаптация. Эритр</w:t>
            </w:r>
            <w:r w:rsidR="0077781E" w:rsidRPr="005A79DC">
              <w:rPr>
                <w:sz w:val="24"/>
                <w:szCs w:val="24"/>
              </w:rPr>
              <w:t>е</w:t>
            </w:r>
            <w:r w:rsidR="0077781E" w:rsidRPr="005A79DC">
              <w:rPr>
                <w:sz w:val="24"/>
                <w:szCs w:val="24"/>
              </w:rPr>
              <w:t>мия. Тактика ведения пациентов с эритрем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 xml:space="preserve">ей в амбулаторных условиях. Осложнения. Прогноз. Показания для госпитализации.    </w:t>
            </w:r>
          </w:p>
          <w:p w:rsidR="003E0F55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7781E" w:rsidRPr="005A79DC">
              <w:rPr>
                <w:sz w:val="24"/>
                <w:szCs w:val="24"/>
              </w:rPr>
              <w:t xml:space="preserve">Пациент с хроническим </w:t>
            </w:r>
            <w:proofErr w:type="spellStart"/>
            <w:r w:rsidR="0077781E" w:rsidRPr="005A79DC">
              <w:rPr>
                <w:sz w:val="24"/>
                <w:szCs w:val="24"/>
              </w:rPr>
              <w:t>лимфопролифер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>тивным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, </w:t>
            </w:r>
            <w:proofErr w:type="spellStart"/>
            <w:r w:rsidR="0077781E" w:rsidRPr="005A79DC">
              <w:rPr>
                <w:sz w:val="24"/>
                <w:szCs w:val="24"/>
              </w:rPr>
              <w:t>миелопролиферативным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 заболев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>нием в условиях поликлиники. Особенности диагностики, лечения и реабилитации.    П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>циент с синдромом тромбоцитопении в усл</w:t>
            </w:r>
            <w:r w:rsidR="0077781E" w:rsidRPr="005A79DC">
              <w:rPr>
                <w:sz w:val="24"/>
                <w:szCs w:val="24"/>
              </w:rPr>
              <w:t>о</w:t>
            </w:r>
            <w:r w:rsidR="0077781E" w:rsidRPr="005A79DC">
              <w:rPr>
                <w:sz w:val="24"/>
                <w:szCs w:val="24"/>
              </w:rPr>
              <w:lastRenderedPageBreak/>
              <w:t>виях поликлинического звена. Алгоритмы дифференциального диагноза и тактика в</w:t>
            </w:r>
            <w:r w:rsidR="0077781E" w:rsidRPr="005A79DC">
              <w:rPr>
                <w:sz w:val="24"/>
                <w:szCs w:val="24"/>
              </w:rPr>
              <w:t>е</w:t>
            </w:r>
            <w:r w:rsidR="0077781E" w:rsidRPr="005A79DC">
              <w:rPr>
                <w:sz w:val="24"/>
                <w:szCs w:val="24"/>
              </w:rPr>
              <w:t>дения при хронических заболеваниях (ци</w:t>
            </w:r>
            <w:r w:rsidR="0077781E" w:rsidRPr="005A79DC">
              <w:rPr>
                <w:sz w:val="24"/>
                <w:szCs w:val="24"/>
              </w:rPr>
              <w:t>р</w:t>
            </w:r>
            <w:r w:rsidR="0077781E" w:rsidRPr="005A79DC">
              <w:rPr>
                <w:sz w:val="24"/>
                <w:szCs w:val="24"/>
              </w:rPr>
              <w:t>роз печени, аутоиммунная тромбоцитопен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>ческая пурпура и т.д.)</w:t>
            </w:r>
          </w:p>
        </w:tc>
        <w:tc>
          <w:tcPr>
            <w:tcW w:w="1418" w:type="dxa"/>
          </w:tcPr>
          <w:p w:rsidR="003E0F55" w:rsidRPr="005A79DC" w:rsidRDefault="005405F9" w:rsidP="003E0F55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lastRenderedPageBreak/>
              <w:t>ПК 2, ПК 6, ПК 7, ПК 9, ПК 14, ПК 15, ПК 16, ОПК 9</w:t>
            </w:r>
          </w:p>
        </w:tc>
        <w:tc>
          <w:tcPr>
            <w:tcW w:w="1275" w:type="dxa"/>
          </w:tcPr>
          <w:p w:rsidR="003E0F55" w:rsidRPr="005A79DC" w:rsidRDefault="003E0F55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 xml:space="preserve">альный опрос. Контроль </w:t>
            </w:r>
            <w:r w:rsidRPr="005A79DC">
              <w:rPr>
                <w:sz w:val="24"/>
                <w:szCs w:val="24"/>
              </w:rPr>
              <w:lastRenderedPageBreak/>
              <w:t>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8C078C" w:rsidRPr="005A79DC" w:rsidTr="00563DBC">
        <w:tc>
          <w:tcPr>
            <w:tcW w:w="9605" w:type="dxa"/>
            <w:gridSpan w:val="5"/>
          </w:tcPr>
          <w:p w:rsidR="008C078C" w:rsidRPr="005A79DC" w:rsidRDefault="00BB6462" w:rsidP="00B7518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5</w:t>
            </w:r>
            <w:r w:rsidR="00563DBC" w:rsidRPr="005A79DC">
              <w:rPr>
                <w:b/>
                <w:sz w:val="24"/>
                <w:szCs w:val="24"/>
              </w:rPr>
              <w:t xml:space="preserve"> «ОБЩИЕ ВОПРОСЫ ВНУТРЕННИХ БОЛЕЗНЕЙ В ПРАКТИКЕ ПОЛИКЛИНИЧЕСК</w:t>
            </w:r>
            <w:r w:rsidR="00563DBC" w:rsidRPr="005A79DC">
              <w:rPr>
                <w:b/>
                <w:sz w:val="24"/>
                <w:szCs w:val="24"/>
              </w:rPr>
              <w:t>О</w:t>
            </w:r>
            <w:r w:rsidR="00563DBC" w:rsidRPr="005A79DC">
              <w:rPr>
                <w:b/>
                <w:sz w:val="24"/>
                <w:szCs w:val="24"/>
              </w:rPr>
              <w:t>ГО ВРАЧА – ТЕРАПЕВТА»</w:t>
            </w:r>
          </w:p>
        </w:tc>
      </w:tr>
      <w:tr w:rsidR="003E0F55" w:rsidRPr="005A79DC" w:rsidTr="005C344B">
        <w:tc>
          <w:tcPr>
            <w:tcW w:w="534" w:type="dxa"/>
          </w:tcPr>
          <w:p w:rsidR="003E0F55" w:rsidRPr="005A79DC" w:rsidRDefault="0077781E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E0F55" w:rsidRDefault="0077781E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Общие в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просы внутренних болезней</w:t>
            </w:r>
          </w:p>
          <w:p w:rsidR="00C914C4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Default="00C914C4" w:rsidP="000A35FD">
            <w:pPr>
              <w:pStyle w:val="a3"/>
              <w:rPr>
                <w:sz w:val="24"/>
                <w:szCs w:val="24"/>
              </w:rPr>
            </w:pPr>
          </w:p>
          <w:p w:rsidR="00C914C4" w:rsidRPr="005A79DC" w:rsidRDefault="0030682E" w:rsidP="00C75D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D43" w:rsidRPr="00C75D43">
              <w:rPr>
                <w:sz w:val="24"/>
                <w:szCs w:val="24"/>
              </w:rPr>
              <w:t>4</w:t>
            </w:r>
            <w:r w:rsidR="00C914C4" w:rsidRPr="00C75D4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781E" w:rsidRPr="005A79DC">
              <w:rPr>
                <w:sz w:val="24"/>
                <w:szCs w:val="24"/>
              </w:rPr>
              <w:t>Определение синдрома «</w:t>
            </w:r>
            <w:proofErr w:type="spellStart"/>
            <w:r w:rsidR="0077781E" w:rsidRPr="005A79DC">
              <w:rPr>
                <w:sz w:val="24"/>
                <w:szCs w:val="24"/>
              </w:rPr>
              <w:t>лимфаденоп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>тии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», её современные критерии. Основные классификации и группировки причин </w:t>
            </w:r>
            <w:proofErr w:type="spellStart"/>
            <w:r w:rsidR="0077781E" w:rsidRPr="005A79DC">
              <w:rPr>
                <w:sz w:val="24"/>
                <w:szCs w:val="24"/>
              </w:rPr>
              <w:t>ли</w:t>
            </w:r>
            <w:r w:rsidR="0077781E" w:rsidRPr="005A79DC">
              <w:rPr>
                <w:sz w:val="24"/>
                <w:szCs w:val="24"/>
              </w:rPr>
              <w:t>м</w:t>
            </w:r>
            <w:r w:rsidR="0077781E" w:rsidRPr="005A79DC">
              <w:rPr>
                <w:sz w:val="24"/>
                <w:szCs w:val="24"/>
              </w:rPr>
              <w:t>фаденопатии</w:t>
            </w:r>
            <w:proofErr w:type="spellEnd"/>
            <w:r w:rsidR="0077781E" w:rsidRPr="005A79DC">
              <w:rPr>
                <w:sz w:val="24"/>
                <w:szCs w:val="24"/>
              </w:rPr>
              <w:t xml:space="preserve">.  </w:t>
            </w:r>
            <w:proofErr w:type="gramStart"/>
            <w:r w:rsidR="0077781E" w:rsidRPr="005A79DC">
              <w:rPr>
                <w:sz w:val="24"/>
                <w:szCs w:val="24"/>
              </w:rPr>
              <w:t>Основные</w:t>
            </w:r>
            <w:proofErr w:type="gramEnd"/>
            <w:r w:rsidR="0077781E" w:rsidRPr="005A79DC">
              <w:rPr>
                <w:sz w:val="24"/>
                <w:szCs w:val="24"/>
              </w:rPr>
              <w:t xml:space="preserve"> нозологических единиц и групп, сопровождающиеся </w:t>
            </w:r>
            <w:proofErr w:type="spellStart"/>
            <w:r w:rsidR="0077781E" w:rsidRPr="005A79DC">
              <w:rPr>
                <w:sz w:val="24"/>
                <w:szCs w:val="24"/>
              </w:rPr>
              <w:t>лимф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>денопатией</w:t>
            </w:r>
            <w:proofErr w:type="spellEnd"/>
            <w:r w:rsidR="0077781E" w:rsidRPr="005A79DC">
              <w:rPr>
                <w:sz w:val="24"/>
                <w:szCs w:val="24"/>
              </w:rPr>
              <w:t>. Алгоритм действия врача по установлению нозологического диагноза в зависимости от клинической картины, лаб</w:t>
            </w:r>
            <w:r w:rsidR="0077781E" w:rsidRPr="005A79DC">
              <w:rPr>
                <w:sz w:val="24"/>
                <w:szCs w:val="24"/>
              </w:rPr>
              <w:t>о</w:t>
            </w:r>
            <w:r w:rsidR="0077781E" w:rsidRPr="005A79DC">
              <w:rPr>
                <w:sz w:val="24"/>
                <w:szCs w:val="24"/>
              </w:rPr>
              <w:t>раторных и инструментальных данных пац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 xml:space="preserve">ентов терапевтического профиля. </w:t>
            </w:r>
          </w:p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7781E" w:rsidRPr="005A79DC">
              <w:rPr>
                <w:sz w:val="24"/>
                <w:szCs w:val="24"/>
              </w:rPr>
              <w:t>Общий подход к пациентам с лихорадкой на амбулаторном этапе. Лихорадка неясного генеза. Дифференциальная диагностика, пр</w:t>
            </w:r>
            <w:r w:rsidR="0077781E" w:rsidRPr="005A79DC">
              <w:rPr>
                <w:sz w:val="24"/>
                <w:szCs w:val="24"/>
              </w:rPr>
              <w:t>о</w:t>
            </w:r>
            <w:r w:rsidR="0077781E" w:rsidRPr="005A79DC">
              <w:rPr>
                <w:sz w:val="24"/>
                <w:szCs w:val="24"/>
              </w:rPr>
              <w:t>грамма обследования пациента. Показания к госпитализации. Оказание неотложной п</w:t>
            </w:r>
            <w:r w:rsidR="0077781E" w:rsidRPr="005A79DC">
              <w:rPr>
                <w:sz w:val="24"/>
                <w:szCs w:val="24"/>
              </w:rPr>
              <w:t>о</w:t>
            </w:r>
            <w:r w:rsidR="0077781E" w:rsidRPr="005A79DC">
              <w:rPr>
                <w:sz w:val="24"/>
                <w:szCs w:val="24"/>
              </w:rPr>
              <w:t>мощи пациенту с гипертермией и судоро</w:t>
            </w:r>
            <w:r w:rsidR="0077781E" w:rsidRPr="005A79DC">
              <w:rPr>
                <w:sz w:val="24"/>
                <w:szCs w:val="24"/>
              </w:rPr>
              <w:t>ж</w:t>
            </w:r>
            <w:r w:rsidR="0077781E" w:rsidRPr="005A79DC">
              <w:rPr>
                <w:sz w:val="24"/>
                <w:szCs w:val="24"/>
              </w:rPr>
              <w:t xml:space="preserve">ным синдромом.    </w:t>
            </w:r>
          </w:p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7781E" w:rsidRPr="005A79DC">
              <w:rPr>
                <w:sz w:val="24"/>
                <w:szCs w:val="24"/>
              </w:rPr>
              <w:t>Современные проблемы лекарственной т</w:t>
            </w:r>
            <w:r w:rsidR="0077781E" w:rsidRPr="005A79DC">
              <w:rPr>
                <w:sz w:val="24"/>
                <w:szCs w:val="24"/>
              </w:rPr>
              <w:t>е</w:t>
            </w:r>
            <w:r w:rsidR="0077781E" w:rsidRPr="005A79DC">
              <w:rPr>
                <w:sz w:val="24"/>
                <w:szCs w:val="24"/>
              </w:rPr>
              <w:t xml:space="preserve">рапии. Лекарственная болезнь. Понятие </w:t>
            </w:r>
            <w:proofErr w:type="spellStart"/>
            <w:r w:rsidR="0077781E" w:rsidRPr="005A79DC">
              <w:rPr>
                <w:sz w:val="24"/>
                <w:szCs w:val="24"/>
              </w:rPr>
              <w:t>п</w:t>
            </w:r>
            <w:r w:rsidR="0077781E" w:rsidRPr="005A79DC">
              <w:rPr>
                <w:sz w:val="24"/>
                <w:szCs w:val="24"/>
              </w:rPr>
              <w:t>о</w:t>
            </w:r>
            <w:r w:rsidR="0077781E" w:rsidRPr="005A79DC">
              <w:rPr>
                <w:sz w:val="24"/>
                <w:szCs w:val="24"/>
              </w:rPr>
              <w:t>липрагмазии</w:t>
            </w:r>
            <w:proofErr w:type="spellEnd"/>
            <w:r w:rsidR="0077781E" w:rsidRPr="005A79DC">
              <w:rPr>
                <w:sz w:val="24"/>
                <w:szCs w:val="24"/>
              </w:rPr>
              <w:t>.    Особенности ведения пац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 xml:space="preserve">ентов пожилого возраста, беременных и подростков в поликлинических условиях. Роль участкового врача - терапевта.   </w:t>
            </w:r>
          </w:p>
          <w:p w:rsidR="00611DD1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81E" w:rsidRPr="005A79DC">
              <w:rPr>
                <w:sz w:val="24"/>
                <w:szCs w:val="24"/>
              </w:rPr>
              <w:t>Современные подходы к проведению ре</w:t>
            </w:r>
            <w:r w:rsidR="0077781E" w:rsidRPr="005A79DC">
              <w:rPr>
                <w:sz w:val="24"/>
                <w:szCs w:val="24"/>
              </w:rPr>
              <w:t>а</w:t>
            </w:r>
            <w:r w:rsidR="0077781E" w:rsidRPr="005A79DC">
              <w:rPr>
                <w:sz w:val="24"/>
                <w:szCs w:val="24"/>
              </w:rPr>
              <w:t>билитационных мероприятий у пациентов терапевтического профиля в условиях пол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>клиники. Школы больных, физиотерапия.</w:t>
            </w:r>
          </w:p>
          <w:p w:rsidR="00611DD1" w:rsidRPr="005A79DC" w:rsidRDefault="0077781E" w:rsidP="0077781E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Вопросы гендерной медицины. Особенности возникновения и течения заболеваний вну</w:t>
            </w:r>
            <w:r w:rsidRPr="005A79DC">
              <w:rPr>
                <w:sz w:val="24"/>
                <w:szCs w:val="24"/>
              </w:rPr>
              <w:t>т</w:t>
            </w:r>
            <w:r w:rsidRPr="005A79DC">
              <w:rPr>
                <w:sz w:val="24"/>
                <w:szCs w:val="24"/>
              </w:rPr>
              <w:t xml:space="preserve">ренних органов у мужчин и женщин. </w:t>
            </w:r>
          </w:p>
          <w:p w:rsidR="003E0F55" w:rsidRPr="005A79DC" w:rsidRDefault="00691381" w:rsidP="007778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7781E" w:rsidRPr="005A79DC">
              <w:rPr>
                <w:sz w:val="24"/>
                <w:szCs w:val="24"/>
              </w:rPr>
              <w:t>Алгоритмы профилактики неинфекционных заболеваний. Вопросы планирования, реал</w:t>
            </w:r>
            <w:r w:rsidR="0077781E" w:rsidRPr="005A79DC">
              <w:rPr>
                <w:sz w:val="24"/>
                <w:szCs w:val="24"/>
              </w:rPr>
              <w:t>и</w:t>
            </w:r>
            <w:r w:rsidR="0077781E" w:rsidRPr="005A79DC">
              <w:rPr>
                <w:sz w:val="24"/>
                <w:szCs w:val="24"/>
              </w:rPr>
              <w:t>зации и оценки.</w:t>
            </w:r>
          </w:p>
        </w:tc>
        <w:tc>
          <w:tcPr>
            <w:tcW w:w="1418" w:type="dxa"/>
          </w:tcPr>
          <w:p w:rsidR="003E0F55" w:rsidRPr="005A79DC" w:rsidRDefault="005405F9" w:rsidP="000A35FD">
            <w:pPr>
              <w:pStyle w:val="a3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t>ПК 2, ПК 6, ПК 7, ПК 9, ПК 14, ПК 15, ПК 16, ОПК 9</w:t>
            </w:r>
          </w:p>
        </w:tc>
        <w:tc>
          <w:tcPr>
            <w:tcW w:w="1275" w:type="dxa"/>
          </w:tcPr>
          <w:p w:rsidR="003E0F55" w:rsidRPr="005A79DC" w:rsidRDefault="0077781E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Тест, 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дачи, и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дивид</w:t>
            </w:r>
            <w:r w:rsidRPr="005A79DC">
              <w:rPr>
                <w:sz w:val="24"/>
                <w:szCs w:val="24"/>
              </w:rPr>
              <w:t>у</w:t>
            </w:r>
            <w:r w:rsidRPr="005A79DC">
              <w:rPr>
                <w:sz w:val="24"/>
                <w:szCs w:val="24"/>
              </w:rPr>
              <w:t>альный опрос. Контроль практич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ских навыков.</w:t>
            </w:r>
          </w:p>
        </w:tc>
      </w:tr>
      <w:tr w:rsidR="00771FE6" w:rsidRPr="005A79DC" w:rsidTr="00563DBC">
        <w:tc>
          <w:tcPr>
            <w:tcW w:w="9605" w:type="dxa"/>
            <w:gridSpan w:val="5"/>
          </w:tcPr>
          <w:p w:rsidR="00771FE6" w:rsidRPr="005A79DC" w:rsidRDefault="00BB6462" w:rsidP="0054007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</w:t>
            </w:r>
            <w:r w:rsidR="009555A1" w:rsidRPr="005A79DC">
              <w:rPr>
                <w:b/>
                <w:sz w:val="24"/>
                <w:szCs w:val="24"/>
              </w:rPr>
              <w:t>: «ОСТРЫЕ И НЕОТЛОЖНЫЕ СОСТОЯНИЯ В АМБУЛАТОРНОЙ ПРАКТИКЕ»</w:t>
            </w:r>
          </w:p>
        </w:tc>
      </w:tr>
      <w:tr w:rsidR="00771FE6" w:rsidRPr="005A79DC" w:rsidTr="00563DBC">
        <w:tc>
          <w:tcPr>
            <w:tcW w:w="534" w:type="dxa"/>
          </w:tcPr>
          <w:p w:rsidR="00771FE6" w:rsidRPr="005A79DC" w:rsidRDefault="00771FE6" w:rsidP="00563DB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1FE6" w:rsidRPr="0030682E" w:rsidRDefault="00D46965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Общие в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>просы ок</w:t>
            </w:r>
            <w:r w:rsidRPr="0030682E">
              <w:rPr>
                <w:sz w:val="24"/>
                <w:szCs w:val="24"/>
              </w:rPr>
              <w:t>а</w:t>
            </w:r>
            <w:r w:rsidRPr="0030682E">
              <w:rPr>
                <w:sz w:val="24"/>
                <w:szCs w:val="24"/>
              </w:rPr>
              <w:t>зания п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>мощи при неотло</w:t>
            </w:r>
            <w:r w:rsidRPr="0030682E">
              <w:rPr>
                <w:sz w:val="24"/>
                <w:szCs w:val="24"/>
              </w:rPr>
              <w:t>ж</w:t>
            </w:r>
            <w:r w:rsidRPr="0030682E">
              <w:rPr>
                <w:sz w:val="24"/>
                <w:szCs w:val="24"/>
              </w:rPr>
              <w:t>ных сост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 xml:space="preserve">яниях на </w:t>
            </w:r>
            <w:proofErr w:type="spellStart"/>
            <w:r w:rsidRPr="0030682E">
              <w:rPr>
                <w:sz w:val="24"/>
                <w:szCs w:val="24"/>
              </w:rPr>
              <w:t>догосп</w:t>
            </w:r>
            <w:r w:rsidRPr="0030682E">
              <w:rPr>
                <w:sz w:val="24"/>
                <w:szCs w:val="24"/>
              </w:rPr>
              <w:t>и</w:t>
            </w:r>
            <w:r w:rsidRPr="0030682E">
              <w:rPr>
                <w:sz w:val="24"/>
                <w:szCs w:val="24"/>
              </w:rPr>
              <w:lastRenderedPageBreak/>
              <w:t>тальном</w:t>
            </w:r>
            <w:proofErr w:type="spellEnd"/>
            <w:r w:rsidRPr="0030682E">
              <w:rPr>
                <w:sz w:val="24"/>
                <w:szCs w:val="24"/>
              </w:rPr>
              <w:t xml:space="preserve"> 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30682E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 xml:space="preserve">48 </w:t>
            </w:r>
            <w:r w:rsidR="00C914C4" w:rsidRPr="0030682E">
              <w:rPr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lastRenderedPageBreak/>
              <w:t xml:space="preserve">1. Организация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Понятие «неотложное состояние», классиф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 xml:space="preserve">кация неотложных состояний. Организация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пе. Нормативно-правовые акты, регулиру</w:t>
            </w:r>
            <w:r w:rsidRPr="005A79DC">
              <w:rPr>
                <w:sz w:val="24"/>
                <w:szCs w:val="24"/>
              </w:rPr>
              <w:t>ю</w:t>
            </w:r>
            <w:r w:rsidRPr="005A79DC">
              <w:rPr>
                <w:sz w:val="24"/>
                <w:szCs w:val="24"/>
              </w:rPr>
              <w:t xml:space="preserve">щие деятельность медицинских работников при оказании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</w:t>
            </w:r>
            <w:r w:rsidRPr="005A79DC">
              <w:rPr>
                <w:sz w:val="24"/>
                <w:szCs w:val="24"/>
              </w:rPr>
              <w:lastRenderedPageBreak/>
              <w:t xml:space="preserve">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2. Правовое регулирование и принципы ок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</w:t>
            </w:r>
            <w:r w:rsidRPr="005A79DC">
              <w:rPr>
                <w:sz w:val="24"/>
                <w:szCs w:val="24"/>
              </w:rPr>
              <w:t>ь</w:t>
            </w:r>
            <w:r w:rsidRPr="005A79DC">
              <w:rPr>
                <w:sz w:val="24"/>
                <w:szCs w:val="24"/>
              </w:rPr>
              <w:t>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Основные принципы и объем оказания м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дицинской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Взаимодействие с оперативным отделом (диспетчерской) станции СМП. Показания к вызову специализированных бригад. Инфе</w:t>
            </w:r>
            <w:r w:rsidRPr="005A79DC">
              <w:rPr>
                <w:sz w:val="24"/>
                <w:szCs w:val="24"/>
              </w:rPr>
              <w:t>к</w:t>
            </w:r>
            <w:r w:rsidRPr="005A79DC">
              <w:rPr>
                <w:sz w:val="24"/>
                <w:szCs w:val="24"/>
              </w:rPr>
              <w:t xml:space="preserve">ционная безопасность.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Правила транспортировки пациентов и 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страдавших.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3. Терминальные состояния.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Понятие «терминальное состояние».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Физиологические показатели жизненно ва</w:t>
            </w:r>
            <w:r w:rsidRPr="005A79DC">
              <w:rPr>
                <w:sz w:val="24"/>
                <w:szCs w:val="24"/>
              </w:rPr>
              <w:t>ж</w:t>
            </w:r>
            <w:r w:rsidRPr="005A79DC">
              <w:rPr>
                <w:sz w:val="24"/>
                <w:szCs w:val="24"/>
              </w:rPr>
              <w:t xml:space="preserve">ных функций организма. Виды и клинические проявления терминальных состояний.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4. Остановка кровообращения и дыхания.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Остановка кровообращения: определение, факторы риска, причины, признаки, диагн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стика. Остановка дыхания: определение, фа</w:t>
            </w:r>
            <w:r w:rsidRPr="005A79DC">
              <w:rPr>
                <w:sz w:val="24"/>
                <w:szCs w:val="24"/>
              </w:rPr>
              <w:t>к</w:t>
            </w:r>
            <w:r w:rsidRPr="005A79DC">
              <w:rPr>
                <w:sz w:val="24"/>
                <w:szCs w:val="24"/>
              </w:rPr>
              <w:t>торы риска, причины, признаки, диагностика. Критерии оценки тяжести состояния пацие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 xml:space="preserve">та. Признаки клинической, биологической смерти.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5. Универсальный алгоритм оказания спец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ализированных реанимационных меропри</w:t>
            </w:r>
            <w:r w:rsidRPr="005A79DC">
              <w:rPr>
                <w:sz w:val="24"/>
                <w:szCs w:val="24"/>
              </w:rPr>
              <w:t>я</w:t>
            </w:r>
            <w:r w:rsidRPr="005A79DC">
              <w:rPr>
                <w:sz w:val="24"/>
                <w:szCs w:val="24"/>
              </w:rPr>
              <w:t xml:space="preserve">тий при неотложных состояниях. </w:t>
            </w:r>
          </w:p>
          <w:p w:rsidR="00771FE6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Суть алгоритма СРМ. Распознавание и леч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ние </w:t>
            </w:r>
            <w:proofErr w:type="spellStart"/>
            <w:r w:rsidRPr="005A79DC">
              <w:rPr>
                <w:sz w:val="24"/>
                <w:szCs w:val="24"/>
              </w:rPr>
              <w:t>дефибрилляционных</w:t>
            </w:r>
            <w:proofErr w:type="spellEnd"/>
            <w:r w:rsidRPr="005A79DC">
              <w:rPr>
                <w:sz w:val="24"/>
                <w:szCs w:val="24"/>
              </w:rPr>
              <w:t xml:space="preserve"> (желудочковая т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хикардия без пульса, фибрилляция желудо</w:t>
            </w:r>
            <w:r w:rsidRPr="005A79DC">
              <w:rPr>
                <w:sz w:val="24"/>
                <w:szCs w:val="24"/>
              </w:rPr>
              <w:t>ч</w:t>
            </w:r>
            <w:r w:rsidRPr="005A79DC">
              <w:rPr>
                <w:sz w:val="24"/>
                <w:szCs w:val="24"/>
              </w:rPr>
              <w:t xml:space="preserve">ков) и </w:t>
            </w:r>
            <w:proofErr w:type="spellStart"/>
            <w:r w:rsidRPr="005A79DC">
              <w:rPr>
                <w:sz w:val="24"/>
                <w:szCs w:val="24"/>
              </w:rPr>
              <w:t>недефибрилляционных</w:t>
            </w:r>
            <w:proofErr w:type="spellEnd"/>
            <w:r w:rsidRPr="005A79DC">
              <w:rPr>
                <w:sz w:val="24"/>
                <w:szCs w:val="24"/>
              </w:rPr>
              <w:t xml:space="preserve"> (асистолия, электрическая активность без пульса) ритмов. Показания и способы введения медикаме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тов во время внезапной остановки кровоо</w:t>
            </w:r>
            <w:r w:rsidRPr="005A79DC">
              <w:rPr>
                <w:sz w:val="24"/>
                <w:szCs w:val="24"/>
              </w:rPr>
              <w:t>б</w:t>
            </w:r>
            <w:r w:rsidRPr="005A79DC">
              <w:rPr>
                <w:sz w:val="24"/>
                <w:szCs w:val="24"/>
              </w:rPr>
              <w:t>ращения. Восстановление проходимости д</w:t>
            </w:r>
            <w:r w:rsidRPr="005A79DC">
              <w:rPr>
                <w:sz w:val="24"/>
                <w:szCs w:val="24"/>
              </w:rPr>
              <w:t>ы</w:t>
            </w:r>
            <w:r w:rsidRPr="005A79DC">
              <w:rPr>
                <w:sz w:val="24"/>
                <w:szCs w:val="24"/>
              </w:rPr>
              <w:t>хательных путей, ИВЛ, проведение оксиген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терапии, непрямой массаж сердца, </w:t>
            </w:r>
            <w:proofErr w:type="spellStart"/>
            <w:r w:rsidRPr="005A79DC">
              <w:rPr>
                <w:sz w:val="24"/>
                <w:szCs w:val="24"/>
              </w:rPr>
              <w:t>деф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брилляция</w:t>
            </w:r>
            <w:proofErr w:type="spellEnd"/>
            <w:r w:rsidRPr="005A79DC">
              <w:rPr>
                <w:sz w:val="24"/>
                <w:szCs w:val="24"/>
              </w:rPr>
              <w:t>, интубация трахеи. Критерии к прекращению реанимации.</w:t>
            </w:r>
          </w:p>
        </w:tc>
        <w:tc>
          <w:tcPr>
            <w:tcW w:w="1418" w:type="dxa"/>
          </w:tcPr>
          <w:p w:rsidR="00771FE6" w:rsidRPr="005A79DC" w:rsidRDefault="005405F9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5405F9">
              <w:rPr>
                <w:sz w:val="24"/>
                <w:szCs w:val="24"/>
              </w:rPr>
              <w:lastRenderedPageBreak/>
              <w:t xml:space="preserve">ПК 6, ПК 7, ПК 9, </w:t>
            </w:r>
            <w:r w:rsidR="00D76E73">
              <w:rPr>
                <w:sz w:val="24"/>
                <w:szCs w:val="24"/>
              </w:rPr>
              <w:t xml:space="preserve">ПК 11,    </w:t>
            </w:r>
            <w:r w:rsidRPr="005405F9">
              <w:rPr>
                <w:sz w:val="24"/>
                <w:szCs w:val="24"/>
              </w:rPr>
              <w:t>ОПК 9</w:t>
            </w:r>
          </w:p>
        </w:tc>
        <w:tc>
          <w:tcPr>
            <w:tcW w:w="1275" w:type="dxa"/>
          </w:tcPr>
          <w:p w:rsidR="00771FE6" w:rsidRPr="005A79DC" w:rsidRDefault="00771FE6" w:rsidP="00563DB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563DBC">
        <w:tc>
          <w:tcPr>
            <w:tcW w:w="534" w:type="dxa"/>
          </w:tcPr>
          <w:p w:rsidR="00D46965" w:rsidRPr="005A79DC" w:rsidRDefault="00D46965" w:rsidP="00563DB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Pr="0030682E" w:rsidRDefault="00D46965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Неотло</w:t>
            </w:r>
            <w:r w:rsidRPr="0030682E">
              <w:rPr>
                <w:sz w:val="24"/>
                <w:szCs w:val="24"/>
              </w:rPr>
              <w:t>ж</w:t>
            </w:r>
            <w:r w:rsidRPr="0030682E">
              <w:rPr>
                <w:sz w:val="24"/>
                <w:szCs w:val="24"/>
              </w:rPr>
              <w:t>ные сост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>яния в ка</w:t>
            </w:r>
            <w:r w:rsidRPr="0030682E">
              <w:rPr>
                <w:sz w:val="24"/>
                <w:szCs w:val="24"/>
              </w:rPr>
              <w:t>р</w:t>
            </w:r>
            <w:r w:rsidRPr="0030682E">
              <w:rPr>
                <w:sz w:val="24"/>
                <w:szCs w:val="24"/>
              </w:rPr>
              <w:t xml:space="preserve">диологии на </w:t>
            </w:r>
            <w:proofErr w:type="spellStart"/>
            <w:r w:rsidRPr="0030682E">
              <w:rPr>
                <w:sz w:val="24"/>
                <w:szCs w:val="24"/>
              </w:rPr>
              <w:t>дого</w:t>
            </w:r>
            <w:r w:rsidRPr="0030682E">
              <w:rPr>
                <w:sz w:val="24"/>
                <w:szCs w:val="24"/>
              </w:rPr>
              <w:t>с</w:t>
            </w:r>
            <w:r w:rsidRPr="0030682E">
              <w:rPr>
                <w:sz w:val="24"/>
                <w:szCs w:val="24"/>
              </w:rPr>
              <w:t>п</w:t>
            </w:r>
            <w:r w:rsidR="00771E36" w:rsidRPr="0030682E">
              <w:rPr>
                <w:sz w:val="24"/>
                <w:szCs w:val="24"/>
              </w:rPr>
              <w:t>и</w:t>
            </w:r>
            <w:r w:rsidRPr="0030682E">
              <w:rPr>
                <w:sz w:val="24"/>
                <w:szCs w:val="24"/>
              </w:rPr>
              <w:t>тальном</w:t>
            </w:r>
            <w:proofErr w:type="spellEnd"/>
            <w:r w:rsidRPr="0030682E">
              <w:rPr>
                <w:sz w:val="24"/>
                <w:szCs w:val="24"/>
              </w:rPr>
              <w:t xml:space="preserve"> 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30682E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1</w:t>
            </w:r>
            <w:r w:rsidR="00C914C4" w:rsidRPr="0030682E">
              <w:rPr>
                <w:sz w:val="24"/>
                <w:szCs w:val="24"/>
              </w:rPr>
              <w:t>2 часа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lastRenderedPageBreak/>
              <w:t xml:space="preserve">1. Острый коронарный синдром на </w:t>
            </w:r>
            <w:proofErr w:type="spellStart"/>
            <w:r w:rsidRPr="005A79DC">
              <w:rPr>
                <w:sz w:val="24"/>
                <w:szCs w:val="24"/>
              </w:rPr>
              <w:t>догосп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Современные представления об ОКС: опр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деление, этиология, осложнения, диффере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 xml:space="preserve">циальная диагностика.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Особенности обследования на </w:t>
            </w:r>
            <w:proofErr w:type="spellStart"/>
            <w:r w:rsidRPr="005A79DC">
              <w:rPr>
                <w:sz w:val="24"/>
                <w:szCs w:val="24"/>
              </w:rPr>
              <w:t>догоспитал</w:t>
            </w:r>
            <w:r w:rsidRPr="005A79DC">
              <w:rPr>
                <w:sz w:val="24"/>
                <w:szCs w:val="24"/>
              </w:rPr>
              <w:t>ь</w:t>
            </w:r>
            <w:r w:rsidRPr="005A79DC">
              <w:rPr>
                <w:sz w:val="24"/>
                <w:szCs w:val="24"/>
              </w:rPr>
              <w:t>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этапе: </w:t>
            </w:r>
            <w:proofErr w:type="spellStart"/>
            <w:r w:rsidRPr="005A79DC">
              <w:rPr>
                <w:sz w:val="24"/>
                <w:szCs w:val="24"/>
              </w:rPr>
              <w:t>физикальное</w:t>
            </w:r>
            <w:proofErr w:type="spellEnd"/>
            <w:r w:rsidRPr="005A79DC">
              <w:rPr>
                <w:sz w:val="24"/>
                <w:szCs w:val="24"/>
              </w:rPr>
              <w:t>, инструментальное, биохимическое (экспресс-исследование при остром инфаркте миокарда (</w:t>
            </w:r>
            <w:proofErr w:type="spellStart"/>
            <w:r w:rsidRPr="005A79DC">
              <w:rPr>
                <w:sz w:val="24"/>
                <w:szCs w:val="24"/>
              </w:rPr>
              <w:t>тропонин</w:t>
            </w:r>
            <w:proofErr w:type="spellEnd"/>
            <w:r w:rsidRPr="005A79DC">
              <w:rPr>
                <w:sz w:val="24"/>
                <w:szCs w:val="24"/>
              </w:rPr>
              <w:t>, ми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lastRenderedPageBreak/>
              <w:t>глобин)). Тактика врача при ОКС без подъема сегмента ST и с подъемом сегмента ST. 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карственные препараты для оказания нео</w:t>
            </w:r>
            <w:r w:rsidRPr="005A79DC">
              <w:rPr>
                <w:sz w:val="24"/>
                <w:szCs w:val="24"/>
              </w:rPr>
              <w:t>т</w:t>
            </w:r>
            <w:r w:rsidRPr="005A79DC">
              <w:rPr>
                <w:sz w:val="24"/>
                <w:szCs w:val="24"/>
              </w:rPr>
              <w:t xml:space="preserve">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этапе: способы применения, подбор доз и осло</w:t>
            </w:r>
            <w:r w:rsidRPr="005A79DC">
              <w:rPr>
                <w:sz w:val="24"/>
                <w:szCs w:val="24"/>
              </w:rPr>
              <w:t>ж</w:t>
            </w:r>
            <w:r w:rsidRPr="005A79DC">
              <w:rPr>
                <w:sz w:val="24"/>
                <w:szCs w:val="24"/>
              </w:rPr>
              <w:t>нения терапии. Особенности транспортиро</w:t>
            </w:r>
            <w:r w:rsidRPr="005A79DC">
              <w:rPr>
                <w:sz w:val="24"/>
                <w:szCs w:val="24"/>
              </w:rPr>
              <w:t>в</w:t>
            </w:r>
            <w:r w:rsidRPr="005A79DC">
              <w:rPr>
                <w:sz w:val="24"/>
                <w:szCs w:val="24"/>
              </w:rPr>
              <w:t xml:space="preserve">ки и </w:t>
            </w:r>
            <w:proofErr w:type="spellStart"/>
            <w:r w:rsidRPr="005A79DC">
              <w:rPr>
                <w:sz w:val="24"/>
                <w:szCs w:val="24"/>
              </w:rPr>
              <w:t>мониторирования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состояния пациента.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2. Острая сердечная недостаточность на </w:t>
            </w:r>
            <w:proofErr w:type="spellStart"/>
            <w:r w:rsidRPr="005A79DC">
              <w:rPr>
                <w:sz w:val="24"/>
                <w:szCs w:val="24"/>
              </w:rPr>
              <w:t>д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Острая сердечная недостаточность: опред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ление, этиология, варианты, дифференц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альная диагностика. Кардиогенный шок, ка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>диогенный отек легких, тромбоэмболия 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гочной артерии.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5A79DC">
              <w:rPr>
                <w:sz w:val="24"/>
                <w:szCs w:val="24"/>
              </w:rPr>
              <w:t>физикального</w:t>
            </w:r>
            <w:proofErr w:type="spellEnd"/>
            <w:r w:rsidRPr="005A79DC">
              <w:rPr>
                <w:sz w:val="24"/>
                <w:szCs w:val="24"/>
              </w:rPr>
              <w:t xml:space="preserve"> и инструментал</w:t>
            </w:r>
            <w:r w:rsidRPr="005A79DC">
              <w:rPr>
                <w:sz w:val="24"/>
                <w:szCs w:val="24"/>
              </w:rPr>
              <w:t>ь</w:t>
            </w:r>
            <w:r w:rsidRPr="005A79DC">
              <w:rPr>
                <w:sz w:val="24"/>
                <w:szCs w:val="24"/>
              </w:rPr>
              <w:t xml:space="preserve">ного обследования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</w:t>
            </w:r>
            <w:r w:rsidR="00B61623">
              <w:rPr>
                <w:sz w:val="24"/>
                <w:szCs w:val="24"/>
              </w:rPr>
              <w:t xml:space="preserve"> </w:t>
            </w:r>
            <w:r w:rsidRPr="005A79DC">
              <w:rPr>
                <w:sz w:val="24"/>
                <w:szCs w:val="24"/>
              </w:rPr>
              <w:t>Выбор тактики и алгоритм оказания нео</w:t>
            </w:r>
            <w:r w:rsidRPr="005A79DC">
              <w:rPr>
                <w:sz w:val="24"/>
                <w:szCs w:val="24"/>
              </w:rPr>
              <w:t>т</w:t>
            </w:r>
            <w:r w:rsidRPr="005A79DC">
              <w:rPr>
                <w:sz w:val="24"/>
                <w:szCs w:val="24"/>
              </w:rPr>
              <w:t>ложной помощи на до6госпитальном этапе при острой сердечной недостаточности. 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карственные препараты для оказания нео</w:t>
            </w:r>
            <w:r w:rsidRPr="005A79DC">
              <w:rPr>
                <w:sz w:val="24"/>
                <w:szCs w:val="24"/>
              </w:rPr>
              <w:t>т</w:t>
            </w:r>
            <w:r w:rsidRPr="005A79DC">
              <w:rPr>
                <w:sz w:val="24"/>
                <w:szCs w:val="24"/>
              </w:rPr>
              <w:t xml:space="preserve">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Особенности транспортировки и </w:t>
            </w:r>
            <w:proofErr w:type="spellStart"/>
            <w:r w:rsidRPr="005A79DC">
              <w:rPr>
                <w:sz w:val="24"/>
                <w:szCs w:val="24"/>
              </w:rPr>
              <w:t>монитор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состояния пациента.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3. Гипертонический криз, алгоритм ведения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Гипертонический криз: причины, формы, с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временная классификация, клинические пр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явления и осложнения. Лекарственные пр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параты для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этапе: способы применения, подбор доз и осложнения терапии. Алгоритм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 пациентам с осложненным и неосложненным гипертоническим кризом. Показания к госпитализации. Особенности транспортировки и </w:t>
            </w:r>
            <w:proofErr w:type="spellStart"/>
            <w:r w:rsidRPr="005A79DC">
              <w:rPr>
                <w:sz w:val="24"/>
                <w:szCs w:val="24"/>
              </w:rPr>
              <w:t>мониторирования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</w:t>
            </w:r>
            <w:r w:rsidRPr="005A79DC">
              <w:rPr>
                <w:sz w:val="24"/>
                <w:szCs w:val="24"/>
              </w:rPr>
              <w:t>я</w:t>
            </w:r>
            <w:r w:rsidRPr="005A79DC">
              <w:rPr>
                <w:sz w:val="24"/>
                <w:szCs w:val="24"/>
              </w:rPr>
              <w:t xml:space="preserve">ния пациента.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4. Острая сосудистая недостаточность Обм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рок. Коллапс. Шоковые состояния.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Определение понятий обморок, коллапс, шок. Патогенез обморока, коллапса, шоковых состояний. Клиническая картина. Диффере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циальная диагностика. Выбор тактики и алг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ритм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Показания к ИВЛ.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5. Нарушения сердечного ритма. Тахикардии с широкими и узкими комплексами QRS.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Нарушения сердечного ритма: определение, факторы риска, классификация, клинические </w:t>
            </w:r>
            <w:r w:rsidRPr="005A79DC">
              <w:rPr>
                <w:sz w:val="24"/>
                <w:szCs w:val="24"/>
              </w:rPr>
              <w:lastRenderedPageBreak/>
              <w:t xml:space="preserve">проявления. Дифференциальная диагностика нарушений сердечного ритма.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Тахикардии с широкими и узкими компле</w:t>
            </w:r>
            <w:r w:rsidRPr="005A79DC">
              <w:rPr>
                <w:sz w:val="24"/>
                <w:szCs w:val="24"/>
              </w:rPr>
              <w:t>к</w:t>
            </w:r>
            <w:r w:rsidRPr="005A79DC">
              <w:rPr>
                <w:sz w:val="24"/>
                <w:szCs w:val="24"/>
              </w:rPr>
              <w:t>сами QRS: этиология, клиника, методы ди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гностики. Алгоритм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  <w:proofErr w:type="spellStart"/>
            <w:r w:rsidRPr="005A79DC">
              <w:rPr>
                <w:sz w:val="24"/>
                <w:szCs w:val="24"/>
              </w:rPr>
              <w:t>Карди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версия</w:t>
            </w:r>
            <w:proofErr w:type="spellEnd"/>
            <w:r w:rsidRPr="005A79DC">
              <w:rPr>
                <w:sz w:val="24"/>
                <w:szCs w:val="24"/>
              </w:rPr>
              <w:t>. Показания. Техника выполнения. Оборудование. Техника безопасности. Лека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>ственные препараты для оказания неотло</w:t>
            </w:r>
            <w:r w:rsidRPr="005A79DC">
              <w:rPr>
                <w:sz w:val="24"/>
                <w:szCs w:val="24"/>
              </w:rPr>
              <w:t>ж</w:t>
            </w:r>
            <w:r w:rsidRPr="005A79DC">
              <w:rPr>
                <w:sz w:val="24"/>
                <w:szCs w:val="24"/>
              </w:rPr>
              <w:t xml:space="preserve">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этапе: сп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собы применения, подбор доз.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6. Фибрилляция желудочков, желудочковая тахикардия без пульса. Асистолия.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Фибрилляция желудочков, желудочковая т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хикардия без пульса: диагностика, алгоритм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  <w:proofErr w:type="spellStart"/>
            <w:r w:rsidRPr="005A79DC">
              <w:rPr>
                <w:sz w:val="24"/>
                <w:szCs w:val="24"/>
              </w:rPr>
              <w:t>Дефибрилляция</w:t>
            </w:r>
            <w:proofErr w:type="spellEnd"/>
            <w:r w:rsidRPr="005A79DC">
              <w:rPr>
                <w:sz w:val="24"/>
                <w:szCs w:val="24"/>
              </w:rPr>
              <w:t xml:space="preserve">, показания, техника выполнения, оборудование. Правила техники безопасности при </w:t>
            </w:r>
            <w:proofErr w:type="spellStart"/>
            <w:r w:rsidRPr="005A79DC">
              <w:rPr>
                <w:sz w:val="24"/>
                <w:szCs w:val="24"/>
              </w:rPr>
              <w:t>дефибрилляции</w:t>
            </w:r>
            <w:proofErr w:type="spellEnd"/>
            <w:r w:rsidRPr="005A79DC">
              <w:rPr>
                <w:sz w:val="24"/>
                <w:szCs w:val="24"/>
              </w:rPr>
              <w:t xml:space="preserve">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Асистолия. Электрическая активность сердца без пульса. Причины возникновения, диагн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стика, алгоритм оказания неотложной пом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333598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7.Брадикардии: этиология, клиника, методы диагностики. Алгоритм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  <w:proofErr w:type="spellStart"/>
            <w:r w:rsidRPr="005A79DC">
              <w:rPr>
                <w:sz w:val="24"/>
                <w:szCs w:val="24"/>
              </w:rPr>
              <w:t>Электр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кардиостимуляция</w:t>
            </w:r>
            <w:proofErr w:type="spellEnd"/>
            <w:r w:rsidRPr="005A79DC">
              <w:rPr>
                <w:sz w:val="24"/>
                <w:szCs w:val="24"/>
              </w:rPr>
              <w:t>. Описание. Оборудов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ние. Показания и противопоказания к пров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дению ЭКС. Техника выполнения. Правила техники безопасности. Применение ЭКС.</w:t>
            </w:r>
          </w:p>
        </w:tc>
        <w:tc>
          <w:tcPr>
            <w:tcW w:w="1418" w:type="dxa"/>
          </w:tcPr>
          <w:p w:rsidR="00FB4014" w:rsidRPr="00FB4014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lastRenderedPageBreak/>
              <w:t>ПК 9,</w:t>
            </w:r>
          </w:p>
          <w:p w:rsidR="00D46965" w:rsidRPr="005A79DC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563DB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D46965">
        <w:tc>
          <w:tcPr>
            <w:tcW w:w="534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Pr="0030682E" w:rsidRDefault="00D46965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Помощь при нео</w:t>
            </w:r>
            <w:r w:rsidRPr="0030682E">
              <w:rPr>
                <w:sz w:val="24"/>
                <w:szCs w:val="24"/>
              </w:rPr>
              <w:t>т</w:t>
            </w:r>
            <w:r w:rsidRPr="0030682E">
              <w:rPr>
                <w:sz w:val="24"/>
                <w:szCs w:val="24"/>
              </w:rPr>
              <w:t>ложных состояниях в пульм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 xml:space="preserve">нологии на </w:t>
            </w:r>
            <w:proofErr w:type="spellStart"/>
            <w:r w:rsidRPr="0030682E">
              <w:rPr>
                <w:sz w:val="24"/>
                <w:szCs w:val="24"/>
              </w:rPr>
              <w:t>догосп</w:t>
            </w:r>
            <w:r w:rsidRPr="0030682E">
              <w:rPr>
                <w:sz w:val="24"/>
                <w:szCs w:val="24"/>
              </w:rPr>
              <w:t>и</w:t>
            </w:r>
            <w:r w:rsidRPr="0030682E">
              <w:rPr>
                <w:sz w:val="24"/>
                <w:szCs w:val="24"/>
              </w:rPr>
              <w:t>тальном</w:t>
            </w:r>
            <w:proofErr w:type="spellEnd"/>
            <w:r w:rsidRPr="0030682E">
              <w:rPr>
                <w:sz w:val="24"/>
                <w:szCs w:val="24"/>
              </w:rPr>
              <w:t xml:space="preserve"> 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 xml:space="preserve">12 часов                                     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1. Острая дыхательная недостаточность (ОДН). Бронхиальная астма.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ОДН: определение, причины, клинические признаки, степени тяжести, </w:t>
            </w:r>
            <w:proofErr w:type="spellStart"/>
            <w:r w:rsidRPr="005A79DC">
              <w:rPr>
                <w:sz w:val="24"/>
                <w:szCs w:val="24"/>
              </w:rPr>
              <w:t>гипоксемическая</w:t>
            </w:r>
            <w:proofErr w:type="spellEnd"/>
            <w:r w:rsidRPr="005A79DC">
              <w:rPr>
                <w:sz w:val="24"/>
                <w:szCs w:val="24"/>
              </w:rPr>
              <w:t xml:space="preserve"> кома, дифференциальная диагностика. Ос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бенности </w:t>
            </w:r>
            <w:proofErr w:type="spellStart"/>
            <w:r w:rsidRPr="005A79DC">
              <w:rPr>
                <w:sz w:val="24"/>
                <w:szCs w:val="24"/>
              </w:rPr>
              <w:t>физикального</w:t>
            </w:r>
            <w:proofErr w:type="spellEnd"/>
            <w:r w:rsidRPr="005A79DC">
              <w:rPr>
                <w:sz w:val="24"/>
                <w:szCs w:val="24"/>
              </w:rPr>
              <w:t xml:space="preserve"> и инструментального обследования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 при ОДН. Показания к ИВЛ. Лекарственные пр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параты для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этапе: способы применения, подбор доз и осложнения терапии. Диагн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стические критерии бронхиальной астмы, клиническая картина. Дифференциальная диагностика состояний, сопровождающихся остро возникшей одышкой. Особенности </w:t>
            </w:r>
            <w:proofErr w:type="spellStart"/>
            <w:r w:rsidRPr="005A79DC">
              <w:rPr>
                <w:sz w:val="24"/>
                <w:szCs w:val="24"/>
              </w:rPr>
              <w:t>ф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зикального</w:t>
            </w:r>
            <w:proofErr w:type="spellEnd"/>
            <w:r w:rsidRPr="005A79DC">
              <w:rPr>
                <w:sz w:val="24"/>
                <w:szCs w:val="24"/>
              </w:rPr>
              <w:t xml:space="preserve"> обследования при приступе бронхиальной астмы. Критерии оценки ст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пени тяжести, признаки угрозы для жизни приступа бронхиальной астмы. Астматич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lastRenderedPageBreak/>
              <w:t>ский статус. Выбор тактики и алгоритм оказ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ния неотложной помощи при бронхиальной астме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Показания к госпитализации. Особенности транспорт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 xml:space="preserve">ровки и </w:t>
            </w:r>
            <w:proofErr w:type="spellStart"/>
            <w:r w:rsidRPr="005A79DC">
              <w:rPr>
                <w:sz w:val="24"/>
                <w:szCs w:val="24"/>
              </w:rPr>
              <w:t>мониторирования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состояния пацие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 xml:space="preserve">та.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2. ТЭЛА, алгоритм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Современные представления о ТЭЛА. Опр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деление, причины, клинические признаки. Дифференциальный диагноз. Методы ди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гностики. Особенности ЭКГ и </w:t>
            </w:r>
            <w:proofErr w:type="spellStart"/>
            <w:r w:rsidRPr="005A79DC">
              <w:rPr>
                <w:sz w:val="24"/>
                <w:szCs w:val="24"/>
              </w:rPr>
              <w:t>ЭхоКГ</w:t>
            </w:r>
            <w:proofErr w:type="spellEnd"/>
            <w:r w:rsidRPr="005A79DC">
              <w:rPr>
                <w:sz w:val="24"/>
                <w:szCs w:val="24"/>
              </w:rPr>
              <w:t xml:space="preserve"> при ТЭЛА. Алгоритм оказания неотложной помощи при ТЭЛА. Лекарственные препараты для оказ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этапе: способы применения, подбор доз и осложнения терапии. Особенности транспо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 xml:space="preserve">тировки и </w:t>
            </w:r>
            <w:proofErr w:type="spellStart"/>
            <w:r w:rsidRPr="005A79DC">
              <w:rPr>
                <w:sz w:val="24"/>
                <w:szCs w:val="24"/>
              </w:rPr>
              <w:t>мониторирования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состояния пац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ента.</w:t>
            </w:r>
          </w:p>
        </w:tc>
        <w:tc>
          <w:tcPr>
            <w:tcW w:w="1418" w:type="dxa"/>
          </w:tcPr>
          <w:p w:rsidR="00FB4014" w:rsidRPr="00FB4014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lastRenderedPageBreak/>
              <w:t>ПК 9,</w:t>
            </w:r>
          </w:p>
          <w:p w:rsidR="00D46965" w:rsidRPr="005A79DC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D46965">
        <w:tc>
          <w:tcPr>
            <w:tcW w:w="534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Pr="0030682E" w:rsidRDefault="00D46965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Помощь при нео</w:t>
            </w:r>
            <w:r w:rsidRPr="0030682E">
              <w:rPr>
                <w:sz w:val="24"/>
                <w:szCs w:val="24"/>
              </w:rPr>
              <w:t>т</w:t>
            </w:r>
            <w:r w:rsidRPr="0030682E">
              <w:rPr>
                <w:sz w:val="24"/>
                <w:szCs w:val="24"/>
              </w:rPr>
              <w:t>ложных состояниях в гастроэ</w:t>
            </w:r>
            <w:r w:rsidRPr="0030682E">
              <w:rPr>
                <w:sz w:val="24"/>
                <w:szCs w:val="24"/>
              </w:rPr>
              <w:t>н</w:t>
            </w:r>
            <w:r w:rsidRPr="0030682E">
              <w:rPr>
                <w:sz w:val="24"/>
                <w:szCs w:val="24"/>
              </w:rPr>
              <w:t xml:space="preserve">терологии на </w:t>
            </w:r>
            <w:proofErr w:type="spellStart"/>
            <w:r w:rsidRPr="0030682E">
              <w:rPr>
                <w:sz w:val="24"/>
                <w:szCs w:val="24"/>
              </w:rPr>
              <w:t>дого</w:t>
            </w:r>
            <w:r w:rsidRPr="0030682E">
              <w:rPr>
                <w:sz w:val="24"/>
                <w:szCs w:val="24"/>
              </w:rPr>
              <w:t>с</w:t>
            </w:r>
            <w:r w:rsidRPr="0030682E">
              <w:rPr>
                <w:sz w:val="24"/>
                <w:szCs w:val="24"/>
              </w:rPr>
              <w:t>питальном</w:t>
            </w:r>
            <w:proofErr w:type="spellEnd"/>
            <w:r w:rsidRPr="0030682E">
              <w:rPr>
                <w:sz w:val="24"/>
                <w:szCs w:val="24"/>
              </w:rPr>
              <w:t xml:space="preserve"> 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12 часов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1. Острые отравления.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Отравление лекарственными средствами, медикаментами и биологическими вещ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ствами. Отравление этанолом. Отравление грибами. Определение. Эпидемиология. Клиника. Диагностика. Неотложная помощь.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2. Заболевания ЖКТ, сопровождающиеся в</w:t>
            </w:r>
            <w:r w:rsidRPr="005A79DC">
              <w:rPr>
                <w:sz w:val="24"/>
                <w:szCs w:val="24"/>
              </w:rPr>
              <w:t>ы</w:t>
            </w:r>
            <w:r w:rsidRPr="005A79DC">
              <w:rPr>
                <w:sz w:val="24"/>
                <w:szCs w:val="24"/>
              </w:rPr>
              <w:t xml:space="preserve">раженным болевым синдромом.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Этиология. Патогенез. Клиника. Диффере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циальный диагноз. Методы экстренной ди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гностики. Печеночная колика. Кровотечения из желудочно-кишечного тракта. Принципы диагностики. Оказание неотложной помощи</w:t>
            </w:r>
          </w:p>
        </w:tc>
        <w:tc>
          <w:tcPr>
            <w:tcW w:w="1418" w:type="dxa"/>
          </w:tcPr>
          <w:p w:rsidR="00FB4014" w:rsidRPr="00FB4014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>ПК 9,</w:t>
            </w:r>
          </w:p>
          <w:p w:rsidR="00D46965" w:rsidRPr="005A79DC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D46965">
        <w:tc>
          <w:tcPr>
            <w:tcW w:w="534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Default="00D46965" w:rsidP="00771E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Помощь при нео</w:t>
            </w:r>
            <w:r w:rsidRPr="005A79DC">
              <w:rPr>
                <w:sz w:val="24"/>
                <w:szCs w:val="24"/>
              </w:rPr>
              <w:t>т</w:t>
            </w:r>
            <w:r w:rsidRPr="005A79DC">
              <w:rPr>
                <w:sz w:val="24"/>
                <w:szCs w:val="24"/>
              </w:rPr>
              <w:t>ложных состояниях в урологии и нефрол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гии на </w:t>
            </w:r>
            <w:proofErr w:type="spellStart"/>
            <w:r w:rsidRPr="005A79DC">
              <w:rPr>
                <w:sz w:val="24"/>
                <w:szCs w:val="24"/>
              </w:rPr>
              <w:t>д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госпитал</w:t>
            </w:r>
            <w:r w:rsidRPr="005A79DC">
              <w:rPr>
                <w:sz w:val="24"/>
                <w:szCs w:val="24"/>
              </w:rPr>
              <w:t>ь</w:t>
            </w:r>
            <w:r w:rsidRPr="005A79DC">
              <w:rPr>
                <w:sz w:val="24"/>
                <w:szCs w:val="24"/>
              </w:rPr>
              <w:t>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</w:t>
            </w:r>
          </w:p>
          <w:p w:rsidR="00C914C4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5A79DC" w:rsidRDefault="00C914C4" w:rsidP="00771E36">
            <w:pPr>
              <w:pStyle w:val="a3"/>
              <w:rPr>
                <w:sz w:val="24"/>
                <w:szCs w:val="24"/>
              </w:rPr>
            </w:pPr>
            <w:r w:rsidRPr="00C914C4">
              <w:rPr>
                <w:color w:val="FF0000"/>
                <w:sz w:val="24"/>
                <w:szCs w:val="24"/>
              </w:rPr>
              <w:t>12 часов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1. Почечная колика. Острая задержка мочи. </w:t>
            </w:r>
          </w:p>
          <w:p w:rsidR="00B80E76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Причины почечной колики. Клиническая ка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 xml:space="preserve">тина почечной колики. Диагностика почечной колики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Диффере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 xml:space="preserve">циальная диагностика. </w:t>
            </w:r>
          </w:p>
          <w:p w:rsidR="00D46965" w:rsidRPr="005A79DC" w:rsidRDefault="00B80E76" w:rsidP="00D469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6965" w:rsidRPr="005A79DC">
              <w:rPr>
                <w:sz w:val="24"/>
                <w:szCs w:val="24"/>
              </w:rPr>
              <w:t>Клиника острой задержки мочи. Дифф</w:t>
            </w:r>
            <w:r w:rsidR="00D46965" w:rsidRPr="005A79DC">
              <w:rPr>
                <w:sz w:val="24"/>
                <w:szCs w:val="24"/>
              </w:rPr>
              <w:t>е</w:t>
            </w:r>
            <w:r w:rsidR="00D46965" w:rsidRPr="005A79DC">
              <w:rPr>
                <w:sz w:val="24"/>
                <w:szCs w:val="24"/>
              </w:rPr>
              <w:t xml:space="preserve">ренциальная диагностика острой задержки мочи. Оказания неотложной помощи на </w:t>
            </w:r>
            <w:proofErr w:type="spellStart"/>
            <w:r w:rsidR="00D46965" w:rsidRPr="005A79DC">
              <w:rPr>
                <w:sz w:val="24"/>
                <w:szCs w:val="24"/>
              </w:rPr>
              <w:t>д</w:t>
            </w:r>
            <w:r w:rsidR="00D46965" w:rsidRPr="005A79DC">
              <w:rPr>
                <w:sz w:val="24"/>
                <w:szCs w:val="24"/>
              </w:rPr>
              <w:t>о</w:t>
            </w:r>
            <w:r w:rsidR="00D46965" w:rsidRPr="005A79DC">
              <w:rPr>
                <w:sz w:val="24"/>
                <w:szCs w:val="24"/>
              </w:rPr>
              <w:t>госпитальной</w:t>
            </w:r>
            <w:proofErr w:type="spellEnd"/>
            <w:r w:rsidR="00D46965" w:rsidRPr="005A79DC">
              <w:rPr>
                <w:sz w:val="24"/>
                <w:szCs w:val="24"/>
              </w:rPr>
              <w:t xml:space="preserve"> этапе. Тактика врача на </w:t>
            </w:r>
            <w:proofErr w:type="spellStart"/>
            <w:r w:rsidR="00D46965" w:rsidRPr="005A79DC">
              <w:rPr>
                <w:sz w:val="24"/>
                <w:szCs w:val="24"/>
              </w:rPr>
              <w:t>дого</w:t>
            </w:r>
            <w:r w:rsidR="00D46965" w:rsidRPr="005A79DC">
              <w:rPr>
                <w:sz w:val="24"/>
                <w:szCs w:val="24"/>
              </w:rPr>
              <w:t>с</w:t>
            </w:r>
            <w:r w:rsidR="00D46965" w:rsidRPr="005A79DC">
              <w:rPr>
                <w:sz w:val="24"/>
                <w:szCs w:val="24"/>
              </w:rPr>
              <w:t>питальном</w:t>
            </w:r>
            <w:proofErr w:type="spellEnd"/>
            <w:r w:rsidR="00D46965" w:rsidRPr="005A79DC">
              <w:rPr>
                <w:sz w:val="24"/>
                <w:szCs w:val="24"/>
              </w:rPr>
              <w:t xml:space="preserve"> этапе. Неотложная помощь при кровотечениях из почек и мочевыводящих путей.</w:t>
            </w:r>
          </w:p>
        </w:tc>
        <w:tc>
          <w:tcPr>
            <w:tcW w:w="1418" w:type="dxa"/>
          </w:tcPr>
          <w:p w:rsidR="00FB4014" w:rsidRPr="00FB4014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>ПК 9,</w:t>
            </w:r>
          </w:p>
          <w:p w:rsidR="00D46965" w:rsidRPr="005A79DC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D46965">
        <w:tc>
          <w:tcPr>
            <w:tcW w:w="534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Pr="0030682E" w:rsidRDefault="00D46965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Гиперте</w:t>
            </w:r>
            <w:r w:rsidRPr="0030682E">
              <w:rPr>
                <w:sz w:val="24"/>
                <w:szCs w:val="24"/>
              </w:rPr>
              <w:t>р</w:t>
            </w:r>
            <w:r w:rsidRPr="0030682E">
              <w:rPr>
                <w:sz w:val="24"/>
                <w:szCs w:val="24"/>
              </w:rPr>
              <w:t xml:space="preserve">мический синдром на </w:t>
            </w:r>
            <w:proofErr w:type="spellStart"/>
            <w:r w:rsidRPr="0030682E">
              <w:rPr>
                <w:sz w:val="24"/>
                <w:szCs w:val="24"/>
              </w:rPr>
              <w:t>дого</w:t>
            </w:r>
            <w:r w:rsidRPr="0030682E">
              <w:rPr>
                <w:sz w:val="24"/>
                <w:szCs w:val="24"/>
              </w:rPr>
              <w:t>с</w:t>
            </w:r>
            <w:r w:rsidRPr="0030682E">
              <w:rPr>
                <w:sz w:val="24"/>
                <w:szCs w:val="24"/>
              </w:rPr>
              <w:t>питальном</w:t>
            </w:r>
            <w:proofErr w:type="spellEnd"/>
            <w:r w:rsidRPr="0030682E">
              <w:rPr>
                <w:sz w:val="24"/>
                <w:szCs w:val="24"/>
              </w:rPr>
              <w:t xml:space="preserve"> </w:t>
            </w:r>
            <w:r w:rsidRPr="0030682E">
              <w:rPr>
                <w:sz w:val="24"/>
                <w:szCs w:val="24"/>
              </w:rPr>
              <w:lastRenderedPageBreak/>
              <w:t>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30682E" w:rsidP="0030682E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12</w:t>
            </w:r>
            <w:r w:rsidR="00C914C4" w:rsidRPr="0030682E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lastRenderedPageBreak/>
              <w:t>1. Алгоритм неотложной помощи при гипе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 xml:space="preserve">термическом синдроме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Причины повышения температуры тела. Ос</w:t>
            </w:r>
            <w:r w:rsidRPr="005A79DC">
              <w:rPr>
                <w:sz w:val="24"/>
                <w:szCs w:val="24"/>
              </w:rPr>
              <w:t>т</w:t>
            </w:r>
            <w:r w:rsidRPr="005A79DC">
              <w:rPr>
                <w:sz w:val="24"/>
                <w:szCs w:val="24"/>
              </w:rPr>
              <w:t xml:space="preserve">рые лихорадки: классификация, клиническая </w:t>
            </w:r>
            <w:r w:rsidRPr="005A79DC">
              <w:rPr>
                <w:sz w:val="24"/>
                <w:szCs w:val="24"/>
              </w:rPr>
              <w:lastRenderedPageBreak/>
              <w:t>картина, возможные осложнения. Ориент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ровочные причины длительной лихорадки. Дифференциальная диагностика инфекцио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ной лихорадки и неинфекционной гиперте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>мии. Инфекционная безопасность. Физич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ские и медикаментозные методы охлажд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ния. Физические и медикаментозные методы охлаждения. Показания к госпитализации. Особенности транспортировки и </w:t>
            </w:r>
            <w:proofErr w:type="spellStart"/>
            <w:r w:rsidRPr="005A79DC">
              <w:rPr>
                <w:sz w:val="24"/>
                <w:szCs w:val="24"/>
              </w:rPr>
              <w:t>монитор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состояния пациента.</w:t>
            </w:r>
          </w:p>
        </w:tc>
        <w:tc>
          <w:tcPr>
            <w:tcW w:w="1418" w:type="dxa"/>
          </w:tcPr>
          <w:p w:rsidR="00FB4014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lastRenderedPageBreak/>
              <w:t>ПК 9,</w:t>
            </w:r>
          </w:p>
          <w:p w:rsidR="00D46965" w:rsidRPr="005A79DC" w:rsidRDefault="00FB4014" w:rsidP="00FB4014">
            <w:pPr>
              <w:pStyle w:val="a3"/>
              <w:jc w:val="center"/>
              <w:rPr>
                <w:sz w:val="24"/>
                <w:szCs w:val="24"/>
              </w:rPr>
            </w:pPr>
            <w:r w:rsidRPr="00FB4014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D46965">
        <w:tc>
          <w:tcPr>
            <w:tcW w:w="534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Pr="0030682E" w:rsidRDefault="00D46965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Неотло</w:t>
            </w:r>
            <w:r w:rsidRPr="0030682E">
              <w:rPr>
                <w:sz w:val="24"/>
                <w:szCs w:val="24"/>
              </w:rPr>
              <w:t>ж</w:t>
            </w:r>
            <w:r w:rsidRPr="0030682E">
              <w:rPr>
                <w:sz w:val="24"/>
                <w:szCs w:val="24"/>
              </w:rPr>
              <w:t>ная п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>мощь при аллергич</w:t>
            </w:r>
            <w:r w:rsidRPr="0030682E">
              <w:rPr>
                <w:sz w:val="24"/>
                <w:szCs w:val="24"/>
              </w:rPr>
              <w:t>е</w:t>
            </w:r>
            <w:r w:rsidRPr="0030682E">
              <w:rPr>
                <w:sz w:val="24"/>
                <w:szCs w:val="24"/>
              </w:rPr>
              <w:t>ских реа</w:t>
            </w:r>
            <w:r w:rsidRPr="0030682E">
              <w:rPr>
                <w:sz w:val="24"/>
                <w:szCs w:val="24"/>
              </w:rPr>
              <w:t>к</w:t>
            </w:r>
            <w:r w:rsidRPr="0030682E">
              <w:rPr>
                <w:sz w:val="24"/>
                <w:szCs w:val="24"/>
              </w:rPr>
              <w:t xml:space="preserve">циях на </w:t>
            </w:r>
            <w:proofErr w:type="spellStart"/>
            <w:r w:rsidRPr="0030682E">
              <w:rPr>
                <w:sz w:val="24"/>
                <w:szCs w:val="24"/>
              </w:rPr>
              <w:t>д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>госпитал</w:t>
            </w:r>
            <w:r w:rsidRPr="0030682E">
              <w:rPr>
                <w:sz w:val="24"/>
                <w:szCs w:val="24"/>
              </w:rPr>
              <w:t>ь</w:t>
            </w:r>
            <w:r w:rsidRPr="0030682E">
              <w:rPr>
                <w:sz w:val="24"/>
                <w:szCs w:val="24"/>
              </w:rPr>
              <w:t>ном</w:t>
            </w:r>
            <w:proofErr w:type="spellEnd"/>
            <w:r w:rsidRPr="0030682E">
              <w:rPr>
                <w:sz w:val="24"/>
                <w:szCs w:val="24"/>
              </w:rPr>
              <w:t xml:space="preserve"> 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6 часов</w:t>
            </w:r>
          </w:p>
        </w:tc>
        <w:tc>
          <w:tcPr>
            <w:tcW w:w="4961" w:type="dxa"/>
          </w:tcPr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1. Алгоритм неотложной помощи при алле</w:t>
            </w:r>
            <w:r w:rsidRPr="005A79DC">
              <w:rPr>
                <w:sz w:val="24"/>
                <w:szCs w:val="24"/>
              </w:rPr>
              <w:t>р</w:t>
            </w:r>
            <w:r w:rsidRPr="005A79DC">
              <w:rPr>
                <w:sz w:val="24"/>
                <w:szCs w:val="24"/>
              </w:rPr>
              <w:t xml:space="preserve">гических реакциях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Причины </w:t>
            </w:r>
            <w:proofErr w:type="gramStart"/>
            <w:r w:rsidRPr="005A79DC">
              <w:rPr>
                <w:sz w:val="24"/>
                <w:szCs w:val="24"/>
              </w:rPr>
              <w:t>острых</w:t>
            </w:r>
            <w:proofErr w:type="gramEnd"/>
            <w:r w:rsidRPr="005A79DC">
              <w:rPr>
                <w:sz w:val="24"/>
                <w:szCs w:val="24"/>
              </w:rPr>
              <w:t xml:space="preserve"> </w:t>
            </w:r>
            <w:proofErr w:type="spellStart"/>
            <w:r w:rsidRPr="005A79DC">
              <w:rPr>
                <w:sz w:val="24"/>
                <w:szCs w:val="24"/>
              </w:rPr>
              <w:t>аллергозов</w:t>
            </w:r>
            <w:proofErr w:type="spellEnd"/>
            <w:r w:rsidRPr="005A79DC">
              <w:rPr>
                <w:sz w:val="24"/>
                <w:szCs w:val="24"/>
              </w:rPr>
              <w:t>, наиболее ч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стые аллергены. Классификация, клинич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ские проявления </w:t>
            </w:r>
            <w:proofErr w:type="gramStart"/>
            <w:r w:rsidRPr="005A79DC">
              <w:rPr>
                <w:sz w:val="24"/>
                <w:szCs w:val="24"/>
              </w:rPr>
              <w:t>острых</w:t>
            </w:r>
            <w:proofErr w:type="gramEnd"/>
            <w:r w:rsidRPr="005A79DC">
              <w:rPr>
                <w:sz w:val="24"/>
                <w:szCs w:val="24"/>
              </w:rPr>
              <w:t xml:space="preserve"> </w:t>
            </w:r>
            <w:proofErr w:type="spellStart"/>
            <w:r w:rsidRPr="005A79DC">
              <w:rPr>
                <w:sz w:val="24"/>
                <w:szCs w:val="24"/>
              </w:rPr>
              <w:t>аллергозов</w:t>
            </w:r>
            <w:proofErr w:type="spellEnd"/>
            <w:r w:rsidRPr="005A79DC">
              <w:rPr>
                <w:sz w:val="24"/>
                <w:szCs w:val="24"/>
              </w:rPr>
              <w:t>. Тяж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лые (</w:t>
            </w:r>
            <w:proofErr w:type="spellStart"/>
            <w:r w:rsidRPr="005A79DC">
              <w:rPr>
                <w:sz w:val="24"/>
                <w:szCs w:val="24"/>
              </w:rPr>
              <w:t>прогностически</w:t>
            </w:r>
            <w:proofErr w:type="spellEnd"/>
            <w:r w:rsidRPr="005A79DC">
              <w:rPr>
                <w:sz w:val="24"/>
                <w:szCs w:val="24"/>
              </w:rPr>
              <w:t xml:space="preserve"> неблагоприятные) </w:t>
            </w:r>
            <w:proofErr w:type="spellStart"/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л</w:t>
            </w:r>
            <w:r w:rsidRPr="005A79DC">
              <w:rPr>
                <w:sz w:val="24"/>
                <w:szCs w:val="24"/>
              </w:rPr>
              <w:t>лергозы</w:t>
            </w:r>
            <w:proofErr w:type="spellEnd"/>
            <w:r w:rsidRPr="005A79DC">
              <w:rPr>
                <w:sz w:val="24"/>
                <w:szCs w:val="24"/>
              </w:rPr>
              <w:t xml:space="preserve">. Выбор тактики и алгоритм оказания неотложной помощи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пе (отек </w:t>
            </w:r>
            <w:proofErr w:type="spellStart"/>
            <w:r w:rsidRPr="005A79DC">
              <w:rPr>
                <w:sz w:val="24"/>
                <w:szCs w:val="24"/>
              </w:rPr>
              <w:t>Квинке</w:t>
            </w:r>
            <w:proofErr w:type="spellEnd"/>
            <w:r w:rsidRPr="005A79DC">
              <w:rPr>
                <w:sz w:val="24"/>
                <w:szCs w:val="24"/>
              </w:rPr>
              <w:t xml:space="preserve">, </w:t>
            </w:r>
            <w:proofErr w:type="spellStart"/>
            <w:r w:rsidRPr="005A79DC">
              <w:rPr>
                <w:sz w:val="24"/>
                <w:szCs w:val="24"/>
              </w:rPr>
              <w:t>генерализованной</w:t>
            </w:r>
            <w:proofErr w:type="spellEnd"/>
            <w:r w:rsidRPr="005A79DC">
              <w:rPr>
                <w:sz w:val="24"/>
                <w:szCs w:val="24"/>
              </w:rPr>
              <w:t xml:space="preserve"> крапи</w:t>
            </w:r>
            <w:r w:rsidRPr="005A79DC">
              <w:rPr>
                <w:sz w:val="24"/>
                <w:szCs w:val="24"/>
              </w:rPr>
              <w:t>в</w:t>
            </w:r>
            <w:r w:rsidRPr="005A79DC">
              <w:rPr>
                <w:sz w:val="24"/>
                <w:szCs w:val="24"/>
              </w:rPr>
              <w:t>нице, анафилактическом шоке). Противоа</w:t>
            </w:r>
            <w:r w:rsidRPr="005A79DC">
              <w:rPr>
                <w:sz w:val="24"/>
                <w:szCs w:val="24"/>
              </w:rPr>
              <w:t>л</w:t>
            </w:r>
            <w:r w:rsidRPr="005A79DC">
              <w:rPr>
                <w:sz w:val="24"/>
                <w:szCs w:val="24"/>
              </w:rPr>
              <w:t xml:space="preserve">лергическая и симптоматическая терапия. Противошоковые мероприятия. </w:t>
            </w:r>
          </w:p>
          <w:p w:rsidR="00D46965" w:rsidRPr="005A79DC" w:rsidRDefault="00D46965" w:rsidP="00D46965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Показания к госпитализации. Особенности транспортировки и </w:t>
            </w:r>
            <w:proofErr w:type="spellStart"/>
            <w:r w:rsidRPr="005A79DC">
              <w:rPr>
                <w:sz w:val="24"/>
                <w:szCs w:val="24"/>
              </w:rPr>
              <w:t>мониторирования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</w:t>
            </w:r>
            <w:r w:rsidRPr="005A79DC">
              <w:rPr>
                <w:sz w:val="24"/>
                <w:szCs w:val="24"/>
              </w:rPr>
              <w:t>я</w:t>
            </w:r>
            <w:r w:rsidRPr="005A79DC">
              <w:rPr>
                <w:sz w:val="24"/>
                <w:szCs w:val="24"/>
              </w:rPr>
              <w:t>ния пациента.</w:t>
            </w:r>
          </w:p>
        </w:tc>
        <w:tc>
          <w:tcPr>
            <w:tcW w:w="1418" w:type="dxa"/>
          </w:tcPr>
          <w:p w:rsidR="00C7590E" w:rsidRPr="00C7590E" w:rsidRDefault="00C7590E" w:rsidP="00C7590E">
            <w:pPr>
              <w:pStyle w:val="a3"/>
              <w:jc w:val="center"/>
              <w:rPr>
                <w:sz w:val="24"/>
                <w:szCs w:val="24"/>
              </w:rPr>
            </w:pPr>
            <w:r w:rsidRPr="00C7590E">
              <w:rPr>
                <w:sz w:val="24"/>
                <w:szCs w:val="24"/>
              </w:rPr>
              <w:t>ПК 9,</w:t>
            </w:r>
          </w:p>
          <w:p w:rsidR="00D46965" w:rsidRPr="005A79DC" w:rsidRDefault="00C7590E" w:rsidP="00C7590E">
            <w:pPr>
              <w:pStyle w:val="a3"/>
              <w:jc w:val="center"/>
              <w:rPr>
                <w:sz w:val="24"/>
                <w:szCs w:val="24"/>
              </w:rPr>
            </w:pPr>
            <w:r w:rsidRPr="00C7590E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46965" w:rsidRPr="005A79DC" w:rsidTr="00D46965">
        <w:tc>
          <w:tcPr>
            <w:tcW w:w="534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965" w:rsidRPr="0030682E" w:rsidRDefault="00F62833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Неотло</w:t>
            </w:r>
            <w:r w:rsidRPr="0030682E">
              <w:rPr>
                <w:sz w:val="24"/>
                <w:szCs w:val="24"/>
              </w:rPr>
              <w:t>ж</w:t>
            </w:r>
            <w:r w:rsidRPr="0030682E">
              <w:rPr>
                <w:sz w:val="24"/>
                <w:szCs w:val="24"/>
              </w:rPr>
              <w:t>ная п</w:t>
            </w:r>
            <w:r w:rsidRPr="0030682E">
              <w:rPr>
                <w:sz w:val="24"/>
                <w:szCs w:val="24"/>
              </w:rPr>
              <w:t>о</w:t>
            </w:r>
            <w:r w:rsidRPr="0030682E">
              <w:rPr>
                <w:sz w:val="24"/>
                <w:szCs w:val="24"/>
              </w:rPr>
              <w:t xml:space="preserve">мощь при комах на </w:t>
            </w:r>
            <w:proofErr w:type="spellStart"/>
            <w:r w:rsidRPr="0030682E">
              <w:rPr>
                <w:sz w:val="24"/>
                <w:szCs w:val="24"/>
              </w:rPr>
              <w:t>догосп</w:t>
            </w:r>
            <w:r w:rsidRPr="0030682E">
              <w:rPr>
                <w:sz w:val="24"/>
                <w:szCs w:val="24"/>
              </w:rPr>
              <w:t>и</w:t>
            </w:r>
            <w:r w:rsidRPr="0030682E">
              <w:rPr>
                <w:sz w:val="24"/>
                <w:szCs w:val="24"/>
              </w:rPr>
              <w:t>тальном</w:t>
            </w:r>
            <w:proofErr w:type="spellEnd"/>
            <w:r w:rsidRPr="0030682E">
              <w:rPr>
                <w:sz w:val="24"/>
                <w:szCs w:val="24"/>
              </w:rPr>
              <w:t xml:space="preserve"> этапе.</w:t>
            </w: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</w:p>
          <w:p w:rsidR="00C914C4" w:rsidRPr="0030682E" w:rsidRDefault="00C914C4" w:rsidP="00771E36">
            <w:pPr>
              <w:pStyle w:val="a3"/>
              <w:rPr>
                <w:sz w:val="24"/>
                <w:szCs w:val="24"/>
              </w:rPr>
            </w:pPr>
            <w:r w:rsidRPr="0030682E">
              <w:rPr>
                <w:sz w:val="24"/>
                <w:szCs w:val="24"/>
              </w:rPr>
              <w:t>6 часов</w:t>
            </w:r>
          </w:p>
        </w:tc>
        <w:tc>
          <w:tcPr>
            <w:tcW w:w="4961" w:type="dxa"/>
          </w:tcPr>
          <w:p w:rsidR="00F62833" w:rsidRPr="005A79DC" w:rsidRDefault="00F62833" w:rsidP="00F62833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1. Алгоритм диагностики ком на </w:t>
            </w:r>
            <w:proofErr w:type="spellStart"/>
            <w:r w:rsidRPr="005A79DC">
              <w:rPr>
                <w:sz w:val="24"/>
                <w:szCs w:val="24"/>
              </w:rPr>
              <w:t>догосп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 и неотложная помощь. </w:t>
            </w:r>
          </w:p>
          <w:p w:rsidR="00D46965" w:rsidRPr="005A79DC" w:rsidRDefault="00F62833" w:rsidP="00F62833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Комы: причины, классификация, критерии оценки комы. Основные клинические отл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чия различных видов ком (гипогликемич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ская, гипергликемическая, алкогольная, ур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мическая, печеночная, гипоксическая комы). План </w:t>
            </w:r>
            <w:proofErr w:type="spellStart"/>
            <w:r w:rsidRPr="005A79DC">
              <w:rPr>
                <w:sz w:val="24"/>
                <w:szCs w:val="24"/>
              </w:rPr>
              <w:t>физикального</w:t>
            </w:r>
            <w:proofErr w:type="spellEnd"/>
            <w:r w:rsidRPr="005A79DC">
              <w:rPr>
                <w:sz w:val="24"/>
                <w:szCs w:val="24"/>
              </w:rPr>
              <w:t xml:space="preserve"> и инструментального о</w:t>
            </w:r>
            <w:r w:rsidRPr="005A79DC">
              <w:rPr>
                <w:sz w:val="24"/>
                <w:szCs w:val="24"/>
              </w:rPr>
              <w:t>б</w:t>
            </w:r>
            <w:r w:rsidRPr="005A79DC">
              <w:rPr>
                <w:sz w:val="24"/>
                <w:szCs w:val="24"/>
              </w:rPr>
              <w:t xml:space="preserve">следования пациента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Диагностические приборы для </w:t>
            </w:r>
            <w:proofErr w:type="gramStart"/>
            <w:r w:rsidRPr="005A79DC">
              <w:rPr>
                <w:sz w:val="24"/>
                <w:szCs w:val="24"/>
              </w:rPr>
              <w:t>эк</w:t>
            </w:r>
            <w:r w:rsidRPr="005A79DC">
              <w:rPr>
                <w:sz w:val="24"/>
                <w:szCs w:val="24"/>
              </w:rPr>
              <w:t>с</w:t>
            </w:r>
            <w:r w:rsidRPr="005A79DC">
              <w:rPr>
                <w:sz w:val="24"/>
                <w:szCs w:val="24"/>
              </w:rPr>
              <w:t>пресс-оценки</w:t>
            </w:r>
            <w:proofErr w:type="gramEnd"/>
            <w:r w:rsidRPr="005A79DC">
              <w:rPr>
                <w:sz w:val="24"/>
                <w:szCs w:val="24"/>
              </w:rPr>
              <w:t xml:space="preserve"> биохимических показателей у пациента. Направления терапии. Выбор та</w:t>
            </w:r>
            <w:r w:rsidRPr="005A79DC">
              <w:rPr>
                <w:sz w:val="24"/>
                <w:szCs w:val="24"/>
              </w:rPr>
              <w:t>к</w:t>
            </w:r>
            <w:r w:rsidRPr="005A79DC">
              <w:rPr>
                <w:sz w:val="24"/>
                <w:szCs w:val="24"/>
              </w:rPr>
              <w:t>тики и алгоритм оказания неотложной 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 xml:space="preserve">мощи на </w:t>
            </w:r>
            <w:proofErr w:type="spellStart"/>
            <w:r w:rsidRPr="005A79DC">
              <w:rPr>
                <w:sz w:val="24"/>
                <w:szCs w:val="24"/>
              </w:rPr>
              <w:t>догоспитальном</w:t>
            </w:r>
            <w:proofErr w:type="spellEnd"/>
            <w:r w:rsidRPr="005A79DC">
              <w:rPr>
                <w:sz w:val="24"/>
                <w:szCs w:val="24"/>
              </w:rPr>
              <w:t xml:space="preserve"> этапе. Показания к госпитализации. Особенности транспорт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 xml:space="preserve">ровки и </w:t>
            </w:r>
            <w:proofErr w:type="spellStart"/>
            <w:r w:rsidRPr="005A79DC">
              <w:rPr>
                <w:sz w:val="24"/>
                <w:szCs w:val="24"/>
              </w:rPr>
              <w:t>мониторирования</w:t>
            </w:r>
            <w:proofErr w:type="spellEnd"/>
            <w:r w:rsidRPr="005A79DC">
              <w:rPr>
                <w:sz w:val="24"/>
                <w:szCs w:val="24"/>
              </w:rPr>
              <w:t xml:space="preserve"> состояния пацие</w:t>
            </w:r>
            <w:r w:rsidRPr="005A79DC">
              <w:rPr>
                <w:sz w:val="24"/>
                <w:szCs w:val="24"/>
              </w:rPr>
              <w:t>н</w:t>
            </w:r>
            <w:r w:rsidRPr="005A79DC">
              <w:rPr>
                <w:sz w:val="24"/>
                <w:szCs w:val="24"/>
              </w:rPr>
              <w:t>та.</w:t>
            </w:r>
          </w:p>
        </w:tc>
        <w:tc>
          <w:tcPr>
            <w:tcW w:w="1418" w:type="dxa"/>
          </w:tcPr>
          <w:p w:rsidR="00C7590E" w:rsidRPr="00C7590E" w:rsidRDefault="00C7590E" w:rsidP="00C7590E">
            <w:pPr>
              <w:pStyle w:val="a3"/>
              <w:jc w:val="center"/>
              <w:rPr>
                <w:sz w:val="24"/>
                <w:szCs w:val="24"/>
              </w:rPr>
            </w:pPr>
            <w:r w:rsidRPr="00C7590E">
              <w:rPr>
                <w:sz w:val="24"/>
                <w:szCs w:val="24"/>
              </w:rPr>
              <w:t>ПК 9,</w:t>
            </w:r>
          </w:p>
          <w:p w:rsidR="00D46965" w:rsidRPr="005A79DC" w:rsidRDefault="00C7590E" w:rsidP="00C7590E">
            <w:pPr>
              <w:pStyle w:val="a3"/>
              <w:jc w:val="center"/>
              <w:rPr>
                <w:sz w:val="24"/>
                <w:szCs w:val="24"/>
              </w:rPr>
            </w:pPr>
            <w:r w:rsidRPr="00C7590E">
              <w:rPr>
                <w:sz w:val="24"/>
                <w:szCs w:val="24"/>
              </w:rPr>
              <w:t xml:space="preserve"> ПК 11,  ОПК 9</w:t>
            </w:r>
          </w:p>
        </w:tc>
        <w:tc>
          <w:tcPr>
            <w:tcW w:w="1275" w:type="dxa"/>
          </w:tcPr>
          <w:p w:rsidR="00D46965" w:rsidRPr="005A79DC" w:rsidRDefault="00D46965" w:rsidP="00844F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F6B9E" w:rsidRPr="005A79DC" w:rsidRDefault="00AF6B9E" w:rsidP="000A35FD">
      <w:pPr>
        <w:pStyle w:val="a3"/>
        <w:rPr>
          <w:sz w:val="24"/>
          <w:szCs w:val="24"/>
        </w:rPr>
      </w:pPr>
    </w:p>
    <w:p w:rsidR="00D63A58" w:rsidRDefault="00D63A58" w:rsidP="000A35FD">
      <w:pPr>
        <w:pStyle w:val="a3"/>
        <w:rPr>
          <w:sz w:val="24"/>
          <w:szCs w:val="24"/>
        </w:rPr>
      </w:pPr>
    </w:p>
    <w:p w:rsidR="00D63A58" w:rsidRDefault="00D63A58" w:rsidP="000A35FD">
      <w:pPr>
        <w:pStyle w:val="a3"/>
        <w:rPr>
          <w:sz w:val="24"/>
          <w:szCs w:val="24"/>
        </w:rPr>
      </w:pPr>
    </w:p>
    <w:p w:rsidR="00D63A58" w:rsidRDefault="00D63A58" w:rsidP="000A35FD">
      <w:pPr>
        <w:pStyle w:val="a3"/>
        <w:rPr>
          <w:sz w:val="24"/>
          <w:szCs w:val="24"/>
        </w:rPr>
      </w:pPr>
    </w:p>
    <w:p w:rsidR="00D63A58" w:rsidRDefault="00D63A58" w:rsidP="000A35FD">
      <w:pPr>
        <w:pStyle w:val="a3"/>
        <w:rPr>
          <w:sz w:val="24"/>
          <w:szCs w:val="24"/>
        </w:rPr>
      </w:pPr>
    </w:p>
    <w:p w:rsidR="00D63A58" w:rsidRDefault="00D63A58" w:rsidP="000A35FD">
      <w:pPr>
        <w:pStyle w:val="a3"/>
        <w:rPr>
          <w:sz w:val="24"/>
          <w:szCs w:val="24"/>
        </w:rPr>
      </w:pPr>
    </w:p>
    <w:p w:rsidR="00E919C8" w:rsidRPr="005A79DC" w:rsidRDefault="00E919C8" w:rsidP="000A35FD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>5.2. Разделы дисциплины и междисциплинарные связи с обеспечиваемыми (последу</w:t>
      </w:r>
      <w:r w:rsidRPr="005A79DC">
        <w:rPr>
          <w:sz w:val="24"/>
          <w:szCs w:val="24"/>
        </w:rPr>
        <w:t>ю</w:t>
      </w:r>
      <w:r w:rsidRPr="005A79DC">
        <w:rPr>
          <w:sz w:val="24"/>
          <w:szCs w:val="24"/>
        </w:rPr>
        <w:t>щими) дисциплинами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709"/>
        <w:gridCol w:w="709"/>
        <w:gridCol w:w="709"/>
        <w:gridCol w:w="708"/>
        <w:gridCol w:w="709"/>
        <w:gridCol w:w="708"/>
        <w:gridCol w:w="710"/>
      </w:tblGrid>
      <w:tr w:rsidR="00E919C8" w:rsidRPr="005A79DC" w:rsidTr="00835893">
        <w:tc>
          <w:tcPr>
            <w:tcW w:w="675" w:type="dxa"/>
            <w:vMerge w:val="restart"/>
          </w:tcPr>
          <w:p w:rsidR="00E919C8" w:rsidRPr="005A79DC" w:rsidRDefault="00E919C8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№ </w:t>
            </w:r>
            <w:proofErr w:type="gramStart"/>
            <w:r w:rsidRPr="005A79DC">
              <w:rPr>
                <w:sz w:val="24"/>
                <w:szCs w:val="24"/>
              </w:rPr>
              <w:t>п</w:t>
            </w:r>
            <w:proofErr w:type="gramEnd"/>
            <w:r w:rsidRPr="005A79DC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E919C8" w:rsidRPr="005A79DC" w:rsidRDefault="00E919C8" w:rsidP="000A35FD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Наименование обеспечив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емых (последующих дисц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плин)</w:t>
            </w:r>
          </w:p>
        </w:tc>
        <w:tc>
          <w:tcPr>
            <w:tcW w:w="5670" w:type="dxa"/>
            <w:gridSpan w:val="8"/>
          </w:tcPr>
          <w:p w:rsidR="00E919C8" w:rsidRPr="005A79DC" w:rsidRDefault="00E919C8" w:rsidP="00E919C8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№ разделов данной дисциплины, необходимых для изучения обеспечиваемых (последующих дисц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плин)</w:t>
            </w:r>
          </w:p>
        </w:tc>
      </w:tr>
      <w:tr w:rsidR="00E919C8" w:rsidRPr="005A79DC" w:rsidTr="00E919C8">
        <w:tc>
          <w:tcPr>
            <w:tcW w:w="675" w:type="dxa"/>
            <w:vMerge/>
          </w:tcPr>
          <w:p w:rsidR="00E919C8" w:rsidRPr="005A79DC" w:rsidRDefault="00E919C8" w:rsidP="000A35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919C8" w:rsidRPr="005A79DC" w:rsidRDefault="00E919C8" w:rsidP="000A35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8</w:t>
            </w:r>
          </w:p>
        </w:tc>
      </w:tr>
      <w:tr w:rsidR="00E919C8" w:rsidRPr="005A79DC" w:rsidTr="00E919C8">
        <w:tc>
          <w:tcPr>
            <w:tcW w:w="675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ГИА</w:t>
            </w:r>
          </w:p>
        </w:tc>
        <w:tc>
          <w:tcPr>
            <w:tcW w:w="708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E919C8" w:rsidRPr="005A79DC" w:rsidRDefault="00E919C8" w:rsidP="00E919C8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+</w:t>
            </w:r>
          </w:p>
        </w:tc>
      </w:tr>
    </w:tbl>
    <w:p w:rsidR="00E919C8" w:rsidRPr="005A79DC" w:rsidRDefault="00E919C8" w:rsidP="000A35FD">
      <w:pPr>
        <w:pStyle w:val="a3"/>
        <w:rPr>
          <w:sz w:val="24"/>
          <w:szCs w:val="24"/>
        </w:rPr>
      </w:pPr>
    </w:p>
    <w:p w:rsidR="00BB6462" w:rsidRPr="00BB6462" w:rsidRDefault="00BB6462" w:rsidP="00BB6462">
      <w:pPr>
        <w:pStyle w:val="a3"/>
        <w:rPr>
          <w:sz w:val="24"/>
          <w:szCs w:val="24"/>
        </w:rPr>
      </w:pPr>
      <w:r w:rsidRPr="00BB6462">
        <w:rPr>
          <w:sz w:val="24"/>
          <w:szCs w:val="24"/>
        </w:rPr>
        <w:t>5.3.Модули дисциплины и виды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097"/>
        <w:gridCol w:w="987"/>
        <w:gridCol w:w="991"/>
        <w:gridCol w:w="991"/>
        <w:gridCol w:w="990"/>
        <w:gridCol w:w="984"/>
        <w:gridCol w:w="955"/>
      </w:tblGrid>
      <w:tr w:rsidR="00BB6462" w:rsidRPr="00B75181" w:rsidTr="00B75181">
        <w:tc>
          <w:tcPr>
            <w:tcW w:w="559" w:type="dxa"/>
            <w:vMerge w:val="restart"/>
          </w:tcPr>
          <w:p w:rsidR="00BB6462" w:rsidRPr="00B75181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7518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5181">
              <w:rPr>
                <w:b/>
                <w:sz w:val="24"/>
                <w:szCs w:val="24"/>
              </w:rPr>
              <w:t>п</w:t>
            </w:r>
            <w:proofErr w:type="gramEnd"/>
            <w:r w:rsidRPr="00B75181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106" w:type="dxa"/>
            <w:vMerge w:val="restart"/>
          </w:tcPr>
          <w:p w:rsidR="00BB6462" w:rsidRPr="00B75181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75181">
              <w:rPr>
                <w:b/>
                <w:sz w:val="24"/>
                <w:szCs w:val="24"/>
              </w:rPr>
              <w:t>Наименование модулей дисциплины</w:t>
            </w:r>
          </w:p>
        </w:tc>
        <w:tc>
          <w:tcPr>
            <w:tcW w:w="4950" w:type="dxa"/>
            <w:gridSpan w:val="5"/>
          </w:tcPr>
          <w:p w:rsidR="00BB6462" w:rsidRPr="00B75181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75181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56" w:type="dxa"/>
            <w:vMerge w:val="restart"/>
          </w:tcPr>
          <w:p w:rsidR="00BB6462" w:rsidRPr="00B75181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75181">
              <w:rPr>
                <w:b/>
                <w:sz w:val="24"/>
                <w:szCs w:val="24"/>
              </w:rPr>
              <w:t>Всего час.</w:t>
            </w:r>
          </w:p>
        </w:tc>
      </w:tr>
      <w:tr w:rsidR="00BB6462" w:rsidRPr="00BB6462" w:rsidTr="00B75181">
        <w:tc>
          <w:tcPr>
            <w:tcW w:w="559" w:type="dxa"/>
            <w:vMerge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proofErr w:type="spellStart"/>
            <w:r w:rsidRPr="00BB6462">
              <w:rPr>
                <w:sz w:val="24"/>
                <w:szCs w:val="24"/>
              </w:rPr>
              <w:t>Лекц</w:t>
            </w:r>
            <w:proofErr w:type="spellEnd"/>
            <w:r w:rsidRPr="00BB6462">
              <w:rPr>
                <w:sz w:val="24"/>
                <w:szCs w:val="24"/>
              </w:rPr>
              <w:t>.</w:t>
            </w:r>
          </w:p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proofErr w:type="spellStart"/>
            <w:r w:rsidRPr="00BB6462">
              <w:rPr>
                <w:sz w:val="24"/>
                <w:szCs w:val="24"/>
              </w:rPr>
              <w:t>Практ</w:t>
            </w:r>
            <w:proofErr w:type="spellEnd"/>
            <w:r w:rsidRPr="00BB6462">
              <w:rPr>
                <w:sz w:val="24"/>
                <w:szCs w:val="24"/>
              </w:rPr>
              <w:t xml:space="preserve">. </w:t>
            </w:r>
            <w:proofErr w:type="spellStart"/>
            <w:r w:rsidRPr="00BB6462">
              <w:rPr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Семин.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proofErr w:type="spellStart"/>
            <w:r w:rsidRPr="00BB6462">
              <w:rPr>
                <w:sz w:val="24"/>
                <w:szCs w:val="24"/>
              </w:rPr>
              <w:t>Лабор</w:t>
            </w:r>
            <w:proofErr w:type="spellEnd"/>
            <w:r w:rsidRPr="00BB6462">
              <w:rPr>
                <w:sz w:val="24"/>
                <w:szCs w:val="24"/>
              </w:rPr>
              <w:t xml:space="preserve">. </w:t>
            </w:r>
            <w:proofErr w:type="spellStart"/>
            <w:r w:rsidRPr="00BB6462">
              <w:rPr>
                <w:sz w:val="24"/>
                <w:szCs w:val="24"/>
              </w:rPr>
              <w:t>зан</w:t>
            </w:r>
            <w:proofErr w:type="spellEnd"/>
            <w:r w:rsidRPr="00BB6462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СРС</w:t>
            </w:r>
          </w:p>
        </w:tc>
        <w:tc>
          <w:tcPr>
            <w:tcW w:w="956" w:type="dxa"/>
            <w:vMerge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Организация работы пол</w:t>
            </w:r>
            <w:r w:rsidRPr="00BB6462">
              <w:rPr>
                <w:sz w:val="24"/>
                <w:szCs w:val="24"/>
              </w:rPr>
              <w:t>и</w:t>
            </w:r>
            <w:r w:rsidRPr="00BB6462">
              <w:rPr>
                <w:sz w:val="24"/>
                <w:szCs w:val="24"/>
              </w:rPr>
              <w:t>клиники и врача амбул</w:t>
            </w:r>
            <w:r w:rsidRPr="00BB6462">
              <w:rPr>
                <w:sz w:val="24"/>
                <w:szCs w:val="24"/>
              </w:rPr>
              <w:t>а</w:t>
            </w:r>
            <w:r w:rsidRPr="00BB6462">
              <w:rPr>
                <w:sz w:val="24"/>
                <w:szCs w:val="24"/>
              </w:rPr>
              <w:t>торно-поликлинического звена</w:t>
            </w:r>
          </w:p>
        </w:tc>
        <w:tc>
          <w:tcPr>
            <w:tcW w:w="98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48</w:t>
            </w: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6462">
              <w:rPr>
                <w:sz w:val="24"/>
                <w:szCs w:val="24"/>
              </w:rPr>
              <w:t>сновные проявления внутренних болезней в практике амбулаторного врача – терапевта</w:t>
            </w:r>
          </w:p>
        </w:tc>
        <w:tc>
          <w:tcPr>
            <w:tcW w:w="989" w:type="dxa"/>
          </w:tcPr>
          <w:p w:rsidR="00BB6462" w:rsidRPr="00BB6462" w:rsidRDefault="0030682E" w:rsidP="00B80E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B6462" w:rsidRPr="00BB6462" w:rsidRDefault="0030682E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73</w:t>
            </w: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6462">
              <w:rPr>
                <w:sz w:val="24"/>
                <w:szCs w:val="24"/>
              </w:rPr>
              <w:t>индром системного пор</w:t>
            </w:r>
            <w:r w:rsidRPr="00BB6462">
              <w:rPr>
                <w:sz w:val="24"/>
                <w:szCs w:val="24"/>
              </w:rPr>
              <w:t>а</w:t>
            </w:r>
            <w:r w:rsidRPr="00BB6462">
              <w:rPr>
                <w:sz w:val="24"/>
                <w:szCs w:val="24"/>
              </w:rPr>
              <w:t>жения соединительной ткани</w:t>
            </w:r>
            <w:proofErr w:type="gramStart"/>
            <w:r w:rsidRPr="00BB6462">
              <w:rPr>
                <w:sz w:val="24"/>
                <w:szCs w:val="24"/>
              </w:rPr>
              <w:t>.</w:t>
            </w:r>
            <w:proofErr w:type="gramEnd"/>
            <w:r w:rsidRPr="00BB6462">
              <w:rPr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BB6462">
              <w:rPr>
                <w:sz w:val="24"/>
                <w:szCs w:val="24"/>
              </w:rPr>
              <w:t>с</w:t>
            </w:r>
            <w:proofErr w:type="gramEnd"/>
            <w:r w:rsidRPr="00BB6462">
              <w:rPr>
                <w:sz w:val="24"/>
                <w:szCs w:val="24"/>
              </w:rPr>
              <w:t>уставной синдром</w:t>
            </w:r>
          </w:p>
        </w:tc>
        <w:tc>
          <w:tcPr>
            <w:tcW w:w="989" w:type="dxa"/>
          </w:tcPr>
          <w:p w:rsidR="00BB6462" w:rsidRPr="00BB6462" w:rsidRDefault="00B80E76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29</w:t>
            </w: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BB6462" w:rsidRPr="00BB6462" w:rsidRDefault="00B75181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75181">
              <w:rPr>
                <w:sz w:val="24"/>
                <w:szCs w:val="24"/>
              </w:rPr>
              <w:t>ематологические синдр</w:t>
            </w:r>
            <w:r w:rsidRPr="00B75181">
              <w:rPr>
                <w:sz w:val="24"/>
                <w:szCs w:val="24"/>
              </w:rPr>
              <w:t>о</w:t>
            </w:r>
            <w:r w:rsidRPr="00B75181">
              <w:rPr>
                <w:sz w:val="24"/>
                <w:szCs w:val="24"/>
              </w:rPr>
              <w:t>мы в практике поликлин</w:t>
            </w:r>
            <w:r w:rsidRPr="00B75181">
              <w:rPr>
                <w:sz w:val="24"/>
                <w:szCs w:val="24"/>
              </w:rPr>
              <w:t>и</w:t>
            </w:r>
            <w:r w:rsidRPr="00B75181">
              <w:rPr>
                <w:sz w:val="24"/>
                <w:szCs w:val="24"/>
              </w:rPr>
              <w:t>ческого                                      врача – терапевта</w:t>
            </w:r>
          </w:p>
        </w:tc>
        <w:tc>
          <w:tcPr>
            <w:tcW w:w="989" w:type="dxa"/>
          </w:tcPr>
          <w:p w:rsidR="00BB6462" w:rsidRPr="00BB6462" w:rsidRDefault="007F713B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6462" w:rsidRPr="00BB6462" w:rsidRDefault="00BB6462" w:rsidP="0030682E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3</w:t>
            </w:r>
            <w:r w:rsidR="0030682E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59</w:t>
            </w: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BB6462" w:rsidRPr="00BB6462" w:rsidRDefault="00B75181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5181">
              <w:rPr>
                <w:sz w:val="24"/>
                <w:szCs w:val="24"/>
              </w:rPr>
              <w:t>бщие вопросы внутре</w:t>
            </w:r>
            <w:r w:rsidRPr="00B75181">
              <w:rPr>
                <w:sz w:val="24"/>
                <w:szCs w:val="24"/>
              </w:rPr>
              <w:t>н</w:t>
            </w:r>
            <w:r w:rsidRPr="00B75181">
              <w:rPr>
                <w:sz w:val="24"/>
                <w:szCs w:val="24"/>
              </w:rPr>
              <w:t>них болезней в практике поликлинического         вр</w:t>
            </w:r>
            <w:r w:rsidRPr="00B75181">
              <w:rPr>
                <w:sz w:val="24"/>
                <w:szCs w:val="24"/>
              </w:rPr>
              <w:t>а</w:t>
            </w:r>
            <w:r w:rsidRPr="00B75181">
              <w:rPr>
                <w:sz w:val="24"/>
                <w:szCs w:val="24"/>
              </w:rPr>
              <w:t>ча – терапевта</w:t>
            </w:r>
          </w:p>
        </w:tc>
        <w:tc>
          <w:tcPr>
            <w:tcW w:w="989" w:type="dxa"/>
          </w:tcPr>
          <w:p w:rsidR="00BB6462" w:rsidRPr="00BB6462" w:rsidRDefault="007F713B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6462" w:rsidRPr="00BB6462" w:rsidRDefault="00BB6462" w:rsidP="0030682E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</w:t>
            </w:r>
            <w:r w:rsidR="0030682E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40</w:t>
            </w: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BB6462" w:rsidRPr="00BB6462" w:rsidRDefault="00B75181" w:rsidP="00BB6462">
            <w:pPr>
              <w:pStyle w:val="a3"/>
              <w:rPr>
                <w:sz w:val="24"/>
                <w:szCs w:val="24"/>
              </w:rPr>
            </w:pPr>
            <w:r w:rsidRPr="00B75181">
              <w:rPr>
                <w:sz w:val="24"/>
                <w:szCs w:val="24"/>
              </w:rPr>
              <w:t>Острые и неотложные с</w:t>
            </w:r>
            <w:r w:rsidRPr="00B75181">
              <w:rPr>
                <w:sz w:val="24"/>
                <w:szCs w:val="24"/>
              </w:rPr>
              <w:t>о</w:t>
            </w:r>
            <w:r w:rsidRPr="00B75181">
              <w:rPr>
                <w:sz w:val="24"/>
                <w:szCs w:val="24"/>
              </w:rPr>
              <w:t>стояния в амбулаторной практике</w:t>
            </w:r>
          </w:p>
        </w:tc>
        <w:tc>
          <w:tcPr>
            <w:tcW w:w="989" w:type="dxa"/>
          </w:tcPr>
          <w:p w:rsidR="00BB6462" w:rsidRPr="00BB6462" w:rsidRDefault="007F713B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B6462" w:rsidRPr="00BB6462" w:rsidRDefault="00BB6462" w:rsidP="0030682E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3</w:t>
            </w:r>
            <w:r w:rsidR="0030682E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23</w:t>
            </w:r>
          </w:p>
        </w:tc>
        <w:tc>
          <w:tcPr>
            <w:tcW w:w="956" w:type="dxa"/>
          </w:tcPr>
          <w:p w:rsidR="00BB6462" w:rsidRPr="00BB6462" w:rsidRDefault="00BB6462" w:rsidP="00BB6462">
            <w:pPr>
              <w:pStyle w:val="a3"/>
              <w:rPr>
                <w:sz w:val="24"/>
                <w:szCs w:val="24"/>
              </w:rPr>
            </w:pPr>
            <w:r w:rsidRPr="00BB6462">
              <w:rPr>
                <w:sz w:val="24"/>
                <w:szCs w:val="24"/>
              </w:rPr>
              <w:t>64</w:t>
            </w:r>
          </w:p>
        </w:tc>
      </w:tr>
      <w:tr w:rsidR="0030682E" w:rsidRPr="00BB6462" w:rsidTr="00B75181">
        <w:tc>
          <w:tcPr>
            <w:tcW w:w="559" w:type="dxa"/>
          </w:tcPr>
          <w:p w:rsidR="0030682E" w:rsidRPr="00BB6462" w:rsidRDefault="0030682E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</w:tcPr>
          <w:p w:rsidR="0030682E" w:rsidRPr="00B75181" w:rsidRDefault="0030682E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89" w:type="dxa"/>
          </w:tcPr>
          <w:p w:rsidR="0030682E" w:rsidRDefault="0030682E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682E" w:rsidRPr="00BB6462" w:rsidRDefault="0030682E" w:rsidP="003068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0682E" w:rsidRPr="00BB6462" w:rsidRDefault="0030682E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0682E" w:rsidRPr="00BB6462" w:rsidRDefault="0030682E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0682E" w:rsidRPr="00BB6462" w:rsidRDefault="0030682E" w:rsidP="00BB6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30682E" w:rsidRPr="00BB6462" w:rsidRDefault="0030682E" w:rsidP="00BB6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B6462" w:rsidRPr="00BB6462" w:rsidTr="00B75181">
        <w:tc>
          <w:tcPr>
            <w:tcW w:w="559" w:type="dxa"/>
          </w:tcPr>
          <w:p w:rsidR="00BB6462" w:rsidRPr="00BB6462" w:rsidRDefault="00BB6462" w:rsidP="00BB646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BB6462" w:rsidRPr="00BB6462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B646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9" w:type="dxa"/>
          </w:tcPr>
          <w:p w:rsidR="00BB6462" w:rsidRPr="00BB6462" w:rsidRDefault="00BB6462" w:rsidP="00865068">
            <w:pPr>
              <w:pStyle w:val="a3"/>
              <w:rPr>
                <w:b/>
                <w:sz w:val="24"/>
                <w:szCs w:val="24"/>
              </w:rPr>
            </w:pPr>
            <w:r w:rsidRPr="00BB6462">
              <w:rPr>
                <w:b/>
                <w:sz w:val="24"/>
                <w:szCs w:val="24"/>
              </w:rPr>
              <w:t>6</w:t>
            </w:r>
            <w:r w:rsidR="008650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6462" w:rsidRPr="00BB6462" w:rsidRDefault="00BB6462" w:rsidP="0030682E">
            <w:pPr>
              <w:pStyle w:val="a3"/>
              <w:rPr>
                <w:b/>
                <w:sz w:val="24"/>
                <w:szCs w:val="24"/>
              </w:rPr>
            </w:pPr>
            <w:r w:rsidRPr="00BB6462">
              <w:rPr>
                <w:b/>
                <w:sz w:val="24"/>
                <w:szCs w:val="24"/>
              </w:rPr>
              <w:t>19</w:t>
            </w:r>
            <w:r w:rsidR="003068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B6462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</w:tcPr>
          <w:p w:rsidR="00BB6462" w:rsidRPr="00BB6462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B64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BB6462" w:rsidRPr="00BB6462" w:rsidRDefault="00BB6462" w:rsidP="00BB6462">
            <w:pPr>
              <w:pStyle w:val="a3"/>
              <w:rPr>
                <w:b/>
                <w:sz w:val="24"/>
                <w:szCs w:val="24"/>
              </w:rPr>
            </w:pPr>
            <w:r w:rsidRPr="00BB6462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956" w:type="dxa"/>
          </w:tcPr>
          <w:p w:rsidR="00BB6462" w:rsidRPr="00BB6462" w:rsidRDefault="00865068" w:rsidP="00BB64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</w:tr>
    </w:tbl>
    <w:p w:rsidR="00BB6462" w:rsidRDefault="00BB6462" w:rsidP="000A35FD">
      <w:pPr>
        <w:pStyle w:val="a3"/>
        <w:rPr>
          <w:sz w:val="24"/>
          <w:szCs w:val="24"/>
        </w:rPr>
      </w:pPr>
    </w:p>
    <w:p w:rsidR="00BB6462" w:rsidRPr="005A79DC" w:rsidRDefault="00BB6462" w:rsidP="000A35FD">
      <w:pPr>
        <w:pStyle w:val="a3"/>
        <w:rPr>
          <w:sz w:val="24"/>
          <w:szCs w:val="24"/>
        </w:rPr>
      </w:pPr>
    </w:p>
    <w:p w:rsidR="007C6D23" w:rsidRPr="00532369" w:rsidRDefault="007C6D23" w:rsidP="007C6D23">
      <w:pPr>
        <w:pStyle w:val="a3"/>
        <w:rPr>
          <w:color w:val="000000" w:themeColor="text1"/>
          <w:sz w:val="24"/>
          <w:szCs w:val="24"/>
        </w:rPr>
      </w:pPr>
      <w:r w:rsidRPr="007C6D23">
        <w:rPr>
          <w:sz w:val="24"/>
          <w:szCs w:val="24"/>
        </w:rPr>
        <w:t>6.Лекции 5 курс (9-10 семестр)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812"/>
        <w:gridCol w:w="1383"/>
      </w:tblGrid>
      <w:tr w:rsidR="007C6D23" w:rsidRPr="00532369" w:rsidTr="007C6D23">
        <w:tc>
          <w:tcPr>
            <w:tcW w:w="675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Модуль ди</w:t>
            </w:r>
            <w:r w:rsidRPr="00532369">
              <w:rPr>
                <w:color w:val="000000" w:themeColor="text1"/>
                <w:sz w:val="24"/>
                <w:szCs w:val="24"/>
              </w:rPr>
              <w:t>с</w:t>
            </w:r>
            <w:r w:rsidRPr="00532369">
              <w:rPr>
                <w:color w:val="000000" w:themeColor="text1"/>
                <w:sz w:val="24"/>
                <w:szCs w:val="24"/>
              </w:rPr>
              <w:t>циплины</w:t>
            </w:r>
          </w:p>
        </w:tc>
        <w:tc>
          <w:tcPr>
            <w:tcW w:w="5812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Тематика лекций</w:t>
            </w:r>
          </w:p>
        </w:tc>
        <w:tc>
          <w:tcPr>
            <w:tcW w:w="1383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Трудое</w:t>
            </w:r>
            <w:r w:rsidRPr="00532369">
              <w:rPr>
                <w:color w:val="000000" w:themeColor="text1"/>
                <w:sz w:val="24"/>
                <w:szCs w:val="24"/>
              </w:rPr>
              <w:t>м</w:t>
            </w:r>
            <w:r w:rsidRPr="00532369">
              <w:rPr>
                <w:color w:val="000000" w:themeColor="text1"/>
                <w:sz w:val="24"/>
                <w:szCs w:val="24"/>
              </w:rPr>
              <w:t>кость (час)</w:t>
            </w:r>
          </w:p>
        </w:tc>
      </w:tr>
      <w:tr w:rsidR="007C6D23" w:rsidRPr="00532369" w:rsidTr="007C6D23">
        <w:tc>
          <w:tcPr>
            <w:tcW w:w="675" w:type="dxa"/>
            <w:vMerge w:val="restart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терапевтиче-ской</w:t>
            </w:r>
            <w:proofErr w:type="spellEnd"/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службы в поликлинике</w:t>
            </w:r>
          </w:p>
        </w:tc>
        <w:tc>
          <w:tcPr>
            <w:tcW w:w="5812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Организация оказания амбулаторной медицинской помощи населению.</w:t>
            </w:r>
          </w:p>
        </w:tc>
        <w:tc>
          <w:tcPr>
            <w:tcW w:w="1383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  <w:lang w:val="en-US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676EF" w:rsidRPr="00532369" w:rsidTr="008676EF">
        <w:trPr>
          <w:trHeight w:val="1112"/>
        </w:trPr>
        <w:tc>
          <w:tcPr>
            <w:tcW w:w="675" w:type="dxa"/>
            <w:vMerge/>
          </w:tcPr>
          <w:p w:rsidR="008676EF" w:rsidRPr="00532369" w:rsidRDefault="008676E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6EF" w:rsidRPr="00532369" w:rsidRDefault="008676E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76EF" w:rsidRPr="00532369" w:rsidRDefault="008676E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Основные законодательные документы, использу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мые в первичном звене здравоохранения. Функци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нальные обязанности врача первичного звена здр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воохранения.</w:t>
            </w:r>
          </w:p>
        </w:tc>
        <w:tc>
          <w:tcPr>
            <w:tcW w:w="1383" w:type="dxa"/>
          </w:tcPr>
          <w:p w:rsidR="008676EF" w:rsidRPr="00532369" w:rsidRDefault="008676E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C6D23" w:rsidRPr="00532369" w:rsidTr="007C6D23">
        <w:tc>
          <w:tcPr>
            <w:tcW w:w="675" w:type="dxa"/>
            <w:vMerge w:val="restart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C6D23" w:rsidRPr="00532369" w:rsidRDefault="006A6A31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Основные проявления внутренних болезней в практике а</w:t>
            </w:r>
            <w:r w:rsidRPr="00532369">
              <w:rPr>
                <w:color w:val="000000" w:themeColor="text1"/>
                <w:sz w:val="24"/>
                <w:szCs w:val="24"/>
              </w:rPr>
              <w:t>м</w:t>
            </w:r>
            <w:r w:rsidRPr="00532369">
              <w:rPr>
                <w:color w:val="000000" w:themeColor="text1"/>
                <w:sz w:val="24"/>
                <w:szCs w:val="24"/>
              </w:rPr>
              <w:t>булаторного врача – тер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певта</w:t>
            </w:r>
          </w:p>
        </w:tc>
        <w:tc>
          <w:tcPr>
            <w:tcW w:w="5812" w:type="dxa"/>
          </w:tcPr>
          <w:p w:rsidR="007C6D23" w:rsidRPr="00532369" w:rsidRDefault="00ED5AD8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Пневмонии и плевриты. Особенности диагностики и лечения в условиях поликлиники</w:t>
            </w:r>
          </w:p>
        </w:tc>
        <w:tc>
          <w:tcPr>
            <w:tcW w:w="1383" w:type="dxa"/>
          </w:tcPr>
          <w:p w:rsidR="007C6D23" w:rsidRPr="00532369" w:rsidRDefault="007C6D23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621EA" w:rsidRPr="00532369" w:rsidTr="007955C5">
        <w:trPr>
          <w:trHeight w:val="879"/>
        </w:trPr>
        <w:tc>
          <w:tcPr>
            <w:tcW w:w="675" w:type="dxa"/>
            <w:vMerge/>
          </w:tcPr>
          <w:p w:rsidR="00F621EA" w:rsidRPr="00532369" w:rsidRDefault="00F621EA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1EA" w:rsidRPr="00532369" w:rsidRDefault="00F621EA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21EA" w:rsidRPr="00532369" w:rsidRDefault="00F621EA" w:rsidP="00F621EA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Обструктивные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заболевания легких. Бронхиальная астма и хроническая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обструктивная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болезнь легких в работе участкового врача - терапевта.</w:t>
            </w:r>
          </w:p>
        </w:tc>
        <w:tc>
          <w:tcPr>
            <w:tcW w:w="1383" w:type="dxa"/>
          </w:tcPr>
          <w:p w:rsidR="00F621EA" w:rsidRPr="00532369" w:rsidRDefault="00F621EA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91A6B" w:rsidRPr="00532369" w:rsidTr="007C6D23">
        <w:tc>
          <w:tcPr>
            <w:tcW w:w="675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1A6B" w:rsidRPr="00532369" w:rsidRDefault="00091A6B" w:rsidP="008676E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Артериальная гипертензия. Программа </w:t>
            </w:r>
            <w:r w:rsidR="008676EF" w:rsidRPr="00532369">
              <w:rPr>
                <w:color w:val="000000" w:themeColor="text1"/>
                <w:sz w:val="24"/>
                <w:szCs w:val="24"/>
              </w:rPr>
              <w:t>контроля э</w:t>
            </w:r>
            <w:r w:rsidR="008676EF" w:rsidRPr="00532369">
              <w:rPr>
                <w:color w:val="000000" w:themeColor="text1"/>
                <w:sz w:val="24"/>
                <w:szCs w:val="24"/>
              </w:rPr>
              <w:t>ф</w:t>
            </w:r>
            <w:r w:rsidR="008676EF" w:rsidRPr="00532369">
              <w:rPr>
                <w:color w:val="000000" w:themeColor="text1"/>
                <w:sz w:val="24"/>
                <w:szCs w:val="24"/>
              </w:rPr>
              <w:t xml:space="preserve">фективности поддерживающей терапии </w:t>
            </w:r>
            <w:r w:rsidRPr="00532369">
              <w:rPr>
                <w:color w:val="000000" w:themeColor="text1"/>
                <w:sz w:val="24"/>
                <w:szCs w:val="24"/>
              </w:rPr>
              <w:t>в условиях поликлиники.</w:t>
            </w:r>
          </w:p>
        </w:tc>
        <w:tc>
          <w:tcPr>
            <w:tcW w:w="1383" w:type="dxa"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621EA" w:rsidRPr="00532369" w:rsidTr="00F621EA">
        <w:trPr>
          <w:trHeight w:val="515"/>
        </w:trPr>
        <w:tc>
          <w:tcPr>
            <w:tcW w:w="675" w:type="dxa"/>
            <w:vMerge/>
          </w:tcPr>
          <w:p w:rsidR="00F621EA" w:rsidRPr="00532369" w:rsidRDefault="00F621EA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1EA" w:rsidRPr="00532369" w:rsidRDefault="00F621EA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21EA" w:rsidRPr="00532369" w:rsidRDefault="00F621EA" w:rsidP="007955C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Дифференциальный диагноз при синдроме боли в груди.</w:t>
            </w:r>
            <w:r w:rsidR="008676EF" w:rsidRPr="00532369">
              <w:rPr>
                <w:color w:val="000000" w:themeColor="text1"/>
                <w:sz w:val="24"/>
                <w:szCs w:val="24"/>
              </w:rPr>
              <w:t xml:space="preserve"> Алгоритм действий врача поликлиники.</w:t>
            </w:r>
          </w:p>
        </w:tc>
        <w:tc>
          <w:tcPr>
            <w:tcW w:w="1383" w:type="dxa"/>
          </w:tcPr>
          <w:p w:rsidR="00F621EA" w:rsidRPr="00532369" w:rsidRDefault="00F621EA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91A6B" w:rsidRPr="00532369" w:rsidTr="007C6D23">
        <w:tc>
          <w:tcPr>
            <w:tcW w:w="675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1A6B" w:rsidRPr="00532369" w:rsidRDefault="00091A6B" w:rsidP="00CE026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Сердечная недостаточность. Особенности диагност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ки и ведения пациентов с сердечной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недостаточн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стью в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амбулаторных условиях.</w:t>
            </w:r>
          </w:p>
        </w:tc>
        <w:tc>
          <w:tcPr>
            <w:tcW w:w="1383" w:type="dxa"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91A6B" w:rsidRPr="00532369" w:rsidTr="007C6D23">
        <w:tc>
          <w:tcPr>
            <w:tcW w:w="675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1A6B" w:rsidRPr="00532369" w:rsidRDefault="00091A6B" w:rsidP="007955C5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Гастроэзофагеальная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рефлюксная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болезнь и язвенная болезнь в практике участкового врача.</w:t>
            </w:r>
            <w:r w:rsidR="00B1356D" w:rsidRPr="00532369">
              <w:rPr>
                <w:color w:val="000000" w:themeColor="text1"/>
              </w:rPr>
              <w:t xml:space="preserve"> </w:t>
            </w:r>
            <w:r w:rsidR="00B1356D" w:rsidRPr="00532369">
              <w:rPr>
                <w:color w:val="000000" w:themeColor="text1"/>
                <w:sz w:val="24"/>
                <w:szCs w:val="24"/>
              </w:rPr>
              <w:t xml:space="preserve">Вопросы </w:t>
            </w:r>
            <w:proofErr w:type="spellStart"/>
            <w:r w:rsidR="00B1356D" w:rsidRPr="00532369">
              <w:rPr>
                <w:color w:val="000000" w:themeColor="text1"/>
                <w:sz w:val="24"/>
                <w:szCs w:val="24"/>
              </w:rPr>
              <w:t>ка</w:t>
            </w:r>
            <w:r w:rsidR="00B1356D" w:rsidRPr="00532369">
              <w:rPr>
                <w:color w:val="000000" w:themeColor="text1"/>
                <w:sz w:val="24"/>
                <w:szCs w:val="24"/>
              </w:rPr>
              <w:t>н</w:t>
            </w:r>
            <w:r w:rsidR="00B1356D" w:rsidRPr="00532369">
              <w:rPr>
                <w:color w:val="000000" w:themeColor="text1"/>
                <w:sz w:val="24"/>
                <w:szCs w:val="24"/>
              </w:rPr>
              <w:t>церопревенции</w:t>
            </w:r>
            <w:proofErr w:type="spellEnd"/>
            <w:r w:rsidR="00B1356D" w:rsidRPr="00532369">
              <w:rPr>
                <w:color w:val="000000" w:themeColor="text1"/>
                <w:sz w:val="24"/>
                <w:szCs w:val="24"/>
              </w:rPr>
              <w:t>.</w:t>
            </w:r>
            <w:r w:rsidR="00C7378D" w:rsidRPr="00532369">
              <w:rPr>
                <w:color w:val="000000" w:themeColor="text1"/>
                <w:sz w:val="24"/>
                <w:szCs w:val="24"/>
              </w:rPr>
              <w:t xml:space="preserve"> Проблема развития резистентности Н.</w:t>
            </w:r>
            <w:r w:rsidR="00C7378D" w:rsidRPr="00532369">
              <w:rPr>
                <w:color w:val="000000" w:themeColor="text1"/>
                <w:sz w:val="24"/>
                <w:szCs w:val="24"/>
                <w:lang w:val="en-US"/>
              </w:rPr>
              <w:t>Pylori</w:t>
            </w:r>
            <w:r w:rsidR="00C7378D" w:rsidRPr="00532369">
              <w:rPr>
                <w:color w:val="000000" w:themeColor="text1"/>
                <w:sz w:val="24"/>
                <w:szCs w:val="24"/>
              </w:rPr>
              <w:t xml:space="preserve"> к проводимой терапии.</w:t>
            </w:r>
          </w:p>
        </w:tc>
        <w:tc>
          <w:tcPr>
            <w:tcW w:w="1383" w:type="dxa"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91A6B" w:rsidRPr="00532369" w:rsidTr="007C6D23">
        <w:tc>
          <w:tcPr>
            <w:tcW w:w="675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1A6B" w:rsidRPr="00532369" w:rsidRDefault="008676EF" w:rsidP="004F4B9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З</w:t>
            </w:r>
            <w:r w:rsidR="00091A6B" w:rsidRPr="00532369">
              <w:rPr>
                <w:color w:val="000000" w:themeColor="text1"/>
                <w:sz w:val="24"/>
                <w:szCs w:val="24"/>
              </w:rPr>
              <w:t>аболевания почек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 в практике участкового терапевта</w:t>
            </w:r>
            <w:r w:rsidR="00091A6B" w:rsidRPr="00532369">
              <w:rPr>
                <w:color w:val="000000" w:themeColor="text1"/>
                <w:sz w:val="24"/>
                <w:szCs w:val="24"/>
              </w:rPr>
              <w:t>. Особенности ведения пациента с ХБП в амбулатор</w:t>
            </w:r>
            <w:r w:rsidR="004F4B9C" w:rsidRPr="00532369">
              <w:rPr>
                <w:color w:val="000000" w:themeColor="text1"/>
                <w:sz w:val="24"/>
                <w:szCs w:val="24"/>
              </w:rPr>
              <w:t xml:space="preserve">ных условиях. </w:t>
            </w:r>
          </w:p>
        </w:tc>
        <w:tc>
          <w:tcPr>
            <w:tcW w:w="1383" w:type="dxa"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402D7" w:rsidRPr="00532369" w:rsidTr="004402D7">
        <w:trPr>
          <w:trHeight w:val="934"/>
        </w:trPr>
        <w:tc>
          <w:tcPr>
            <w:tcW w:w="675" w:type="dxa"/>
            <w:vMerge w:val="restart"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3.</w:t>
            </w:r>
          </w:p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02D7" w:rsidRPr="00532369" w:rsidRDefault="004402D7" w:rsidP="007B0BC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Синдром с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стемного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ражения с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единительной ткани. Суста</w:t>
            </w:r>
            <w:r w:rsidRPr="00532369">
              <w:rPr>
                <w:color w:val="000000" w:themeColor="text1"/>
                <w:sz w:val="24"/>
                <w:szCs w:val="24"/>
              </w:rPr>
              <w:t>в</w:t>
            </w:r>
            <w:r w:rsidRPr="00532369">
              <w:rPr>
                <w:color w:val="000000" w:themeColor="text1"/>
                <w:sz w:val="24"/>
                <w:szCs w:val="24"/>
              </w:rPr>
              <w:t>ной синдром</w:t>
            </w:r>
          </w:p>
        </w:tc>
        <w:tc>
          <w:tcPr>
            <w:tcW w:w="5812" w:type="dxa"/>
          </w:tcPr>
          <w:p w:rsidR="004402D7" w:rsidRPr="00532369" w:rsidRDefault="004402D7" w:rsidP="00CE026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Ревматоидный артрит и подагра в практике участк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вого врача. Контроль эффективности базисной тер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пии в амбулаторных условиях.</w:t>
            </w:r>
          </w:p>
        </w:tc>
        <w:tc>
          <w:tcPr>
            <w:tcW w:w="1383" w:type="dxa"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F4B9C" w:rsidRPr="00532369" w:rsidTr="007C6D23">
        <w:tc>
          <w:tcPr>
            <w:tcW w:w="675" w:type="dxa"/>
            <w:vMerge/>
          </w:tcPr>
          <w:p w:rsidR="004F4B9C" w:rsidRPr="00532369" w:rsidRDefault="004F4B9C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9C" w:rsidRPr="00532369" w:rsidRDefault="004F4B9C" w:rsidP="004F4B9C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4B9C" w:rsidRPr="00532369" w:rsidRDefault="004F4B9C" w:rsidP="007B0BC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Деформирующий остеоартрит. Оценка эффективн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сти</w:t>
            </w:r>
            <w:r w:rsidRPr="00532369">
              <w:rPr>
                <w:color w:val="000000" w:themeColor="text1"/>
              </w:rPr>
              <w:t xml:space="preserve"> </w:t>
            </w:r>
            <w:r w:rsidR="007B0BC7" w:rsidRPr="00532369">
              <w:rPr>
                <w:color w:val="000000" w:themeColor="text1"/>
              </w:rPr>
              <w:t>л</w:t>
            </w:r>
            <w:r w:rsidRPr="00532369">
              <w:rPr>
                <w:color w:val="000000" w:themeColor="text1"/>
                <w:sz w:val="24"/>
                <w:szCs w:val="24"/>
              </w:rPr>
              <w:t>ече</w:t>
            </w:r>
            <w:r w:rsidR="007B0BC7" w:rsidRPr="00532369">
              <w:rPr>
                <w:color w:val="000000" w:themeColor="text1"/>
                <w:sz w:val="24"/>
                <w:szCs w:val="24"/>
              </w:rPr>
              <w:t>ния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 в амбулаторных условиях. </w:t>
            </w:r>
          </w:p>
        </w:tc>
        <w:tc>
          <w:tcPr>
            <w:tcW w:w="1383" w:type="dxa"/>
          </w:tcPr>
          <w:p w:rsidR="004F4B9C" w:rsidRPr="00532369" w:rsidRDefault="00446D7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402D7" w:rsidRPr="00532369" w:rsidTr="00C72680">
        <w:trPr>
          <w:trHeight w:val="273"/>
        </w:trPr>
        <w:tc>
          <w:tcPr>
            <w:tcW w:w="675" w:type="dxa"/>
            <w:vMerge w:val="restart"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4402D7" w:rsidRPr="00532369" w:rsidRDefault="00C7590E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7590E">
              <w:rPr>
                <w:color w:val="000000" w:themeColor="text1"/>
                <w:sz w:val="24"/>
                <w:szCs w:val="24"/>
              </w:rPr>
              <w:t>Гематолог</w:t>
            </w:r>
            <w:r w:rsidRPr="00C7590E">
              <w:rPr>
                <w:color w:val="000000" w:themeColor="text1"/>
                <w:sz w:val="24"/>
                <w:szCs w:val="24"/>
              </w:rPr>
              <w:t>и</w:t>
            </w:r>
            <w:r w:rsidRPr="00C7590E">
              <w:rPr>
                <w:color w:val="000000" w:themeColor="text1"/>
                <w:sz w:val="24"/>
                <w:szCs w:val="24"/>
              </w:rPr>
              <w:t>ческие</w:t>
            </w:r>
            <w:proofErr w:type="gramEnd"/>
            <w:r w:rsidRPr="00C7590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90E">
              <w:rPr>
                <w:color w:val="000000" w:themeColor="text1"/>
                <w:sz w:val="24"/>
                <w:szCs w:val="24"/>
              </w:rPr>
              <w:t>син</w:t>
            </w:r>
            <w:r w:rsidRPr="00C7590E">
              <w:rPr>
                <w:color w:val="000000" w:themeColor="text1"/>
                <w:sz w:val="24"/>
                <w:szCs w:val="24"/>
              </w:rPr>
              <w:t>д</w:t>
            </w:r>
            <w:r w:rsidRPr="00C7590E">
              <w:rPr>
                <w:color w:val="000000" w:themeColor="text1"/>
                <w:sz w:val="24"/>
                <w:szCs w:val="24"/>
              </w:rPr>
              <w:t>ро</w:t>
            </w:r>
            <w:proofErr w:type="spellEnd"/>
            <w:r w:rsidRPr="00C7590E">
              <w:rPr>
                <w:color w:val="000000" w:themeColor="text1"/>
                <w:sz w:val="24"/>
                <w:szCs w:val="24"/>
              </w:rPr>
              <w:t>-мы в пра</w:t>
            </w:r>
            <w:r w:rsidRPr="00C7590E">
              <w:rPr>
                <w:color w:val="000000" w:themeColor="text1"/>
                <w:sz w:val="24"/>
                <w:szCs w:val="24"/>
              </w:rPr>
              <w:t>к</w:t>
            </w:r>
            <w:r w:rsidRPr="00C7590E">
              <w:rPr>
                <w:color w:val="000000" w:themeColor="text1"/>
                <w:sz w:val="24"/>
                <w:szCs w:val="24"/>
              </w:rPr>
              <w:t xml:space="preserve">тике </w:t>
            </w:r>
            <w:proofErr w:type="spellStart"/>
            <w:r w:rsidRPr="00C7590E">
              <w:rPr>
                <w:color w:val="000000" w:themeColor="text1"/>
                <w:sz w:val="24"/>
                <w:szCs w:val="24"/>
              </w:rPr>
              <w:t>пол</w:t>
            </w:r>
            <w:r w:rsidRPr="00C7590E">
              <w:rPr>
                <w:color w:val="000000" w:themeColor="text1"/>
                <w:sz w:val="24"/>
                <w:szCs w:val="24"/>
              </w:rPr>
              <w:t>и</w:t>
            </w:r>
            <w:r w:rsidRPr="00C7590E">
              <w:rPr>
                <w:color w:val="000000" w:themeColor="text1"/>
                <w:sz w:val="24"/>
                <w:szCs w:val="24"/>
              </w:rPr>
              <w:t>клини-ческого</w:t>
            </w:r>
            <w:proofErr w:type="spellEnd"/>
            <w:r w:rsidRPr="00C7590E">
              <w:rPr>
                <w:color w:val="000000" w:themeColor="text1"/>
                <w:sz w:val="24"/>
                <w:szCs w:val="24"/>
              </w:rPr>
              <w:t xml:space="preserve">                                      врача – тер</w:t>
            </w:r>
            <w:r w:rsidRPr="00C7590E">
              <w:rPr>
                <w:color w:val="000000" w:themeColor="text1"/>
                <w:sz w:val="24"/>
                <w:szCs w:val="24"/>
              </w:rPr>
              <w:t>а</w:t>
            </w:r>
            <w:r w:rsidRPr="00C7590E">
              <w:rPr>
                <w:color w:val="000000" w:themeColor="text1"/>
                <w:sz w:val="24"/>
                <w:szCs w:val="24"/>
              </w:rPr>
              <w:t>певта</w:t>
            </w:r>
          </w:p>
        </w:tc>
        <w:tc>
          <w:tcPr>
            <w:tcW w:w="5812" w:type="dxa"/>
          </w:tcPr>
          <w:p w:rsidR="004402D7" w:rsidRPr="00532369" w:rsidRDefault="004402D7" w:rsidP="00C7268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Клинико-гематологическая характеристика наиболее часто встречающихся анемий (железодефицитная, В12дефицитная). Терапевтическая тактика в амбул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торных условиях. Ведение больных анемиями в усл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виях поликлиники.</w:t>
            </w:r>
          </w:p>
        </w:tc>
        <w:tc>
          <w:tcPr>
            <w:tcW w:w="1383" w:type="dxa"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</w:tr>
      <w:tr w:rsidR="004402D7" w:rsidRPr="00532369" w:rsidTr="004402D7">
        <w:trPr>
          <w:trHeight w:val="921"/>
        </w:trPr>
        <w:tc>
          <w:tcPr>
            <w:tcW w:w="675" w:type="dxa"/>
            <w:vMerge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02D7" w:rsidRPr="00532369" w:rsidRDefault="004402D7" w:rsidP="007B0BC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Геморрагический синдром в работе участкового тер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певта. Особенности амбулаторного ведения пацие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>тов.</w:t>
            </w:r>
            <w:r w:rsidRPr="00532369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4402D7" w:rsidRPr="00532369" w:rsidRDefault="004402D7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91A6B" w:rsidRPr="00532369" w:rsidTr="007C6D23">
        <w:tc>
          <w:tcPr>
            <w:tcW w:w="675" w:type="dxa"/>
            <w:vMerge w:val="restart"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091A6B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Общие в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просы вну</w:t>
            </w:r>
            <w:r w:rsidRPr="00532369">
              <w:rPr>
                <w:color w:val="000000" w:themeColor="text1"/>
                <w:sz w:val="24"/>
                <w:szCs w:val="24"/>
              </w:rPr>
              <w:t>т</w:t>
            </w:r>
            <w:r w:rsidRPr="00532369">
              <w:rPr>
                <w:color w:val="000000" w:themeColor="text1"/>
                <w:sz w:val="24"/>
                <w:szCs w:val="24"/>
              </w:rPr>
              <w:t>ренних б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лезней в практике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ликлинич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ского врача – терапевта</w:t>
            </w:r>
          </w:p>
        </w:tc>
        <w:tc>
          <w:tcPr>
            <w:tcW w:w="5812" w:type="dxa"/>
          </w:tcPr>
          <w:p w:rsidR="00091A6B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Лимфаденопатии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в практике участкового врача - т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рапевта</w:t>
            </w:r>
            <w:r w:rsidR="00F621EA" w:rsidRPr="005323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91A6B" w:rsidRPr="00532369" w:rsidRDefault="00091A6B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B12DF" w:rsidRPr="00532369" w:rsidTr="007C6D23">
        <w:tc>
          <w:tcPr>
            <w:tcW w:w="675" w:type="dxa"/>
            <w:vMerge/>
          </w:tcPr>
          <w:p w:rsidR="00AB12DF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12DF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2DF" w:rsidRPr="00532369" w:rsidRDefault="00AB12DF" w:rsidP="007955C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Современные проблемы лекарственной терапии. Л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карственная болезнь.</w:t>
            </w:r>
          </w:p>
        </w:tc>
        <w:tc>
          <w:tcPr>
            <w:tcW w:w="1383" w:type="dxa"/>
          </w:tcPr>
          <w:p w:rsidR="00AB12DF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B12DF" w:rsidRPr="00532369" w:rsidTr="007C6D23">
        <w:tc>
          <w:tcPr>
            <w:tcW w:w="675" w:type="dxa"/>
            <w:vMerge/>
          </w:tcPr>
          <w:p w:rsidR="00AB12DF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12DF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2DF" w:rsidRPr="00532369" w:rsidRDefault="00AB12DF" w:rsidP="00AB12D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Современные подходы к проведению реабилитац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онных мероприятий у пациентов терапевтического профиля в условиях поликлиники.</w:t>
            </w:r>
          </w:p>
        </w:tc>
        <w:tc>
          <w:tcPr>
            <w:tcW w:w="1383" w:type="dxa"/>
          </w:tcPr>
          <w:p w:rsidR="00AB12DF" w:rsidRPr="00532369" w:rsidRDefault="00AB12DF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74801" w:rsidRPr="00532369" w:rsidTr="00B74801">
        <w:trPr>
          <w:trHeight w:val="1757"/>
        </w:trPr>
        <w:tc>
          <w:tcPr>
            <w:tcW w:w="675" w:type="dxa"/>
          </w:tcPr>
          <w:p w:rsidR="00B74801" w:rsidRPr="00532369" w:rsidRDefault="00B74801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B74801" w:rsidRPr="00532369" w:rsidRDefault="00B74801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Острые и н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отложные с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стояния в а</w:t>
            </w:r>
            <w:r w:rsidRPr="00532369">
              <w:rPr>
                <w:color w:val="000000" w:themeColor="text1"/>
                <w:sz w:val="24"/>
                <w:szCs w:val="24"/>
              </w:rPr>
              <w:t>м</w:t>
            </w:r>
            <w:r w:rsidRPr="00532369">
              <w:rPr>
                <w:color w:val="000000" w:themeColor="text1"/>
                <w:sz w:val="24"/>
                <w:szCs w:val="24"/>
              </w:rPr>
              <w:t>булаторной практике</w:t>
            </w:r>
          </w:p>
        </w:tc>
        <w:tc>
          <w:tcPr>
            <w:tcW w:w="5812" w:type="dxa"/>
          </w:tcPr>
          <w:p w:rsidR="00B74801" w:rsidRPr="00532369" w:rsidRDefault="00B74801" w:rsidP="00446D7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Организация неотложной помощи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 Понятие «неотложное состояние». Правовое регулирование и принципы оказания неотложной помощи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 Универсальный алгоритм оказания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специлизированных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реанимац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онных мероприятий при неотложных состояниях.</w:t>
            </w:r>
          </w:p>
        </w:tc>
        <w:tc>
          <w:tcPr>
            <w:tcW w:w="1383" w:type="dxa"/>
          </w:tcPr>
          <w:p w:rsidR="00B74801" w:rsidRPr="00532369" w:rsidRDefault="00B74801" w:rsidP="007C6D2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96D08" w:rsidRPr="00532369" w:rsidTr="00996D08">
        <w:trPr>
          <w:trHeight w:val="287"/>
        </w:trPr>
        <w:tc>
          <w:tcPr>
            <w:tcW w:w="2376" w:type="dxa"/>
            <w:gridSpan w:val="2"/>
          </w:tcPr>
          <w:p w:rsidR="00996D08" w:rsidRPr="00532369" w:rsidRDefault="00996D08" w:rsidP="00996D0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996D08" w:rsidRPr="00532369" w:rsidRDefault="00996D08" w:rsidP="00446D7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996D08" w:rsidRPr="00532369" w:rsidRDefault="00996D08" w:rsidP="00FA7011">
            <w:pPr>
              <w:pStyle w:val="a3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7C6D23" w:rsidRPr="00532369" w:rsidRDefault="007C6D23" w:rsidP="007C6D23">
      <w:pPr>
        <w:pStyle w:val="a3"/>
        <w:rPr>
          <w:color w:val="000000" w:themeColor="text1"/>
          <w:sz w:val="24"/>
          <w:szCs w:val="24"/>
        </w:rPr>
      </w:pPr>
    </w:p>
    <w:p w:rsidR="00835893" w:rsidRPr="00532369" w:rsidRDefault="00835893" w:rsidP="000A35FD">
      <w:pPr>
        <w:pStyle w:val="a3"/>
        <w:rPr>
          <w:color w:val="000000" w:themeColor="text1"/>
          <w:sz w:val="24"/>
          <w:szCs w:val="24"/>
        </w:rPr>
      </w:pPr>
      <w:r w:rsidRPr="00532369">
        <w:rPr>
          <w:color w:val="000000" w:themeColor="text1"/>
          <w:sz w:val="24"/>
          <w:szCs w:val="24"/>
        </w:rPr>
        <w:t>7. Практические занятия 5 курс (9-10 семестр)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594"/>
        <w:gridCol w:w="5403"/>
        <w:gridCol w:w="1134"/>
        <w:gridCol w:w="816"/>
      </w:tblGrid>
      <w:tr w:rsidR="00532369" w:rsidRPr="00532369" w:rsidTr="007751F1">
        <w:tc>
          <w:tcPr>
            <w:tcW w:w="624" w:type="dxa"/>
          </w:tcPr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/п</w:t>
            </w:r>
          </w:p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Раздел  ди</w:t>
            </w:r>
            <w:r w:rsidRPr="00532369">
              <w:rPr>
                <w:color w:val="000000" w:themeColor="text1"/>
                <w:sz w:val="24"/>
                <w:szCs w:val="24"/>
              </w:rPr>
              <w:t>с</w:t>
            </w:r>
            <w:r w:rsidRPr="00532369">
              <w:rPr>
                <w:color w:val="000000" w:themeColor="text1"/>
                <w:sz w:val="24"/>
                <w:szCs w:val="24"/>
              </w:rPr>
              <w:t>циплины</w:t>
            </w:r>
          </w:p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Тематика практических занятий</w:t>
            </w:r>
          </w:p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Формы текущ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го ко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>троля</w:t>
            </w:r>
          </w:p>
        </w:tc>
        <w:tc>
          <w:tcPr>
            <w:tcW w:w="816" w:type="dxa"/>
          </w:tcPr>
          <w:p w:rsidR="00835893" w:rsidRPr="00532369" w:rsidRDefault="00835893" w:rsidP="0083589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Тр</w:t>
            </w:r>
            <w:r w:rsidRPr="00532369">
              <w:rPr>
                <w:color w:val="000000" w:themeColor="text1"/>
                <w:sz w:val="24"/>
                <w:szCs w:val="24"/>
              </w:rPr>
              <w:t>у</w:t>
            </w:r>
            <w:r w:rsidRPr="00532369">
              <w:rPr>
                <w:color w:val="000000" w:themeColor="text1"/>
                <w:sz w:val="24"/>
                <w:szCs w:val="24"/>
              </w:rPr>
              <w:t>д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м</w:t>
            </w:r>
            <w:r w:rsidRPr="00532369">
              <w:rPr>
                <w:color w:val="000000" w:themeColor="text1"/>
                <w:sz w:val="24"/>
                <w:szCs w:val="24"/>
              </w:rPr>
              <w:t>кость (час.)</w:t>
            </w:r>
          </w:p>
        </w:tc>
      </w:tr>
      <w:tr w:rsidR="00532369" w:rsidRPr="00532369" w:rsidTr="007751F1">
        <w:tc>
          <w:tcPr>
            <w:tcW w:w="624" w:type="dxa"/>
            <w:vMerge w:val="restart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4" w:type="dxa"/>
            <w:vMerge w:val="restart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Пульмонол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5403" w:type="dxa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ПЗ.1. Пневмонии и плевриты. Особенности ди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гностики и лечения в условиях поликлиники.</w:t>
            </w:r>
          </w:p>
        </w:tc>
        <w:tc>
          <w:tcPr>
            <w:tcW w:w="1134" w:type="dxa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16" w:type="dxa"/>
          </w:tcPr>
          <w:p w:rsidR="00835893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835893" w:rsidRPr="00532369" w:rsidRDefault="00835893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ПЗ.2. Алгоритм диагностики и лечения заболев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ний с синдромом кашля и одышки в условиях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ликлиники. </w:t>
            </w:r>
          </w:p>
        </w:tc>
        <w:tc>
          <w:tcPr>
            <w:tcW w:w="1134" w:type="dxa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16" w:type="dxa"/>
          </w:tcPr>
          <w:p w:rsidR="00835893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ПЗ.3. Дифференциальная диагностика и лечения острого бронхита в условиях поликлиники.</w:t>
            </w:r>
          </w:p>
        </w:tc>
        <w:tc>
          <w:tcPr>
            <w:tcW w:w="1134" w:type="dxa"/>
          </w:tcPr>
          <w:p w:rsidR="00835893" w:rsidRPr="00532369" w:rsidRDefault="00835893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16" w:type="dxa"/>
          </w:tcPr>
          <w:p w:rsidR="00835893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 w:val="restart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dxa"/>
            <w:vMerge w:val="restart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5403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ПЗ.4. Диагностика и лечение метаболического синдрома в общей врачебной практике.  </w:t>
            </w:r>
          </w:p>
        </w:tc>
        <w:tc>
          <w:tcPr>
            <w:tcW w:w="1134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532369" w:rsidRPr="00532369" w:rsidRDefault="00532369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32369" w:rsidRPr="00532369" w:rsidRDefault="00532369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532369" w:rsidRPr="00532369" w:rsidRDefault="00532369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ПЗ.5.Симптоматические артериальные гиперте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>зии в практике амбулаторного врача (эндокри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ные,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гемодинамическаие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енальные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). Принципы дифференцированной терапии.</w:t>
            </w:r>
          </w:p>
        </w:tc>
        <w:tc>
          <w:tcPr>
            <w:tcW w:w="1134" w:type="dxa"/>
          </w:tcPr>
          <w:p w:rsidR="00532369" w:rsidRPr="00532369" w:rsidRDefault="00532369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369" w:rsidRPr="00532369" w:rsidRDefault="00532369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7751F1" w:rsidRPr="00532369" w:rsidRDefault="007751F1" w:rsidP="005323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</w:t>
            </w:r>
            <w:r w:rsidR="00532369" w:rsidRPr="00532369">
              <w:rPr>
                <w:color w:val="000000" w:themeColor="text1"/>
                <w:sz w:val="24"/>
                <w:szCs w:val="24"/>
              </w:rPr>
              <w:t>6</w:t>
            </w:r>
            <w:r w:rsidRPr="00532369">
              <w:rPr>
                <w:color w:val="000000" w:themeColor="text1"/>
                <w:sz w:val="24"/>
                <w:szCs w:val="24"/>
              </w:rPr>
              <w:t>. Нарушение ритма сердца и проводимости в первичном звене здравоохранения.</w:t>
            </w:r>
          </w:p>
        </w:tc>
        <w:tc>
          <w:tcPr>
            <w:tcW w:w="1134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7751F1" w:rsidRPr="00532369" w:rsidRDefault="007751F1" w:rsidP="005323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</w:t>
            </w:r>
            <w:r w:rsidR="00532369" w:rsidRPr="00532369">
              <w:rPr>
                <w:color w:val="000000" w:themeColor="text1"/>
                <w:sz w:val="24"/>
                <w:szCs w:val="24"/>
              </w:rPr>
              <w:t>7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. Сердечная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недостаточность в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амбулаторной практике.</w:t>
            </w:r>
          </w:p>
        </w:tc>
        <w:tc>
          <w:tcPr>
            <w:tcW w:w="1134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532369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 w:val="restart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4" w:type="dxa"/>
            <w:vMerge w:val="restart"/>
          </w:tcPr>
          <w:p w:rsidR="007751F1" w:rsidRPr="00532369" w:rsidRDefault="007751F1" w:rsidP="00CB49A1">
            <w:pPr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5403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ПЗ.7.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Гломерулярные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туболоинтерстициальные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заболевания почек, диагностика и лечение в пе</w:t>
            </w:r>
            <w:r w:rsidRPr="00532369">
              <w:rPr>
                <w:color w:val="000000" w:themeColor="text1"/>
                <w:sz w:val="24"/>
                <w:szCs w:val="24"/>
              </w:rPr>
              <w:t>р</w:t>
            </w:r>
            <w:r w:rsidRPr="00532369">
              <w:rPr>
                <w:color w:val="000000" w:themeColor="text1"/>
                <w:sz w:val="24"/>
                <w:szCs w:val="24"/>
              </w:rPr>
              <w:t>вичном звене здравоохранения.</w:t>
            </w:r>
          </w:p>
        </w:tc>
        <w:tc>
          <w:tcPr>
            <w:tcW w:w="1134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751F1" w:rsidRPr="00532369" w:rsidRDefault="007751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ПЗ.8.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 xml:space="preserve">Мочевой,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гематурический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синдромы и пр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теинурия в клинике внутренних болезней</w:t>
            </w:r>
            <w:proofErr w:type="gramEnd"/>
          </w:p>
        </w:tc>
        <w:tc>
          <w:tcPr>
            <w:tcW w:w="1134" w:type="dxa"/>
          </w:tcPr>
          <w:p w:rsidR="007751F1" w:rsidRPr="00532369" w:rsidRDefault="007751F1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0A35F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 w:val="restart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4" w:type="dxa"/>
            <w:vMerge w:val="restart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Гастроэнт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рология</w:t>
            </w:r>
          </w:p>
        </w:tc>
        <w:tc>
          <w:tcPr>
            <w:tcW w:w="5403" w:type="dxa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ПЗ.9. Язвенная болезнь. Особенности диагност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ки и лечения в условиях поликлиники.  Вопросы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канцеропревенции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ПЗ.10.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Гастроэзофагеальная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рефлюксная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болезнь, хронический гастрит и функциональная диспе</w:t>
            </w:r>
            <w:r w:rsidRPr="00532369">
              <w:rPr>
                <w:color w:val="000000" w:themeColor="text1"/>
                <w:sz w:val="24"/>
                <w:szCs w:val="24"/>
              </w:rPr>
              <w:t>п</w:t>
            </w:r>
            <w:r w:rsidRPr="00532369">
              <w:rPr>
                <w:color w:val="000000" w:themeColor="text1"/>
                <w:sz w:val="24"/>
                <w:szCs w:val="24"/>
              </w:rPr>
              <w:t>сия. Алгоритмы дифференциального диагноза и лечения.</w:t>
            </w:r>
          </w:p>
        </w:tc>
        <w:tc>
          <w:tcPr>
            <w:tcW w:w="1134" w:type="dxa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7751F1" w:rsidRPr="00532369" w:rsidRDefault="007751F1" w:rsidP="007751F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ПЗ.11.Заболевания поджелудочной железы, же</w:t>
            </w:r>
            <w:r w:rsidRPr="00532369">
              <w:rPr>
                <w:color w:val="000000" w:themeColor="text1"/>
                <w:sz w:val="24"/>
                <w:szCs w:val="24"/>
              </w:rPr>
              <w:t>л</w:t>
            </w:r>
            <w:r w:rsidRPr="00532369">
              <w:rPr>
                <w:color w:val="000000" w:themeColor="text1"/>
                <w:sz w:val="24"/>
                <w:szCs w:val="24"/>
              </w:rPr>
              <w:t>чевыводящих путей. Особенности диагностики и лечения в условиях поликлиники.</w:t>
            </w:r>
          </w:p>
        </w:tc>
        <w:tc>
          <w:tcPr>
            <w:tcW w:w="1134" w:type="dxa"/>
          </w:tcPr>
          <w:p w:rsidR="007751F1" w:rsidRPr="00532369" w:rsidRDefault="007751F1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1F1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 w:val="restart"/>
          </w:tcPr>
          <w:p w:rsidR="005F50FF" w:rsidRPr="00532369" w:rsidRDefault="005F50F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4" w:type="dxa"/>
            <w:vMerge w:val="restart"/>
          </w:tcPr>
          <w:p w:rsidR="005F50FF" w:rsidRPr="00532369" w:rsidRDefault="005F50F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Ревматол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5403" w:type="dxa"/>
          </w:tcPr>
          <w:p w:rsidR="005F50FF" w:rsidRPr="00532369" w:rsidRDefault="005F50FF" w:rsidP="00445D8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ПЗ.12. Ревматоидный артрит</w:t>
            </w:r>
            <w:r w:rsidR="00445D82" w:rsidRPr="00532369">
              <w:rPr>
                <w:color w:val="000000" w:themeColor="text1"/>
                <w:sz w:val="24"/>
                <w:szCs w:val="24"/>
              </w:rPr>
              <w:t xml:space="preserve">, ДОА 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и подагра.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Особенностидиагностики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 и  лечения  в  условиях </w:t>
            </w: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 xml:space="preserve">поликлиники. </w:t>
            </w:r>
          </w:p>
        </w:tc>
        <w:tc>
          <w:tcPr>
            <w:tcW w:w="1134" w:type="dxa"/>
          </w:tcPr>
          <w:p w:rsidR="005F50FF" w:rsidRPr="00532369" w:rsidRDefault="005F50F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рование  </w:t>
            </w:r>
          </w:p>
        </w:tc>
        <w:tc>
          <w:tcPr>
            <w:tcW w:w="816" w:type="dxa"/>
          </w:tcPr>
          <w:p w:rsidR="005F50FF" w:rsidRPr="00532369" w:rsidRDefault="00E5428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1F46EA" w:rsidRPr="00532369" w:rsidRDefault="001F46EA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1F46EA" w:rsidRPr="00532369" w:rsidRDefault="001F46EA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1F46EA" w:rsidRPr="00532369" w:rsidRDefault="001F46EA" w:rsidP="005F50FF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Серонегативные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артропатии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: диагностические критерии,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иагноз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, лечебная тактика.</w:t>
            </w:r>
          </w:p>
        </w:tc>
        <w:tc>
          <w:tcPr>
            <w:tcW w:w="1134" w:type="dxa"/>
          </w:tcPr>
          <w:p w:rsidR="001F46EA" w:rsidRPr="00532369" w:rsidRDefault="001F46EA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1F46EA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CB49A1">
        <w:trPr>
          <w:trHeight w:val="806"/>
        </w:trPr>
        <w:tc>
          <w:tcPr>
            <w:tcW w:w="624" w:type="dxa"/>
            <w:vMerge/>
          </w:tcPr>
          <w:p w:rsidR="005F50FF" w:rsidRPr="00532369" w:rsidRDefault="005F50F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F50FF" w:rsidRPr="00532369" w:rsidRDefault="005F50F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5F50FF" w:rsidRPr="00532369" w:rsidRDefault="005F50FF" w:rsidP="005F50F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ПЗ.13.  Диффузные  заболевания  соединительной  ткани. Особенности диагностики и лечения в условиях поликлиники.</w:t>
            </w:r>
          </w:p>
        </w:tc>
        <w:tc>
          <w:tcPr>
            <w:tcW w:w="1134" w:type="dxa"/>
          </w:tcPr>
          <w:p w:rsidR="005F50FF" w:rsidRPr="00532369" w:rsidRDefault="005F50FF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5F50FF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32369" w:rsidRPr="00532369" w:rsidTr="008858C2">
        <w:trPr>
          <w:trHeight w:val="596"/>
        </w:trPr>
        <w:tc>
          <w:tcPr>
            <w:tcW w:w="624" w:type="dxa"/>
            <w:vMerge w:val="restart"/>
          </w:tcPr>
          <w:p w:rsidR="001F46EA" w:rsidRPr="00532369" w:rsidRDefault="001F46EA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6.  </w:t>
            </w:r>
          </w:p>
        </w:tc>
        <w:tc>
          <w:tcPr>
            <w:tcW w:w="1594" w:type="dxa"/>
            <w:vMerge w:val="restart"/>
          </w:tcPr>
          <w:p w:rsidR="001F46EA" w:rsidRPr="00532369" w:rsidRDefault="001F46EA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5403" w:type="dxa"/>
          </w:tcPr>
          <w:p w:rsidR="001F46EA" w:rsidRPr="00532369" w:rsidRDefault="001F46EA" w:rsidP="001F46E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ПЗ.15.Диагностика  и  лечение  синдрома  анемии  в условиях поликлиники. </w:t>
            </w:r>
          </w:p>
        </w:tc>
        <w:tc>
          <w:tcPr>
            <w:tcW w:w="1134" w:type="dxa"/>
          </w:tcPr>
          <w:p w:rsidR="001F46EA" w:rsidRPr="00532369" w:rsidRDefault="001F46EA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1F46EA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915B16" w:rsidRPr="00532369" w:rsidRDefault="00915B16" w:rsidP="00915B1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ПЗ.16.  Пациент со злокачественными  новообр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зованиями системы крови в условиях поликлин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ки.</w:t>
            </w:r>
          </w:p>
        </w:tc>
        <w:tc>
          <w:tcPr>
            <w:tcW w:w="1134" w:type="dxa"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915B16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532369" w:rsidRPr="00532369" w:rsidTr="007751F1">
        <w:tc>
          <w:tcPr>
            <w:tcW w:w="624" w:type="dxa"/>
            <w:vMerge w:val="restart"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7.  </w:t>
            </w:r>
          </w:p>
        </w:tc>
        <w:tc>
          <w:tcPr>
            <w:tcW w:w="1594" w:type="dxa"/>
            <w:vMerge w:val="restart"/>
          </w:tcPr>
          <w:p w:rsidR="00915B16" w:rsidRPr="00532369" w:rsidRDefault="00915B16" w:rsidP="00915B1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</w:p>
          <w:p w:rsidR="00915B16" w:rsidRPr="00532369" w:rsidRDefault="00915B16" w:rsidP="00915B16">
            <w:pPr>
              <w:pStyle w:val="a3"/>
              <w:ind w:right="-12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Терапевтичес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кой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службы  в  поликлинике</w:t>
            </w:r>
          </w:p>
        </w:tc>
        <w:tc>
          <w:tcPr>
            <w:tcW w:w="5403" w:type="dxa"/>
          </w:tcPr>
          <w:p w:rsidR="00915B16" w:rsidRPr="00532369" w:rsidRDefault="00915B16" w:rsidP="00915B1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ПЗ.17.Организация  работы  врача  поликлиники. </w:t>
            </w:r>
          </w:p>
          <w:p w:rsidR="00915B16" w:rsidRPr="00532369" w:rsidRDefault="00915B16" w:rsidP="00915B1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Диспансеризация.  Организация  и  проведение </w:t>
            </w:r>
          </w:p>
          <w:p w:rsidR="00915B16" w:rsidRPr="00532369" w:rsidRDefault="00915B16" w:rsidP="000B054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экспертизы временной нетрудоспособности.  </w:t>
            </w:r>
          </w:p>
        </w:tc>
        <w:tc>
          <w:tcPr>
            <w:tcW w:w="1134" w:type="dxa"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16" w:type="dxa"/>
          </w:tcPr>
          <w:p w:rsidR="00915B16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7751F1">
        <w:tc>
          <w:tcPr>
            <w:tcW w:w="624" w:type="dxa"/>
            <w:vMerge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915B16" w:rsidRPr="00532369" w:rsidRDefault="00915B16" w:rsidP="00915B1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ПЗ.18. Основная отчетно-учетная документация врача  поликлинического звена.</w:t>
            </w:r>
            <w:r w:rsidR="001F46EA"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Санаторно-курортное лечение </w:t>
            </w:r>
          </w:p>
        </w:tc>
        <w:tc>
          <w:tcPr>
            <w:tcW w:w="1134" w:type="dxa"/>
          </w:tcPr>
          <w:p w:rsidR="00915B16" w:rsidRPr="00532369" w:rsidRDefault="00915B16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915B16" w:rsidRPr="00532369" w:rsidRDefault="00445D82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32369" w:rsidRPr="00532369" w:rsidTr="00CB49A1">
        <w:tc>
          <w:tcPr>
            <w:tcW w:w="9571" w:type="dxa"/>
            <w:gridSpan w:val="5"/>
          </w:tcPr>
          <w:p w:rsidR="00915B16" w:rsidRPr="00532369" w:rsidRDefault="00446D77" w:rsidP="008358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="00915B16" w:rsidRPr="00532369">
              <w:rPr>
                <w:color w:val="000000" w:themeColor="text1"/>
                <w:sz w:val="24"/>
                <w:szCs w:val="24"/>
              </w:rPr>
              <w:t>того</w:t>
            </w:r>
            <w:r w:rsidR="00E5428F" w:rsidRPr="0053236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96</w:t>
            </w:r>
          </w:p>
        </w:tc>
      </w:tr>
    </w:tbl>
    <w:p w:rsidR="00835893" w:rsidRPr="00532369" w:rsidRDefault="00835893" w:rsidP="000A35FD">
      <w:pPr>
        <w:pStyle w:val="a3"/>
        <w:rPr>
          <w:color w:val="000000" w:themeColor="text1"/>
          <w:sz w:val="24"/>
          <w:szCs w:val="24"/>
        </w:rPr>
      </w:pPr>
    </w:p>
    <w:p w:rsidR="00CB49A1" w:rsidRPr="00532369" w:rsidRDefault="00915B16" w:rsidP="000A35FD">
      <w:pPr>
        <w:pStyle w:val="a3"/>
        <w:rPr>
          <w:b/>
          <w:color w:val="000000" w:themeColor="text1"/>
          <w:sz w:val="24"/>
          <w:szCs w:val="24"/>
        </w:rPr>
      </w:pPr>
      <w:r w:rsidRPr="00532369">
        <w:rPr>
          <w:b/>
          <w:color w:val="000000" w:themeColor="text1"/>
          <w:sz w:val="24"/>
          <w:szCs w:val="24"/>
        </w:rPr>
        <w:t>Лекции 6 курс (11-12 семестр)</w:t>
      </w:r>
    </w:p>
    <w:p w:rsidR="008E76BE" w:rsidRPr="00532369" w:rsidRDefault="008E76BE" w:rsidP="000A35FD">
      <w:pPr>
        <w:pStyle w:val="a3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812"/>
        <w:gridCol w:w="1383"/>
      </w:tblGrid>
      <w:tr w:rsidR="00CB49A1" w:rsidRPr="00532369" w:rsidTr="00CB49A1">
        <w:tc>
          <w:tcPr>
            <w:tcW w:w="675" w:type="dxa"/>
          </w:tcPr>
          <w:p w:rsidR="00CB49A1" w:rsidRPr="00532369" w:rsidRDefault="00CB49A1" w:rsidP="004A4D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B49A1" w:rsidRPr="00532369" w:rsidRDefault="00CB49A1" w:rsidP="004A4D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Раздел ди</w:t>
            </w:r>
            <w:r w:rsidRPr="00532369">
              <w:rPr>
                <w:color w:val="000000" w:themeColor="text1"/>
                <w:sz w:val="24"/>
                <w:szCs w:val="24"/>
              </w:rPr>
              <w:t>с</w:t>
            </w:r>
            <w:r w:rsidRPr="00532369">
              <w:rPr>
                <w:color w:val="000000" w:themeColor="text1"/>
                <w:sz w:val="24"/>
                <w:szCs w:val="24"/>
              </w:rPr>
              <w:t>циплины</w:t>
            </w:r>
          </w:p>
        </w:tc>
        <w:tc>
          <w:tcPr>
            <w:tcW w:w="5812" w:type="dxa"/>
          </w:tcPr>
          <w:p w:rsidR="00CB49A1" w:rsidRPr="00532369" w:rsidRDefault="00CB49A1" w:rsidP="004A4D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Тематика лекций</w:t>
            </w:r>
          </w:p>
        </w:tc>
        <w:tc>
          <w:tcPr>
            <w:tcW w:w="1383" w:type="dxa"/>
          </w:tcPr>
          <w:p w:rsidR="00CB49A1" w:rsidRPr="00532369" w:rsidRDefault="00CB49A1" w:rsidP="004A4D7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Трудое</w:t>
            </w:r>
            <w:r w:rsidRPr="00532369">
              <w:rPr>
                <w:color w:val="000000" w:themeColor="text1"/>
                <w:sz w:val="24"/>
                <w:szCs w:val="24"/>
              </w:rPr>
              <w:t>м</w:t>
            </w:r>
            <w:r w:rsidRPr="00532369">
              <w:rPr>
                <w:color w:val="000000" w:themeColor="text1"/>
                <w:sz w:val="24"/>
                <w:szCs w:val="24"/>
              </w:rPr>
              <w:t>кость (час)</w:t>
            </w:r>
          </w:p>
        </w:tc>
      </w:tr>
      <w:tr w:rsidR="00CB49A1" w:rsidRPr="00532369" w:rsidTr="00CB49A1">
        <w:tc>
          <w:tcPr>
            <w:tcW w:w="675" w:type="dxa"/>
            <w:vMerge w:val="restart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Пульмонол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5812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Л.1. Синдром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бронхообструкции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в первичном звене здравоохранения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10980" w:rsidRPr="00532369">
              <w:rPr>
                <w:color w:val="000000" w:themeColor="text1"/>
              </w:rPr>
              <w:t xml:space="preserve"> 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Дифференцированное примен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е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 xml:space="preserve">ние </w:t>
            </w:r>
            <w:proofErr w:type="spellStart"/>
            <w:r w:rsidR="00310980" w:rsidRPr="00532369">
              <w:rPr>
                <w:color w:val="000000" w:themeColor="text1"/>
                <w:sz w:val="24"/>
                <w:szCs w:val="24"/>
              </w:rPr>
              <w:t>бронхолитической</w:t>
            </w:r>
            <w:proofErr w:type="spellEnd"/>
            <w:r w:rsidR="00310980" w:rsidRPr="00532369">
              <w:rPr>
                <w:color w:val="000000" w:themeColor="text1"/>
                <w:sz w:val="24"/>
                <w:szCs w:val="24"/>
              </w:rPr>
              <w:t xml:space="preserve"> терапии при </w:t>
            </w:r>
            <w:proofErr w:type="spellStart"/>
            <w:r w:rsidR="00310980" w:rsidRPr="00532369">
              <w:rPr>
                <w:color w:val="000000" w:themeColor="text1"/>
                <w:sz w:val="24"/>
                <w:szCs w:val="24"/>
              </w:rPr>
              <w:t>бронхообстру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к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тивных</w:t>
            </w:r>
            <w:proofErr w:type="spellEnd"/>
            <w:r w:rsidR="00310980" w:rsidRPr="00532369">
              <w:rPr>
                <w:color w:val="000000" w:themeColor="text1"/>
                <w:sz w:val="24"/>
                <w:szCs w:val="24"/>
              </w:rPr>
              <w:t xml:space="preserve"> заболеваниях в амбулаторной практике. </w:t>
            </w:r>
          </w:p>
        </w:tc>
        <w:tc>
          <w:tcPr>
            <w:tcW w:w="1383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B49A1" w:rsidRPr="00532369" w:rsidTr="00CB49A1">
        <w:tc>
          <w:tcPr>
            <w:tcW w:w="675" w:type="dxa"/>
            <w:vMerge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Л.2. Синдром инфильтративных изменений в легких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. Современные принципы рациональной антибактер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и</w:t>
            </w:r>
            <w:r w:rsidR="00310980" w:rsidRPr="00532369">
              <w:rPr>
                <w:color w:val="000000" w:themeColor="text1"/>
                <w:sz w:val="24"/>
                <w:szCs w:val="24"/>
              </w:rPr>
              <w:t>альной терапии заболеваний дыхательных путей в амбулаторной практике.</w:t>
            </w:r>
          </w:p>
        </w:tc>
        <w:tc>
          <w:tcPr>
            <w:tcW w:w="1383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B49A1" w:rsidRPr="00532369" w:rsidTr="00CB49A1">
        <w:tc>
          <w:tcPr>
            <w:tcW w:w="675" w:type="dxa"/>
            <w:vMerge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Л.3. Интерстициальные заболевания легких в практ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ке амбулаторного врача</w:t>
            </w:r>
            <w:r w:rsidR="001F46EA" w:rsidRPr="00532369">
              <w:rPr>
                <w:color w:val="000000" w:themeColor="text1"/>
                <w:sz w:val="24"/>
                <w:szCs w:val="24"/>
              </w:rPr>
              <w:t>.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46EA" w:rsidRPr="00532369">
              <w:rPr>
                <w:color w:val="000000" w:themeColor="text1"/>
                <w:sz w:val="24"/>
                <w:szCs w:val="24"/>
              </w:rPr>
              <w:t>Варианты течения. Диагн</w:t>
            </w:r>
            <w:r w:rsidR="001F46EA" w:rsidRPr="00532369">
              <w:rPr>
                <w:color w:val="000000" w:themeColor="text1"/>
                <w:sz w:val="24"/>
                <w:szCs w:val="24"/>
              </w:rPr>
              <w:t>о</w:t>
            </w:r>
            <w:r w:rsidR="001F46EA" w:rsidRPr="00532369">
              <w:rPr>
                <w:color w:val="000000" w:themeColor="text1"/>
                <w:sz w:val="24"/>
                <w:szCs w:val="24"/>
              </w:rPr>
              <w:t>стика. Терапия. Прогноз.</w:t>
            </w:r>
          </w:p>
        </w:tc>
        <w:tc>
          <w:tcPr>
            <w:tcW w:w="1383" w:type="dxa"/>
          </w:tcPr>
          <w:p w:rsidR="00CB49A1" w:rsidRPr="00532369" w:rsidRDefault="00A64C7A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7590E" w:rsidRPr="00532369" w:rsidTr="008858C2">
        <w:trPr>
          <w:trHeight w:val="596"/>
        </w:trPr>
        <w:tc>
          <w:tcPr>
            <w:tcW w:w="675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2.</w:t>
            </w:r>
          </w:p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5812" w:type="dxa"/>
          </w:tcPr>
          <w:p w:rsidR="00C7590E" w:rsidRPr="00532369" w:rsidRDefault="00C7590E" w:rsidP="00DE106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Л.4. Синдром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дислипидемии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в первичном звене </w:t>
            </w:r>
            <w:proofErr w:type="spellStart"/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здравоох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ранения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7590E" w:rsidRPr="00532369" w:rsidTr="00CB49A1">
        <w:tc>
          <w:tcPr>
            <w:tcW w:w="675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 5. Артериальная гипертензия. Особенности диагн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стики и лечения в условиях поликлиники.  Эффекти</w:t>
            </w:r>
            <w:r w:rsidRPr="00532369">
              <w:rPr>
                <w:color w:val="000000" w:themeColor="text1"/>
                <w:sz w:val="24"/>
                <w:szCs w:val="24"/>
              </w:rPr>
              <w:t>в</w:t>
            </w:r>
            <w:r w:rsidRPr="00532369">
              <w:rPr>
                <w:color w:val="000000" w:themeColor="text1"/>
                <w:sz w:val="24"/>
                <w:szCs w:val="24"/>
              </w:rPr>
              <w:t>ная терапия АГ: критерии контроля терапии. Особе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>ности лечения АГ у пожилых, больных СД и береме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>ных.</w:t>
            </w:r>
          </w:p>
        </w:tc>
        <w:tc>
          <w:tcPr>
            <w:tcW w:w="1383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7590E" w:rsidRPr="00532369" w:rsidTr="00CB49A1">
        <w:tc>
          <w:tcPr>
            <w:tcW w:w="675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 6. Ишемическая болезнь сердца в практике врача терапевта.</w:t>
            </w:r>
            <w:r w:rsidRPr="00532369">
              <w:rPr>
                <w:color w:val="000000" w:themeColor="text1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>Презумпция наивысшей опасности при б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ли в груди (тромбоэмболия легочной артерии, острый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ко-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ронарный</w:t>
            </w:r>
            <w:proofErr w:type="spellEnd"/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синдром, расслоение аорты).</w:t>
            </w:r>
          </w:p>
        </w:tc>
        <w:tc>
          <w:tcPr>
            <w:tcW w:w="1383" w:type="dxa"/>
          </w:tcPr>
          <w:p w:rsidR="00C7590E" w:rsidRPr="00532369" w:rsidRDefault="00C7590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74BD" w:rsidRPr="00532369" w:rsidTr="00CB49A1">
        <w:tc>
          <w:tcPr>
            <w:tcW w:w="675" w:type="dxa"/>
            <w:vMerge w:val="restart"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Гастроэнт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рология</w:t>
            </w:r>
          </w:p>
        </w:tc>
        <w:tc>
          <w:tcPr>
            <w:tcW w:w="5812" w:type="dxa"/>
          </w:tcPr>
          <w:p w:rsidR="004974BD" w:rsidRPr="00532369" w:rsidRDefault="004974BD" w:rsidP="00A64C7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062" w:rsidRPr="00532369">
              <w:rPr>
                <w:color w:val="000000" w:themeColor="text1"/>
                <w:sz w:val="24"/>
                <w:szCs w:val="24"/>
              </w:rPr>
              <w:t xml:space="preserve">Л.7. 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Синдром запора и диареи в общей врачебной практике. </w:t>
            </w:r>
          </w:p>
        </w:tc>
        <w:tc>
          <w:tcPr>
            <w:tcW w:w="1383" w:type="dxa"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E1062" w:rsidRPr="00532369" w:rsidTr="008858C2">
        <w:trPr>
          <w:trHeight w:val="596"/>
        </w:trPr>
        <w:tc>
          <w:tcPr>
            <w:tcW w:w="675" w:type="dxa"/>
            <w:vMerge/>
          </w:tcPr>
          <w:p w:rsidR="00DE1062" w:rsidRPr="00532369" w:rsidRDefault="00DE1062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1062" w:rsidRPr="00532369" w:rsidRDefault="00DE1062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062" w:rsidRPr="00532369" w:rsidRDefault="00DE1062" w:rsidP="00DE106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Л.8.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Билиарная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дисфункция и хронический холец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стит в общей врачебной практике. </w:t>
            </w:r>
          </w:p>
        </w:tc>
        <w:tc>
          <w:tcPr>
            <w:tcW w:w="1383" w:type="dxa"/>
          </w:tcPr>
          <w:p w:rsidR="00DE1062" w:rsidRPr="00532369" w:rsidRDefault="00DE1062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74BD" w:rsidRPr="00532369" w:rsidTr="00CB49A1">
        <w:tc>
          <w:tcPr>
            <w:tcW w:w="675" w:type="dxa"/>
            <w:vMerge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Л.9. Хронические панкреатиты в практике врача тер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певта.</w:t>
            </w:r>
          </w:p>
        </w:tc>
        <w:tc>
          <w:tcPr>
            <w:tcW w:w="1383" w:type="dxa"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B49A1" w:rsidRPr="00532369" w:rsidTr="00CB49A1">
        <w:tc>
          <w:tcPr>
            <w:tcW w:w="675" w:type="dxa"/>
            <w:vMerge w:val="restart"/>
          </w:tcPr>
          <w:p w:rsidR="00CB49A1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Ревматология</w:t>
            </w:r>
          </w:p>
        </w:tc>
        <w:tc>
          <w:tcPr>
            <w:tcW w:w="5812" w:type="dxa"/>
          </w:tcPr>
          <w:p w:rsidR="00CB49A1" w:rsidRPr="00532369" w:rsidRDefault="004A4D71" w:rsidP="00DE106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</w:t>
            </w:r>
            <w:r w:rsidR="00DE1062" w:rsidRPr="00532369">
              <w:rPr>
                <w:color w:val="000000" w:themeColor="text1"/>
                <w:sz w:val="24"/>
                <w:szCs w:val="24"/>
              </w:rPr>
              <w:t>10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. Проблема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иммуносупрессивной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и противово</w:t>
            </w:r>
            <w:r w:rsidRPr="00532369">
              <w:rPr>
                <w:color w:val="000000" w:themeColor="text1"/>
                <w:sz w:val="24"/>
                <w:szCs w:val="24"/>
              </w:rPr>
              <w:t>с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палительной терапии </w:t>
            </w:r>
          </w:p>
        </w:tc>
        <w:tc>
          <w:tcPr>
            <w:tcW w:w="1383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B49A1" w:rsidRPr="00532369" w:rsidTr="00CB49A1">
        <w:tc>
          <w:tcPr>
            <w:tcW w:w="675" w:type="dxa"/>
            <w:vMerge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49A1" w:rsidRPr="00532369" w:rsidRDefault="004A4D71" w:rsidP="00DE106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</w:t>
            </w:r>
            <w:r w:rsidR="00DE1062" w:rsidRPr="00532369">
              <w:rPr>
                <w:color w:val="000000" w:themeColor="text1"/>
                <w:sz w:val="24"/>
                <w:szCs w:val="24"/>
              </w:rPr>
              <w:t>11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Серонегативные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спондилоартропатии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. Диагн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стика и лечение в условиях поликлиники</w:t>
            </w:r>
          </w:p>
        </w:tc>
        <w:tc>
          <w:tcPr>
            <w:tcW w:w="1383" w:type="dxa"/>
          </w:tcPr>
          <w:p w:rsidR="00CB49A1" w:rsidRPr="00532369" w:rsidRDefault="00CB49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A4D71" w:rsidRPr="00532369" w:rsidTr="00CB49A1">
        <w:tc>
          <w:tcPr>
            <w:tcW w:w="675" w:type="dxa"/>
            <w:vMerge w:val="restart"/>
          </w:tcPr>
          <w:p w:rsidR="004A4D71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5812" w:type="dxa"/>
          </w:tcPr>
          <w:p w:rsidR="004A4D71" w:rsidRPr="00532369" w:rsidRDefault="00DE1062" w:rsidP="004A4D7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Л.12</w:t>
            </w:r>
            <w:r w:rsidR="004A4D71" w:rsidRPr="00532369">
              <w:rPr>
                <w:color w:val="000000" w:themeColor="text1"/>
                <w:sz w:val="24"/>
                <w:szCs w:val="24"/>
              </w:rPr>
              <w:t>. Синдром изменения периферической крови в терапевтической практике</w:t>
            </w:r>
          </w:p>
        </w:tc>
        <w:tc>
          <w:tcPr>
            <w:tcW w:w="1383" w:type="dxa"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A4D71" w:rsidRPr="00532369" w:rsidTr="00CB49A1">
        <w:tc>
          <w:tcPr>
            <w:tcW w:w="675" w:type="dxa"/>
            <w:vMerge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D71" w:rsidRPr="00532369" w:rsidRDefault="00DE1062" w:rsidP="004A4D7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Л.13.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Лейкемоидные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реакции: критерии, отличие от лейкозов, алгоритм действия участкового врача.</w:t>
            </w:r>
          </w:p>
        </w:tc>
        <w:tc>
          <w:tcPr>
            <w:tcW w:w="1383" w:type="dxa"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A4D71" w:rsidRPr="00532369" w:rsidTr="00CB49A1">
        <w:tc>
          <w:tcPr>
            <w:tcW w:w="675" w:type="dxa"/>
            <w:vMerge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4D71" w:rsidRPr="00532369" w:rsidRDefault="004A4D7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D71" w:rsidRPr="00532369" w:rsidRDefault="00DE1062" w:rsidP="004A4D7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Л.14. Пациент с хроническим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лимфопролиферати</w:t>
            </w:r>
            <w:r w:rsidRPr="00532369">
              <w:rPr>
                <w:color w:val="000000" w:themeColor="text1"/>
                <w:sz w:val="24"/>
                <w:szCs w:val="24"/>
              </w:rPr>
              <w:t>в</w:t>
            </w:r>
            <w:r w:rsidRPr="00532369">
              <w:rPr>
                <w:color w:val="000000" w:themeColor="text1"/>
                <w:sz w:val="24"/>
                <w:szCs w:val="24"/>
              </w:rPr>
              <w:t>ным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миелопролиферативным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заболеванием в усл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виях поликлиники. Особенности диагностики, леч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ния и реабилитации.</w:t>
            </w:r>
          </w:p>
        </w:tc>
        <w:tc>
          <w:tcPr>
            <w:tcW w:w="1383" w:type="dxa"/>
          </w:tcPr>
          <w:p w:rsidR="004A4D71" w:rsidRPr="00532369" w:rsidRDefault="00A64C7A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522A1" w:rsidRPr="00532369" w:rsidTr="00D522A1">
        <w:trPr>
          <w:trHeight w:val="565"/>
        </w:trPr>
        <w:tc>
          <w:tcPr>
            <w:tcW w:w="675" w:type="dxa"/>
            <w:vMerge w:val="restart"/>
          </w:tcPr>
          <w:p w:rsidR="00D522A1" w:rsidRPr="00532369" w:rsidRDefault="00D522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D522A1" w:rsidRPr="00532369" w:rsidRDefault="00D522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Общие в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просы вну</w:t>
            </w:r>
            <w:r w:rsidRPr="00532369">
              <w:rPr>
                <w:color w:val="000000" w:themeColor="text1"/>
                <w:sz w:val="24"/>
                <w:szCs w:val="24"/>
              </w:rPr>
              <w:t>т</w:t>
            </w:r>
            <w:r w:rsidRPr="00532369">
              <w:rPr>
                <w:color w:val="000000" w:themeColor="text1"/>
                <w:sz w:val="24"/>
                <w:szCs w:val="24"/>
              </w:rPr>
              <w:t>ренних б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лезней</w:t>
            </w:r>
          </w:p>
        </w:tc>
        <w:tc>
          <w:tcPr>
            <w:tcW w:w="5812" w:type="dxa"/>
          </w:tcPr>
          <w:p w:rsidR="00D522A1" w:rsidRPr="00532369" w:rsidRDefault="00D522A1" w:rsidP="004974B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Л.15. Синдром лихорадки в работе врача общей пра</w:t>
            </w:r>
            <w:r w:rsidRPr="00532369">
              <w:rPr>
                <w:color w:val="000000" w:themeColor="text1"/>
                <w:sz w:val="24"/>
                <w:szCs w:val="24"/>
              </w:rPr>
              <w:t>к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тики </w:t>
            </w:r>
          </w:p>
        </w:tc>
        <w:tc>
          <w:tcPr>
            <w:tcW w:w="1383" w:type="dxa"/>
          </w:tcPr>
          <w:p w:rsidR="00D522A1" w:rsidRPr="00532369" w:rsidRDefault="00D522A1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E76BE" w:rsidRPr="00532369" w:rsidTr="00D522A1">
        <w:trPr>
          <w:trHeight w:val="565"/>
        </w:trPr>
        <w:tc>
          <w:tcPr>
            <w:tcW w:w="675" w:type="dxa"/>
            <w:vMerge/>
          </w:tcPr>
          <w:p w:rsidR="008E76BE" w:rsidRPr="00532369" w:rsidRDefault="008E76B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6BE" w:rsidRPr="00532369" w:rsidRDefault="008E76B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76BE" w:rsidRPr="00532369" w:rsidRDefault="008E76BE" w:rsidP="008E76B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Л.16. Грипп и О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РЗ в пр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актике амбулаторного врача.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иагноз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. Гриппозная пневмония.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Дистресс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-синдром. Принципы терапии. Профилактика.</w:t>
            </w:r>
          </w:p>
        </w:tc>
        <w:tc>
          <w:tcPr>
            <w:tcW w:w="1383" w:type="dxa"/>
          </w:tcPr>
          <w:p w:rsidR="008E76BE" w:rsidRPr="00532369" w:rsidRDefault="008E76BE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974BD" w:rsidRPr="00532369" w:rsidTr="00CB49A1">
        <w:tc>
          <w:tcPr>
            <w:tcW w:w="675" w:type="dxa"/>
            <w:vMerge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4BD" w:rsidRPr="00532369" w:rsidRDefault="004974BD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74BD" w:rsidRPr="00532369" w:rsidRDefault="004974BD" w:rsidP="008E76B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Л.1</w:t>
            </w:r>
            <w:r w:rsidR="008E76BE" w:rsidRPr="00532369">
              <w:rPr>
                <w:color w:val="000000" w:themeColor="text1"/>
                <w:sz w:val="24"/>
                <w:szCs w:val="24"/>
              </w:rPr>
              <w:t>7</w:t>
            </w:r>
            <w:r w:rsidRPr="00532369">
              <w:rPr>
                <w:color w:val="000000" w:themeColor="text1"/>
                <w:sz w:val="24"/>
                <w:szCs w:val="24"/>
              </w:rPr>
              <w:t>. Особенности ведения пациентов пожилого во</w:t>
            </w:r>
            <w:r w:rsidRPr="00532369">
              <w:rPr>
                <w:color w:val="000000" w:themeColor="text1"/>
                <w:sz w:val="24"/>
                <w:szCs w:val="24"/>
              </w:rPr>
              <w:t>з</w:t>
            </w:r>
            <w:r w:rsidRPr="00532369">
              <w:rPr>
                <w:color w:val="000000" w:themeColor="text1"/>
                <w:sz w:val="24"/>
                <w:szCs w:val="24"/>
              </w:rPr>
              <w:t>раста, беременных и</w:t>
            </w:r>
            <w:r w:rsidR="00DE1062"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>подростков в поликлинических условиях. Роль участкового врача.</w:t>
            </w:r>
          </w:p>
        </w:tc>
        <w:tc>
          <w:tcPr>
            <w:tcW w:w="1383" w:type="dxa"/>
          </w:tcPr>
          <w:p w:rsidR="004974BD" w:rsidRPr="00532369" w:rsidRDefault="00A64C7A" w:rsidP="00CB49A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96D08" w:rsidRPr="00532369" w:rsidTr="00996D08">
        <w:tc>
          <w:tcPr>
            <w:tcW w:w="2376" w:type="dxa"/>
            <w:gridSpan w:val="2"/>
          </w:tcPr>
          <w:p w:rsidR="00996D08" w:rsidRPr="00532369" w:rsidRDefault="00996D08" w:rsidP="00996D08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996D08" w:rsidRPr="00532369" w:rsidRDefault="00996D08" w:rsidP="00D522A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996D08" w:rsidRPr="00532369" w:rsidRDefault="00996D08" w:rsidP="00FA701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B1356D" w:rsidRPr="00532369" w:rsidRDefault="00B1356D" w:rsidP="00B1356D">
      <w:pPr>
        <w:pStyle w:val="a3"/>
        <w:rPr>
          <w:b/>
          <w:color w:val="000000" w:themeColor="text1"/>
          <w:sz w:val="24"/>
          <w:szCs w:val="24"/>
          <w:lang w:val="en-US"/>
        </w:rPr>
      </w:pPr>
    </w:p>
    <w:p w:rsidR="00B1356D" w:rsidRPr="00532369" w:rsidRDefault="00B1356D" w:rsidP="00B1356D">
      <w:pPr>
        <w:pStyle w:val="a3"/>
        <w:rPr>
          <w:b/>
          <w:color w:val="000000" w:themeColor="text1"/>
          <w:sz w:val="24"/>
          <w:szCs w:val="24"/>
          <w:lang w:val="en-US"/>
        </w:rPr>
      </w:pPr>
    </w:p>
    <w:p w:rsidR="00B856D3" w:rsidRPr="00532369" w:rsidRDefault="00B856D3" w:rsidP="000A35FD">
      <w:pPr>
        <w:pStyle w:val="a3"/>
        <w:rPr>
          <w:color w:val="000000" w:themeColor="text1"/>
          <w:sz w:val="24"/>
          <w:szCs w:val="24"/>
        </w:rPr>
      </w:pPr>
      <w:r w:rsidRPr="00532369">
        <w:rPr>
          <w:color w:val="000000" w:themeColor="text1"/>
          <w:sz w:val="24"/>
          <w:szCs w:val="24"/>
        </w:rPr>
        <w:t xml:space="preserve">Практические занятия 6 курс (11-12 семестр) </w:t>
      </w:r>
      <w:r w:rsidRPr="00532369">
        <w:rPr>
          <w:color w:val="000000" w:themeColor="text1"/>
          <w:sz w:val="24"/>
          <w:szCs w:val="24"/>
        </w:rPr>
        <w:c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594"/>
        <w:gridCol w:w="5403"/>
        <w:gridCol w:w="1134"/>
        <w:gridCol w:w="816"/>
      </w:tblGrid>
      <w:tr w:rsidR="00B856D3" w:rsidRPr="00532369" w:rsidTr="00B856D3">
        <w:tc>
          <w:tcPr>
            <w:tcW w:w="624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/п</w:t>
            </w:r>
          </w:p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Раздел  ди</w:t>
            </w:r>
            <w:r w:rsidRPr="00532369">
              <w:rPr>
                <w:color w:val="000000" w:themeColor="text1"/>
                <w:sz w:val="24"/>
                <w:szCs w:val="24"/>
              </w:rPr>
              <w:t>с</w:t>
            </w:r>
            <w:r w:rsidRPr="00532369">
              <w:rPr>
                <w:color w:val="000000" w:themeColor="text1"/>
                <w:sz w:val="24"/>
                <w:szCs w:val="24"/>
              </w:rPr>
              <w:t>циплины</w:t>
            </w:r>
          </w:p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Тематика практических занятий</w:t>
            </w:r>
          </w:p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Формы текущ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го ко</w:t>
            </w:r>
            <w:r w:rsidRPr="00532369">
              <w:rPr>
                <w:color w:val="000000" w:themeColor="text1"/>
                <w:sz w:val="24"/>
                <w:szCs w:val="24"/>
              </w:rPr>
              <w:t>н</w:t>
            </w:r>
            <w:r w:rsidRPr="00532369">
              <w:rPr>
                <w:color w:val="000000" w:themeColor="text1"/>
                <w:sz w:val="24"/>
                <w:szCs w:val="24"/>
              </w:rPr>
              <w:t>троля</w:t>
            </w:r>
          </w:p>
        </w:tc>
        <w:tc>
          <w:tcPr>
            <w:tcW w:w="816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Тр</w:t>
            </w:r>
            <w:r w:rsidR="00E92661" w:rsidRPr="00532369">
              <w:rPr>
                <w:color w:val="000000" w:themeColor="text1"/>
                <w:sz w:val="24"/>
                <w:szCs w:val="24"/>
              </w:rPr>
              <w:t>у</w:t>
            </w:r>
            <w:r w:rsidRPr="00532369">
              <w:rPr>
                <w:color w:val="000000" w:themeColor="text1"/>
                <w:sz w:val="24"/>
                <w:szCs w:val="24"/>
              </w:rPr>
              <w:t>д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м</w:t>
            </w:r>
            <w:r w:rsidRPr="00532369">
              <w:rPr>
                <w:color w:val="000000" w:themeColor="text1"/>
                <w:sz w:val="24"/>
                <w:szCs w:val="24"/>
              </w:rPr>
              <w:t>кость (час.)</w:t>
            </w:r>
          </w:p>
        </w:tc>
      </w:tr>
      <w:tr w:rsidR="00B856D3" w:rsidRPr="00532369" w:rsidTr="00B856D3">
        <w:tc>
          <w:tcPr>
            <w:tcW w:w="624" w:type="dxa"/>
            <w:vMerge w:val="restart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4" w:type="dxa"/>
            <w:vMerge w:val="restart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Пульмонол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5403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ПЗ.1. Алгоритм диагностики и лечения синдрома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бронхообструкции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в условиях поликлиники.</w:t>
            </w:r>
          </w:p>
        </w:tc>
        <w:tc>
          <w:tcPr>
            <w:tcW w:w="1134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B856D3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42366" w:rsidRPr="00532369" w:rsidTr="00C75D43">
        <w:trPr>
          <w:trHeight w:val="879"/>
        </w:trPr>
        <w:tc>
          <w:tcPr>
            <w:tcW w:w="624" w:type="dxa"/>
            <w:vMerge/>
          </w:tcPr>
          <w:p w:rsidR="00A42366" w:rsidRPr="00532369" w:rsidRDefault="00A4236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42366" w:rsidRPr="00532369" w:rsidRDefault="00A4236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A42366" w:rsidRPr="00532369" w:rsidRDefault="00A4236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ПЗ.2. Тактика врача амбулаторн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="005A7A8E"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>поликлинич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ского звена при синдроме очаговых инфильтр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тивных изменений в легких.</w:t>
            </w:r>
          </w:p>
        </w:tc>
        <w:tc>
          <w:tcPr>
            <w:tcW w:w="1134" w:type="dxa"/>
          </w:tcPr>
          <w:p w:rsidR="00A42366" w:rsidRPr="00532369" w:rsidRDefault="00A4236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A42366" w:rsidRPr="00532369" w:rsidRDefault="00A4236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06268" w:rsidRPr="00532369" w:rsidTr="00B856D3">
        <w:tc>
          <w:tcPr>
            <w:tcW w:w="624" w:type="dxa"/>
            <w:vMerge w:val="restart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dxa"/>
            <w:vMerge w:val="restart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5403" w:type="dxa"/>
          </w:tcPr>
          <w:p w:rsidR="00006268" w:rsidRPr="00532369" w:rsidRDefault="00006268" w:rsidP="0000626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ПЗ.2.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Дислипидемии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и Атеросклероз. Особенн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сти диагностики и лечения. </w:t>
            </w:r>
          </w:p>
        </w:tc>
        <w:tc>
          <w:tcPr>
            <w:tcW w:w="1134" w:type="dxa"/>
          </w:tcPr>
          <w:p w:rsidR="00006268" w:rsidRPr="00532369" w:rsidRDefault="00006268" w:rsidP="0000626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16" w:type="dxa"/>
          </w:tcPr>
          <w:p w:rsidR="00006268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06268" w:rsidRPr="00532369" w:rsidTr="00B856D3">
        <w:tc>
          <w:tcPr>
            <w:tcW w:w="62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006268" w:rsidRPr="00532369" w:rsidRDefault="00006268" w:rsidP="00A4236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ПЗ.3. Алгоритм диагностики и лечения заболев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ний с синдромом «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кардиалгия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» в практике врача первичного звена. </w:t>
            </w:r>
          </w:p>
        </w:tc>
        <w:tc>
          <w:tcPr>
            <w:tcW w:w="1134" w:type="dxa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006268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06268" w:rsidRPr="00532369" w:rsidTr="00B856D3">
        <w:tc>
          <w:tcPr>
            <w:tcW w:w="62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006268" w:rsidRPr="00532369" w:rsidRDefault="00006268" w:rsidP="0000626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ПЗ.4.Артериальная гипертензия. Особенности д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агностики и лечения в условиях поликлиники.</w:t>
            </w:r>
          </w:p>
        </w:tc>
        <w:tc>
          <w:tcPr>
            <w:tcW w:w="1134" w:type="dxa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006268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06268" w:rsidRPr="00532369" w:rsidTr="00B856D3">
        <w:tc>
          <w:tcPr>
            <w:tcW w:w="62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006268" w:rsidRPr="00532369" w:rsidRDefault="00006268" w:rsidP="0000626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ПЗ.5. Ишемическая болезнь сердца в практике врача – те</w:t>
            </w:r>
            <w:r w:rsidR="00E92661" w:rsidRPr="00532369">
              <w:rPr>
                <w:color w:val="000000" w:themeColor="text1"/>
                <w:sz w:val="24"/>
                <w:szCs w:val="24"/>
              </w:rPr>
              <w:t>рапевта.</w:t>
            </w:r>
          </w:p>
        </w:tc>
        <w:tc>
          <w:tcPr>
            <w:tcW w:w="1134" w:type="dxa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006268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E4391" w:rsidRPr="00532369" w:rsidTr="00FA7011">
        <w:trPr>
          <w:trHeight w:val="879"/>
        </w:trPr>
        <w:tc>
          <w:tcPr>
            <w:tcW w:w="624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4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5403" w:type="dxa"/>
          </w:tcPr>
          <w:p w:rsidR="008E4391" w:rsidRPr="00532369" w:rsidRDefault="008E4391" w:rsidP="0000626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ПЗ._. Особенности ведения больных с ХБП и с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путствующей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коморбидной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патологией на амб</w:t>
            </w:r>
            <w:r w:rsidRPr="00532369">
              <w:rPr>
                <w:color w:val="000000" w:themeColor="text1"/>
                <w:sz w:val="24"/>
                <w:szCs w:val="24"/>
              </w:rPr>
              <w:t>у</w:t>
            </w:r>
            <w:r w:rsidRPr="00532369">
              <w:rPr>
                <w:color w:val="000000" w:themeColor="text1"/>
                <w:sz w:val="24"/>
                <w:szCs w:val="24"/>
              </w:rPr>
              <w:t>латорном этапе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856D3" w:rsidRPr="00532369" w:rsidTr="00B856D3">
        <w:tc>
          <w:tcPr>
            <w:tcW w:w="624" w:type="dxa"/>
            <w:vMerge w:val="restart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4" w:type="dxa"/>
            <w:vMerge w:val="restart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Гастроэнт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рология</w:t>
            </w:r>
          </w:p>
        </w:tc>
        <w:tc>
          <w:tcPr>
            <w:tcW w:w="5403" w:type="dxa"/>
          </w:tcPr>
          <w:p w:rsidR="00B856D3" w:rsidRPr="00532369" w:rsidRDefault="00006268" w:rsidP="0000626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ПЗ.6.Синдром запора и синдром диареи в общей врачебной практике. </w:t>
            </w:r>
          </w:p>
        </w:tc>
        <w:tc>
          <w:tcPr>
            <w:tcW w:w="1134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B856D3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06268" w:rsidRPr="00532369" w:rsidTr="00AC4248">
        <w:trPr>
          <w:trHeight w:val="547"/>
        </w:trPr>
        <w:tc>
          <w:tcPr>
            <w:tcW w:w="62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ПЗ._. Амбулаторный этап лечения больных с хр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ническими заболеваниями печени.</w:t>
            </w:r>
          </w:p>
        </w:tc>
        <w:tc>
          <w:tcPr>
            <w:tcW w:w="1134" w:type="dxa"/>
          </w:tcPr>
          <w:p w:rsidR="00006268" w:rsidRPr="00532369" w:rsidRDefault="00006268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006268" w:rsidRPr="00532369" w:rsidRDefault="00A4236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92661" w:rsidRPr="00532369" w:rsidTr="00E92661">
        <w:trPr>
          <w:trHeight w:val="611"/>
        </w:trPr>
        <w:tc>
          <w:tcPr>
            <w:tcW w:w="624" w:type="dxa"/>
          </w:tcPr>
          <w:p w:rsidR="00E92661" w:rsidRPr="00532369" w:rsidRDefault="00E9266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92661" w:rsidRPr="00532369" w:rsidRDefault="00E9266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Ревматол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5403" w:type="dxa"/>
          </w:tcPr>
          <w:p w:rsidR="00E92661" w:rsidRPr="00532369" w:rsidRDefault="00E92661" w:rsidP="006C4D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ПЗ.8.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Серонегативные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спондилоартропатии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. Ос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бенности диагностики и лечения в условиях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ликлиники.</w:t>
            </w:r>
          </w:p>
        </w:tc>
        <w:tc>
          <w:tcPr>
            <w:tcW w:w="1134" w:type="dxa"/>
          </w:tcPr>
          <w:p w:rsidR="00E92661" w:rsidRPr="00532369" w:rsidRDefault="00E92661" w:rsidP="00E9266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рование </w:t>
            </w:r>
          </w:p>
        </w:tc>
        <w:tc>
          <w:tcPr>
            <w:tcW w:w="816" w:type="dxa"/>
          </w:tcPr>
          <w:p w:rsidR="00E9266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856D3" w:rsidRPr="00532369" w:rsidTr="00B856D3">
        <w:tc>
          <w:tcPr>
            <w:tcW w:w="624" w:type="dxa"/>
            <w:vMerge w:val="restart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6.  </w:t>
            </w:r>
          </w:p>
        </w:tc>
        <w:tc>
          <w:tcPr>
            <w:tcW w:w="1594" w:type="dxa"/>
            <w:vMerge w:val="restart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5403" w:type="dxa"/>
          </w:tcPr>
          <w:p w:rsidR="00B856D3" w:rsidRPr="00532369" w:rsidRDefault="00E92661" w:rsidP="008E439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 9. Синдром изменения периферической крови в терапевтической практике.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Лейкемоидные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р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акции. Тромбоцитопении. </w:t>
            </w:r>
          </w:p>
        </w:tc>
        <w:tc>
          <w:tcPr>
            <w:tcW w:w="1134" w:type="dxa"/>
          </w:tcPr>
          <w:p w:rsidR="00B856D3" w:rsidRPr="00532369" w:rsidRDefault="00B856D3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B856D3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92661" w:rsidRPr="00532369" w:rsidTr="00AC4248">
        <w:trPr>
          <w:trHeight w:val="547"/>
        </w:trPr>
        <w:tc>
          <w:tcPr>
            <w:tcW w:w="624" w:type="dxa"/>
            <w:vMerge/>
          </w:tcPr>
          <w:p w:rsidR="00E92661" w:rsidRPr="00532369" w:rsidRDefault="00E9266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92661" w:rsidRPr="00532369" w:rsidRDefault="00E9266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E92661" w:rsidRPr="00532369" w:rsidRDefault="00E92661" w:rsidP="00E9266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ПЗ.10.Эритремия и эритроцитозы в терапевтич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ской практике.</w:t>
            </w:r>
          </w:p>
        </w:tc>
        <w:tc>
          <w:tcPr>
            <w:tcW w:w="1134" w:type="dxa"/>
          </w:tcPr>
          <w:p w:rsidR="00E92661" w:rsidRPr="00532369" w:rsidRDefault="00E9266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E9266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E4391" w:rsidRPr="00532369" w:rsidTr="00B856D3">
        <w:tc>
          <w:tcPr>
            <w:tcW w:w="624" w:type="dxa"/>
            <w:vMerge w:val="restart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7.  </w:t>
            </w:r>
          </w:p>
        </w:tc>
        <w:tc>
          <w:tcPr>
            <w:tcW w:w="1594" w:type="dxa"/>
            <w:vMerge w:val="restart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Общие в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просы вну</w:t>
            </w:r>
            <w:r w:rsidRPr="00532369">
              <w:rPr>
                <w:color w:val="000000" w:themeColor="text1"/>
                <w:sz w:val="24"/>
                <w:szCs w:val="24"/>
              </w:rPr>
              <w:t>т</w:t>
            </w:r>
            <w:r w:rsidRPr="00532369">
              <w:rPr>
                <w:color w:val="000000" w:themeColor="text1"/>
                <w:sz w:val="24"/>
                <w:szCs w:val="24"/>
              </w:rPr>
              <w:t>ренних б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лезней</w:t>
            </w:r>
          </w:p>
        </w:tc>
        <w:tc>
          <w:tcPr>
            <w:tcW w:w="5403" w:type="dxa"/>
          </w:tcPr>
          <w:p w:rsidR="008E4391" w:rsidRPr="00532369" w:rsidRDefault="008E4391" w:rsidP="009F0BF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ПЗ.11. Синдром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лимфаденопатии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в работе врача общей практики</w:t>
            </w:r>
          </w:p>
        </w:tc>
        <w:tc>
          <w:tcPr>
            <w:tcW w:w="1134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Тест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16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E4391" w:rsidRPr="00532369" w:rsidTr="00B856D3">
        <w:tc>
          <w:tcPr>
            <w:tcW w:w="624" w:type="dxa"/>
            <w:vMerge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8E4391" w:rsidRPr="00532369" w:rsidRDefault="008E4391" w:rsidP="009F0BF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ПЗ.12.Синдром лихорадки в работе врача общей практики </w:t>
            </w:r>
          </w:p>
        </w:tc>
        <w:tc>
          <w:tcPr>
            <w:tcW w:w="1134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8E4391" w:rsidRPr="00532369" w:rsidRDefault="008E4391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43A64" w:rsidRPr="00532369" w:rsidTr="00C75D43">
        <w:trPr>
          <w:trHeight w:val="879"/>
        </w:trPr>
        <w:tc>
          <w:tcPr>
            <w:tcW w:w="624" w:type="dxa"/>
            <w:vMerge/>
          </w:tcPr>
          <w:p w:rsidR="00743A64" w:rsidRPr="00532369" w:rsidRDefault="00743A64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43A64" w:rsidRPr="00532369" w:rsidRDefault="00743A64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3" w:type="dxa"/>
          </w:tcPr>
          <w:p w:rsidR="00743A64" w:rsidRPr="00532369" w:rsidRDefault="00743A64" w:rsidP="008E439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ПЗ.14. Особенности ведения пациентов пожилого возраста, беременных и подростков в поликл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нических условиях. Роль участкового врача. </w:t>
            </w:r>
          </w:p>
        </w:tc>
        <w:tc>
          <w:tcPr>
            <w:tcW w:w="1134" w:type="dxa"/>
          </w:tcPr>
          <w:p w:rsidR="00743A64" w:rsidRPr="00532369" w:rsidRDefault="00743A64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A64" w:rsidRPr="00532369" w:rsidRDefault="00743A64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0C9D" w:rsidRPr="00532369" w:rsidTr="00C75D43">
        <w:tc>
          <w:tcPr>
            <w:tcW w:w="624" w:type="dxa"/>
          </w:tcPr>
          <w:p w:rsidR="00C20C9D" w:rsidRPr="00532369" w:rsidRDefault="00C20C9D" w:rsidP="00C75D4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47" w:type="dxa"/>
            <w:gridSpan w:val="4"/>
          </w:tcPr>
          <w:p w:rsidR="00C20C9D" w:rsidRPr="00532369" w:rsidRDefault="00C20C9D" w:rsidP="00C75D4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Неотложные состояния в практике врача амбулаторного звена</w:t>
            </w:r>
          </w:p>
        </w:tc>
      </w:tr>
      <w:tr w:rsidR="00C20C9D" w:rsidRPr="00532369" w:rsidTr="00B856D3">
        <w:tc>
          <w:tcPr>
            <w:tcW w:w="624" w:type="dxa"/>
          </w:tcPr>
          <w:p w:rsidR="00C20C9D" w:rsidRPr="00532369" w:rsidRDefault="00C20C9D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C20C9D" w:rsidRPr="00532369" w:rsidRDefault="00C20C9D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5403" w:type="dxa"/>
          </w:tcPr>
          <w:p w:rsidR="00C20C9D" w:rsidRPr="00532369" w:rsidRDefault="00C20C9D" w:rsidP="00C20C9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ПЗ.15. Острый коронарный синдром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догоспи-тальном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 Современные представления об ОКС: определение, этиология, осложнения, ди</w:t>
            </w:r>
            <w:r w:rsidRPr="00532369">
              <w:rPr>
                <w:color w:val="000000" w:themeColor="text1"/>
                <w:sz w:val="24"/>
                <w:szCs w:val="24"/>
              </w:rPr>
              <w:t>ф</w:t>
            </w:r>
            <w:r w:rsidRPr="00532369">
              <w:rPr>
                <w:color w:val="000000" w:themeColor="text1"/>
                <w:sz w:val="24"/>
                <w:szCs w:val="24"/>
              </w:rPr>
              <w:t>ференциальная диагностика.</w:t>
            </w:r>
          </w:p>
          <w:p w:rsidR="00743A64" w:rsidRPr="00532369" w:rsidRDefault="007B4DDC" w:rsidP="00743A6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ПЗ.16. Острая сердечная недостаточность на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до-госпитальном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этапе.</w:t>
            </w:r>
            <w:r w:rsidR="00743A64"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43A64" w:rsidRPr="00532369" w:rsidRDefault="00743A64" w:rsidP="00743A6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Острая сосудистая недостаточность. </w:t>
            </w:r>
            <w:proofErr w:type="spellStart"/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Обмо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>-рок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>. Коллапс. Шоковые состояния. Определение пон</w:t>
            </w:r>
            <w:r w:rsidRPr="00532369">
              <w:rPr>
                <w:color w:val="000000" w:themeColor="text1"/>
                <w:sz w:val="24"/>
                <w:szCs w:val="24"/>
              </w:rPr>
              <w:t>я</w:t>
            </w:r>
            <w:r w:rsidRPr="00532369">
              <w:rPr>
                <w:color w:val="000000" w:themeColor="text1"/>
                <w:sz w:val="24"/>
                <w:szCs w:val="24"/>
              </w:rPr>
              <w:t>тий обморок, коллапс, шок.</w:t>
            </w:r>
          </w:p>
          <w:p w:rsidR="007B4DDC" w:rsidRPr="00532369" w:rsidRDefault="007B4DDC" w:rsidP="00C20C9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ПЗ.17.Гипертонический криз, алгоритм ведения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</w:t>
            </w:r>
          </w:p>
          <w:p w:rsidR="009C66A2" w:rsidRPr="00532369" w:rsidRDefault="009C66A2" w:rsidP="00743A6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ПЗ.1</w:t>
            </w:r>
            <w:r w:rsidR="00743A64" w:rsidRPr="00532369">
              <w:rPr>
                <w:color w:val="000000" w:themeColor="text1"/>
                <w:sz w:val="24"/>
                <w:szCs w:val="24"/>
              </w:rPr>
              <w:t>8</w:t>
            </w:r>
            <w:r w:rsidRPr="00532369">
              <w:rPr>
                <w:color w:val="000000" w:themeColor="text1"/>
                <w:sz w:val="24"/>
                <w:szCs w:val="24"/>
              </w:rPr>
              <w:t>.</w:t>
            </w:r>
            <w:r w:rsidRPr="00532369">
              <w:rPr>
                <w:color w:val="000000" w:themeColor="text1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>Нарушения сердечного ритма. Тахикардии с широкими и узкими комплексами QRS.</w:t>
            </w:r>
            <w:r w:rsidRPr="00532369">
              <w:rPr>
                <w:color w:val="000000" w:themeColor="text1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>Асист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лия.</w:t>
            </w:r>
            <w:r w:rsidR="00743A64"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369">
              <w:rPr>
                <w:color w:val="000000" w:themeColor="text1"/>
                <w:sz w:val="24"/>
                <w:szCs w:val="24"/>
              </w:rPr>
              <w:t>Брадикардии: этиология, клиника, методы диагностики. Алгоритм оказания неотложной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мощи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</w:t>
            </w:r>
          </w:p>
        </w:tc>
        <w:tc>
          <w:tcPr>
            <w:tcW w:w="1134" w:type="dxa"/>
          </w:tcPr>
          <w:p w:rsidR="00C20C9D" w:rsidRPr="00532369" w:rsidRDefault="00C20C9D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C20C9D" w:rsidRPr="00532369" w:rsidRDefault="00061AD6" w:rsidP="00743A6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</w:t>
            </w:r>
            <w:r w:rsidR="00743A64" w:rsidRPr="0053236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20C9D" w:rsidRPr="00532369" w:rsidTr="00B856D3">
        <w:tc>
          <w:tcPr>
            <w:tcW w:w="624" w:type="dxa"/>
          </w:tcPr>
          <w:p w:rsidR="00C20C9D" w:rsidRPr="00532369" w:rsidRDefault="00C20C9D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C20C9D" w:rsidRPr="00532369" w:rsidRDefault="009C66A2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Пульмонол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5403" w:type="dxa"/>
          </w:tcPr>
          <w:p w:rsidR="009C66A2" w:rsidRPr="00532369" w:rsidRDefault="009C66A2" w:rsidP="008E4391">
            <w:pPr>
              <w:pStyle w:val="a3"/>
              <w:rPr>
                <w:color w:val="000000" w:themeColor="text1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ПЗ.2</w:t>
            </w:r>
            <w:r w:rsidR="00C91B6F" w:rsidRPr="00532369">
              <w:rPr>
                <w:color w:val="000000" w:themeColor="text1"/>
                <w:sz w:val="24"/>
                <w:szCs w:val="24"/>
              </w:rPr>
              <w:t>1</w:t>
            </w:r>
            <w:r w:rsidRPr="00532369">
              <w:rPr>
                <w:color w:val="000000" w:themeColor="text1"/>
                <w:sz w:val="24"/>
                <w:szCs w:val="24"/>
              </w:rPr>
              <w:t>. Острая дыхательная недостаточность (ОДН). Бронхиальная астма. Астматический ст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тус. Выбор тактики и алгоритм оказания неотло</w:t>
            </w:r>
            <w:r w:rsidRPr="00532369">
              <w:rPr>
                <w:color w:val="000000" w:themeColor="text1"/>
                <w:sz w:val="24"/>
                <w:szCs w:val="24"/>
              </w:rPr>
              <w:t>ж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ной помощи при бронхиальной астме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</w:t>
            </w:r>
            <w:r w:rsidRPr="00532369">
              <w:rPr>
                <w:color w:val="000000" w:themeColor="text1"/>
              </w:rPr>
              <w:t xml:space="preserve"> </w:t>
            </w:r>
          </w:p>
          <w:p w:rsidR="009C66A2" w:rsidRPr="00532369" w:rsidRDefault="009C66A2" w:rsidP="00C91B6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ПЗ.2</w:t>
            </w:r>
            <w:r w:rsidR="00C91B6F" w:rsidRPr="00532369">
              <w:rPr>
                <w:color w:val="000000" w:themeColor="text1"/>
                <w:sz w:val="24"/>
                <w:szCs w:val="24"/>
              </w:rPr>
              <w:t>2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. ТЭЛА, алгоритм неотложной помощи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этапе.</w:t>
            </w:r>
          </w:p>
        </w:tc>
        <w:tc>
          <w:tcPr>
            <w:tcW w:w="1134" w:type="dxa"/>
          </w:tcPr>
          <w:p w:rsidR="00C20C9D" w:rsidRPr="00532369" w:rsidRDefault="00C20C9D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C20C9D" w:rsidRPr="00532369" w:rsidRDefault="00061AD6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91B6F" w:rsidRPr="00532369" w:rsidTr="00B856D3">
        <w:tc>
          <w:tcPr>
            <w:tcW w:w="624" w:type="dxa"/>
          </w:tcPr>
          <w:p w:rsidR="00C91B6F" w:rsidRPr="00532369" w:rsidRDefault="00C91B6F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C91B6F" w:rsidRPr="00532369" w:rsidRDefault="00C91B6F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Острые а</w:t>
            </w:r>
            <w:r w:rsidRPr="00532369">
              <w:rPr>
                <w:color w:val="000000" w:themeColor="text1"/>
                <w:sz w:val="24"/>
                <w:szCs w:val="24"/>
              </w:rPr>
              <w:t>л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лергические </w:t>
            </w: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реакции</w:t>
            </w:r>
          </w:p>
        </w:tc>
        <w:tc>
          <w:tcPr>
            <w:tcW w:w="5403" w:type="dxa"/>
          </w:tcPr>
          <w:p w:rsidR="00C91B6F" w:rsidRPr="00532369" w:rsidRDefault="00C91B6F" w:rsidP="00C91B6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 xml:space="preserve">ПЗ.23. Алгоритм оказания неотложной помощи на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этапе при острых аллергических </w:t>
            </w: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 xml:space="preserve">реакциях (отек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Квинке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генерализованной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кр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пивнице, анафилактическом шоке). </w:t>
            </w:r>
          </w:p>
        </w:tc>
        <w:tc>
          <w:tcPr>
            <w:tcW w:w="1134" w:type="dxa"/>
          </w:tcPr>
          <w:p w:rsidR="00C91B6F" w:rsidRPr="00532369" w:rsidRDefault="00C91B6F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C91B6F" w:rsidRPr="00532369" w:rsidRDefault="00061AD6" w:rsidP="00A4236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20C9D" w:rsidRPr="00532369" w:rsidTr="00B856D3">
        <w:tc>
          <w:tcPr>
            <w:tcW w:w="9571" w:type="dxa"/>
            <w:gridSpan w:val="5"/>
          </w:tcPr>
          <w:p w:rsidR="00C20C9D" w:rsidRPr="00532369" w:rsidRDefault="00C20C9D" w:rsidP="00B856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  <w:r w:rsidR="005A7A8E" w:rsidRPr="0053236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100         </w:t>
            </w:r>
          </w:p>
        </w:tc>
      </w:tr>
    </w:tbl>
    <w:p w:rsidR="00B856D3" w:rsidRPr="00532369" w:rsidRDefault="00B856D3" w:rsidP="000A35FD">
      <w:pPr>
        <w:pStyle w:val="a3"/>
        <w:rPr>
          <w:color w:val="000000" w:themeColor="text1"/>
          <w:sz w:val="24"/>
          <w:szCs w:val="24"/>
        </w:rPr>
      </w:pPr>
    </w:p>
    <w:p w:rsidR="006360F6" w:rsidRPr="00532369" w:rsidRDefault="006360F6" w:rsidP="006360F6">
      <w:pPr>
        <w:pStyle w:val="a3"/>
        <w:rPr>
          <w:color w:val="000000" w:themeColor="text1"/>
          <w:sz w:val="24"/>
          <w:szCs w:val="24"/>
        </w:rPr>
      </w:pPr>
      <w:r w:rsidRPr="00532369">
        <w:rPr>
          <w:color w:val="000000" w:themeColor="text1"/>
          <w:sz w:val="24"/>
          <w:szCs w:val="24"/>
        </w:rPr>
        <w:t xml:space="preserve">8.  Лабораторный практикум – нет </w:t>
      </w:r>
    </w:p>
    <w:p w:rsidR="006360F6" w:rsidRPr="00532369" w:rsidRDefault="006360F6" w:rsidP="006360F6">
      <w:pPr>
        <w:pStyle w:val="a3"/>
        <w:rPr>
          <w:color w:val="000000" w:themeColor="text1"/>
          <w:sz w:val="24"/>
          <w:szCs w:val="24"/>
        </w:rPr>
      </w:pPr>
      <w:r w:rsidRPr="00532369">
        <w:rPr>
          <w:color w:val="000000" w:themeColor="text1"/>
          <w:sz w:val="24"/>
          <w:szCs w:val="24"/>
        </w:rPr>
        <w:t xml:space="preserve"> </w:t>
      </w:r>
    </w:p>
    <w:p w:rsidR="00F83589" w:rsidRPr="00532369" w:rsidRDefault="006360F6" w:rsidP="006360F6">
      <w:pPr>
        <w:pStyle w:val="a3"/>
        <w:rPr>
          <w:color w:val="000000" w:themeColor="text1"/>
          <w:sz w:val="24"/>
          <w:szCs w:val="24"/>
        </w:rPr>
      </w:pPr>
      <w:r w:rsidRPr="00532369">
        <w:rPr>
          <w:color w:val="000000" w:themeColor="text1"/>
          <w:sz w:val="24"/>
          <w:szCs w:val="24"/>
        </w:rPr>
        <w:t xml:space="preserve">9.  Самостоятельная работа студента </w:t>
      </w:r>
      <w:r w:rsidRPr="00532369">
        <w:rPr>
          <w:color w:val="000000" w:themeColor="text1"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157"/>
        <w:gridCol w:w="5139"/>
        <w:gridCol w:w="1699"/>
      </w:tblGrid>
      <w:tr w:rsidR="00F83589" w:rsidRPr="00532369" w:rsidTr="00841136">
        <w:tc>
          <w:tcPr>
            <w:tcW w:w="546" w:type="dxa"/>
          </w:tcPr>
          <w:p w:rsidR="00F83589" w:rsidRPr="00532369" w:rsidRDefault="00F83589" w:rsidP="00F8358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F83589" w:rsidRPr="00532369" w:rsidRDefault="00F83589" w:rsidP="00F8358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3236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2369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95" w:type="dxa"/>
          </w:tcPr>
          <w:p w:rsidR="00F83589" w:rsidRPr="00532369" w:rsidRDefault="00F83589" w:rsidP="00F8358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Раздел</w:t>
            </w:r>
          </w:p>
          <w:p w:rsidR="00F83589" w:rsidRPr="00532369" w:rsidRDefault="007B4DDC" w:rsidP="00F8358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Д</w:t>
            </w:r>
            <w:r w:rsidR="00F83589" w:rsidRPr="00532369">
              <w:rPr>
                <w:b/>
                <w:color w:val="000000" w:themeColor="text1"/>
                <w:sz w:val="24"/>
                <w:szCs w:val="24"/>
              </w:rPr>
              <w:t>исциплины</w:t>
            </w:r>
          </w:p>
        </w:tc>
        <w:tc>
          <w:tcPr>
            <w:tcW w:w="5455" w:type="dxa"/>
          </w:tcPr>
          <w:p w:rsidR="00F83589" w:rsidRPr="00532369" w:rsidRDefault="00F83589" w:rsidP="00F8358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1575" w:type="dxa"/>
          </w:tcPr>
          <w:p w:rsidR="00F83589" w:rsidRPr="00532369" w:rsidRDefault="00F83589" w:rsidP="00F8358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2369">
              <w:rPr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F83589" w:rsidRPr="00532369" w:rsidTr="00841136">
        <w:tc>
          <w:tcPr>
            <w:tcW w:w="546" w:type="dxa"/>
          </w:tcPr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1 </w:t>
            </w:r>
          </w:p>
          <w:p w:rsidR="00F83589" w:rsidRPr="00532369" w:rsidRDefault="00F83589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5455" w:type="dxa"/>
          </w:tcPr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Работа  с  литературными  и иными  источн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ками  информации  по  изучаемому разделу Работа с электронными образовательными р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сурсами Написание 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амбулаторных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карт, оформление статистических  талонов,  рецептов, </w:t>
            </w: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оформление  контрольной карты  диспансе</w:t>
            </w:r>
            <w:r w:rsidRPr="00532369">
              <w:rPr>
                <w:color w:val="000000" w:themeColor="text1"/>
                <w:sz w:val="24"/>
                <w:szCs w:val="24"/>
              </w:rPr>
              <w:t>р</w:t>
            </w:r>
            <w:r w:rsidRPr="00532369">
              <w:rPr>
                <w:color w:val="000000" w:themeColor="text1"/>
                <w:sz w:val="24"/>
                <w:szCs w:val="24"/>
              </w:rPr>
              <w:t>ного наблюдения,  оформления больничного листа, справок временной  нетрудоспособн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сти,  справок  на 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санаторнокурортное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 лечение,  экстренного  извещения  об  инфекционном  заболевании, санаторно-курортной  карты, 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сыльного  листа  в МСЭК, выписок из амбул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торной карты.  </w:t>
            </w:r>
            <w:r w:rsidRPr="00532369">
              <w:rPr>
                <w:color w:val="000000" w:themeColor="text1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575" w:type="dxa"/>
          </w:tcPr>
          <w:p w:rsidR="00F83589" w:rsidRPr="00532369" w:rsidRDefault="00F83589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F83589" w:rsidRPr="00532369" w:rsidTr="00841136">
        <w:tc>
          <w:tcPr>
            <w:tcW w:w="546" w:type="dxa"/>
          </w:tcPr>
          <w:p w:rsidR="009B1C3A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9B1C3A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5455" w:type="dxa"/>
          </w:tcPr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Работа  с  литературными  и иными  источн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ками  информации  по  изучаемому разделу. Работа с электронными образовательными р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сурсами Написание  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амбулаторных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3589" w:rsidRPr="00532369" w:rsidRDefault="00F83589" w:rsidP="00F8358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карт, оформление статистических  талонов,  рецептов, </w:t>
            </w:r>
          </w:p>
          <w:p w:rsidR="00F83589" w:rsidRPr="00532369" w:rsidRDefault="00F83589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оформление  контрольной карты  диспансе</w:t>
            </w:r>
            <w:r w:rsidRPr="00532369">
              <w:rPr>
                <w:color w:val="000000" w:themeColor="text1"/>
                <w:sz w:val="24"/>
                <w:szCs w:val="24"/>
              </w:rPr>
              <w:t>р</w:t>
            </w:r>
            <w:r w:rsidRPr="00532369">
              <w:rPr>
                <w:color w:val="000000" w:themeColor="text1"/>
                <w:sz w:val="24"/>
                <w:szCs w:val="24"/>
              </w:rPr>
              <w:t>ного наблюдения,  оформления больничного листа, справок временной нетрудоспособн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сти, справок на санаторн</w:t>
            </w:r>
            <w:proofErr w:type="gramStart"/>
            <w:r w:rsidRPr="00532369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32369">
              <w:rPr>
                <w:color w:val="000000" w:themeColor="text1"/>
                <w:sz w:val="24"/>
                <w:szCs w:val="24"/>
              </w:rPr>
              <w:t xml:space="preserve"> курортное  лечение,  экстренного  извещения  об  инфекционном  заболевании, </w:t>
            </w:r>
            <w:r w:rsidR="009B1C3A" w:rsidRPr="00532369">
              <w:rPr>
                <w:color w:val="000000" w:themeColor="text1"/>
                <w:sz w:val="24"/>
                <w:szCs w:val="24"/>
              </w:rPr>
              <w:t>санаторно-курортной  кар</w:t>
            </w:r>
            <w:r w:rsidRPr="00532369">
              <w:rPr>
                <w:color w:val="000000" w:themeColor="text1"/>
                <w:sz w:val="24"/>
                <w:szCs w:val="24"/>
              </w:rPr>
              <w:t>ты, 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сыльного листа в </w:t>
            </w:r>
            <w:r w:rsidR="009B1C3A" w:rsidRPr="00532369">
              <w:rPr>
                <w:color w:val="000000" w:themeColor="text1"/>
                <w:sz w:val="24"/>
                <w:szCs w:val="24"/>
              </w:rPr>
              <w:t>МСЭК, выписок из амбул</w:t>
            </w:r>
            <w:r w:rsidR="009B1C3A"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торной карты. </w:t>
            </w:r>
          </w:p>
        </w:tc>
        <w:tc>
          <w:tcPr>
            <w:tcW w:w="1575" w:type="dxa"/>
          </w:tcPr>
          <w:p w:rsidR="009B1C3A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9B1C3A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F83589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24 </w:t>
            </w:r>
          </w:p>
        </w:tc>
      </w:tr>
      <w:tr w:rsidR="00F83589" w:rsidRPr="00532369" w:rsidTr="00841136">
        <w:tc>
          <w:tcPr>
            <w:tcW w:w="546" w:type="dxa"/>
          </w:tcPr>
          <w:p w:rsidR="00F83589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F83589" w:rsidRPr="00532369" w:rsidRDefault="009B1C3A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Нефрология</w:t>
            </w:r>
          </w:p>
        </w:tc>
        <w:tc>
          <w:tcPr>
            <w:tcW w:w="5455" w:type="dxa"/>
          </w:tcPr>
          <w:p w:rsidR="009B1C3A" w:rsidRPr="00532369" w:rsidRDefault="009B1C3A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Работа с литературными и иными  источниками  информации  по  изучаемому разделу. Работа с электронными образовательными ресурсами Написание  амбулаторных карт, оформление статистических талонов, рецептов, </w:t>
            </w:r>
          </w:p>
          <w:p w:rsidR="00F83589" w:rsidRPr="00532369" w:rsidRDefault="009B1C3A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оформление контрольной карты диспансерн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го наблюдения,  оформления больничного л</w:t>
            </w:r>
            <w:r w:rsidRPr="00532369">
              <w:rPr>
                <w:color w:val="000000" w:themeColor="text1"/>
                <w:sz w:val="24"/>
                <w:szCs w:val="24"/>
              </w:rPr>
              <w:t>и</w:t>
            </w:r>
            <w:r w:rsidRPr="00532369">
              <w:rPr>
                <w:color w:val="000000" w:themeColor="text1"/>
                <w:sz w:val="24"/>
                <w:szCs w:val="24"/>
              </w:rPr>
              <w:t>ста, справок временной  нетрудоспособности, справок на санаторно - курортное  лечение,  экстренного извещения об инфекционном з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>болевании, санаторно-курортной  карты, 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сыльного  листа  в МСЭК, выписок из амбул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торной карты. </w:t>
            </w:r>
          </w:p>
        </w:tc>
        <w:tc>
          <w:tcPr>
            <w:tcW w:w="1575" w:type="dxa"/>
          </w:tcPr>
          <w:p w:rsidR="00F83589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</w:tr>
      <w:tr w:rsidR="00F83589" w:rsidRPr="00532369" w:rsidTr="00841136">
        <w:tc>
          <w:tcPr>
            <w:tcW w:w="546" w:type="dxa"/>
          </w:tcPr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9B1C3A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6B7522" w:rsidRPr="00532369" w:rsidRDefault="006B7522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6B7522" w:rsidRPr="00532369" w:rsidRDefault="006B7522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9B1C3A" w:rsidP="009B1C3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5455" w:type="dxa"/>
          </w:tcPr>
          <w:p w:rsidR="00F83589" w:rsidRPr="00532369" w:rsidRDefault="009B1C3A" w:rsidP="006B752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Работа с литературными </w:t>
            </w:r>
            <w:proofErr w:type="spellStart"/>
            <w:r w:rsidRPr="00532369">
              <w:rPr>
                <w:color w:val="000000" w:themeColor="text1"/>
                <w:sz w:val="24"/>
                <w:szCs w:val="24"/>
              </w:rPr>
              <w:t>ииными</w:t>
            </w:r>
            <w:proofErr w:type="spellEnd"/>
            <w:r w:rsidRPr="00532369">
              <w:rPr>
                <w:color w:val="000000" w:themeColor="text1"/>
                <w:sz w:val="24"/>
                <w:szCs w:val="24"/>
              </w:rPr>
              <w:t xml:space="preserve">  источниками  информации по изучаемому разделу. Работа с электронными образовательными ресурсами Написание  амбулаторных карт, оформление статистических  талонов,  рецептов, оформл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ние  контрольной карты диспансерного наблюдения,  оформления больничного листа, справок временной  нетрудоспособности,  справок  на  санаторно-курортное  лечение,  экстренного  извещения  об  инфекционном  заболевании, санаторно-курортной карты,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сыльного листа в МСЭК, выписок из амбул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торной карты. </w:t>
            </w:r>
          </w:p>
        </w:tc>
        <w:tc>
          <w:tcPr>
            <w:tcW w:w="1575" w:type="dxa"/>
          </w:tcPr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F83589" w:rsidRPr="00532369" w:rsidTr="00841136">
        <w:tc>
          <w:tcPr>
            <w:tcW w:w="546" w:type="dxa"/>
          </w:tcPr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6B7522" w:rsidRPr="00532369" w:rsidRDefault="006B7522" w:rsidP="006B752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B7522" w:rsidRPr="00532369" w:rsidRDefault="006B7522" w:rsidP="006B752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3589" w:rsidRPr="00532369" w:rsidRDefault="006B7522" w:rsidP="006B752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Ревматология</w:t>
            </w:r>
          </w:p>
        </w:tc>
        <w:tc>
          <w:tcPr>
            <w:tcW w:w="5455" w:type="dxa"/>
          </w:tcPr>
          <w:p w:rsidR="00F83589" w:rsidRPr="00532369" w:rsidRDefault="006B7522" w:rsidP="006B752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Работа с литературными и иными источниками  информации  по  изучаемому разделу. Работа с электронными образовательными ресурсами. Написание  амбулаторных карт, оформление статистических  талонов,  рецептов, оформл</w:t>
            </w:r>
            <w:r w:rsidRPr="00532369">
              <w:rPr>
                <w:color w:val="000000" w:themeColor="text1"/>
                <w:sz w:val="24"/>
                <w:szCs w:val="24"/>
              </w:rPr>
              <w:t>е</w:t>
            </w:r>
            <w:r w:rsidRPr="00532369">
              <w:rPr>
                <w:color w:val="000000" w:themeColor="text1"/>
                <w:sz w:val="24"/>
                <w:szCs w:val="24"/>
              </w:rPr>
              <w:t>ние  контрольной карты  диспансерного наблюдения,  оформления больничного листа, справок временной  нетрудоспособности,  справок  на  санаторно-курортное  лечение,  экстренного  извещения  об  инфекционном  заболевании, санаторно-курортной  карты, п</w:t>
            </w:r>
            <w:r w:rsidRPr="00532369">
              <w:rPr>
                <w:color w:val="000000" w:themeColor="text1"/>
                <w:sz w:val="24"/>
                <w:szCs w:val="24"/>
              </w:rPr>
              <w:t>о</w:t>
            </w:r>
            <w:r w:rsidRPr="00532369">
              <w:rPr>
                <w:color w:val="000000" w:themeColor="text1"/>
                <w:sz w:val="24"/>
                <w:szCs w:val="24"/>
              </w:rPr>
              <w:t>сыльного листа в МСЭК, выписок из амбул</w:t>
            </w:r>
            <w:r w:rsidRPr="00532369">
              <w:rPr>
                <w:color w:val="000000" w:themeColor="text1"/>
                <w:sz w:val="24"/>
                <w:szCs w:val="24"/>
              </w:rPr>
              <w:t>а</w:t>
            </w:r>
            <w:r w:rsidRPr="00532369">
              <w:rPr>
                <w:color w:val="000000" w:themeColor="text1"/>
                <w:sz w:val="24"/>
                <w:szCs w:val="24"/>
              </w:rPr>
              <w:t xml:space="preserve">торной карты. </w:t>
            </w:r>
          </w:p>
        </w:tc>
        <w:tc>
          <w:tcPr>
            <w:tcW w:w="1575" w:type="dxa"/>
          </w:tcPr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6B7522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F83589" w:rsidRPr="00532369" w:rsidRDefault="006B7522" w:rsidP="006360F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532369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F83589" w:rsidRPr="005A79DC" w:rsidTr="00841136">
        <w:tc>
          <w:tcPr>
            <w:tcW w:w="546" w:type="dxa"/>
          </w:tcPr>
          <w:p w:rsidR="006B7522" w:rsidRPr="005A79DC" w:rsidRDefault="006B7522" w:rsidP="006360F6">
            <w:pPr>
              <w:pStyle w:val="a3"/>
              <w:rPr>
                <w:sz w:val="24"/>
                <w:szCs w:val="24"/>
              </w:rPr>
            </w:pPr>
          </w:p>
          <w:p w:rsidR="006B7522" w:rsidRPr="005A79DC" w:rsidRDefault="006B7522" w:rsidP="006360F6">
            <w:pPr>
              <w:pStyle w:val="a3"/>
              <w:rPr>
                <w:sz w:val="24"/>
                <w:szCs w:val="24"/>
              </w:rPr>
            </w:pPr>
          </w:p>
          <w:p w:rsidR="00F83589" w:rsidRPr="005A79DC" w:rsidRDefault="006B7522" w:rsidP="006360F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6B7522" w:rsidRPr="005A79DC" w:rsidRDefault="006B7522" w:rsidP="006B7522">
            <w:pPr>
              <w:pStyle w:val="a3"/>
              <w:rPr>
                <w:sz w:val="24"/>
                <w:szCs w:val="24"/>
              </w:rPr>
            </w:pPr>
          </w:p>
          <w:p w:rsidR="006B7522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 </w:t>
            </w:r>
          </w:p>
          <w:p w:rsidR="00F83589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Гематология</w:t>
            </w:r>
          </w:p>
        </w:tc>
        <w:tc>
          <w:tcPr>
            <w:tcW w:w="5455" w:type="dxa"/>
          </w:tcPr>
          <w:p w:rsidR="006B7522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Работа  с  литературными  и иными  источн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ками  ин-</w:t>
            </w:r>
          </w:p>
          <w:p w:rsidR="00F83589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формации  по  изучаемому разделу. Работа с электронными образовательными ресурсами Написание  амбулаторных карт, оформление статистических  талонов,  рецептов, оформл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ние  контрольной карты  диспансерного наблюдения,  оформления больничного листа, справок временной  нетрудоспособности,  справок  на  санаторно-курортное  лечение,  экстренного  извещения  об  инфекционном  заболевании, санаторно-курортной  кар ты,  посыльного  листа  в МСЭК, выписок из амбул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торной карты.</w:t>
            </w:r>
          </w:p>
        </w:tc>
        <w:tc>
          <w:tcPr>
            <w:tcW w:w="1575" w:type="dxa"/>
          </w:tcPr>
          <w:p w:rsidR="006B7522" w:rsidRPr="005A79DC" w:rsidRDefault="006B7522" w:rsidP="006360F6">
            <w:pPr>
              <w:pStyle w:val="a3"/>
              <w:rPr>
                <w:sz w:val="24"/>
                <w:szCs w:val="24"/>
              </w:rPr>
            </w:pPr>
          </w:p>
          <w:p w:rsidR="006B7522" w:rsidRPr="005A79DC" w:rsidRDefault="006B7522" w:rsidP="006360F6">
            <w:pPr>
              <w:pStyle w:val="a3"/>
              <w:rPr>
                <w:sz w:val="24"/>
                <w:szCs w:val="24"/>
              </w:rPr>
            </w:pPr>
          </w:p>
          <w:p w:rsidR="00F83589" w:rsidRPr="005A79DC" w:rsidRDefault="006B7522" w:rsidP="006360F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23</w:t>
            </w:r>
          </w:p>
        </w:tc>
      </w:tr>
      <w:tr w:rsidR="00F83589" w:rsidRPr="005A79DC" w:rsidTr="00841136">
        <w:tc>
          <w:tcPr>
            <w:tcW w:w="546" w:type="dxa"/>
          </w:tcPr>
          <w:p w:rsidR="006B7522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7 </w:t>
            </w:r>
          </w:p>
          <w:p w:rsidR="00F83589" w:rsidRPr="005A79DC" w:rsidRDefault="00F83589" w:rsidP="006360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B7522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Организация  </w:t>
            </w:r>
            <w:proofErr w:type="spellStart"/>
            <w:r w:rsidRPr="005A79DC">
              <w:rPr>
                <w:sz w:val="24"/>
                <w:szCs w:val="24"/>
              </w:rPr>
              <w:t>тера</w:t>
            </w:r>
            <w:proofErr w:type="spellEnd"/>
          </w:p>
          <w:p w:rsidR="00F83589" w:rsidRPr="005A79DC" w:rsidRDefault="006B7522" w:rsidP="006B7522">
            <w:pPr>
              <w:pStyle w:val="a3"/>
              <w:rPr>
                <w:sz w:val="24"/>
                <w:szCs w:val="24"/>
              </w:rPr>
            </w:pPr>
            <w:proofErr w:type="spellStart"/>
            <w:r w:rsidRPr="005A79DC">
              <w:rPr>
                <w:sz w:val="24"/>
                <w:szCs w:val="24"/>
              </w:rPr>
              <w:t>певтической</w:t>
            </w:r>
            <w:proofErr w:type="spellEnd"/>
            <w:r w:rsidRPr="005A79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9DC">
              <w:rPr>
                <w:sz w:val="24"/>
                <w:szCs w:val="24"/>
              </w:rPr>
              <w:t>служ</w:t>
            </w:r>
            <w:proofErr w:type="spellEnd"/>
            <w:r w:rsidRPr="005A79DC">
              <w:rPr>
                <w:sz w:val="24"/>
                <w:szCs w:val="24"/>
              </w:rPr>
              <w:t>-бы</w:t>
            </w:r>
            <w:proofErr w:type="gramEnd"/>
            <w:r w:rsidRPr="005A79DC">
              <w:rPr>
                <w:sz w:val="24"/>
                <w:szCs w:val="24"/>
              </w:rPr>
              <w:t xml:space="preserve"> в поликлинике</w:t>
            </w:r>
          </w:p>
        </w:tc>
        <w:tc>
          <w:tcPr>
            <w:tcW w:w="5455" w:type="dxa"/>
          </w:tcPr>
          <w:p w:rsidR="00F83589" w:rsidRPr="005A79DC" w:rsidRDefault="006B7522" w:rsidP="006B7522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Работа с литературными и иными источниками информации  по  изучаемому разделу. Работа с электронными образовательными ресурсами. Написание  амбулаторных карт, оформление статистических  талонов,  рецептов, оформл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 xml:space="preserve">ние  контрольной карты  диспансерного наблюдения,  оформления больничного листа, </w:t>
            </w:r>
            <w:r w:rsidRPr="005A79DC">
              <w:rPr>
                <w:sz w:val="24"/>
                <w:szCs w:val="24"/>
              </w:rPr>
              <w:lastRenderedPageBreak/>
              <w:t>справок временной  нетрудоспособности,  справок  на  санаторно-курортное  лечение,  экстренного  извещения  об  инфекционном  заболевании, санаторно-курортной карты, 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сыльного листа в МСЭК, выписок из амбул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 xml:space="preserve">торной карты. </w:t>
            </w:r>
          </w:p>
        </w:tc>
        <w:tc>
          <w:tcPr>
            <w:tcW w:w="1575" w:type="dxa"/>
          </w:tcPr>
          <w:p w:rsidR="00F83589" w:rsidRPr="005A79DC" w:rsidRDefault="00841136" w:rsidP="006360F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lastRenderedPageBreak/>
              <w:t>3</w:t>
            </w:r>
          </w:p>
        </w:tc>
      </w:tr>
      <w:tr w:rsidR="006B7522" w:rsidRPr="005A79DC" w:rsidTr="00841136">
        <w:tc>
          <w:tcPr>
            <w:tcW w:w="546" w:type="dxa"/>
          </w:tcPr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</w:p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</w:p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8 </w:t>
            </w:r>
          </w:p>
          <w:p w:rsidR="006B7522" w:rsidRPr="005A79DC" w:rsidRDefault="006B7522" w:rsidP="006360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 </w:t>
            </w:r>
          </w:p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</w:p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Общие  вопросы </w:t>
            </w:r>
          </w:p>
          <w:p w:rsidR="006B7522" w:rsidRPr="005A79DC" w:rsidRDefault="00841136" w:rsidP="008411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внутренних  б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лезней</w:t>
            </w:r>
          </w:p>
        </w:tc>
        <w:tc>
          <w:tcPr>
            <w:tcW w:w="5455" w:type="dxa"/>
          </w:tcPr>
          <w:p w:rsidR="00841136" w:rsidRPr="005A79DC" w:rsidRDefault="00841136" w:rsidP="008411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Работа  с  литературными  и иными  источн</w:t>
            </w:r>
            <w:r w:rsidRPr="005A79DC">
              <w:rPr>
                <w:sz w:val="24"/>
                <w:szCs w:val="24"/>
              </w:rPr>
              <w:t>и</w:t>
            </w:r>
            <w:r w:rsidRPr="005A79DC">
              <w:rPr>
                <w:sz w:val="24"/>
                <w:szCs w:val="24"/>
              </w:rPr>
              <w:t>ками  ин-</w:t>
            </w:r>
          </w:p>
          <w:p w:rsidR="006B7522" w:rsidRPr="005A79DC" w:rsidRDefault="00841136" w:rsidP="0084113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формации  по  изучаемому разделу. Работа с электронными образовательными ресурсами. Написание  амбулаторных карт, оформление статистических  талонов,  рецептов, оформл</w:t>
            </w:r>
            <w:r w:rsidRPr="005A79DC">
              <w:rPr>
                <w:sz w:val="24"/>
                <w:szCs w:val="24"/>
              </w:rPr>
              <w:t>е</w:t>
            </w:r>
            <w:r w:rsidRPr="005A79DC">
              <w:rPr>
                <w:sz w:val="24"/>
                <w:szCs w:val="24"/>
              </w:rPr>
              <w:t>ние  контрольной карты  диспансерного наблюдения,  оформления больничного листа, справок временной  нетрудоспособности,  справок  на  санаторно-курортное  лечение,  экстренного  извещения  об  инфекционном  заболевании, санаторно-курортной  карты,  п</w:t>
            </w:r>
            <w:r w:rsidRPr="005A79DC">
              <w:rPr>
                <w:sz w:val="24"/>
                <w:szCs w:val="24"/>
              </w:rPr>
              <w:t>о</w:t>
            </w:r>
            <w:r w:rsidRPr="005A79DC">
              <w:rPr>
                <w:sz w:val="24"/>
                <w:szCs w:val="24"/>
              </w:rPr>
              <w:t>сыльного  листа  в МСЭК, выписок из амбул</w:t>
            </w:r>
            <w:r w:rsidRPr="005A79DC">
              <w:rPr>
                <w:sz w:val="24"/>
                <w:szCs w:val="24"/>
              </w:rPr>
              <w:t>а</w:t>
            </w:r>
            <w:r w:rsidRPr="005A79DC">
              <w:rPr>
                <w:sz w:val="24"/>
                <w:szCs w:val="24"/>
              </w:rPr>
              <w:t>торной карты.</w:t>
            </w:r>
          </w:p>
        </w:tc>
        <w:tc>
          <w:tcPr>
            <w:tcW w:w="1575" w:type="dxa"/>
          </w:tcPr>
          <w:p w:rsidR="00841136" w:rsidRPr="005A79DC" w:rsidRDefault="00841136" w:rsidP="006360F6">
            <w:pPr>
              <w:pStyle w:val="a3"/>
              <w:rPr>
                <w:sz w:val="24"/>
                <w:szCs w:val="24"/>
              </w:rPr>
            </w:pPr>
          </w:p>
          <w:p w:rsidR="00841136" w:rsidRPr="005A79DC" w:rsidRDefault="00841136" w:rsidP="006360F6">
            <w:pPr>
              <w:pStyle w:val="a3"/>
              <w:rPr>
                <w:sz w:val="24"/>
                <w:szCs w:val="24"/>
              </w:rPr>
            </w:pPr>
          </w:p>
          <w:p w:rsidR="006B7522" w:rsidRPr="005A79DC" w:rsidRDefault="00841136" w:rsidP="006360F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18</w:t>
            </w:r>
          </w:p>
        </w:tc>
      </w:tr>
      <w:tr w:rsidR="00841136" w:rsidRPr="005A79DC" w:rsidTr="00841136">
        <w:tc>
          <w:tcPr>
            <w:tcW w:w="546" w:type="dxa"/>
          </w:tcPr>
          <w:p w:rsidR="00841136" w:rsidRPr="005A79DC" w:rsidRDefault="00841136" w:rsidP="006360F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841136" w:rsidRPr="005A79DC" w:rsidRDefault="00841136" w:rsidP="006360F6">
            <w:pPr>
              <w:pStyle w:val="a3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 xml:space="preserve">Итого:                                                                                                               </w:t>
            </w:r>
          </w:p>
        </w:tc>
        <w:tc>
          <w:tcPr>
            <w:tcW w:w="7030" w:type="dxa"/>
            <w:gridSpan w:val="2"/>
          </w:tcPr>
          <w:p w:rsidR="00841136" w:rsidRPr="005A79DC" w:rsidRDefault="00841136" w:rsidP="00841136">
            <w:pPr>
              <w:pStyle w:val="a3"/>
              <w:jc w:val="center"/>
              <w:rPr>
                <w:sz w:val="24"/>
                <w:szCs w:val="24"/>
              </w:rPr>
            </w:pPr>
            <w:r w:rsidRPr="005A79DC">
              <w:rPr>
                <w:sz w:val="24"/>
                <w:szCs w:val="24"/>
              </w:rPr>
              <w:t>132</w:t>
            </w:r>
          </w:p>
        </w:tc>
      </w:tr>
    </w:tbl>
    <w:p w:rsidR="006360F6" w:rsidRDefault="006360F6" w:rsidP="006360F6">
      <w:pPr>
        <w:pStyle w:val="a3"/>
        <w:rPr>
          <w:sz w:val="24"/>
          <w:szCs w:val="24"/>
        </w:rPr>
      </w:pPr>
    </w:p>
    <w:p w:rsidR="005A79DC" w:rsidRPr="00D63A58" w:rsidRDefault="005A79DC" w:rsidP="005A79DC">
      <w:pPr>
        <w:pStyle w:val="a3"/>
        <w:rPr>
          <w:b/>
          <w:sz w:val="24"/>
          <w:szCs w:val="24"/>
        </w:rPr>
      </w:pPr>
      <w:r w:rsidRPr="00D63A58">
        <w:rPr>
          <w:b/>
          <w:sz w:val="24"/>
          <w:szCs w:val="24"/>
        </w:rPr>
        <w:t>8. Формы контроля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8.1. Формы текущего контроля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</w:t>
      </w:r>
      <w:proofErr w:type="gramStart"/>
      <w:r w:rsidRPr="005A79DC">
        <w:rPr>
          <w:sz w:val="24"/>
          <w:szCs w:val="24"/>
        </w:rPr>
        <w:t>устные</w:t>
      </w:r>
      <w:proofErr w:type="gramEnd"/>
      <w:r w:rsidRPr="005A79DC">
        <w:rPr>
          <w:sz w:val="24"/>
          <w:szCs w:val="24"/>
        </w:rPr>
        <w:t xml:space="preserve"> (собеседование, доклад, выполнение процедур при работе с пациентами)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- </w:t>
      </w:r>
      <w:proofErr w:type="gramStart"/>
      <w:r w:rsidRPr="005A79DC">
        <w:rPr>
          <w:sz w:val="24"/>
          <w:szCs w:val="24"/>
        </w:rPr>
        <w:t>письменные</w:t>
      </w:r>
      <w:proofErr w:type="gramEnd"/>
      <w:r w:rsidRPr="005A79DC">
        <w:rPr>
          <w:sz w:val="24"/>
          <w:szCs w:val="24"/>
        </w:rPr>
        <w:t xml:space="preserve"> (проверка тестов, рефератов, конспектов, презентаций, решение задач).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демонстрация манипуляции на фантомах, тренажёрах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Перечень тем рефератов, докладов, сборники тестов и ситуационных задач приводятся в 4 разделе Учебно-методического комплекса дисциплины «Средства оценки компете</w:t>
      </w:r>
      <w:r w:rsidRPr="005A79DC">
        <w:rPr>
          <w:sz w:val="24"/>
          <w:szCs w:val="24"/>
        </w:rPr>
        <w:t>н</w:t>
      </w:r>
      <w:r w:rsidRPr="005A79DC">
        <w:rPr>
          <w:sz w:val="24"/>
          <w:szCs w:val="24"/>
        </w:rPr>
        <w:t xml:space="preserve">ций».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8.2. Формы промежуточной аттестации (комплексный экзамен)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Этапы проведения экзамена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1. Этап – итоговое тестирование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2. Этап – контроль практических умений (оформление рецептов, листов нетрудоспособн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 xml:space="preserve">сти)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3. Этап – собеседование по ситуационной задаче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Контрольные материалы к экзамену приводятся в 4 разделе Учебно-методического ко</w:t>
      </w:r>
      <w:r w:rsidRPr="005A79DC">
        <w:rPr>
          <w:sz w:val="24"/>
          <w:szCs w:val="24"/>
        </w:rPr>
        <w:t>м</w:t>
      </w:r>
      <w:r w:rsidRPr="005A79DC">
        <w:rPr>
          <w:sz w:val="24"/>
          <w:szCs w:val="24"/>
        </w:rPr>
        <w:t xml:space="preserve">плекса дисциплины «Средства оценки компетенций».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</w:p>
    <w:p w:rsidR="005A79DC" w:rsidRPr="00D63A58" w:rsidRDefault="005A79DC" w:rsidP="005A79DC">
      <w:pPr>
        <w:pStyle w:val="a3"/>
        <w:rPr>
          <w:b/>
          <w:sz w:val="24"/>
          <w:szCs w:val="24"/>
        </w:rPr>
      </w:pPr>
      <w:r w:rsidRPr="00D63A58">
        <w:rPr>
          <w:b/>
          <w:sz w:val="24"/>
          <w:szCs w:val="24"/>
        </w:rPr>
        <w:t xml:space="preserve">9. Учебно-методическое обеспечение модуля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9.1. Основная литература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1.</w:t>
      </w:r>
      <w:r w:rsidRPr="005A79DC">
        <w:rPr>
          <w:sz w:val="24"/>
          <w:szCs w:val="24"/>
        </w:rPr>
        <w:tab/>
      </w:r>
      <w:proofErr w:type="spellStart"/>
      <w:r w:rsidRPr="005A79DC">
        <w:rPr>
          <w:sz w:val="24"/>
          <w:szCs w:val="24"/>
        </w:rPr>
        <w:t>Сторожаков</w:t>
      </w:r>
      <w:proofErr w:type="spellEnd"/>
      <w:r w:rsidRPr="005A79DC">
        <w:rPr>
          <w:sz w:val="24"/>
          <w:szCs w:val="24"/>
        </w:rPr>
        <w:t xml:space="preserve"> Г.И. Поликлиническая терапия: учебник/ Г. И. </w:t>
      </w:r>
      <w:proofErr w:type="spellStart"/>
      <w:r w:rsidRPr="005A79DC">
        <w:rPr>
          <w:sz w:val="24"/>
          <w:szCs w:val="24"/>
        </w:rPr>
        <w:t>Сторожаков</w:t>
      </w:r>
      <w:proofErr w:type="spellEnd"/>
      <w:r w:rsidRPr="005A79DC">
        <w:rPr>
          <w:sz w:val="24"/>
          <w:szCs w:val="24"/>
        </w:rPr>
        <w:t xml:space="preserve">, И. И. </w:t>
      </w:r>
      <w:proofErr w:type="spellStart"/>
      <w:r w:rsidRPr="005A79DC">
        <w:rPr>
          <w:sz w:val="24"/>
          <w:szCs w:val="24"/>
        </w:rPr>
        <w:t>Чука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ва</w:t>
      </w:r>
      <w:proofErr w:type="spellEnd"/>
      <w:r w:rsidRPr="005A79DC">
        <w:rPr>
          <w:sz w:val="24"/>
          <w:szCs w:val="24"/>
        </w:rPr>
        <w:t xml:space="preserve">, А. А. Александров. - М.: ГЭОТАР-Медиа, 2009.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2.</w:t>
      </w:r>
      <w:r w:rsidRPr="005A79DC">
        <w:rPr>
          <w:sz w:val="24"/>
          <w:szCs w:val="24"/>
        </w:rPr>
        <w:tab/>
        <w:t xml:space="preserve">Внутренние болезни. Сердечно-сосудистая система; </w:t>
      </w:r>
      <w:proofErr w:type="spellStart"/>
      <w:r w:rsidRPr="005A79DC">
        <w:rPr>
          <w:sz w:val="24"/>
          <w:szCs w:val="24"/>
        </w:rPr>
        <w:t>учеб</w:t>
      </w:r>
      <w:proofErr w:type="gramStart"/>
      <w:r w:rsidRPr="005A79DC">
        <w:rPr>
          <w:sz w:val="24"/>
          <w:szCs w:val="24"/>
        </w:rPr>
        <w:t>.п</w:t>
      </w:r>
      <w:proofErr w:type="gramEnd"/>
      <w:r w:rsidRPr="005A79DC">
        <w:rPr>
          <w:sz w:val="24"/>
          <w:szCs w:val="24"/>
        </w:rPr>
        <w:t>особие</w:t>
      </w:r>
      <w:proofErr w:type="spellEnd"/>
      <w:r w:rsidRPr="005A79DC">
        <w:rPr>
          <w:sz w:val="24"/>
          <w:szCs w:val="24"/>
        </w:rPr>
        <w:t xml:space="preserve">/ </w:t>
      </w:r>
      <w:proofErr w:type="spellStart"/>
      <w:r w:rsidRPr="005A79DC">
        <w:rPr>
          <w:sz w:val="24"/>
          <w:szCs w:val="24"/>
        </w:rPr>
        <w:t>Г.Е.Ройберг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А.В.Струтынский</w:t>
      </w:r>
      <w:proofErr w:type="spellEnd"/>
      <w:r w:rsidRPr="005A79DC">
        <w:rPr>
          <w:sz w:val="24"/>
          <w:szCs w:val="24"/>
        </w:rPr>
        <w:t xml:space="preserve">. - М.: </w:t>
      </w:r>
      <w:proofErr w:type="spellStart"/>
      <w:r w:rsidRPr="005A79DC">
        <w:rPr>
          <w:sz w:val="24"/>
          <w:szCs w:val="24"/>
        </w:rPr>
        <w:t>МЕДпресс-информ</w:t>
      </w:r>
      <w:proofErr w:type="spellEnd"/>
      <w:r w:rsidRPr="005A79DC">
        <w:rPr>
          <w:sz w:val="24"/>
          <w:szCs w:val="24"/>
        </w:rPr>
        <w:t>,  2011.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3.</w:t>
      </w:r>
      <w:r w:rsidRPr="005A79DC">
        <w:rPr>
          <w:sz w:val="24"/>
          <w:szCs w:val="24"/>
        </w:rPr>
        <w:tab/>
        <w:t xml:space="preserve">Внутренние болезни. Система органов дыхания; </w:t>
      </w:r>
      <w:proofErr w:type="spellStart"/>
      <w:r w:rsidRPr="005A79DC">
        <w:rPr>
          <w:sz w:val="24"/>
          <w:szCs w:val="24"/>
        </w:rPr>
        <w:t>учеб</w:t>
      </w:r>
      <w:proofErr w:type="gramStart"/>
      <w:r w:rsidRPr="005A79DC">
        <w:rPr>
          <w:sz w:val="24"/>
          <w:szCs w:val="24"/>
        </w:rPr>
        <w:t>.п</w:t>
      </w:r>
      <w:proofErr w:type="gramEnd"/>
      <w:r w:rsidRPr="005A79DC">
        <w:rPr>
          <w:sz w:val="24"/>
          <w:szCs w:val="24"/>
        </w:rPr>
        <w:t>особие</w:t>
      </w:r>
      <w:proofErr w:type="spellEnd"/>
      <w:r w:rsidRPr="005A79DC">
        <w:rPr>
          <w:sz w:val="24"/>
          <w:szCs w:val="24"/>
        </w:rPr>
        <w:t xml:space="preserve">/Г.Е. </w:t>
      </w:r>
      <w:proofErr w:type="spellStart"/>
      <w:r w:rsidRPr="005A79DC">
        <w:rPr>
          <w:sz w:val="24"/>
          <w:szCs w:val="24"/>
        </w:rPr>
        <w:t>Ройберг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А.В.Струтынский</w:t>
      </w:r>
      <w:proofErr w:type="spellEnd"/>
      <w:r w:rsidRPr="005A79DC">
        <w:rPr>
          <w:sz w:val="24"/>
          <w:szCs w:val="24"/>
        </w:rPr>
        <w:t xml:space="preserve">. - М.: </w:t>
      </w:r>
      <w:proofErr w:type="spellStart"/>
      <w:r w:rsidRPr="005A79DC">
        <w:rPr>
          <w:sz w:val="24"/>
          <w:szCs w:val="24"/>
        </w:rPr>
        <w:t>МЕДпресс-информ</w:t>
      </w:r>
      <w:proofErr w:type="spellEnd"/>
      <w:r w:rsidRPr="005A79DC">
        <w:rPr>
          <w:sz w:val="24"/>
          <w:szCs w:val="24"/>
        </w:rPr>
        <w:t>,  2011.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4.</w:t>
      </w:r>
      <w:r w:rsidRPr="005A79DC">
        <w:rPr>
          <w:sz w:val="24"/>
          <w:szCs w:val="24"/>
        </w:rPr>
        <w:tab/>
      </w:r>
      <w:proofErr w:type="spellStart"/>
      <w:r w:rsidRPr="005A79DC">
        <w:rPr>
          <w:sz w:val="24"/>
          <w:szCs w:val="24"/>
        </w:rPr>
        <w:t>Циммерман</w:t>
      </w:r>
      <w:proofErr w:type="spellEnd"/>
      <w:r w:rsidRPr="005A79DC">
        <w:rPr>
          <w:sz w:val="24"/>
          <w:szCs w:val="24"/>
        </w:rPr>
        <w:t xml:space="preserve"> Я.С. Гастроэнтерология: руководство</w:t>
      </w:r>
      <w:proofErr w:type="gramStart"/>
      <w:r w:rsidRPr="005A79DC">
        <w:rPr>
          <w:sz w:val="24"/>
          <w:szCs w:val="24"/>
        </w:rPr>
        <w:t xml:space="preserve">. - – </w:t>
      </w:r>
      <w:proofErr w:type="gramEnd"/>
      <w:r w:rsidRPr="005A79DC">
        <w:rPr>
          <w:sz w:val="24"/>
          <w:szCs w:val="24"/>
        </w:rPr>
        <w:t>М.: ГЭОТАР-Медиа, 2012.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>5.</w:t>
      </w:r>
      <w:r w:rsidRPr="005A79DC">
        <w:rPr>
          <w:sz w:val="24"/>
          <w:szCs w:val="24"/>
        </w:rPr>
        <w:tab/>
      </w:r>
      <w:proofErr w:type="spellStart"/>
      <w:r w:rsidRPr="005A79DC">
        <w:rPr>
          <w:sz w:val="24"/>
          <w:szCs w:val="24"/>
        </w:rPr>
        <w:t>Струтынский</w:t>
      </w:r>
      <w:proofErr w:type="spellEnd"/>
      <w:r w:rsidRPr="005A79DC">
        <w:rPr>
          <w:sz w:val="24"/>
          <w:szCs w:val="24"/>
        </w:rPr>
        <w:t xml:space="preserve"> А.В. Электрокардиограмма. Анализ и интерпретация–М.: </w:t>
      </w:r>
      <w:proofErr w:type="spellStart"/>
      <w:r w:rsidRPr="005A79DC">
        <w:rPr>
          <w:sz w:val="24"/>
          <w:szCs w:val="24"/>
        </w:rPr>
        <w:t>МЕДпресс-информ</w:t>
      </w:r>
      <w:proofErr w:type="spellEnd"/>
      <w:r w:rsidRPr="005A79DC">
        <w:rPr>
          <w:sz w:val="24"/>
          <w:szCs w:val="24"/>
        </w:rPr>
        <w:t>, 2009.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6.</w:t>
      </w:r>
      <w:r w:rsidRPr="005A79DC">
        <w:rPr>
          <w:sz w:val="24"/>
          <w:szCs w:val="24"/>
        </w:rPr>
        <w:tab/>
        <w:t xml:space="preserve">Мурашко В.В., </w:t>
      </w:r>
      <w:proofErr w:type="spellStart"/>
      <w:r w:rsidRPr="005A79DC">
        <w:rPr>
          <w:sz w:val="24"/>
          <w:szCs w:val="24"/>
        </w:rPr>
        <w:t>Струтынский</w:t>
      </w:r>
      <w:proofErr w:type="spellEnd"/>
      <w:r w:rsidRPr="005A79DC">
        <w:rPr>
          <w:sz w:val="24"/>
          <w:szCs w:val="24"/>
        </w:rPr>
        <w:t xml:space="preserve"> А.В. Электрокардиография. -  М.: </w:t>
      </w:r>
      <w:proofErr w:type="spellStart"/>
      <w:r w:rsidRPr="005A79DC">
        <w:rPr>
          <w:sz w:val="24"/>
          <w:szCs w:val="24"/>
        </w:rPr>
        <w:t>МЕДпресс</w:t>
      </w:r>
      <w:proofErr w:type="spellEnd"/>
      <w:r w:rsidRPr="005A79DC">
        <w:rPr>
          <w:sz w:val="24"/>
          <w:szCs w:val="24"/>
        </w:rPr>
        <w:t>, 2009.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7.</w:t>
      </w:r>
      <w:r w:rsidRPr="005A79DC">
        <w:rPr>
          <w:sz w:val="24"/>
          <w:szCs w:val="24"/>
        </w:rPr>
        <w:tab/>
        <w:t xml:space="preserve">Внутренние болезни. Система органов пищеварения; ред. </w:t>
      </w:r>
      <w:proofErr w:type="spellStart"/>
      <w:r w:rsidRPr="005A79DC">
        <w:rPr>
          <w:sz w:val="24"/>
          <w:szCs w:val="24"/>
        </w:rPr>
        <w:t>Г.Е.Ройберг</w:t>
      </w:r>
      <w:proofErr w:type="spellEnd"/>
      <w:r w:rsidRPr="005A79DC">
        <w:rPr>
          <w:sz w:val="24"/>
          <w:szCs w:val="24"/>
        </w:rPr>
        <w:t xml:space="preserve">, А.В. </w:t>
      </w:r>
      <w:proofErr w:type="spellStart"/>
      <w:r w:rsidRPr="005A79DC">
        <w:rPr>
          <w:sz w:val="24"/>
          <w:szCs w:val="24"/>
        </w:rPr>
        <w:t>Стр</w:t>
      </w:r>
      <w:r w:rsidRPr="005A79DC">
        <w:rPr>
          <w:sz w:val="24"/>
          <w:szCs w:val="24"/>
        </w:rPr>
        <w:t>у</w:t>
      </w:r>
      <w:r w:rsidRPr="005A79DC">
        <w:rPr>
          <w:sz w:val="24"/>
          <w:szCs w:val="24"/>
        </w:rPr>
        <w:t>тынский</w:t>
      </w:r>
      <w:proofErr w:type="spellEnd"/>
      <w:r w:rsidRPr="005A79DC">
        <w:rPr>
          <w:sz w:val="24"/>
          <w:szCs w:val="24"/>
        </w:rPr>
        <w:t xml:space="preserve">. - М.: </w:t>
      </w:r>
      <w:proofErr w:type="spellStart"/>
      <w:r w:rsidRPr="005A79DC">
        <w:rPr>
          <w:sz w:val="24"/>
          <w:szCs w:val="24"/>
        </w:rPr>
        <w:t>МЕДпресс-информ</w:t>
      </w:r>
      <w:proofErr w:type="spellEnd"/>
      <w:r w:rsidRPr="005A79DC">
        <w:rPr>
          <w:sz w:val="24"/>
          <w:szCs w:val="24"/>
        </w:rPr>
        <w:t>,  2011.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8.</w:t>
      </w:r>
      <w:r w:rsidRPr="005A79DC">
        <w:rPr>
          <w:sz w:val="24"/>
          <w:szCs w:val="24"/>
        </w:rPr>
        <w:tab/>
        <w:t xml:space="preserve">Внутренние болезни. \ </w:t>
      </w:r>
      <w:proofErr w:type="spellStart"/>
      <w:r w:rsidRPr="005A79DC">
        <w:rPr>
          <w:sz w:val="24"/>
          <w:szCs w:val="24"/>
        </w:rPr>
        <w:t>В.С.Моисеев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А.И.Мартынов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Н.А.Мухин</w:t>
      </w:r>
      <w:proofErr w:type="spellEnd"/>
      <w:r w:rsidRPr="005A79DC">
        <w:rPr>
          <w:sz w:val="24"/>
          <w:szCs w:val="24"/>
        </w:rPr>
        <w:t>. - М.: ГЭОТАР-медиа, 2012 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9.</w:t>
      </w:r>
      <w:r w:rsidRPr="005A79DC">
        <w:rPr>
          <w:sz w:val="24"/>
          <w:szCs w:val="24"/>
        </w:rPr>
        <w:tab/>
        <w:t xml:space="preserve">Кардиология: национальное руководство; под ред. Е.В. </w:t>
      </w:r>
      <w:proofErr w:type="spellStart"/>
      <w:r w:rsidRPr="005A79DC">
        <w:rPr>
          <w:sz w:val="24"/>
          <w:szCs w:val="24"/>
        </w:rPr>
        <w:t>Шляхто</w:t>
      </w:r>
      <w:proofErr w:type="spellEnd"/>
      <w:r w:rsidRPr="005A79DC">
        <w:rPr>
          <w:sz w:val="24"/>
          <w:szCs w:val="24"/>
        </w:rPr>
        <w:t>. – М.: ГЭОТАР-Медиа, 2015.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10.</w:t>
      </w:r>
      <w:r w:rsidRPr="005A79DC">
        <w:rPr>
          <w:sz w:val="24"/>
          <w:szCs w:val="24"/>
        </w:rPr>
        <w:tab/>
        <w:t>Внутренние болезни: Справочник практикующего врача.- М.: ООО «Медицинское информационное агентство», 2012.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11.</w:t>
      </w:r>
      <w:r w:rsidRPr="005A79DC">
        <w:rPr>
          <w:sz w:val="24"/>
          <w:szCs w:val="24"/>
        </w:rPr>
        <w:tab/>
        <w:t>Иммунология: структура и функции иммунной системы; учеб</w:t>
      </w:r>
      <w:proofErr w:type="gramStart"/>
      <w:r w:rsidRPr="005A79DC">
        <w:rPr>
          <w:sz w:val="24"/>
          <w:szCs w:val="24"/>
        </w:rPr>
        <w:t>.</w:t>
      </w:r>
      <w:proofErr w:type="gramEnd"/>
      <w:r w:rsidRPr="005A79DC">
        <w:rPr>
          <w:sz w:val="24"/>
          <w:szCs w:val="24"/>
        </w:rPr>
        <w:t xml:space="preserve"> </w:t>
      </w:r>
      <w:proofErr w:type="gramStart"/>
      <w:r w:rsidRPr="005A79DC">
        <w:rPr>
          <w:sz w:val="24"/>
          <w:szCs w:val="24"/>
        </w:rPr>
        <w:t>п</w:t>
      </w:r>
      <w:proofErr w:type="gramEnd"/>
      <w:r w:rsidRPr="005A79DC">
        <w:rPr>
          <w:sz w:val="24"/>
          <w:szCs w:val="24"/>
        </w:rPr>
        <w:t>особие/. Хаитов Р.М. - М.: ГЭОТАР-Медиа, 2011.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12.</w:t>
      </w:r>
      <w:r w:rsidRPr="005A79DC">
        <w:rPr>
          <w:sz w:val="24"/>
          <w:szCs w:val="24"/>
        </w:rPr>
        <w:tab/>
        <w:t xml:space="preserve">Болезни сердца и сосудов. Руководство Европейского общества кардиологов. Под ред. А. Джона </w:t>
      </w:r>
      <w:proofErr w:type="spellStart"/>
      <w:r w:rsidRPr="005A79DC">
        <w:rPr>
          <w:sz w:val="24"/>
          <w:szCs w:val="24"/>
        </w:rPr>
        <w:t>Кэмма</w:t>
      </w:r>
      <w:proofErr w:type="spellEnd"/>
      <w:r w:rsidRPr="005A79DC">
        <w:rPr>
          <w:sz w:val="24"/>
          <w:szCs w:val="24"/>
        </w:rPr>
        <w:t xml:space="preserve">, Томаса Ф. </w:t>
      </w:r>
      <w:proofErr w:type="spellStart"/>
      <w:r w:rsidRPr="005A79DC">
        <w:rPr>
          <w:sz w:val="24"/>
          <w:szCs w:val="24"/>
        </w:rPr>
        <w:t>Люшера</w:t>
      </w:r>
      <w:proofErr w:type="spellEnd"/>
      <w:r w:rsidRPr="005A79DC">
        <w:rPr>
          <w:sz w:val="24"/>
          <w:szCs w:val="24"/>
        </w:rPr>
        <w:t xml:space="preserve">, Патрика В. </w:t>
      </w:r>
      <w:proofErr w:type="spellStart"/>
      <w:r w:rsidRPr="005A79DC">
        <w:rPr>
          <w:sz w:val="24"/>
          <w:szCs w:val="24"/>
        </w:rPr>
        <w:t>Серруиса</w:t>
      </w:r>
      <w:proofErr w:type="spellEnd"/>
      <w:r w:rsidRPr="005A79DC">
        <w:rPr>
          <w:sz w:val="24"/>
          <w:szCs w:val="24"/>
        </w:rPr>
        <w:t xml:space="preserve">, Перевод с англ. под ред. Е.В. </w:t>
      </w:r>
      <w:proofErr w:type="spellStart"/>
      <w:r w:rsidRPr="005A79DC">
        <w:rPr>
          <w:sz w:val="24"/>
          <w:szCs w:val="24"/>
        </w:rPr>
        <w:t>Шляхто</w:t>
      </w:r>
      <w:proofErr w:type="spellEnd"/>
      <w:r w:rsidRPr="005A79DC">
        <w:rPr>
          <w:sz w:val="24"/>
          <w:szCs w:val="24"/>
        </w:rPr>
        <w:t>. - М.: ГЭОТАР-Медиа, 2011.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13.</w:t>
      </w:r>
      <w:r w:rsidRPr="005A79DC">
        <w:rPr>
          <w:sz w:val="24"/>
          <w:szCs w:val="24"/>
        </w:rPr>
        <w:tab/>
        <w:t>Нефрология: национальное руководство / под ред. Н.А. Мухина, - М.: ГЭОТАР-Медиа, 2009.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14.</w:t>
      </w:r>
      <w:r w:rsidRPr="005A79DC">
        <w:rPr>
          <w:sz w:val="24"/>
          <w:szCs w:val="24"/>
        </w:rPr>
        <w:tab/>
        <w:t xml:space="preserve">Пульмонология: национальное руководство / под ред. А.Г. </w:t>
      </w:r>
      <w:proofErr w:type="spellStart"/>
      <w:r w:rsidRPr="005A79DC">
        <w:rPr>
          <w:sz w:val="24"/>
          <w:szCs w:val="24"/>
        </w:rPr>
        <w:t>Чучалина</w:t>
      </w:r>
      <w:proofErr w:type="spellEnd"/>
      <w:r w:rsidRPr="005A79DC">
        <w:rPr>
          <w:sz w:val="24"/>
          <w:szCs w:val="24"/>
        </w:rPr>
        <w:t>. - М.: ГЭОТАР-Медиа, 2009.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15.</w:t>
      </w:r>
      <w:r w:rsidRPr="005A79DC">
        <w:rPr>
          <w:sz w:val="24"/>
          <w:szCs w:val="24"/>
        </w:rPr>
        <w:tab/>
      </w:r>
      <w:proofErr w:type="spellStart"/>
      <w:r w:rsidRPr="005A79DC">
        <w:rPr>
          <w:sz w:val="24"/>
          <w:szCs w:val="24"/>
        </w:rPr>
        <w:t>Люсов</w:t>
      </w:r>
      <w:proofErr w:type="spellEnd"/>
      <w:r w:rsidRPr="005A79DC">
        <w:rPr>
          <w:sz w:val="24"/>
          <w:szCs w:val="24"/>
        </w:rPr>
        <w:t xml:space="preserve"> В.А., Колпаков Е.В.  Аритмии сердца. Терапевтические и хирургические а</w:t>
      </w:r>
      <w:r w:rsidRPr="005A79DC">
        <w:rPr>
          <w:sz w:val="24"/>
          <w:szCs w:val="24"/>
        </w:rPr>
        <w:t>с</w:t>
      </w:r>
      <w:r w:rsidRPr="005A79DC">
        <w:rPr>
          <w:sz w:val="24"/>
          <w:szCs w:val="24"/>
        </w:rPr>
        <w:t>пекты. - М.: ГЭОТАР – Медиа, 2009.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9.2 Дополнительная литература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1.</w:t>
      </w:r>
      <w:r w:rsidRPr="005A79DC">
        <w:rPr>
          <w:sz w:val="24"/>
          <w:szCs w:val="24"/>
        </w:rPr>
        <w:tab/>
      </w:r>
      <w:proofErr w:type="spellStart"/>
      <w:r w:rsidRPr="005A79DC">
        <w:rPr>
          <w:sz w:val="24"/>
          <w:szCs w:val="24"/>
        </w:rPr>
        <w:t>Эхокардиографическая</w:t>
      </w:r>
      <w:proofErr w:type="spellEnd"/>
      <w:r w:rsidRPr="005A79DC">
        <w:rPr>
          <w:sz w:val="24"/>
          <w:szCs w:val="24"/>
        </w:rPr>
        <w:t xml:space="preserve"> диагностика ишемической болезни сердца. </w:t>
      </w:r>
      <w:proofErr w:type="spellStart"/>
      <w:r w:rsidRPr="005A79DC">
        <w:rPr>
          <w:sz w:val="24"/>
          <w:szCs w:val="24"/>
        </w:rPr>
        <w:t>М.Д.Ахмедова</w:t>
      </w:r>
      <w:proofErr w:type="spellEnd"/>
      <w:r w:rsidRPr="005A79DC">
        <w:rPr>
          <w:sz w:val="24"/>
          <w:szCs w:val="24"/>
        </w:rPr>
        <w:t>, П.Н. Ахмедова.  Монография. Махачкала, 2012.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2.</w:t>
      </w:r>
      <w:r w:rsidRPr="005A79DC">
        <w:rPr>
          <w:sz w:val="24"/>
          <w:szCs w:val="24"/>
        </w:rPr>
        <w:tab/>
        <w:t xml:space="preserve">Ахмедова З.М., </w:t>
      </w:r>
      <w:proofErr w:type="spellStart"/>
      <w:r w:rsidRPr="005A79DC">
        <w:rPr>
          <w:sz w:val="24"/>
          <w:szCs w:val="24"/>
        </w:rPr>
        <w:t>Хасаев</w:t>
      </w:r>
      <w:proofErr w:type="spellEnd"/>
      <w:r w:rsidRPr="005A79DC">
        <w:rPr>
          <w:sz w:val="24"/>
          <w:szCs w:val="24"/>
        </w:rPr>
        <w:t xml:space="preserve"> А.Ш., Гаджиев Р.С. Профилактика </w:t>
      </w:r>
      <w:proofErr w:type="gramStart"/>
      <w:r w:rsidRPr="005A79DC">
        <w:rPr>
          <w:sz w:val="24"/>
          <w:szCs w:val="24"/>
        </w:rPr>
        <w:t>сердечно-сосудистых</w:t>
      </w:r>
      <w:proofErr w:type="gramEnd"/>
      <w:r w:rsidRPr="005A79DC">
        <w:rPr>
          <w:sz w:val="24"/>
          <w:szCs w:val="24"/>
        </w:rPr>
        <w:t xml:space="preserve"> з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 xml:space="preserve">болеваний среди подростков. Методические  рекомендации. Махачкала, 2006.                    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3.</w:t>
      </w:r>
      <w:r w:rsidRPr="005A79DC">
        <w:rPr>
          <w:sz w:val="24"/>
          <w:szCs w:val="24"/>
        </w:rPr>
        <w:tab/>
      </w:r>
      <w:proofErr w:type="spellStart"/>
      <w:r w:rsidRPr="005A79DC">
        <w:rPr>
          <w:sz w:val="24"/>
          <w:szCs w:val="24"/>
        </w:rPr>
        <w:t>Заглиев</w:t>
      </w:r>
      <w:proofErr w:type="spellEnd"/>
      <w:r w:rsidRPr="005A79DC">
        <w:rPr>
          <w:sz w:val="24"/>
          <w:szCs w:val="24"/>
        </w:rPr>
        <w:t xml:space="preserve"> С.Г., </w:t>
      </w:r>
      <w:proofErr w:type="spellStart"/>
      <w:r w:rsidRPr="005A79DC">
        <w:rPr>
          <w:sz w:val="24"/>
          <w:szCs w:val="24"/>
        </w:rPr>
        <w:t>Маммаев</w:t>
      </w:r>
      <w:proofErr w:type="spellEnd"/>
      <w:r w:rsidRPr="005A79DC">
        <w:rPr>
          <w:sz w:val="24"/>
          <w:szCs w:val="24"/>
        </w:rPr>
        <w:t xml:space="preserve"> С.Н., </w:t>
      </w:r>
      <w:proofErr w:type="spellStart"/>
      <w:r w:rsidRPr="005A79DC">
        <w:rPr>
          <w:sz w:val="24"/>
          <w:szCs w:val="24"/>
        </w:rPr>
        <w:t>Заглиева</w:t>
      </w:r>
      <w:proofErr w:type="spellEnd"/>
      <w:r w:rsidRPr="005A79DC">
        <w:rPr>
          <w:sz w:val="24"/>
          <w:szCs w:val="24"/>
        </w:rPr>
        <w:t xml:space="preserve"> С.С. ЭКГ при ишемической болезни сердца. Махачкала, 2011 (гриф УМО).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4.</w:t>
      </w:r>
      <w:r w:rsidRPr="005A79DC">
        <w:rPr>
          <w:sz w:val="24"/>
          <w:szCs w:val="24"/>
        </w:rPr>
        <w:tab/>
        <w:t xml:space="preserve">Эхокардиография в таблицах и схемах. Настольный справочник. </w:t>
      </w:r>
      <w:proofErr w:type="spellStart"/>
      <w:r w:rsidRPr="005A79DC">
        <w:rPr>
          <w:sz w:val="24"/>
          <w:szCs w:val="24"/>
        </w:rPr>
        <w:t>Видар</w:t>
      </w:r>
      <w:proofErr w:type="spellEnd"/>
      <w:r w:rsidRPr="005A79DC">
        <w:rPr>
          <w:sz w:val="24"/>
          <w:szCs w:val="24"/>
        </w:rPr>
        <w:t>. Москва, 2011.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5.</w:t>
      </w:r>
      <w:r w:rsidRPr="005A79DC">
        <w:rPr>
          <w:sz w:val="24"/>
          <w:szCs w:val="24"/>
        </w:rPr>
        <w:tab/>
        <w:t xml:space="preserve">Лекции по неотложным состояниям в клинике внутренних болезней. Под ред. </w:t>
      </w:r>
      <w:proofErr w:type="spellStart"/>
      <w:r w:rsidRPr="005A79DC">
        <w:rPr>
          <w:sz w:val="24"/>
          <w:szCs w:val="24"/>
        </w:rPr>
        <w:t>А.Ш.Хасаева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С.Н.Маммаева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Д.А.Омаровой</w:t>
      </w:r>
      <w:proofErr w:type="spellEnd"/>
      <w:r w:rsidRPr="005A79DC">
        <w:rPr>
          <w:sz w:val="24"/>
          <w:szCs w:val="24"/>
        </w:rPr>
        <w:t xml:space="preserve">, Махачкала: </w:t>
      </w:r>
      <w:proofErr w:type="spellStart"/>
      <w:r w:rsidRPr="005A79DC">
        <w:rPr>
          <w:sz w:val="24"/>
          <w:szCs w:val="24"/>
        </w:rPr>
        <w:t>Дагмедакадемия</w:t>
      </w:r>
      <w:proofErr w:type="spellEnd"/>
      <w:r w:rsidRPr="005A79DC">
        <w:rPr>
          <w:sz w:val="24"/>
          <w:szCs w:val="24"/>
        </w:rPr>
        <w:t>, 2008. (гриф УМО)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6.</w:t>
      </w:r>
      <w:r w:rsidRPr="005A79DC">
        <w:rPr>
          <w:sz w:val="24"/>
          <w:szCs w:val="24"/>
        </w:rPr>
        <w:tab/>
        <w:t xml:space="preserve"> </w:t>
      </w:r>
      <w:proofErr w:type="spellStart"/>
      <w:r w:rsidRPr="005A79DC">
        <w:rPr>
          <w:sz w:val="24"/>
          <w:szCs w:val="24"/>
        </w:rPr>
        <w:t>Хасаев</w:t>
      </w:r>
      <w:proofErr w:type="spellEnd"/>
      <w:r w:rsidRPr="005A79DC">
        <w:rPr>
          <w:sz w:val="24"/>
          <w:szCs w:val="24"/>
        </w:rPr>
        <w:t xml:space="preserve"> А.Ш., </w:t>
      </w:r>
      <w:proofErr w:type="spellStart"/>
      <w:r w:rsidRPr="005A79DC">
        <w:rPr>
          <w:sz w:val="24"/>
          <w:szCs w:val="24"/>
        </w:rPr>
        <w:t>Чиликина</w:t>
      </w:r>
      <w:proofErr w:type="spellEnd"/>
      <w:r w:rsidRPr="005A79DC">
        <w:rPr>
          <w:sz w:val="24"/>
          <w:szCs w:val="24"/>
        </w:rPr>
        <w:t xml:space="preserve"> Н.С., </w:t>
      </w:r>
      <w:proofErr w:type="spellStart"/>
      <w:r w:rsidRPr="005A79DC">
        <w:rPr>
          <w:sz w:val="24"/>
          <w:szCs w:val="24"/>
        </w:rPr>
        <w:t>Абусуева</w:t>
      </w:r>
      <w:proofErr w:type="spellEnd"/>
      <w:r w:rsidRPr="005A79DC">
        <w:rPr>
          <w:sz w:val="24"/>
          <w:szCs w:val="24"/>
        </w:rPr>
        <w:t xml:space="preserve"> З.С. Современные подходы к лечению ИБС у больных СД 2 типа. Учебное пособие. Махачкала, 2008.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7.</w:t>
      </w:r>
      <w:r w:rsidRPr="005A79DC">
        <w:rPr>
          <w:sz w:val="24"/>
          <w:szCs w:val="24"/>
        </w:rPr>
        <w:tab/>
        <w:t xml:space="preserve">Клинические рекомендации. Гастроэнтерология. /Под ред.  РАМН </w:t>
      </w:r>
      <w:proofErr w:type="spellStart"/>
      <w:r w:rsidRPr="005A79DC">
        <w:rPr>
          <w:sz w:val="24"/>
          <w:szCs w:val="24"/>
        </w:rPr>
        <w:t>В.Т.Ивашкина</w:t>
      </w:r>
      <w:proofErr w:type="spellEnd"/>
      <w:r w:rsidRPr="005A79DC">
        <w:rPr>
          <w:sz w:val="24"/>
          <w:szCs w:val="24"/>
        </w:rPr>
        <w:t>.- М.: ГЭОТАР-Медиа, 2008.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8.</w:t>
      </w:r>
      <w:r w:rsidRPr="005A79DC">
        <w:rPr>
          <w:sz w:val="24"/>
          <w:szCs w:val="24"/>
        </w:rPr>
        <w:tab/>
        <w:t>Клинические рекомендации. Ревматология. /Под ред. ЕЛ. Насонова. - М.: ГЭОТАР-Медиа, 2008.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9.</w:t>
      </w:r>
      <w:r w:rsidRPr="005A79DC">
        <w:rPr>
          <w:sz w:val="24"/>
          <w:szCs w:val="24"/>
        </w:rPr>
        <w:tab/>
        <w:t>Гастроэнтерология: национальное руководство / под ред. В.Т. Ивашкина, ТЛ. Лап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 xml:space="preserve">ной.- М.: ГЭОТАР-Медиа, 2008.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10.</w:t>
      </w:r>
      <w:r w:rsidRPr="005A79DC">
        <w:rPr>
          <w:sz w:val="24"/>
          <w:szCs w:val="24"/>
        </w:rPr>
        <w:tab/>
        <w:t xml:space="preserve"> </w:t>
      </w:r>
      <w:proofErr w:type="spellStart"/>
      <w:r w:rsidRPr="005A79DC">
        <w:rPr>
          <w:sz w:val="24"/>
          <w:szCs w:val="24"/>
        </w:rPr>
        <w:t>Мехте</w:t>
      </w:r>
      <w:proofErr w:type="spellEnd"/>
      <w:r w:rsidRPr="005A79DC">
        <w:rPr>
          <w:sz w:val="24"/>
          <w:szCs w:val="24"/>
        </w:rPr>
        <w:t xml:space="preserve"> А.Ф., </w:t>
      </w:r>
      <w:proofErr w:type="spellStart"/>
      <w:r w:rsidRPr="005A79DC">
        <w:rPr>
          <w:sz w:val="24"/>
          <w:szCs w:val="24"/>
        </w:rPr>
        <w:t>Хоффбранд</w:t>
      </w:r>
      <w:proofErr w:type="spellEnd"/>
      <w:r w:rsidRPr="005A79DC">
        <w:rPr>
          <w:sz w:val="24"/>
          <w:szCs w:val="24"/>
        </w:rPr>
        <w:t xml:space="preserve"> Л.В. Наглядная гематология / пер. с англ. под ред. </w:t>
      </w:r>
      <w:proofErr w:type="spellStart"/>
      <w:r w:rsidRPr="005A79DC">
        <w:rPr>
          <w:sz w:val="24"/>
          <w:szCs w:val="24"/>
        </w:rPr>
        <w:t>В.И.Ершова</w:t>
      </w:r>
      <w:proofErr w:type="spellEnd"/>
      <w:r w:rsidRPr="005A79DC">
        <w:rPr>
          <w:sz w:val="24"/>
          <w:szCs w:val="24"/>
        </w:rPr>
        <w:t>. - 2-е изд.- М</w:t>
      </w:r>
      <w:proofErr w:type="gramStart"/>
      <w:r w:rsidRPr="005A79DC">
        <w:rPr>
          <w:sz w:val="24"/>
          <w:szCs w:val="24"/>
        </w:rPr>
        <w:t xml:space="preserve">,: </w:t>
      </w:r>
      <w:proofErr w:type="gramEnd"/>
      <w:r w:rsidRPr="005A79DC">
        <w:rPr>
          <w:sz w:val="24"/>
          <w:szCs w:val="24"/>
        </w:rPr>
        <w:t>ГЭОТАР-Медиа, 2008.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11.</w:t>
      </w:r>
      <w:r w:rsidRPr="005A79DC">
        <w:rPr>
          <w:sz w:val="24"/>
          <w:szCs w:val="24"/>
        </w:rPr>
        <w:tab/>
        <w:t>Ревматология: национальное руководство / под ред. ЕЛ. Насонова, В.А. Насоновой - М.: ГЭОТАР-Медиа, 2008.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>12.</w:t>
      </w:r>
      <w:r w:rsidRPr="005A79DC">
        <w:rPr>
          <w:sz w:val="24"/>
          <w:szCs w:val="24"/>
        </w:rPr>
        <w:tab/>
        <w:t xml:space="preserve">Кардиология. Гематология по </w:t>
      </w:r>
      <w:proofErr w:type="spellStart"/>
      <w:r w:rsidRPr="005A79DC">
        <w:rPr>
          <w:sz w:val="24"/>
          <w:szCs w:val="24"/>
        </w:rPr>
        <w:t>Дэвидсону</w:t>
      </w:r>
      <w:proofErr w:type="spellEnd"/>
      <w:r w:rsidRPr="005A79DC">
        <w:rPr>
          <w:sz w:val="24"/>
          <w:szCs w:val="24"/>
        </w:rPr>
        <w:t xml:space="preserve">: учебное пособие /пер. с англ. Под ред. </w:t>
      </w:r>
      <w:proofErr w:type="spellStart"/>
      <w:r w:rsidRPr="005A79DC">
        <w:rPr>
          <w:sz w:val="24"/>
          <w:szCs w:val="24"/>
        </w:rPr>
        <w:t>В.И.Маколкина</w:t>
      </w:r>
      <w:proofErr w:type="spellEnd"/>
      <w:r w:rsidRPr="005A79DC">
        <w:rPr>
          <w:sz w:val="24"/>
          <w:szCs w:val="24"/>
        </w:rPr>
        <w:t>. - М.: ГЭОТАР-Медиа, 2008.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9.3. Программное обеспечение и Интернет ресурсы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1.</w:t>
      </w:r>
      <w:r w:rsidRPr="005A79DC">
        <w:rPr>
          <w:sz w:val="24"/>
          <w:szCs w:val="24"/>
        </w:rPr>
        <w:tab/>
        <w:t xml:space="preserve">Общество сердечной недостаточности: http://www.ossn.ru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2.</w:t>
      </w:r>
      <w:r w:rsidRPr="005A79DC">
        <w:rPr>
          <w:sz w:val="24"/>
          <w:szCs w:val="24"/>
        </w:rPr>
        <w:tab/>
        <w:t xml:space="preserve">Национальное Интернет Общество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специалистов по внутренним болезням - http://www.internist.ru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3.</w:t>
      </w:r>
      <w:r w:rsidRPr="005A79DC">
        <w:rPr>
          <w:sz w:val="24"/>
          <w:szCs w:val="24"/>
        </w:rPr>
        <w:tab/>
        <w:t xml:space="preserve">Официальный сайт Российского кардиологического общества (РКО): http://www.scardio.ru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4.</w:t>
      </w:r>
      <w:r w:rsidRPr="005A79DC">
        <w:rPr>
          <w:sz w:val="24"/>
          <w:szCs w:val="24"/>
        </w:rPr>
        <w:tab/>
        <w:t>Официальный сайт Российского медицинского общества по артериальной гиперт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>нии (РМОАГ): http://www.gipertonik.ru.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5.</w:t>
      </w:r>
      <w:r w:rsidRPr="005A79DC">
        <w:rPr>
          <w:sz w:val="24"/>
          <w:szCs w:val="24"/>
        </w:rPr>
        <w:tab/>
        <w:t>Официальный сайт Ассоциации ревматологов России (АРА): http://www.rheumatolog.ru.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6.</w:t>
      </w:r>
      <w:r w:rsidRPr="005A79DC">
        <w:rPr>
          <w:sz w:val="24"/>
          <w:szCs w:val="24"/>
        </w:rPr>
        <w:tab/>
        <w:t>Официальный сайт Научного общества нефрологов России: http://nonr.ru.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7.</w:t>
      </w:r>
      <w:r w:rsidRPr="005A79DC">
        <w:rPr>
          <w:sz w:val="24"/>
          <w:szCs w:val="24"/>
        </w:rPr>
        <w:tab/>
        <w:t xml:space="preserve">Официальный сайт Российской </w:t>
      </w:r>
      <w:proofErr w:type="spellStart"/>
      <w:r w:rsidRPr="005A79DC">
        <w:rPr>
          <w:sz w:val="24"/>
          <w:szCs w:val="24"/>
        </w:rPr>
        <w:t>гастроэнтерологическрй</w:t>
      </w:r>
      <w:proofErr w:type="spellEnd"/>
      <w:r w:rsidRPr="005A79DC">
        <w:rPr>
          <w:sz w:val="24"/>
          <w:szCs w:val="24"/>
        </w:rPr>
        <w:t xml:space="preserve"> ассоциации: http://www.gastro.ru.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8.</w:t>
      </w:r>
      <w:r w:rsidRPr="005A79DC">
        <w:rPr>
          <w:sz w:val="24"/>
          <w:szCs w:val="24"/>
        </w:rPr>
        <w:tab/>
        <w:t>Всемирная организация здравоохранения: http://who.int/ru/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9.</w:t>
      </w:r>
      <w:r w:rsidRPr="005A79DC">
        <w:rPr>
          <w:sz w:val="24"/>
          <w:szCs w:val="24"/>
        </w:rPr>
        <w:tab/>
        <w:t>Документационный центр всемирной организации здравоохранения: http://www.whodc.mednet.ru/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10.</w:t>
      </w:r>
      <w:r w:rsidRPr="005A79DC">
        <w:rPr>
          <w:sz w:val="24"/>
          <w:szCs w:val="24"/>
        </w:rPr>
        <w:tab/>
        <w:t xml:space="preserve">Русский медицинский журнал: http://www.rmj.ru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11.</w:t>
      </w:r>
      <w:r w:rsidRPr="005A79DC">
        <w:rPr>
          <w:sz w:val="24"/>
          <w:szCs w:val="24"/>
        </w:rPr>
        <w:tab/>
        <w:t>Журнал «Пульмонология»: http://www.pulmonology.ru.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12.</w:t>
      </w:r>
      <w:r w:rsidRPr="005A79DC">
        <w:rPr>
          <w:sz w:val="24"/>
          <w:szCs w:val="24"/>
        </w:rPr>
        <w:tab/>
        <w:t xml:space="preserve">Журнал «Российский журнал гастроэнтерологии, </w:t>
      </w:r>
      <w:proofErr w:type="spellStart"/>
      <w:r w:rsidRPr="005A79DC">
        <w:rPr>
          <w:sz w:val="24"/>
          <w:szCs w:val="24"/>
        </w:rPr>
        <w:t>гепатологии</w:t>
      </w:r>
      <w:proofErr w:type="spellEnd"/>
      <w:r w:rsidRPr="005A79DC">
        <w:rPr>
          <w:sz w:val="24"/>
          <w:szCs w:val="24"/>
        </w:rPr>
        <w:t xml:space="preserve">, </w:t>
      </w:r>
      <w:proofErr w:type="spellStart"/>
      <w:r w:rsidRPr="005A79DC">
        <w:rPr>
          <w:sz w:val="24"/>
          <w:szCs w:val="24"/>
        </w:rPr>
        <w:t>клопроктологии</w:t>
      </w:r>
      <w:proofErr w:type="spellEnd"/>
      <w:r w:rsidRPr="005A79DC">
        <w:rPr>
          <w:sz w:val="24"/>
          <w:szCs w:val="24"/>
        </w:rPr>
        <w:t>»: http://www.gastro-j.ru.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13.</w:t>
      </w:r>
      <w:r w:rsidRPr="005A79DC">
        <w:rPr>
          <w:sz w:val="24"/>
          <w:szCs w:val="24"/>
        </w:rPr>
        <w:tab/>
        <w:t>Общероссийское общественное движение «Медицина за качество жизни»:  http://www.moql.ru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14.</w:t>
      </w:r>
      <w:r w:rsidRPr="005A79DC">
        <w:rPr>
          <w:sz w:val="24"/>
          <w:szCs w:val="24"/>
        </w:rPr>
        <w:tab/>
        <w:t>Всероссийский медицинский портал (информация по мед</w:t>
      </w:r>
      <w:proofErr w:type="gramStart"/>
      <w:r w:rsidRPr="005A79DC">
        <w:rPr>
          <w:sz w:val="24"/>
          <w:szCs w:val="24"/>
        </w:rPr>
        <w:t>.</w:t>
      </w:r>
      <w:proofErr w:type="gramEnd"/>
      <w:r w:rsidRPr="005A79DC">
        <w:rPr>
          <w:sz w:val="24"/>
          <w:szCs w:val="24"/>
        </w:rPr>
        <w:t xml:space="preserve"> </w:t>
      </w:r>
      <w:proofErr w:type="gramStart"/>
      <w:r w:rsidRPr="005A79DC">
        <w:rPr>
          <w:sz w:val="24"/>
          <w:szCs w:val="24"/>
        </w:rPr>
        <w:t>к</w:t>
      </w:r>
      <w:proofErr w:type="gramEnd"/>
      <w:r w:rsidRPr="005A79DC">
        <w:rPr>
          <w:sz w:val="24"/>
          <w:szCs w:val="24"/>
        </w:rPr>
        <w:t>нигам, учебникам, приказам, нац. проектам): http://www.bibliomed.ru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15.</w:t>
      </w:r>
      <w:r w:rsidRPr="005A79DC">
        <w:rPr>
          <w:sz w:val="24"/>
          <w:szCs w:val="24"/>
        </w:rPr>
        <w:tab/>
        <w:t>Выписать журналы: http://www.naukaonline.ru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16.</w:t>
      </w:r>
      <w:r w:rsidRPr="005A79DC">
        <w:rPr>
          <w:sz w:val="24"/>
          <w:szCs w:val="24"/>
        </w:rPr>
        <w:tab/>
        <w:t xml:space="preserve">Российский медицинский информационный ресурс: http://www.rosmedic.ru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17.</w:t>
      </w:r>
      <w:r w:rsidRPr="005A79DC">
        <w:rPr>
          <w:sz w:val="24"/>
          <w:szCs w:val="24"/>
        </w:rPr>
        <w:tab/>
        <w:t xml:space="preserve">Форум врачей - www.medscap.ru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18.</w:t>
      </w:r>
      <w:r w:rsidRPr="005A79DC">
        <w:rPr>
          <w:sz w:val="24"/>
          <w:szCs w:val="24"/>
        </w:rPr>
        <w:tab/>
        <w:t xml:space="preserve">Центральный НИИ организации и информатизации здравоохранения - www.healthreform.ru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10. Материально-техническое обеспечение модуля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1. Пациенты, обратившиеся в поликлинику.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2. Оборудованные аудитории (аудиторные столы, аудиторные стулья).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3. Аудиовизуальные, технические и компьютерные средства обучения: ноутбук и мульт</w:t>
      </w:r>
      <w:r w:rsidRPr="005A79DC">
        <w:rPr>
          <w:sz w:val="24"/>
          <w:szCs w:val="24"/>
        </w:rPr>
        <w:t>и</w:t>
      </w:r>
      <w:r w:rsidRPr="005A79DC">
        <w:rPr>
          <w:sz w:val="24"/>
          <w:szCs w:val="24"/>
        </w:rPr>
        <w:t xml:space="preserve">медийный проектор, доска, маркеры.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4. Наглядные пособия: наглядные пособия, таблицы, электрокардиограммы, наборы л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>бораторных данных, амбулаторные карты, законодательные документы, первичные д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 xml:space="preserve">кументы территориального участка, листы нетрудоспособности, направления на МСЭК, ситуационные задачи по тематике дисциплины.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11. Оценка студентами содержания и качества учебного процесса по дисциплине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Примерная анкета-отзыв на дисциплину «поликлиническая терапия» просим Вас запо</w:t>
      </w:r>
      <w:r w:rsidRPr="005A79DC">
        <w:rPr>
          <w:sz w:val="24"/>
          <w:szCs w:val="24"/>
        </w:rPr>
        <w:t>л</w:t>
      </w:r>
      <w:r w:rsidRPr="005A79DC">
        <w:rPr>
          <w:sz w:val="24"/>
          <w:szCs w:val="24"/>
        </w:rPr>
        <w:t>нить анкету-отзыв по прочитанной дисциплине «Факультетская терапия, профессионал</w:t>
      </w:r>
      <w:r w:rsidRPr="005A79DC">
        <w:rPr>
          <w:sz w:val="24"/>
          <w:szCs w:val="24"/>
        </w:rPr>
        <w:t>ь</w:t>
      </w:r>
      <w:r w:rsidRPr="005A79DC">
        <w:rPr>
          <w:sz w:val="24"/>
          <w:szCs w:val="24"/>
        </w:rPr>
        <w:t>ные болезни». Обобщенные данные анкет будут использованы для ее совершенствов</w:t>
      </w:r>
      <w:r w:rsidRPr="005A79DC">
        <w:rPr>
          <w:sz w:val="24"/>
          <w:szCs w:val="24"/>
        </w:rPr>
        <w:t>а</w:t>
      </w:r>
      <w:r w:rsidRPr="005A79DC">
        <w:rPr>
          <w:sz w:val="24"/>
          <w:szCs w:val="24"/>
        </w:rPr>
        <w:t xml:space="preserve">ния. По каждому вопросу поставьте соответствующие оценки по шкале от 1 до 10 баллов (обведите выбранный Вами балл). В случае необходимости впишите свои комментарии.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lastRenderedPageBreak/>
        <w:t xml:space="preserve">1. Насколько Вы удовлетворены содержанием дисциплины в целом?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1 2 3 4 5 6 7 8 9 10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Комментарий____________________________________________________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________________________________________________________________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2. Насколько Вы удовлетворены общим стилем преподавания?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1 2 3 4 5 6 7 8 9 10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Комментарий____________________________________________________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________________________________________________________________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3. Как Вы оцениваете качество подготовки предложенных методических материалов?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1 2 3 4 5 6 7 8 9 10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Комментарий_____________________________________________________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_________________________________________________________________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4. Насколько вы удовлетворены использованием преподавателем активных методов об</w:t>
      </w:r>
      <w:r w:rsidRPr="005A79DC">
        <w:rPr>
          <w:sz w:val="24"/>
          <w:szCs w:val="24"/>
        </w:rPr>
        <w:t>у</w:t>
      </w:r>
      <w:r w:rsidRPr="005A79DC">
        <w:rPr>
          <w:sz w:val="24"/>
          <w:szCs w:val="24"/>
        </w:rPr>
        <w:t xml:space="preserve">чения (моделирование процессов, кейсы, интерактивные лекции и т.п.)?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1 2 3 4 5 6 7 8 9 10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Комментарий______________________________________________________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__________________________________________________________________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5. Какой из разделов дисциплины Вы считаете наиболее полезным, ценным с точки зр</w:t>
      </w:r>
      <w:r w:rsidRPr="005A79DC">
        <w:rPr>
          <w:sz w:val="24"/>
          <w:szCs w:val="24"/>
        </w:rPr>
        <w:t>е</w:t>
      </w:r>
      <w:r w:rsidRPr="005A79DC">
        <w:rPr>
          <w:sz w:val="24"/>
          <w:szCs w:val="24"/>
        </w:rPr>
        <w:t>ния дальнейшего обучения и / или применения в последующей практической деятельн</w:t>
      </w:r>
      <w:r w:rsidRPr="005A79DC">
        <w:rPr>
          <w:sz w:val="24"/>
          <w:szCs w:val="24"/>
        </w:rPr>
        <w:t>о</w:t>
      </w:r>
      <w:r w:rsidRPr="005A79DC">
        <w:rPr>
          <w:sz w:val="24"/>
          <w:szCs w:val="24"/>
        </w:rPr>
        <w:t xml:space="preserve">сти?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5A79DC" w:rsidRPr="005A79DC" w:rsidRDefault="005A79DC" w:rsidP="005A79DC">
      <w:pPr>
        <w:pStyle w:val="a3"/>
        <w:rPr>
          <w:sz w:val="24"/>
          <w:szCs w:val="24"/>
        </w:rPr>
      </w:pPr>
      <w:r w:rsidRPr="005A79DC">
        <w:rPr>
          <w:sz w:val="24"/>
          <w:szCs w:val="24"/>
        </w:rPr>
        <w:t>6. Что бы Вы предложили изменить в методическом и содержательном плане для сове</w:t>
      </w:r>
      <w:r w:rsidRPr="005A79DC">
        <w:rPr>
          <w:sz w:val="24"/>
          <w:szCs w:val="24"/>
        </w:rPr>
        <w:t>р</w:t>
      </w:r>
      <w:r w:rsidRPr="005A79DC">
        <w:rPr>
          <w:sz w:val="24"/>
          <w:szCs w:val="24"/>
        </w:rPr>
        <w:t>шенствования преподавания данной дисциплины?</w:t>
      </w:r>
    </w:p>
    <w:sectPr w:rsidR="005A79DC" w:rsidRPr="005A79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E7" w:rsidRDefault="00B242E7" w:rsidP="00677F0C">
      <w:pPr>
        <w:spacing w:after="0" w:line="240" w:lineRule="auto"/>
      </w:pPr>
      <w:r>
        <w:separator/>
      </w:r>
    </w:p>
  </w:endnote>
  <w:endnote w:type="continuationSeparator" w:id="0">
    <w:p w:rsidR="00B242E7" w:rsidRDefault="00B242E7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15480"/>
      <w:docPartObj>
        <w:docPartGallery w:val="Page Numbers (Bottom of Page)"/>
        <w:docPartUnique/>
      </w:docPartObj>
    </w:sdtPr>
    <w:sdtEndPr/>
    <w:sdtContent>
      <w:p w:rsidR="00BB5454" w:rsidRDefault="00BB54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8A">
          <w:rPr>
            <w:noProof/>
          </w:rPr>
          <w:t>2</w:t>
        </w:r>
        <w:r>
          <w:fldChar w:fldCharType="end"/>
        </w:r>
      </w:p>
    </w:sdtContent>
  </w:sdt>
  <w:p w:rsidR="00BB5454" w:rsidRDefault="00BB5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E7" w:rsidRDefault="00B242E7" w:rsidP="00677F0C">
      <w:pPr>
        <w:spacing w:after="0" w:line="240" w:lineRule="auto"/>
      </w:pPr>
      <w:r>
        <w:separator/>
      </w:r>
    </w:p>
  </w:footnote>
  <w:footnote w:type="continuationSeparator" w:id="0">
    <w:p w:rsidR="00B242E7" w:rsidRDefault="00B242E7" w:rsidP="0067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F0"/>
    <w:multiLevelType w:val="hybridMultilevel"/>
    <w:tmpl w:val="01A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3EE"/>
    <w:multiLevelType w:val="hybridMultilevel"/>
    <w:tmpl w:val="0DCE17B8"/>
    <w:lvl w:ilvl="0" w:tplc="043496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F2D84"/>
    <w:multiLevelType w:val="hybridMultilevel"/>
    <w:tmpl w:val="1A58F5F2"/>
    <w:lvl w:ilvl="0" w:tplc="578ADBC8">
      <w:start w:val="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838"/>
    <w:multiLevelType w:val="hybridMultilevel"/>
    <w:tmpl w:val="51A8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16AD"/>
    <w:multiLevelType w:val="hybridMultilevel"/>
    <w:tmpl w:val="D270B7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2262"/>
    <w:multiLevelType w:val="hybridMultilevel"/>
    <w:tmpl w:val="310ADCF0"/>
    <w:lvl w:ilvl="0" w:tplc="471692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C1920"/>
    <w:multiLevelType w:val="hybridMultilevel"/>
    <w:tmpl w:val="C92064E8"/>
    <w:lvl w:ilvl="0" w:tplc="10B0A3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F00E2"/>
    <w:multiLevelType w:val="hybridMultilevel"/>
    <w:tmpl w:val="A01E4F4C"/>
    <w:lvl w:ilvl="0" w:tplc="C85020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51750"/>
    <w:multiLevelType w:val="hybridMultilevel"/>
    <w:tmpl w:val="4754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92987"/>
    <w:multiLevelType w:val="hybridMultilevel"/>
    <w:tmpl w:val="7D38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C1885"/>
    <w:multiLevelType w:val="hybridMultilevel"/>
    <w:tmpl w:val="D3028E52"/>
    <w:lvl w:ilvl="0" w:tplc="3BACB52C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D6DA8"/>
    <w:multiLevelType w:val="hybridMultilevel"/>
    <w:tmpl w:val="A4142748"/>
    <w:lvl w:ilvl="0" w:tplc="B3706CF0">
      <w:start w:val="7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CA"/>
    <w:rsid w:val="00006268"/>
    <w:rsid w:val="000134B6"/>
    <w:rsid w:val="000342A5"/>
    <w:rsid w:val="0004655E"/>
    <w:rsid w:val="000551D0"/>
    <w:rsid w:val="00061AD6"/>
    <w:rsid w:val="00066D7A"/>
    <w:rsid w:val="000774CE"/>
    <w:rsid w:val="00091A6B"/>
    <w:rsid w:val="000A105D"/>
    <w:rsid w:val="000A35FD"/>
    <w:rsid w:val="000B0413"/>
    <w:rsid w:val="000B054C"/>
    <w:rsid w:val="000E6E8A"/>
    <w:rsid w:val="00114F6E"/>
    <w:rsid w:val="001168F3"/>
    <w:rsid w:val="00121C1A"/>
    <w:rsid w:val="00150EC7"/>
    <w:rsid w:val="001961F0"/>
    <w:rsid w:val="001C5324"/>
    <w:rsid w:val="001D44E9"/>
    <w:rsid w:val="001F46EA"/>
    <w:rsid w:val="00236F92"/>
    <w:rsid w:val="00266063"/>
    <w:rsid w:val="002744A1"/>
    <w:rsid w:val="002C5FCC"/>
    <w:rsid w:val="002D53E9"/>
    <w:rsid w:val="002F1661"/>
    <w:rsid w:val="0030682E"/>
    <w:rsid w:val="00310980"/>
    <w:rsid w:val="00316303"/>
    <w:rsid w:val="00317C36"/>
    <w:rsid w:val="00332185"/>
    <w:rsid w:val="00333598"/>
    <w:rsid w:val="00345F53"/>
    <w:rsid w:val="003577B1"/>
    <w:rsid w:val="003C70E6"/>
    <w:rsid w:val="003E0F55"/>
    <w:rsid w:val="003E74D7"/>
    <w:rsid w:val="00407422"/>
    <w:rsid w:val="00430662"/>
    <w:rsid w:val="004402D7"/>
    <w:rsid w:val="00440AF3"/>
    <w:rsid w:val="00445D82"/>
    <w:rsid w:val="00446D77"/>
    <w:rsid w:val="00446E78"/>
    <w:rsid w:val="00455EA0"/>
    <w:rsid w:val="004656AE"/>
    <w:rsid w:val="004903C1"/>
    <w:rsid w:val="00490DD2"/>
    <w:rsid w:val="004974BD"/>
    <w:rsid w:val="004A4D71"/>
    <w:rsid w:val="004F3671"/>
    <w:rsid w:val="004F4942"/>
    <w:rsid w:val="004F4B9C"/>
    <w:rsid w:val="00525416"/>
    <w:rsid w:val="00526870"/>
    <w:rsid w:val="00532369"/>
    <w:rsid w:val="00540078"/>
    <w:rsid w:val="005405F9"/>
    <w:rsid w:val="0054601C"/>
    <w:rsid w:val="005518A5"/>
    <w:rsid w:val="00563DBC"/>
    <w:rsid w:val="00566EC3"/>
    <w:rsid w:val="0057532E"/>
    <w:rsid w:val="00586390"/>
    <w:rsid w:val="0058775E"/>
    <w:rsid w:val="005A2381"/>
    <w:rsid w:val="005A57B6"/>
    <w:rsid w:val="005A58D7"/>
    <w:rsid w:val="005A79DC"/>
    <w:rsid w:val="005A7A8E"/>
    <w:rsid w:val="005C344B"/>
    <w:rsid w:val="005C6AE1"/>
    <w:rsid w:val="005E2532"/>
    <w:rsid w:val="005E57CD"/>
    <w:rsid w:val="005F50FF"/>
    <w:rsid w:val="00611DD1"/>
    <w:rsid w:val="00625E66"/>
    <w:rsid w:val="006360F6"/>
    <w:rsid w:val="00677F0C"/>
    <w:rsid w:val="006822C3"/>
    <w:rsid w:val="00691381"/>
    <w:rsid w:val="006A6A31"/>
    <w:rsid w:val="006B2EEA"/>
    <w:rsid w:val="006B7522"/>
    <w:rsid w:val="006C4D8F"/>
    <w:rsid w:val="00743A64"/>
    <w:rsid w:val="007473E1"/>
    <w:rsid w:val="007659D6"/>
    <w:rsid w:val="00771E36"/>
    <w:rsid w:val="00771FE6"/>
    <w:rsid w:val="007751F1"/>
    <w:rsid w:val="00776740"/>
    <w:rsid w:val="0077781E"/>
    <w:rsid w:val="00781FD7"/>
    <w:rsid w:val="007955C5"/>
    <w:rsid w:val="007B0BC7"/>
    <w:rsid w:val="007B4DDC"/>
    <w:rsid w:val="007C6D23"/>
    <w:rsid w:val="007F713B"/>
    <w:rsid w:val="00815963"/>
    <w:rsid w:val="00826A1B"/>
    <w:rsid w:val="00835893"/>
    <w:rsid w:val="00841136"/>
    <w:rsid w:val="00844F9F"/>
    <w:rsid w:val="00847C33"/>
    <w:rsid w:val="00853008"/>
    <w:rsid w:val="00862790"/>
    <w:rsid w:val="00865068"/>
    <w:rsid w:val="008676EF"/>
    <w:rsid w:val="00872F00"/>
    <w:rsid w:val="0088287B"/>
    <w:rsid w:val="008858C2"/>
    <w:rsid w:val="008C078C"/>
    <w:rsid w:val="008E4391"/>
    <w:rsid w:val="008E76BE"/>
    <w:rsid w:val="008F67F7"/>
    <w:rsid w:val="00900300"/>
    <w:rsid w:val="009028B5"/>
    <w:rsid w:val="00915B16"/>
    <w:rsid w:val="00926FA0"/>
    <w:rsid w:val="0095308B"/>
    <w:rsid w:val="009555A1"/>
    <w:rsid w:val="00956C28"/>
    <w:rsid w:val="00976E0C"/>
    <w:rsid w:val="00982385"/>
    <w:rsid w:val="00996D08"/>
    <w:rsid w:val="009B1C3A"/>
    <w:rsid w:val="009B34FC"/>
    <w:rsid w:val="009C66A2"/>
    <w:rsid w:val="009D0D8B"/>
    <w:rsid w:val="009F0BF0"/>
    <w:rsid w:val="00A10ACE"/>
    <w:rsid w:val="00A27CED"/>
    <w:rsid w:val="00A4143D"/>
    <w:rsid w:val="00A42366"/>
    <w:rsid w:val="00A64C7A"/>
    <w:rsid w:val="00A844C8"/>
    <w:rsid w:val="00A928BF"/>
    <w:rsid w:val="00AA2D80"/>
    <w:rsid w:val="00AB12DF"/>
    <w:rsid w:val="00AC4248"/>
    <w:rsid w:val="00AC65A2"/>
    <w:rsid w:val="00AF6B9E"/>
    <w:rsid w:val="00B1016B"/>
    <w:rsid w:val="00B1356D"/>
    <w:rsid w:val="00B242E7"/>
    <w:rsid w:val="00B578D0"/>
    <w:rsid w:val="00B61623"/>
    <w:rsid w:val="00B74801"/>
    <w:rsid w:val="00B75181"/>
    <w:rsid w:val="00B80E76"/>
    <w:rsid w:val="00B8367A"/>
    <w:rsid w:val="00B856D3"/>
    <w:rsid w:val="00BA5945"/>
    <w:rsid w:val="00BA6428"/>
    <w:rsid w:val="00BB5454"/>
    <w:rsid w:val="00BB6462"/>
    <w:rsid w:val="00BF578F"/>
    <w:rsid w:val="00C03801"/>
    <w:rsid w:val="00C17BBD"/>
    <w:rsid w:val="00C20C9D"/>
    <w:rsid w:val="00C23A5C"/>
    <w:rsid w:val="00C72680"/>
    <w:rsid w:val="00C7378D"/>
    <w:rsid w:val="00C7590E"/>
    <w:rsid w:val="00C75D43"/>
    <w:rsid w:val="00C76E47"/>
    <w:rsid w:val="00C86ED4"/>
    <w:rsid w:val="00C914C4"/>
    <w:rsid w:val="00C91B6F"/>
    <w:rsid w:val="00CA163E"/>
    <w:rsid w:val="00CA4F85"/>
    <w:rsid w:val="00CB49A1"/>
    <w:rsid w:val="00CE0267"/>
    <w:rsid w:val="00CE3CC4"/>
    <w:rsid w:val="00D01CCF"/>
    <w:rsid w:val="00D358A0"/>
    <w:rsid w:val="00D46965"/>
    <w:rsid w:val="00D522A1"/>
    <w:rsid w:val="00D63A58"/>
    <w:rsid w:val="00D76E73"/>
    <w:rsid w:val="00DE1062"/>
    <w:rsid w:val="00DE4EE9"/>
    <w:rsid w:val="00E144E5"/>
    <w:rsid w:val="00E5428F"/>
    <w:rsid w:val="00E57661"/>
    <w:rsid w:val="00E61C0F"/>
    <w:rsid w:val="00E80199"/>
    <w:rsid w:val="00E919C8"/>
    <w:rsid w:val="00E92661"/>
    <w:rsid w:val="00ED5AD8"/>
    <w:rsid w:val="00EE6BB8"/>
    <w:rsid w:val="00F12309"/>
    <w:rsid w:val="00F2443C"/>
    <w:rsid w:val="00F26F7D"/>
    <w:rsid w:val="00F41A72"/>
    <w:rsid w:val="00F621EA"/>
    <w:rsid w:val="00F62833"/>
    <w:rsid w:val="00F761CA"/>
    <w:rsid w:val="00F83589"/>
    <w:rsid w:val="00FA7011"/>
    <w:rsid w:val="00FB4014"/>
    <w:rsid w:val="00FE25E3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5E3"/>
    <w:pPr>
      <w:spacing w:after="0" w:line="240" w:lineRule="auto"/>
    </w:pPr>
  </w:style>
  <w:style w:type="table" w:styleId="a4">
    <w:name w:val="Table Grid"/>
    <w:basedOn w:val="a1"/>
    <w:uiPriority w:val="59"/>
    <w:rsid w:val="0044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F0C"/>
  </w:style>
  <w:style w:type="paragraph" w:styleId="a7">
    <w:name w:val="footer"/>
    <w:basedOn w:val="a"/>
    <w:link w:val="a8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F0C"/>
  </w:style>
  <w:style w:type="paragraph" w:styleId="a9">
    <w:name w:val="Balloon Text"/>
    <w:basedOn w:val="a"/>
    <w:link w:val="aa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A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1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5E3"/>
    <w:pPr>
      <w:spacing w:after="0" w:line="240" w:lineRule="auto"/>
    </w:pPr>
  </w:style>
  <w:style w:type="table" w:styleId="a4">
    <w:name w:val="Table Grid"/>
    <w:basedOn w:val="a1"/>
    <w:uiPriority w:val="59"/>
    <w:rsid w:val="0044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F0C"/>
  </w:style>
  <w:style w:type="paragraph" w:styleId="a7">
    <w:name w:val="footer"/>
    <w:basedOn w:val="a"/>
    <w:link w:val="a8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F0C"/>
  </w:style>
  <w:style w:type="paragraph" w:styleId="a9">
    <w:name w:val="Balloon Text"/>
    <w:basedOn w:val="a"/>
    <w:link w:val="aa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A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1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38</Pages>
  <Words>12080</Words>
  <Characters>68859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2016-08-27T06:02:00Z</cp:lastPrinted>
  <dcterms:created xsi:type="dcterms:W3CDTF">2016-11-19T06:39:00Z</dcterms:created>
  <dcterms:modified xsi:type="dcterms:W3CDTF">2016-11-19T09:18:00Z</dcterms:modified>
</cp:coreProperties>
</file>