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28C" w:rsidRPr="00206472" w:rsidRDefault="00A1628C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56.7pt;width:613.5pt;height:846.75pt;z-index:251658240">
            <v:imagedata r:id="rId7" o:title=""/>
            <w10:wrap type="square"/>
          </v:shape>
        </w:pict>
      </w:r>
      <w:r>
        <w:pict>
          <v:shape id="_x0000_i1025" type="#_x0000_t75" style="width:497.25pt;height:685.5pt">
            <v:imagedata r:id="rId8" o:title=""/>
          </v:shape>
        </w:pict>
      </w:r>
    </w:p>
    <w:p w:rsidR="00A1628C" w:rsidRDefault="00A1628C">
      <w:r>
        <w:rPr>
          <w:noProof/>
          <w:lang w:eastAsia="ru-RU"/>
        </w:rPr>
        <w:pict>
          <v:shape id="_x0000_s1027" type="#_x0000_t75" style="position:absolute;margin-left:-11.75pt;margin-top:-3.95pt;width:618.75pt;height:849.75pt;z-index:251659264">
            <v:imagedata r:id="rId9" o:title=""/>
            <w10:wrap type="square"/>
          </v:shape>
        </w:pict>
      </w:r>
    </w:p>
    <w:p w:rsidR="00A1628C" w:rsidRDefault="00A1628C" w:rsidP="009C0F0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>1. Цель и задачи дисциплины</w:t>
      </w:r>
    </w:p>
    <w:p w:rsidR="00A1628C" w:rsidRDefault="00A1628C" w:rsidP="009C0F00">
      <w:pPr>
        <w:widowControl w:val="0"/>
        <w:suppressAutoHyphens/>
        <w:autoSpaceDN w:val="0"/>
        <w:spacing w:after="0" w:line="240" w:lineRule="auto"/>
        <w:ind w:firstLine="533"/>
        <w:jc w:val="both"/>
        <w:rPr>
          <w:rFonts w:ascii="Times New Roman" w:hAnsi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hAnsi="Times New Roman"/>
          <w:kern w:val="3"/>
          <w:sz w:val="24"/>
          <w:szCs w:val="24"/>
          <w:lang w:val="de-DE" w:eastAsia="ja-JP" w:bidi="fa-IR"/>
        </w:rPr>
        <w:t>Целями освоения дисциплины «Экономика» явля</w:t>
      </w:r>
      <w:r>
        <w:rPr>
          <w:rFonts w:ascii="Times New Roman" w:hAnsi="Times New Roman"/>
          <w:kern w:val="3"/>
          <w:sz w:val="24"/>
          <w:szCs w:val="24"/>
          <w:lang w:eastAsia="ja-JP" w:bidi="fa-IR"/>
        </w:rPr>
        <w:t>ю</w:t>
      </w:r>
      <w:r>
        <w:rPr>
          <w:rFonts w:ascii="Times New Roman" w:hAnsi="Times New Roman"/>
          <w:kern w:val="3"/>
          <w:sz w:val="24"/>
          <w:szCs w:val="24"/>
          <w:lang w:val="de-DE" w:eastAsia="ja-JP" w:bidi="fa-IR"/>
        </w:rPr>
        <w:t>тся</w:t>
      </w:r>
      <w:r>
        <w:rPr>
          <w:rFonts w:ascii="Times New Roman" w:hAnsi="Times New Roman"/>
          <w:kern w:val="3"/>
          <w:sz w:val="24"/>
          <w:szCs w:val="24"/>
          <w:lang w:eastAsia="ja-JP" w:bidi="fa-IR"/>
        </w:rPr>
        <w:t>:</w:t>
      </w:r>
      <w:r>
        <w:rPr>
          <w:rFonts w:ascii="Times New Roman" w:hAnsi="Times New Roman"/>
          <w:kern w:val="3"/>
          <w:sz w:val="24"/>
          <w:szCs w:val="24"/>
          <w:lang w:val="de-DE" w:eastAsia="ja-JP" w:bidi="fa-IR"/>
        </w:rPr>
        <w:t xml:space="preserve"> вооружение студентов точным знанием категориально - понятийного аппарата дисциплины «Экономика», способностью разобраться в теоретических позициях различных экономических школ, умением анализировать с общеэкономических позиций сложности развития современной экономической системы, а также дать оценку перспективам развития хозяйственной системы в условиях </w:t>
      </w:r>
      <w:r>
        <w:rPr>
          <w:rFonts w:ascii="Times New Roman" w:hAnsi="Times New Roman"/>
          <w:kern w:val="3"/>
          <w:sz w:val="24"/>
          <w:szCs w:val="24"/>
          <w:lang w:eastAsia="ja-JP" w:bidi="fa-IR"/>
        </w:rPr>
        <w:t>глобализации</w:t>
      </w:r>
      <w:r>
        <w:rPr>
          <w:rFonts w:ascii="Times New Roman" w:hAnsi="Times New Roman"/>
          <w:kern w:val="3"/>
          <w:sz w:val="24"/>
          <w:szCs w:val="24"/>
          <w:lang w:val="de-DE" w:eastAsia="ja-JP" w:bidi="fa-IR"/>
        </w:rPr>
        <w:t>.</w:t>
      </w:r>
    </w:p>
    <w:p w:rsidR="00A1628C" w:rsidRDefault="00A1628C" w:rsidP="009C0F00">
      <w:pPr>
        <w:widowControl w:val="0"/>
        <w:suppressAutoHyphens/>
        <w:autoSpaceDN w:val="0"/>
        <w:spacing w:after="0" w:line="240" w:lineRule="auto"/>
        <w:ind w:firstLine="533"/>
        <w:jc w:val="both"/>
        <w:rPr>
          <w:rFonts w:ascii="Times New Roman" w:hAnsi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hAnsi="Times New Roman"/>
          <w:kern w:val="3"/>
          <w:sz w:val="24"/>
          <w:szCs w:val="24"/>
          <w:lang w:val="de-DE" w:eastAsia="ja-JP" w:bidi="fa-IR"/>
        </w:rPr>
        <w:t xml:space="preserve">Основными </w:t>
      </w:r>
      <w:r>
        <w:rPr>
          <w:rFonts w:ascii="Times New Roman" w:hAnsi="Times New Roman"/>
          <w:b/>
          <w:i/>
          <w:kern w:val="3"/>
          <w:sz w:val="24"/>
          <w:szCs w:val="24"/>
          <w:lang w:val="de-DE" w:eastAsia="ja-JP" w:bidi="fa-IR"/>
        </w:rPr>
        <w:t>задачами изучения дисциплины «Экономика»</w:t>
      </w:r>
      <w:r>
        <w:rPr>
          <w:rFonts w:ascii="Times New Roman" w:hAnsi="Times New Roman"/>
          <w:kern w:val="3"/>
          <w:sz w:val="24"/>
          <w:szCs w:val="24"/>
          <w:lang w:val="de-DE" w:eastAsia="ja-JP" w:bidi="fa-IR"/>
        </w:rPr>
        <w:t xml:space="preserve"> являются:</w:t>
      </w:r>
    </w:p>
    <w:p w:rsidR="00A1628C" w:rsidRDefault="00A1628C" w:rsidP="009C0F00">
      <w:pPr>
        <w:widowControl w:val="0"/>
        <w:suppressAutoHyphens/>
        <w:autoSpaceDN w:val="0"/>
        <w:spacing w:after="0" w:line="240" w:lineRule="auto"/>
        <w:ind w:firstLine="533"/>
        <w:jc w:val="both"/>
        <w:rPr>
          <w:rFonts w:ascii="Times New Roman" w:hAnsi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hAnsi="Times New Roman"/>
          <w:kern w:val="3"/>
          <w:sz w:val="24"/>
          <w:szCs w:val="24"/>
          <w:lang w:eastAsia="ja-JP" w:bidi="fa-IR"/>
        </w:rPr>
        <w:t>- в</w:t>
      </w:r>
      <w:r>
        <w:rPr>
          <w:rFonts w:ascii="Times New Roman" w:hAnsi="Times New Roman"/>
          <w:kern w:val="3"/>
          <w:sz w:val="24"/>
          <w:szCs w:val="24"/>
          <w:lang w:val="de-DE" w:eastAsia="ja-JP" w:bidi="fa-IR"/>
        </w:rPr>
        <w:t>ыяснение законов экономического развития, т.е. тех основ, которые изучаются как традиционной политической экономией, так и современной Экономикс;</w:t>
      </w:r>
    </w:p>
    <w:p w:rsidR="00A1628C" w:rsidRDefault="00A1628C" w:rsidP="009C0F00">
      <w:pPr>
        <w:widowControl w:val="0"/>
        <w:suppressAutoHyphens/>
        <w:autoSpaceDN w:val="0"/>
        <w:spacing w:after="0" w:line="240" w:lineRule="auto"/>
        <w:ind w:firstLine="533"/>
        <w:jc w:val="both"/>
        <w:rPr>
          <w:rFonts w:ascii="Times New Roman" w:hAnsi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hAnsi="Times New Roman"/>
          <w:kern w:val="3"/>
          <w:sz w:val="24"/>
          <w:szCs w:val="24"/>
          <w:lang w:eastAsia="ja-JP" w:bidi="fa-IR"/>
        </w:rPr>
        <w:t>- а</w:t>
      </w:r>
      <w:r>
        <w:rPr>
          <w:rFonts w:ascii="Times New Roman" w:hAnsi="Times New Roman"/>
          <w:kern w:val="3"/>
          <w:sz w:val="24"/>
          <w:szCs w:val="24"/>
          <w:lang w:val="de-DE" w:eastAsia="ja-JP" w:bidi="fa-IR"/>
        </w:rPr>
        <w:t>нализ механизма функционирования экономических систем, в особенности изучение методов деятельности народного хозяйства в целом и отдельной фирмы, предприятия;</w:t>
      </w:r>
    </w:p>
    <w:p w:rsidR="00A1628C" w:rsidRDefault="00A1628C" w:rsidP="009C0F00">
      <w:pPr>
        <w:widowControl w:val="0"/>
        <w:suppressAutoHyphens/>
        <w:autoSpaceDN w:val="0"/>
        <w:spacing w:after="0" w:line="240" w:lineRule="auto"/>
        <w:ind w:firstLine="533"/>
        <w:jc w:val="both"/>
        <w:rPr>
          <w:rFonts w:ascii="Times New Roman" w:hAnsi="Times New Roman"/>
          <w:kern w:val="3"/>
          <w:sz w:val="24"/>
          <w:szCs w:val="24"/>
          <w:lang w:val="de-DE" w:eastAsia="ja-JP" w:bidi="fa-IR"/>
        </w:rPr>
      </w:pPr>
      <w:r>
        <w:rPr>
          <w:rFonts w:ascii="Times New Roman" w:hAnsi="Times New Roman"/>
          <w:kern w:val="3"/>
          <w:sz w:val="24"/>
          <w:szCs w:val="24"/>
          <w:lang w:eastAsia="ja-JP" w:bidi="fa-IR"/>
        </w:rPr>
        <w:t>- р</w:t>
      </w:r>
      <w:r>
        <w:rPr>
          <w:rFonts w:ascii="Times New Roman" w:hAnsi="Times New Roman"/>
          <w:kern w:val="3"/>
          <w:sz w:val="24"/>
          <w:szCs w:val="24"/>
          <w:lang w:val="de-DE" w:eastAsia="ja-JP" w:bidi="fa-IR"/>
        </w:rPr>
        <w:t>азработка принципов экономической политики.</w:t>
      </w:r>
    </w:p>
    <w:p w:rsidR="00A1628C" w:rsidRDefault="00A1628C" w:rsidP="009C0F00">
      <w:pPr>
        <w:widowControl w:val="0"/>
        <w:suppressAutoHyphens/>
        <w:autoSpaceDN w:val="0"/>
        <w:spacing w:after="0" w:line="240" w:lineRule="auto"/>
        <w:ind w:firstLine="11"/>
        <w:rPr>
          <w:rFonts w:ascii="Times New Roman" w:hAnsi="Times New Roman"/>
          <w:kern w:val="3"/>
          <w:sz w:val="24"/>
          <w:szCs w:val="24"/>
          <w:lang w:eastAsia="ja-JP" w:bidi="fa-IR"/>
        </w:rPr>
      </w:pP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</w:pP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>2. Место дисциплины в структуре основной образовательной программы (ООП)</w:t>
      </w:r>
    </w:p>
    <w:p w:rsidR="00A1628C" w:rsidRDefault="00A1628C" w:rsidP="009C0F0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Дисциплина «Экономика» относится к базовой части блока 1 Федерального государственного образовательного стандарта высшего образования (ФГСО ВО) по специальности «Стоматология» и является неотъемлемым фактором формирования экономической культуры студента-медика.</w:t>
      </w:r>
    </w:p>
    <w:p w:rsidR="00A1628C" w:rsidRDefault="00A1628C" w:rsidP="009C0F00">
      <w:pPr>
        <w:tabs>
          <w:tab w:val="left" w:pos="708"/>
          <w:tab w:val="right" w:leader="underscore" w:pos="9639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1628C" w:rsidRDefault="00A1628C" w:rsidP="009C0F00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3.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Требования к результатам освоения дисциплины: </w:t>
      </w:r>
    </w:p>
    <w:p w:rsidR="00A1628C" w:rsidRDefault="00A1628C" w:rsidP="009C0F00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3"/>
        <w:gridCol w:w="1039"/>
        <w:gridCol w:w="1947"/>
        <w:gridCol w:w="1984"/>
        <w:gridCol w:w="1843"/>
        <w:gridCol w:w="2375"/>
      </w:tblGrid>
      <w:tr w:rsidR="00A1628C" w:rsidTr="009C0F00">
        <w:trPr>
          <w:trHeight w:val="340"/>
        </w:trPr>
        <w:tc>
          <w:tcPr>
            <w:tcW w:w="383" w:type="dxa"/>
            <w:vMerge w:val="restart"/>
            <w:vAlign w:val="center"/>
          </w:tcPr>
          <w:p w:rsidR="00A1628C" w:rsidRDefault="00A1628C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76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п/№</w:t>
            </w:r>
          </w:p>
        </w:tc>
        <w:tc>
          <w:tcPr>
            <w:tcW w:w="1039" w:type="dxa"/>
            <w:vMerge w:val="restart"/>
            <w:vAlign w:val="center"/>
          </w:tcPr>
          <w:p w:rsidR="00A1628C" w:rsidRDefault="00A1628C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Номер/ индекс компетенции</w:t>
            </w:r>
          </w:p>
        </w:tc>
        <w:tc>
          <w:tcPr>
            <w:tcW w:w="1947" w:type="dxa"/>
            <w:vMerge w:val="restart"/>
            <w:vAlign w:val="center"/>
          </w:tcPr>
          <w:p w:rsidR="00A1628C" w:rsidRDefault="00A1628C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компетенции или ее части (в соответствии с ФГОС и паспортами компетенций)</w:t>
            </w:r>
          </w:p>
        </w:tc>
        <w:tc>
          <w:tcPr>
            <w:tcW w:w="6202" w:type="dxa"/>
            <w:gridSpan w:val="3"/>
            <w:vAlign w:val="center"/>
          </w:tcPr>
          <w:p w:rsidR="00A1628C" w:rsidRDefault="00A1628C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учебной дисциплины обучающиеся должны:</w:t>
            </w:r>
          </w:p>
        </w:tc>
      </w:tr>
      <w:tr w:rsidR="00A1628C" w:rsidTr="009C0F00">
        <w:trPr>
          <w:trHeight w:val="340"/>
        </w:trPr>
        <w:tc>
          <w:tcPr>
            <w:tcW w:w="383" w:type="dxa"/>
            <w:vMerge/>
            <w:vAlign w:val="center"/>
          </w:tcPr>
          <w:p w:rsidR="00A1628C" w:rsidRDefault="00A1628C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039" w:type="dxa"/>
            <w:vMerge/>
            <w:vAlign w:val="center"/>
          </w:tcPr>
          <w:p w:rsidR="00A1628C" w:rsidRDefault="00A162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47" w:type="dxa"/>
            <w:vMerge/>
            <w:vAlign w:val="center"/>
          </w:tcPr>
          <w:p w:rsidR="00A1628C" w:rsidRDefault="00A162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1628C" w:rsidRDefault="00A1628C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1843" w:type="dxa"/>
            <w:vAlign w:val="center"/>
          </w:tcPr>
          <w:p w:rsidR="00A1628C" w:rsidRDefault="00A1628C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2375" w:type="dxa"/>
            <w:vAlign w:val="center"/>
          </w:tcPr>
          <w:p w:rsidR="00A1628C" w:rsidRDefault="00A1628C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</w:tr>
      <w:tr w:rsidR="00A1628C" w:rsidTr="009C0F00">
        <w:trPr>
          <w:trHeight w:val="340"/>
        </w:trPr>
        <w:tc>
          <w:tcPr>
            <w:tcW w:w="383" w:type="dxa"/>
            <w:vAlign w:val="center"/>
          </w:tcPr>
          <w:p w:rsidR="00A1628C" w:rsidRDefault="00A1628C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vAlign w:val="center"/>
          </w:tcPr>
          <w:p w:rsidR="00A1628C" w:rsidRDefault="00A1628C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7" w:type="dxa"/>
            <w:vAlign w:val="center"/>
          </w:tcPr>
          <w:p w:rsidR="00A1628C" w:rsidRDefault="00A1628C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A1628C" w:rsidRDefault="00A1628C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A1628C" w:rsidRDefault="00A1628C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  <w:vAlign w:val="center"/>
          </w:tcPr>
          <w:p w:rsidR="00A1628C" w:rsidRDefault="00A1628C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1628C" w:rsidTr="009C0F00">
        <w:trPr>
          <w:trHeight w:val="340"/>
        </w:trPr>
        <w:tc>
          <w:tcPr>
            <w:tcW w:w="383" w:type="dxa"/>
          </w:tcPr>
          <w:p w:rsidR="00A1628C" w:rsidRDefault="00A1628C" w:rsidP="009C0F00">
            <w:pPr>
              <w:widowControl w:val="0"/>
              <w:numPr>
                <w:ilvl w:val="0"/>
                <w:numId w:val="26"/>
              </w:numPr>
              <w:tabs>
                <w:tab w:val="num" w:pos="284"/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ОК-1</w:t>
            </w:r>
          </w:p>
        </w:tc>
        <w:tc>
          <w:tcPr>
            <w:tcW w:w="1947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способность к абстрактному мышлению, анализу, синтезу</w:t>
            </w:r>
          </w:p>
        </w:tc>
        <w:tc>
          <w:tcPr>
            <w:tcW w:w="1984" w:type="dxa"/>
          </w:tcPr>
          <w:p w:rsidR="00A1628C" w:rsidRDefault="00A1628C" w:rsidP="009C0F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основные понятия, категории и  модели экономической  теории, направления развития экономической науки; законы и закономерности экономического развития общества; способы решения базовых экономических проблем в рамках экономических систем различных типов</w:t>
            </w:r>
          </w:p>
          <w:p w:rsidR="00A1628C" w:rsidRDefault="00A1628C" w:rsidP="009C0F00">
            <w:pPr>
              <w:widowControl w:val="0"/>
              <w:spacing w:before="60" w:after="6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A1628C" w:rsidRDefault="00A1628C" w:rsidP="009C0F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применять понятийно - категориальный аппарат, основные законы экономической науки в профессиональной деятельности; ориентироваться в мировом экономическом процессе, анализировать экономические процессы и явления, происходящие в обществе</w:t>
            </w:r>
          </w:p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1628C" w:rsidRDefault="00A1628C" w:rsidP="009C0F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навыками сбора, обобщения и анализа экономической информации. целостного подхода к анализу экономических проблем общества; экономическими методами анализа поведения потребителей, производителей, собственников ресурсов и государства</w:t>
            </w:r>
          </w:p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A1628C" w:rsidTr="009C0F00">
        <w:trPr>
          <w:trHeight w:val="340"/>
        </w:trPr>
        <w:tc>
          <w:tcPr>
            <w:tcW w:w="383" w:type="dxa"/>
          </w:tcPr>
          <w:p w:rsidR="00A1628C" w:rsidRDefault="00A1628C" w:rsidP="009C0F00">
            <w:pPr>
              <w:widowControl w:val="0"/>
              <w:numPr>
                <w:ilvl w:val="0"/>
                <w:numId w:val="26"/>
              </w:numPr>
              <w:tabs>
                <w:tab w:val="num" w:pos="284"/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ОПК-3</w:t>
            </w:r>
          </w:p>
        </w:tc>
        <w:tc>
          <w:tcPr>
            <w:tcW w:w="1947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использовать основы экономических и правовых знаний в профессиональной деятельности</w:t>
            </w:r>
          </w:p>
        </w:tc>
        <w:tc>
          <w:tcPr>
            <w:tcW w:w="1984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основные экономические категории, законы и методы экономической науки; основные экономические проблемы рыночной модели экономики; макроэкономические показатели хозяйственной деятельности национальной экономики; рыночный механизм хозяйствования; основы менеджмента и маркетинга</w:t>
            </w:r>
          </w:p>
        </w:tc>
        <w:tc>
          <w:tcPr>
            <w:tcW w:w="1843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определять причинно- следственные связи, характеризующие деятельность хозяйствующих субъектов </w:t>
            </w:r>
          </w:p>
        </w:tc>
        <w:tc>
          <w:tcPr>
            <w:tcW w:w="2375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специальной терминологией и лексикой данной дисциплины; - методикой формирования банка данных для анализа эффективности хозяйственной деятельности организаций;</w:t>
            </w:r>
          </w:p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аргументацией для решения проблемных экономических вопросов практики хозяйстве нной деятельности медицинской организации</w:t>
            </w:r>
          </w:p>
        </w:tc>
      </w:tr>
    </w:tbl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</w:pP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</w:pP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</w:pPr>
    </w:p>
    <w:p w:rsidR="00A1628C" w:rsidRDefault="00A1628C" w:rsidP="009C0F00">
      <w:pPr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4. Объем дисциплины и виды учебной работы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.</w:t>
      </w:r>
    </w:p>
    <w:p w:rsidR="00A1628C" w:rsidRDefault="00A1628C" w:rsidP="009C0F00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44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5"/>
        <w:gridCol w:w="2124"/>
        <w:gridCol w:w="1458"/>
        <w:gridCol w:w="1458"/>
      </w:tblGrid>
      <w:tr w:rsidR="00A1628C" w:rsidTr="009C0F00">
        <w:trPr>
          <w:trHeight w:val="517"/>
        </w:trPr>
        <w:tc>
          <w:tcPr>
            <w:tcW w:w="3302" w:type="pct"/>
            <w:gridSpan w:val="2"/>
            <w:vMerge w:val="restar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849" w:type="pct"/>
            <w:vMerge w:val="restar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849" w:type="pct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Семестр</w:t>
            </w:r>
          </w:p>
        </w:tc>
      </w:tr>
      <w:tr w:rsidR="00A1628C" w:rsidTr="009C0F00">
        <w:trPr>
          <w:trHeight w:val="517"/>
        </w:trPr>
        <w:tc>
          <w:tcPr>
            <w:tcW w:w="0" w:type="auto"/>
            <w:gridSpan w:val="2"/>
            <w:vMerge/>
            <w:vAlign w:val="center"/>
          </w:tcPr>
          <w:p w:rsidR="00A1628C" w:rsidRDefault="00A1628C">
            <w:pPr>
              <w:spacing w:after="0" w:line="240" w:lineRule="auto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</w:p>
        </w:tc>
        <w:tc>
          <w:tcPr>
            <w:tcW w:w="0" w:type="auto"/>
            <w:vMerge/>
            <w:vAlign w:val="center"/>
          </w:tcPr>
          <w:p w:rsidR="00A1628C" w:rsidRDefault="00A1628C">
            <w:pPr>
              <w:spacing w:after="0" w:line="240" w:lineRule="auto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</w:p>
        </w:tc>
        <w:tc>
          <w:tcPr>
            <w:tcW w:w="0" w:type="auto"/>
          </w:tcPr>
          <w:p w:rsidR="00A1628C" w:rsidRDefault="00A1628C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/>
                <w:bCs/>
                <w:kern w:val="3"/>
                <w:sz w:val="24"/>
                <w:szCs w:val="24"/>
                <w:lang w:eastAsia="zh-CN" w:bidi="fa-IR"/>
              </w:rPr>
              <w:t>1</w:t>
            </w:r>
          </w:p>
        </w:tc>
      </w:tr>
      <w:tr w:rsidR="00A1628C" w:rsidTr="009C0F00">
        <w:trPr>
          <w:trHeight w:val="340"/>
        </w:trPr>
        <w:tc>
          <w:tcPr>
            <w:tcW w:w="3302" w:type="pct"/>
            <w:gridSpan w:val="2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9" w:type="pc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</w:p>
        </w:tc>
        <w:tc>
          <w:tcPr>
            <w:tcW w:w="849" w:type="pct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</w:p>
        </w:tc>
      </w:tr>
      <w:tr w:rsidR="00A1628C" w:rsidTr="009C0F00">
        <w:trPr>
          <w:trHeight w:val="340"/>
        </w:trPr>
        <w:tc>
          <w:tcPr>
            <w:tcW w:w="3302" w:type="pct"/>
            <w:gridSpan w:val="2"/>
            <w:shd w:val="clear" w:color="auto" w:fill="EAEAEA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Аудиторные занятия (всего)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в том числе:</w:t>
            </w:r>
          </w:p>
        </w:tc>
        <w:tc>
          <w:tcPr>
            <w:tcW w:w="849" w:type="pct"/>
            <w:shd w:val="clear" w:color="auto" w:fill="EAEAEA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849" w:type="pct"/>
            <w:shd w:val="clear" w:color="auto" w:fill="EAEAEA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1628C" w:rsidTr="009C0F00">
        <w:trPr>
          <w:trHeight w:val="340"/>
        </w:trPr>
        <w:tc>
          <w:tcPr>
            <w:tcW w:w="3302" w:type="pct"/>
            <w:gridSpan w:val="2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Лекции (Л)</w:t>
            </w:r>
          </w:p>
        </w:tc>
        <w:tc>
          <w:tcPr>
            <w:tcW w:w="849" w:type="pc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49" w:type="pct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1628C" w:rsidTr="009C0F00">
        <w:trPr>
          <w:trHeight w:val="340"/>
        </w:trPr>
        <w:tc>
          <w:tcPr>
            <w:tcW w:w="3302" w:type="pct"/>
            <w:gridSpan w:val="2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Семинары (С)</w:t>
            </w:r>
          </w:p>
        </w:tc>
        <w:tc>
          <w:tcPr>
            <w:tcW w:w="849" w:type="pc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49" w:type="pct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1628C" w:rsidTr="009C0F00">
        <w:trPr>
          <w:trHeight w:val="340"/>
        </w:trPr>
        <w:tc>
          <w:tcPr>
            <w:tcW w:w="3302" w:type="pct"/>
            <w:gridSpan w:val="2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 (СРС) (всего)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в том числе:</w:t>
            </w:r>
          </w:p>
        </w:tc>
        <w:tc>
          <w:tcPr>
            <w:tcW w:w="849" w:type="pc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49" w:type="pct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1628C" w:rsidTr="009C0F00">
        <w:trPr>
          <w:trHeight w:val="340"/>
        </w:trPr>
        <w:tc>
          <w:tcPr>
            <w:tcW w:w="3302" w:type="pct"/>
            <w:gridSpan w:val="2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Cs/>
                <w:i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Реферат (Реф)</w:t>
            </w:r>
          </w:p>
        </w:tc>
        <w:tc>
          <w:tcPr>
            <w:tcW w:w="849" w:type="pc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9" w:type="pct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1628C" w:rsidTr="009C0F00">
        <w:trPr>
          <w:trHeight w:val="340"/>
        </w:trPr>
        <w:tc>
          <w:tcPr>
            <w:tcW w:w="3302" w:type="pct"/>
            <w:gridSpan w:val="2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Подготовка к текущему контролю (ПТК)</w:t>
            </w:r>
          </w:p>
        </w:tc>
        <w:tc>
          <w:tcPr>
            <w:tcW w:w="849" w:type="pc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49" w:type="pct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1628C" w:rsidTr="009C0F00">
        <w:trPr>
          <w:trHeight w:val="340"/>
        </w:trPr>
        <w:tc>
          <w:tcPr>
            <w:tcW w:w="2065" w:type="pct"/>
            <w:vMerge w:val="restart"/>
            <w:shd w:val="clear" w:color="auto" w:fill="EAEAEA"/>
            <w:vAlign w:val="center"/>
          </w:tcPr>
          <w:p w:rsidR="00A1628C" w:rsidRDefault="00A1628C">
            <w:pPr>
              <w:widowControl w:val="0"/>
              <w:suppressAutoHyphens/>
              <w:autoSpaceDN w:val="0"/>
              <w:spacing w:after="0" w:line="276" w:lineRule="auto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 промежуточной аттестации (зачет, экзамен)</w:t>
            </w:r>
          </w:p>
        </w:tc>
        <w:tc>
          <w:tcPr>
            <w:tcW w:w="1237" w:type="pct"/>
            <w:shd w:val="clear" w:color="auto" w:fill="EAEAEA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зачет (З) </w:t>
            </w:r>
          </w:p>
        </w:tc>
        <w:tc>
          <w:tcPr>
            <w:tcW w:w="849" w:type="pct"/>
            <w:shd w:val="clear" w:color="auto" w:fill="EAEAEA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</w:p>
        </w:tc>
        <w:tc>
          <w:tcPr>
            <w:tcW w:w="849" w:type="pct"/>
            <w:shd w:val="clear" w:color="auto" w:fill="EAEAEA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1628C" w:rsidTr="009C0F00">
        <w:trPr>
          <w:trHeight w:val="340"/>
        </w:trPr>
        <w:tc>
          <w:tcPr>
            <w:tcW w:w="0" w:type="auto"/>
            <w:vMerge/>
            <w:vAlign w:val="center"/>
          </w:tcPr>
          <w:p w:rsidR="00A1628C" w:rsidRDefault="00A1628C">
            <w:pPr>
              <w:spacing w:after="0" w:line="240" w:lineRule="auto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</w:p>
        </w:tc>
        <w:tc>
          <w:tcPr>
            <w:tcW w:w="1237" w:type="pct"/>
            <w:shd w:val="clear" w:color="auto" w:fill="EAEAEA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Cs/>
                <w:kern w:val="3"/>
                <w:sz w:val="24"/>
                <w:szCs w:val="24"/>
                <w:vertAlign w:val="superscript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 (Э)</w:t>
            </w:r>
          </w:p>
        </w:tc>
        <w:tc>
          <w:tcPr>
            <w:tcW w:w="849" w:type="pct"/>
            <w:shd w:val="clear" w:color="auto" w:fill="EAEAEA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</w:p>
        </w:tc>
        <w:tc>
          <w:tcPr>
            <w:tcW w:w="849" w:type="pct"/>
            <w:shd w:val="clear" w:color="auto" w:fill="EAEAEA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lang w:eastAsia="zh-CN" w:bidi="fa-IR"/>
              </w:rPr>
            </w:pPr>
          </w:p>
        </w:tc>
      </w:tr>
      <w:tr w:rsidR="00A1628C" w:rsidTr="009C0F00">
        <w:trPr>
          <w:trHeight w:val="340"/>
        </w:trPr>
        <w:tc>
          <w:tcPr>
            <w:tcW w:w="2065" w:type="pct"/>
            <w:vMerge w:val="restar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Общая трудоемкость</w:t>
            </w:r>
          </w:p>
        </w:tc>
        <w:tc>
          <w:tcPr>
            <w:tcW w:w="1237" w:type="pc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час.</w:t>
            </w:r>
          </w:p>
        </w:tc>
        <w:tc>
          <w:tcPr>
            <w:tcW w:w="849" w:type="pc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kern w:val="3"/>
                <w:sz w:val="24"/>
                <w:szCs w:val="24"/>
                <w:lang w:eastAsia="zh-CN" w:bidi="fa-I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849" w:type="pct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1628C" w:rsidTr="009C0F00">
        <w:trPr>
          <w:trHeight w:val="340"/>
        </w:trPr>
        <w:tc>
          <w:tcPr>
            <w:tcW w:w="0" w:type="auto"/>
            <w:vMerge/>
            <w:vAlign w:val="center"/>
          </w:tcPr>
          <w:p w:rsidR="00A1628C" w:rsidRDefault="00A1628C">
            <w:pPr>
              <w:spacing w:after="0" w:line="240" w:lineRule="auto"/>
              <w:rPr>
                <w:rFonts w:ascii="Times New Roman" w:hAnsi="Times New Roman"/>
                <w:b/>
                <w:bCs/>
                <w:kern w:val="3"/>
                <w:sz w:val="24"/>
                <w:szCs w:val="24"/>
                <w:lang w:eastAsia="zh-CN" w:bidi="fa-IR"/>
              </w:rPr>
            </w:pPr>
          </w:p>
        </w:tc>
        <w:tc>
          <w:tcPr>
            <w:tcW w:w="1237" w:type="pc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rPr>
                <w:rFonts w:ascii="Times New Roman" w:hAnsi="Times New Roman"/>
                <w:bCs/>
                <w:kern w:val="3"/>
                <w:sz w:val="24"/>
                <w:szCs w:val="24"/>
                <w:u w:val="single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зач.ед.</w:t>
            </w:r>
          </w:p>
        </w:tc>
        <w:tc>
          <w:tcPr>
            <w:tcW w:w="849" w:type="pct"/>
            <w:vAlign w:val="center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  <w:u w:val="single"/>
                <w:lang w:eastAsia="zh-CN" w:bidi="fa-I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2</w:t>
            </w:r>
          </w:p>
        </w:tc>
        <w:tc>
          <w:tcPr>
            <w:tcW w:w="849" w:type="pct"/>
          </w:tcPr>
          <w:p w:rsidR="00A1628C" w:rsidRDefault="00A1628C">
            <w:pPr>
              <w:widowControl w:val="0"/>
              <w:tabs>
                <w:tab w:val="right" w:leader="underscore" w:pos="9639"/>
              </w:tabs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</w:tbl>
    <w:p w:rsidR="00A1628C" w:rsidRDefault="00A1628C" w:rsidP="009C0F00">
      <w:pPr>
        <w:shd w:val="clear" w:color="auto" w:fill="FFFFFF"/>
        <w:tabs>
          <w:tab w:val="left" w:leader="underscore" w:pos="6523"/>
        </w:tabs>
        <w:spacing w:after="0" w:line="276" w:lineRule="auto"/>
        <w:ind w:firstLine="720"/>
        <w:jc w:val="both"/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 Содержание  дисциплины.</w:t>
      </w:r>
    </w:p>
    <w:p w:rsidR="00A1628C" w:rsidRDefault="00A1628C" w:rsidP="009C0F00">
      <w:pPr>
        <w:shd w:val="clear" w:color="auto" w:fill="FFFFFF"/>
        <w:tabs>
          <w:tab w:val="left" w:leader="underscore" w:pos="6523"/>
        </w:tabs>
        <w:spacing w:after="0" w:line="276" w:lineRule="auto"/>
        <w:ind w:firstLine="720"/>
        <w:jc w:val="both"/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5.1.  Для изучения данной  учебной дисциплины необходимы следующие знания, умения и навыки, формируемые предшествующими дисциплинами и одновременно изучаемыми дисциплинами:</w:t>
      </w: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19"/>
        <w:gridCol w:w="2150"/>
        <w:gridCol w:w="1769"/>
        <w:gridCol w:w="1685"/>
        <w:gridCol w:w="1948"/>
      </w:tblGrid>
      <w:tr w:rsidR="00A1628C" w:rsidTr="009C0F00">
        <w:tc>
          <w:tcPr>
            <w:tcW w:w="2019" w:type="dxa"/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Название предшествующей дисциплины</w:t>
            </w:r>
          </w:p>
        </w:tc>
        <w:tc>
          <w:tcPr>
            <w:tcW w:w="2150" w:type="dxa"/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Номер/ индекс компетенции</w:t>
            </w:r>
          </w:p>
        </w:tc>
        <w:tc>
          <w:tcPr>
            <w:tcW w:w="1769" w:type="dxa"/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1685" w:type="dxa"/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</w:p>
        </w:tc>
        <w:tc>
          <w:tcPr>
            <w:tcW w:w="1948" w:type="dxa"/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Владеть </w:t>
            </w:r>
          </w:p>
        </w:tc>
      </w:tr>
      <w:tr w:rsidR="00A1628C" w:rsidTr="009C0F00">
        <w:tc>
          <w:tcPr>
            <w:tcW w:w="2019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Правоведение</w:t>
            </w:r>
          </w:p>
        </w:tc>
        <w:tc>
          <w:tcPr>
            <w:tcW w:w="2150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использовать основы экономических и правовых знаний в профессиональной деятельности</w:t>
            </w:r>
          </w:p>
        </w:tc>
        <w:tc>
          <w:tcPr>
            <w:tcW w:w="1769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Конституцию РФ, «Основы законодательства об охране здоровья граждан» ,нормативно-правовую базу, обеспечивающую правовое обеспечение медицинской деятельности</w:t>
            </w:r>
          </w:p>
        </w:tc>
        <w:tc>
          <w:tcPr>
            <w:tcW w:w="1685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применять нормы права в практической работе, обеспечивать строгое соблюдение прав пациентов, врачебной тайны, осуществлять медицинскую деятельность в строгом соответствии с нормами права</w:t>
            </w:r>
          </w:p>
        </w:tc>
        <w:tc>
          <w:tcPr>
            <w:tcW w:w="1948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нормами административного, гражданского, уголовного, семейного, трудового права</w:t>
            </w:r>
          </w:p>
        </w:tc>
      </w:tr>
      <w:tr w:rsidR="00A1628C" w:rsidTr="009C0F00">
        <w:tc>
          <w:tcPr>
            <w:tcW w:w="2019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 История</w:t>
            </w:r>
          </w:p>
        </w:tc>
        <w:tc>
          <w:tcPr>
            <w:tcW w:w="2150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– 3, ОК-8</w:t>
            </w:r>
          </w:p>
        </w:tc>
        <w:tc>
          <w:tcPr>
            <w:tcW w:w="1769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основные этапы истории России, базовые исторические понятия и термины, социально-значимые проблемы в истории Отечества, приемы и методы работы с историческими источниками</w:t>
            </w:r>
          </w:p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5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выявлять причинно-следственную связь явлений исторического прошлого, анализировать исторические проблемы развития общества.</w:t>
            </w:r>
          </w:p>
        </w:tc>
        <w:tc>
          <w:tcPr>
            <w:tcW w:w="1948" w:type="dxa"/>
          </w:tcPr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навыками устного и письменного изложения исторических знаний, ведения дискуссий по проблемам истории, редактирования научно-исторических текстов.</w:t>
            </w:r>
          </w:p>
          <w:p w:rsidR="00A1628C" w:rsidRDefault="00A1628C" w:rsidP="009C0F00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5.2.  Перечень последующих учебных дисциплин, для которых необходимы знания, умения и навыки, формируемые данной учебной дисциплиной</w:t>
      </w:r>
    </w:p>
    <w:p w:rsidR="00A1628C" w:rsidRDefault="00A1628C" w:rsidP="009C0F0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b/>
          <w:sz w:val="24"/>
          <w:szCs w:val="24"/>
          <w:lang w:eastAsia="ru-RU"/>
        </w:rPr>
        <w:t>- О</w:t>
      </w:r>
      <w:r>
        <w:rPr>
          <w:rFonts w:ascii="Times New Roman" w:hAnsi="Times New Roman"/>
          <w:sz w:val="24"/>
          <w:szCs w:val="24"/>
          <w:lang w:eastAsia="ru-RU"/>
        </w:rPr>
        <w:t>бщественное здоровье и здравоохранение</w:t>
      </w:r>
    </w:p>
    <w:p w:rsidR="00A1628C" w:rsidRDefault="00A1628C" w:rsidP="009C0F0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2376"/>
        <w:gridCol w:w="851"/>
        <w:gridCol w:w="714"/>
        <w:gridCol w:w="708"/>
        <w:gridCol w:w="709"/>
        <w:gridCol w:w="709"/>
        <w:gridCol w:w="850"/>
        <w:gridCol w:w="855"/>
        <w:gridCol w:w="850"/>
        <w:gridCol w:w="851"/>
        <w:gridCol w:w="236"/>
        <w:gridCol w:w="185"/>
        <w:gridCol w:w="51"/>
      </w:tblGrid>
      <w:tr w:rsidR="00A1628C" w:rsidTr="009C0F00">
        <w:trPr>
          <w:gridAfter w:val="1"/>
          <w:wAfter w:w="51" w:type="dxa"/>
          <w:trHeight w:val="353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 обеспечиваемых (последующих) дисциплин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Семестр</w:t>
            </w:r>
          </w:p>
        </w:tc>
        <w:tc>
          <w:tcPr>
            <w:tcW w:w="66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Виды формируемых компетенций (модуль/дисциплины тематического плана)</w:t>
            </w:r>
          </w:p>
        </w:tc>
      </w:tr>
      <w:tr w:rsidR="00A1628C" w:rsidTr="009C0F00">
        <w:trPr>
          <w:trHeight w:val="532"/>
        </w:trPr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1628C" w:rsidRDefault="00A162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1628C" w:rsidRDefault="00A1628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ОК-1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ОК-3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ОК-5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ОК-8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ОПК-5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ОПК-14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1628C" w:rsidTr="009C0F00">
        <w:trPr>
          <w:trHeight w:val="53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Общественное здоровье и здравоохранение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1628C" w:rsidTr="009C0F00">
        <w:trPr>
          <w:trHeight w:val="53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spacing w:line="256" w:lineRule="auto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000000"/>
              </w:rPr>
              <w:t>Менеджмент, экономика здравоохранения в стоматологии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>
            <w:pPr>
              <w:keepNext/>
              <w:snapToGrid w:val="0"/>
              <w:spacing w:after="0" w:line="276" w:lineRule="auto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5.3.  Учебный план дисциплины </w:t>
      </w: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649"/>
        <w:gridCol w:w="4003"/>
        <w:gridCol w:w="679"/>
        <w:gridCol w:w="892"/>
        <w:gridCol w:w="710"/>
        <w:gridCol w:w="710"/>
        <w:gridCol w:w="710"/>
        <w:gridCol w:w="1258"/>
      </w:tblGrid>
      <w:tr w:rsidR="00A1628C" w:rsidTr="009C0F00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раздела дисциплины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Л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ПЗ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ЛР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СРС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 часов</w:t>
            </w:r>
          </w:p>
        </w:tc>
      </w:tr>
      <w:tr w:rsidR="00A1628C" w:rsidTr="009C0F00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основы экономической теории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A1628C" w:rsidTr="009C0F00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и государство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A1628C" w:rsidTr="009C0F00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микроэкономического анализа 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A1628C" w:rsidTr="009C0F00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Макроэкономика и экономическая политика государства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  <w:tr w:rsidR="00A1628C" w:rsidTr="009C0F00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Мировая экономика. Экономическое развитие России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A1628C" w:rsidTr="009C0F00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28C" w:rsidRDefault="00A1628C" w:rsidP="009C0F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</w:tr>
    </w:tbl>
    <w:p w:rsidR="00A1628C" w:rsidRDefault="00A1628C" w:rsidP="009C0F00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5.4. Содержание разделов дисциплины</w:t>
      </w:r>
    </w:p>
    <w:p w:rsidR="00A1628C" w:rsidRDefault="00A1628C" w:rsidP="009C0F00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9"/>
        <w:gridCol w:w="2551"/>
        <w:gridCol w:w="6665"/>
      </w:tblGrid>
      <w:tr w:rsidR="00A1628C" w:rsidTr="009C0F00">
        <w:trPr>
          <w:trHeight w:val="989"/>
        </w:trPr>
        <w:tc>
          <w:tcPr>
            <w:tcW w:w="399" w:type="dxa"/>
            <w:vAlign w:val="center"/>
          </w:tcPr>
          <w:p w:rsidR="00A1628C" w:rsidRDefault="00A1628C">
            <w:pPr>
              <w:keepLines/>
              <w:widowControl w:val="0"/>
              <w:snapToGrid w:val="0"/>
              <w:spacing w:after="0"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№п/п</w:t>
            </w:r>
          </w:p>
        </w:tc>
        <w:tc>
          <w:tcPr>
            <w:tcW w:w="2551" w:type="dxa"/>
            <w:vAlign w:val="center"/>
          </w:tcPr>
          <w:p w:rsidR="00A1628C" w:rsidRDefault="00A1628C">
            <w:pPr>
              <w:keepLines/>
              <w:widowControl w:val="0"/>
              <w:snapToGrid w:val="0"/>
              <w:spacing w:after="0" w:line="276" w:lineRule="auto"/>
              <w:jc w:val="center"/>
              <w:rPr>
                <w:rFonts w:ascii="Times New Roman" w:hAnsi="Times New Roman"/>
                <w:b/>
                <w:strike/>
                <w:color w:val="FF0000"/>
              </w:rPr>
            </w:pPr>
            <w:r>
              <w:rPr>
                <w:rFonts w:ascii="Times New Roman" w:hAnsi="Times New Roman"/>
                <w:b/>
              </w:rPr>
              <w:t xml:space="preserve">Наименование раздела </w:t>
            </w:r>
          </w:p>
          <w:p w:rsidR="00A1628C" w:rsidRDefault="00A1628C">
            <w:pPr>
              <w:keepLines/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trike/>
                <w:color w:val="FF0000"/>
              </w:rPr>
            </w:pPr>
            <w:r>
              <w:rPr>
                <w:rFonts w:ascii="Times New Roman" w:hAnsi="Times New Roman"/>
                <w:b/>
              </w:rPr>
              <w:t xml:space="preserve">дисциплины </w:t>
            </w:r>
          </w:p>
        </w:tc>
        <w:tc>
          <w:tcPr>
            <w:tcW w:w="6665" w:type="dxa"/>
            <w:vAlign w:val="center"/>
          </w:tcPr>
          <w:p w:rsidR="00A1628C" w:rsidRDefault="00A1628C">
            <w:pPr>
              <w:keepLines/>
              <w:widowControl w:val="0"/>
              <w:snapToGrid w:val="0"/>
              <w:spacing w:after="0" w:line="276" w:lineRule="auto"/>
              <w:jc w:val="center"/>
              <w:rPr>
                <w:rFonts w:ascii="Times New Roman" w:hAnsi="Times New Roman"/>
                <w:b/>
                <w:strike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Содержание раздела </w:t>
            </w:r>
          </w:p>
        </w:tc>
      </w:tr>
      <w:tr w:rsidR="00A1628C" w:rsidTr="009C0F00">
        <w:trPr>
          <w:trHeight w:val="1194"/>
        </w:trPr>
        <w:tc>
          <w:tcPr>
            <w:tcW w:w="399" w:type="dxa"/>
            <w:vAlign w:val="center"/>
          </w:tcPr>
          <w:p w:rsidR="00A1628C" w:rsidRDefault="00A1628C" w:rsidP="009C0F0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A1628C" w:rsidRDefault="00A1628C" w:rsidP="009C0F00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1628C" w:rsidRDefault="00A1628C" w:rsidP="009C0F0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Общие основы экономической теории</w:t>
            </w:r>
          </w:p>
        </w:tc>
        <w:tc>
          <w:tcPr>
            <w:tcW w:w="6665" w:type="dxa"/>
          </w:tcPr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Сущность экономики. Экономика как наука. Основные разделы экономики.</w:t>
            </w:r>
          </w:p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  Предмет и методы экономической теории. Основные экономические цели. Функции экономической теории. Удовлетворение потребностей как конечная цель производства. Закон возвышения потребностей. Безграничность потребностей. Кривая производственных возможностей. Производство и процесс труда. Основные элементы процесса труда. Простое и расширенное воспроизводство. Этапы развития экономической теории. </w:t>
            </w:r>
          </w:p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Экономическая система и ее элементы. Типы экономических систем. Смешанная экономика и ее модели. Собственность как экономическое и правовое явление. Виды собственности и формы хозяйствования. Разгосударствление и приватизация в России</w:t>
            </w:r>
          </w:p>
        </w:tc>
      </w:tr>
      <w:tr w:rsidR="00A1628C" w:rsidTr="009C0F00">
        <w:trPr>
          <w:trHeight w:val="1194"/>
        </w:trPr>
        <w:tc>
          <w:tcPr>
            <w:tcW w:w="399" w:type="dxa"/>
            <w:vAlign w:val="center"/>
          </w:tcPr>
          <w:p w:rsidR="00A1628C" w:rsidRDefault="00A1628C" w:rsidP="009C0F0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  <w:vAlign w:val="center"/>
          </w:tcPr>
          <w:p w:rsidR="00A1628C" w:rsidRDefault="00A1628C" w:rsidP="009C0F0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Рынок и государство</w:t>
            </w:r>
          </w:p>
        </w:tc>
        <w:tc>
          <w:tcPr>
            <w:tcW w:w="6665" w:type="dxa"/>
          </w:tcPr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Типы общественного хозяйства. Натуральное хозяйство и его основные черты. Товарное хозяйство и его особенности. Товар и его свойства. Теории трудовой стоимости товара  и предельной полезности. Сущность денег. Функции денег. Сущность, условия возникновения и функции рынка. Достоинства и недостатки рыночной экономики Типы, структура  и инфраструктура рынка. </w:t>
            </w:r>
          </w:p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Сущность и элементы рыночного механизма. Спрос. Предложение. Рыночное равновесие  и цена равновесия. Эластичность спроса и предложения. Различные подходы к понятию «конкуренция». Функции конкуренции. Типы рыночных структур и их отличительные черты.</w:t>
            </w:r>
          </w:p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Эволюция взглядов на роль государства в экономике. Причины усиления экономической роли государства. Функции государства в рыночной экономике. Объекты государственного регулирования. Инструменты   и методы государственного регулирования. </w:t>
            </w:r>
          </w:p>
        </w:tc>
      </w:tr>
      <w:tr w:rsidR="00A1628C" w:rsidTr="009C0F00">
        <w:trPr>
          <w:trHeight w:val="1194"/>
        </w:trPr>
        <w:tc>
          <w:tcPr>
            <w:tcW w:w="399" w:type="dxa"/>
            <w:vAlign w:val="center"/>
          </w:tcPr>
          <w:p w:rsidR="00A1628C" w:rsidRDefault="00A1628C" w:rsidP="009C0F0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  <w:vAlign w:val="center"/>
          </w:tcPr>
          <w:p w:rsidR="00A1628C" w:rsidRDefault="00A1628C" w:rsidP="009C0F0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Основы микроэкономического анализа</w:t>
            </w: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6665" w:type="dxa"/>
          </w:tcPr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Экономическое содержание и специфические особенности предпринимательской деятельности. Виды предпринимательства. Бизнес и его виды. Менеджмент и маркетинг. Сущность и цели функционирования предприятия. Организационно-правовые формы предприятий. Издержки  производства и их виды. Прибыль предприятия.</w:t>
            </w:r>
          </w:p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Рынок факторов производства, особенности спроса и предложения на них. Функции и факторы рынка труда. Заработная плата. Особенности земли как фактора производства. Земельная рента и ее формы. Цена земли. Капитал и его формы. Кругооборот капитала. Амортизация</w:t>
            </w:r>
          </w:p>
        </w:tc>
      </w:tr>
      <w:tr w:rsidR="00A1628C" w:rsidTr="009C0F00">
        <w:trPr>
          <w:trHeight w:val="557"/>
        </w:trPr>
        <w:tc>
          <w:tcPr>
            <w:tcW w:w="399" w:type="dxa"/>
            <w:vAlign w:val="center"/>
          </w:tcPr>
          <w:p w:rsidR="00A1628C" w:rsidRDefault="00A1628C" w:rsidP="009C0F0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:rsidR="00A1628C" w:rsidRDefault="00A1628C" w:rsidP="009C0F0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Макроэкономика и экономическая политика государства</w:t>
            </w:r>
          </w:p>
        </w:tc>
        <w:tc>
          <w:tcPr>
            <w:tcW w:w="6665" w:type="dxa"/>
          </w:tcPr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Понятие и цели макроэкономики. Сущность  и функции СНС. Основные макроэкономические показатели. Методы расчёта ВНП. Потребление, сбережения и инвестиции: сущность, виды и факторы</w:t>
            </w:r>
          </w:p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Денежное обращение и денежная масса.  Денежные агрегаты. Кредит как экономическая категория. Принципы, функции и формы кредита. Понятие, роль и структура банковско-кредитной системы. Функции Центрального и коммерческого банков. Сущность и инструменты денежно-кредитной политики государства. </w:t>
            </w:r>
          </w:p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Финансы, финансовые отношения, финансовая система. Государственный бюджет и его структура. Бюджетный дефицит и государственный долг. Налоги и их виды. Кривая Лаффера. Дискреционная и недискреционная фискальная политика. </w:t>
            </w:r>
          </w:p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Сущность, типы и факторы экономического роста. Сущность и стадии экономических циклов. Причины инфляции и её виды. Социально-экономические последствия инфляции и антиинфляционное регулирование. Сущность и виды безработицы. Социально-экономические последствия безработицы. Государственное регулирование занятости.</w:t>
            </w:r>
          </w:p>
          <w:p w:rsidR="00A1628C" w:rsidRDefault="00A1628C" w:rsidP="009C0F00">
            <w:pPr>
              <w:spacing w:after="0" w:line="240" w:lineRule="auto"/>
              <w:ind w:firstLine="28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Сущность, принципы и задачи социальной политики государства. Доходы населения. Причины неравенства доходов населения. Коэффициент Джини. Кривая Лоренца. Социальная защита населения.</w:t>
            </w:r>
          </w:p>
        </w:tc>
      </w:tr>
      <w:tr w:rsidR="00A1628C" w:rsidTr="009C0F00">
        <w:trPr>
          <w:trHeight w:val="2966"/>
        </w:trPr>
        <w:tc>
          <w:tcPr>
            <w:tcW w:w="399" w:type="dxa"/>
            <w:vAlign w:val="center"/>
          </w:tcPr>
          <w:p w:rsidR="00A1628C" w:rsidRDefault="00A1628C" w:rsidP="009C0F0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Align w:val="center"/>
          </w:tcPr>
          <w:p w:rsidR="00A1628C" w:rsidRDefault="00A1628C" w:rsidP="009C0F00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Мировая экономика. Экономическое развитие России</w:t>
            </w:r>
          </w:p>
        </w:tc>
        <w:tc>
          <w:tcPr>
            <w:tcW w:w="6665" w:type="dxa"/>
          </w:tcPr>
          <w:p w:rsidR="00A1628C" w:rsidRDefault="00A1628C" w:rsidP="009C0F00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Мировая торговля: важнейшие изменения, показатели открытости национальной экономики. Внешнеторговый оборот и его составляющие. Внешняя торговля и торговая политика. Валютная система: национальная, мировая. Золотой и валютный паритеты и валютный курс. Валютный рынок. Фиксированные и плавающие курсы валют. Валютная политика. Сущность и содержание платежного баланса. Структура платежного баланса. Сальдо платежного баланса и измерение.</w:t>
            </w:r>
          </w:p>
          <w:p w:rsidR="00A1628C" w:rsidRDefault="00A1628C" w:rsidP="009C0F00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Понятие и факторы переходной экономики. Признаки переходного состояния экономики. Общая характеристика экономической реформы в России.  Специфика переходной экономики России. Либерализация цен. Финансовая политика. Приватизация и демонополизация. Развитие предпринимательства. Аграрная реформа. Теневая экономика. Преобразование в социальной сфере.</w:t>
            </w:r>
          </w:p>
        </w:tc>
      </w:tr>
    </w:tbl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iCs/>
          <w:spacing w:val="-7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5.5. Матрица формирования компетенций в дидактических единицах</w:t>
      </w: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7"/>
        <w:gridCol w:w="6233"/>
      </w:tblGrid>
      <w:tr w:rsidR="00A1628C" w:rsidTr="009C0F00">
        <w:tc>
          <w:tcPr>
            <w:tcW w:w="3367" w:type="dxa"/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Перечень формируемых компетенций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233" w:type="dxa"/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Наименование раздела дисциплины </w:t>
            </w:r>
          </w:p>
        </w:tc>
      </w:tr>
      <w:tr w:rsidR="00A1628C" w:rsidTr="009C0F00">
        <w:tc>
          <w:tcPr>
            <w:tcW w:w="336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к абстрактному мышлению, анализу, синтезу (ОК-1)</w:t>
            </w:r>
          </w:p>
        </w:tc>
        <w:tc>
          <w:tcPr>
            <w:tcW w:w="623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основы экономической теории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и государство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микроэкономического анализа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Макроэкономика и экономическая политика государства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Мировая экономика. Экономическое развитие России</w:t>
            </w:r>
          </w:p>
        </w:tc>
      </w:tr>
      <w:tr w:rsidR="00A1628C" w:rsidTr="009C0F00">
        <w:tc>
          <w:tcPr>
            <w:tcW w:w="336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использовать основы экономических и правовых знаний в профессиональной деятельности (ОПК – 3)</w:t>
            </w:r>
          </w:p>
        </w:tc>
        <w:tc>
          <w:tcPr>
            <w:tcW w:w="623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и государство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микроэкономического анализа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Макроэкономика и экономическая политика государства</w:t>
            </w:r>
          </w:p>
        </w:tc>
      </w:tr>
    </w:tbl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iCs/>
          <w:spacing w:val="-7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5.6. Матрица формирования компетенций в рамках обучения  дисциплине</w:t>
      </w: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3"/>
        <w:gridCol w:w="431"/>
        <w:gridCol w:w="425"/>
        <w:gridCol w:w="426"/>
        <w:gridCol w:w="141"/>
        <w:gridCol w:w="436"/>
        <w:gridCol w:w="526"/>
        <w:gridCol w:w="606"/>
        <w:gridCol w:w="606"/>
        <w:gridCol w:w="236"/>
        <w:gridCol w:w="425"/>
        <w:gridCol w:w="426"/>
        <w:gridCol w:w="425"/>
        <w:gridCol w:w="567"/>
        <w:gridCol w:w="425"/>
        <w:gridCol w:w="425"/>
        <w:gridCol w:w="567"/>
        <w:gridCol w:w="488"/>
        <w:gridCol w:w="651"/>
        <w:gridCol w:w="795"/>
      </w:tblGrid>
      <w:tr w:rsidR="00A1628C" w:rsidTr="009C0F00">
        <w:tc>
          <w:tcPr>
            <w:tcW w:w="1293" w:type="dxa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</w:rPr>
              <w:t>Перечень формируемых компетенций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(в соответствии с матрицей компетенций из ООП ВПО)</w:t>
            </w:r>
          </w:p>
        </w:tc>
        <w:tc>
          <w:tcPr>
            <w:tcW w:w="2385" w:type="dxa"/>
            <w:gridSpan w:val="6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Лекции </w:t>
            </w:r>
          </w:p>
        </w:tc>
        <w:tc>
          <w:tcPr>
            <w:tcW w:w="1873" w:type="dxa"/>
            <w:gridSpan w:val="4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418" w:type="dxa"/>
            <w:gridSpan w:val="3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Лаб.</w:t>
            </w:r>
          </w:p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2556" w:type="dxa"/>
            <w:gridSpan w:val="5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Семинары</w:t>
            </w:r>
          </w:p>
        </w:tc>
        <w:tc>
          <w:tcPr>
            <w:tcW w:w="795" w:type="dxa"/>
            <w:vMerge w:val="restart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Внеаудиторная сам. работа</w:t>
            </w:r>
          </w:p>
        </w:tc>
      </w:tr>
      <w:tr w:rsidR="00A1628C" w:rsidTr="009C0F00">
        <w:tc>
          <w:tcPr>
            <w:tcW w:w="1293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31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1..</w:t>
            </w: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67" w:type="dxa"/>
            <w:gridSpan w:val="2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Л</w:t>
            </w:r>
            <w:r>
              <w:rPr>
                <w:rFonts w:ascii="Times New Roman" w:hAnsi="Times New Roman"/>
                <w:b/>
                <w:sz w:val="12"/>
                <w:szCs w:val="12"/>
                <w:lang w:eastAsia="ar-SA"/>
              </w:rPr>
              <w:t>3</w:t>
            </w:r>
          </w:p>
        </w:tc>
        <w:tc>
          <w:tcPr>
            <w:tcW w:w="43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Л</w:t>
            </w:r>
            <w:r>
              <w:rPr>
                <w:rFonts w:ascii="Times New Roman" w:hAnsi="Times New Roman"/>
                <w:b/>
                <w:sz w:val="12"/>
                <w:szCs w:val="12"/>
                <w:lang w:eastAsia="ar-SA"/>
              </w:rPr>
              <w:t>4</w:t>
            </w:r>
          </w:p>
        </w:tc>
        <w:tc>
          <w:tcPr>
            <w:tcW w:w="52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b/>
                <w:sz w:val="12"/>
                <w:szCs w:val="12"/>
              </w:rPr>
              <w:t>5</w:t>
            </w:r>
          </w:p>
        </w:tc>
        <w:tc>
          <w:tcPr>
            <w:tcW w:w="60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ПЗ</w:t>
            </w:r>
            <w:r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1.1</w:t>
            </w:r>
          </w:p>
        </w:tc>
        <w:tc>
          <w:tcPr>
            <w:tcW w:w="60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ПЗ</w:t>
            </w:r>
            <w:r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2…</w:t>
            </w:r>
          </w:p>
        </w:tc>
        <w:tc>
          <w:tcPr>
            <w:tcW w:w="23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6"/>
                <w:szCs w:val="16"/>
                <w:vertAlign w:val="subscript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ПЗ</w:t>
            </w:r>
            <w:r>
              <w:rPr>
                <w:rFonts w:ascii="Times New Roman" w:hAnsi="Times New Roman"/>
                <w:b/>
                <w:sz w:val="16"/>
                <w:szCs w:val="16"/>
                <w:vertAlign w:val="subscript"/>
                <w:lang w:val="en-US"/>
              </w:rPr>
              <w:t>m</w:t>
            </w:r>
          </w:p>
        </w:tc>
        <w:tc>
          <w:tcPr>
            <w:tcW w:w="42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ЛР1</w:t>
            </w: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ЛР2</w:t>
            </w:r>
          </w:p>
        </w:tc>
        <w:tc>
          <w:tcPr>
            <w:tcW w:w="567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16"/>
                <w:szCs w:val="16"/>
                <w:vertAlign w:val="subscript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ЛР</w:t>
            </w:r>
            <w:r>
              <w:rPr>
                <w:rFonts w:ascii="Times New Roman" w:hAnsi="Times New Roman"/>
                <w:b/>
                <w:sz w:val="16"/>
                <w:szCs w:val="16"/>
                <w:vertAlign w:val="subscript"/>
                <w:lang w:val="en-US"/>
              </w:rPr>
              <w:t>p</w:t>
            </w: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С</w:t>
            </w:r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488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51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ar-SA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ar-SA"/>
              </w:rPr>
              <w:t>5</w:t>
            </w:r>
          </w:p>
        </w:tc>
        <w:tc>
          <w:tcPr>
            <w:tcW w:w="795" w:type="dxa"/>
            <w:vMerge/>
            <w:vAlign w:val="center"/>
          </w:tcPr>
          <w:p w:rsidR="00A1628C" w:rsidRDefault="00A162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A1628C" w:rsidTr="009C0F00">
        <w:tc>
          <w:tcPr>
            <w:tcW w:w="10320" w:type="dxa"/>
            <w:gridSpan w:val="20"/>
          </w:tcPr>
          <w:p w:rsidR="00A1628C" w:rsidRDefault="00A1628C">
            <w:pPr>
              <w:suppressAutoHyphens/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(номера по разделам)</w:t>
            </w:r>
          </w:p>
        </w:tc>
      </w:tr>
      <w:tr w:rsidR="00A1628C" w:rsidTr="009C0F00">
        <w:tc>
          <w:tcPr>
            <w:tcW w:w="1293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ОК-1</w:t>
            </w:r>
          </w:p>
        </w:tc>
        <w:tc>
          <w:tcPr>
            <w:tcW w:w="431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42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577" w:type="dxa"/>
            <w:gridSpan w:val="2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52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60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3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567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488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651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79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A1628C" w:rsidTr="009C0F00">
        <w:tc>
          <w:tcPr>
            <w:tcW w:w="1293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  <w:tc>
          <w:tcPr>
            <w:tcW w:w="431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42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577" w:type="dxa"/>
            <w:gridSpan w:val="2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52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3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567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488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651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95" w:type="dxa"/>
          </w:tcPr>
          <w:p w:rsidR="00A1628C" w:rsidRDefault="00A1628C">
            <w:pPr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5.7. Тематический план лекционного курса  (семестр  - 1)</w:t>
      </w:r>
    </w:p>
    <w:p w:rsidR="00A1628C" w:rsidRDefault="00A1628C" w:rsidP="009C0F0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6091"/>
        <w:gridCol w:w="1133"/>
        <w:gridCol w:w="1559"/>
      </w:tblGrid>
      <w:tr w:rsidR="00A1628C" w:rsidTr="009C0F00">
        <w:trPr>
          <w:cantSplit/>
        </w:trPr>
        <w:tc>
          <w:tcPr>
            <w:tcW w:w="817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лекции</w:t>
            </w:r>
          </w:p>
        </w:tc>
        <w:tc>
          <w:tcPr>
            <w:tcW w:w="6091" w:type="dxa"/>
          </w:tcPr>
          <w:p w:rsidR="00A1628C" w:rsidRDefault="00A1628C" w:rsidP="009C0F0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и ее краткое содержание</w:t>
            </w:r>
          </w:p>
        </w:tc>
        <w:tc>
          <w:tcPr>
            <w:tcW w:w="1133" w:type="dxa"/>
          </w:tcPr>
          <w:p w:rsidR="00A1628C" w:rsidRDefault="00A1628C" w:rsidP="009C0F00">
            <w:pPr>
              <w:spacing w:before="240" w:after="60" w:line="240" w:lineRule="auto"/>
              <w:outlineLvl w:val="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Часы</w:t>
            </w:r>
          </w:p>
        </w:tc>
        <w:tc>
          <w:tcPr>
            <w:tcW w:w="1559" w:type="dxa"/>
          </w:tcPr>
          <w:p w:rsidR="00A1628C" w:rsidRDefault="00A1628C" w:rsidP="009C0F00">
            <w:pPr>
              <w:spacing w:before="240" w:after="60" w:line="240" w:lineRule="auto"/>
              <w:outlineLvl w:val="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Перечень формируемых компетенций</w:t>
            </w:r>
          </w:p>
        </w:tc>
      </w:tr>
      <w:tr w:rsidR="00A1628C" w:rsidTr="009C0F00">
        <w:trPr>
          <w:cantSplit/>
        </w:trPr>
        <w:tc>
          <w:tcPr>
            <w:tcW w:w="9600" w:type="dxa"/>
            <w:gridSpan w:val="4"/>
          </w:tcPr>
          <w:p w:rsidR="00A1628C" w:rsidRDefault="00A1628C">
            <w:pPr>
              <w:spacing w:before="240" w:after="60" w:line="276" w:lineRule="auto"/>
              <w:jc w:val="center"/>
              <w:outlineLvl w:val="6"/>
            </w:pPr>
            <w:r>
              <w:rPr>
                <w:rFonts w:ascii="Times New Roman" w:hAnsi="Times New Roman"/>
                <w:b/>
              </w:rPr>
              <w:t xml:space="preserve">Раздел 1. </w:t>
            </w:r>
            <w:r>
              <w:rPr>
                <w:rFonts w:ascii="Times New Roman" w:hAnsi="Times New Roman"/>
                <w:sz w:val="24"/>
                <w:szCs w:val="24"/>
              </w:rPr>
              <w:t>Общие основы экономической теории</w:t>
            </w:r>
          </w:p>
        </w:tc>
      </w:tr>
      <w:tr w:rsidR="00A1628C" w:rsidTr="009C0F00">
        <w:trPr>
          <w:cantSplit/>
        </w:trPr>
        <w:tc>
          <w:tcPr>
            <w:tcW w:w="8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 1.1</w:t>
            </w:r>
          </w:p>
        </w:tc>
        <w:tc>
          <w:tcPr>
            <w:tcW w:w="6091" w:type="dxa"/>
          </w:tcPr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eastAsia="ja-JP" w:bidi="fa-IR"/>
              </w:rPr>
              <w:t>Введение в экономику. Предмет и метод</w:t>
            </w:r>
          </w:p>
          <w:p w:rsidR="00A1628C" w:rsidRDefault="00A1628C" w:rsidP="009C0F00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firstLine="11"/>
              <w:jc w:val="both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Сущность и особенности экономики. Предмет,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методы и функции экономической теории</w:t>
            </w:r>
          </w:p>
          <w:p w:rsidR="00A1628C" w:rsidRDefault="00A1628C" w:rsidP="009C0F00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firstLine="11"/>
              <w:jc w:val="both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Потребности и их классификация</w:t>
            </w:r>
          </w:p>
          <w:p w:rsidR="00A1628C" w:rsidRDefault="00A1628C" w:rsidP="009C0F00">
            <w:pPr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firstLine="11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Блага, ресурсы и факторы производства. Кривая производственных возможностей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Производство и воспроизводство</w:t>
            </w:r>
          </w:p>
        </w:tc>
        <w:tc>
          <w:tcPr>
            <w:tcW w:w="1133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</w:tc>
      </w:tr>
      <w:tr w:rsidR="00A1628C" w:rsidTr="009C0F00">
        <w:trPr>
          <w:cantSplit/>
        </w:trPr>
        <w:tc>
          <w:tcPr>
            <w:tcW w:w="9600" w:type="dxa"/>
            <w:gridSpan w:val="4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 2.  </w:t>
            </w:r>
            <w:r>
              <w:rPr>
                <w:rFonts w:ascii="Times New Roman" w:hAnsi="Times New Roman"/>
                <w:sz w:val="24"/>
                <w:szCs w:val="24"/>
              </w:rPr>
              <w:t>Рынок и государство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rPr>
          <w:cantSplit/>
        </w:trPr>
        <w:tc>
          <w:tcPr>
            <w:tcW w:w="8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 2.1</w:t>
            </w:r>
          </w:p>
        </w:tc>
        <w:tc>
          <w:tcPr>
            <w:tcW w:w="6091" w:type="dxa"/>
          </w:tcPr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jc w:val="center"/>
              <w:rPr>
                <w:rFonts w:ascii="Times New Roman" w:hAnsi="Times New Roman"/>
                <w:b/>
                <w:bCs/>
                <w:i/>
                <w:i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3"/>
                <w:sz w:val="24"/>
                <w:szCs w:val="24"/>
                <w:lang w:eastAsia="ja-JP" w:bidi="fa-IR"/>
              </w:rPr>
              <w:t>Механизм функционирования рынка</w:t>
            </w:r>
          </w:p>
          <w:p w:rsidR="00A1628C" w:rsidRDefault="00A1628C" w:rsidP="009C0F00">
            <w:pPr>
              <w:widowControl w:val="0"/>
              <w:numPr>
                <w:ilvl w:val="0"/>
                <w:numId w:val="30"/>
              </w:numPr>
              <w:suppressAutoHyphens/>
              <w:autoSpaceDN w:val="0"/>
              <w:spacing w:after="0" w:line="240" w:lineRule="auto"/>
              <w:ind w:firstLine="11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Сущность и элементы рыночного механизма</w:t>
            </w:r>
          </w:p>
          <w:p w:rsidR="00A1628C" w:rsidRDefault="00A1628C" w:rsidP="009C0F00">
            <w:pPr>
              <w:widowControl w:val="0"/>
              <w:numPr>
                <w:ilvl w:val="0"/>
                <w:numId w:val="30"/>
              </w:numPr>
              <w:suppressAutoHyphens/>
              <w:autoSpaceDN w:val="0"/>
              <w:spacing w:after="0" w:line="240" w:lineRule="auto"/>
              <w:ind w:firstLine="11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Спрос: сущность, факторы и кривая. Эластичность спроса</w:t>
            </w:r>
          </w:p>
          <w:p w:rsidR="00A1628C" w:rsidRDefault="00A1628C" w:rsidP="009C0F00">
            <w:pPr>
              <w:widowControl w:val="0"/>
              <w:numPr>
                <w:ilvl w:val="0"/>
                <w:numId w:val="30"/>
              </w:numPr>
              <w:suppressAutoHyphens/>
              <w:autoSpaceDN w:val="0"/>
              <w:spacing w:after="0" w:line="240" w:lineRule="auto"/>
              <w:ind w:firstLine="11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Предложение: сущность, факторы и кривая. Эластичность предложения</w:t>
            </w:r>
          </w:p>
          <w:p w:rsidR="00A1628C" w:rsidRDefault="00A1628C" w:rsidP="009C0F00">
            <w:pPr>
              <w:widowControl w:val="0"/>
              <w:numPr>
                <w:ilvl w:val="0"/>
                <w:numId w:val="30"/>
              </w:numPr>
              <w:suppressAutoHyphens/>
              <w:autoSpaceDN w:val="0"/>
              <w:spacing w:after="0" w:line="240" w:lineRule="auto"/>
              <w:ind w:firstLine="11"/>
              <w:jc w:val="both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Рыночное равновесие и его виды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 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Понятие, функции и конкуренции. Типы рыночных структур</w:t>
            </w:r>
          </w:p>
        </w:tc>
        <w:tc>
          <w:tcPr>
            <w:tcW w:w="1133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- 3</w:t>
            </w:r>
          </w:p>
        </w:tc>
      </w:tr>
      <w:tr w:rsidR="00A1628C" w:rsidTr="009C0F00">
        <w:trPr>
          <w:cantSplit/>
        </w:trPr>
        <w:tc>
          <w:tcPr>
            <w:tcW w:w="9600" w:type="dxa"/>
            <w:gridSpan w:val="4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>
              <w:rPr>
                <w:rFonts w:ascii="Times New Roman" w:hAnsi="Times New Roman"/>
                <w:sz w:val="24"/>
                <w:szCs w:val="24"/>
              </w:rPr>
              <w:t>Основы микроэкономического анализа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rPr>
          <w:cantSplit/>
        </w:trPr>
        <w:tc>
          <w:tcPr>
            <w:tcW w:w="8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 3.1.</w:t>
            </w:r>
          </w:p>
        </w:tc>
        <w:tc>
          <w:tcPr>
            <w:tcW w:w="6091" w:type="dxa"/>
          </w:tcPr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eastAsia="ja-JP" w:bidi="fa-IR"/>
              </w:rPr>
              <w:t>Фирма (предприятие) - основное звено рыночной экономики</w:t>
            </w:r>
          </w:p>
          <w:p w:rsidR="00A1628C" w:rsidRDefault="00A1628C" w:rsidP="009C0F00">
            <w:pPr>
              <w:widowControl w:val="0"/>
              <w:numPr>
                <w:ilvl w:val="0"/>
                <w:numId w:val="32"/>
              </w:num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Экономическое содержание и специфические особенности предпринимательской деятельности. Формы предпринимательства</w:t>
            </w:r>
          </w:p>
          <w:p w:rsidR="00A1628C" w:rsidRDefault="00A1628C" w:rsidP="009C0F00">
            <w:pPr>
              <w:widowControl w:val="0"/>
              <w:numPr>
                <w:ilvl w:val="0"/>
                <w:numId w:val="32"/>
              </w:numPr>
              <w:shd w:val="clear" w:color="auto" w:fill="FFFFFF"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Предприятие: сущность и цели функционирования. Организационно-правовые формы предприятий</w:t>
            </w:r>
          </w:p>
          <w:p w:rsidR="00A1628C" w:rsidRDefault="00A1628C" w:rsidP="009C0F00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 xml:space="preserve">Издержки производства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и их виды</w:t>
            </w:r>
          </w:p>
          <w:p w:rsidR="00A1628C" w:rsidRDefault="00A1628C" w:rsidP="009C0F00">
            <w:pPr>
              <w:widowControl w:val="0"/>
              <w:numPr>
                <w:ilvl w:val="0"/>
                <w:numId w:val="32"/>
              </w:numPr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ja-JP" w:bidi="fa-IR"/>
              </w:rPr>
              <w:t>Сущность, функции и виды прибыли предприятия</w:t>
            </w:r>
          </w:p>
        </w:tc>
        <w:tc>
          <w:tcPr>
            <w:tcW w:w="1133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- 3</w:t>
            </w:r>
          </w:p>
        </w:tc>
      </w:tr>
      <w:tr w:rsidR="00A1628C" w:rsidTr="009C0F00">
        <w:trPr>
          <w:cantSplit/>
        </w:trPr>
        <w:tc>
          <w:tcPr>
            <w:tcW w:w="9600" w:type="dxa"/>
            <w:gridSpan w:val="4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Макроэкономика и экономическая политика государства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rPr>
          <w:cantSplit/>
        </w:trPr>
        <w:tc>
          <w:tcPr>
            <w:tcW w:w="8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Л4.1.</w:t>
            </w:r>
          </w:p>
        </w:tc>
        <w:tc>
          <w:tcPr>
            <w:tcW w:w="6091" w:type="dxa"/>
          </w:tcPr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jc w:val="center"/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  <w:t xml:space="preserve">Система национальных счетов. </w:t>
            </w:r>
          </w:p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jc w:val="center"/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  <w:t>Основные макроэкономические показатели</w:t>
            </w:r>
          </w:p>
          <w:p w:rsidR="00A1628C" w:rsidRDefault="00A1628C" w:rsidP="009C0F00">
            <w:pPr>
              <w:pStyle w:val="ListParagraph"/>
              <w:widowControl w:val="0"/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263" w:hanging="263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 w:cs="Tahoma"/>
                <w:kern w:val="3"/>
                <w:sz w:val="24"/>
                <w:szCs w:val="24"/>
                <w:lang w:val="de-DE" w:eastAsia="ja-JP" w:bidi="fa-IR"/>
              </w:rPr>
              <w:t>Сущность, особенности и цели макроэкономики</w:t>
            </w:r>
          </w:p>
          <w:p w:rsidR="00A1628C" w:rsidRDefault="00A1628C" w:rsidP="009C0F0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63" w:hanging="26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 и функции системы национальных счетов (СНС). Основные макроэкономические показатели. </w:t>
            </w:r>
          </w:p>
          <w:p w:rsidR="00A1628C" w:rsidRDefault="00A1628C" w:rsidP="009C0F0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63" w:hanging="26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расчета ВНП. Дефлятор ВНП  и индекс потребительских цен</w:t>
            </w:r>
          </w:p>
          <w:p w:rsidR="00A1628C" w:rsidRDefault="00A1628C" w:rsidP="009C0F00">
            <w:pPr>
              <w:widowControl w:val="0"/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Потребление, сбережения, инвестиции</w:t>
            </w:r>
          </w:p>
        </w:tc>
        <w:tc>
          <w:tcPr>
            <w:tcW w:w="1133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- 3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rPr>
          <w:cantSplit/>
        </w:trPr>
        <w:tc>
          <w:tcPr>
            <w:tcW w:w="8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Л.4.2.</w:t>
            </w:r>
          </w:p>
        </w:tc>
        <w:tc>
          <w:tcPr>
            <w:tcW w:w="6091" w:type="dxa"/>
          </w:tcPr>
          <w:p w:rsidR="00A1628C" w:rsidRPr="009C0F00" w:rsidRDefault="00A1628C" w:rsidP="009C0F00">
            <w:pPr>
              <w:pStyle w:val="Textbody"/>
              <w:spacing w:after="0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9C0F00">
              <w:rPr>
                <w:rFonts w:ascii="Times New Roman" w:hAnsi="Times New Roman" w:cs="Times New Roman"/>
                <w:b/>
                <w:i/>
                <w:lang w:val="ru-RU"/>
              </w:rPr>
              <w:t>Кредитно-банковская</w:t>
            </w:r>
            <w:r w:rsidRPr="009C0F00">
              <w:rPr>
                <w:rFonts w:ascii="Times New Roman" w:hAnsi="Times New Roman" w:cs="Times New Roman"/>
                <w:b/>
                <w:i/>
              </w:rPr>
              <w:t xml:space="preserve"> система </w:t>
            </w:r>
            <w:r w:rsidRPr="009C0F00">
              <w:rPr>
                <w:rFonts w:ascii="Times New Roman" w:hAnsi="Times New Roman" w:cs="Times New Roman"/>
                <w:b/>
                <w:i/>
                <w:lang w:val="ru-RU"/>
              </w:rPr>
              <w:t>и денежно-кредитная политика государства</w:t>
            </w:r>
          </w:p>
          <w:p w:rsidR="00A1628C" w:rsidRPr="009C0F00" w:rsidRDefault="00A1628C" w:rsidP="009C0F00">
            <w:pPr>
              <w:pStyle w:val="Textbody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9C0F00">
              <w:rPr>
                <w:rFonts w:ascii="Times New Roman" w:hAnsi="Times New Roman" w:cs="Times New Roman"/>
              </w:rPr>
              <w:t>Денежное обращение и денежная масса. Структура денежной массы.</w:t>
            </w:r>
          </w:p>
          <w:p w:rsidR="00A1628C" w:rsidRPr="009C0F00" w:rsidRDefault="00A1628C" w:rsidP="009C0F00">
            <w:pPr>
              <w:pStyle w:val="Textbody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9C0F00">
              <w:rPr>
                <w:rFonts w:ascii="Times New Roman" w:hAnsi="Times New Roman" w:cs="Times New Roman"/>
              </w:rPr>
              <w:t>Кредит: сущность функции и виды</w:t>
            </w:r>
          </w:p>
          <w:p w:rsidR="00A1628C" w:rsidRPr="009C0F00" w:rsidRDefault="00A1628C" w:rsidP="009C0F00">
            <w:pPr>
              <w:pStyle w:val="Textbody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9C0F00">
              <w:rPr>
                <w:rFonts w:ascii="Times New Roman" w:hAnsi="Times New Roman" w:cs="Times New Roman"/>
              </w:rPr>
              <w:t>Понятие  и структура банковско-кредитной системы.</w:t>
            </w:r>
          </w:p>
          <w:p w:rsidR="00A1628C" w:rsidRPr="009C0F00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jc w:val="both"/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</w:pPr>
            <w:r w:rsidRPr="009C0F00">
              <w:rPr>
                <w:rFonts w:ascii="Times New Roman" w:hAnsi="Times New Roman"/>
              </w:rPr>
              <w:t>Денежно-кредитная политика государства: типы и инструменты</w:t>
            </w:r>
          </w:p>
        </w:tc>
        <w:tc>
          <w:tcPr>
            <w:tcW w:w="1133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- 3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rPr>
          <w:cantSplit/>
        </w:trPr>
        <w:tc>
          <w:tcPr>
            <w:tcW w:w="8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Л.4.33.</w:t>
            </w:r>
          </w:p>
        </w:tc>
        <w:tc>
          <w:tcPr>
            <w:tcW w:w="6091" w:type="dxa"/>
          </w:tcPr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jc w:val="center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  <w:t xml:space="preserve">Финансовая система и фискальная политика </w:t>
            </w:r>
            <w:r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eastAsia="ja-JP" w:bidi="fa-IR"/>
              </w:rPr>
              <w:t>государства</w:t>
            </w:r>
          </w:p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b/>
                <w:kern w:val="3"/>
                <w:sz w:val="24"/>
                <w:szCs w:val="24"/>
                <w:lang w:val="de-DE" w:eastAsia="ja-JP" w:bidi="fa-IR"/>
              </w:rPr>
              <w:t xml:space="preserve">1. 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Сущность, функции финансов и финансовой системы</w:t>
            </w:r>
          </w:p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b/>
                <w:kern w:val="3"/>
                <w:sz w:val="24"/>
                <w:szCs w:val="24"/>
                <w:lang w:val="de-DE" w:eastAsia="ja-JP" w:bidi="fa-IR"/>
              </w:rPr>
              <w:t>2.  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Государственный бюджет: виды и структура. Государственный долг</w:t>
            </w:r>
          </w:p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b/>
                <w:kern w:val="3"/>
                <w:sz w:val="24"/>
                <w:szCs w:val="24"/>
                <w:lang w:val="de-DE" w:eastAsia="ja-JP" w:bidi="fa-IR"/>
              </w:rPr>
              <w:t>3. 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Налоги и налоговая система. Кривая Лаффера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b/>
                <w:kern w:val="3"/>
                <w:sz w:val="24"/>
                <w:szCs w:val="24"/>
                <w:lang w:val="de-DE" w:eastAsia="ja-JP" w:bidi="fa-IR"/>
              </w:rPr>
              <w:t>4. 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Фискальная политика государства и ее виды</w:t>
            </w:r>
          </w:p>
        </w:tc>
        <w:tc>
          <w:tcPr>
            <w:tcW w:w="1133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- 3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rPr>
          <w:cantSplit/>
        </w:trPr>
        <w:tc>
          <w:tcPr>
            <w:tcW w:w="9600" w:type="dxa"/>
            <w:gridSpan w:val="4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Мировая экономика. Экономическое развитие России</w:t>
            </w:r>
          </w:p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rPr>
          <w:cantSplit/>
        </w:trPr>
        <w:tc>
          <w:tcPr>
            <w:tcW w:w="8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Л.5.1.</w:t>
            </w:r>
          </w:p>
        </w:tc>
        <w:tc>
          <w:tcPr>
            <w:tcW w:w="6091" w:type="dxa"/>
          </w:tcPr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jc w:val="center"/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val="de-DE" w:eastAsia="ja-JP" w:bidi="fa-IR"/>
              </w:rPr>
              <w:t>Международная торговля. Валютные отношения</w:t>
            </w:r>
            <w:r>
              <w:rPr>
                <w:rFonts w:ascii="Times New Roman" w:hAnsi="Times New Roman"/>
                <w:b/>
                <w:i/>
                <w:kern w:val="3"/>
                <w:sz w:val="24"/>
                <w:szCs w:val="24"/>
                <w:lang w:eastAsia="ja-JP" w:bidi="fa-IR"/>
              </w:rPr>
              <w:t>.</w:t>
            </w:r>
          </w:p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 1. Международные экономические отношения.</w:t>
            </w:r>
          </w:p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jc w:val="both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2. Мировая торговля и  показатели открытости национальной экономики.</w:t>
            </w:r>
          </w:p>
          <w:p w:rsidR="00A1628C" w:rsidRDefault="00A1628C" w:rsidP="009C0F00">
            <w:pPr>
              <w:widowControl w:val="0"/>
              <w:suppressAutoHyphens/>
              <w:autoSpaceDN w:val="0"/>
              <w:spacing w:after="0" w:line="240" w:lineRule="auto"/>
              <w:ind w:firstLine="11"/>
              <w:jc w:val="both"/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val="de-DE" w:eastAsia="ja-JP" w:bidi="fa-IR"/>
              </w:rPr>
              <w:t>3. Внешнеторговый оборот: экспорт, импорт, сальдо (чистый экспорт).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Внешняя торговля и торговая политика</w:t>
            </w:r>
          </w:p>
        </w:tc>
        <w:tc>
          <w:tcPr>
            <w:tcW w:w="1133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628C" w:rsidRDefault="00A1628C" w:rsidP="009C0F00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eastAsia="ru-RU"/>
        </w:rPr>
        <w:t>5.8. Тематический план семинаров (семестр  - 1 )</w:t>
      </w:r>
    </w:p>
    <w:p w:rsidR="00A1628C" w:rsidRDefault="00A1628C" w:rsidP="009C0F0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674"/>
        <w:gridCol w:w="851"/>
        <w:gridCol w:w="1983"/>
        <w:gridCol w:w="1417"/>
      </w:tblGrid>
      <w:tr w:rsidR="00A1628C" w:rsidTr="009C0F00">
        <w:tc>
          <w:tcPr>
            <w:tcW w:w="675" w:type="dxa"/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№ семи</w:t>
            </w:r>
          </w:p>
          <w:p w:rsidR="00A1628C" w:rsidRDefault="00A1628C">
            <w:pPr>
              <w:spacing w:after="0" w:line="276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нара</w:t>
            </w:r>
          </w:p>
        </w:tc>
        <w:tc>
          <w:tcPr>
            <w:tcW w:w="4674" w:type="dxa"/>
          </w:tcPr>
          <w:p w:rsidR="00A1628C" w:rsidRDefault="00A1628C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Наименование семинарских занятий</w:t>
            </w:r>
          </w:p>
        </w:tc>
        <w:tc>
          <w:tcPr>
            <w:tcW w:w="851" w:type="dxa"/>
          </w:tcPr>
          <w:p w:rsidR="00A1628C" w:rsidRDefault="00A1628C">
            <w:pPr>
              <w:spacing w:before="240" w:after="60" w:line="276" w:lineRule="auto"/>
              <w:jc w:val="center"/>
              <w:outlineLvl w:val="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Часы</w:t>
            </w:r>
          </w:p>
        </w:tc>
        <w:tc>
          <w:tcPr>
            <w:tcW w:w="1983" w:type="dxa"/>
          </w:tcPr>
          <w:p w:rsidR="00A1628C" w:rsidRDefault="00A1628C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Формы</w:t>
            </w:r>
          </w:p>
          <w:p w:rsidR="00A1628C" w:rsidRDefault="00A1628C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УИРС на занятии</w:t>
            </w:r>
          </w:p>
        </w:tc>
        <w:tc>
          <w:tcPr>
            <w:tcW w:w="1417" w:type="dxa"/>
          </w:tcPr>
          <w:p w:rsidR="00A1628C" w:rsidRDefault="00A1628C">
            <w:pPr>
              <w:spacing w:before="240" w:after="60" w:line="276" w:lineRule="auto"/>
              <w:outlineLvl w:val="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Перечень формируемых компетенций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674" w:type="dxa"/>
          </w:tcPr>
          <w:p w:rsidR="00A1628C" w:rsidRDefault="00A1628C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Раздел 1.  Общие основы экономической теории</w:t>
            </w:r>
          </w:p>
        </w:tc>
        <w:tc>
          <w:tcPr>
            <w:tcW w:w="851" w:type="dxa"/>
          </w:tcPr>
          <w:p w:rsidR="00A1628C" w:rsidRDefault="00A1628C">
            <w:pPr>
              <w:spacing w:before="240" w:after="60" w:line="276" w:lineRule="auto"/>
              <w:outlineLvl w:val="6"/>
            </w:pPr>
          </w:p>
        </w:tc>
        <w:tc>
          <w:tcPr>
            <w:tcW w:w="1983" w:type="dxa"/>
          </w:tcPr>
          <w:p w:rsidR="00A1628C" w:rsidRDefault="00A1628C">
            <w:pPr>
              <w:spacing w:after="0" w:line="27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A1628C" w:rsidRDefault="00A1628C">
            <w:pPr>
              <w:spacing w:before="240" w:after="60" w:line="276" w:lineRule="auto"/>
              <w:outlineLvl w:val="6"/>
            </w:pP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Введение в экономику. Предмет и метод 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Реферирование 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Экономические системы и собственность 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Реферирование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Раздел 2. Рынок и государство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Экономическая теория рынка  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 функционирования рынка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Типы рыночных структур. Конкуренция и монополия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государства в экономике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Раздел  3. Основы микроэкономического анализа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Фирма (предприятие) - основное звено рыночной экономики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Рынки факторов производства  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Раздел 4. Макроэкономика и экономическая политика государства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Система национальных счетов. Основные макроэкономические показатели 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Кредитно-банковская система и денежно-кредитная политика государства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Финансовая система и фискальная политика 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ценных бумаг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Экономический рост и макроэкономическая нестабильность. Инфляция и безработица 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политика государства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ОПК-3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 5.  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Международная торговля. Валютные отношения 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</w:tc>
      </w:tr>
      <w:tr w:rsidR="00A1628C" w:rsidTr="009C0F00">
        <w:tc>
          <w:tcPr>
            <w:tcW w:w="675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4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переходной экономики России</w:t>
            </w:r>
          </w:p>
        </w:tc>
        <w:tc>
          <w:tcPr>
            <w:tcW w:w="851" w:type="dxa"/>
          </w:tcPr>
          <w:p w:rsidR="00A1628C" w:rsidRDefault="00A1628C" w:rsidP="009C0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тезисов, докладов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</w:tc>
      </w:tr>
    </w:tbl>
    <w:p w:rsidR="00A1628C" w:rsidRDefault="00A1628C" w:rsidP="009C0F0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</w:t>
      </w:r>
    </w:p>
    <w:p w:rsidR="00A1628C" w:rsidRDefault="00A1628C" w:rsidP="009C0F00">
      <w:pPr>
        <w:numPr>
          <w:ilvl w:val="0"/>
          <w:numId w:val="38"/>
        </w:numPr>
        <w:spacing w:after="0" w:line="276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Внеаудиторная самостоятельная работа    </w:t>
      </w:r>
    </w:p>
    <w:p w:rsidR="00A1628C" w:rsidRDefault="00A1628C" w:rsidP="009C0F00">
      <w:pPr>
        <w:spacing w:after="0" w:line="276" w:lineRule="auto"/>
        <w:ind w:left="283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7"/>
        <w:gridCol w:w="1133"/>
        <w:gridCol w:w="2833"/>
        <w:gridCol w:w="1417"/>
      </w:tblGrid>
      <w:tr w:rsidR="00A1628C" w:rsidTr="009C0F00">
        <w:tc>
          <w:tcPr>
            <w:tcW w:w="4217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120" w:line="276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lang w:eastAsia="ar-SA"/>
              </w:rPr>
              <w:t>Вид работы</w:t>
            </w:r>
          </w:p>
        </w:tc>
        <w:tc>
          <w:tcPr>
            <w:tcW w:w="113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120" w:line="276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lang w:eastAsia="ar-SA"/>
              </w:rPr>
              <w:t>Часы</w:t>
            </w:r>
          </w:p>
        </w:tc>
        <w:tc>
          <w:tcPr>
            <w:tcW w:w="283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120" w:line="276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lang w:eastAsia="ar-SA"/>
              </w:rPr>
              <w:t>Контроль выполнения работы</w:t>
            </w:r>
          </w:p>
        </w:tc>
        <w:tc>
          <w:tcPr>
            <w:tcW w:w="1417" w:type="dxa"/>
          </w:tcPr>
          <w:p w:rsidR="00A1628C" w:rsidRDefault="00A1628C">
            <w:pPr>
              <w:spacing w:before="240" w:after="60" w:line="276" w:lineRule="auto"/>
              <w:outlineLvl w:val="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Перечень формируемых компетенций</w:t>
            </w:r>
          </w:p>
        </w:tc>
      </w:tr>
      <w:tr w:rsidR="00A1628C" w:rsidTr="009C0F00">
        <w:tc>
          <w:tcPr>
            <w:tcW w:w="4217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1.</w:t>
            </w:r>
          </w:p>
        </w:tc>
        <w:tc>
          <w:tcPr>
            <w:tcW w:w="113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A1628C" w:rsidRDefault="00A1628C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4217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Работа с литературными  и иными источниками информации по изучаемому разделу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Подготовка к тестированию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С (выступление на семинаре), 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Р (реферат) 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Тестирование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4217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2.</w:t>
            </w:r>
          </w:p>
        </w:tc>
        <w:tc>
          <w:tcPr>
            <w:tcW w:w="11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4217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Работа с литературными  и иными источниками информации по изучаемому разделу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Написание реферата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Подготовка к тестированию</w:t>
            </w:r>
          </w:p>
        </w:tc>
        <w:tc>
          <w:tcPr>
            <w:tcW w:w="11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С (выступление на семинаре), 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Р (реферат) 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Тестирование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- 3</w:t>
            </w:r>
          </w:p>
        </w:tc>
      </w:tr>
      <w:tr w:rsidR="00A1628C" w:rsidTr="009C0F00">
        <w:tc>
          <w:tcPr>
            <w:tcW w:w="4217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3.</w:t>
            </w:r>
          </w:p>
        </w:tc>
        <w:tc>
          <w:tcPr>
            <w:tcW w:w="11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4217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Работа с литературными  и иными источниками информации по изучаемому разделу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Написание реферата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Подготовка к тестированию</w:t>
            </w:r>
          </w:p>
        </w:tc>
        <w:tc>
          <w:tcPr>
            <w:tcW w:w="11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С (выступление на семинаре), 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Р (реферат)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- 3</w:t>
            </w:r>
          </w:p>
        </w:tc>
      </w:tr>
      <w:tr w:rsidR="00A1628C" w:rsidTr="009C0F00">
        <w:tc>
          <w:tcPr>
            <w:tcW w:w="4217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4.</w:t>
            </w:r>
          </w:p>
        </w:tc>
        <w:tc>
          <w:tcPr>
            <w:tcW w:w="11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4217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Работа с литературными  и иными источниками информации по изучаемому разделу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Написание реферата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Подготовка к тестированию</w:t>
            </w:r>
          </w:p>
        </w:tc>
        <w:tc>
          <w:tcPr>
            <w:tcW w:w="1133" w:type="dxa"/>
          </w:tcPr>
          <w:p w:rsidR="00A1628C" w:rsidRDefault="00A1628C" w:rsidP="009C0F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С (выступление на семинаре), 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Р (реферат) 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Т (Тестирование)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- 3</w:t>
            </w:r>
          </w:p>
        </w:tc>
      </w:tr>
      <w:tr w:rsidR="00A1628C" w:rsidTr="009C0F00">
        <w:tc>
          <w:tcPr>
            <w:tcW w:w="4217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5.</w:t>
            </w:r>
          </w:p>
        </w:tc>
        <w:tc>
          <w:tcPr>
            <w:tcW w:w="11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28C" w:rsidTr="009C0F00">
        <w:tc>
          <w:tcPr>
            <w:tcW w:w="4217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Работа с литературными  и иными источниками информации по изучаемому разделу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3" w:type="dxa"/>
          </w:tcPr>
          <w:p w:rsidR="00A1628C" w:rsidRDefault="00A1628C" w:rsidP="009C0F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3" w:type="dxa"/>
          </w:tcPr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С (выступление на семинаре), </w:t>
            </w:r>
          </w:p>
          <w:p w:rsidR="00A1628C" w:rsidRDefault="00A1628C" w:rsidP="009C0F0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Р (реферат) </w:t>
            </w:r>
          </w:p>
        </w:tc>
        <w:tc>
          <w:tcPr>
            <w:tcW w:w="1417" w:type="dxa"/>
          </w:tcPr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ОК- 1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628C" w:rsidRDefault="00A1628C" w:rsidP="009C0F0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b/>
          <w:iCs/>
          <w:spacing w:val="-7"/>
          <w:sz w:val="24"/>
          <w:szCs w:val="24"/>
          <w:lang w:eastAsia="ru-RU"/>
        </w:rPr>
      </w:pPr>
    </w:p>
    <w:p w:rsidR="00A1628C" w:rsidRDefault="00A1628C" w:rsidP="009C0F00">
      <w:pPr>
        <w:numPr>
          <w:ilvl w:val="0"/>
          <w:numId w:val="38"/>
        </w:numPr>
        <w:tabs>
          <w:tab w:val="clear" w:pos="720"/>
          <w:tab w:val="left" w:pos="0"/>
          <w:tab w:val="left" w:pos="709"/>
          <w:tab w:val="right" w:leader="underscore" w:pos="8505"/>
        </w:tabs>
        <w:suppressAutoHyphens/>
        <w:spacing w:after="200" w:line="276" w:lineRule="auto"/>
        <w:jc w:val="both"/>
        <w:rPr>
          <w:rFonts w:ascii="Times New Roman" w:hAnsi="Times New Roman"/>
          <w:b/>
          <w:bCs/>
          <w:i/>
          <w:lang w:eastAsia="ar-SA"/>
        </w:rPr>
      </w:pPr>
      <w:r>
        <w:rPr>
          <w:rFonts w:ascii="Times New Roman" w:hAnsi="Times New Roman"/>
          <w:b/>
          <w:bCs/>
          <w:lang w:eastAsia="ar-SA"/>
        </w:rPr>
        <w:t>Планируемые уровни сформированности компетенции у студентов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283"/>
        <w:gridCol w:w="4536"/>
        <w:gridCol w:w="142"/>
        <w:gridCol w:w="2971"/>
      </w:tblGrid>
      <w:tr w:rsidR="00A1628C" w:rsidTr="009C0F00">
        <w:trPr>
          <w:trHeight w:val="352"/>
        </w:trPr>
        <w:tc>
          <w:tcPr>
            <w:tcW w:w="1951" w:type="dxa"/>
            <w:gridSpan w:val="2"/>
          </w:tcPr>
          <w:p w:rsidR="00A1628C" w:rsidRDefault="00A1628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Ступени уровней освоения компетенции </w:t>
            </w:r>
          </w:p>
        </w:tc>
        <w:tc>
          <w:tcPr>
            <w:tcW w:w="4536" w:type="dxa"/>
          </w:tcPr>
          <w:p w:rsidR="00A1628C" w:rsidRDefault="00A1628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Содержательное описание уровня</w:t>
            </w:r>
          </w:p>
        </w:tc>
        <w:tc>
          <w:tcPr>
            <w:tcW w:w="3113" w:type="dxa"/>
            <w:gridSpan w:val="2"/>
          </w:tcPr>
          <w:p w:rsidR="00A1628C" w:rsidRDefault="00A1628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Отличительные признаки </w:t>
            </w:r>
          </w:p>
        </w:tc>
      </w:tr>
      <w:tr w:rsidR="00A1628C" w:rsidTr="009C0F00">
        <w:trPr>
          <w:trHeight w:val="352"/>
        </w:trPr>
        <w:tc>
          <w:tcPr>
            <w:tcW w:w="1951" w:type="dxa"/>
            <w:gridSpan w:val="2"/>
          </w:tcPr>
          <w:p w:rsidR="00A1628C" w:rsidRDefault="00A1628C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A1628C" w:rsidRDefault="00A1628C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3" w:type="dxa"/>
            <w:gridSpan w:val="2"/>
          </w:tcPr>
          <w:p w:rsidR="00A1628C" w:rsidRDefault="00A1628C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A1628C" w:rsidTr="009C0F00">
        <w:trPr>
          <w:trHeight w:val="352"/>
        </w:trPr>
        <w:tc>
          <w:tcPr>
            <w:tcW w:w="9600" w:type="dxa"/>
            <w:gridSpan w:val="5"/>
          </w:tcPr>
          <w:p w:rsidR="00A1628C" w:rsidRDefault="00A1628C">
            <w:pPr>
              <w:tabs>
                <w:tab w:val="left" w:pos="91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  <w:vertAlign w:val="subscript"/>
              </w:rPr>
              <w:t>1  -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vertAlign w:val="subscript"/>
              </w:rPr>
              <w:tab/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способность к абстрактному мышлению, анализу, синтезу</w:t>
            </w:r>
          </w:p>
        </w:tc>
      </w:tr>
      <w:tr w:rsidR="00A1628C" w:rsidTr="009C0F00">
        <w:trPr>
          <w:trHeight w:val="733"/>
        </w:trPr>
        <w:tc>
          <w:tcPr>
            <w:tcW w:w="1951" w:type="dxa"/>
            <w:gridSpan w:val="2"/>
          </w:tcPr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Пороговый 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(как обязательный для всех студентов-выпуск</w:t>
            </w: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softHyphen/>
              <w:t>ников вуза по завершении освоения ООП ВПО)</w:t>
            </w:r>
          </w:p>
        </w:tc>
        <w:tc>
          <w:tcPr>
            <w:tcW w:w="4536" w:type="dxa"/>
          </w:tcPr>
          <w:p w:rsidR="00A1628C" w:rsidRDefault="00A1628C" w:rsidP="009C0F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Знает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основные категории, задачи и функции экономической  теории, направления и этапы  развития экономической науки;</w:t>
            </w:r>
          </w:p>
          <w:p w:rsidR="00A1628C" w:rsidRDefault="00A1628C" w:rsidP="009C0F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законы и закономерности экономического развития общества; </w:t>
            </w:r>
          </w:p>
          <w:p w:rsidR="00A1628C" w:rsidRDefault="00A1628C" w:rsidP="009C0F00">
            <w:pPr>
              <w:tabs>
                <w:tab w:val="num" w:pos="0"/>
                <w:tab w:val="left" w:pos="1418"/>
                <w:tab w:val="right" w:leader="underscore" w:pos="85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Умеет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применять понятийно - категориальный аппарат,  объяснять основные законы экономической науки, в т.ч. закон возвышения потребностей, убывания полезности, законы спроса и предложения, определять значения основных макроэкономических показателей, характеризующих степень благосостояния общества</w:t>
            </w:r>
          </w:p>
          <w:p w:rsidR="00A1628C" w:rsidRDefault="00A1628C" w:rsidP="009C0F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Владеет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навыками сбора, обобщения и анализа экономической информации. касающихся поведения потребителей, производителей, собственников ресурсов и государства</w:t>
            </w:r>
          </w:p>
        </w:tc>
        <w:tc>
          <w:tcPr>
            <w:tcW w:w="3113" w:type="dxa"/>
            <w:gridSpan w:val="2"/>
          </w:tcPr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Воспроизводит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термины, основные понятия экономической науки,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знает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принципы и модели функционирования экономических систем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Способен сопоставить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типы развития экономических систем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Объясняет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закономерности происходящих явлений и процессов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Способен решать задачи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требующие практического знания, известными способами, описанными в стандартах (ФГОС ВО) </w:t>
            </w:r>
          </w:p>
        </w:tc>
      </w:tr>
      <w:tr w:rsidR="00A1628C" w:rsidTr="009C0F00">
        <w:trPr>
          <w:trHeight w:val="732"/>
        </w:trPr>
        <w:tc>
          <w:tcPr>
            <w:tcW w:w="1951" w:type="dxa"/>
            <w:gridSpan w:val="2"/>
          </w:tcPr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Продвинутый </w:t>
            </w:r>
          </w:p>
        </w:tc>
        <w:tc>
          <w:tcPr>
            <w:tcW w:w="4536" w:type="dxa"/>
          </w:tcPr>
          <w:p w:rsidR="00A1628C" w:rsidRDefault="00A1628C" w:rsidP="009C0F00">
            <w:pPr>
              <w:tabs>
                <w:tab w:val="num" w:pos="0"/>
                <w:tab w:val="left" w:pos="1418"/>
                <w:tab w:val="right" w:leader="underscore" w:pos="85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Знает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основные экономические проблемы рыночной модели экономики, макроэкономические показатели хозяйственной деятельности национальной экономики, рыночный механизм хозяйствования, основные показатели , характеризующие эффективность деятельности медицинских организаций основы менеджмента и маркетинга в сфере оказания медицинских услуг</w:t>
            </w:r>
          </w:p>
          <w:p w:rsidR="00A1628C" w:rsidRDefault="00A1628C" w:rsidP="009C0F00">
            <w:pPr>
              <w:tabs>
                <w:tab w:val="num" w:pos="0"/>
                <w:tab w:val="left" w:pos="1418"/>
                <w:tab w:val="right" w:leader="underscore" w:pos="85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Умеет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выделять существенные свойства и характеристики экономических явлений; делать, выводы на основании оценки свойств явлений, включая и внутренние связи и закономерности, а также внешние показатели, получаемые эмпирическим путем; </w:t>
            </w:r>
          </w:p>
          <w:p w:rsidR="00A1628C" w:rsidRDefault="00A1628C" w:rsidP="009C0F00">
            <w:pPr>
              <w:tabs>
                <w:tab w:val="num" w:pos="0"/>
                <w:tab w:val="left" w:pos="1418"/>
                <w:tab w:val="right" w:leader="underscore" w:pos="85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Владеет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способностью анализировать причинно-следственные связи в происходящих экономических явлениях и процессах; способами построения понятий, умозаключений, принципов и т.д.; приемами абстрагирования, создания идеальных условий и мыслительных конструкций, анализа и синтеза, дедукции и индукции, изложения самостоятельной точки зрения по различным экономическим проблемам, анализом и логическим мышлением, </w:t>
            </w:r>
          </w:p>
        </w:tc>
        <w:tc>
          <w:tcPr>
            <w:tcW w:w="3113" w:type="dxa"/>
            <w:gridSpan w:val="2"/>
          </w:tcPr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Выявляет взаимосвязь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между целями экономического развития на микро-и макроуровне 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Вычленяет главные факторы,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обеспечивающие долгосрочный экономический рост и повышение благосостояния общества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Способен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решать задачи, зачастую способами, выходящими за рамки стандартов; логически обосновать собственную точку зрения на основные макроэкономические проблемы общества</w:t>
            </w:r>
          </w:p>
        </w:tc>
      </w:tr>
      <w:tr w:rsidR="00A1628C" w:rsidTr="009C0F00">
        <w:trPr>
          <w:trHeight w:val="359"/>
        </w:trPr>
        <w:tc>
          <w:tcPr>
            <w:tcW w:w="9600" w:type="dxa"/>
            <w:gridSpan w:val="5"/>
          </w:tcPr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ОПК – 3 способность использовать основы экономических и правовых знаний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в профессиональной деятельности</w:t>
            </w:r>
          </w:p>
        </w:tc>
      </w:tr>
      <w:tr w:rsidR="00A1628C" w:rsidTr="009C0F00">
        <w:trPr>
          <w:trHeight w:val="422"/>
        </w:trPr>
        <w:tc>
          <w:tcPr>
            <w:tcW w:w="1668" w:type="dxa"/>
          </w:tcPr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Пороговый</w:t>
            </w:r>
          </w:p>
        </w:tc>
        <w:tc>
          <w:tcPr>
            <w:tcW w:w="4961" w:type="dxa"/>
            <w:gridSpan w:val="3"/>
          </w:tcPr>
          <w:p w:rsidR="00A1628C" w:rsidRDefault="00A1628C" w:rsidP="009C0F00">
            <w:pPr>
              <w:tabs>
                <w:tab w:val="num" w:pos="0"/>
                <w:tab w:val="left" w:pos="1418"/>
                <w:tab w:val="right" w:leader="underscore" w:pos="85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основы микроэкономического анализа; формы  и способы организации хозяйственной деятельности в России; особенности деятельности коммерческих и некоммерческих организаций; задачи предприятий в рыночной экономике</w:t>
            </w:r>
          </w:p>
          <w:p w:rsidR="00A1628C" w:rsidRDefault="00A1628C" w:rsidP="009C0F00">
            <w:pPr>
              <w:tabs>
                <w:tab w:val="num" w:pos="0"/>
                <w:tab w:val="left" w:pos="1418"/>
                <w:tab w:val="right" w:leader="underscore" w:pos="85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Умеет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вычислять основные показатели деятельности предприятий (издержки, прибыль, рентабельность), определять преимущества и недостатки различных форм организации; выявлять причины роста темпов инфляции и уровня безработицы в российской экономике </w:t>
            </w:r>
          </w:p>
          <w:p w:rsidR="00A1628C" w:rsidRDefault="00A1628C" w:rsidP="009C0F00">
            <w:pPr>
              <w:tabs>
                <w:tab w:val="num" w:pos="0"/>
                <w:tab w:val="left" w:pos="1418"/>
                <w:tab w:val="right" w:leader="underscore" w:pos="85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Владеет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применять методы экономической науки при анализе при анализе конкретных экономических ситуаций в различных сферах экономики</w:t>
            </w:r>
          </w:p>
        </w:tc>
        <w:tc>
          <w:tcPr>
            <w:tcW w:w="2971" w:type="dxa"/>
          </w:tcPr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Воспроизводит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основные категории микроэкономического и макроэкономического анализа,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знает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принципы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функционирования рыночной экономической системы 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Способен сопоставить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показатели функционирования предприятий; макроэкономические показатели развития России и других стран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Объясняет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особенности становления рыночных отношений в России; факторы и причины макроэкономических проблем</w:t>
            </w:r>
          </w:p>
        </w:tc>
      </w:tr>
      <w:tr w:rsidR="00A1628C" w:rsidTr="009C0F00">
        <w:trPr>
          <w:trHeight w:val="422"/>
        </w:trPr>
        <w:tc>
          <w:tcPr>
            <w:tcW w:w="1668" w:type="dxa"/>
          </w:tcPr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Продвинутый</w:t>
            </w:r>
          </w:p>
        </w:tc>
        <w:tc>
          <w:tcPr>
            <w:tcW w:w="4961" w:type="dxa"/>
            <w:gridSpan w:val="3"/>
          </w:tcPr>
          <w:p w:rsidR="00A1628C" w:rsidRDefault="00A1628C" w:rsidP="009C0F00">
            <w:pPr>
              <w:tabs>
                <w:tab w:val="num" w:pos="0"/>
                <w:tab w:val="left" w:pos="1418"/>
                <w:tab w:val="right" w:leader="underscore" w:pos="85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экономические основы функционирования организации (предприятия) как хозяйствующего субъекта рыночной экономики; микроэкономические показатели хозяйственной деятельности предприятий, в т.ч. сферы здравоохранения</w:t>
            </w:r>
          </w:p>
          <w:p w:rsidR="00A1628C" w:rsidRDefault="00A1628C" w:rsidP="009C0F00">
            <w:pPr>
              <w:tabs>
                <w:tab w:val="num" w:pos="0"/>
                <w:tab w:val="left" w:pos="1418"/>
                <w:tab w:val="right" w:leader="underscore" w:pos="85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Умеет</w:t>
            </w:r>
            <w:r>
              <w:rPr>
                <w:rFonts w:ascii="Times New Roman" w:hAnsi="Times New Roman"/>
                <w:sz w:val="20"/>
                <w:szCs w:val="20"/>
              </w:rPr>
              <w:t>: делать выводы на основании оценки свойств явлений, включая и внутренние связи и закономерности, а также внешние показатели, получаемые эмпирическим путем; самостоятельно анализировать и оценивать экономическую ситуацию в России и за ее пределами, осуществлять свою деятельность с учетом результатов этого анализа, применять методы экономической науки при анализе конкретных экономических ситуаций на микро- и макроуровнях, самостоятельно вести сравнительный анализ макроэкономических показателей, пользоваться учебной, научной, научно-популярной литературой, сетью Интернет для решения задач в сфере экономической деятельности</w:t>
            </w:r>
          </w:p>
          <w:p w:rsidR="00A1628C" w:rsidRDefault="00A1628C" w:rsidP="009C0F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Владеет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аргументацией для решения проблемных экономических вопросов практики хозяйственной деятельности медицинской организации; принципами эффективного управления хозяйственной деятельностью медицинской организации; базовыми технологиями преобразования экономической информации, методами применения принципов и концепций менеджмента и маркетинга при принятии управленческих решений.</w:t>
            </w:r>
          </w:p>
          <w:p w:rsidR="00A1628C" w:rsidRDefault="00A1628C" w:rsidP="009C0F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71" w:type="dxa"/>
          </w:tcPr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Выявляет взаимосвязь между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показателями деятельности предприятия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Выделяет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особенности организации хозяйственной деятельности, в т.ч. и в сфере оказания медицинских услуг</w:t>
            </w:r>
          </w:p>
          <w:p w:rsidR="00A1628C" w:rsidRDefault="00A1628C" w:rsidP="009C0F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Способен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решать значимые ситуационные задачи, зачастую способами, выходящими за рамки стандартов</w:t>
            </w:r>
          </w:p>
        </w:tc>
      </w:tr>
    </w:tbl>
    <w:p w:rsidR="00A1628C" w:rsidRDefault="00A1628C" w:rsidP="009C0F00">
      <w:pPr>
        <w:spacing w:after="0" w:line="240" w:lineRule="auto"/>
        <w:ind w:left="360"/>
        <w:rPr>
          <w:rFonts w:ascii="Times New Roman" w:hAnsi="Times New Roman"/>
          <w:b/>
          <w:sz w:val="28"/>
          <w:szCs w:val="24"/>
          <w:lang w:eastAsia="ar-SA"/>
        </w:rPr>
      </w:pPr>
    </w:p>
    <w:p w:rsidR="00A1628C" w:rsidRDefault="00A1628C" w:rsidP="009C0F00">
      <w:pPr>
        <w:numPr>
          <w:ilvl w:val="0"/>
          <w:numId w:val="38"/>
        </w:numPr>
        <w:spacing w:after="0" w:line="276" w:lineRule="auto"/>
        <w:rPr>
          <w:rFonts w:ascii="Times New Roman" w:hAnsi="Times New Roman"/>
          <w:b/>
          <w:sz w:val="28"/>
          <w:szCs w:val="24"/>
          <w:lang w:eastAsia="ar-SA"/>
        </w:rPr>
      </w:pPr>
      <w:r>
        <w:rPr>
          <w:rFonts w:ascii="Times New Roman" w:hAnsi="Times New Roman"/>
          <w:b/>
          <w:bCs/>
          <w:lang w:eastAsia="ar-SA"/>
        </w:rPr>
        <w:t>Оценка результативности обучения</w:t>
      </w:r>
      <w:r>
        <w:rPr>
          <w:rFonts w:ascii="Times New Roman" w:hAnsi="Times New Roman"/>
          <w:b/>
          <w:sz w:val="28"/>
          <w:szCs w:val="24"/>
          <w:lang w:eastAsia="ar-SA"/>
        </w:rPr>
        <w:t xml:space="preserve"> </w:t>
      </w:r>
    </w:p>
    <w:p w:rsidR="00A1628C" w:rsidRDefault="00A1628C" w:rsidP="009C0F00">
      <w:pPr>
        <w:spacing w:after="0" w:line="276" w:lineRule="auto"/>
        <w:ind w:left="360"/>
        <w:rPr>
          <w:rFonts w:ascii="Times New Roman" w:hAnsi="Times New Roman"/>
          <w:b/>
          <w:sz w:val="28"/>
          <w:szCs w:val="24"/>
          <w:lang w:eastAsia="ar-SA"/>
        </w:rPr>
      </w:pPr>
    </w:p>
    <w:p w:rsidR="00A1628C" w:rsidRDefault="00A1628C" w:rsidP="009C0F00">
      <w:pPr>
        <w:numPr>
          <w:ilvl w:val="1"/>
          <w:numId w:val="38"/>
        </w:numPr>
        <w:spacing w:after="0" w:line="276" w:lineRule="auto"/>
        <w:ind w:left="709"/>
        <w:rPr>
          <w:rFonts w:ascii="Times New Roman" w:hAnsi="Times New Roman"/>
          <w:b/>
          <w:sz w:val="28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Организация текущего, промежуточного и итогового контроля знаний</w:t>
      </w:r>
      <w:r>
        <w:rPr>
          <w:rFonts w:ascii="Times New Roman" w:hAnsi="Times New Roman"/>
          <w:b/>
          <w:sz w:val="28"/>
          <w:szCs w:val="24"/>
          <w:lang w:eastAsia="ar-SA"/>
        </w:rPr>
        <w:t>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1984"/>
        <w:gridCol w:w="1276"/>
        <w:gridCol w:w="709"/>
      </w:tblGrid>
      <w:tr w:rsidR="00A1628C" w:rsidTr="009C0F00">
        <w:trPr>
          <w:cantSplit/>
          <w:trHeight w:val="327"/>
        </w:trPr>
        <w:tc>
          <w:tcPr>
            <w:tcW w:w="5637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lang w:eastAsia="ar-SA"/>
              </w:rPr>
              <w:t>Раздел или тема</w:t>
            </w:r>
          </w:p>
        </w:tc>
        <w:tc>
          <w:tcPr>
            <w:tcW w:w="3969" w:type="dxa"/>
            <w:gridSpan w:val="3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lang w:eastAsia="ar-SA"/>
              </w:rPr>
              <w:t>Виды и формы контроля</w:t>
            </w:r>
          </w:p>
        </w:tc>
      </w:tr>
      <w:tr w:rsidR="00A1628C" w:rsidTr="009C0F00">
        <w:trPr>
          <w:cantSplit/>
          <w:trHeight w:val="1673"/>
        </w:trPr>
        <w:tc>
          <w:tcPr>
            <w:tcW w:w="5637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1984" w:type="dxa"/>
            <w:textDirection w:val="btLr"/>
          </w:tcPr>
          <w:p w:rsidR="00A1628C" w:rsidRDefault="00A1628C" w:rsidP="009C0F0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текущий</w:t>
            </w:r>
          </w:p>
        </w:tc>
        <w:tc>
          <w:tcPr>
            <w:tcW w:w="1276" w:type="dxa"/>
            <w:textDirection w:val="btLr"/>
          </w:tcPr>
          <w:p w:rsidR="00A1628C" w:rsidRDefault="00A1628C" w:rsidP="009C0F0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промежуточный</w:t>
            </w:r>
          </w:p>
        </w:tc>
        <w:tc>
          <w:tcPr>
            <w:tcW w:w="709" w:type="dxa"/>
            <w:textDirection w:val="btLr"/>
          </w:tcPr>
          <w:p w:rsidR="00A1628C" w:rsidRDefault="00A1628C" w:rsidP="009C0F0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итоговый</w:t>
            </w:r>
          </w:p>
        </w:tc>
      </w:tr>
      <w:tr w:rsidR="00A1628C" w:rsidTr="009C0F00">
        <w:trPr>
          <w:cantSplit/>
          <w:trHeight w:val="64"/>
        </w:trPr>
        <w:tc>
          <w:tcPr>
            <w:tcW w:w="5637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 xml:space="preserve">Раздел 1.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Общие основы экономической теории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984" w:type="dxa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Т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ar-SA"/>
              </w:rPr>
              <w:footnoteReference w:id="1"/>
            </w:r>
            <w:r>
              <w:rPr>
                <w:rFonts w:ascii="Times New Roman" w:hAnsi="Times New Roman"/>
                <w:i/>
                <w:lang w:eastAsia="ar-SA"/>
              </w:rPr>
              <w:t>; П</w:t>
            </w:r>
            <w:r>
              <w:rPr>
                <w:rFonts w:ascii="Times New Roman" w:hAnsi="Times New Roman"/>
                <w:i/>
                <w:vertAlign w:val="superscript"/>
                <w:lang w:eastAsia="ar-SA"/>
              </w:rPr>
              <w:footnoteReference w:id="2"/>
            </w:r>
            <w:r>
              <w:rPr>
                <w:rFonts w:ascii="Times New Roman" w:hAnsi="Times New Roman"/>
                <w:i/>
                <w:lang w:eastAsia="ar-SA"/>
              </w:rPr>
              <w:t xml:space="preserve">; </w:t>
            </w: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ar-SA"/>
              </w:rPr>
              <w:footnoteReference w:id="3"/>
            </w: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; Р</w:t>
            </w:r>
            <w:r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ar-SA"/>
              </w:rPr>
              <w:footnoteReference w:id="4"/>
            </w:r>
          </w:p>
        </w:tc>
        <w:tc>
          <w:tcPr>
            <w:tcW w:w="1276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A1628C" w:rsidTr="009C0F00">
        <w:trPr>
          <w:cantSplit/>
          <w:trHeight w:val="64"/>
        </w:trPr>
        <w:tc>
          <w:tcPr>
            <w:tcW w:w="5637" w:type="dxa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 xml:space="preserve">Раздел 2.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Рынок и государство</w:t>
            </w:r>
          </w:p>
        </w:tc>
        <w:tc>
          <w:tcPr>
            <w:tcW w:w="1984" w:type="dxa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 xml:space="preserve">Т; П; </w:t>
            </w: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С; Р</w:t>
            </w:r>
          </w:p>
        </w:tc>
        <w:tc>
          <w:tcPr>
            <w:tcW w:w="1276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A1628C" w:rsidTr="009C0F00">
        <w:trPr>
          <w:cantSplit/>
          <w:trHeight w:val="64"/>
        </w:trPr>
        <w:tc>
          <w:tcPr>
            <w:tcW w:w="5637" w:type="dxa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 xml:space="preserve">Раздел 3.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Основы микроэкономического анализа</w:t>
            </w:r>
          </w:p>
        </w:tc>
        <w:tc>
          <w:tcPr>
            <w:tcW w:w="1984" w:type="dxa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С; Р</w:t>
            </w:r>
          </w:p>
        </w:tc>
        <w:tc>
          <w:tcPr>
            <w:tcW w:w="1276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A1628C" w:rsidTr="009C0F00">
        <w:trPr>
          <w:cantSplit/>
          <w:trHeight w:val="64"/>
        </w:trPr>
        <w:tc>
          <w:tcPr>
            <w:tcW w:w="5637" w:type="dxa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 xml:space="preserve">Раздел 4.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Макроэкономика и экономическая политика государства</w:t>
            </w:r>
          </w:p>
        </w:tc>
        <w:tc>
          <w:tcPr>
            <w:tcW w:w="1984" w:type="dxa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 xml:space="preserve">Т; П; </w:t>
            </w: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С; Р</w:t>
            </w:r>
          </w:p>
        </w:tc>
        <w:tc>
          <w:tcPr>
            <w:tcW w:w="1276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A1628C" w:rsidTr="009C0F00">
        <w:trPr>
          <w:cantSplit/>
          <w:trHeight w:val="64"/>
        </w:trPr>
        <w:tc>
          <w:tcPr>
            <w:tcW w:w="5637" w:type="dxa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 xml:space="preserve">Раздел 5.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Мировая экономика. Экономическое развитие России</w:t>
            </w:r>
          </w:p>
        </w:tc>
        <w:tc>
          <w:tcPr>
            <w:tcW w:w="1984" w:type="dxa"/>
          </w:tcPr>
          <w:p w:rsidR="00A1628C" w:rsidRDefault="00A1628C" w:rsidP="009C0F00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С; Р</w:t>
            </w:r>
          </w:p>
        </w:tc>
        <w:tc>
          <w:tcPr>
            <w:tcW w:w="1276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A1628C" w:rsidTr="009C0F00">
        <w:trPr>
          <w:cantSplit/>
          <w:trHeight w:val="64"/>
        </w:trPr>
        <w:tc>
          <w:tcPr>
            <w:tcW w:w="5637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984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зачет З</w:t>
            </w:r>
          </w:p>
        </w:tc>
        <w:tc>
          <w:tcPr>
            <w:tcW w:w="709" w:type="dxa"/>
          </w:tcPr>
          <w:p w:rsidR="00A1628C" w:rsidRDefault="00A1628C" w:rsidP="009C0F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A1628C" w:rsidRDefault="00A1628C" w:rsidP="009C0F00">
      <w:pPr>
        <w:tabs>
          <w:tab w:val="left" w:pos="708"/>
        </w:tabs>
        <w:suppressAutoHyphens/>
        <w:spacing w:after="120" w:line="276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A1628C" w:rsidRDefault="00A1628C" w:rsidP="009C0F00">
      <w:pPr>
        <w:numPr>
          <w:ilvl w:val="1"/>
          <w:numId w:val="38"/>
        </w:numPr>
        <w:tabs>
          <w:tab w:val="left" w:pos="0"/>
          <w:tab w:val="left" w:pos="426"/>
          <w:tab w:val="left" w:pos="1134"/>
        </w:tabs>
        <w:suppressAutoHyphens/>
        <w:spacing w:after="120" w:line="276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Примерная тематика рефератов: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Роль экономической науки в развитии общества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Происхождение термина «экономикс» как названия науки и ее развитие в ХХ веке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Экономическая модель Швеции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Особенности американской модели экономики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  <w:t>Взгляды представителей разных экономических школ на проблему собственности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  <w:t>Особенности приватизации в России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Проблемы развития малого бизнеса в России и пути их решения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Этапы развити и теории менеджмента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Дефицитный рынок: причины функционирования и последствия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Влияние ценовых и неценовых факторов на спрос в современной  России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  <w:t>Эластичность</w:t>
      </w: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 спроса и предложения. Практическое значение теории </w:t>
      </w:r>
      <w:r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  <w:t>эластичности</w:t>
      </w: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.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Дискриминация на рынке труда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  <w:t>Становление земельного рынка в России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  <w:t>Виды рент, их образование и способы присвоения в условиях рыночных отношений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Труд как фактор производства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Заработная плата и рынок труда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Проблемы формирования бюджета Республики Дагестан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Инвестиционная привлекательность Дагестана</w:t>
      </w:r>
    </w:p>
    <w:p w:rsidR="00A1628C" w:rsidRDefault="00A1628C" w:rsidP="009C0F00">
      <w:p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b/>
          <w:i/>
          <w:iCs/>
          <w:spacing w:val="-7"/>
          <w:sz w:val="24"/>
          <w:szCs w:val="24"/>
          <w:lang w:eastAsia="ru-RU"/>
        </w:rPr>
      </w:pP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Деформация экономического равновесия в современной России и пути его восстановления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История возникновения и развития системы национальных счетов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Чистое экономическое благосостояние: особенности определения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Основные принципы политики государства в области занятости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Цели и задачи антиинфляционной политики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Особенности инфляционного процесса в российской экономике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Особенности безработицы в России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Основные направления совершенствования рынка труда в России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Роль денег в современной экономике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Типы денежных систем и их эволюция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Денежные реформы в России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Банки и их роль в экономике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Особенности современной денежно-кредитной политики России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Финансовый рынок: структура и механизм функционирования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Бюджет и бюджетная политика.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Государственный бюджет РФ и его структура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Проблема государственного долга в современной России</w:t>
      </w:r>
    </w:p>
    <w:p w:rsidR="00A1628C" w:rsidRDefault="00A1628C" w:rsidP="009C0F00">
      <w:pPr>
        <w:numPr>
          <w:ilvl w:val="0"/>
          <w:numId w:val="4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Проблемы формирования и улучшения налоговой системы в современной России</w:t>
      </w:r>
    </w:p>
    <w:p w:rsidR="00A1628C" w:rsidRDefault="00A1628C" w:rsidP="009C0F00">
      <w:pPr>
        <w:tabs>
          <w:tab w:val="left" w:pos="708"/>
        </w:tabs>
        <w:suppressAutoHyphens/>
        <w:spacing w:after="120" w:line="276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A1628C" w:rsidRDefault="00A1628C" w:rsidP="009C0F00">
      <w:pPr>
        <w:tabs>
          <w:tab w:val="left" w:pos="708"/>
        </w:tabs>
        <w:suppressAutoHyphens/>
        <w:spacing w:after="120" w:line="276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8.3. Контрольно-измерительные материалы для проведения текущего контроля и промежуточной аттестации по итогам освоения дисциплины: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2"/>
        <w:gridCol w:w="1623"/>
        <w:gridCol w:w="1853"/>
        <w:gridCol w:w="1623"/>
        <w:gridCol w:w="1623"/>
        <w:gridCol w:w="902"/>
      </w:tblGrid>
      <w:tr w:rsidR="00A1628C" w:rsidTr="009C0F00">
        <w:tc>
          <w:tcPr>
            <w:tcW w:w="1982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Задания в тестовой форме</w:t>
            </w:r>
          </w:p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(количество)</w:t>
            </w:r>
          </w:p>
        </w:tc>
        <w:tc>
          <w:tcPr>
            <w:tcW w:w="185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Ситуационные задачи</w:t>
            </w:r>
          </w:p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(количество)</w:t>
            </w: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Вопросы/ задания (количество)</w:t>
            </w: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Умения/</w:t>
            </w:r>
          </w:p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навыки (количество)</w:t>
            </w:r>
          </w:p>
        </w:tc>
        <w:tc>
          <w:tcPr>
            <w:tcW w:w="902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Билеты (количество)</w:t>
            </w:r>
          </w:p>
        </w:tc>
      </w:tr>
      <w:tr w:rsidR="00A1628C" w:rsidTr="009C0F00">
        <w:tc>
          <w:tcPr>
            <w:tcW w:w="1982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Текущий контроль</w:t>
            </w: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85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A1628C" w:rsidTr="009C0F00">
        <w:tc>
          <w:tcPr>
            <w:tcW w:w="1982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Промежуточная аттестация</w:t>
            </w: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185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33</w:t>
            </w:r>
          </w:p>
        </w:tc>
      </w:tr>
      <w:tr w:rsidR="00A1628C" w:rsidTr="009C0F00">
        <w:tc>
          <w:tcPr>
            <w:tcW w:w="1982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Итоговая аттестация (ИГА)</w:t>
            </w: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5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23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02" w:type="dxa"/>
          </w:tcPr>
          <w:p w:rsidR="00A1628C" w:rsidRDefault="00A1628C">
            <w:pPr>
              <w:tabs>
                <w:tab w:val="left" w:pos="708"/>
              </w:tabs>
              <w:suppressAutoHyphens/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</w:tbl>
    <w:p w:rsidR="00A1628C" w:rsidRDefault="00A1628C" w:rsidP="009C0F00">
      <w:pPr>
        <w:tabs>
          <w:tab w:val="left" w:pos="708"/>
        </w:tabs>
        <w:suppressAutoHyphens/>
        <w:spacing w:after="0" w:line="276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A1628C" w:rsidRDefault="00A1628C" w:rsidP="009C0F00">
      <w:pPr>
        <w:tabs>
          <w:tab w:val="left" w:pos="708"/>
        </w:tabs>
        <w:suppressAutoHyphens/>
        <w:spacing w:after="120" w:line="276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Примеры заданий в тестовой форме:</w:t>
      </w:r>
    </w:p>
    <w:p w:rsidR="00A1628C" w:rsidRDefault="00A1628C" w:rsidP="009C0F00">
      <w:pPr>
        <w:shd w:val="clear" w:color="auto" w:fill="FFFFFF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ind w:firstLine="11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1. Выберите наиболее корректное определение экономической теории:</w:t>
      </w:r>
    </w:p>
    <w:p w:rsidR="00A1628C" w:rsidRDefault="00A1628C" w:rsidP="009C0F00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наука о том, как делать деньги</w:t>
      </w:r>
    </w:p>
    <w:p w:rsidR="00A1628C" w:rsidRDefault="00A1628C" w:rsidP="009C0F00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наука о деньгах, капитале, ценах, производстве и занятости</w:t>
      </w:r>
    </w:p>
    <w:p w:rsidR="00A1628C" w:rsidRDefault="00A1628C" w:rsidP="009C0F00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наука о поведении людей в процессе производства, распределения и потребления материальных благ и услуг</w:t>
      </w:r>
    </w:p>
    <w:p w:rsidR="00A1628C" w:rsidRDefault="00A1628C" w:rsidP="009C0F00">
      <w:pPr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г) наука об экономических отношениях и законах, знание которых позволяет выбирать способ использования ограниченных ресурсов для производства различных товаров и их распределения в целях потребления   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2. Если в экономике увеличивается количество даровых благ, то кривая производственных возможностей: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а) сдвинется к началу координат 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б) сдвинется влево вверх 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не изменится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г) сдвинется вправо  вверх от начала координат  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3. Экономическим благом не является: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гамбургер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телевизор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в) вода 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статья в журнале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4. Ограниченность благ предполагает, что: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блага недостаточны по своей физической природе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б) блага недостаточны относительно потребностей  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количество благ мало при имеющихся природных ресурсах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количество благ велико при имеющихся природных ресурсах</w:t>
      </w:r>
    </w:p>
    <w:p w:rsidR="00A1628C" w:rsidRDefault="00A1628C" w:rsidP="009C0F00">
      <w:pPr>
        <w:tabs>
          <w:tab w:val="left" w:pos="142"/>
        </w:tabs>
        <w:autoSpaceDE w:val="0"/>
        <w:adjustRightInd w:val="0"/>
        <w:spacing w:after="0" w:line="240" w:lineRule="auto"/>
        <w:ind w:firstLine="11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>5. Экономическая теория выполняет функции:</w:t>
      </w:r>
    </w:p>
    <w:p w:rsidR="00A1628C" w:rsidRDefault="00A1628C" w:rsidP="009C0F00">
      <w:pPr>
        <w:widowControl w:val="0"/>
        <w:numPr>
          <w:ilvl w:val="0"/>
          <w:numId w:val="4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разработки принципов и методов рационального хозяйствования   </w:t>
      </w:r>
    </w:p>
    <w:p w:rsidR="00A1628C" w:rsidRDefault="00A1628C" w:rsidP="009C0F00">
      <w:pPr>
        <w:widowControl w:val="0"/>
        <w:numPr>
          <w:ilvl w:val="0"/>
          <w:numId w:val="4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разработки научных прогнозов и перспектив общественного развития</w:t>
      </w:r>
    </w:p>
    <w:p w:rsidR="00A1628C" w:rsidRDefault="00A1628C" w:rsidP="009C0F00">
      <w:pPr>
        <w:widowControl w:val="0"/>
        <w:numPr>
          <w:ilvl w:val="0"/>
          <w:numId w:val="4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и объяснение процессов и явлений экономической жизни</w:t>
      </w:r>
    </w:p>
    <w:p w:rsidR="00A1628C" w:rsidRDefault="00A1628C" w:rsidP="009C0F00">
      <w:pPr>
        <w:widowControl w:val="0"/>
        <w:numPr>
          <w:ilvl w:val="0"/>
          <w:numId w:val="4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указанные функции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6.Если в экономике увеличивается количество даровых благ, то кривая производственных возможностей: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а) сдвинется к началу координат 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б) сдвинется влево вверх 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не изменится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г) сдвинется вправо  вверх от начала координат  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7. Экономическим благом не является: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гамбургер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телевизор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в) вода 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статья в журнале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8. Ограниченность благ предполагает, что: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блага недостаточны по своей физической природе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б) блага недостаточны относительно потребностей  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количество благ мало при имеющихся природных ресурсах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количество благ велико при имеющихся природных ресурсах</w:t>
      </w:r>
    </w:p>
    <w:p w:rsidR="00A1628C" w:rsidRDefault="00A1628C" w:rsidP="009C0F00">
      <w:pPr>
        <w:shd w:val="clear" w:color="auto" w:fill="FFFFFF"/>
        <w:tabs>
          <w:tab w:val="left" w:pos="142"/>
        </w:tabs>
        <w:spacing w:after="0" w:line="240" w:lineRule="auto"/>
        <w:ind w:firstLine="11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9. Товар — это:</w:t>
      </w:r>
    </w:p>
    <w:p w:rsidR="00A1628C" w:rsidRDefault="00A1628C" w:rsidP="009C0F00">
      <w:pPr>
        <w:shd w:val="clear" w:color="auto" w:fill="FFFFFF"/>
        <w:tabs>
          <w:tab w:val="left" w:pos="142"/>
        </w:tabs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материальное благо, имеющее потребительную стоимость для того, кто его произвел</w:t>
      </w:r>
    </w:p>
    <w:p w:rsidR="00A1628C" w:rsidRDefault="00A1628C" w:rsidP="009C0F00">
      <w:pPr>
        <w:shd w:val="clear" w:color="auto" w:fill="FFFFFF"/>
        <w:tabs>
          <w:tab w:val="left" w:pos="142"/>
        </w:tabs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материальное благо, обладающее общественной потребитель</w:t>
      </w:r>
      <w:r>
        <w:rPr>
          <w:rFonts w:ascii="Times New Roman" w:hAnsi="Times New Roman"/>
          <w:sz w:val="24"/>
          <w:szCs w:val="24"/>
          <w:lang w:eastAsia="ru-RU"/>
        </w:rPr>
        <w:softHyphen/>
        <w:t>ной стоимостью</w:t>
      </w:r>
    </w:p>
    <w:p w:rsidR="00A1628C" w:rsidRDefault="00A1628C" w:rsidP="009C0F00">
      <w:pPr>
        <w:shd w:val="clear" w:color="auto" w:fill="FFFFFF"/>
        <w:tabs>
          <w:tab w:val="left" w:pos="142"/>
        </w:tabs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вещь, созданная трудом и удовлетворяющая потребности об</w:t>
      </w:r>
      <w:r>
        <w:rPr>
          <w:rFonts w:ascii="Times New Roman" w:hAnsi="Times New Roman"/>
          <w:sz w:val="24"/>
          <w:szCs w:val="24"/>
          <w:lang w:eastAsia="ru-RU"/>
        </w:rPr>
        <w:softHyphen/>
        <w:t>щества</w:t>
      </w:r>
    </w:p>
    <w:p w:rsidR="00A1628C" w:rsidRDefault="00A1628C" w:rsidP="009C0F00">
      <w:pPr>
        <w:shd w:val="clear" w:color="auto" w:fill="FFFFFF"/>
        <w:tabs>
          <w:tab w:val="left" w:pos="142"/>
        </w:tabs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продукт труда, который обладает общественной потребитель</w:t>
      </w:r>
      <w:r>
        <w:rPr>
          <w:rFonts w:ascii="Times New Roman" w:hAnsi="Times New Roman"/>
          <w:sz w:val="24"/>
          <w:szCs w:val="24"/>
          <w:lang w:eastAsia="ru-RU"/>
        </w:rPr>
        <w:softHyphen/>
        <w:t xml:space="preserve">ной стоимостью и передается посредством </w:t>
      </w:r>
    </w:p>
    <w:p w:rsidR="00A1628C" w:rsidRDefault="00A1628C" w:rsidP="009C0F00">
      <w:pPr>
        <w:shd w:val="clear" w:color="auto" w:fill="FFFFFF"/>
        <w:tabs>
          <w:tab w:val="left" w:pos="142"/>
        </w:tabs>
        <w:snapToGrid w:val="0"/>
        <w:spacing w:after="0" w:line="240" w:lineRule="auto"/>
        <w:ind w:firstLine="11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10. К рыночной инфраструктуре относится:</w:t>
      </w:r>
    </w:p>
    <w:p w:rsidR="00A1628C" w:rsidRDefault="00A1628C" w:rsidP="009C0F00">
      <w:pPr>
        <w:widowControl w:val="0"/>
        <w:numPr>
          <w:ilvl w:val="0"/>
          <w:numId w:val="45"/>
        </w:numPr>
        <w:shd w:val="clear" w:color="auto" w:fill="FFFFFF"/>
        <w:tabs>
          <w:tab w:val="left" w:pos="142"/>
        </w:tabs>
        <w:autoSpaceDN w:val="0"/>
        <w:snapToGrid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товарные биржи и биржи труда</w:t>
      </w:r>
    </w:p>
    <w:p w:rsidR="00A1628C" w:rsidRDefault="00A1628C" w:rsidP="009C0F00">
      <w:pPr>
        <w:widowControl w:val="0"/>
        <w:numPr>
          <w:ilvl w:val="0"/>
          <w:numId w:val="45"/>
        </w:numPr>
        <w:shd w:val="clear" w:color="auto" w:fill="FFFFFF"/>
        <w:tabs>
          <w:tab w:val="left" w:pos="142"/>
        </w:tabs>
        <w:autoSpaceDN w:val="0"/>
        <w:snapToGrid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фондов</w:t>
      </w:r>
      <w:r>
        <w:rPr>
          <w:rFonts w:ascii="Times New Roman" w:hAnsi="Times New Roman"/>
          <w:sz w:val="24"/>
          <w:szCs w:val="24"/>
          <w:lang w:eastAsia="ru-RU"/>
        </w:rPr>
        <w:t xml:space="preserve">ые </w:t>
      </w:r>
      <w:r>
        <w:rPr>
          <w:rFonts w:ascii="Times New Roman" w:hAnsi="Times New Roman"/>
          <w:sz w:val="24"/>
          <w:szCs w:val="24"/>
          <w:lang w:val="en-US" w:eastAsia="ru-RU"/>
        </w:rPr>
        <w:t>биржи</w:t>
      </w:r>
    </w:p>
    <w:p w:rsidR="00A1628C" w:rsidRDefault="00A1628C" w:rsidP="009C0F00">
      <w:pPr>
        <w:widowControl w:val="0"/>
        <w:numPr>
          <w:ilvl w:val="0"/>
          <w:numId w:val="45"/>
        </w:numPr>
        <w:shd w:val="clear" w:color="auto" w:fill="FFFFFF"/>
        <w:tabs>
          <w:tab w:val="left" w:pos="142"/>
        </w:tabs>
        <w:autoSpaceDN w:val="0"/>
        <w:snapToGrid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>банк</w:t>
      </w:r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w:r>
        <w:rPr>
          <w:rFonts w:ascii="Times New Roman" w:hAnsi="Times New Roman"/>
          <w:sz w:val="24"/>
          <w:szCs w:val="24"/>
          <w:lang w:val="en-US" w:eastAsia="ru-RU"/>
        </w:rPr>
        <w:t>и кредитны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 организаци</w:t>
      </w:r>
      <w:r>
        <w:rPr>
          <w:rFonts w:ascii="Times New Roman" w:hAnsi="Times New Roman"/>
          <w:sz w:val="24"/>
          <w:szCs w:val="24"/>
          <w:lang w:eastAsia="ru-RU"/>
        </w:rPr>
        <w:t>и</w:t>
      </w:r>
    </w:p>
    <w:p w:rsidR="00A1628C" w:rsidRDefault="00A1628C" w:rsidP="009C0F00">
      <w:pPr>
        <w:widowControl w:val="0"/>
        <w:numPr>
          <w:ilvl w:val="0"/>
          <w:numId w:val="45"/>
        </w:numPr>
        <w:shd w:val="clear" w:color="auto" w:fill="FFFFFF"/>
        <w:tabs>
          <w:tab w:val="left" w:pos="142"/>
        </w:tabs>
        <w:autoSpaceDN w:val="0"/>
        <w:snapToGrid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все перечисленное   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11. Фермеры продают на рынке молоко и сметану. Увеличение цены сметаны при неизменном спросе на молоко: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приведет к увеличению цены молока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приведет к снижению цены молока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в) не изменит цену молока  </w:t>
      </w:r>
    </w:p>
    <w:p w:rsidR="00A1628C" w:rsidRDefault="00A1628C" w:rsidP="009C0F00">
      <w:pPr>
        <w:tabs>
          <w:tab w:val="left" w:pos="142"/>
          <w:tab w:val="left" w:pos="3195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г) приведет к росту продаж молока  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12. На спрос не влияет: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доход покупателя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б) технология производства товара  </w:t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мода</w:t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1628C" w:rsidRDefault="00A1628C" w:rsidP="009C0F00">
      <w:pPr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традиции</w:t>
      </w:r>
    </w:p>
    <w:p w:rsidR="00A1628C" w:rsidRDefault="00A1628C" w:rsidP="009C0F00">
      <w:pPr>
        <w:shd w:val="clear" w:color="auto" w:fill="FFFFFF"/>
        <w:tabs>
          <w:tab w:val="left" w:pos="142"/>
          <w:tab w:val="left" w:pos="941"/>
        </w:tabs>
        <w:spacing w:after="0" w:line="240" w:lineRule="auto"/>
        <w:ind w:firstLine="11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13. Какие из перечисленных ниже налогов относятся к прямым:</w:t>
      </w:r>
    </w:p>
    <w:p w:rsidR="00A1628C" w:rsidRDefault="00A1628C" w:rsidP="009C0F00">
      <w:pPr>
        <w:shd w:val="clear" w:color="auto" w:fill="FFFFFF"/>
        <w:tabs>
          <w:tab w:val="left" w:pos="142"/>
          <w:tab w:val="left" w:pos="941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а) индивидуальный подоходный налог      </w:t>
      </w:r>
    </w:p>
    <w:p w:rsidR="00A1628C" w:rsidRDefault="00A1628C" w:rsidP="009C0F00">
      <w:pPr>
        <w:shd w:val="clear" w:color="auto" w:fill="FFFFFF"/>
        <w:tabs>
          <w:tab w:val="left" w:pos="142"/>
          <w:tab w:val="left" w:pos="941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акцизы</w:t>
      </w:r>
    </w:p>
    <w:p w:rsidR="00A1628C" w:rsidRDefault="00A1628C" w:rsidP="009C0F00">
      <w:pPr>
        <w:shd w:val="clear" w:color="auto" w:fill="FFFFFF"/>
        <w:tabs>
          <w:tab w:val="left" w:pos="142"/>
          <w:tab w:val="left" w:pos="941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таможенные пошлины</w:t>
      </w:r>
    </w:p>
    <w:p w:rsidR="00A1628C" w:rsidRDefault="00A1628C" w:rsidP="009C0F00">
      <w:pPr>
        <w:shd w:val="clear" w:color="auto" w:fill="FFFFFF"/>
        <w:tabs>
          <w:tab w:val="left" w:pos="142"/>
          <w:tab w:val="left" w:pos="941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налог с продаж</w:t>
      </w:r>
    </w:p>
    <w:p w:rsidR="00A1628C" w:rsidRDefault="00A1628C" w:rsidP="009C0F00">
      <w:pPr>
        <w:shd w:val="clear" w:color="auto" w:fill="FFFFFF"/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b/>
          <w:bCs/>
          <w:i/>
          <w:iCs/>
          <w:sz w:val="24"/>
          <w:szCs w:val="24"/>
          <w:lang w:eastAsia="ru-RU" w:bidi="fa-IR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14. Финансовая система складывается из:</w:t>
      </w:r>
    </w:p>
    <w:p w:rsidR="00A1628C" w:rsidRDefault="00A1628C" w:rsidP="009C0F00">
      <w:pPr>
        <w:shd w:val="clear" w:color="auto" w:fill="FFFFFF"/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денежных фондов предприятий, учреждений и фирм</w:t>
      </w:r>
    </w:p>
    <w:p w:rsidR="00A1628C" w:rsidRDefault="00A1628C" w:rsidP="009C0F00">
      <w:pPr>
        <w:shd w:val="clear" w:color="auto" w:fill="FFFFFF"/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фондов социального, имущественного и личного страхования</w:t>
      </w:r>
    </w:p>
    <w:p w:rsidR="00A1628C" w:rsidRDefault="00A1628C" w:rsidP="009C0F00">
      <w:pPr>
        <w:shd w:val="clear" w:color="auto" w:fill="FFFFFF"/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бюджетов различных уровней</w:t>
      </w:r>
    </w:p>
    <w:p w:rsidR="00A1628C" w:rsidRDefault="00A1628C" w:rsidP="009C0F00">
      <w:pPr>
        <w:shd w:val="clear" w:color="auto" w:fill="FFFFFF"/>
        <w:tabs>
          <w:tab w:val="left" w:pos="142"/>
        </w:tabs>
        <w:spacing w:after="0" w:line="240" w:lineRule="auto"/>
        <w:ind w:firstLine="1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г) все верно   </w:t>
      </w:r>
    </w:p>
    <w:p w:rsidR="00A1628C" w:rsidRDefault="00A1628C" w:rsidP="009C0F00">
      <w:pPr>
        <w:tabs>
          <w:tab w:val="left" w:pos="142"/>
        </w:tabs>
        <w:autoSpaceDE w:val="0"/>
        <w:adjustRightInd w:val="0"/>
        <w:spacing w:after="0" w:line="240" w:lineRule="auto"/>
        <w:ind w:firstLine="11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15. Четыре фазы экономического цикла - это ...</w:t>
      </w:r>
    </w:p>
    <w:p w:rsidR="00A1628C" w:rsidRDefault="00A1628C" w:rsidP="009C0F00">
      <w:pPr>
        <w:numPr>
          <w:ilvl w:val="0"/>
          <w:numId w:val="4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1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производство, разделение труда, специализация, торговля</w:t>
      </w:r>
    </w:p>
    <w:p w:rsidR="00A1628C" w:rsidRDefault="00A1628C" w:rsidP="009C0F00">
      <w:pPr>
        <w:numPr>
          <w:ilvl w:val="0"/>
          <w:numId w:val="4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1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спрос, предложение, взаимодействие спроса и предложения, рыночное равновесие</w:t>
      </w:r>
    </w:p>
    <w:p w:rsidR="00A1628C" w:rsidRDefault="00A1628C" w:rsidP="009C0F00">
      <w:pPr>
        <w:numPr>
          <w:ilvl w:val="0"/>
          <w:numId w:val="4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1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производство, распределение, обмен, потребление</w:t>
      </w:r>
    </w:p>
    <w:p w:rsidR="00A1628C" w:rsidRDefault="00A1628C" w:rsidP="009C0F00">
      <w:pPr>
        <w:numPr>
          <w:ilvl w:val="0"/>
          <w:numId w:val="4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подъем, высшая точка, спад, низшая точка    </w:t>
      </w:r>
    </w:p>
    <w:p w:rsidR="00A1628C" w:rsidRDefault="00A1628C" w:rsidP="009C0F00">
      <w:pPr>
        <w:shd w:val="clear" w:color="auto" w:fill="FFFFFF"/>
        <w:spacing w:after="0" w:line="276" w:lineRule="auto"/>
        <w:ind w:left="426"/>
        <w:jc w:val="both"/>
        <w:rPr>
          <w:rFonts w:ascii="Times New Roman" w:hAnsi="Times New Roman"/>
          <w:b/>
          <w:bCs/>
          <w:iCs/>
          <w:spacing w:val="-7"/>
          <w:sz w:val="24"/>
          <w:szCs w:val="24"/>
          <w:lang w:eastAsia="ru-RU"/>
        </w:rPr>
      </w:pPr>
    </w:p>
    <w:p w:rsidR="00A1628C" w:rsidRDefault="00A1628C" w:rsidP="009C0F00">
      <w:pPr>
        <w:tabs>
          <w:tab w:val="left" w:pos="708"/>
        </w:tabs>
        <w:suppressAutoHyphens/>
        <w:spacing w:after="120" w:line="276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</w:t>
      </w:r>
      <w:r>
        <w:rPr>
          <w:rFonts w:ascii="Times New Roman" w:hAnsi="Times New Roman"/>
          <w:b/>
          <w:sz w:val="24"/>
          <w:szCs w:val="24"/>
          <w:lang w:eastAsia="ar-SA"/>
        </w:rPr>
        <w:t>Примеры ситуационных задач:</w:t>
      </w:r>
    </w:p>
    <w:p w:rsidR="00A1628C" w:rsidRDefault="00A1628C" w:rsidP="009C0F00">
      <w:pPr>
        <w:spacing w:after="0" w:line="276" w:lineRule="auto"/>
        <w:ind w:firstLine="720"/>
        <w:rPr>
          <w:rFonts w:ascii="Times New Roman" w:hAnsi="Times New Roman"/>
          <w:i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iCs/>
          <w:spacing w:val="-7"/>
          <w:sz w:val="24"/>
          <w:szCs w:val="24"/>
          <w:lang w:eastAsia="ru-RU"/>
        </w:rPr>
        <w:t xml:space="preserve">Задача 1.  </w:t>
      </w:r>
      <w:r>
        <w:rPr>
          <w:rFonts w:ascii="Times New Roman" w:hAnsi="Times New Roman"/>
          <w:i/>
          <w:iCs/>
          <w:spacing w:val="-7"/>
          <w:sz w:val="24"/>
          <w:szCs w:val="24"/>
          <w:lang w:eastAsia="ru-RU"/>
        </w:rPr>
        <w:t>КПВ и стоматологическая клиника</w:t>
      </w:r>
    </w:p>
    <w:p w:rsidR="00A1628C" w:rsidRDefault="00A1628C" w:rsidP="009C0F0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Три опытных стоматолога: Иван, Антон и Михаил решили открыть стоматологическую клинику. За полный рабочий день (8 часов) Иван может либо принять 6 больных, либо выполнить работу медицинской сестры, оцениваемую в 6 условных часов, Антон за то же время может принять 9 больных или выполнить работу медицинской сестры, оцениваемую в 4 условных часа, а Михаил может принять 10 больных или выполнить работу медицинской сестры, оцениваемую в 5 условных часов. Согласно санитарным нормам, в клинике в течение рабочего дня должна выполняться работа медицинской сестры, соответствующая не менее 10 условным часам. Стоматологи считают целесообразным открытие клиники только в том случае, если они смогут в день обслуживать не менее 20 больных.</w:t>
      </w:r>
    </w:p>
    <w:p w:rsidR="00A1628C" w:rsidRDefault="00A1628C" w:rsidP="009C0F00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Постройте дневную КПВ клиники, если врачи все-таки примут решение открыть ее (с соответствующими пояснениями логики построения).</w:t>
      </w:r>
    </w:p>
    <w:p w:rsidR="00A1628C" w:rsidRDefault="00A1628C" w:rsidP="009C0F00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Оцените, смогут ли они организовать работу, не привлекая обслуживающий персонал.</w:t>
      </w:r>
    </w:p>
    <w:p w:rsidR="00A1628C" w:rsidRDefault="00A1628C" w:rsidP="009C0F00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Если стоматологи решат нанять высококвалифицированную медицинскую сестру, которая за рабочий день может выполнить свою работу, оцениваемую в 8 условных часов, как тогда изменится дневная КПВ клиники?</w:t>
      </w:r>
    </w:p>
    <w:p w:rsidR="00A1628C" w:rsidRDefault="00A1628C" w:rsidP="009C0F00">
      <w:pPr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Оцените, какой дополнительный доход (по сравнению с пунктом </w:t>
      </w:r>
      <w:r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  <w:t>1.</w:t>
      </w: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) сможет получить клиника, если стоматологи наймут медицинскую сестру, при условии, что плата за прием пациента в клинике составляет 1300 рублей.</w:t>
      </w: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iCs/>
          <w:spacing w:val="-7"/>
          <w:sz w:val="24"/>
          <w:szCs w:val="24"/>
          <w:lang w:eastAsia="ru-RU"/>
        </w:rPr>
      </w:pP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i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iCs/>
          <w:spacing w:val="-7"/>
          <w:sz w:val="24"/>
          <w:szCs w:val="24"/>
          <w:lang w:eastAsia="ru-RU"/>
        </w:rPr>
        <w:t>Задача  2.</w:t>
      </w:r>
      <w:r>
        <w:rPr>
          <w:rFonts w:ascii="Times New Roman" w:hAnsi="Times New Roman"/>
          <w:i/>
          <w:iCs/>
          <w:spacing w:val="-7"/>
          <w:sz w:val="24"/>
          <w:szCs w:val="24"/>
          <w:lang w:eastAsia="ru-RU"/>
        </w:rPr>
        <w:t xml:space="preserve">  Спрос, предложение и равновесная цена</w:t>
      </w:r>
    </w:p>
    <w:p w:rsidR="00A1628C" w:rsidRDefault="00A1628C" w:rsidP="009C0F0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товара Q на рынке заданы следующие значения функции:</w:t>
      </w:r>
    </w:p>
    <w:p w:rsidR="00A1628C" w:rsidRDefault="00A1628C" w:rsidP="009C0F0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Функция предложения: 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p = l+3/2Q</w:t>
      </w:r>
    </w:p>
    <w:p w:rsidR="00A1628C" w:rsidRDefault="00A1628C" w:rsidP="009C0F0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Функция спроса: p = 5-l/2Q</w:t>
      </w:r>
    </w:p>
    <w:p w:rsidR="00A1628C" w:rsidRDefault="00A1628C" w:rsidP="009C0F0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Какое количество товара предложит продавец по цене р = 3;р = 6;р = 9</w:t>
      </w:r>
    </w:p>
    <w:p w:rsidR="00A1628C" w:rsidRDefault="00A1628C" w:rsidP="009C0F0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б) Какое количество товара предложит продавец по цене р = 1</w:t>
      </w:r>
    </w:p>
    <w:p w:rsidR="00A1628C" w:rsidRDefault="00A1628C" w:rsidP="009C0F0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в) Представьте обе функции графически и определите равновесную цену и равновесное количество</w:t>
      </w:r>
    </w:p>
    <w:p w:rsidR="00A1628C" w:rsidRDefault="00A1628C" w:rsidP="009C0F0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2) Почему цены р = 4,5 и р = 3 не являются равновесными</w:t>
      </w: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i/>
          <w:iCs/>
          <w:spacing w:val="-7"/>
          <w:sz w:val="24"/>
          <w:szCs w:val="24"/>
          <w:lang w:eastAsia="ru-RU"/>
        </w:rPr>
      </w:pPr>
    </w:p>
    <w:p w:rsidR="00A1628C" w:rsidRDefault="00A1628C" w:rsidP="009C0F0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i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iCs/>
          <w:spacing w:val="-7"/>
          <w:sz w:val="24"/>
          <w:szCs w:val="24"/>
          <w:lang w:eastAsia="ru-RU"/>
        </w:rPr>
        <w:t xml:space="preserve">Задача 3.   </w:t>
      </w:r>
      <w:r>
        <w:rPr>
          <w:rFonts w:ascii="Times New Roman" w:hAnsi="Times New Roman"/>
          <w:i/>
          <w:iCs/>
          <w:spacing w:val="-7"/>
          <w:sz w:val="24"/>
          <w:szCs w:val="24"/>
          <w:lang w:eastAsia="ru-RU"/>
        </w:rPr>
        <w:t>Методика ценообразования</w:t>
      </w:r>
    </w:p>
    <w:p w:rsidR="00A1628C" w:rsidRDefault="00A1628C" w:rsidP="009C0F0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  <w:t>Рассчитать цену </w:t>
      </w: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пациенто-дня</w:t>
      </w:r>
      <w:r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  <w:t> по акушерскому отделению патологии, исходя из следующих данных за месяц:</w:t>
      </w:r>
    </w:p>
    <w:p w:rsidR="00A1628C" w:rsidRDefault="00A1628C" w:rsidP="009C0F0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- затраты 100 000,0 руб.;</w:t>
      </w:r>
    </w:p>
    <w:p w:rsidR="00A1628C" w:rsidRDefault="00A1628C" w:rsidP="009C0F0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- продолжительность пребывания 10 дней;</w:t>
      </w:r>
    </w:p>
    <w:p w:rsidR="00A1628C" w:rsidRDefault="00A1628C" w:rsidP="009C0F0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- количество пациентов 18 чел;</w:t>
      </w:r>
    </w:p>
    <w:p w:rsidR="00A1628C" w:rsidRDefault="00A1628C" w:rsidP="009C0F0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- рентабельность пациенто-дня 20%</w:t>
      </w: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i/>
          <w:iCs/>
          <w:spacing w:val="-7"/>
          <w:sz w:val="24"/>
          <w:szCs w:val="24"/>
          <w:lang w:eastAsia="ru-RU"/>
        </w:rPr>
      </w:pP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pacing w:val="-7"/>
          <w:sz w:val="24"/>
          <w:szCs w:val="24"/>
          <w:lang w:eastAsia="ru-RU"/>
        </w:rPr>
        <w:t>Задача 4.   Методика ценообразования</w:t>
      </w: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pacing w:val="-7"/>
          <w:sz w:val="24"/>
          <w:szCs w:val="24"/>
          <w:lang w:eastAsia="ru-RU"/>
        </w:rPr>
        <w:t>Какую цену должно установить ЛПУ на платные услуги, чтобы обеспечить рентабельность, исходя из следующих данных за месяц:</w:t>
      </w: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- затраты на платные услуги 13 000,0 руб.;</w:t>
      </w: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- количество услуг 40;</w:t>
      </w: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- Установленная МУ рентабельность 22%.  </w:t>
      </w: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i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iCs/>
          <w:spacing w:val="-7"/>
          <w:sz w:val="24"/>
          <w:szCs w:val="24"/>
          <w:lang w:eastAsia="ru-RU"/>
        </w:rPr>
        <w:t>Цена услуги =  396,0 руб.</w:t>
      </w:r>
    </w:p>
    <w:p w:rsidR="00A1628C" w:rsidRDefault="00A1628C" w:rsidP="009C0F00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/>
          <w:b/>
          <w:iCs/>
          <w:spacing w:val="-7"/>
          <w:sz w:val="24"/>
          <w:szCs w:val="24"/>
          <w:lang w:eastAsia="ru-RU"/>
        </w:rPr>
      </w:pPr>
    </w:p>
    <w:p w:rsidR="00A1628C" w:rsidRDefault="00A1628C" w:rsidP="009C0F00">
      <w:pPr>
        <w:tabs>
          <w:tab w:val="left" w:pos="708"/>
        </w:tabs>
        <w:suppressAutoHyphens/>
        <w:spacing w:after="120" w:line="276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Примеры контрольных (зачетных) вопросов: 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Этапы развития экономической теории.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Меркантилизм и физиократы – первые экономические школы.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Классическая школа политической экономии и марксизм.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Кейсианство и другие современные течения.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Предмет и функции современной экономической теории.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Методы экономической теории.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Экономические категории и экономические законы.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Сущность и типы экономических систем.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Смешанная экономика и её модели.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Потребности: понятие и структура.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Ресурсы и факторы производства.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Собственность и её роль в экономике.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Типы и формы собственности.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формы организации общественного хозяйства.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Рынок и причины его возникновения.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Товар и его свойства.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Теория трудовой стоимости. Стоимость и полезность.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История происхождения денег и их эволюция.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Сущность и функции денег.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Современные виды денег.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Сущность и элементы рыночного механизма.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Спрос: сущность, факторы, кривая.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Предложение: сущность, факторы, кривая.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Рыночное равновесие и его виды.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Эластичность спроса и предложения.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Сущность и виды конкуренции.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Типы рыночных структур.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Антимонопольная политика.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Государство как субъект рыночной экономики.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Необходимость и причины государственного вмешательства в экономику.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цели и направления государственного регулирования.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методы государственного регулирования.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Формы государственного регулирования.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Экономическое содержание и специфические особенности предпринимательской деятельности.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Формы организации предпринимательства.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Предприятие (фирма): сущность и цели функционирования.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предпринимательского капитала.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Основной и оборотный капитал. Амортизация.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Кругооборот и оборот предпринимательского капитала.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Показатели эффективности использования основного и оборотного капитала.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Издержки производства. Виды издержек производства и их структура.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Пути снижения издержек производства.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Прибыль предприятия и её виды.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Менеджмент и маркетинг на предприятии.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Рынки ресурсов и их особенности.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Рынок труда. Спрос и предложение на рынке труда.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Сущность и формы заработной платы.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Инвестиции в человеческий капитал.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Рынок земли. Земельная рента.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Цена земли.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Рынок капитала. Сущность, виды и формы капитала.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Процент как факторный доход.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Национальная экономика и её основные характеристики.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Понятие и функции системы национальных счетов (СНС).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Счета используемые в РФ.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макроэкономические показатели и методы их расчета.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Номинальный и реальный ВНП. Дефлятор ВНП.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Потребление, сбережения и инвестиции.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Денежная масса и денежные агрегаты. Закон денежного обращения.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Денежная система и её типы.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Денежная система России.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Кредит, его принципы и виды.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Банковская система РФ.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Центральный банк и его функции.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Коммерческие банки и кредитно-финансовые институты.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цели и методы денежно-кредитной политики.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инструменты денежно-кредитной политики.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Финансы, их сущность и функции.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Понятие финансовой системы и финансовой политики.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Государственный бюджет: сущность и содержание.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Бюджетный баланс. Внебюджетные фонды.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Государственный долг: причины и виды.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Последствия государственного долга.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Налоги, их сущность и структура.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Порядок и сроки уплаты налогов.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Система налогов и сборов в РФ.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Сущность и фазы экономического цикла.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Виды экономических циклов.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Антициклическая политика государства.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Инфляция: сущность, формы проявления.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Социально-экономические последствия. Антиинфляционная политика государства.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Безработица, понятие и формы её проявления.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Социально-экономические последствия безработицы. Государственная политика в области занятости и безработицы.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Биржи труда и их роль.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Социальная политика: понятие и принципы.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Способы реализации социальной политики.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Доходы населения. Неравенство и перераспределение доходов.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Механизм социальной защиты населения.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Сущность, типы и факторы экономического роста.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Мировая экономика. Международные экономические отношения и их формы.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Мировая торговля и показатели открытости национальной экономики.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Интеграция и транснационализация.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Платежный баланс и его структура.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Понятие международной валютной системы и валютного курса.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Место России в мировой экономике.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Сущность и факторы переходной экономики.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Понятие и этапы приватизации. Методы и формы приватизации в России.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Особенности приватизации в России.</w:t>
      </w:r>
    </w:p>
    <w:p w:rsidR="00A1628C" w:rsidRDefault="00A1628C" w:rsidP="009C0F0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Задачи переходной экономики в России.</w:t>
      </w:r>
    </w:p>
    <w:p w:rsidR="00A1628C" w:rsidRDefault="00A1628C" w:rsidP="009C0F00">
      <w:pPr>
        <w:numPr>
          <w:ilvl w:val="0"/>
          <w:numId w:val="52"/>
        </w:numPr>
        <w:tabs>
          <w:tab w:val="left" w:pos="709"/>
        </w:tabs>
        <w:spacing w:after="0" w:line="240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черты и противоречия экономики переходного периода в России.</w:t>
      </w:r>
    </w:p>
    <w:p w:rsidR="00A1628C" w:rsidRDefault="00A1628C" w:rsidP="009C0F00">
      <w:pPr>
        <w:spacing w:after="0" w:line="276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628C" w:rsidRDefault="00A1628C" w:rsidP="009C0F0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8.4. Критерии и шкала оценивания промежуточной аттестации</w:t>
      </w:r>
    </w:p>
    <w:p w:rsidR="00A1628C" w:rsidRDefault="00A1628C" w:rsidP="009C0F00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Требования составлены согласно Инструктивного письма Министерства высшего и среднего образования от 26.10.81 №31.</w:t>
      </w:r>
    </w:p>
    <w:p w:rsidR="00A1628C" w:rsidRDefault="00A1628C" w:rsidP="009C0F00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Зачет – форма промежуточного или итогового контроля по предмету. Цель зачета – проверить усвоение студентом значительной части или нескольких ключевых тем курса. Зачет по теоретико-историческим дисциплинам проводится, как правило, в устной форме, но может быть проведен и в форме тестирования. Календарный период проведения зачета устанавливается в учебном графике по предмету, точное время определяется кафедрой совместно с учебной частью и заблаговременно сообщается студентам.</w:t>
      </w:r>
    </w:p>
    <w:p w:rsidR="00A1628C" w:rsidRDefault="00A1628C" w:rsidP="009C0F00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«Зачет» заслуживает студент, демонстрирующий не менее 50% знаний основного материала предусмотренного примерной Программой, но не усвоивший его деталей. Изложение материала последовательно, грамотно. Показаны знания основной литературы по данному предмету, в обосновании принятых решений даны не полные ответы. При видоизменении задания студент затрудняется с ответом, справляется с задачами и другими видами применения знаний под руководством преподавателя. Но при этом допускаются 1-2 недочета. Количество положительных ответов по итогам тестирования превышает 60%. Соответственно уровню подготовки студент овладел общекультурными и профессиональными компетенциями, указанными в ФГОС – 3+, предъявляемыми к выпускнику по специальности 31.05.01. «Лечебное дело». При подсчете рейтинга за текущую успеваемость и по результатам зачета студент имеет более 2,4 баллов. </w:t>
      </w:r>
    </w:p>
    <w:p w:rsidR="00A1628C" w:rsidRDefault="00A1628C" w:rsidP="009C0F00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«Незачет» заслуживает студент, демонстрирующий менее 50% знаний основного материала предусмотренного примерной Программой. Изложение материала непоследовательно, нелогично, имеет грубые ошибки, недочеты, неточности. При видоизменении задания студент затрудняется с ответом, не справляется с задачами и другими видами применения знаний даже под руководством преподавателя. Количество положительных ответов по итогам тестирования не достигает 60%. При подсчете рейтинга за текущую успеваемость и по результатам зачета студент имеет менее – 2,4 баллов. Как правило, оценка «незачет» ставится студентам, которые не могут продолжить обучение в вузе без дополнительных занятий по курсу правоведение.</w:t>
      </w:r>
    </w:p>
    <w:p w:rsidR="00A1628C" w:rsidRDefault="00A1628C" w:rsidP="009C0F00">
      <w:pPr>
        <w:spacing w:after="0" w:line="276" w:lineRule="auto"/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spacing w:after="0" w:line="276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9</w:t>
      </w:r>
      <w:r>
        <w:rPr>
          <w:rFonts w:ascii="Times New Roman" w:hAnsi="Times New Roman"/>
          <w:b/>
          <w:sz w:val="24"/>
          <w:szCs w:val="24"/>
          <w:lang w:eastAsia="ru-RU"/>
        </w:rPr>
        <w:t>. Учебно-методическое и информационное обеспечение дисциплины:</w:t>
      </w:r>
    </w:p>
    <w:p w:rsidR="00A1628C" w:rsidRDefault="00A1628C" w:rsidP="009C0F00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а) Основная литература:</w:t>
      </w:r>
    </w:p>
    <w:p w:rsidR="00A1628C" w:rsidRDefault="00A1628C" w:rsidP="009C0F00">
      <w:pPr>
        <w:widowControl w:val="0"/>
        <w:numPr>
          <w:ilvl w:val="0"/>
          <w:numId w:val="54"/>
        </w:numPr>
        <w:suppressAutoHyphens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Бурганов Р.А. Экономическая теория. - М.:ИНФРА-М, 2016. -416 с.</w:t>
      </w:r>
    </w:p>
    <w:p w:rsidR="00A1628C" w:rsidRDefault="00A1628C" w:rsidP="009C0F00">
      <w:pPr>
        <w:widowControl w:val="0"/>
        <w:numPr>
          <w:ilvl w:val="0"/>
          <w:numId w:val="54"/>
        </w:numPr>
        <w:suppressAutoHyphens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Куликов Л.М. Экономика. – М.: Кнорус, 2016. 400 с.</w:t>
      </w:r>
    </w:p>
    <w:p w:rsidR="00A1628C" w:rsidRDefault="00A1628C" w:rsidP="009C0F00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PetersburgC" w:hAnsi="Times New Roman"/>
          <w:sz w:val="24"/>
          <w:szCs w:val="24"/>
          <w:lang w:eastAsia="ru-RU"/>
        </w:rPr>
        <w:t>Экономическая теория. Краткий курс //  Под ред. Камаева В.Д., Ильчикова М.З., Борисовской Т.А.  — М. : КНОРУС, 2014.- 592 с.</w:t>
      </w:r>
    </w:p>
    <w:p w:rsidR="00A1628C" w:rsidRDefault="00A1628C" w:rsidP="009C0F00">
      <w:pPr>
        <w:spacing w:before="120" w:after="120" w:line="276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б) Дополнительная литература:</w:t>
      </w:r>
    </w:p>
    <w:p w:rsidR="00A1628C" w:rsidRDefault="00A1628C" w:rsidP="009C0F0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Бедрина Е.Б., Козлова О.А. Введение в экономическую теорию. Екатеринбург: УГТУ-УПИ, 2015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Борисов Е.Ф.  Экономика. Учебное пособие. Курс лекций. 3-е изд., перераб. и доп. - М. :Юрайт, 2014. 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Буздалов И. Об интенсификации российского сельского хозяйства. Вопросы экономики. 2013. №2. 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Буклемишев О.  Фискальное стимулирование и российские бюджетные фонды. Вопросы экономики. 2013. № 12 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Бурлачков В. Денежная эмиссия и ценовая динамика: еще раз об известной проблеме . // Экономист. 2013. № 4.С.77-79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Герасимов Б.И., Косов Н.С., Дробышева В.В. Экономическая теория. Ч.1. Введение в экономику. Микроэкономика. Тамбов: ТГТУ, 2009. 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Глазунов М.Н. О пределах невмешательства государства в экономику. / Философия хозяйства, 2014, №5.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Глазырин М.Системные факторы регионального развития . // Экономист. 2013. № 6.С.90-96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Деньги, кредит, банки.  Под ред. Лаврушина О.И. 6-е изд., стер. - М.: Кнорус, 2007. Раздел 4.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Ивашковский С.Н. Макроэкономика.  2-е изд., испр. и доп. - М.: Дело, 2002.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Клепач А., Куранов Г. О циклических волнах в развитии экономики США и России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(вопросы методологии и анализа)</w:t>
      </w:r>
      <w:r>
        <w:rPr>
          <w:rFonts w:ascii="Times New Roman" w:hAnsi="Times New Roman"/>
          <w:sz w:val="24"/>
          <w:szCs w:val="24"/>
          <w:lang w:eastAsia="ru-RU"/>
        </w:rPr>
        <w:t xml:space="preserve"> Вопросы экономики. 2013. № 11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Курс экономической теории: учебник / Под ред. М.Н. Чепурина, Е.А. Киселевой — Киров, 2014.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Микроэкономика: практический подход (ManagerialEconomi</w:t>
      </w:r>
      <w:r>
        <w:rPr>
          <w:rFonts w:ascii="Times New Roman" w:hAnsi="Times New Roman"/>
          <w:sz w:val="24"/>
          <w:szCs w:val="24"/>
          <w:lang w:val="en-US" w:eastAsia="ru-RU"/>
        </w:rPr>
        <w:t>c</w:t>
      </w:r>
      <w:r>
        <w:rPr>
          <w:rFonts w:ascii="Times New Roman" w:hAnsi="Times New Roman"/>
          <w:sz w:val="24"/>
          <w:szCs w:val="24"/>
          <w:lang w:eastAsia="ru-RU"/>
        </w:rPr>
        <w:t>s) / Под ред. А.Г. Грязновой и А.Ю. Юданова — М., 2015 г.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Общая теория собственности.  Черкасов Г.И. 2-е изд., перераб. и доп. - М.: Юнити-Дана, 2003.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Орешин В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Различные школы в отечественной экономической науке (к 80-летию акад. А.И. Анчишкина) . // Экономист. 2013. № 10.С.36-45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Сажина М.А., Чибриков Г.Г. Экономическая теория.  2-е изд., перераб. и доп. - М.: Норма, 2013. 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Тарасевич Л. Общий курс экономической теории. СПбГУ. 2011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Чибриков Г. «Великая депрессия» и «великая рецессия»: общность и различия . // Экономист. 2013. №3.С.54-59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Шибитова Т.М. и др. Экономическая теория для неэкономических специальностей (экономика).  Конспект лекций - Красноярск : ИПК СФУ, 2008.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Экономика: Учебник / Под ред. А.С. Булатова — М.: Экономистъ, 2010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Экономическая теория.  Под ред. Лобачевой Е.Н. 3-е изд., перераб. и доп.- М.: 2012. </w:t>
      </w:r>
    </w:p>
    <w:p w:rsidR="00A1628C" w:rsidRDefault="00A1628C" w:rsidP="009C0F00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Экономическая теория.  Под ред. Николаевой И.П. 2-е изд., перераб. и доп. - М.: Юнити-Дана, 2015.</w:t>
      </w:r>
    </w:p>
    <w:p w:rsidR="00A1628C" w:rsidRDefault="00A1628C" w:rsidP="009C0F00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A1628C" w:rsidRDefault="00A1628C" w:rsidP="009C0F00">
      <w:pPr>
        <w:spacing w:after="0" w:line="276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shd w:val="clear" w:color="auto" w:fill="FFFFFF"/>
        <w:tabs>
          <w:tab w:val="left" w:leader="underscore" w:pos="6494"/>
        </w:tabs>
        <w:spacing w:after="0" w:line="360" w:lineRule="auto"/>
        <w:ind w:firstLine="720"/>
        <w:jc w:val="both"/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pacing w:val="-7"/>
          <w:sz w:val="24"/>
          <w:szCs w:val="24"/>
          <w:lang w:eastAsia="ru-RU"/>
        </w:rPr>
        <w:t>г)  Программное обеспечение и Интернет-ресурсы:</w:t>
      </w:r>
    </w:p>
    <w:p w:rsidR="00A1628C" w:rsidRDefault="00A1628C" w:rsidP="009C0F00">
      <w:pPr>
        <w:spacing w:after="0" w:line="276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ЭБС      e.lanbook.com</w:t>
      </w:r>
    </w:p>
    <w:p w:rsidR="00A1628C" w:rsidRDefault="00A1628C" w:rsidP="009C0F00">
      <w:pPr>
        <w:spacing w:after="0" w:line="276" w:lineRule="auto"/>
        <w:ind w:firstLine="426"/>
        <w:jc w:val="center"/>
        <w:rPr>
          <w:rFonts w:ascii="Times New Roman" w:hAnsi="Times New Roman"/>
          <w:sz w:val="24"/>
        </w:rPr>
      </w:pPr>
    </w:p>
    <w:p w:rsidR="00A1628C" w:rsidRDefault="00A1628C" w:rsidP="009C0F00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76" w:lineRule="auto"/>
        <w:ind w:left="0" w:firstLine="426"/>
        <w:jc w:val="both"/>
      </w:pPr>
      <w:r>
        <w:rPr>
          <w:rFonts w:ascii="Times New Roman" w:hAnsi="Times New Roman"/>
          <w:sz w:val="24"/>
          <w:szCs w:val="24"/>
        </w:rPr>
        <w:t>Экономическая теория: Учебник для бакалавров [Электронный ресурс] : учебник. — Электрон.дан. — М. : Дашков и К, 2013. — 327 с. — Режим доступа: http://e.lanbook.com/books/element.php?pl1_id=5683 — Загл. с экрана.</w:t>
      </w:r>
    </w:p>
    <w:p w:rsidR="00A1628C" w:rsidRDefault="00A1628C" w:rsidP="009C0F00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76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Ильяшенко, В.В. Микроэкономика (для бакалавров) [Электронный ресурс] : учебник. — Электрон. дан. — М. : КноРус, 2012. — 276 с. — Режим доступа: http://e.lanbook.com/books/element.php?pl1_id=53471 — Загл. с экрана.</w:t>
      </w:r>
    </w:p>
    <w:p w:rsidR="00A1628C" w:rsidRDefault="00A1628C" w:rsidP="009C0F00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76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Тарануха, Ю.В. Микроэкономика (для бакалавров) [Электронный ресурс] : учебник / Ю.В. Тарануха, О.Ю. Минченкова. — Электрон.дан. — М. :КноРус, 2013. — 320 с. — Режим доступа: http://e.lanbook.com/books/element.php?pl1_id=53472 — Загл. с экрана.</w:t>
      </w:r>
    </w:p>
    <w:p w:rsidR="00A1628C" w:rsidRDefault="00A1628C" w:rsidP="009C0F00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A1628C" w:rsidRDefault="00A1628C" w:rsidP="009C0F0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ЭБСznanium.com</w:t>
      </w:r>
    </w:p>
    <w:p w:rsidR="00A1628C" w:rsidRDefault="00A1628C" w:rsidP="009C0F00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A1628C" w:rsidRDefault="00A1628C" w:rsidP="009C0F00">
      <w:pPr>
        <w:widowControl w:val="0"/>
        <w:numPr>
          <w:ilvl w:val="0"/>
          <w:numId w:val="60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540" w:hanging="54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Микроэкономика: Учебник / Л.Е. БЭкономическая теория: Учебник для бакалавров [Электронный ресурс] : учебник. — Электрон. дан. — М. : Дашков и К, 2013. — 327 с. — Режим доступа: http://e.lanbook.com/books/element.php?pl1_id=5683 — Загл. с экрана.</w:t>
      </w:r>
    </w:p>
    <w:p w:rsidR="00A1628C" w:rsidRDefault="00A1628C" w:rsidP="009C0F0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Русскоязычные ресурсы:</w:t>
      </w:r>
    </w:p>
    <w:p w:rsidR="00A1628C" w:rsidRDefault="00A1628C" w:rsidP="009C0F0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0" w:history="1">
        <w:r>
          <w:rPr>
            <w:rStyle w:val="Hyperlink"/>
            <w:sz w:val="24"/>
            <w:szCs w:val="24"/>
            <w:lang w:val="en-US"/>
          </w:rPr>
          <w:t>http</w:t>
        </w:r>
        <w:r>
          <w:rPr>
            <w:rStyle w:val="Hyperlink"/>
            <w:sz w:val="24"/>
            <w:szCs w:val="24"/>
          </w:rPr>
          <w:t>://</w:t>
        </w:r>
        <w:r>
          <w:rPr>
            <w:rStyle w:val="Hyperlink"/>
            <w:sz w:val="24"/>
            <w:szCs w:val="24"/>
            <w:lang w:val="en-US"/>
          </w:rPr>
          <w:t>www</w:t>
        </w:r>
        <w:r>
          <w:rPr>
            <w:rStyle w:val="Hyperlink"/>
            <w:sz w:val="24"/>
            <w:szCs w:val="24"/>
          </w:rPr>
          <w:t>.</w:t>
        </w:r>
        <w:r>
          <w:rPr>
            <w:rStyle w:val="Hyperlink"/>
            <w:sz w:val="24"/>
            <w:szCs w:val="24"/>
            <w:lang w:val="en-US"/>
          </w:rPr>
          <w:t>socionet</w:t>
        </w:r>
        <w:r>
          <w:rPr>
            <w:rStyle w:val="Hyperlink"/>
            <w:sz w:val="24"/>
            <w:szCs w:val="24"/>
          </w:rPr>
          <w:t>.</w:t>
        </w:r>
        <w:r>
          <w:rPr>
            <w:rStyle w:val="Hyperlink"/>
            <w:sz w:val="24"/>
            <w:szCs w:val="24"/>
            <w:lang w:val="en-US"/>
          </w:rPr>
          <w:t>ru</w:t>
        </w:r>
        <w:r>
          <w:rPr>
            <w:rStyle w:val="Hyperlink"/>
            <w:sz w:val="24"/>
            <w:szCs w:val="24"/>
          </w:rPr>
          <w:t>/</w:t>
        </w:r>
      </w:hyperlink>
    </w:p>
    <w:p w:rsidR="00A1628C" w:rsidRDefault="00A1628C" w:rsidP="009C0F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Сайт СОЦИОНЕТ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представляет собой архив каталогов публикаций институтов, включая монографии, статьи в периодических изданиях, препринты, научные отчеты, авторефераты диссертаций, докладов на научных конференциях и др. сведения о входящих в состав РАН научно-исследовательских учреждениях, их научных кадрах, о результатах проводимых исследований, о структуре РАН, членах академии, о работе Президиума РАН, электронные коллекции полнотекстовых научных публикаций, библиографические материалы, сведения о научной деятельности, в том числе институтов ООН и РАН и работающих в них ученых, о выполняемых исследовательских проектах и их результатах, авторефераты диссертаций, новостная информация и др.</w:t>
      </w:r>
    </w:p>
    <w:p w:rsidR="00A1628C" w:rsidRDefault="00A1628C" w:rsidP="009C0F0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1" w:history="1">
        <w:r>
          <w:rPr>
            <w:rStyle w:val="Hyperlink"/>
            <w:sz w:val="24"/>
            <w:szCs w:val="24"/>
            <w:lang w:val="en-US"/>
          </w:rPr>
          <w:t>http</w:t>
        </w:r>
        <w:r>
          <w:rPr>
            <w:rStyle w:val="Hyperlink"/>
            <w:sz w:val="24"/>
            <w:szCs w:val="24"/>
          </w:rPr>
          <w:t>://</w:t>
        </w:r>
        <w:r>
          <w:rPr>
            <w:rStyle w:val="Hyperlink"/>
            <w:sz w:val="24"/>
            <w:szCs w:val="24"/>
            <w:lang w:val="en-US"/>
          </w:rPr>
          <w:t>www</w:t>
        </w:r>
        <w:r>
          <w:rPr>
            <w:rStyle w:val="Hyperlink"/>
            <w:sz w:val="24"/>
            <w:szCs w:val="24"/>
          </w:rPr>
          <w:t>.</w:t>
        </w:r>
        <w:r>
          <w:rPr>
            <w:rStyle w:val="Hyperlink"/>
            <w:sz w:val="24"/>
            <w:szCs w:val="24"/>
            <w:lang w:val="en-US"/>
          </w:rPr>
          <w:t>economy</w:t>
        </w:r>
        <w:r>
          <w:rPr>
            <w:rStyle w:val="Hyperlink"/>
            <w:sz w:val="24"/>
            <w:szCs w:val="24"/>
          </w:rPr>
          <w:t>.</w:t>
        </w:r>
        <w:r>
          <w:rPr>
            <w:rStyle w:val="Hyperlink"/>
            <w:sz w:val="24"/>
            <w:szCs w:val="24"/>
            <w:lang w:val="en-US"/>
          </w:rPr>
          <w:t>gov</w:t>
        </w:r>
        <w:r>
          <w:rPr>
            <w:rStyle w:val="Hyperlink"/>
            <w:sz w:val="24"/>
            <w:szCs w:val="24"/>
          </w:rPr>
          <w:t>.</w:t>
        </w:r>
        <w:r>
          <w:rPr>
            <w:rStyle w:val="Hyperlink"/>
            <w:sz w:val="24"/>
            <w:szCs w:val="24"/>
            <w:lang w:val="en-US"/>
          </w:rPr>
          <w:t>ru</w:t>
        </w:r>
        <w:r>
          <w:rPr>
            <w:rStyle w:val="Hyperlink"/>
            <w:sz w:val="24"/>
            <w:szCs w:val="24"/>
          </w:rPr>
          <w:t>/</w:t>
        </w:r>
      </w:hyperlink>
    </w:p>
    <w:p w:rsidR="00A1628C" w:rsidRDefault="00A1628C" w:rsidP="009C0F0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Сайт министерства Экономического развития и торговли РФ</w:t>
      </w:r>
      <w:r>
        <w:rPr>
          <w:rFonts w:ascii="Times New Roman" w:hAnsi="Times New Roman"/>
          <w:sz w:val="24"/>
          <w:szCs w:val="24"/>
          <w:lang w:eastAsia="ru-RU"/>
        </w:rPr>
        <w:t xml:space="preserve"> содержит периодически обновляющуюся информацию по различным направлениями деятельности, связанными с работой министерства, такими как изменения в законодательстве РФ, интервью, выступления и интервью с членами МЭРТ, прогнозы и программы по осуществлению как ВЭД, так и государственной политики. Данный ресурс может послужить хорошим практическим пособием при изучении проблем Российской экономики и внешнеэкономических связей.</w:t>
      </w:r>
    </w:p>
    <w:p w:rsidR="00A1628C" w:rsidRDefault="00A1628C" w:rsidP="009C0F00">
      <w:pPr>
        <w:keepNext/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words"/>
          <w:lang w:eastAsia="ru-RU"/>
        </w:rPr>
      </w:pPr>
      <w:hyperlink r:id="rId12" w:history="1">
        <w:r>
          <w:rPr>
            <w:rStyle w:val="Hyperlink"/>
            <w:sz w:val="24"/>
            <w:szCs w:val="24"/>
            <w:u w:val="words"/>
          </w:rPr>
          <w:t>http://www.gks.ru/</w:t>
        </w:r>
      </w:hyperlink>
    </w:p>
    <w:p w:rsidR="00A1628C" w:rsidRDefault="00A1628C" w:rsidP="009C0F0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Сайт Службы государственной статистики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предоставляет информацию обо всех статистических показателях, сопровождая их аналитическим обзором.</w:t>
      </w:r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words"/>
          <w:lang w:eastAsia="ru-RU"/>
        </w:rPr>
      </w:pPr>
      <w:hyperlink r:id="rId13" w:history="1">
        <w:r>
          <w:rPr>
            <w:rStyle w:val="Hyperlink"/>
            <w:sz w:val="24"/>
            <w:szCs w:val="24"/>
            <w:u w:val="words"/>
          </w:rPr>
          <w:t>http://www.cbr.ru/</w:t>
        </w:r>
      </w:hyperlink>
    </w:p>
    <w:p w:rsidR="00A1628C" w:rsidRDefault="00A1628C" w:rsidP="009C0F0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Сайт ЦБ РФ</w:t>
      </w:r>
      <w:r>
        <w:rPr>
          <w:rFonts w:ascii="Times New Roman" w:hAnsi="Times New Roman"/>
          <w:sz w:val="24"/>
          <w:szCs w:val="24"/>
          <w:lang w:eastAsia="ru-RU"/>
        </w:rPr>
        <w:t xml:space="preserve"> содержит всю периодическую информацию по экономической деятельности РФ, включая ставки, курсы и статистические данные.</w:t>
      </w:r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words"/>
          <w:lang w:eastAsia="ru-RU"/>
        </w:rPr>
      </w:pPr>
      <w:hyperlink r:id="rId14" w:history="1">
        <w:r>
          <w:rPr>
            <w:rStyle w:val="Hyperlink"/>
            <w:sz w:val="24"/>
            <w:szCs w:val="24"/>
            <w:u w:val="words"/>
          </w:rPr>
          <w:t>http://www.iet.ru/</w:t>
        </w:r>
      </w:hyperlink>
    </w:p>
    <w:p w:rsidR="00A1628C" w:rsidRDefault="00A1628C" w:rsidP="009C0F0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Сайт Института экономики переходного периода</w:t>
      </w:r>
      <w:r>
        <w:rPr>
          <w:rFonts w:ascii="Times New Roman" w:hAnsi="Times New Roman"/>
          <w:sz w:val="24"/>
          <w:szCs w:val="24"/>
          <w:lang w:eastAsia="ru-RU"/>
        </w:rPr>
        <w:t xml:space="preserve"> содержит материалы по следующим направлениям: макроэкономика и финансы, реальный сектор, институциональное развитие, собственность и корпоративное управление, политическая экономия и региональное развитие, аграрная политика, правовые исследования, позволяющим анализировать ситуацию в стране.</w:t>
      </w:r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words"/>
          <w:lang w:eastAsia="ru-RU"/>
        </w:rPr>
      </w:pPr>
      <w:hyperlink r:id="rId15" w:history="1">
        <w:r>
          <w:rPr>
            <w:rStyle w:val="Hyperlink"/>
            <w:sz w:val="24"/>
            <w:szCs w:val="24"/>
            <w:u w:val="words"/>
          </w:rPr>
          <w:t>http://www.finansy.ru/</w:t>
        </w:r>
      </w:hyperlink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Сайт Финансы</w:t>
      </w:r>
      <w:r>
        <w:rPr>
          <w:rFonts w:ascii="Times New Roman" w:hAnsi="Times New Roman"/>
          <w:sz w:val="24"/>
          <w:szCs w:val="24"/>
          <w:lang w:eastAsia="ru-RU"/>
        </w:rPr>
        <w:t xml:space="preserve"> позволяет отслеживать финансовую ситуацию в стране, также он содержит книги, публикации, статьи по данному направлению.</w:t>
      </w:r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words"/>
          <w:lang w:eastAsia="ru-RU"/>
        </w:rPr>
      </w:pPr>
      <w:hyperlink r:id="rId16" w:history="1">
        <w:r>
          <w:rPr>
            <w:rStyle w:val="Hyperlink"/>
            <w:sz w:val="24"/>
            <w:szCs w:val="24"/>
            <w:u w:val="words"/>
          </w:rPr>
          <w:t>http://bankir.ru/</w:t>
        </w:r>
      </w:hyperlink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Сайт bankir.ru</w:t>
      </w:r>
      <w:r>
        <w:rPr>
          <w:rFonts w:ascii="Times New Roman" w:hAnsi="Times New Roman"/>
          <w:sz w:val="24"/>
          <w:szCs w:val="24"/>
          <w:lang w:eastAsia="ru-RU"/>
        </w:rPr>
        <w:t xml:space="preserve"> является узконаправленным и содержит огромный массив информации, которая необходима любому банкиру. Более того, форум банкиров — одни из самых популярных форумов в стране, где обсуждаются животрепещущие вопросы и можно найти ответы ведущих специалистов в области банковского дела.</w:t>
      </w:r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words"/>
          <w:lang w:eastAsia="ru-RU"/>
        </w:rPr>
      </w:pPr>
      <w:r>
        <w:rPr>
          <w:rFonts w:ascii="Times New Roman" w:hAnsi="Times New Roman"/>
          <w:sz w:val="24"/>
          <w:szCs w:val="24"/>
          <w:u w:val="words"/>
          <w:lang w:eastAsia="ru-RU"/>
        </w:rPr>
        <w:t>http://www.rbc.ru/</w:t>
      </w:r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Сайт РосБизнесКонсалтинг</w:t>
      </w:r>
      <w:r>
        <w:rPr>
          <w:rFonts w:ascii="Times New Roman" w:hAnsi="Times New Roman"/>
          <w:sz w:val="24"/>
          <w:szCs w:val="24"/>
          <w:lang w:eastAsia="ru-RU"/>
        </w:rPr>
        <w:t xml:space="preserve"> содержит новости бизнеса, политики, экономики, аналитические обзоры и тренажеры в области портфельных инвестиций, позволяющие моделировать поведение игрока-участника Фондового рынка.</w:t>
      </w:r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words"/>
          <w:lang w:eastAsia="ru-RU"/>
        </w:rPr>
      </w:pPr>
      <w:hyperlink r:id="rId17" w:history="1">
        <w:r>
          <w:rPr>
            <w:rStyle w:val="Hyperlink"/>
            <w:sz w:val="24"/>
            <w:szCs w:val="24"/>
            <w:u w:val="words"/>
          </w:rPr>
          <w:t>http://economicus.ru/</w:t>
        </w:r>
      </w:hyperlink>
      <w:r>
        <w:rPr>
          <w:rFonts w:ascii="Times New Roman" w:hAnsi="Times New Roman"/>
          <w:sz w:val="24"/>
          <w:szCs w:val="24"/>
          <w:u w:val="words"/>
          <w:lang w:eastAsia="ru-RU"/>
        </w:rPr>
        <w:t xml:space="preserve">, </w:t>
      </w:r>
      <w:hyperlink r:id="rId18" w:tgtFrame="_blank" w:history="1">
        <w:r>
          <w:rPr>
            <w:rStyle w:val="Hyperlink"/>
            <w:sz w:val="24"/>
            <w:szCs w:val="24"/>
            <w:u w:val="words"/>
          </w:rPr>
          <w:t>http://eup.ru/</w:t>
        </w:r>
      </w:hyperlink>
      <w:r>
        <w:rPr>
          <w:rFonts w:ascii="Times New Roman" w:hAnsi="Times New Roman"/>
          <w:sz w:val="24"/>
          <w:szCs w:val="24"/>
          <w:u w:val="words"/>
          <w:lang w:eastAsia="ru-RU"/>
        </w:rPr>
        <w:t xml:space="preserve">, </w:t>
      </w:r>
      <w:hyperlink r:id="rId19" w:history="1">
        <w:r>
          <w:rPr>
            <w:rStyle w:val="Hyperlink"/>
            <w:sz w:val="24"/>
            <w:szCs w:val="24"/>
            <w:u w:val="words"/>
          </w:rPr>
          <w:t>http://www.auditorium.ru</w:t>
        </w:r>
      </w:hyperlink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Сайты Экономикус, Аудиториум и Научно-образовательный портал</w:t>
      </w:r>
      <w:r>
        <w:rPr>
          <w:rFonts w:ascii="Times New Roman" w:hAnsi="Times New Roman"/>
          <w:sz w:val="24"/>
          <w:szCs w:val="24"/>
          <w:lang w:eastAsia="ru-RU"/>
        </w:rPr>
        <w:t xml:space="preserve"> содержат книги, учебники, монографии, учебные и методические пособия, каталогизированные по дисциплинам.</w:t>
      </w:r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words"/>
          <w:lang w:eastAsia="ru-RU"/>
        </w:rPr>
      </w:pPr>
      <w:hyperlink r:id="rId20" w:history="1">
        <w:r>
          <w:rPr>
            <w:rStyle w:val="Hyperlink"/>
            <w:sz w:val="24"/>
            <w:szCs w:val="24"/>
            <w:u w:val="words"/>
          </w:rPr>
          <w:t>http://www.glossary.ru/index.htm</w:t>
        </w:r>
      </w:hyperlink>
    </w:p>
    <w:p w:rsidR="00A1628C" w:rsidRDefault="00A1628C" w:rsidP="009C0F00">
      <w:pPr>
        <w:tabs>
          <w:tab w:val="left" w:pos="0"/>
          <w:tab w:val="left" w:pos="37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Сайт Словарей</w:t>
      </w:r>
      <w:r>
        <w:rPr>
          <w:rFonts w:ascii="Times New Roman" w:hAnsi="Times New Roman"/>
          <w:sz w:val="24"/>
          <w:szCs w:val="24"/>
          <w:lang w:eastAsia="ru-RU"/>
        </w:rPr>
        <w:t xml:space="preserve"> содержит словари по нескольким тематикам, в том числе по экономике.</w:t>
      </w:r>
    </w:p>
    <w:p w:rsidR="00A1628C" w:rsidRDefault="00A1628C" w:rsidP="009C0F00">
      <w:pPr>
        <w:shd w:val="clear" w:color="auto" w:fill="FFFFFF"/>
        <w:tabs>
          <w:tab w:val="left" w:pos="187"/>
        </w:tabs>
        <w:spacing w:after="0" w:line="360" w:lineRule="auto"/>
        <w:ind w:firstLine="720"/>
        <w:jc w:val="both"/>
        <w:rPr>
          <w:rFonts w:ascii="Times New Roman" w:hAnsi="Times New Roman"/>
          <w:b/>
          <w:bCs/>
          <w:spacing w:val="-14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10. Материально-техническое обеспечение дисциплины:</w:t>
      </w:r>
    </w:p>
    <w:p w:rsidR="00A1628C" w:rsidRDefault="00A1628C" w:rsidP="009C0F00">
      <w:pPr>
        <w:spacing w:after="0" w:line="276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628C" w:rsidRDefault="00A1628C" w:rsidP="009C0F00">
      <w:pPr>
        <w:spacing w:after="0" w:line="276" w:lineRule="auto"/>
        <w:ind w:left="360" w:firstLine="349"/>
        <w:jc w:val="both"/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Аудиторный фонд предлагает обустроенные аудитории для проведения аудиторных занятий. Они оснащены столами, стульями, досками, учебными стендами, техническим  оборудованием.</w:t>
      </w:r>
      <w:r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 </w:t>
      </w:r>
    </w:p>
    <w:p w:rsidR="00A1628C" w:rsidRDefault="00A1628C" w:rsidP="009C0F00">
      <w:pPr>
        <w:spacing w:after="0" w:line="276" w:lineRule="auto"/>
        <w:ind w:left="360" w:firstLine="349"/>
        <w:jc w:val="both"/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Материально-технический фонд располагает аудиториями для проведения аудиторных занятий. Проведение лекций обеспечено наличием проектора, ноутбука, экрана для демонстраций мультимедийных презентаций, разработанных в программе PowerPoint.</w:t>
      </w:r>
      <w:r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pacing w:val="-6"/>
          <w:sz w:val="24"/>
          <w:szCs w:val="24"/>
          <w:lang w:eastAsia="ru-RU"/>
        </w:rPr>
        <w:t>Предусмотрен компьютерный класс для проведения тестирования.</w:t>
      </w:r>
    </w:p>
    <w:p w:rsidR="00A1628C" w:rsidRDefault="00A1628C" w:rsidP="009C0F00">
      <w:pPr>
        <w:spacing w:after="0" w:line="276" w:lineRule="auto"/>
        <w:ind w:left="360" w:firstLine="34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Библиотечный фонд укомплектован печатными и электронными изданиями, основной и дополнительной учебной литературой, изданными за последние 5 лет. </w:t>
      </w:r>
      <w:r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  <w:br w:type="page"/>
      </w:r>
    </w:p>
    <w:p w:rsidR="00A1628C" w:rsidRDefault="00A1628C" w:rsidP="009C0F0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ind w:right="-335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Дополнения и изменения </w:t>
      </w:r>
    </w:p>
    <w:p w:rsidR="00A1628C" w:rsidRDefault="00A1628C" w:rsidP="009C0F0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 рабочей программе</w:t>
      </w:r>
    </w:p>
    <w:p w:rsidR="00A1628C" w:rsidRDefault="00A1628C" w:rsidP="009C0F0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 ЭКОНОМИКЕ</w:t>
      </w:r>
    </w:p>
    <w:p w:rsidR="00A1628C" w:rsidRDefault="00A1628C" w:rsidP="009C0F0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на _____ /______ уч. год</w:t>
      </w:r>
    </w:p>
    <w:p w:rsidR="00A1628C" w:rsidRDefault="00A1628C" w:rsidP="009C0F00">
      <w:pPr>
        <w:spacing w:after="0" w:line="240" w:lineRule="auto"/>
        <w:ind w:right="-335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1628C" w:rsidRDefault="00A1628C" w:rsidP="009C0F00">
      <w:pPr>
        <w:spacing w:after="0" w:line="240" w:lineRule="auto"/>
        <w:ind w:right="-335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Факультет 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Стоматологический</w:t>
      </w:r>
    </w:p>
    <w:p w:rsidR="00A1628C" w:rsidRDefault="00A1628C" w:rsidP="009C0F00">
      <w:pPr>
        <w:keepNext/>
        <w:spacing w:before="240" w:after="60" w:line="240" w:lineRule="auto"/>
        <w:jc w:val="center"/>
        <w:outlineLvl w:val="1"/>
        <w:rPr>
          <w:rFonts w:ascii="Cambria" w:hAnsi="Cambria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Кафедра</w:t>
      </w:r>
      <w:r>
        <w:rPr>
          <w:rFonts w:ascii="Cambria" w:hAnsi="Cambria"/>
          <w:bCs/>
          <w:iCs/>
          <w:sz w:val="24"/>
          <w:szCs w:val="24"/>
        </w:rPr>
        <w:t xml:space="preserve"> </w:t>
      </w:r>
      <w:r>
        <w:rPr>
          <w:rFonts w:ascii="Cambria" w:hAnsi="Cambria"/>
          <w:b/>
          <w:bCs/>
          <w:iCs/>
          <w:sz w:val="24"/>
          <w:szCs w:val="24"/>
        </w:rPr>
        <w:t xml:space="preserve">       </w:t>
      </w:r>
      <w:r>
        <w:rPr>
          <w:rFonts w:ascii="Cambria" w:hAnsi="Cambria"/>
          <w:b/>
          <w:bCs/>
          <w:iCs/>
          <w:sz w:val="24"/>
          <w:szCs w:val="24"/>
          <w:u w:val="single"/>
        </w:rPr>
        <w:t>Философии и истории</w:t>
      </w:r>
    </w:p>
    <w:p w:rsidR="00A1628C" w:rsidRDefault="00A1628C" w:rsidP="009C0F00">
      <w:pPr>
        <w:spacing w:after="0" w:line="240" w:lineRule="auto"/>
        <w:ind w:right="-33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1628C" w:rsidRDefault="00A1628C" w:rsidP="009C0F00">
      <w:pPr>
        <w:spacing w:after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рабочую программу вносятся следующие изменения: </w:t>
      </w:r>
    </w:p>
    <w:p w:rsidR="00A1628C" w:rsidRDefault="00A1628C" w:rsidP="009C0F00">
      <w:pPr>
        <w:spacing w:after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обновлены учебные компетенций в соответствии ФГОС и паспортами компетенции;</w:t>
      </w:r>
    </w:p>
    <w:p w:rsidR="00A1628C" w:rsidRDefault="00A1628C" w:rsidP="009C0F00">
      <w:pPr>
        <w:spacing w:after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пересмотрены и  внесены изменения учебных часов; </w:t>
      </w:r>
    </w:p>
    <w:p w:rsidR="00A1628C" w:rsidRDefault="00A1628C" w:rsidP="009C0F00">
      <w:pPr>
        <w:spacing w:after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дополнена учебная литература.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628C" w:rsidRDefault="00A1628C" w:rsidP="009C0F00">
      <w:pPr>
        <w:spacing w:after="12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пересмотрена и одобрена на заседании кафедры «27» августа 2016  г.                Протокол № 1.</w:t>
      </w:r>
    </w:p>
    <w:p w:rsidR="00A1628C" w:rsidRDefault="00A1628C" w:rsidP="009C0F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Зав. кафедрой д.ф.н., профессор Кафаров Т.Э. </w:t>
      </w:r>
    </w:p>
    <w:p w:rsidR="00A1628C" w:rsidRDefault="00A1628C" w:rsidP="009C0F00"/>
    <w:p w:rsidR="00A1628C" w:rsidRDefault="00A1628C"/>
    <w:sectPr w:rsidR="00A1628C" w:rsidSect="00207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28C" w:rsidRDefault="00A1628C" w:rsidP="009E1654">
      <w:pPr>
        <w:spacing w:after="0" w:line="240" w:lineRule="auto"/>
      </w:pPr>
      <w:r>
        <w:separator/>
      </w:r>
    </w:p>
  </w:endnote>
  <w:endnote w:type="continuationSeparator" w:id="0">
    <w:p w:rsidR="00A1628C" w:rsidRDefault="00A1628C" w:rsidP="009E1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Petersburg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28C" w:rsidRDefault="00A1628C" w:rsidP="009E1654">
      <w:pPr>
        <w:spacing w:after="0" w:line="240" w:lineRule="auto"/>
      </w:pPr>
      <w:r>
        <w:separator/>
      </w:r>
    </w:p>
  </w:footnote>
  <w:footnote w:type="continuationSeparator" w:id="0">
    <w:p w:rsidR="00A1628C" w:rsidRDefault="00A1628C" w:rsidP="009E1654">
      <w:pPr>
        <w:spacing w:after="0" w:line="240" w:lineRule="auto"/>
      </w:pPr>
      <w:r>
        <w:continuationSeparator/>
      </w:r>
    </w:p>
  </w:footnote>
  <w:footnote w:id="1">
    <w:p w:rsidR="00A1628C" w:rsidRDefault="00A1628C" w:rsidP="009C0F00">
      <w:pPr>
        <w:pStyle w:val="NormalWeb"/>
        <w:spacing w:after="0"/>
        <w:ind w:left="0"/>
      </w:pPr>
      <w:r>
        <w:rPr>
          <w:rStyle w:val="FootnoteReference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  <w:lang w:eastAsia="ru-RU"/>
        </w:rPr>
        <w:t xml:space="preserve"> Тестирование</w:t>
      </w:r>
    </w:p>
  </w:footnote>
  <w:footnote w:id="2">
    <w:p w:rsidR="00A1628C" w:rsidRDefault="00A1628C" w:rsidP="009C0F00">
      <w:pPr>
        <w:pStyle w:val="NormalWeb"/>
        <w:spacing w:after="0"/>
        <w:ind w:left="0"/>
      </w:pPr>
      <w:r>
        <w:rPr>
          <w:rStyle w:val="FootnoteReference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  <w:lang w:eastAsia="ru-RU"/>
        </w:rPr>
        <w:t xml:space="preserve"> Письменная работа</w:t>
      </w:r>
    </w:p>
  </w:footnote>
  <w:footnote w:id="3">
    <w:p w:rsidR="00A1628C" w:rsidRDefault="00A1628C" w:rsidP="009C0F00">
      <w:pPr>
        <w:pStyle w:val="NormalWeb"/>
        <w:spacing w:after="0"/>
        <w:ind w:left="0"/>
      </w:pPr>
      <w:r>
        <w:rPr>
          <w:rStyle w:val="FootnoteReference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  <w:lang w:eastAsia="ru-RU"/>
        </w:rPr>
        <w:t xml:space="preserve"> Выступление на семинаре</w:t>
      </w:r>
    </w:p>
  </w:footnote>
  <w:footnote w:id="4">
    <w:p w:rsidR="00A1628C" w:rsidRDefault="00A1628C" w:rsidP="009C0F00">
      <w:pPr>
        <w:pStyle w:val="NormalWeb"/>
        <w:spacing w:after="0"/>
        <w:ind w:left="0"/>
      </w:pPr>
      <w:r>
        <w:rPr>
          <w:rStyle w:val="FootnoteReference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  <w:lang w:eastAsia="ru-RU"/>
        </w:rPr>
        <w:t xml:space="preserve"> Реферат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CA9"/>
    <w:multiLevelType w:val="hybridMultilevel"/>
    <w:tmpl w:val="D7D460B6"/>
    <w:lvl w:ilvl="0" w:tplc="7F08B9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74350E"/>
    <w:multiLevelType w:val="hybridMultilevel"/>
    <w:tmpl w:val="872E703E"/>
    <w:lvl w:ilvl="0" w:tplc="6FBAA30C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9C57A2F"/>
    <w:multiLevelType w:val="hybridMultilevel"/>
    <w:tmpl w:val="FC087D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EE70BF"/>
    <w:multiLevelType w:val="multilevel"/>
    <w:tmpl w:val="30B4EF1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E3F08BA"/>
    <w:multiLevelType w:val="hybridMultilevel"/>
    <w:tmpl w:val="0BA6248C"/>
    <w:lvl w:ilvl="0" w:tplc="2C702F6A">
      <w:start w:val="1"/>
      <w:numFmt w:val="russianLower"/>
      <w:lvlText w:val="%1)"/>
      <w:lvlJc w:val="left"/>
      <w:pPr>
        <w:ind w:left="3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2914DAE"/>
    <w:multiLevelType w:val="hybridMultilevel"/>
    <w:tmpl w:val="82EAB714"/>
    <w:lvl w:ilvl="0" w:tplc="60143BE8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71D429D"/>
    <w:multiLevelType w:val="singleLevel"/>
    <w:tmpl w:val="574C68F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82"/>
      </w:pPr>
      <w:rPr>
        <w:rFonts w:ascii="Symbol" w:hAnsi="Symbol" w:hint="default"/>
      </w:rPr>
    </w:lvl>
  </w:abstractNum>
  <w:abstractNum w:abstractNumId="7">
    <w:nsid w:val="2BAF210F"/>
    <w:multiLevelType w:val="hybridMultilevel"/>
    <w:tmpl w:val="9FCA6E9E"/>
    <w:lvl w:ilvl="0" w:tplc="4252AA80">
      <w:start w:val="1"/>
      <w:numFmt w:val="russianLower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F9409ED"/>
    <w:multiLevelType w:val="hybridMultilevel"/>
    <w:tmpl w:val="82EAB714"/>
    <w:lvl w:ilvl="0" w:tplc="60143BE8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32680235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/>
        <w:sz w:val="24"/>
      </w:rPr>
    </w:lvl>
  </w:abstractNum>
  <w:abstractNum w:abstractNumId="10">
    <w:nsid w:val="331A2296"/>
    <w:multiLevelType w:val="hybridMultilevel"/>
    <w:tmpl w:val="F9F6FA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33631E3"/>
    <w:multiLevelType w:val="hybridMultilevel"/>
    <w:tmpl w:val="30DE1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5E942F4"/>
    <w:multiLevelType w:val="multilevel"/>
    <w:tmpl w:val="7B7E2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64F1756"/>
    <w:multiLevelType w:val="singleLevel"/>
    <w:tmpl w:val="4252AA80"/>
    <w:lvl w:ilvl="0">
      <w:start w:val="1"/>
      <w:numFmt w:val="russianLower"/>
      <w:lvlText w:val="%1)"/>
      <w:lvlJc w:val="left"/>
      <w:pPr>
        <w:ind w:left="360" w:hanging="360"/>
      </w:pPr>
      <w:rPr>
        <w:rFonts w:cs="Times New Roman"/>
      </w:rPr>
    </w:lvl>
  </w:abstractNum>
  <w:abstractNum w:abstractNumId="14">
    <w:nsid w:val="48CB61EA"/>
    <w:multiLevelType w:val="hybridMultilevel"/>
    <w:tmpl w:val="3BB27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C436420"/>
    <w:multiLevelType w:val="hybridMultilevel"/>
    <w:tmpl w:val="BB8EA4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34F3677"/>
    <w:multiLevelType w:val="hybridMultilevel"/>
    <w:tmpl w:val="55F4DB8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8">
    <w:nsid w:val="556F38C5"/>
    <w:multiLevelType w:val="multilevel"/>
    <w:tmpl w:val="43B25CDC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9">
    <w:nsid w:val="5E95434B"/>
    <w:multiLevelType w:val="multilevel"/>
    <w:tmpl w:val="B866DAF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0">
    <w:nsid w:val="62AA6B7C"/>
    <w:multiLevelType w:val="hybridMultilevel"/>
    <w:tmpl w:val="71EE4AA6"/>
    <w:lvl w:ilvl="0" w:tplc="24CAB63C">
      <w:start w:val="1"/>
      <w:numFmt w:val="decimal"/>
      <w:lvlText w:val="%1."/>
      <w:lvlJc w:val="righ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36A2A34"/>
    <w:multiLevelType w:val="hybridMultilevel"/>
    <w:tmpl w:val="55F4DB8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>
    <w:nsid w:val="64154297"/>
    <w:multiLevelType w:val="multilevel"/>
    <w:tmpl w:val="DA4E9F04"/>
    <w:lvl w:ilvl="0">
      <w:start w:val="1"/>
      <w:numFmt w:val="decimal"/>
      <w:lvlText w:val="%1."/>
      <w:lvlJc w:val="left"/>
      <w:pPr>
        <w:ind w:left="70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14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21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28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535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242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49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656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363" w:hanging="283"/>
      </w:pPr>
      <w:rPr>
        <w:rFonts w:cs="Times New Roman"/>
      </w:rPr>
    </w:lvl>
  </w:abstractNum>
  <w:abstractNum w:abstractNumId="23">
    <w:nsid w:val="663664BF"/>
    <w:multiLevelType w:val="multilevel"/>
    <w:tmpl w:val="98CE928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C1D57FB"/>
    <w:multiLevelType w:val="multilevel"/>
    <w:tmpl w:val="02AA7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63A62E3"/>
    <w:multiLevelType w:val="multilevel"/>
    <w:tmpl w:val="C8BA1F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1"/>
  </w:num>
  <w:num w:numId="23">
    <w:abstractNumId w:val="1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</w:num>
  <w:num w:numId="37">
    <w:abstractNumId w:val="9"/>
  </w:num>
  <w:num w:numId="38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14"/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</w:num>
  <w:num w:numId="45">
    <w:abstractNumId w:val="13"/>
    <w:lvlOverride w:ilvl="0">
      <w:startOverride w:val="1"/>
    </w:lvlOverride>
  </w:num>
  <w:num w:numId="46">
    <w:abstractNumId w:val="4"/>
  </w:num>
  <w:num w:numId="4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4"/>
  </w:num>
  <w:num w:numId="49">
    <w:abstractNumId w:val="12"/>
  </w:num>
  <w:num w:numId="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"/>
  </w:num>
  <w:num w:numId="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</w:num>
  <w:num w:numId="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0"/>
  </w:num>
  <w:num w:numId="5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7"/>
  </w:num>
  <w:num w:numId="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1"/>
  </w:num>
  <w:num w:numId="6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1654"/>
    <w:rsid w:val="001369C2"/>
    <w:rsid w:val="00164C49"/>
    <w:rsid w:val="00166835"/>
    <w:rsid w:val="001A7E97"/>
    <w:rsid w:val="001C4C1C"/>
    <w:rsid w:val="00206472"/>
    <w:rsid w:val="002073FB"/>
    <w:rsid w:val="00234DC0"/>
    <w:rsid w:val="00377E36"/>
    <w:rsid w:val="00461652"/>
    <w:rsid w:val="00494310"/>
    <w:rsid w:val="00494839"/>
    <w:rsid w:val="004B45F4"/>
    <w:rsid w:val="00516CBB"/>
    <w:rsid w:val="0056211D"/>
    <w:rsid w:val="0056383D"/>
    <w:rsid w:val="005841AA"/>
    <w:rsid w:val="00594371"/>
    <w:rsid w:val="005D4A43"/>
    <w:rsid w:val="006107C2"/>
    <w:rsid w:val="00655D08"/>
    <w:rsid w:val="006C2EBC"/>
    <w:rsid w:val="006F0BA4"/>
    <w:rsid w:val="007373BB"/>
    <w:rsid w:val="00850D1D"/>
    <w:rsid w:val="00874CF3"/>
    <w:rsid w:val="00926015"/>
    <w:rsid w:val="00980A2F"/>
    <w:rsid w:val="009C0F00"/>
    <w:rsid w:val="009E1654"/>
    <w:rsid w:val="00A1628C"/>
    <w:rsid w:val="00A41C79"/>
    <w:rsid w:val="00A708CC"/>
    <w:rsid w:val="00CA3AF2"/>
    <w:rsid w:val="00CF1F92"/>
    <w:rsid w:val="00D90900"/>
    <w:rsid w:val="00DC4E00"/>
    <w:rsid w:val="00E5526C"/>
    <w:rsid w:val="00F651C7"/>
    <w:rsid w:val="00F71195"/>
    <w:rsid w:val="00FD3496"/>
    <w:rsid w:val="00FE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iPriority="9" w:unhideWhenUsed="1" w:qFormat="1"/>
    <w:lsdException w:name="heading 6" w:uiPriority="9" w:unhideWhenUsed="1" w:qFormat="1"/>
    <w:lsdException w:name="heading 7" w:semiHidden="0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lock Text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841AA"/>
    <w:pPr>
      <w:spacing w:after="160" w:line="259" w:lineRule="auto"/>
    </w:pPr>
    <w:rPr>
      <w:lang w:eastAsia="en-US"/>
    </w:rPr>
  </w:style>
  <w:style w:type="paragraph" w:styleId="Heading1">
    <w:name w:val="heading 1"/>
    <w:aliases w:val="Heading 1 Char"/>
    <w:basedOn w:val="Normal"/>
    <w:next w:val="Normal"/>
    <w:link w:val="Heading1Char2"/>
    <w:uiPriority w:val="99"/>
    <w:qFormat/>
    <w:rsid w:val="009E1654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Cs w:val="20"/>
      <w:lang w:eastAsia="ru-RU"/>
    </w:rPr>
  </w:style>
  <w:style w:type="paragraph" w:styleId="Heading2">
    <w:name w:val="heading 2"/>
    <w:aliases w:val="Heading 2 Char"/>
    <w:basedOn w:val="Normal"/>
    <w:next w:val="Normal"/>
    <w:link w:val="Heading2Char2"/>
    <w:uiPriority w:val="99"/>
    <w:qFormat/>
    <w:rsid w:val="009E165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zh-CN"/>
    </w:rPr>
  </w:style>
  <w:style w:type="paragraph" w:styleId="Heading3">
    <w:name w:val="heading 3"/>
    <w:aliases w:val="Heading 3 Char"/>
    <w:basedOn w:val="Normal"/>
    <w:next w:val="Normal"/>
    <w:link w:val="Heading3Char2"/>
    <w:uiPriority w:val="99"/>
    <w:qFormat/>
    <w:rsid w:val="009E1654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zh-CN"/>
    </w:rPr>
  </w:style>
  <w:style w:type="paragraph" w:styleId="Heading4">
    <w:name w:val="heading 4"/>
    <w:aliases w:val="Heading 4 Char"/>
    <w:basedOn w:val="Normal"/>
    <w:next w:val="Normal"/>
    <w:link w:val="Heading4Char2"/>
    <w:uiPriority w:val="99"/>
    <w:qFormat/>
    <w:rsid w:val="009E1654"/>
    <w:pPr>
      <w:keepNext/>
      <w:keepLines/>
      <w:spacing w:before="40" w:after="0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ru-RU"/>
    </w:rPr>
  </w:style>
  <w:style w:type="paragraph" w:styleId="Heading7">
    <w:name w:val="heading 7"/>
    <w:aliases w:val="Heading 7 Char"/>
    <w:basedOn w:val="Normal"/>
    <w:next w:val="Normal"/>
    <w:link w:val="Heading7Char2"/>
    <w:uiPriority w:val="99"/>
    <w:qFormat/>
    <w:rsid w:val="009E1654"/>
    <w:pPr>
      <w:keepNext/>
      <w:keepLines/>
      <w:spacing w:before="40" w:after="0"/>
      <w:outlineLvl w:val="6"/>
    </w:pPr>
    <w:rPr>
      <w:rFonts w:ascii="Cambria" w:eastAsia="Times New Roman" w:hAnsi="Cambria"/>
      <w:i/>
      <w:iCs/>
      <w:color w:val="243F60"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aliases w:val="Heading 1 Char Char"/>
    <w:basedOn w:val="DefaultParagraphFont"/>
    <w:link w:val="Heading1"/>
    <w:uiPriority w:val="9"/>
    <w:rsid w:val="00F873F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1">
    <w:name w:val="Heading 2 Char1"/>
    <w:aliases w:val="Heading 2 Char Char"/>
    <w:basedOn w:val="DefaultParagraphFont"/>
    <w:link w:val="Heading2"/>
    <w:uiPriority w:val="9"/>
    <w:semiHidden/>
    <w:rsid w:val="00F873F1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1">
    <w:name w:val="Heading 3 Char1"/>
    <w:aliases w:val="Heading 3 Char Char"/>
    <w:basedOn w:val="DefaultParagraphFont"/>
    <w:link w:val="Heading3"/>
    <w:uiPriority w:val="9"/>
    <w:semiHidden/>
    <w:rsid w:val="00F873F1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1">
    <w:name w:val="Heading 4 Char1"/>
    <w:aliases w:val="Heading 4 Char Char"/>
    <w:basedOn w:val="DefaultParagraphFont"/>
    <w:link w:val="Heading4"/>
    <w:uiPriority w:val="9"/>
    <w:semiHidden/>
    <w:rsid w:val="00F873F1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7Char1">
    <w:name w:val="Heading 7 Char1"/>
    <w:aliases w:val="Heading 7 Char Char"/>
    <w:basedOn w:val="DefaultParagraphFont"/>
    <w:link w:val="Heading7"/>
    <w:uiPriority w:val="9"/>
    <w:semiHidden/>
    <w:rsid w:val="00F873F1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1Char2">
    <w:name w:val="Heading 1 Char2"/>
    <w:aliases w:val="Heading 1 Char Char1"/>
    <w:basedOn w:val="DefaultParagraphFont"/>
    <w:link w:val="Heading1"/>
    <w:uiPriority w:val="99"/>
    <w:rsid w:val="009E1654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2Char2">
    <w:name w:val="Heading 2 Char2"/>
    <w:aliases w:val="Heading 2 Char Char1"/>
    <w:basedOn w:val="DefaultParagraphFont"/>
    <w:link w:val="Heading2"/>
    <w:uiPriority w:val="99"/>
    <w:semiHidden/>
    <w:rsid w:val="009E165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2">
    <w:name w:val="Heading 3 Char2"/>
    <w:aliases w:val="Heading 3 Char Char1"/>
    <w:basedOn w:val="DefaultParagraphFont"/>
    <w:link w:val="Heading3"/>
    <w:uiPriority w:val="99"/>
    <w:semiHidden/>
    <w:rsid w:val="009E1654"/>
    <w:rPr>
      <w:rFonts w:ascii="Cambria" w:hAnsi="Cambria" w:cs="Times New Roman"/>
      <w:b/>
      <w:bCs/>
      <w:sz w:val="26"/>
      <w:szCs w:val="26"/>
    </w:rPr>
  </w:style>
  <w:style w:type="character" w:customStyle="1" w:styleId="Heading4Char2">
    <w:name w:val="Heading 4 Char2"/>
    <w:aliases w:val="Heading 4 Char Char1"/>
    <w:basedOn w:val="DefaultParagraphFont"/>
    <w:link w:val="Heading4"/>
    <w:uiPriority w:val="99"/>
    <w:semiHidden/>
    <w:rsid w:val="009E1654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Heading7Char2">
    <w:name w:val="Heading 7 Char2"/>
    <w:aliases w:val="Heading 7 Char Char1"/>
    <w:basedOn w:val="DefaultParagraphFont"/>
    <w:link w:val="Heading7"/>
    <w:uiPriority w:val="99"/>
    <w:semiHidden/>
    <w:rsid w:val="009E1654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customStyle="1" w:styleId="41">
    <w:name w:val="Заголовок 41"/>
    <w:basedOn w:val="Normal"/>
    <w:next w:val="Normal"/>
    <w:uiPriority w:val="99"/>
    <w:semiHidden/>
    <w:rsid w:val="009E1654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ru-RU"/>
    </w:rPr>
  </w:style>
  <w:style w:type="paragraph" w:customStyle="1" w:styleId="71">
    <w:name w:val="Заголовок 71"/>
    <w:basedOn w:val="Normal"/>
    <w:next w:val="Normal"/>
    <w:uiPriority w:val="99"/>
    <w:semiHidden/>
    <w:rsid w:val="009E1654"/>
    <w:pPr>
      <w:keepNext/>
      <w:keepLines/>
      <w:spacing w:before="40" w:after="0" w:line="240" w:lineRule="auto"/>
      <w:outlineLvl w:val="6"/>
    </w:pPr>
    <w:rPr>
      <w:rFonts w:ascii="Cambria" w:eastAsia="Times New Roman" w:hAnsi="Cambria"/>
      <w:i/>
      <w:iCs/>
      <w:color w:val="243F60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9E1654"/>
    <w:rPr>
      <w:rFonts w:cs="Times New Roman"/>
      <w:color w:val="0000FF"/>
      <w:u w:val="single"/>
    </w:rPr>
  </w:style>
  <w:style w:type="character" w:customStyle="1" w:styleId="1">
    <w:name w:val="Просмотренная гиперссылка1"/>
    <w:basedOn w:val="DefaultParagraphFont"/>
    <w:uiPriority w:val="99"/>
    <w:semiHidden/>
    <w:rsid w:val="009E1654"/>
    <w:rPr>
      <w:rFonts w:cs="Times New Roman"/>
      <w:color w:val="800080"/>
      <w:u w:val="single"/>
    </w:rPr>
  </w:style>
  <w:style w:type="paragraph" w:styleId="NormalWeb">
    <w:name w:val="Normal (Web)"/>
    <w:aliases w:val="Обычный (Web)"/>
    <w:basedOn w:val="Normal"/>
    <w:uiPriority w:val="99"/>
    <w:semiHidden/>
    <w:rsid w:val="009E1654"/>
    <w:pPr>
      <w:spacing w:after="200" w:line="276" w:lineRule="auto"/>
      <w:ind w:left="720"/>
    </w:pPr>
  </w:style>
  <w:style w:type="character" w:customStyle="1" w:styleId="FootnoteTextChar">
    <w:name w:val="Footnote Text Char"/>
    <w:uiPriority w:val="99"/>
    <w:semiHidden/>
    <w:rsid w:val="009E1654"/>
  </w:style>
  <w:style w:type="character" w:customStyle="1" w:styleId="HeaderChar">
    <w:name w:val="Header Char"/>
    <w:uiPriority w:val="99"/>
    <w:semiHidden/>
    <w:rsid w:val="009E1654"/>
    <w:rPr>
      <w:sz w:val="24"/>
    </w:rPr>
  </w:style>
  <w:style w:type="character" w:customStyle="1" w:styleId="FooterChar">
    <w:name w:val="Footer Char"/>
    <w:uiPriority w:val="99"/>
    <w:semiHidden/>
    <w:rsid w:val="009E1654"/>
    <w:rPr>
      <w:sz w:val="24"/>
    </w:rPr>
  </w:style>
  <w:style w:type="character" w:customStyle="1" w:styleId="EndnoteTextChar">
    <w:name w:val="Endnote Text Char"/>
    <w:uiPriority w:val="99"/>
    <w:semiHidden/>
    <w:rsid w:val="009E1654"/>
  </w:style>
  <w:style w:type="character" w:customStyle="1" w:styleId="BodyTextChar">
    <w:name w:val="Body Text Char"/>
    <w:uiPriority w:val="99"/>
    <w:semiHidden/>
    <w:rsid w:val="009E1654"/>
    <w:rPr>
      <w:sz w:val="28"/>
    </w:rPr>
  </w:style>
  <w:style w:type="character" w:customStyle="1" w:styleId="BodyTextIndentChar">
    <w:name w:val="Body Text Indent Char"/>
    <w:uiPriority w:val="99"/>
    <w:semiHidden/>
    <w:rsid w:val="009E1654"/>
    <w:rPr>
      <w:sz w:val="24"/>
    </w:rPr>
  </w:style>
  <w:style w:type="character" w:customStyle="1" w:styleId="BodyText3Char">
    <w:name w:val="Body Text 3 Char"/>
    <w:uiPriority w:val="99"/>
    <w:semiHidden/>
    <w:rsid w:val="009E1654"/>
    <w:rPr>
      <w:sz w:val="16"/>
    </w:rPr>
  </w:style>
  <w:style w:type="character" w:customStyle="1" w:styleId="BodyTextIndent2Char">
    <w:name w:val="Body Text Indent 2 Char"/>
    <w:uiPriority w:val="99"/>
    <w:semiHidden/>
    <w:rsid w:val="009E1654"/>
    <w:rPr>
      <w:sz w:val="24"/>
      <w:lang w:eastAsia="ar-SA" w:bidi="ar-SA"/>
    </w:rPr>
  </w:style>
  <w:style w:type="character" w:customStyle="1" w:styleId="BodyTextIndent3Char">
    <w:name w:val="Body Text Indent 3 Char"/>
    <w:uiPriority w:val="99"/>
    <w:semiHidden/>
    <w:rsid w:val="009E1654"/>
    <w:rPr>
      <w:sz w:val="16"/>
    </w:rPr>
  </w:style>
  <w:style w:type="character" w:customStyle="1" w:styleId="BalloonTextChar">
    <w:name w:val="Balloon Text Char"/>
    <w:uiPriority w:val="99"/>
    <w:semiHidden/>
    <w:rsid w:val="009E1654"/>
    <w:rPr>
      <w:rFonts w:ascii="Tahoma" w:hAnsi="Tahoma"/>
      <w:sz w:val="16"/>
    </w:rPr>
  </w:style>
  <w:style w:type="character" w:customStyle="1" w:styleId="NoSpacingChar">
    <w:name w:val="No Spacing Char Знак"/>
    <w:link w:val="NoSpacingChar0"/>
    <w:uiPriority w:val="99"/>
    <w:rsid w:val="009E1654"/>
    <w:rPr>
      <w:rFonts w:ascii="Times New Roman" w:hAnsi="Times New Roman"/>
      <w:sz w:val="24"/>
      <w:lang w:val="ru-RU" w:eastAsia="en-US"/>
    </w:rPr>
  </w:style>
  <w:style w:type="paragraph" w:customStyle="1" w:styleId="a">
    <w:name w:val="список с точками"/>
    <w:basedOn w:val="Normal"/>
    <w:uiPriority w:val="99"/>
    <w:rsid w:val="009E1654"/>
    <w:pPr>
      <w:tabs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Normal"/>
    <w:uiPriority w:val="99"/>
    <w:rsid w:val="009E16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">
    <w:name w:val="Для таблиц"/>
    <w:basedOn w:val="Normal"/>
    <w:uiPriority w:val="99"/>
    <w:rsid w:val="009E1654"/>
    <w:pPr>
      <w:spacing w:after="0" w:line="240" w:lineRule="auto"/>
      <w:ind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Normal"/>
    <w:uiPriority w:val="99"/>
    <w:rsid w:val="009E1654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">
    <w:name w:val="Style2"/>
    <w:basedOn w:val="Normal"/>
    <w:uiPriority w:val="99"/>
    <w:rsid w:val="009E1654"/>
    <w:pPr>
      <w:widowControl w:val="0"/>
      <w:autoSpaceDE w:val="0"/>
      <w:autoSpaceDN w:val="0"/>
      <w:adjustRightInd w:val="0"/>
      <w:spacing w:after="0" w:line="187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4">
    <w:name w:val="Style4"/>
    <w:basedOn w:val="Normal"/>
    <w:uiPriority w:val="99"/>
    <w:rsid w:val="009E1654"/>
    <w:pPr>
      <w:widowControl w:val="0"/>
      <w:autoSpaceDE w:val="0"/>
      <w:autoSpaceDN w:val="0"/>
      <w:adjustRightInd w:val="0"/>
      <w:spacing w:after="0" w:line="187" w:lineRule="exact"/>
      <w:ind w:firstLine="269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Default">
    <w:name w:val="Default"/>
    <w:uiPriority w:val="99"/>
    <w:rsid w:val="009E165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9E165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extbody">
    <w:name w:val="Text body"/>
    <w:basedOn w:val="Normal"/>
    <w:uiPriority w:val="99"/>
    <w:rsid w:val="009E1654"/>
    <w:pPr>
      <w:widowControl w:val="0"/>
      <w:suppressAutoHyphens/>
      <w:autoSpaceDN w:val="0"/>
      <w:spacing w:after="120" w:line="240" w:lineRule="auto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msonormalbullet2gif">
    <w:name w:val="msonormalbullet2.gif"/>
    <w:basedOn w:val="Normal"/>
    <w:uiPriority w:val="99"/>
    <w:rsid w:val="009E165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Contents">
    <w:name w:val="Table Contents"/>
    <w:basedOn w:val="Normal"/>
    <w:uiPriority w:val="99"/>
    <w:rsid w:val="009E1654"/>
    <w:pPr>
      <w:widowControl w:val="0"/>
      <w:suppressLineNumbers/>
      <w:suppressAutoHyphens/>
      <w:autoSpaceDN w:val="0"/>
      <w:spacing w:after="0" w:line="240" w:lineRule="auto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msonormalbullet2gifbullet1gif">
    <w:name w:val="msonormalbullet2gifbullet1.gif"/>
    <w:basedOn w:val="Normal"/>
    <w:uiPriority w:val="99"/>
    <w:rsid w:val="009E165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sonormalbullet2gifbullet2gif">
    <w:name w:val="msonormalbullet2gifbullet2.gif"/>
    <w:basedOn w:val="Normal"/>
    <w:uiPriority w:val="99"/>
    <w:rsid w:val="009E165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sonormalbullet2gifbullet3gif">
    <w:name w:val="msonormalbullet2gifbullet3.gif"/>
    <w:basedOn w:val="Normal"/>
    <w:uiPriority w:val="99"/>
    <w:rsid w:val="009E165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rsid w:val="009E1654"/>
    <w:rPr>
      <w:rFonts w:cs="Times New Roman"/>
      <w:vertAlign w:val="superscript"/>
    </w:rPr>
  </w:style>
  <w:style w:type="character" w:customStyle="1" w:styleId="710">
    <w:name w:val="Заголовок 7 Знак1"/>
    <w:basedOn w:val="DefaultParagraphFont"/>
    <w:uiPriority w:val="99"/>
    <w:semiHidden/>
    <w:rsid w:val="009E1654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customStyle="1" w:styleId="10">
    <w:name w:val="Текст сноски1"/>
    <w:basedOn w:val="Normal"/>
    <w:next w:val="FootnoteText"/>
    <w:uiPriority w:val="99"/>
    <w:semiHidden/>
    <w:rsid w:val="009E1654"/>
    <w:pPr>
      <w:spacing w:after="0" w:line="240" w:lineRule="auto"/>
    </w:pPr>
  </w:style>
  <w:style w:type="character" w:customStyle="1" w:styleId="11">
    <w:name w:val="Текст сноски Знак1"/>
    <w:basedOn w:val="DefaultParagraphFont"/>
    <w:uiPriority w:val="99"/>
    <w:semiHidden/>
    <w:rsid w:val="009E165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2">
    <w:name w:val="Верхний колонтитул1"/>
    <w:basedOn w:val="Normal"/>
    <w:next w:val="Header"/>
    <w:uiPriority w:val="99"/>
    <w:semiHidden/>
    <w:rsid w:val="009E1654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3">
    <w:name w:val="Верхний колонтитул Знак1"/>
    <w:basedOn w:val="DefaultParagraphFont"/>
    <w:uiPriority w:val="99"/>
    <w:semiHidden/>
    <w:rsid w:val="009E165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4">
    <w:name w:val="Нижний колонтитул1"/>
    <w:basedOn w:val="Normal"/>
    <w:next w:val="Footer"/>
    <w:uiPriority w:val="99"/>
    <w:semiHidden/>
    <w:rsid w:val="009E1654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zh-CN"/>
    </w:rPr>
  </w:style>
  <w:style w:type="character" w:customStyle="1" w:styleId="15">
    <w:name w:val="Нижний колонтитул Знак1"/>
    <w:basedOn w:val="DefaultParagraphFont"/>
    <w:uiPriority w:val="99"/>
    <w:semiHidden/>
    <w:rsid w:val="009E165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Текст концевой сноски1"/>
    <w:basedOn w:val="Normal"/>
    <w:next w:val="EndnoteText"/>
    <w:uiPriority w:val="99"/>
    <w:semiHidden/>
    <w:rsid w:val="009E1654"/>
    <w:pPr>
      <w:spacing w:after="0" w:line="240" w:lineRule="auto"/>
    </w:pPr>
  </w:style>
  <w:style w:type="character" w:customStyle="1" w:styleId="17">
    <w:name w:val="Текст концевой сноски Знак1"/>
    <w:basedOn w:val="DefaultParagraphFont"/>
    <w:uiPriority w:val="99"/>
    <w:semiHidden/>
    <w:rsid w:val="009E165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8">
    <w:name w:val="Основной текст1"/>
    <w:basedOn w:val="Normal"/>
    <w:next w:val="BodyText"/>
    <w:uiPriority w:val="99"/>
    <w:semiHidden/>
    <w:rsid w:val="009E1654"/>
    <w:pPr>
      <w:spacing w:after="120" w:line="240" w:lineRule="auto"/>
    </w:pPr>
    <w:rPr>
      <w:sz w:val="28"/>
    </w:rPr>
  </w:style>
  <w:style w:type="character" w:customStyle="1" w:styleId="19">
    <w:name w:val="Основной текст Знак1"/>
    <w:basedOn w:val="DefaultParagraphFont"/>
    <w:uiPriority w:val="99"/>
    <w:semiHidden/>
    <w:rsid w:val="009E165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a">
    <w:name w:val="Основной текст с отступом1"/>
    <w:basedOn w:val="Normal"/>
    <w:next w:val="BodyTextIndent"/>
    <w:uiPriority w:val="99"/>
    <w:semiHidden/>
    <w:rsid w:val="009E1654"/>
    <w:pPr>
      <w:spacing w:after="120" w:line="240" w:lineRule="auto"/>
      <w:ind w:left="283"/>
    </w:pPr>
    <w:rPr>
      <w:sz w:val="24"/>
      <w:szCs w:val="24"/>
      <w:lang w:eastAsia="zh-CN"/>
    </w:rPr>
  </w:style>
  <w:style w:type="character" w:customStyle="1" w:styleId="1b">
    <w:name w:val="Основной текст с отступом Знак1"/>
    <w:basedOn w:val="DefaultParagraphFont"/>
    <w:uiPriority w:val="99"/>
    <w:semiHidden/>
    <w:rsid w:val="009E165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Normal"/>
    <w:next w:val="BodyText3"/>
    <w:uiPriority w:val="99"/>
    <w:semiHidden/>
    <w:rsid w:val="009E1654"/>
    <w:pPr>
      <w:spacing w:after="120" w:line="240" w:lineRule="auto"/>
    </w:pPr>
    <w:rPr>
      <w:sz w:val="16"/>
      <w:szCs w:val="16"/>
    </w:rPr>
  </w:style>
  <w:style w:type="character" w:customStyle="1" w:styleId="310">
    <w:name w:val="Основной текст 3 Знак1"/>
    <w:basedOn w:val="DefaultParagraphFont"/>
    <w:uiPriority w:val="99"/>
    <w:semiHidden/>
    <w:rsid w:val="009E1654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21">
    <w:name w:val="Основной текст с отступом 21"/>
    <w:basedOn w:val="Normal"/>
    <w:next w:val="BodyTextIndent2"/>
    <w:uiPriority w:val="99"/>
    <w:semiHidden/>
    <w:rsid w:val="009E1654"/>
    <w:pPr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210">
    <w:name w:val="Основной текст с отступом 2 Знак1"/>
    <w:basedOn w:val="DefaultParagraphFont"/>
    <w:uiPriority w:val="99"/>
    <w:semiHidden/>
    <w:rsid w:val="009E165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11">
    <w:name w:val="Основной текст с отступом 31"/>
    <w:basedOn w:val="Normal"/>
    <w:next w:val="BodyTextIndent3"/>
    <w:uiPriority w:val="99"/>
    <w:semiHidden/>
    <w:rsid w:val="009E1654"/>
    <w:pPr>
      <w:spacing w:after="120" w:line="240" w:lineRule="auto"/>
      <w:ind w:left="283"/>
    </w:pPr>
    <w:rPr>
      <w:sz w:val="16"/>
      <w:szCs w:val="16"/>
    </w:rPr>
  </w:style>
  <w:style w:type="character" w:customStyle="1" w:styleId="312">
    <w:name w:val="Основной текст с отступом 3 Знак1"/>
    <w:basedOn w:val="DefaultParagraphFont"/>
    <w:uiPriority w:val="99"/>
    <w:semiHidden/>
    <w:rsid w:val="009E1654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c">
    <w:name w:val="Текст выноски1"/>
    <w:basedOn w:val="Normal"/>
    <w:next w:val="BalloonText"/>
    <w:uiPriority w:val="99"/>
    <w:semiHidden/>
    <w:rsid w:val="009E1654"/>
    <w:pPr>
      <w:spacing w:after="0" w:line="240" w:lineRule="auto"/>
    </w:pPr>
    <w:rPr>
      <w:rFonts w:ascii="Tahoma" w:hAnsi="Tahoma" w:cs="Tahoma"/>
      <w:sz w:val="16"/>
      <w:szCs w:val="16"/>
      <w:lang w:eastAsia="zh-CN"/>
    </w:rPr>
  </w:style>
  <w:style w:type="character" w:customStyle="1" w:styleId="1d">
    <w:name w:val="Текст выноски Знак1"/>
    <w:basedOn w:val="DefaultParagraphFont"/>
    <w:uiPriority w:val="99"/>
    <w:semiHidden/>
    <w:rsid w:val="009E1654"/>
    <w:rPr>
      <w:rFonts w:ascii="Segoe UI" w:hAnsi="Segoe UI" w:cs="Segoe UI"/>
      <w:sz w:val="18"/>
      <w:szCs w:val="18"/>
      <w:lang w:eastAsia="ru-RU"/>
    </w:rPr>
  </w:style>
  <w:style w:type="character" w:customStyle="1" w:styleId="link1">
    <w:name w:val="link1"/>
    <w:uiPriority w:val="99"/>
    <w:rsid w:val="009E1654"/>
  </w:style>
  <w:style w:type="character" w:customStyle="1" w:styleId="FontStyle11">
    <w:name w:val="Font Style11"/>
    <w:uiPriority w:val="99"/>
    <w:rsid w:val="009E1654"/>
    <w:rPr>
      <w:rFonts w:ascii="Microsoft Sans Serif" w:hAnsi="Microsoft Sans Serif"/>
      <w:b/>
      <w:sz w:val="18"/>
    </w:rPr>
  </w:style>
  <w:style w:type="character" w:customStyle="1" w:styleId="FontStyle12">
    <w:name w:val="Font Style12"/>
    <w:uiPriority w:val="99"/>
    <w:rsid w:val="009E1654"/>
    <w:rPr>
      <w:rFonts w:ascii="Microsoft Sans Serif" w:hAnsi="Microsoft Sans Serif"/>
      <w:sz w:val="20"/>
    </w:rPr>
  </w:style>
  <w:style w:type="character" w:customStyle="1" w:styleId="FontStyle13">
    <w:name w:val="Font Style13"/>
    <w:uiPriority w:val="99"/>
    <w:rsid w:val="009E1654"/>
    <w:rPr>
      <w:rFonts w:ascii="Microsoft Sans Serif" w:hAnsi="Microsoft Sans Serif"/>
      <w:b/>
      <w:sz w:val="14"/>
    </w:rPr>
  </w:style>
  <w:style w:type="character" w:customStyle="1" w:styleId="FontStyle14">
    <w:name w:val="Font Style14"/>
    <w:uiPriority w:val="99"/>
    <w:rsid w:val="009E1654"/>
    <w:rPr>
      <w:rFonts w:ascii="Microsoft Sans Serif" w:hAnsi="Microsoft Sans Serif"/>
      <w:sz w:val="14"/>
    </w:rPr>
  </w:style>
  <w:style w:type="character" w:customStyle="1" w:styleId="apple-converted-space">
    <w:name w:val="apple-converted-space"/>
    <w:basedOn w:val="DefaultParagraphFont"/>
    <w:uiPriority w:val="99"/>
    <w:rsid w:val="009E1654"/>
    <w:rPr>
      <w:rFonts w:cs="Times New Roman"/>
    </w:rPr>
  </w:style>
  <w:style w:type="paragraph" w:customStyle="1" w:styleId="NoSpacingChar0">
    <w:name w:val="No Spacing Char"/>
    <w:link w:val="NoSpacingChar"/>
    <w:uiPriority w:val="99"/>
    <w:rsid w:val="009E1654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FontStyle86">
    <w:name w:val="Font Style86"/>
    <w:uiPriority w:val="99"/>
    <w:rsid w:val="009E1654"/>
    <w:rPr>
      <w:rFonts w:ascii="Times New Roman" w:hAnsi="Times New Roman"/>
      <w:sz w:val="24"/>
    </w:rPr>
  </w:style>
  <w:style w:type="character" w:customStyle="1" w:styleId="410">
    <w:name w:val="Заголовок 4 Знак1"/>
    <w:basedOn w:val="DefaultParagraphFont"/>
    <w:uiPriority w:val="99"/>
    <w:semiHidden/>
    <w:rsid w:val="009E1654"/>
    <w:rPr>
      <w:rFonts w:ascii="Calibri Light" w:hAnsi="Calibri Light" w:cs="Times New Roman"/>
      <w:i/>
      <w:iCs/>
      <w:color w:val="auto"/>
    </w:rPr>
  </w:style>
  <w:style w:type="character" w:customStyle="1" w:styleId="72">
    <w:name w:val="Заголовок 7 Знак2"/>
    <w:basedOn w:val="DefaultParagraphFont"/>
    <w:uiPriority w:val="99"/>
    <w:semiHidden/>
    <w:rsid w:val="009E1654"/>
    <w:rPr>
      <w:rFonts w:ascii="Calibri Light" w:hAnsi="Calibri Light" w:cs="Times New Roman"/>
      <w:i/>
      <w:iCs/>
      <w:color w:val="auto"/>
    </w:rPr>
  </w:style>
  <w:style w:type="character" w:styleId="FollowedHyperlink">
    <w:name w:val="FollowedHyperlink"/>
    <w:basedOn w:val="DefaultParagraphFont"/>
    <w:uiPriority w:val="99"/>
    <w:semiHidden/>
    <w:rsid w:val="009E1654"/>
    <w:rPr>
      <w:rFonts w:cs="Times New Roman"/>
      <w:color w:val="auto"/>
      <w:u w:val="single"/>
    </w:rPr>
  </w:style>
  <w:style w:type="paragraph" w:styleId="FootnoteText">
    <w:name w:val="footnote text"/>
    <w:aliases w:val="Footnote Text Char1"/>
    <w:basedOn w:val="Normal"/>
    <w:link w:val="FootnoteTextChar3"/>
    <w:uiPriority w:val="99"/>
    <w:semiHidden/>
    <w:rsid w:val="009E1654"/>
    <w:pPr>
      <w:spacing w:after="0" w:line="240" w:lineRule="auto"/>
    </w:pPr>
    <w:rPr>
      <w:sz w:val="20"/>
      <w:szCs w:val="20"/>
      <w:lang w:eastAsia="zh-CN"/>
    </w:rPr>
  </w:style>
  <w:style w:type="character" w:customStyle="1" w:styleId="FootnoteTextChar2">
    <w:name w:val="Footnote Text Char2"/>
    <w:aliases w:val="Footnote Text Char1 Char"/>
    <w:basedOn w:val="DefaultParagraphFont"/>
    <w:link w:val="FootnoteText"/>
    <w:uiPriority w:val="99"/>
    <w:semiHidden/>
    <w:rsid w:val="00F873F1"/>
    <w:rPr>
      <w:sz w:val="20"/>
      <w:szCs w:val="20"/>
      <w:lang w:eastAsia="en-US"/>
    </w:rPr>
  </w:style>
  <w:style w:type="character" w:customStyle="1" w:styleId="FootnoteTextChar3">
    <w:name w:val="Footnote Text Char3"/>
    <w:aliases w:val="Footnote Text Char1 Char1"/>
    <w:basedOn w:val="DefaultParagraphFont"/>
    <w:link w:val="FootnoteText"/>
    <w:uiPriority w:val="99"/>
    <w:semiHidden/>
    <w:rsid w:val="00234DC0"/>
    <w:rPr>
      <w:rFonts w:cs="Times New Roman"/>
      <w:sz w:val="20"/>
      <w:szCs w:val="20"/>
      <w:lang w:eastAsia="en-US"/>
    </w:rPr>
  </w:style>
  <w:style w:type="character" w:customStyle="1" w:styleId="2">
    <w:name w:val="Текст сноски Знак2"/>
    <w:basedOn w:val="DefaultParagraphFont"/>
    <w:uiPriority w:val="99"/>
    <w:semiHidden/>
    <w:rsid w:val="009E1654"/>
    <w:rPr>
      <w:rFonts w:cs="Times New Roman"/>
      <w:sz w:val="20"/>
      <w:szCs w:val="20"/>
    </w:rPr>
  </w:style>
  <w:style w:type="paragraph" w:styleId="Header">
    <w:name w:val="header"/>
    <w:aliases w:val="Header Char1"/>
    <w:basedOn w:val="Normal"/>
    <w:link w:val="HeaderChar3"/>
    <w:uiPriority w:val="99"/>
    <w:semiHidden/>
    <w:rsid w:val="009E1654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zh-CN"/>
    </w:rPr>
  </w:style>
  <w:style w:type="character" w:customStyle="1" w:styleId="HeaderChar2">
    <w:name w:val="Header Char2"/>
    <w:aliases w:val="Header Char1 Char"/>
    <w:basedOn w:val="DefaultParagraphFont"/>
    <w:link w:val="Header"/>
    <w:uiPriority w:val="99"/>
    <w:semiHidden/>
    <w:rsid w:val="00F873F1"/>
    <w:rPr>
      <w:lang w:eastAsia="en-US"/>
    </w:rPr>
  </w:style>
  <w:style w:type="character" w:customStyle="1" w:styleId="HeaderChar3">
    <w:name w:val="Header Char3"/>
    <w:aliases w:val="Header Char1 Char1"/>
    <w:basedOn w:val="DefaultParagraphFont"/>
    <w:link w:val="Header"/>
    <w:uiPriority w:val="99"/>
    <w:semiHidden/>
    <w:rsid w:val="00234DC0"/>
    <w:rPr>
      <w:rFonts w:cs="Times New Roman"/>
      <w:lang w:eastAsia="en-US"/>
    </w:rPr>
  </w:style>
  <w:style w:type="character" w:customStyle="1" w:styleId="20">
    <w:name w:val="Верхний колонтитул Знак2"/>
    <w:basedOn w:val="DefaultParagraphFont"/>
    <w:uiPriority w:val="99"/>
    <w:semiHidden/>
    <w:rsid w:val="009E1654"/>
    <w:rPr>
      <w:rFonts w:cs="Times New Roman"/>
    </w:rPr>
  </w:style>
  <w:style w:type="paragraph" w:styleId="Footer">
    <w:name w:val="footer"/>
    <w:aliases w:val="Footer Char1"/>
    <w:basedOn w:val="Normal"/>
    <w:link w:val="FooterChar3"/>
    <w:uiPriority w:val="99"/>
    <w:semiHidden/>
    <w:rsid w:val="009E1654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zh-CN"/>
    </w:rPr>
  </w:style>
  <w:style w:type="character" w:customStyle="1" w:styleId="FooterChar2">
    <w:name w:val="Footer Char2"/>
    <w:aliases w:val="Footer Char1 Char"/>
    <w:basedOn w:val="DefaultParagraphFont"/>
    <w:link w:val="Footer"/>
    <w:uiPriority w:val="99"/>
    <w:semiHidden/>
    <w:rsid w:val="00F873F1"/>
    <w:rPr>
      <w:lang w:eastAsia="en-US"/>
    </w:rPr>
  </w:style>
  <w:style w:type="character" w:customStyle="1" w:styleId="FooterChar3">
    <w:name w:val="Footer Char3"/>
    <w:aliases w:val="Footer Char1 Char1"/>
    <w:basedOn w:val="DefaultParagraphFont"/>
    <w:link w:val="Footer"/>
    <w:uiPriority w:val="99"/>
    <w:semiHidden/>
    <w:rsid w:val="00234DC0"/>
    <w:rPr>
      <w:rFonts w:cs="Times New Roman"/>
      <w:lang w:eastAsia="en-US"/>
    </w:rPr>
  </w:style>
  <w:style w:type="character" w:customStyle="1" w:styleId="22">
    <w:name w:val="Нижний колонтитул Знак2"/>
    <w:basedOn w:val="DefaultParagraphFont"/>
    <w:uiPriority w:val="99"/>
    <w:semiHidden/>
    <w:rsid w:val="009E1654"/>
    <w:rPr>
      <w:rFonts w:cs="Times New Roman"/>
    </w:rPr>
  </w:style>
  <w:style w:type="paragraph" w:styleId="EndnoteText">
    <w:name w:val="endnote text"/>
    <w:aliases w:val="Endnote Text Char1"/>
    <w:basedOn w:val="Normal"/>
    <w:link w:val="EndnoteTextChar3"/>
    <w:uiPriority w:val="99"/>
    <w:semiHidden/>
    <w:rsid w:val="009E1654"/>
    <w:pPr>
      <w:spacing w:after="0" w:line="240" w:lineRule="auto"/>
    </w:pPr>
    <w:rPr>
      <w:sz w:val="20"/>
      <w:szCs w:val="20"/>
      <w:lang w:eastAsia="zh-CN"/>
    </w:rPr>
  </w:style>
  <w:style w:type="character" w:customStyle="1" w:styleId="EndnoteTextChar2">
    <w:name w:val="Endnote Text Char2"/>
    <w:aliases w:val="Endnote Text Char1 Char"/>
    <w:basedOn w:val="DefaultParagraphFont"/>
    <w:link w:val="EndnoteText"/>
    <w:uiPriority w:val="99"/>
    <w:semiHidden/>
    <w:rsid w:val="00F873F1"/>
    <w:rPr>
      <w:sz w:val="20"/>
      <w:szCs w:val="20"/>
      <w:lang w:eastAsia="en-US"/>
    </w:rPr>
  </w:style>
  <w:style w:type="character" w:customStyle="1" w:styleId="EndnoteTextChar3">
    <w:name w:val="Endnote Text Char3"/>
    <w:aliases w:val="Endnote Text Char1 Char1"/>
    <w:basedOn w:val="DefaultParagraphFont"/>
    <w:link w:val="EndnoteText"/>
    <w:uiPriority w:val="99"/>
    <w:semiHidden/>
    <w:rsid w:val="00234DC0"/>
    <w:rPr>
      <w:rFonts w:cs="Times New Roman"/>
      <w:sz w:val="20"/>
      <w:szCs w:val="20"/>
      <w:lang w:eastAsia="en-US"/>
    </w:rPr>
  </w:style>
  <w:style w:type="character" w:customStyle="1" w:styleId="23">
    <w:name w:val="Текст концевой сноски Знак2"/>
    <w:basedOn w:val="DefaultParagraphFont"/>
    <w:uiPriority w:val="99"/>
    <w:semiHidden/>
    <w:rsid w:val="009E1654"/>
    <w:rPr>
      <w:rFonts w:cs="Times New Roman"/>
      <w:sz w:val="20"/>
      <w:szCs w:val="20"/>
    </w:rPr>
  </w:style>
  <w:style w:type="paragraph" w:styleId="BodyText">
    <w:name w:val="Body Text"/>
    <w:aliases w:val="Body Text Char1"/>
    <w:basedOn w:val="Normal"/>
    <w:link w:val="BodyTextChar3"/>
    <w:uiPriority w:val="99"/>
    <w:semiHidden/>
    <w:rsid w:val="009E1654"/>
    <w:pPr>
      <w:spacing w:after="120"/>
    </w:pPr>
    <w:rPr>
      <w:sz w:val="28"/>
      <w:szCs w:val="20"/>
      <w:lang w:eastAsia="zh-CN"/>
    </w:rPr>
  </w:style>
  <w:style w:type="character" w:customStyle="1" w:styleId="BodyTextChar2">
    <w:name w:val="Body Text Char2"/>
    <w:aliases w:val="Body Text Char1 Char"/>
    <w:basedOn w:val="DefaultParagraphFont"/>
    <w:link w:val="BodyText"/>
    <w:uiPriority w:val="99"/>
    <w:semiHidden/>
    <w:rsid w:val="00F873F1"/>
    <w:rPr>
      <w:lang w:eastAsia="en-US"/>
    </w:rPr>
  </w:style>
  <w:style w:type="character" w:customStyle="1" w:styleId="BodyTextChar3">
    <w:name w:val="Body Text Char3"/>
    <w:aliases w:val="Body Text Char1 Char1"/>
    <w:basedOn w:val="DefaultParagraphFont"/>
    <w:link w:val="BodyText"/>
    <w:uiPriority w:val="99"/>
    <w:semiHidden/>
    <w:rsid w:val="00234DC0"/>
    <w:rPr>
      <w:rFonts w:cs="Times New Roman"/>
      <w:lang w:eastAsia="en-US"/>
    </w:rPr>
  </w:style>
  <w:style w:type="character" w:customStyle="1" w:styleId="24">
    <w:name w:val="Основной текст Знак2"/>
    <w:basedOn w:val="DefaultParagraphFont"/>
    <w:uiPriority w:val="99"/>
    <w:semiHidden/>
    <w:rsid w:val="009E1654"/>
    <w:rPr>
      <w:rFonts w:cs="Times New Roman"/>
    </w:rPr>
  </w:style>
  <w:style w:type="paragraph" w:styleId="BodyTextIndent">
    <w:name w:val="Body Text Indent"/>
    <w:basedOn w:val="Normal"/>
    <w:link w:val="BodyTextIndentChar2"/>
    <w:uiPriority w:val="99"/>
    <w:semiHidden/>
    <w:rsid w:val="009E1654"/>
    <w:pPr>
      <w:spacing w:after="120"/>
      <w:ind w:left="283"/>
    </w:pPr>
    <w:rPr>
      <w:sz w:val="24"/>
      <w:szCs w:val="24"/>
      <w:lang w:eastAsia="zh-CN"/>
    </w:r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9C0F00"/>
    <w:rPr>
      <w:rFonts w:ascii="Times New Roman" w:hAnsi="Times New Roman" w:cs="Times New Roman"/>
      <w:lang w:eastAsia="en-US"/>
    </w:rPr>
  </w:style>
  <w:style w:type="character" w:customStyle="1" w:styleId="BodyTextIndentChar2">
    <w:name w:val="Body Text Indent Char2"/>
    <w:basedOn w:val="DefaultParagraphFont"/>
    <w:link w:val="BodyTextIndent"/>
    <w:uiPriority w:val="99"/>
    <w:semiHidden/>
    <w:rsid w:val="00234DC0"/>
    <w:rPr>
      <w:rFonts w:cs="Times New Roman"/>
      <w:lang w:eastAsia="en-US"/>
    </w:rPr>
  </w:style>
  <w:style w:type="character" w:customStyle="1" w:styleId="25">
    <w:name w:val="Основной текст с отступом Знак2"/>
    <w:basedOn w:val="DefaultParagraphFont"/>
    <w:uiPriority w:val="99"/>
    <w:semiHidden/>
    <w:rsid w:val="009E1654"/>
    <w:rPr>
      <w:rFonts w:cs="Times New Roman"/>
    </w:rPr>
  </w:style>
  <w:style w:type="paragraph" w:styleId="BodyText3">
    <w:name w:val="Body Text 3"/>
    <w:aliases w:val="Body Text 3 Char1"/>
    <w:basedOn w:val="Normal"/>
    <w:link w:val="BodyText3Char3"/>
    <w:uiPriority w:val="99"/>
    <w:semiHidden/>
    <w:rsid w:val="009E1654"/>
    <w:pPr>
      <w:spacing w:after="120"/>
    </w:pPr>
    <w:rPr>
      <w:sz w:val="16"/>
      <w:szCs w:val="16"/>
      <w:lang w:eastAsia="zh-CN"/>
    </w:rPr>
  </w:style>
  <w:style w:type="character" w:customStyle="1" w:styleId="BodyText3Char2">
    <w:name w:val="Body Text 3 Char2"/>
    <w:aliases w:val="Body Text 3 Char1 Char"/>
    <w:basedOn w:val="DefaultParagraphFont"/>
    <w:link w:val="BodyText3"/>
    <w:uiPriority w:val="99"/>
    <w:semiHidden/>
    <w:rsid w:val="00F873F1"/>
    <w:rPr>
      <w:sz w:val="16"/>
      <w:szCs w:val="16"/>
      <w:lang w:eastAsia="en-US"/>
    </w:rPr>
  </w:style>
  <w:style w:type="character" w:customStyle="1" w:styleId="BodyText3Char3">
    <w:name w:val="Body Text 3 Char3"/>
    <w:aliases w:val="Body Text 3 Char1 Char1"/>
    <w:basedOn w:val="DefaultParagraphFont"/>
    <w:link w:val="BodyText3"/>
    <w:uiPriority w:val="99"/>
    <w:semiHidden/>
    <w:rsid w:val="00234DC0"/>
    <w:rPr>
      <w:rFonts w:cs="Times New Roman"/>
      <w:sz w:val="16"/>
      <w:szCs w:val="16"/>
      <w:lang w:eastAsia="en-US"/>
    </w:rPr>
  </w:style>
  <w:style w:type="character" w:customStyle="1" w:styleId="32">
    <w:name w:val="Основной текст 3 Знак2"/>
    <w:basedOn w:val="DefaultParagraphFont"/>
    <w:uiPriority w:val="99"/>
    <w:semiHidden/>
    <w:rsid w:val="009E1654"/>
    <w:rPr>
      <w:rFonts w:cs="Times New Roman"/>
      <w:sz w:val="16"/>
      <w:szCs w:val="16"/>
    </w:rPr>
  </w:style>
  <w:style w:type="paragraph" w:styleId="BodyTextIndent2">
    <w:name w:val="Body Text Indent 2"/>
    <w:aliases w:val="Body Text Indent 2 Char1"/>
    <w:basedOn w:val="Normal"/>
    <w:link w:val="BodyTextIndent2Char3"/>
    <w:uiPriority w:val="99"/>
    <w:semiHidden/>
    <w:rsid w:val="009E1654"/>
    <w:pPr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odyTextIndent2Char2">
    <w:name w:val="Body Text Indent 2 Char2"/>
    <w:aliases w:val="Body Text Indent 2 Char1 Char"/>
    <w:basedOn w:val="DefaultParagraphFont"/>
    <w:link w:val="BodyTextIndent2"/>
    <w:uiPriority w:val="99"/>
    <w:semiHidden/>
    <w:rsid w:val="00F873F1"/>
    <w:rPr>
      <w:lang w:eastAsia="en-US"/>
    </w:rPr>
  </w:style>
  <w:style w:type="character" w:customStyle="1" w:styleId="BodyTextIndent2Char3">
    <w:name w:val="Body Text Indent 2 Char3"/>
    <w:aliases w:val="Body Text Indent 2 Char1 Char1"/>
    <w:basedOn w:val="DefaultParagraphFont"/>
    <w:link w:val="BodyTextIndent2"/>
    <w:uiPriority w:val="99"/>
    <w:semiHidden/>
    <w:rsid w:val="00234DC0"/>
    <w:rPr>
      <w:rFonts w:cs="Times New Roman"/>
      <w:lang w:eastAsia="en-US"/>
    </w:rPr>
  </w:style>
  <w:style w:type="character" w:customStyle="1" w:styleId="220">
    <w:name w:val="Основной текст с отступом 2 Знак2"/>
    <w:basedOn w:val="DefaultParagraphFont"/>
    <w:uiPriority w:val="99"/>
    <w:semiHidden/>
    <w:rsid w:val="009E1654"/>
    <w:rPr>
      <w:rFonts w:cs="Times New Roman"/>
    </w:rPr>
  </w:style>
  <w:style w:type="paragraph" w:styleId="BodyTextIndent3">
    <w:name w:val="Body Text Indent 3"/>
    <w:aliases w:val="Body Text Indent 3 Char1"/>
    <w:basedOn w:val="Normal"/>
    <w:link w:val="BodyTextIndent3Char3"/>
    <w:uiPriority w:val="99"/>
    <w:semiHidden/>
    <w:rsid w:val="009E1654"/>
    <w:pPr>
      <w:spacing w:after="120"/>
      <w:ind w:left="283"/>
    </w:pPr>
    <w:rPr>
      <w:sz w:val="16"/>
      <w:szCs w:val="16"/>
      <w:lang w:eastAsia="zh-CN"/>
    </w:rPr>
  </w:style>
  <w:style w:type="character" w:customStyle="1" w:styleId="BodyTextIndent3Char2">
    <w:name w:val="Body Text Indent 3 Char2"/>
    <w:aliases w:val="Body Text Indent 3 Char1 Char"/>
    <w:basedOn w:val="DefaultParagraphFont"/>
    <w:link w:val="BodyTextIndent3"/>
    <w:uiPriority w:val="99"/>
    <w:semiHidden/>
    <w:rsid w:val="00F873F1"/>
    <w:rPr>
      <w:sz w:val="16"/>
      <w:szCs w:val="16"/>
      <w:lang w:eastAsia="en-US"/>
    </w:rPr>
  </w:style>
  <w:style w:type="character" w:customStyle="1" w:styleId="BodyTextIndent3Char3">
    <w:name w:val="Body Text Indent 3 Char3"/>
    <w:aliases w:val="Body Text Indent 3 Char1 Char1"/>
    <w:basedOn w:val="DefaultParagraphFont"/>
    <w:link w:val="BodyTextIndent3"/>
    <w:uiPriority w:val="99"/>
    <w:semiHidden/>
    <w:rsid w:val="00234DC0"/>
    <w:rPr>
      <w:rFonts w:cs="Times New Roman"/>
      <w:sz w:val="16"/>
      <w:szCs w:val="16"/>
      <w:lang w:eastAsia="en-US"/>
    </w:rPr>
  </w:style>
  <w:style w:type="character" w:customStyle="1" w:styleId="320">
    <w:name w:val="Основной текст с отступом 3 Знак2"/>
    <w:basedOn w:val="DefaultParagraphFont"/>
    <w:uiPriority w:val="99"/>
    <w:semiHidden/>
    <w:rsid w:val="009E1654"/>
    <w:rPr>
      <w:rFonts w:cs="Times New Roman"/>
      <w:sz w:val="16"/>
      <w:szCs w:val="16"/>
    </w:rPr>
  </w:style>
  <w:style w:type="paragraph" w:styleId="BalloonText">
    <w:name w:val="Balloon Text"/>
    <w:aliases w:val="Balloon Text Char1"/>
    <w:basedOn w:val="Normal"/>
    <w:link w:val="BalloonTextChar3"/>
    <w:uiPriority w:val="99"/>
    <w:semiHidden/>
    <w:rsid w:val="009E1654"/>
    <w:pPr>
      <w:spacing w:after="0" w:line="240" w:lineRule="auto"/>
    </w:pPr>
    <w:rPr>
      <w:rFonts w:ascii="Tahoma" w:hAnsi="Tahoma"/>
      <w:sz w:val="16"/>
      <w:szCs w:val="16"/>
      <w:lang w:eastAsia="zh-CN"/>
    </w:rPr>
  </w:style>
  <w:style w:type="character" w:customStyle="1" w:styleId="BalloonTextChar2">
    <w:name w:val="Balloon Text Char2"/>
    <w:aliases w:val="Balloon Text Char1 Char"/>
    <w:basedOn w:val="DefaultParagraphFont"/>
    <w:link w:val="BalloonText"/>
    <w:uiPriority w:val="99"/>
    <w:semiHidden/>
    <w:rsid w:val="00F873F1"/>
    <w:rPr>
      <w:rFonts w:ascii="Times New Roman" w:hAnsi="Times New Roman"/>
      <w:sz w:val="0"/>
      <w:szCs w:val="0"/>
      <w:lang w:eastAsia="en-US"/>
    </w:rPr>
  </w:style>
  <w:style w:type="character" w:customStyle="1" w:styleId="BalloonTextChar3">
    <w:name w:val="Balloon Text Char3"/>
    <w:aliases w:val="Balloon Text Char1 Char1"/>
    <w:basedOn w:val="DefaultParagraphFont"/>
    <w:link w:val="BalloonText"/>
    <w:uiPriority w:val="99"/>
    <w:semiHidden/>
    <w:rsid w:val="00234DC0"/>
    <w:rPr>
      <w:rFonts w:ascii="Times New Roman" w:hAnsi="Times New Roman" w:cs="Times New Roman"/>
      <w:sz w:val="2"/>
      <w:lang w:eastAsia="en-US"/>
    </w:rPr>
  </w:style>
  <w:style w:type="character" w:customStyle="1" w:styleId="26">
    <w:name w:val="Текст выноски Знак2"/>
    <w:basedOn w:val="DefaultParagraphFont"/>
    <w:uiPriority w:val="99"/>
    <w:semiHidden/>
    <w:rsid w:val="009E16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874CF3"/>
    <w:pPr>
      <w:ind w:left="720"/>
    </w:pPr>
  </w:style>
  <w:style w:type="paragraph" w:styleId="NoSpacing">
    <w:name w:val="No Spacing"/>
    <w:uiPriority w:val="99"/>
    <w:qFormat/>
    <w:rsid w:val="009C0F00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64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br.ru/" TargetMode="External"/><Relationship Id="rId18" Type="http://schemas.openxmlformats.org/officeDocument/2006/relationships/hyperlink" Target="http://eup.ru/Catalog/All-16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gks.ru/" TargetMode="External"/><Relationship Id="rId17" Type="http://schemas.openxmlformats.org/officeDocument/2006/relationships/hyperlink" Target="http://economicu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bankir.ru/" TargetMode="External"/><Relationship Id="rId20" Type="http://schemas.openxmlformats.org/officeDocument/2006/relationships/hyperlink" Target="http://www.glossary.ru/index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conomy.gov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inansy.ru/" TargetMode="External"/><Relationship Id="rId10" Type="http://schemas.openxmlformats.org/officeDocument/2006/relationships/hyperlink" Target="http://www.socionet.ru/" TargetMode="External"/><Relationship Id="rId19" Type="http://schemas.openxmlformats.org/officeDocument/2006/relationships/hyperlink" Target="http://www.auditorium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et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23</Pages>
  <Words>6798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Джамал</dc:creator>
  <cp:keywords/>
  <dc:description/>
  <cp:lastModifiedBy>user</cp:lastModifiedBy>
  <cp:revision>2</cp:revision>
  <dcterms:created xsi:type="dcterms:W3CDTF">2016-12-12T08:11:00Z</dcterms:created>
  <dcterms:modified xsi:type="dcterms:W3CDTF">2016-12-12T08:11:00Z</dcterms:modified>
</cp:coreProperties>
</file>