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BC" w:rsidRDefault="007D26A0" w:rsidP="007D26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934075" cy="8229600"/>
            <wp:effectExtent l="19050" t="0" r="9525" b="0"/>
            <wp:docPr id="2" name="Рисунок 1" descr="C:\Users\Deniska\Desktop\8\пе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ka\Desktop\8\пед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34075" cy="8229600"/>
            <wp:effectExtent l="19050" t="0" r="9525" b="0"/>
            <wp:docPr id="3" name="Рисунок 2" descr="C:\Users\Deniska\Desktop\8\пе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ka\Desktop\8\пед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7D26A0" w:rsidRPr="00575F24" w:rsidRDefault="007D26A0" w:rsidP="007D26A0">
      <w:pPr>
        <w:jc w:val="center"/>
        <w:rPr>
          <w:rFonts w:ascii="Times New Roman" w:hAnsi="Times New Roman"/>
          <w:sz w:val="28"/>
          <w:szCs w:val="28"/>
        </w:rPr>
      </w:pPr>
    </w:p>
    <w:p w:rsidR="00B826BC" w:rsidRDefault="00B826BC" w:rsidP="00B826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12" w:rsidRPr="00066934" w:rsidRDefault="00430D12" w:rsidP="00430D12">
      <w:pPr>
        <w:tabs>
          <w:tab w:val="left" w:pos="2434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934">
        <w:rPr>
          <w:rFonts w:ascii="Times New Roman" w:hAnsi="Times New Roman"/>
          <w:b/>
          <w:bCs/>
          <w:sz w:val="28"/>
          <w:szCs w:val="28"/>
        </w:rPr>
        <w:t>1.ЦЕЛЬ И ЗАДАЧИ ДИСЦИПЛИНЫ</w:t>
      </w:r>
    </w:p>
    <w:p w:rsidR="00430D12" w:rsidRDefault="00430D12" w:rsidP="00430D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sz w:val="28"/>
          <w:szCs w:val="28"/>
        </w:rPr>
        <w:t>Цель</w:t>
      </w:r>
      <w:r w:rsidRPr="00FF1C59">
        <w:rPr>
          <w:rFonts w:ascii="Times New Roman" w:hAnsi="Times New Roman"/>
          <w:b/>
          <w:sz w:val="28"/>
          <w:szCs w:val="28"/>
        </w:rPr>
        <w:t>:</w:t>
      </w:r>
      <w:r w:rsidRPr="00066934">
        <w:rPr>
          <w:rFonts w:ascii="Times New Roman" w:hAnsi="Times New Roman"/>
          <w:b/>
          <w:sz w:val="28"/>
          <w:szCs w:val="28"/>
        </w:rPr>
        <w:t xml:space="preserve"> </w:t>
      </w:r>
      <w:r w:rsidRPr="00066934">
        <w:rPr>
          <w:rFonts w:ascii="Times New Roman" w:hAnsi="Times New Roman"/>
          <w:sz w:val="28"/>
          <w:szCs w:val="28"/>
        </w:rPr>
        <w:t>изучение учебной дисциплины “Патологическая физиология, клиническая патофизиология” направлено на формирование и развитие у обучающихся  следующих общекультурных (ОК)</w:t>
      </w:r>
      <w:r>
        <w:rPr>
          <w:rFonts w:ascii="Times New Roman" w:hAnsi="Times New Roman"/>
          <w:sz w:val="28"/>
          <w:szCs w:val="28"/>
        </w:rPr>
        <w:t xml:space="preserve">, общепрофессиональных (ОПК) </w:t>
      </w:r>
      <w:r w:rsidRPr="00066934">
        <w:rPr>
          <w:rFonts w:ascii="Times New Roman" w:hAnsi="Times New Roman"/>
          <w:sz w:val="28"/>
          <w:szCs w:val="28"/>
        </w:rPr>
        <w:t xml:space="preserve"> и профессиональных (ПК) компетенций:</w:t>
      </w:r>
    </w:p>
    <w:p w:rsidR="00CF284A" w:rsidRPr="00066934" w:rsidRDefault="00CF284A" w:rsidP="00430D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0D12" w:rsidRPr="00066934" w:rsidRDefault="00430D12" w:rsidP="00430D1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а) общекультурных компетенций (ОК)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ОК-1 - </w:t>
      </w:r>
      <w:r w:rsidRPr="00D975F9">
        <w:rPr>
          <w:rFonts w:ascii="Times New Roman" w:hAnsi="Times New Roman" w:cs="Times New Roman"/>
          <w:sz w:val="28"/>
          <w:szCs w:val="28"/>
        </w:rPr>
        <w:t>способностью к абстрактному мышлению, анали</w:t>
      </w:r>
      <w:r>
        <w:rPr>
          <w:rFonts w:ascii="Times New Roman" w:hAnsi="Times New Roman" w:cs="Times New Roman"/>
          <w:sz w:val="28"/>
          <w:szCs w:val="28"/>
        </w:rPr>
        <w:t>зу, синтезу</w:t>
      </w:r>
      <w:r w:rsidRPr="00D975F9">
        <w:rPr>
          <w:rFonts w:ascii="Times New Roman" w:hAnsi="Times New Roman" w:cs="Times New Roman"/>
          <w:sz w:val="28"/>
          <w:szCs w:val="28"/>
        </w:rPr>
        <w:t>;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D12" w:rsidRPr="00D975F9" w:rsidRDefault="00430D12" w:rsidP="00430D12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б)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обще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профессиональных компетенций (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О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ПК):</w:t>
      </w:r>
    </w:p>
    <w:p w:rsidR="00430D12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ОПК-9 - </w:t>
      </w:r>
      <w:r w:rsidRPr="00D975F9">
        <w:rPr>
          <w:rFonts w:ascii="Times New Roman" w:hAnsi="Times New Roman" w:cs="Times New Roman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задач;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0D12" w:rsidRPr="00D975F9" w:rsidRDefault="00430D12" w:rsidP="00430D12">
      <w:pPr>
        <w:widowControl w:val="0"/>
        <w:tabs>
          <w:tab w:val="left" w:pos="64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пр</w:t>
      </w:r>
      <w:r w:rsidRPr="00066934">
        <w:rPr>
          <w:rFonts w:ascii="Times New Roman" w:hAnsi="Times New Roman"/>
          <w:b/>
          <w:bCs/>
          <w:sz w:val="28"/>
          <w:szCs w:val="28"/>
          <w:u w:val="single"/>
        </w:rPr>
        <w:t>офессиональных компетенций (ПК):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ПК-5 - </w:t>
      </w:r>
      <w:r w:rsidRPr="00D975F9">
        <w:rPr>
          <w:rFonts w:ascii="Times New Roman" w:hAnsi="Times New Roman" w:cs="Times New Roman"/>
          <w:sz w:val="28"/>
          <w:szCs w:val="28"/>
        </w:rP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заболевания;</w:t>
      </w:r>
    </w:p>
    <w:p w:rsidR="00430D12" w:rsidRPr="00D975F9" w:rsidRDefault="00430D12" w:rsidP="00430D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ПК-6 - </w:t>
      </w:r>
      <w:r w:rsidRPr="00D975F9">
        <w:rPr>
          <w:rFonts w:ascii="Times New Roman" w:hAnsi="Times New Roman" w:cs="Times New Roman"/>
          <w:sz w:val="28"/>
          <w:szCs w:val="28"/>
        </w:rPr>
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 w:rsidRPr="00B826B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классификацией</w:t>
        </w:r>
      </w:hyperlink>
      <w:r w:rsidRPr="00D975F9">
        <w:rPr>
          <w:rFonts w:ascii="Times New Roman" w:hAnsi="Times New Roman" w:cs="Times New Roman"/>
          <w:sz w:val="28"/>
          <w:szCs w:val="28"/>
        </w:rPr>
        <w:t xml:space="preserve"> болезней и проблем, связанных со здоровьем - X пересмотр, принятой 43-ей Всемирной Ассамблеей Здравоохранения, г. Женева, 1989 г. </w:t>
      </w:r>
    </w:p>
    <w:p w:rsidR="00430D12" w:rsidRPr="00D975F9" w:rsidRDefault="0088550F" w:rsidP="008855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0D12">
        <w:rPr>
          <w:rFonts w:ascii="Times New Roman" w:hAnsi="Times New Roman" w:cs="Times New Roman"/>
          <w:sz w:val="28"/>
          <w:szCs w:val="28"/>
        </w:rPr>
        <w:t xml:space="preserve">ПК-21 - </w:t>
      </w:r>
      <w:r w:rsidR="00430D12" w:rsidRPr="00D975F9">
        <w:rPr>
          <w:rFonts w:ascii="Times New Roman" w:hAnsi="Times New Roman" w:cs="Times New Roman"/>
          <w:sz w:val="28"/>
          <w:szCs w:val="28"/>
        </w:rPr>
        <w:t>способностью к участию в проведении научных исследований;</w:t>
      </w:r>
    </w:p>
    <w:p w:rsidR="00430D12" w:rsidRDefault="00430D12" w:rsidP="00430D12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0"/>
          <w:szCs w:val="20"/>
        </w:rPr>
      </w:pPr>
    </w:p>
    <w:p w:rsidR="00DF28BD" w:rsidRDefault="00DF28BD" w:rsidP="00DF28B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D46BC">
        <w:rPr>
          <w:b/>
          <w:sz w:val="28"/>
          <w:szCs w:val="28"/>
        </w:rPr>
        <w:t>Задачи</w:t>
      </w:r>
      <w:r w:rsidRPr="002D46BC">
        <w:rPr>
          <w:b/>
          <w:i/>
          <w:sz w:val="28"/>
          <w:szCs w:val="28"/>
        </w:rPr>
        <w:t xml:space="preserve"> </w:t>
      </w:r>
      <w:r w:rsidRPr="002D46BC">
        <w:rPr>
          <w:b/>
          <w:sz w:val="28"/>
          <w:szCs w:val="28"/>
        </w:rPr>
        <w:t>дисциплины:</w:t>
      </w:r>
      <w:r w:rsidRPr="002D46BC">
        <w:rPr>
          <w:sz w:val="28"/>
          <w:szCs w:val="28"/>
        </w:rPr>
        <w:t xml:space="preserve"> (</w:t>
      </w:r>
      <w:r w:rsidRPr="002D46BC">
        <w:rPr>
          <w:i/>
          <w:sz w:val="28"/>
          <w:szCs w:val="28"/>
        </w:rPr>
        <w:t>знать, уметь, владеть</w:t>
      </w:r>
      <w:r w:rsidRPr="002D46BC">
        <w:rPr>
          <w:sz w:val="28"/>
          <w:szCs w:val="28"/>
        </w:rPr>
        <w:t>).</w:t>
      </w:r>
    </w:p>
    <w:p w:rsidR="00156EB8" w:rsidRPr="002D46BC" w:rsidRDefault="00156EB8" w:rsidP="00DF28B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F28BD" w:rsidRPr="002D46BC" w:rsidRDefault="00DF28BD" w:rsidP="00DF28BD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2D46BC">
        <w:rPr>
          <w:b/>
          <w:i/>
          <w:sz w:val="28"/>
          <w:szCs w:val="28"/>
        </w:rPr>
        <w:t>Знать:</w:t>
      </w:r>
    </w:p>
    <w:p w:rsidR="00DF28BD" w:rsidRPr="002D46BC" w:rsidRDefault="00DF28BD" w:rsidP="00DF28BD">
      <w:pPr>
        <w:numPr>
          <w:ilvl w:val="0"/>
          <w:numId w:val="1"/>
        </w:numPr>
        <w:tabs>
          <w:tab w:val="num" w:pos="364"/>
        </w:tabs>
        <w:autoSpaceDE/>
        <w:autoSpaceDN/>
        <w:adjustRightInd/>
        <w:ind w:right="28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основные понятия и современные концепции общей нозологии;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right="28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этиологию, патогенез, принципы выявления, лечения и профилактики наиболее социально значимых заболеваний и патологических процессов с учетом возрастных особенностей;</w:t>
      </w:r>
    </w:p>
    <w:p w:rsidR="00DF28BD" w:rsidRDefault="00DF28BD" w:rsidP="00DF28BD">
      <w:pPr>
        <w:numPr>
          <w:ilvl w:val="0"/>
          <w:numId w:val="1"/>
        </w:numPr>
        <w:tabs>
          <w:tab w:val="num" w:pos="364"/>
        </w:tabs>
        <w:autoSpaceDE/>
        <w:autoSpaceDN/>
        <w:adjustRightInd/>
        <w:ind w:right="28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общие закономерности и механизмы возникновения, развития и завершения патологических процессов, состояний, реакций и заболеваний</w:t>
      </w:r>
      <w:r>
        <w:rPr>
          <w:sz w:val="28"/>
          <w:szCs w:val="28"/>
        </w:rPr>
        <w:t xml:space="preserve"> у детей</w:t>
      </w:r>
      <w:r w:rsidRPr="002D46BC">
        <w:rPr>
          <w:sz w:val="28"/>
          <w:szCs w:val="28"/>
        </w:rPr>
        <w:t>;</w:t>
      </w:r>
    </w:p>
    <w:p w:rsidR="0057373C" w:rsidRDefault="0057373C" w:rsidP="0057373C">
      <w:pPr>
        <w:autoSpaceDE/>
        <w:autoSpaceDN/>
        <w:adjustRightInd/>
        <w:ind w:right="28"/>
        <w:jc w:val="both"/>
        <w:rPr>
          <w:sz w:val="28"/>
          <w:szCs w:val="28"/>
        </w:rPr>
      </w:pPr>
    </w:p>
    <w:p w:rsidR="0057373C" w:rsidRDefault="0057373C" w:rsidP="0057373C">
      <w:pPr>
        <w:autoSpaceDE/>
        <w:autoSpaceDN/>
        <w:adjustRightInd/>
        <w:ind w:right="28"/>
        <w:jc w:val="both"/>
        <w:rPr>
          <w:sz w:val="28"/>
          <w:szCs w:val="28"/>
        </w:rPr>
      </w:pPr>
    </w:p>
    <w:p w:rsidR="0057373C" w:rsidRDefault="0057373C" w:rsidP="0057373C">
      <w:pPr>
        <w:autoSpaceDE/>
        <w:autoSpaceDN/>
        <w:adjustRightInd/>
        <w:ind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autoSpaceDE/>
        <w:autoSpaceDN/>
        <w:adjustRightInd/>
        <w:ind w:left="720"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ind w:left="720" w:right="28"/>
        <w:jc w:val="both"/>
        <w:rPr>
          <w:b/>
          <w:sz w:val="28"/>
          <w:szCs w:val="28"/>
        </w:rPr>
      </w:pPr>
      <w:r w:rsidRPr="002D46BC">
        <w:rPr>
          <w:b/>
          <w:i/>
          <w:sz w:val="28"/>
          <w:szCs w:val="28"/>
        </w:rPr>
        <w:t>Уметь: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проводить патофизиологический анализ данных о патологических синдромах, патологических процессах, формах патологии и отдельных болезнях</w:t>
      </w:r>
      <w:r>
        <w:rPr>
          <w:sz w:val="28"/>
          <w:szCs w:val="28"/>
        </w:rPr>
        <w:t xml:space="preserve"> у детей</w:t>
      </w:r>
      <w:r w:rsidRPr="002D46BC">
        <w:rPr>
          <w:sz w:val="28"/>
          <w:szCs w:val="28"/>
        </w:rPr>
        <w:t>;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формулировать принципы  (алгоритмы, стратегию) и методы выявления, лечения и профилактики патологических процессов, состояний, реакций и заболеваний</w:t>
      </w:r>
      <w:r>
        <w:rPr>
          <w:sz w:val="28"/>
          <w:szCs w:val="28"/>
        </w:rPr>
        <w:t xml:space="preserve"> в педиатрической практике</w:t>
      </w:r>
      <w:r w:rsidRPr="002D46BC">
        <w:rPr>
          <w:sz w:val="28"/>
          <w:szCs w:val="28"/>
        </w:rPr>
        <w:t>;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 xml:space="preserve">проводить анализ научной литературы и официальных статистических обзоров,  готовить обзоры научной литературы / рефераты по современным научным проблемам; 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 xml:space="preserve">проводить статистический анализ и подготовку докладов по выполненному исследованию; </w:t>
      </w:r>
    </w:p>
    <w:p w:rsidR="00DF28BD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соблюдать основные требования информационной безопасности.</w:t>
      </w:r>
    </w:p>
    <w:p w:rsidR="00CF284A" w:rsidRDefault="00CF284A" w:rsidP="00CF284A">
      <w:pPr>
        <w:autoSpaceDE/>
        <w:autoSpaceDN/>
        <w:adjustRightInd/>
        <w:ind w:left="714"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autoSpaceDE/>
        <w:autoSpaceDN/>
        <w:adjustRightInd/>
        <w:spacing w:line="160" w:lineRule="atLeast"/>
        <w:ind w:left="720" w:right="28"/>
        <w:jc w:val="both"/>
        <w:rPr>
          <w:sz w:val="28"/>
          <w:szCs w:val="28"/>
        </w:rPr>
      </w:pPr>
    </w:p>
    <w:p w:rsidR="00DF28BD" w:rsidRPr="002D46BC" w:rsidRDefault="00DF28BD" w:rsidP="00DF28BD">
      <w:pPr>
        <w:spacing w:line="160" w:lineRule="atLeast"/>
        <w:ind w:left="720" w:right="28"/>
        <w:jc w:val="both"/>
        <w:rPr>
          <w:b/>
          <w:sz w:val="28"/>
          <w:szCs w:val="28"/>
        </w:rPr>
      </w:pPr>
      <w:r w:rsidRPr="002D46BC">
        <w:rPr>
          <w:b/>
          <w:i/>
          <w:sz w:val="28"/>
          <w:szCs w:val="28"/>
        </w:rPr>
        <w:t>Владеть:</w:t>
      </w:r>
    </w:p>
    <w:p w:rsidR="00DF28BD" w:rsidRPr="002D46BC" w:rsidRDefault="00DF28BD" w:rsidP="00DF28BD">
      <w:pPr>
        <w:numPr>
          <w:ilvl w:val="0"/>
          <w:numId w:val="1"/>
        </w:numPr>
        <w:autoSpaceDE/>
        <w:autoSpaceDN/>
        <w:adjustRightInd/>
        <w:ind w:left="714" w:right="28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методологической, методической и практической базой клинического мышления и эффективного профессионального действия врача</w:t>
      </w:r>
      <w:r>
        <w:rPr>
          <w:sz w:val="28"/>
          <w:szCs w:val="28"/>
        </w:rPr>
        <w:t>-педиатра</w:t>
      </w:r>
      <w:r w:rsidRPr="002D46BC">
        <w:rPr>
          <w:sz w:val="28"/>
          <w:szCs w:val="28"/>
        </w:rPr>
        <w:t>.</w:t>
      </w:r>
    </w:p>
    <w:p w:rsidR="00DF28BD" w:rsidRDefault="00DF28BD" w:rsidP="00DF28BD">
      <w:pPr>
        <w:widowControl w:val="0"/>
        <w:numPr>
          <w:ilvl w:val="0"/>
          <w:numId w:val="1"/>
        </w:numPr>
        <w:autoSpaceDE/>
        <w:autoSpaceDN/>
        <w:adjustRightInd/>
        <w:ind w:left="714" w:hanging="357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решением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</w:t>
      </w:r>
      <w:r>
        <w:rPr>
          <w:sz w:val="28"/>
          <w:szCs w:val="28"/>
        </w:rPr>
        <w:t xml:space="preserve"> в детском возрасте</w:t>
      </w:r>
      <w:r w:rsidRPr="002D46BC">
        <w:rPr>
          <w:sz w:val="28"/>
          <w:szCs w:val="28"/>
        </w:rPr>
        <w:t>.</w:t>
      </w:r>
    </w:p>
    <w:p w:rsidR="00DF28BD" w:rsidRDefault="00DF28BD" w:rsidP="00DF28BD">
      <w:pPr>
        <w:widowControl w:val="0"/>
        <w:autoSpaceDE/>
        <w:autoSpaceDN/>
        <w:adjustRightInd/>
        <w:ind w:left="714"/>
        <w:jc w:val="both"/>
        <w:rPr>
          <w:sz w:val="28"/>
          <w:szCs w:val="28"/>
        </w:rPr>
      </w:pPr>
    </w:p>
    <w:p w:rsidR="00DF28BD" w:rsidRDefault="00DF28BD" w:rsidP="00DF28B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663887">
        <w:rPr>
          <w:rFonts w:ascii="Times New Roman" w:hAnsi="Times New Roman"/>
          <w:b/>
          <w:bCs/>
          <w:sz w:val="28"/>
          <w:szCs w:val="28"/>
        </w:rPr>
        <w:t>2.МЕСТО ДИСЦИПЛИНЫ В СТРУКТУРЕ ОСНОВНОЙ ОБРАЗОВАТЕЛЬНОЙ ПРОГРАММЫ</w:t>
      </w:r>
    </w:p>
    <w:p w:rsidR="00DF28BD" w:rsidRPr="00663887" w:rsidRDefault="00DF28BD" w:rsidP="00DF28BD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8BD" w:rsidRDefault="00DF28BD" w:rsidP="00DF28BD">
      <w:pPr>
        <w:tabs>
          <w:tab w:val="right" w:leader="underscore" w:pos="9639"/>
        </w:tabs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2.1. Дисциплина относится к учебному циклу (разделу) математических,  естественно-научных и медико-биологических дисциплин. </w:t>
      </w:r>
    </w:p>
    <w:p w:rsidR="00DF28BD" w:rsidRPr="002D46BC" w:rsidRDefault="00DF28BD" w:rsidP="00DF28BD">
      <w:pPr>
        <w:tabs>
          <w:tab w:val="right" w:leader="underscore" w:pos="9639"/>
        </w:tabs>
        <w:rPr>
          <w:rFonts w:ascii="Times New Roman" w:hAnsi="Times New Roman"/>
          <w:sz w:val="28"/>
          <w:szCs w:val="28"/>
        </w:rPr>
      </w:pPr>
    </w:p>
    <w:p w:rsidR="00DF28BD" w:rsidRDefault="00DF28BD" w:rsidP="00DF28BD">
      <w:pPr>
        <w:widowControl w:val="0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2.2. Для изучения дисциплины необходимы знания, умения и компетенции, формируемые предшествующими дисциплинами/практиками:</w:t>
      </w:r>
    </w:p>
    <w:p w:rsidR="00DF28BD" w:rsidRPr="002D46BC" w:rsidRDefault="00DF28BD" w:rsidP="00DF28BD">
      <w:pPr>
        <w:widowControl w:val="0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«Философия»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Style w:val="FontStyle18"/>
          <w:sz w:val="28"/>
          <w:szCs w:val="28"/>
        </w:rPr>
        <w:t xml:space="preserve"> </w:t>
      </w: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методов и приемов философского анализа проблем; формы и методы научного познания, их эволюцию;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Умения:</w:t>
      </w:r>
      <w:r w:rsidRPr="002D46BC">
        <w:rPr>
          <w:rFonts w:ascii="Times New Roman" w:hAnsi="Times New Roman"/>
          <w:sz w:val="28"/>
          <w:szCs w:val="28"/>
        </w:rPr>
        <w:t xml:space="preserve"> грамотно и самостоятельно анализировать и оценивать социальную ситуацию в России и за ее пределами и осуществлять свою деятельность с учетом результатов этого анализа</w:t>
      </w:r>
    </w:p>
    <w:p w:rsidR="00DF28BD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</w:r>
      <w:r>
        <w:rPr>
          <w:rFonts w:ascii="Times New Roman" w:hAnsi="Times New Roman"/>
          <w:sz w:val="28"/>
          <w:szCs w:val="28"/>
        </w:rPr>
        <w:t>.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«Физика, математика»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 xml:space="preserve">математических методов решения </w:t>
      </w:r>
      <w:r w:rsidRPr="002D46BC">
        <w:rPr>
          <w:rFonts w:ascii="Times New Roman" w:hAnsi="Times New Roman"/>
          <w:sz w:val="28"/>
          <w:szCs w:val="28"/>
        </w:rPr>
        <w:t xml:space="preserve">интеллектуальных задач и их применение в медицине;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основных физических явлений и закономерностей,  лежащих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пользоваться физическим  оборудованием;</w:t>
      </w:r>
    </w:p>
    <w:p w:rsidR="00DF28BD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владение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методами математического анализа медико-биологич</w:t>
      </w:r>
      <w:r>
        <w:rPr>
          <w:rFonts w:ascii="Times New Roman" w:hAnsi="Times New Roman"/>
          <w:sz w:val="28"/>
          <w:szCs w:val="28"/>
        </w:rPr>
        <w:t>е</w:t>
      </w:r>
      <w:r w:rsidRPr="002D46BC">
        <w:rPr>
          <w:rFonts w:ascii="Times New Roman" w:hAnsi="Times New Roman"/>
          <w:sz w:val="28"/>
          <w:szCs w:val="28"/>
        </w:rPr>
        <w:t xml:space="preserve">ских данных о пациенте. 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i/>
          <w:sz w:val="28"/>
          <w:szCs w:val="28"/>
        </w:rPr>
      </w:pP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«Биология»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общих закономерностей происхождения и развития жизни; антропогенеза и онтогенеза человека; законов генетики ее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мультифакторных заболеваний у детей и подростков;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пользоваться биологическим оборудованием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i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владения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методами изучения наследственности у человека (цитогенетический метод, генеалогический метод, близнецовый метод);</w:t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«Биохимия»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химико-биологической сущности процессов, происходящих в живом организме ребенка и подростка на молекулярном и клеточном уровнях; строения и биохимических свойств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детей и подростков;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интерпретировать результаты наиболее распространенных методов лабораторной  диагностики для выявления патологических процессов в органах и системах детей и подростков</w:t>
      </w:r>
    </w:p>
    <w:p w:rsidR="00DF28BD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 владение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понятием ограничения в достоверности и специфику наиболее часто встречающихся лабораторных тестов; постановки предварительного диагноза на основании результатов биохимических исследований б</w:t>
      </w:r>
      <w:r>
        <w:rPr>
          <w:rFonts w:ascii="Times New Roman" w:hAnsi="Times New Roman"/>
          <w:sz w:val="28"/>
          <w:szCs w:val="28"/>
        </w:rPr>
        <w:t>иологических жидкостей человека.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 xml:space="preserve"> «Анатомия человека»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 xml:space="preserve">анатомо-физиологических, возрастно-половых и индивидуальных особенностей строения и развития здорового и больного организма ребенка и подростка; </w:t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пальпировать на человеке основные костные ориентиры, обрисовать топографические контуры органов и основных сосудистых  и нервных стволов;</w:t>
      </w:r>
    </w:p>
    <w:p w:rsidR="00DF28BD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владения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медико-ана</w:t>
      </w:r>
      <w:r>
        <w:rPr>
          <w:rFonts w:ascii="Times New Roman" w:hAnsi="Times New Roman"/>
          <w:bCs/>
          <w:spacing w:val="-1"/>
          <w:sz w:val="28"/>
          <w:szCs w:val="28"/>
        </w:rPr>
        <w:t>томическим понятийным аппаратом.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«Гистология, эмбриология, цитология»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основных закономерностей развития и жизнедеятельности организма детей и подростков на основе структурной организации клеток, тканей и органов; гистофункциональных особенностей тканевых элементов; методов их исследования;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работать с увеличительной техникой (микроскопами,  оптическими и простыми лупами); анализировать гистофизиологическую оценку состояния различных клеточных, тканевых и органных структур у детей и подростков;</w:t>
      </w:r>
    </w:p>
    <w:p w:rsidR="00DF28BD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микроскопирования и анализа гистологических препаратов и электронных микрофотографий.</w:t>
      </w:r>
    </w:p>
    <w:p w:rsidR="00DF28BD" w:rsidRPr="002D46BC" w:rsidRDefault="00DF28BD" w:rsidP="00DF28BD">
      <w:pPr>
        <w:widowControl w:val="0"/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</w:p>
    <w:p w:rsidR="00DF28BD" w:rsidRPr="002D46BC" w:rsidRDefault="00DF28BD" w:rsidP="00DF28BD">
      <w:pPr>
        <w:tabs>
          <w:tab w:val="right" w:leader="underscore" w:pos="963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 xml:space="preserve"> «Нормальная физиология»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функциональных систем организма детей и подростков, их регуляция и саморегуляция при воздействии с внешней средой в норме</w:t>
      </w:r>
      <w:r w:rsidRPr="002D46BC">
        <w:rPr>
          <w:rFonts w:ascii="Times New Roman" w:hAnsi="Times New Roman"/>
          <w:i/>
          <w:sz w:val="28"/>
          <w:szCs w:val="28"/>
        </w:rPr>
        <w:tab/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интерпретировать результаты наиболее распространенных методов  функциональной диагностики, термометрии для выявления патологических процессов в органах и системах детей и подростков</w:t>
      </w:r>
      <w:r w:rsidRPr="002D46BC">
        <w:rPr>
          <w:rFonts w:ascii="Times New Roman" w:hAnsi="Times New Roman"/>
          <w:sz w:val="28"/>
          <w:szCs w:val="28"/>
        </w:rPr>
        <w:t>.</w:t>
      </w:r>
    </w:p>
    <w:p w:rsidR="00DF28BD" w:rsidRDefault="00DF28BD" w:rsidP="00DF28BD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 xml:space="preserve"> умение планировать и проводить физиологический эксперимент, анализировать его результаты.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i/>
          <w:sz w:val="28"/>
          <w:szCs w:val="28"/>
        </w:rPr>
      </w:pPr>
    </w:p>
    <w:p w:rsidR="00DF28BD" w:rsidRPr="002D46BC" w:rsidRDefault="00DF28BD" w:rsidP="00DF28BD">
      <w:pPr>
        <w:widowControl w:val="0"/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«Микробиология, вирусология»</w:t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Знания:</w:t>
      </w:r>
      <w:r w:rsidRPr="002D46BC">
        <w:rPr>
          <w:rFonts w:ascii="Times New Roman" w:hAnsi="Times New Roman"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правил техники безопасности и работы в биологических лабораториях, с реактивами, приборами, животными; классификации, морфологии и физиологии микроорганизмов  и вирусов, их влияние на здоровье детей и подростков, методы микробиологической диагностики;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проводить статистическую обработку экспериментальных данных</w:t>
      </w:r>
      <w:r>
        <w:rPr>
          <w:rFonts w:ascii="Times New Roman" w:hAnsi="Times New Roman"/>
          <w:bCs/>
          <w:spacing w:val="-1"/>
          <w:sz w:val="28"/>
          <w:szCs w:val="28"/>
        </w:rPr>
        <w:t>.</w:t>
      </w:r>
      <w:r w:rsidRPr="002D46BC">
        <w:rPr>
          <w:rFonts w:ascii="Times New Roman" w:hAnsi="Times New Roman"/>
          <w:sz w:val="28"/>
          <w:szCs w:val="28"/>
        </w:rPr>
        <w:tab/>
      </w:r>
    </w:p>
    <w:p w:rsidR="00DF28BD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DF28BD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использования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информации о принципах стерилизации, дезинфекции и антисептической обработки инструментов и оборудования во избежание инфицирования врача и пациента</w:t>
      </w:r>
      <w:r w:rsidR="00473008">
        <w:rPr>
          <w:rFonts w:ascii="Times New Roman" w:hAnsi="Times New Roman"/>
          <w:bCs/>
          <w:spacing w:val="-1"/>
          <w:sz w:val="28"/>
          <w:szCs w:val="28"/>
        </w:rPr>
        <w:t>.</w:t>
      </w:r>
    </w:p>
    <w:p w:rsidR="00473008" w:rsidRPr="002D46BC" w:rsidRDefault="00473008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Style w:val="FontStyle18"/>
          <w:sz w:val="28"/>
          <w:szCs w:val="28"/>
        </w:rPr>
      </w:pPr>
      <w:r w:rsidRPr="002D46BC">
        <w:rPr>
          <w:rStyle w:val="FontStyle18"/>
          <w:sz w:val="28"/>
          <w:szCs w:val="28"/>
        </w:rPr>
        <w:t>«Иммунология»</w:t>
      </w:r>
    </w:p>
    <w:p w:rsidR="00DF28BD" w:rsidRPr="002D46BC" w:rsidRDefault="00DF28BD" w:rsidP="00DF28BD">
      <w:pPr>
        <w:widowControl w:val="0"/>
        <w:tabs>
          <w:tab w:val="left" w:pos="709"/>
          <w:tab w:val="left" w:pos="3015"/>
          <w:tab w:val="center" w:pos="4677"/>
        </w:tabs>
        <w:rPr>
          <w:rFonts w:ascii="Times New Roman" w:hAnsi="Times New Roman"/>
          <w:bCs/>
          <w:spacing w:val="-1"/>
          <w:sz w:val="28"/>
          <w:szCs w:val="28"/>
        </w:rPr>
      </w:pPr>
      <w:r w:rsidRPr="00473008">
        <w:rPr>
          <w:rFonts w:ascii="Times New Roman" w:hAnsi="Times New Roman"/>
          <w:i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структуры и функции иммунной системы у детей и подростков, ее возрастных особенностей, механизмов развития и функционирования, основные методы иммунодиагностики, методы оценки иммунного статуса и показания к применению иммунотропной терапии.</w:t>
      </w:r>
    </w:p>
    <w:p w:rsidR="00DF28BD" w:rsidRPr="002D46BC" w:rsidRDefault="00DF28BD" w:rsidP="00DF28BD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73008">
        <w:rPr>
          <w:rFonts w:ascii="Times New Roman" w:hAnsi="Times New Roman"/>
          <w:i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 xml:space="preserve">: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обосновать необходимость клинико-иммунологического обследования больного ребенка и подростка</w:t>
      </w:r>
      <w:r w:rsidRPr="002D46BC">
        <w:rPr>
          <w:rFonts w:ascii="Times New Roman" w:hAnsi="Times New Roman"/>
          <w:sz w:val="28"/>
          <w:szCs w:val="28"/>
        </w:rPr>
        <w:tab/>
      </w:r>
      <w:r w:rsidRPr="002D46BC">
        <w:rPr>
          <w:rFonts w:ascii="Times New Roman" w:hAnsi="Times New Roman"/>
          <w:sz w:val="28"/>
          <w:szCs w:val="28"/>
        </w:rPr>
        <w:tab/>
      </w:r>
      <w:r w:rsidRPr="002D46BC">
        <w:rPr>
          <w:rFonts w:ascii="Times New Roman" w:hAnsi="Times New Roman"/>
          <w:sz w:val="28"/>
          <w:szCs w:val="28"/>
        </w:rPr>
        <w:tab/>
      </w:r>
    </w:p>
    <w:p w:rsidR="00DF28BD" w:rsidRPr="002D46BC" w:rsidRDefault="00DF28BD" w:rsidP="00DF28BD">
      <w:pPr>
        <w:widowControl w:val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73008">
        <w:rPr>
          <w:rFonts w:ascii="Times New Roman" w:hAnsi="Times New Roman"/>
          <w:i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  <w:r w:rsidRPr="002D46BC">
        <w:rPr>
          <w:rFonts w:ascii="Times New Roman" w:hAnsi="Times New Roman"/>
          <w:i/>
          <w:sz w:val="28"/>
          <w:szCs w:val="28"/>
        </w:rPr>
        <w:t xml:space="preserve"> </w:t>
      </w:r>
      <w:r w:rsidRPr="002D46BC">
        <w:rPr>
          <w:rFonts w:ascii="Times New Roman" w:hAnsi="Times New Roman"/>
          <w:bCs/>
          <w:spacing w:val="-1"/>
          <w:sz w:val="28"/>
          <w:szCs w:val="28"/>
        </w:rPr>
        <w:t>постановки предварительного диагноза на основании результатов лабораторного и инструментального обследования детей и подростков;</w:t>
      </w:r>
    </w:p>
    <w:p w:rsidR="00DF28BD" w:rsidRDefault="00DF28BD" w:rsidP="00DF28BD">
      <w:pPr>
        <w:widowControl w:val="0"/>
        <w:autoSpaceDE/>
        <w:autoSpaceDN/>
        <w:adjustRightInd/>
        <w:ind w:left="714"/>
        <w:jc w:val="both"/>
        <w:rPr>
          <w:sz w:val="28"/>
          <w:szCs w:val="28"/>
        </w:rPr>
      </w:pPr>
    </w:p>
    <w:p w:rsidR="0056348F" w:rsidRDefault="0056348F"/>
    <w:p w:rsidR="00473008" w:rsidRPr="002D46BC" w:rsidRDefault="00473008" w:rsidP="00473008">
      <w:pPr>
        <w:tabs>
          <w:tab w:val="right" w:leader="underscore" w:pos="9639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Cs/>
          <w:sz w:val="28"/>
          <w:szCs w:val="28"/>
        </w:rPr>
        <w:t>2.3. И</w:t>
      </w:r>
      <w:r w:rsidRPr="002D46BC">
        <w:rPr>
          <w:rFonts w:ascii="Times New Roman" w:hAnsi="Times New Roman"/>
          <w:sz w:val="28"/>
          <w:szCs w:val="28"/>
        </w:rPr>
        <w:t>зучение дисциплины необходимо для знаний, умений и компетенций, формируемых последующими дисциплинами/практиками, входящими в модули клинических, терапевтических, хирургических и медико-профилактических дисциплин.</w:t>
      </w:r>
    </w:p>
    <w:p w:rsidR="00473008" w:rsidRDefault="00473008" w:rsidP="00473008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B826BC" w:rsidRDefault="00B826BC" w:rsidP="00473008">
      <w:pPr>
        <w:widowControl w:val="0"/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473008" w:rsidRPr="002D46BC" w:rsidRDefault="00473008" w:rsidP="00473008">
      <w:pPr>
        <w:spacing w:line="360" w:lineRule="auto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В результате изучения дисциплины студент должен приобрести: </w:t>
      </w:r>
    </w:p>
    <w:p w:rsidR="00473008" w:rsidRPr="002D46BC" w:rsidRDefault="00473008" w:rsidP="00473008">
      <w:pPr>
        <w:spacing w:line="360" w:lineRule="auto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/>
          <w:sz w:val="28"/>
          <w:szCs w:val="28"/>
        </w:rPr>
        <w:t>Знания</w:t>
      </w:r>
      <w:r w:rsidRPr="002D46BC">
        <w:rPr>
          <w:rFonts w:ascii="Times New Roman" w:hAnsi="Times New Roman"/>
          <w:sz w:val="28"/>
          <w:szCs w:val="28"/>
        </w:rPr>
        <w:t>: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основных понятий общей нозологии;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роли причин, условий, реактивности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2D46BC">
        <w:rPr>
          <w:rFonts w:ascii="Times New Roman" w:hAnsi="Times New Roman"/>
          <w:sz w:val="28"/>
          <w:szCs w:val="28"/>
        </w:rPr>
        <w:t>организма в возникновении, развитии и завершении (исходе) заболеваний;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причин и механизмов типовых патологических процессов, состояний и реакций, их проявления и значение для организма</w:t>
      </w:r>
      <w:r>
        <w:rPr>
          <w:rFonts w:ascii="Times New Roman" w:hAnsi="Times New Roman"/>
          <w:sz w:val="28"/>
          <w:szCs w:val="28"/>
        </w:rPr>
        <w:t xml:space="preserve"> ребёнка </w:t>
      </w:r>
      <w:r w:rsidRPr="002D46BC">
        <w:rPr>
          <w:rFonts w:ascii="Times New Roman" w:hAnsi="Times New Roman"/>
          <w:sz w:val="28"/>
          <w:szCs w:val="28"/>
        </w:rPr>
        <w:t xml:space="preserve"> при развитии различных заболеваний;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причин, механизмов и основных</w:t>
      </w:r>
      <w:r w:rsidRPr="002D46BC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проявлений типовых нарушений органов и физиологических систем организма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этиологии, патогенеза, проявления и исходы наиболее частых форм патологии органов и физиологических систем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, принципы их этиологической и патогенетической терапии;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значения физического</w:t>
      </w:r>
      <w:r w:rsidRPr="002D46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и формализованного</w:t>
      </w:r>
      <w:r w:rsidRPr="002D46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46BC">
        <w:rPr>
          <w:rFonts w:ascii="Times New Roman" w:hAnsi="Times New Roman"/>
          <w:sz w:val="28"/>
          <w:szCs w:val="28"/>
        </w:rPr>
        <w:t>(не физического) моделирования болезней и болезненных состояний, патологических процессов, состояний и реакций для медицины и биологии в изучении патологических процессов</w:t>
      </w:r>
      <w:r>
        <w:rPr>
          <w:rFonts w:ascii="Times New Roman" w:hAnsi="Times New Roman"/>
          <w:sz w:val="28"/>
          <w:szCs w:val="28"/>
        </w:rPr>
        <w:t xml:space="preserve"> с учётом особенностей детского возраста</w:t>
      </w:r>
      <w:r w:rsidRPr="002D46BC">
        <w:rPr>
          <w:rFonts w:ascii="Times New Roman" w:hAnsi="Times New Roman"/>
          <w:sz w:val="28"/>
          <w:szCs w:val="28"/>
        </w:rPr>
        <w:t xml:space="preserve">;  </w:t>
      </w:r>
    </w:p>
    <w:p w:rsidR="00473008" w:rsidRPr="002D46BC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роли различных методов моделирования: экспериментального (на животных, изолированных органах, тканях и клетках; на искусственных физических системах), логического (интеллекту</w:t>
      </w:r>
      <w:r w:rsidR="00B826BC">
        <w:rPr>
          <w:rFonts w:ascii="Times New Roman" w:hAnsi="Times New Roman"/>
          <w:sz w:val="28"/>
          <w:szCs w:val="28"/>
        </w:rPr>
        <w:t>а</w:t>
      </w:r>
      <w:r w:rsidRPr="002D46BC">
        <w:rPr>
          <w:rFonts w:ascii="Times New Roman" w:hAnsi="Times New Roman"/>
          <w:sz w:val="28"/>
          <w:szCs w:val="28"/>
        </w:rPr>
        <w:t>льного), комп</w:t>
      </w:r>
      <w:r w:rsidR="00B826BC">
        <w:rPr>
          <w:rFonts w:ascii="Times New Roman" w:hAnsi="Times New Roman"/>
          <w:sz w:val="28"/>
          <w:szCs w:val="28"/>
        </w:rPr>
        <w:t>ь</w:t>
      </w:r>
      <w:r w:rsidRPr="002D46BC">
        <w:rPr>
          <w:rFonts w:ascii="Times New Roman" w:hAnsi="Times New Roman"/>
          <w:sz w:val="28"/>
          <w:szCs w:val="28"/>
        </w:rPr>
        <w:t>ютерного, математического и др. в изучении патологических процессов;  их возможности, ограничения и перспективы;</w:t>
      </w:r>
    </w:p>
    <w:p w:rsidR="00473008" w:rsidRDefault="00473008" w:rsidP="00473008">
      <w:pPr>
        <w:numPr>
          <w:ilvl w:val="0"/>
          <w:numId w:val="2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значение патофизиологии для развития медицины и здравоохранения; связь патофизиологии с другими медико-биологическими и медицинскими дисциплинами.</w:t>
      </w:r>
    </w:p>
    <w:p w:rsidR="00473008" w:rsidRPr="002D46BC" w:rsidRDefault="00473008" w:rsidP="00473008">
      <w:p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473008" w:rsidRPr="002D46BC" w:rsidRDefault="00473008" w:rsidP="0047300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/>
          <w:sz w:val="28"/>
          <w:szCs w:val="28"/>
        </w:rPr>
        <w:t>Умения</w:t>
      </w:r>
      <w:r w:rsidRPr="002D46BC">
        <w:rPr>
          <w:rFonts w:ascii="Times New Roman" w:hAnsi="Times New Roman"/>
          <w:sz w:val="28"/>
          <w:szCs w:val="28"/>
        </w:rPr>
        <w:t>: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решать профессиональные задачи</w:t>
      </w:r>
      <w:r w:rsidRPr="002D46BC">
        <w:rPr>
          <w:rFonts w:ascii="Times New Roman" w:hAnsi="Times New Roman"/>
          <w:b/>
          <w:sz w:val="28"/>
          <w:szCs w:val="28"/>
        </w:rPr>
        <w:t xml:space="preserve">  </w:t>
      </w:r>
      <w:r w:rsidRPr="002D46BC">
        <w:rPr>
          <w:rFonts w:ascii="Times New Roman" w:hAnsi="Times New Roman"/>
          <w:sz w:val="28"/>
          <w:szCs w:val="28"/>
        </w:rPr>
        <w:t>врача</w:t>
      </w:r>
      <w:r>
        <w:rPr>
          <w:rFonts w:ascii="Times New Roman" w:hAnsi="Times New Roman"/>
          <w:sz w:val="28"/>
          <w:szCs w:val="28"/>
        </w:rPr>
        <w:t>-педиатра</w:t>
      </w:r>
      <w:r w:rsidRPr="002D46BC">
        <w:rPr>
          <w:rFonts w:ascii="Times New Roman" w:hAnsi="Times New Roman"/>
          <w:sz w:val="28"/>
          <w:szCs w:val="28"/>
        </w:rPr>
        <w:t xml:space="preserve"> на основе патофизиологического  анализа конкретных данных о патологических процессах, состояниях, реакциях и заболеваниях;  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 (болезней)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, принципах и методах их выявления, лечения и профилактики;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анализировать проблемы общей патологии и критически оценивать современные теоретические концепции и направления в медицине;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планировать и участвовать в проведении (с соблюдением соответствующих правил) эксперименты на животных; обрабатывать и анализировать результаты опытов, правильно понимать значение эксперимента для изучения клинических форм патологии;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 интерпретировать результаты наиболее распространенных методов диагностики</w:t>
      </w:r>
      <w:r>
        <w:rPr>
          <w:rFonts w:ascii="Times New Roman" w:hAnsi="Times New Roman"/>
          <w:sz w:val="28"/>
          <w:szCs w:val="28"/>
        </w:rPr>
        <w:t xml:space="preserve"> в педиатрии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решать ситуационные задачи различного типа</w:t>
      </w:r>
      <w:r>
        <w:rPr>
          <w:rFonts w:ascii="Times New Roman" w:hAnsi="Times New Roman"/>
          <w:sz w:val="28"/>
          <w:szCs w:val="28"/>
        </w:rPr>
        <w:t xml:space="preserve"> на основе знаний специфики детского возраста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   регистрировать ЭКГ и определять по ее данным основные виды</w:t>
      </w:r>
      <w:r>
        <w:rPr>
          <w:rFonts w:ascii="Times New Roman" w:hAnsi="Times New Roman"/>
          <w:sz w:val="28"/>
          <w:szCs w:val="28"/>
        </w:rPr>
        <w:t xml:space="preserve"> нарушений в детском возрасте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оценивать клеточный состав воспалительного экссудата и фагоцитарной активности лейкоцитов;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анализировать лейкоцитарную формулу нейтрофилов и на этой основе формулировать заключение об изменениях в ней;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формулировать заключение по гемограмме о наличии и виде типовой формы патологии системы крови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анализировать показатели коагулограммы и на этой основе формулировать заключение об изменениях в ней;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определять типовые формы нарушения газообменной функции легких по показателям альвеолярной вентиляции, газового состава крови и кровотока в легких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дифференцировать патологические типы дыхания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 xml:space="preserve"> и объяснять механизмы их развития;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давать характеристику типовых нарушений функций почек по данным анализов крови, мочи и клиренс-тестов</w:t>
      </w:r>
      <w:r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дифференцировать различные виды желтух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оценивать показатели кислотно-основного состояния (КОС) и формулировать заключения о различные видах его нарушений;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дифференцировать различные виды гипоксии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определять типовые нарушения секреторной функции желудка и кишечника по данным анализа желудочного и кишечного содержимого;</w:t>
      </w:r>
    </w:p>
    <w:p w:rsidR="00473008" w:rsidRPr="002D46BC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интерпретировать результаты основных диагностических аллергических проб</w:t>
      </w:r>
      <w:r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2D46BC">
        <w:rPr>
          <w:rFonts w:ascii="Times New Roman" w:hAnsi="Times New Roman"/>
          <w:sz w:val="28"/>
          <w:szCs w:val="28"/>
        </w:rPr>
        <w:t>;</w:t>
      </w:r>
    </w:p>
    <w:p w:rsidR="00473008" w:rsidRDefault="00473008" w:rsidP="00473008">
      <w:pPr>
        <w:numPr>
          <w:ilvl w:val="0"/>
          <w:numId w:val="3"/>
        </w:numPr>
        <w:tabs>
          <w:tab w:val="clear" w:pos="360"/>
          <w:tab w:val="num" w:pos="0"/>
          <w:tab w:val="num" w:pos="1069"/>
        </w:tabs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обосновывать принципы патогенетической терапии наиболее распространенных заболеваний</w:t>
      </w:r>
      <w:r>
        <w:rPr>
          <w:rFonts w:ascii="Times New Roman" w:hAnsi="Times New Roman"/>
          <w:sz w:val="28"/>
          <w:szCs w:val="28"/>
        </w:rPr>
        <w:t xml:space="preserve"> в детском возрасте</w:t>
      </w:r>
      <w:r w:rsidRPr="002D46BC">
        <w:rPr>
          <w:rFonts w:ascii="Times New Roman" w:hAnsi="Times New Roman"/>
          <w:sz w:val="28"/>
          <w:szCs w:val="28"/>
        </w:rPr>
        <w:t>.</w:t>
      </w:r>
    </w:p>
    <w:p w:rsidR="00473008" w:rsidRPr="002D46BC" w:rsidRDefault="00473008" w:rsidP="00473008">
      <w:pPr>
        <w:tabs>
          <w:tab w:val="num" w:pos="1069"/>
        </w:tabs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473008" w:rsidRPr="002D46BC" w:rsidRDefault="00473008" w:rsidP="00473008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b/>
          <w:sz w:val="28"/>
          <w:szCs w:val="28"/>
        </w:rPr>
        <w:t>Навыки</w:t>
      </w:r>
      <w:r w:rsidRPr="002D46BC">
        <w:rPr>
          <w:rFonts w:ascii="Times New Roman" w:hAnsi="Times New Roman"/>
          <w:sz w:val="28"/>
          <w:szCs w:val="28"/>
        </w:rPr>
        <w:t>: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системного подхода к анализу медицинской информации</w:t>
      </w:r>
      <w:r w:rsidRPr="002D46BC">
        <w:rPr>
          <w:rFonts w:ascii="Times New Roman" w:hAnsi="Times New Roman"/>
          <w:color w:val="FF0000"/>
          <w:sz w:val="28"/>
          <w:szCs w:val="28"/>
        </w:rPr>
        <w:t>;</w:t>
      </w: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владения принципами доказательной медицины, основанной на поиске решений с использованием теоретических знаний и практических умений</w:t>
      </w:r>
      <w:r w:rsidRPr="002D46BC">
        <w:rPr>
          <w:rFonts w:ascii="Times New Roman" w:hAnsi="Times New Roman"/>
          <w:color w:val="FF0000"/>
          <w:sz w:val="28"/>
          <w:szCs w:val="28"/>
        </w:rPr>
        <w:t>;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анализа закономерностей функционирования отдельных органов и систем в норме и при патологии</w:t>
      </w:r>
      <w:r>
        <w:rPr>
          <w:rFonts w:ascii="Times New Roman" w:hAnsi="Times New Roman"/>
          <w:sz w:val="28"/>
          <w:szCs w:val="28"/>
        </w:rPr>
        <w:t xml:space="preserve"> у детей</w:t>
      </w:r>
      <w:r w:rsidRPr="002D46BC">
        <w:rPr>
          <w:rFonts w:ascii="Times New Roman" w:hAnsi="Times New Roman"/>
          <w:color w:val="FF0000"/>
          <w:sz w:val="28"/>
          <w:szCs w:val="28"/>
        </w:rPr>
        <w:t>;</w:t>
      </w: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473008" w:rsidRPr="002D46BC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 xml:space="preserve">основных методов оценки функционального состояния организма </w:t>
      </w:r>
      <w:r>
        <w:rPr>
          <w:rFonts w:ascii="Times New Roman" w:hAnsi="Times New Roman"/>
          <w:sz w:val="28"/>
          <w:szCs w:val="28"/>
        </w:rPr>
        <w:t>ребёнка</w:t>
      </w:r>
      <w:r w:rsidRPr="002D46BC">
        <w:rPr>
          <w:rFonts w:ascii="Times New Roman" w:hAnsi="Times New Roman"/>
          <w:sz w:val="28"/>
          <w:szCs w:val="28"/>
        </w:rPr>
        <w:t>, анализа и интерпретации результатов современных диагностических технологий</w:t>
      </w:r>
      <w:r>
        <w:rPr>
          <w:rFonts w:ascii="Times New Roman" w:hAnsi="Times New Roman"/>
          <w:sz w:val="28"/>
          <w:szCs w:val="28"/>
        </w:rPr>
        <w:t>,</w:t>
      </w:r>
      <w:r w:rsidRPr="002D46BC">
        <w:rPr>
          <w:rFonts w:ascii="Times New Roman" w:hAnsi="Times New Roman"/>
          <w:sz w:val="28"/>
          <w:szCs w:val="28"/>
        </w:rPr>
        <w:t xml:space="preserve"> </w:t>
      </w:r>
    </w:p>
    <w:p w:rsidR="00473008" w:rsidRDefault="00473008" w:rsidP="00473008">
      <w:pPr>
        <w:numPr>
          <w:ilvl w:val="0"/>
          <w:numId w:val="4"/>
        </w:numPr>
        <w:tabs>
          <w:tab w:val="num" w:pos="0"/>
        </w:tabs>
        <w:autoSpaceDE/>
        <w:autoSpaceDN/>
        <w:adjustRightInd/>
        <w:spacing w:line="160" w:lineRule="atLeast"/>
        <w:ind w:left="0" w:right="4" w:firstLine="0"/>
        <w:jc w:val="both"/>
        <w:rPr>
          <w:rFonts w:ascii="Times New Roman" w:hAnsi="Times New Roman"/>
          <w:sz w:val="28"/>
          <w:szCs w:val="28"/>
        </w:rPr>
      </w:pPr>
      <w:r w:rsidRPr="002D46BC">
        <w:rPr>
          <w:rFonts w:ascii="Times New Roman" w:hAnsi="Times New Roman"/>
          <w:sz w:val="28"/>
          <w:szCs w:val="28"/>
        </w:rPr>
        <w:t>патофизиологического анализа клинических синдромов</w:t>
      </w:r>
      <w:r>
        <w:rPr>
          <w:rFonts w:ascii="Times New Roman" w:hAnsi="Times New Roman"/>
          <w:sz w:val="28"/>
          <w:szCs w:val="28"/>
        </w:rPr>
        <w:t xml:space="preserve"> в педиатрической практике</w:t>
      </w:r>
      <w:r w:rsidRPr="002D46BC">
        <w:rPr>
          <w:rFonts w:ascii="Times New Roman" w:hAnsi="Times New Roman"/>
          <w:sz w:val="28"/>
          <w:szCs w:val="28"/>
        </w:rPr>
        <w:t>, обосновывать патогенетические методы (принципы) диагностики, лечения, реабилитации и профилактики заболеваний.</w:t>
      </w:r>
    </w:p>
    <w:p w:rsidR="00473008" w:rsidRPr="006D6E75" w:rsidRDefault="00473008" w:rsidP="00473008">
      <w:pPr>
        <w:autoSpaceDE/>
        <w:autoSpaceDN/>
        <w:adjustRightInd/>
        <w:spacing w:line="160" w:lineRule="atLeast"/>
        <w:ind w:right="4"/>
        <w:jc w:val="both"/>
        <w:rPr>
          <w:rFonts w:ascii="Times New Roman" w:hAnsi="Times New Roman"/>
          <w:sz w:val="28"/>
          <w:szCs w:val="28"/>
        </w:rPr>
      </w:pPr>
    </w:p>
    <w:p w:rsidR="00473008" w:rsidRPr="006D6E75" w:rsidRDefault="00473008" w:rsidP="004730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A01C49">
        <w:rPr>
          <w:rFonts w:ascii="Times New Roman" w:hAnsi="Times New Roman"/>
          <w:b/>
          <w:sz w:val="28"/>
          <w:szCs w:val="28"/>
        </w:rPr>
        <w:t>ТРЕБОВАНИЯ К РЕЗУЛЬТАТАМ ОСВОЕНИЯ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="00C91190" w:rsidRPr="00C91190">
        <w:rPr>
          <w:rFonts w:ascii="Times New Roman" w:hAnsi="Times New Roman"/>
          <w:b/>
          <w:sz w:val="28"/>
          <w:szCs w:val="28"/>
        </w:rPr>
        <w:t>”</w:t>
      </w:r>
    </w:p>
    <w:p w:rsidR="00C91190" w:rsidRPr="006D6E75" w:rsidRDefault="00C91190" w:rsidP="00473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3008" w:rsidRPr="006D6E75" w:rsidRDefault="00473008" w:rsidP="0047300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sz w:val="28"/>
          <w:szCs w:val="28"/>
        </w:rPr>
      </w:pPr>
      <w:r w:rsidRPr="002D46BC">
        <w:rPr>
          <w:sz w:val="28"/>
          <w:szCs w:val="28"/>
        </w:rPr>
        <w:t>Изучение дисциплины направлено на формирование у обучающихся следующих общекультурных (ОК), общепрофессиональных (ОПК) и профессиональных (ПК) компетенций:</w:t>
      </w:r>
    </w:p>
    <w:p w:rsidR="00C91190" w:rsidRPr="006D6E75" w:rsidRDefault="00C91190" w:rsidP="00473008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42"/>
        <w:gridCol w:w="2962"/>
        <w:gridCol w:w="1738"/>
        <w:gridCol w:w="1739"/>
        <w:gridCol w:w="1739"/>
      </w:tblGrid>
      <w:tr w:rsidR="00C91190" w:rsidRPr="00E1221F" w:rsidTr="000F4F95">
        <w:trPr>
          <w:trHeight w:val="340"/>
        </w:trPr>
        <w:tc>
          <w:tcPr>
            <w:tcW w:w="384" w:type="dxa"/>
            <w:vMerge w:val="restart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п/№</w:t>
            </w:r>
          </w:p>
        </w:tc>
        <w:tc>
          <w:tcPr>
            <w:tcW w:w="1042" w:type="dxa"/>
            <w:vMerge w:val="restart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sz w:val="22"/>
              </w:rPr>
              <w:t>Номер/ индекс компетенции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5216" w:type="dxa"/>
            <w:gridSpan w:val="3"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В результате изучения учебной дисциплины обучающиеся должны: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vMerge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042" w:type="dxa"/>
            <w:vMerge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962" w:type="dxa"/>
            <w:vMerge/>
            <w:shd w:val="clear" w:color="auto" w:fill="auto"/>
            <w:vAlign w:val="center"/>
          </w:tcPr>
          <w:p w:rsidR="00C91190" w:rsidRPr="00E1221F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Знать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Уметь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8154B">
              <w:rPr>
                <w:b/>
                <w:sz w:val="28"/>
                <w:szCs w:val="28"/>
              </w:rPr>
              <w:t>Владеть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shd w:val="clear" w:color="auto" w:fill="auto"/>
            <w:vAlign w:val="center"/>
          </w:tcPr>
          <w:p w:rsidR="00C91190" w:rsidRPr="002C0554" w:rsidRDefault="00C91190" w:rsidP="000F4F95">
            <w:pPr>
              <w:widowControl w:val="0"/>
              <w:jc w:val="center"/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ОК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91190" w:rsidRPr="0098154B" w:rsidRDefault="00C91190" w:rsidP="000F4F95">
            <w:pPr>
              <w:widowControl w:val="0"/>
              <w:jc w:val="center"/>
              <w:rPr>
                <w:sz w:val="28"/>
                <w:szCs w:val="28"/>
              </w:rPr>
            </w:pPr>
            <w:r w:rsidRPr="0098154B">
              <w:rPr>
                <w:sz w:val="28"/>
                <w:szCs w:val="28"/>
              </w:rPr>
              <w:t>6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C91190" w:rsidRPr="00E1221F" w:rsidRDefault="00C9119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C91190" w:rsidRPr="0098154B" w:rsidRDefault="00C91190" w:rsidP="0058407F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 w:rsidRPr="0098154B">
              <w:rPr>
                <w:bCs/>
                <w:sz w:val="28"/>
                <w:szCs w:val="28"/>
              </w:rPr>
              <w:t>ОК-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62" w:type="dxa"/>
            <w:shd w:val="clear" w:color="auto" w:fill="auto"/>
          </w:tcPr>
          <w:p w:rsidR="00C91190" w:rsidRPr="0058407F" w:rsidRDefault="00C91190" w:rsidP="000F4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7F">
              <w:rPr>
                <w:rFonts w:ascii="Times New Roman" w:hAnsi="Times New Roman" w:cs="Times New Roman"/>
                <w:sz w:val="24"/>
                <w:szCs w:val="24"/>
              </w:rPr>
              <w:t>Способность к абстрактному мы</w:t>
            </w:r>
            <w:r w:rsidR="0058407F" w:rsidRPr="0058407F">
              <w:rPr>
                <w:rFonts w:ascii="Times New Roman" w:hAnsi="Times New Roman" w:cs="Times New Roman"/>
                <w:sz w:val="24"/>
                <w:szCs w:val="24"/>
              </w:rPr>
              <w:t xml:space="preserve">шлению, анализу, синтезу </w:t>
            </w:r>
          </w:p>
          <w:p w:rsidR="00C91190" w:rsidRPr="0098154B" w:rsidRDefault="00C91190" w:rsidP="0058407F">
            <w:pPr>
              <w:pStyle w:val="ConsPlusNormal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38" w:type="dxa"/>
            <w:shd w:val="clear" w:color="auto" w:fill="auto"/>
          </w:tcPr>
          <w:p w:rsidR="00C91190" w:rsidRPr="00067645" w:rsidRDefault="00067645" w:rsidP="00067645">
            <w:pPr>
              <w:widowControl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067645">
              <w:t>Значение патофизиологии для развития медицины и здравоох ранения; связь патофизиоло гии с другими медико-биологическими и медицин-скими дисциплинами</w:t>
            </w:r>
          </w:p>
        </w:tc>
        <w:tc>
          <w:tcPr>
            <w:tcW w:w="1739" w:type="dxa"/>
            <w:shd w:val="clear" w:color="auto" w:fill="auto"/>
          </w:tcPr>
          <w:p w:rsidR="00C91190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rPr>
                <w:bCs/>
              </w:rPr>
              <w:t xml:space="preserve">Осуществлять устную коммуникацию в монологической и диалогической формах  во время обсуждения текущих событий </w:t>
            </w:r>
            <w:r w:rsidR="00067645">
              <w:rPr>
                <w:bCs/>
              </w:rPr>
              <w:t xml:space="preserve">в области медицины </w:t>
            </w:r>
            <w:r>
              <w:rPr>
                <w:bCs/>
              </w:rPr>
              <w:t xml:space="preserve">и при участии в дискуссиях </w:t>
            </w:r>
          </w:p>
          <w:p w:rsidR="00C91190" w:rsidRPr="0098154B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C91190" w:rsidRPr="00067645" w:rsidRDefault="00067645" w:rsidP="00067645">
            <w:pPr>
              <w:rPr>
                <w:rFonts w:ascii="Times New Roman" w:hAnsi="Times New Roman"/>
                <w:bCs/>
              </w:rPr>
            </w:pPr>
            <w:r w:rsidRPr="00067645">
              <w:t>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</w:tr>
      <w:tr w:rsidR="00C9119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C91190" w:rsidRPr="00E1221F" w:rsidRDefault="00C9119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О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C91190" w:rsidRPr="001225A2" w:rsidRDefault="00C9119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5A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8407F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58407F" w:rsidRPr="00E1221F" w:rsidRDefault="0058407F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58407F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ОПК-9</w:t>
            </w:r>
          </w:p>
        </w:tc>
        <w:tc>
          <w:tcPr>
            <w:tcW w:w="2962" w:type="dxa"/>
            <w:shd w:val="clear" w:color="auto" w:fill="auto"/>
          </w:tcPr>
          <w:p w:rsidR="0058407F" w:rsidRPr="0058407F" w:rsidRDefault="0058407F" w:rsidP="000F4F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07F">
              <w:rPr>
                <w:rFonts w:ascii="Times New Roman" w:hAnsi="Times New Roman" w:cs="Times New Roman"/>
                <w:sz w:val="24"/>
                <w:szCs w:val="24"/>
              </w:rPr>
      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</w:t>
            </w:r>
          </w:p>
        </w:tc>
        <w:tc>
          <w:tcPr>
            <w:tcW w:w="1738" w:type="dxa"/>
            <w:shd w:val="clear" w:color="auto" w:fill="auto"/>
          </w:tcPr>
          <w:p w:rsidR="0058407F" w:rsidRPr="002F3C84" w:rsidRDefault="0058407F" w:rsidP="00462A0B">
            <w:r w:rsidRPr="002F3C84">
              <w:t>Основные понятия общей нозологии;</w:t>
            </w:r>
          </w:p>
          <w:p w:rsidR="0058407F" w:rsidRPr="002F3C84" w:rsidRDefault="0058407F" w:rsidP="00462A0B">
            <w:r w:rsidRPr="002F3C84">
              <w:t>роль причин, условий, реактивности</w:t>
            </w:r>
            <w:r>
              <w:t xml:space="preserve"> детского</w:t>
            </w:r>
            <w:r w:rsidRPr="002F3C84">
              <w:t xml:space="preserve"> организма в возникновении развитии и завершении (исходе) заболеваний;</w:t>
            </w:r>
          </w:p>
          <w:p w:rsidR="0058407F" w:rsidRPr="002F3C84" w:rsidRDefault="0058407F" w:rsidP="00462A0B">
            <w:r w:rsidRPr="002F3C84">
              <w:t>причины, механизмы и основные проявления типовых нарушений органов и физиологических систем организма</w:t>
            </w:r>
            <w:r>
              <w:t xml:space="preserve"> в детском возрасте</w:t>
            </w:r>
            <w:r w:rsidRPr="002F3C84">
              <w:t>.</w:t>
            </w:r>
          </w:p>
          <w:p w:rsidR="0058407F" w:rsidRPr="000E3111" w:rsidRDefault="0058407F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39" w:type="dxa"/>
            <w:shd w:val="clear" w:color="auto" w:fill="auto"/>
          </w:tcPr>
          <w:p w:rsidR="0058407F" w:rsidRDefault="0058407F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Анализировать результаты собственной врачебной и научной деятельности с применением современных методов статистического анализа</w:t>
            </w:r>
          </w:p>
        </w:tc>
        <w:tc>
          <w:tcPr>
            <w:tcW w:w="1739" w:type="dxa"/>
            <w:shd w:val="clear" w:color="auto" w:fill="auto"/>
          </w:tcPr>
          <w:p w:rsidR="0058407F" w:rsidRPr="002F3C84" w:rsidRDefault="0058407F" w:rsidP="00462A0B">
            <w:pPr>
              <w:spacing w:line="160" w:lineRule="atLeast"/>
              <w:ind w:right="4"/>
              <w:jc w:val="both"/>
            </w:pPr>
            <w:r w:rsidRPr="002F3C84">
              <w:t xml:space="preserve">Анализом закономерностей функционирования отдельных органов и систем в норме и при патологии; </w:t>
            </w:r>
          </w:p>
          <w:p w:rsidR="0058407F" w:rsidRPr="002F3C84" w:rsidRDefault="0058407F" w:rsidP="00462A0B">
            <w:pPr>
              <w:spacing w:line="160" w:lineRule="atLeast"/>
              <w:ind w:right="4"/>
              <w:jc w:val="both"/>
            </w:pPr>
            <w:r w:rsidRPr="002F3C84">
              <w:t xml:space="preserve">основными методами оценки функционального состояния организма человека, навыками анализа и интерпретации результатов современных диагностических технологий </w:t>
            </w:r>
          </w:p>
          <w:p w:rsidR="0058407F" w:rsidRPr="002F3C84" w:rsidRDefault="0058407F" w:rsidP="00462A0B">
            <w:pPr>
              <w:spacing w:line="160" w:lineRule="atLeast"/>
              <w:ind w:right="4"/>
              <w:jc w:val="both"/>
            </w:pPr>
            <w:r w:rsidRPr="002F3C84">
              <w:t>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58407F" w:rsidRDefault="0058407F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</w:rPr>
            </w:pPr>
          </w:p>
        </w:tc>
      </w:tr>
      <w:tr w:rsidR="0058407F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58407F" w:rsidRPr="00E1221F" w:rsidRDefault="0058407F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Pr="001225A2">
              <w:rPr>
                <w:bCs/>
                <w:sz w:val="28"/>
                <w:szCs w:val="28"/>
              </w:rPr>
              <w:t>ПК</w:t>
            </w:r>
          </w:p>
        </w:tc>
        <w:tc>
          <w:tcPr>
            <w:tcW w:w="2962" w:type="dxa"/>
            <w:shd w:val="clear" w:color="auto" w:fill="auto"/>
          </w:tcPr>
          <w:p w:rsidR="0058407F" w:rsidRPr="001225A2" w:rsidRDefault="00083960" w:rsidP="00083960">
            <w:pPr>
              <w:widowControl w:val="0"/>
              <w:tabs>
                <w:tab w:val="left" w:pos="708"/>
                <w:tab w:val="center" w:pos="1373"/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58407F" w:rsidRPr="001225A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1225A2">
              <w:rPr>
                <w:rFonts w:ascii="Times New Roman" w:hAnsi="Times New Roman"/>
                <w:spacing w:val="-1"/>
                <w:sz w:val="28"/>
                <w:szCs w:val="28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58407F" w:rsidRPr="001225A2" w:rsidRDefault="0058407F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225A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08396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083960" w:rsidRDefault="00083960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2962" w:type="dxa"/>
            <w:shd w:val="clear" w:color="auto" w:fill="auto"/>
          </w:tcPr>
          <w:p w:rsidR="00083960" w:rsidRPr="00067645" w:rsidRDefault="00083960" w:rsidP="0006764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67645">
              <w:rPr>
                <w:rFonts w:ascii="Times New Roman" w:hAnsi="Times New Roman"/>
              </w:rPr>
              <w:t>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738" w:type="dxa"/>
            <w:shd w:val="clear" w:color="auto" w:fill="auto"/>
          </w:tcPr>
          <w:p w:rsidR="00083960" w:rsidRPr="00F001F0" w:rsidRDefault="00083960" w:rsidP="00462A0B">
            <w:r>
              <w:t>О</w:t>
            </w:r>
            <w:r w:rsidRPr="00F001F0">
              <w:t>сновные понятия общей нозологии;</w:t>
            </w:r>
          </w:p>
          <w:p w:rsidR="00083960" w:rsidRPr="00F001F0" w:rsidRDefault="00083960" w:rsidP="00462A0B">
            <w:r w:rsidRPr="00F001F0">
              <w:t>роль причин, условий, реактивности</w:t>
            </w:r>
            <w:r>
              <w:t xml:space="preserve"> детского</w:t>
            </w:r>
            <w:r w:rsidRPr="00F001F0">
              <w:t xml:space="preserve"> организма в возникновении, развитии и завершении (исходе) заболеваний; причины и механизмы типовых патологических процессов, состояний и реакций, их проявления и значение для</w:t>
            </w:r>
            <w:r>
              <w:t xml:space="preserve"> детского</w:t>
            </w:r>
            <w:r w:rsidRPr="00F001F0">
              <w:t xml:space="preserve"> организма при развитии различных заболеваний;</w:t>
            </w:r>
          </w:p>
          <w:p w:rsidR="00083960" w:rsidRPr="00F001F0" w:rsidRDefault="00083960" w:rsidP="00462A0B"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</w:p>
          <w:p w:rsidR="00083960" w:rsidRPr="001225A2" w:rsidRDefault="00083960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</w:t>
            </w:r>
            <w:r>
              <w:t xml:space="preserve"> в педиатрической практике</w:t>
            </w:r>
            <w:r w:rsidRPr="00F001F0">
              <w:t>.</w:t>
            </w:r>
          </w:p>
        </w:tc>
        <w:tc>
          <w:tcPr>
            <w:tcW w:w="1739" w:type="dxa"/>
            <w:shd w:val="clear" w:color="auto" w:fill="auto"/>
          </w:tcPr>
          <w:p w:rsidR="00083960" w:rsidRDefault="00083960" w:rsidP="00462A0B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Анализировать результаты клинических и лабораторно-инструментальных методов исследования у детей. Включать в анализ закономерности </w:t>
            </w:r>
            <w:r w:rsidRPr="006E23F3">
              <w:t xml:space="preserve"> течения патологии по органам, системам и организма в целом</w:t>
            </w:r>
            <w:r>
              <w:t xml:space="preserve"> в зависимости от возраста.</w:t>
            </w:r>
          </w:p>
        </w:tc>
        <w:tc>
          <w:tcPr>
            <w:tcW w:w="1739" w:type="dxa"/>
            <w:shd w:val="clear" w:color="auto" w:fill="auto"/>
          </w:tcPr>
          <w:p w:rsidR="00083960" w:rsidRPr="00F001F0" w:rsidRDefault="00083960" w:rsidP="00462A0B">
            <w:pPr>
              <w:spacing w:line="160" w:lineRule="atLeast"/>
              <w:ind w:right="4"/>
            </w:pPr>
            <w:r>
              <w:t xml:space="preserve">Принципами биохимических, электрофизиологических, иммунологических методов исследования при заболеваниях органов и систем органов у детей, в т. ч. и при развитии  </w:t>
            </w:r>
            <w:r w:rsidRPr="006E23F3">
              <w:t>неотложных и угрожающих жизни состояний</w:t>
            </w:r>
            <w:r>
              <w:t>. Владеть алгоритмом постановки диагноза основного заболеваний и его осложнений.</w:t>
            </w:r>
          </w:p>
        </w:tc>
      </w:tr>
      <w:tr w:rsidR="0008396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083960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ПК-6</w:t>
            </w:r>
          </w:p>
        </w:tc>
        <w:tc>
          <w:tcPr>
            <w:tcW w:w="2962" w:type="dxa"/>
            <w:shd w:val="clear" w:color="auto" w:fill="auto"/>
          </w:tcPr>
          <w:p w:rsidR="00083960" w:rsidRPr="00067645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</w:pPr>
            <w:r w:rsidRPr="00067645">
              <w:rPr>
                <w:rFonts w:ascii="Times New Roman" w:hAnsi="Times New Roman"/>
              </w:rPr>
              <w:t xml:space="preserve"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1" w:history="1">
              <w:r w:rsidRPr="00067645">
                <w:rPr>
                  <w:rFonts w:ascii="Times New Roman" w:hAnsi="Times New Roman"/>
                  <w:color w:val="000000" w:themeColor="text1"/>
                </w:rPr>
                <w:t>классификацией</w:t>
              </w:r>
            </w:hyperlink>
            <w:r w:rsidRPr="00067645">
              <w:rPr>
                <w:rFonts w:ascii="Times New Roman" w:hAnsi="Times New Roman"/>
              </w:rPr>
              <w:t xml:space="preserve"> болезней и проблем, связанных со здоровьем - X пересмотр, принятой 43-ей Всемирной Ассамблеей Здравоохранения, г. Женева, 1989 г.</w:t>
            </w:r>
          </w:p>
        </w:tc>
        <w:tc>
          <w:tcPr>
            <w:tcW w:w="1738" w:type="dxa"/>
            <w:shd w:val="clear" w:color="auto" w:fill="auto"/>
          </w:tcPr>
          <w:p w:rsidR="00083960" w:rsidRDefault="00083960" w:rsidP="00462A0B">
            <w:r>
              <w:t>Симптомы и синдромы основных патологических процессов и состояний у детей. Основные законы течения патологии по органам  и системам органов с учётом закономерностей возрастного  функционирования различных органов и систем органов. Знать критерии постановки основного диагноза, сопутствующих заболеваний и осложнений на основе патофизиологических законов протекания заболеваний органов и систем органов в детском возрасте.</w:t>
            </w:r>
          </w:p>
        </w:tc>
        <w:tc>
          <w:tcPr>
            <w:tcW w:w="1739" w:type="dxa"/>
            <w:shd w:val="clear" w:color="auto" w:fill="auto"/>
          </w:tcPr>
          <w:p w:rsidR="00083960" w:rsidRPr="001225A2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739" w:type="dxa"/>
            <w:shd w:val="clear" w:color="auto" w:fill="auto"/>
          </w:tcPr>
          <w:p w:rsidR="00083960" w:rsidRPr="00F001F0" w:rsidRDefault="00083960" w:rsidP="000F4F95">
            <w:pPr>
              <w:spacing w:line="160" w:lineRule="atLeast"/>
              <w:ind w:right="4"/>
            </w:pPr>
            <w:r>
              <w:t>М</w:t>
            </w:r>
            <w:r w:rsidRPr="00F001F0">
              <w:t xml:space="preserve">етодами оценки функционального состояния организма </w:t>
            </w:r>
            <w:r>
              <w:t>ребёнка</w:t>
            </w:r>
            <w:r w:rsidRPr="00F001F0">
              <w:t>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>
              <w:t xml:space="preserve"> детского возраста</w:t>
            </w:r>
            <w:r w:rsidRPr="00F001F0">
              <w:t>.</w:t>
            </w:r>
          </w:p>
          <w:p w:rsidR="00083960" w:rsidRPr="001225A2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83960" w:rsidRPr="00E1221F" w:rsidTr="000F4F95">
        <w:trPr>
          <w:trHeight w:val="340"/>
        </w:trPr>
        <w:tc>
          <w:tcPr>
            <w:tcW w:w="384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284"/>
                <w:tab w:val="right" w:leader="underscore" w:pos="9639"/>
              </w:tabs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042" w:type="dxa"/>
            <w:shd w:val="clear" w:color="auto" w:fill="auto"/>
          </w:tcPr>
          <w:p w:rsidR="00083960" w:rsidRDefault="00083960" w:rsidP="00083960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ПК-21</w:t>
            </w:r>
          </w:p>
        </w:tc>
        <w:tc>
          <w:tcPr>
            <w:tcW w:w="2962" w:type="dxa"/>
            <w:shd w:val="clear" w:color="auto" w:fill="auto"/>
          </w:tcPr>
          <w:p w:rsidR="00083960" w:rsidRPr="00083960" w:rsidRDefault="00083960" w:rsidP="009D5F2E">
            <w:pPr>
              <w:pStyle w:val="4"/>
              <w:shd w:val="clear" w:color="auto" w:fill="auto"/>
              <w:spacing w:after="0" w:line="240" w:lineRule="auto"/>
              <w:ind w:right="40" w:firstLine="0"/>
              <w:jc w:val="left"/>
              <w:rPr>
                <w:sz w:val="24"/>
                <w:szCs w:val="24"/>
              </w:rPr>
            </w:pPr>
            <w:r w:rsidRPr="00083960">
              <w:rPr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  <w:tc>
          <w:tcPr>
            <w:tcW w:w="1738" w:type="dxa"/>
            <w:shd w:val="clear" w:color="auto" w:fill="auto"/>
          </w:tcPr>
          <w:p w:rsidR="00083960" w:rsidRPr="00F001F0" w:rsidRDefault="00083960" w:rsidP="000F4F95">
            <w:pPr>
              <w:jc w:val="both"/>
            </w:pPr>
            <w:r>
              <w:t>Н</w:t>
            </w:r>
            <w:r w:rsidRPr="004D4104">
              <w:t>аучно-медицинскую информацию</w:t>
            </w:r>
            <w:r>
              <w:t xml:space="preserve"> об основных</w:t>
            </w:r>
            <w:r w:rsidRPr="00F001F0">
              <w:t xml:space="preserve"> понятия</w:t>
            </w:r>
            <w:r>
              <w:t>х</w:t>
            </w:r>
            <w:r w:rsidRPr="00F001F0">
              <w:t xml:space="preserve"> общей нозологии;</w:t>
            </w:r>
          </w:p>
          <w:p w:rsidR="00083960" w:rsidRPr="00F001F0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F001F0">
              <w:t>роль причин, условий, реактивности организма в возникновении, развитии и завершении (исходе) заболеваний; причины и механизмы типовых патологических проце</w:t>
            </w:r>
            <w:r>
              <w:t>с</w:t>
            </w:r>
            <w:r w:rsidRPr="00F001F0">
              <w:t>сов, состояний и реакций, их проявления и значение для организма при развитии различных заболеваний.</w:t>
            </w:r>
          </w:p>
        </w:tc>
        <w:tc>
          <w:tcPr>
            <w:tcW w:w="1739" w:type="dxa"/>
            <w:shd w:val="clear" w:color="auto" w:fill="auto"/>
          </w:tcPr>
          <w:p w:rsidR="00083960" w:rsidRPr="00E1221F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  <w:tc>
          <w:tcPr>
            <w:tcW w:w="1739" w:type="dxa"/>
            <w:shd w:val="clear" w:color="auto" w:fill="auto"/>
          </w:tcPr>
          <w:p w:rsidR="00083960" w:rsidRPr="00F001F0" w:rsidRDefault="00083960" w:rsidP="000F4F95">
            <w:pPr>
              <w:spacing w:line="160" w:lineRule="atLeast"/>
              <w:ind w:right="4"/>
              <w:jc w:val="both"/>
            </w:pPr>
            <w:r>
              <w:t>Н</w:t>
            </w:r>
            <w:r w:rsidRPr="00F001F0">
              <w:t xml:space="preserve">авыками системного подхода к анализу медицинской информации; </w:t>
            </w:r>
          </w:p>
          <w:p w:rsidR="00083960" w:rsidRPr="00F001F0" w:rsidRDefault="00083960" w:rsidP="000F4F95">
            <w:pPr>
              <w:spacing w:line="160" w:lineRule="atLeast"/>
              <w:ind w:right="4"/>
              <w:jc w:val="both"/>
            </w:pPr>
            <w:r w:rsidRPr="00F001F0">
              <w:t>принципами доказательной медицины, основанной на поиске решений с использованием теоретических знаний и практических умений;</w:t>
            </w:r>
          </w:p>
          <w:p w:rsidR="00083960" w:rsidRPr="00F001F0" w:rsidRDefault="00083960" w:rsidP="000F4F95">
            <w:pPr>
              <w:spacing w:line="160" w:lineRule="atLeast"/>
              <w:ind w:right="4"/>
              <w:jc w:val="both"/>
            </w:pPr>
          </w:p>
          <w:p w:rsidR="00083960" w:rsidRPr="00E1221F" w:rsidRDefault="00083960" w:rsidP="000F4F9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</w:p>
        </w:tc>
      </w:tr>
    </w:tbl>
    <w:p w:rsidR="00473008" w:rsidRPr="002D46BC" w:rsidRDefault="00473008" w:rsidP="00473008">
      <w:pPr>
        <w:widowControl w:val="0"/>
        <w:tabs>
          <w:tab w:val="num" w:pos="0"/>
          <w:tab w:val="left" w:pos="709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0F4F95" w:rsidRDefault="000F4F95" w:rsidP="000F4F95">
      <w:pPr>
        <w:widowControl w:val="0"/>
        <w:tabs>
          <w:tab w:val="left" w:pos="643"/>
        </w:tabs>
        <w:spacing w:before="120" w:after="120" w:line="264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F623D">
        <w:rPr>
          <w:rFonts w:ascii="Times New Roman" w:hAnsi="Times New Roman"/>
          <w:b/>
          <w:bCs/>
          <w:sz w:val="28"/>
          <w:szCs w:val="28"/>
        </w:rPr>
        <w:t>.</w:t>
      </w:r>
      <w:r w:rsidRPr="00661D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EF623D">
        <w:rPr>
          <w:rFonts w:ascii="Times New Roman" w:hAnsi="Times New Roman"/>
          <w:b/>
          <w:bCs/>
          <w:sz w:val="28"/>
          <w:szCs w:val="28"/>
        </w:rPr>
        <w:t>БЪЕМ ДИСЦИПЛИНЫ И ВИДЫ УЧЕБНОЙ РАБОТЫ</w:t>
      </w:r>
    </w:p>
    <w:p w:rsidR="00DF28BD" w:rsidRDefault="00DF28BD"/>
    <w:p w:rsidR="00DF28BD" w:rsidRDefault="00DF28BD"/>
    <w:tbl>
      <w:tblPr>
        <w:tblW w:w="11024" w:type="dxa"/>
        <w:tblInd w:w="-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2" w:space="0" w:color="auto"/>
        </w:tblBorders>
        <w:tblLayout w:type="fixed"/>
        <w:tblLook w:val="0000"/>
      </w:tblPr>
      <w:tblGrid>
        <w:gridCol w:w="5353"/>
        <w:gridCol w:w="1466"/>
        <w:gridCol w:w="1369"/>
        <w:gridCol w:w="1418"/>
        <w:gridCol w:w="1387"/>
        <w:gridCol w:w="31"/>
      </w:tblGrid>
      <w:tr w:rsidR="000F4F95" w:rsidRPr="00EF623D" w:rsidTr="000F4F95">
        <w:trPr>
          <w:gridAfter w:val="1"/>
          <w:wAfter w:w="31" w:type="dxa"/>
          <w:trHeight w:val="219"/>
        </w:trPr>
        <w:tc>
          <w:tcPr>
            <w:tcW w:w="53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4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 / зачетных единиц</w:t>
            </w:r>
          </w:p>
        </w:tc>
        <w:tc>
          <w:tcPr>
            <w:tcW w:w="41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F4F95" w:rsidRPr="00EF623D" w:rsidTr="000F4F95">
        <w:trPr>
          <w:trHeight w:val="234"/>
        </w:trPr>
        <w:tc>
          <w:tcPr>
            <w:tcW w:w="53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144B9" w:rsidRDefault="000F4F95" w:rsidP="000F4F95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</w:tr>
      <w:tr w:rsidR="000F4F95" w:rsidRPr="00EF623D" w:rsidTr="000F4F95">
        <w:trPr>
          <w:trHeight w:val="424"/>
        </w:trPr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AB38F8" w:rsidRDefault="00462A0B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4F95" w:rsidRPr="00013503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6</w:t>
            </w:r>
            <w:r w:rsidR="00462A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0F4F95" w:rsidRPr="0088442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i/>
                <w:iCs/>
                <w:sz w:val="28"/>
                <w:szCs w:val="28"/>
              </w:rPr>
              <w:t>В том числе</w:t>
            </w:r>
            <w:r w:rsidRPr="00EF623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01350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713EF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Pr="0088442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462A0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AB38F8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462A0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F159A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Pr="00884423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(всего)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462A0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F4F95" w:rsidRPr="00AB38F8" w:rsidRDefault="000F4F95" w:rsidP="00462A0B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62A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E0E0E0"/>
          </w:tcPr>
          <w:p w:rsidR="000F4F95" w:rsidRPr="00BF5C18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4F95" w:rsidRPr="00EF623D" w:rsidTr="000F4F95">
        <w:tc>
          <w:tcPr>
            <w:tcW w:w="535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sz w:val="28"/>
                <w:szCs w:val="28"/>
              </w:rPr>
              <w:t>Подготовка к экзамену и сдача экзамена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F4F95" w:rsidRDefault="000F4F95" w:rsidP="000F4F95">
            <w:pPr>
              <w:spacing w:before="60" w:after="6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F4F95" w:rsidRPr="00EF623D" w:rsidTr="000F4F95">
        <w:tc>
          <w:tcPr>
            <w:tcW w:w="9606" w:type="dxa"/>
            <w:gridSpan w:val="4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F95" w:rsidRPr="00EF623D" w:rsidRDefault="000F4F95" w:rsidP="000F4F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Общая трудоемкость:</w:t>
            </w:r>
          </w:p>
          <w:p w:rsidR="000F4F95" w:rsidRPr="00013503" w:rsidRDefault="000F4F95" w:rsidP="000F4F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часы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</w:t>
            </w: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88</w:t>
            </w:r>
          </w:p>
          <w:p w:rsidR="000F4F95" w:rsidRPr="00884423" w:rsidRDefault="000F4F95" w:rsidP="000F4F95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F62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зачетные единицы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F4F95" w:rsidRPr="00EF623D" w:rsidRDefault="000F4F95" w:rsidP="000F4F95">
            <w:pPr>
              <w:spacing w:before="60" w:after="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F28BD" w:rsidRDefault="00DF28BD"/>
    <w:p w:rsidR="000F4F95" w:rsidRDefault="000F4F95" w:rsidP="000F4F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5.</w:t>
      </w:r>
      <w:r w:rsidRPr="006058A2">
        <w:rPr>
          <w:rFonts w:ascii="Times New Roman" w:eastAsia="Calibri" w:hAnsi="Times New Roman"/>
          <w:b/>
          <w:sz w:val="28"/>
          <w:szCs w:val="28"/>
        </w:rPr>
        <w:t xml:space="preserve">  УЧЕБНЫЙ ПЛАН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4001"/>
        <w:gridCol w:w="679"/>
        <w:gridCol w:w="892"/>
        <w:gridCol w:w="839"/>
        <w:gridCol w:w="709"/>
        <w:gridCol w:w="1366"/>
      </w:tblGrid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№ п/п</w:t>
            </w:r>
          </w:p>
          <w:p w:rsidR="000F4F95" w:rsidRPr="00190652" w:rsidRDefault="000F4F95" w:rsidP="000F4F95">
            <w:pPr>
              <w:jc w:val="center"/>
              <w:rPr>
                <w:rFonts w:eastAsia="Calibri"/>
                <w:b/>
                <w:color w:val="FF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Л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ПЗ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СРС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Э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90652">
              <w:rPr>
                <w:rFonts w:eastAsia="Calibri"/>
                <w:b/>
                <w:sz w:val="28"/>
                <w:szCs w:val="28"/>
              </w:rPr>
              <w:t>Всего часов</w:t>
            </w: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Общая нозология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4D5F7F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Типовые патологические процессы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Патофизиология органов и систем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4D5F7F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Клиническая патофизиология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0F4F95" w:rsidRPr="00190652" w:rsidTr="000F4F9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462A0B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462A0B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462A0B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F95" w:rsidRPr="00190652" w:rsidRDefault="000F4F95" w:rsidP="000F4F95">
            <w:pPr>
              <w:snapToGri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190652">
              <w:rPr>
                <w:rFonts w:eastAsia="Calibri"/>
                <w:color w:val="000000"/>
                <w:sz w:val="28"/>
                <w:szCs w:val="28"/>
              </w:rPr>
              <w:t>288</w:t>
            </w:r>
          </w:p>
        </w:tc>
      </w:tr>
    </w:tbl>
    <w:p w:rsidR="000F4F95" w:rsidRDefault="000F4F95"/>
    <w:p w:rsidR="000F4F95" w:rsidRDefault="000F4F95"/>
    <w:p w:rsidR="000F4F95" w:rsidRDefault="000F4F95" w:rsidP="000F4F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3450B7">
        <w:rPr>
          <w:rFonts w:ascii="Times New Roman" w:hAnsi="Times New Roman"/>
          <w:b/>
          <w:sz w:val="28"/>
          <w:szCs w:val="28"/>
        </w:rPr>
        <w:t xml:space="preserve"> СОДЕРЖАНИЕ РАЗДЕЛОВ ДИСЦИПЛИНЫ</w:t>
      </w:r>
      <w:r w:rsidRPr="002E568A">
        <w:rPr>
          <w:rFonts w:ascii="Times New Roman" w:hAnsi="Times New Roman"/>
          <w:b/>
          <w:sz w:val="28"/>
          <w:szCs w:val="28"/>
        </w:rPr>
        <w:t xml:space="preserve"> 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0F4F95" w:rsidRDefault="000F4F95"/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44"/>
        <w:gridCol w:w="6095"/>
      </w:tblGrid>
      <w:tr w:rsidR="000F4F95" w:rsidRPr="00204C29" w:rsidTr="000F4F95"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№ п/п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Наименование раздела </w:t>
            </w:r>
          </w:p>
          <w:p w:rsidR="000F4F95" w:rsidRPr="00204C29" w:rsidRDefault="000F4F95" w:rsidP="000F4F95">
            <w:pPr>
              <w:keepLines/>
              <w:widowControl w:val="0"/>
              <w:jc w:val="center"/>
              <w:rPr>
                <w:rFonts w:ascii="Times New Roman" w:hAnsi="Times New Roman"/>
                <w:strike/>
                <w:color w:val="FF0000"/>
              </w:rPr>
            </w:pPr>
            <w:r w:rsidRPr="00204C29">
              <w:rPr>
                <w:rFonts w:ascii="Times New Roman" w:hAnsi="Times New Roman"/>
              </w:rPr>
              <w:t xml:space="preserve">дисциплины </w:t>
            </w:r>
          </w:p>
        </w:tc>
        <w:tc>
          <w:tcPr>
            <w:tcW w:w="6095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Содержание раздела </w:t>
            </w:r>
          </w:p>
        </w:tc>
      </w:tr>
      <w:tr w:rsidR="000F4F95" w:rsidRPr="00204C29" w:rsidTr="000F4F95">
        <w:trPr>
          <w:trHeight w:val="1194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</w:t>
            </w:r>
          </w:p>
          <w:p w:rsidR="000F4F95" w:rsidRPr="00204C29" w:rsidRDefault="000F4F95" w:rsidP="000F4F95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1.Введение. Предмет, разделы и методы патофизиологии.  Основные понятия общей нозология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Патогенное действие факторов внешней и внутренней среды</w:t>
            </w:r>
            <w:r w:rsidR="006D6E75">
              <w:rPr>
                <w:rFonts w:ascii="Times New Roman" w:hAnsi="Times New Roman"/>
              </w:rPr>
              <w:t xml:space="preserve"> на организм ребёнка.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3. Реактивность и резистентность </w:t>
            </w:r>
            <w:r>
              <w:rPr>
                <w:rFonts w:ascii="Times New Roman" w:hAnsi="Times New Roman"/>
              </w:rPr>
              <w:t>детского</w:t>
            </w:r>
            <w:r w:rsidRPr="00204C29">
              <w:rPr>
                <w:rFonts w:ascii="Times New Roman" w:hAnsi="Times New Roman"/>
              </w:rPr>
              <w:t xml:space="preserve"> организма.   Их значение в </w:t>
            </w:r>
            <w:r>
              <w:rPr>
                <w:rFonts w:ascii="Times New Roman" w:hAnsi="Times New Roman"/>
              </w:rPr>
              <w:t>педиатрии</w:t>
            </w:r>
            <w:r w:rsidRPr="00204C29">
              <w:rPr>
                <w:rFonts w:ascii="Times New Roman" w:hAnsi="Times New Roman"/>
              </w:rPr>
              <w:t>. Наследственность, изменчивость и патология</w:t>
            </w:r>
            <w:r>
              <w:rPr>
                <w:rFonts w:ascii="Times New Roman" w:hAnsi="Times New Roman"/>
              </w:rPr>
              <w:t>, значение в педиатрии.</w:t>
            </w:r>
          </w:p>
        </w:tc>
      </w:tr>
      <w:tr w:rsidR="000F4F95" w:rsidRPr="00204C29" w:rsidTr="000F4F95">
        <w:trPr>
          <w:trHeight w:val="1194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нарушения органно-тканевого  кровообращения и микроциркуляции</w:t>
            </w:r>
          </w:p>
          <w:p w:rsidR="000F4F95" w:rsidRPr="00204C29" w:rsidRDefault="000F4F95" w:rsidP="000F4F95">
            <w:pPr>
              <w:spacing w:line="240" w:lineRule="exact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Патофизиология воспаления</w:t>
            </w:r>
            <w:r>
              <w:rPr>
                <w:rFonts w:ascii="Times New Roman" w:hAnsi="Times New Roman"/>
              </w:rPr>
              <w:t>, особенности воспаления в детском возрасте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Патофизиология ответа острой фазы. Лихорадка. Гипер- и гипотермии</w:t>
            </w:r>
            <w:r>
              <w:rPr>
                <w:rFonts w:ascii="Times New Roman" w:hAnsi="Times New Roman"/>
              </w:rPr>
              <w:t>, особенности в детском возрасте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4.Типовые нарушения иммун</w:t>
            </w:r>
            <w:r>
              <w:rPr>
                <w:rFonts w:ascii="Times New Roman" w:hAnsi="Times New Roman"/>
              </w:rPr>
              <w:t>н</w:t>
            </w:r>
            <w:r w:rsidRPr="00204C29">
              <w:rPr>
                <w:rFonts w:ascii="Times New Roman" w:hAnsi="Times New Roman"/>
              </w:rPr>
              <w:t>ой реактивности организма</w:t>
            </w:r>
            <w:r>
              <w:rPr>
                <w:rFonts w:ascii="Times New Roman" w:hAnsi="Times New Roman"/>
              </w:rPr>
              <w:t xml:space="preserve"> ребёнка</w:t>
            </w:r>
            <w:r w:rsidRPr="00204C29">
              <w:rPr>
                <w:rFonts w:ascii="Times New Roman" w:hAnsi="Times New Roman"/>
              </w:rPr>
              <w:t>. Иммунопатологические состояния (аллергия, состояния и болезни иммунной аутоагрессии, иммунодефицитные состояния, патологическая толерантность)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нарушения тканевого роста. Опухоли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 Патофизиология гипоксии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</w:p>
        </w:tc>
      </w:tr>
      <w:tr w:rsidR="000F4F95" w:rsidRPr="00204C29" w:rsidTr="000F4F95">
        <w:trPr>
          <w:trHeight w:val="572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1.Типовые формы патологии системы крови</w:t>
            </w:r>
            <w:r>
              <w:rPr>
                <w:rFonts w:ascii="Times New Roman" w:hAnsi="Times New Roman"/>
              </w:rPr>
              <w:t xml:space="preserve"> у детей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 Типовые формы патологии газообменной функции легких</w:t>
            </w:r>
            <w:r>
              <w:rPr>
                <w:rFonts w:ascii="Times New Roman" w:hAnsi="Times New Roman"/>
              </w:rPr>
              <w:t xml:space="preserve"> у детей</w:t>
            </w:r>
            <w:r w:rsidRPr="00204C29">
              <w:rPr>
                <w:rFonts w:ascii="Times New Roman" w:hAnsi="Times New Roman"/>
              </w:rPr>
              <w:t>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Типовые формы нарушений пищеварения в желудке и кишечнике.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Печеночная недостаточность. Желтухи</w:t>
            </w:r>
            <w:r>
              <w:rPr>
                <w:rFonts w:ascii="Times New Roman" w:hAnsi="Times New Roman"/>
              </w:rPr>
              <w:t xml:space="preserve"> у детей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Типовые формы патологии почек</w:t>
            </w:r>
            <w:r>
              <w:rPr>
                <w:rFonts w:ascii="Times New Roman" w:hAnsi="Times New Roman"/>
              </w:rPr>
              <w:t xml:space="preserve"> в практике педиатра</w:t>
            </w:r>
          </w:p>
          <w:p w:rsidR="000F4F95" w:rsidRPr="00204C29" w:rsidRDefault="000F4F95" w:rsidP="000F4F95">
            <w:pPr>
              <w:spacing w:line="160" w:lineRule="atLeast"/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04C29">
              <w:rPr>
                <w:rFonts w:ascii="Times New Roman" w:hAnsi="Times New Roman"/>
              </w:rPr>
              <w:t>. Типовые формы патологии эндокринной системы</w:t>
            </w:r>
            <w:r>
              <w:rPr>
                <w:rFonts w:ascii="Times New Roman" w:hAnsi="Times New Roman"/>
              </w:rPr>
              <w:t xml:space="preserve"> в педиатрии</w:t>
            </w:r>
            <w:r w:rsidRPr="00204C29">
              <w:rPr>
                <w:rFonts w:ascii="Times New Roman" w:hAnsi="Times New Roman"/>
              </w:rPr>
              <w:t xml:space="preserve">. 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04C29">
              <w:rPr>
                <w:rFonts w:ascii="Times New Roman" w:hAnsi="Times New Roman"/>
              </w:rPr>
              <w:t>.Стресс и его значение в патологии</w:t>
            </w:r>
            <w:r>
              <w:rPr>
                <w:rFonts w:ascii="Times New Roman" w:hAnsi="Times New Roman"/>
              </w:rPr>
              <w:t xml:space="preserve"> и у детей.</w:t>
            </w:r>
          </w:p>
        </w:tc>
      </w:tr>
      <w:tr w:rsidR="000F4F95" w:rsidRPr="00204C29" w:rsidTr="000F4F95">
        <w:trPr>
          <w:trHeight w:val="1194"/>
        </w:trPr>
        <w:tc>
          <w:tcPr>
            <w:tcW w:w="648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</w:t>
            </w:r>
          </w:p>
        </w:tc>
        <w:tc>
          <w:tcPr>
            <w:tcW w:w="2444" w:type="dxa"/>
            <w:vAlign w:val="center"/>
          </w:tcPr>
          <w:p w:rsidR="000F4F95" w:rsidRPr="00204C29" w:rsidRDefault="000F4F95" w:rsidP="000F4F95">
            <w:pPr>
              <w:keepLines/>
              <w:widowControl w:val="0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  <w:tc>
          <w:tcPr>
            <w:tcW w:w="6095" w:type="dxa"/>
          </w:tcPr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1.Клиническая патофизиология системы крови</w:t>
            </w:r>
            <w:r>
              <w:rPr>
                <w:rFonts w:ascii="Times New Roman" w:eastAsia="Calibri" w:hAnsi="Times New Roman"/>
                <w:color w:val="000000"/>
              </w:rPr>
              <w:t xml:space="preserve"> в детском возрасте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2.Клиническая патофизиология сердечно-сосудистой системы</w:t>
            </w:r>
            <w:r>
              <w:rPr>
                <w:rFonts w:ascii="Times New Roman" w:hAnsi="Times New Roman"/>
              </w:rPr>
              <w:t xml:space="preserve"> у детей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3. Клиническая патофизиология желудочно-кишечного тракта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4. Клиническая патофизиология печени</w:t>
            </w:r>
            <w:r>
              <w:rPr>
                <w:rFonts w:ascii="Times New Roman" w:hAnsi="Times New Roman"/>
              </w:rPr>
              <w:t xml:space="preserve"> у детей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5. Клиническая патофизиология почек</w:t>
            </w:r>
            <w:r>
              <w:rPr>
                <w:rFonts w:ascii="Times New Roman" w:hAnsi="Times New Roman"/>
              </w:rPr>
              <w:t xml:space="preserve"> в детском возра</w:t>
            </w:r>
            <w:r w:rsidR="008230D4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</w:t>
            </w:r>
          </w:p>
          <w:p w:rsidR="000F4F95" w:rsidRPr="00204C29" w:rsidRDefault="000F4F95" w:rsidP="000F4F95">
            <w:pPr>
              <w:keepLines/>
              <w:widowControl w:val="0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6.Клиническая патофизиол</w:t>
            </w: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гия эндокринопатий.</w:t>
            </w:r>
          </w:p>
        </w:tc>
      </w:tr>
    </w:tbl>
    <w:p w:rsidR="000F4F95" w:rsidRDefault="000F4F95"/>
    <w:p w:rsidR="000F4F95" w:rsidRDefault="000F4F95" w:rsidP="000F4F95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580C73">
        <w:rPr>
          <w:rFonts w:ascii="Times New Roman" w:hAnsi="Times New Roman"/>
          <w:b/>
          <w:sz w:val="28"/>
          <w:szCs w:val="28"/>
        </w:rPr>
        <w:t xml:space="preserve"> МАТРИЦА ФОРМИРОВАНИЯ КОМПЕТЕНЦИЙ ПО ДИСЦИПЛИНЕ “</w:t>
      </w:r>
      <w:r>
        <w:rPr>
          <w:rFonts w:ascii="Times New Roman" w:hAnsi="Times New Roman"/>
          <w:b/>
          <w:sz w:val="28"/>
          <w:szCs w:val="28"/>
        </w:rPr>
        <w:t>П</w:t>
      </w:r>
      <w:r w:rsidRPr="00580C73">
        <w:rPr>
          <w:rFonts w:ascii="Times New Roman" w:hAnsi="Times New Roman"/>
          <w:b/>
          <w:sz w:val="28"/>
          <w:szCs w:val="28"/>
        </w:rPr>
        <w:t>атологическая физиология, клиническая патофизиология”</w:t>
      </w:r>
      <w:r w:rsidRPr="00580C73">
        <w:rPr>
          <w:b/>
          <w:sz w:val="28"/>
          <w:szCs w:val="28"/>
        </w:rPr>
        <w:t xml:space="preserve"> В ДИДАКТИЧЕСКИХ ЕДИНИЦАХ</w:t>
      </w:r>
    </w:p>
    <w:p w:rsidR="008230D4" w:rsidRPr="00580C73" w:rsidRDefault="008230D4" w:rsidP="000F4F9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3369"/>
        <w:gridCol w:w="6378"/>
      </w:tblGrid>
      <w:tr w:rsidR="008230D4" w:rsidRPr="00204C29" w:rsidTr="006D6E75">
        <w:tc>
          <w:tcPr>
            <w:tcW w:w="3369" w:type="dxa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Перечень формируемых компетенций</w:t>
            </w:r>
            <w:r w:rsidRPr="00204C29">
              <w:rPr>
                <w:rFonts w:ascii="Times New Roman" w:hAnsi="Times New Roman"/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6378" w:type="dxa"/>
            <w:vAlign w:val="center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eastAsia="Calibri" w:hAnsi="Times New Roman"/>
                <w:b/>
              </w:rPr>
              <w:t>Наименование раздела дисциплины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  <w:r w:rsidR="004D5F7F">
              <w:rPr>
                <w:rFonts w:ascii="Times New Roman" w:hAnsi="Times New Roman"/>
              </w:rPr>
              <w:t>, О</w:t>
            </w:r>
            <w:r w:rsidR="004D5F7F" w:rsidRPr="00204C29">
              <w:rPr>
                <w:rFonts w:ascii="Times New Roman" w:hAnsi="Times New Roman"/>
              </w:rPr>
              <w:t>ПК-</w:t>
            </w:r>
            <w:r w:rsidR="004D5F7F"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8230D4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1, 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8230D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8230D4" w:rsidP="004D5F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8230D4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8230D4" w:rsidRPr="00204C29" w:rsidTr="006D6E75">
        <w:tc>
          <w:tcPr>
            <w:tcW w:w="3369" w:type="dxa"/>
            <w:vAlign w:val="center"/>
          </w:tcPr>
          <w:p w:rsidR="008230D4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8230D4" w:rsidRPr="00204C29" w:rsidRDefault="008230D4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8230D4" w:rsidRPr="00204C29" w:rsidRDefault="008230D4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  <w:p w:rsidR="008230D4" w:rsidRPr="00204C29" w:rsidRDefault="008230D4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 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  <w:tr w:rsidR="004D5F7F" w:rsidRPr="00204C29" w:rsidTr="006D6E75">
        <w:tc>
          <w:tcPr>
            <w:tcW w:w="3369" w:type="dxa"/>
            <w:vAlign w:val="center"/>
          </w:tcPr>
          <w:p w:rsidR="004D5F7F" w:rsidRPr="00204C29" w:rsidRDefault="004D5F7F" w:rsidP="001C36F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ПК-5, ПК-6,</w:t>
            </w:r>
            <w:r w:rsidRPr="00204C29">
              <w:rPr>
                <w:rFonts w:ascii="Times New Roman" w:hAnsi="Times New Roman"/>
              </w:rPr>
              <w:t xml:space="preserve"> ПК-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378" w:type="dxa"/>
          </w:tcPr>
          <w:p w:rsidR="004D5F7F" w:rsidRPr="00204C29" w:rsidRDefault="004D5F7F" w:rsidP="006D6E75">
            <w:pPr>
              <w:tabs>
                <w:tab w:val="center" w:pos="3081"/>
                <w:tab w:val="right" w:pos="6162"/>
              </w:tabs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  <w:p w:rsidR="004D5F7F" w:rsidRPr="00204C29" w:rsidRDefault="004D5F7F" w:rsidP="006D6E75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  <w:r>
              <w:rPr>
                <w:rFonts w:ascii="Times New Roman" w:eastAsia="Calibri" w:hAnsi="Times New Roman"/>
                <w:color w:val="000000"/>
              </w:rPr>
              <w:t>, особенности у детей</w:t>
            </w:r>
          </w:p>
        </w:tc>
      </w:tr>
    </w:tbl>
    <w:p w:rsidR="000F4F95" w:rsidRDefault="000F4F95"/>
    <w:p w:rsidR="008230D4" w:rsidRDefault="008230D4"/>
    <w:p w:rsidR="008230D4" w:rsidRDefault="008230D4"/>
    <w:p w:rsidR="008230D4" w:rsidRDefault="008230D4" w:rsidP="008230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901B71">
        <w:rPr>
          <w:rFonts w:ascii="Times New Roman" w:hAnsi="Times New Roman"/>
          <w:b/>
          <w:sz w:val="28"/>
          <w:szCs w:val="28"/>
        </w:rPr>
        <w:t xml:space="preserve">. МАТРИЦА ФОРМИРОВАНИЯ КОМПЕТЕНЦИЙ В РАМКАХ ОБУЧЕНИЯ 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6B3016">
        <w:rPr>
          <w:rFonts w:ascii="Times New Roman" w:hAnsi="Times New Roman"/>
          <w:b/>
          <w:sz w:val="28"/>
          <w:szCs w:val="28"/>
        </w:rPr>
        <w:t>”</w:t>
      </w:r>
    </w:p>
    <w:p w:rsidR="008230D4" w:rsidRDefault="008230D4"/>
    <w:tbl>
      <w:tblPr>
        <w:tblStyle w:val="ab"/>
        <w:tblW w:w="0" w:type="auto"/>
        <w:tblLook w:val="04A0"/>
      </w:tblPr>
      <w:tblGrid>
        <w:gridCol w:w="2392"/>
        <w:gridCol w:w="2393"/>
        <w:gridCol w:w="2127"/>
        <w:gridCol w:w="2659"/>
      </w:tblGrid>
      <w:tr w:rsidR="008230D4" w:rsidRPr="00204C29" w:rsidTr="006D6E75">
        <w:tc>
          <w:tcPr>
            <w:tcW w:w="2392" w:type="dxa"/>
            <w:vAlign w:val="center"/>
          </w:tcPr>
          <w:p w:rsidR="008230D4" w:rsidRPr="00204C29" w:rsidRDefault="008230D4" w:rsidP="006D6E75">
            <w:pPr>
              <w:jc w:val="center"/>
              <w:rPr>
                <w:b/>
              </w:rPr>
            </w:pPr>
            <w:r w:rsidRPr="00204C29">
              <w:rPr>
                <w:b/>
              </w:rPr>
              <w:t>Перечень формируемых компетенций</w:t>
            </w:r>
            <w:r w:rsidRPr="00204C29">
              <w:rPr>
                <w:i/>
              </w:rPr>
              <w:t xml:space="preserve"> (в соответствии с матрицей компетенций из ООП ВПО)</w:t>
            </w:r>
          </w:p>
        </w:tc>
        <w:tc>
          <w:tcPr>
            <w:tcW w:w="2393" w:type="dxa"/>
            <w:vAlign w:val="center"/>
          </w:tcPr>
          <w:p w:rsidR="008230D4" w:rsidRPr="00204C29" w:rsidRDefault="008230D4" w:rsidP="006D6E75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лекции в соответствии с тематическим планом лекционного курса</w:t>
            </w:r>
          </w:p>
        </w:tc>
        <w:tc>
          <w:tcPr>
            <w:tcW w:w="2127" w:type="dxa"/>
            <w:vAlign w:val="center"/>
          </w:tcPr>
          <w:p w:rsidR="008230D4" w:rsidRPr="00204C29" w:rsidRDefault="008230D4" w:rsidP="006D6E75">
            <w:pPr>
              <w:jc w:val="center"/>
              <w:rPr>
                <w:b/>
              </w:rPr>
            </w:pPr>
            <w:r w:rsidRPr="00204C29">
              <w:rPr>
                <w:b/>
              </w:rPr>
              <w:t>№ практических занятий в соответствии с тематическим планом практических занятий</w:t>
            </w:r>
          </w:p>
        </w:tc>
        <w:tc>
          <w:tcPr>
            <w:tcW w:w="2659" w:type="dxa"/>
            <w:vAlign w:val="center"/>
          </w:tcPr>
          <w:p w:rsidR="008230D4" w:rsidRPr="00204C29" w:rsidRDefault="008230D4" w:rsidP="006D6E75">
            <w:pPr>
              <w:jc w:val="center"/>
            </w:pPr>
            <w:r w:rsidRPr="00204C29">
              <w:rPr>
                <w:b/>
              </w:rPr>
              <w:t>Внеаудиторная сам. работа</w:t>
            </w:r>
          </w:p>
        </w:tc>
      </w:tr>
      <w:tr w:rsidR="008230D4" w:rsidRPr="00204C29" w:rsidTr="006D6E75">
        <w:tc>
          <w:tcPr>
            <w:tcW w:w="2392" w:type="dxa"/>
            <w:vAlign w:val="center"/>
          </w:tcPr>
          <w:p w:rsidR="008230D4" w:rsidRPr="00204C29" w:rsidRDefault="008230D4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  <w:vAlign w:val="center"/>
          </w:tcPr>
          <w:p w:rsidR="008230D4" w:rsidRPr="00204C29" w:rsidRDefault="008230D4" w:rsidP="006D6E75">
            <w:pPr>
              <w:jc w:val="center"/>
            </w:pPr>
            <w:r w:rsidRPr="00204C29">
              <w:t>1-3</w:t>
            </w:r>
          </w:p>
        </w:tc>
        <w:tc>
          <w:tcPr>
            <w:tcW w:w="2127" w:type="dxa"/>
            <w:vAlign w:val="center"/>
          </w:tcPr>
          <w:p w:rsidR="008230D4" w:rsidRPr="00204C29" w:rsidRDefault="008230D4" w:rsidP="008230D4">
            <w:pPr>
              <w:jc w:val="center"/>
            </w:pPr>
            <w:r w:rsidRPr="00204C29">
              <w:t>1-</w:t>
            </w:r>
            <w:r>
              <w:t>2</w:t>
            </w:r>
          </w:p>
        </w:tc>
        <w:tc>
          <w:tcPr>
            <w:tcW w:w="2659" w:type="dxa"/>
            <w:vAlign w:val="center"/>
          </w:tcPr>
          <w:p w:rsidR="008230D4" w:rsidRPr="00204C29" w:rsidRDefault="008230D4" w:rsidP="006D6E75">
            <w:r w:rsidRPr="00204C29">
              <w:t>Работа с литературными и иными источниками информации по изучаемому разделу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4D5F7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</w:t>
            </w: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1-9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1-8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1C36F7">
            <w:r w:rsidRPr="00204C29">
              <w:t>Выполнение заданий, предусмотренных рабочей программой (написание рефератов, подготовка докладов, выступлений).</w:t>
            </w:r>
          </w:p>
          <w:p w:rsidR="004D5F7F" w:rsidRPr="00204C29" w:rsidRDefault="004D5F7F" w:rsidP="001C36F7">
            <w:r w:rsidRPr="00204C29">
              <w:t>Работа с электронными образовательными ресурсами, размещенными на образовательном портале ДГМ</w:t>
            </w:r>
            <w:r>
              <w:t>У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2-14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2-27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6D6E75">
            <w:pPr>
              <w:jc w:val="center"/>
              <w:rPr>
                <w:rFonts w:ascii="Times New Roman" w:hAnsi="Times New Roman"/>
                <w:lang w:val="en-US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10-24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29-</w:t>
            </w:r>
            <w:r>
              <w:t>5</w:t>
            </w:r>
            <w:r w:rsidRPr="00204C29">
              <w:t>0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  <w:tr w:rsidR="004D5F7F" w:rsidRPr="00204C29" w:rsidTr="006D6E75">
        <w:tc>
          <w:tcPr>
            <w:tcW w:w="2392" w:type="dxa"/>
            <w:vAlign w:val="center"/>
          </w:tcPr>
          <w:p w:rsidR="004D5F7F" w:rsidRPr="00204C29" w:rsidRDefault="004D5F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ПК-21</w:t>
            </w:r>
          </w:p>
        </w:tc>
        <w:tc>
          <w:tcPr>
            <w:tcW w:w="2393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10-21</w:t>
            </w:r>
          </w:p>
        </w:tc>
        <w:tc>
          <w:tcPr>
            <w:tcW w:w="2127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t>13-27</w:t>
            </w:r>
          </w:p>
        </w:tc>
        <w:tc>
          <w:tcPr>
            <w:tcW w:w="2659" w:type="dxa"/>
            <w:vAlign w:val="center"/>
          </w:tcPr>
          <w:p w:rsidR="004D5F7F" w:rsidRPr="00204C29" w:rsidRDefault="004D5F7F" w:rsidP="006D6E75">
            <w:pPr>
              <w:jc w:val="center"/>
            </w:pPr>
            <w:r w:rsidRPr="00204C29">
              <w:rPr>
                <w:lang w:val="en-US"/>
              </w:rPr>
              <w:t>- // -</w:t>
            </w:r>
          </w:p>
        </w:tc>
      </w:tr>
    </w:tbl>
    <w:p w:rsidR="008230D4" w:rsidRDefault="008230D4"/>
    <w:p w:rsidR="008230D4" w:rsidRDefault="008230D4"/>
    <w:p w:rsidR="006D6E75" w:rsidRDefault="006D6E75"/>
    <w:p w:rsidR="006D6E75" w:rsidRDefault="006D6E75" w:rsidP="006D6E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3A48D8">
        <w:rPr>
          <w:rFonts w:ascii="Times New Roman" w:hAnsi="Times New Roman"/>
          <w:b/>
          <w:sz w:val="28"/>
          <w:szCs w:val="28"/>
        </w:rPr>
        <w:t xml:space="preserve"> ТЕМАТИЧЕСКИЙ ПЛАН ЛЕКЦИОННОГО КУРСА</w:t>
      </w:r>
      <w:r w:rsidRPr="002E56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EE4F3B" w:rsidRPr="002E568A" w:rsidRDefault="00EE4F3B" w:rsidP="006D6E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D6E75" w:rsidRDefault="006D6E75" w:rsidP="006D6E75">
      <w:pPr>
        <w:jc w:val="center"/>
      </w:pPr>
      <w:r>
        <w:rPr>
          <w:rFonts w:ascii="Times New Roman" w:hAnsi="Times New Roman"/>
          <w:b/>
          <w:sz w:val="28"/>
          <w:szCs w:val="28"/>
        </w:rPr>
        <w:t>5,6,</w:t>
      </w:r>
      <w:r w:rsidR="00156EB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СЕМЕСТРЫ</w:t>
      </w:r>
    </w:p>
    <w:p w:rsidR="006D6E75" w:rsidRDefault="006D6E7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095"/>
        <w:gridCol w:w="993"/>
        <w:gridCol w:w="1984"/>
      </w:tblGrid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лекции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i w:val="0"/>
                <w:color w:val="auto"/>
              </w:rPr>
              <w:t>Перечень формируемых компетенций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1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Общая нозология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6D6E75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задачи, методы, разделы и основные понятия патофизиологии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4D5F7F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  <w:r w:rsidRPr="00204C29"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 w:rsidR="004D5F7F"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 xml:space="preserve"> 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6D6E75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6D6E75">
              <w:rPr>
                <w:rFonts w:ascii="Times New Roman" w:hAnsi="Times New Roman"/>
              </w:rPr>
              <w:t>Наследственная патология и молекулярные нарушения в патологии</w:t>
            </w:r>
            <w:r>
              <w:rPr>
                <w:rFonts w:ascii="Times New Roman" w:hAnsi="Times New Roman"/>
              </w:rPr>
              <w:t>,</w:t>
            </w:r>
            <w:r w:rsidRPr="006D6E75">
              <w:rPr>
                <w:rFonts w:ascii="Times New Roman" w:hAnsi="Times New Roman"/>
              </w:rPr>
              <w:t xml:space="preserve"> актуальность в педиатрии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DC547F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 w:rsidR="00221670"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 w:rsidR="00DC547F"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21670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Особенности общей реактивности и резистентности у детей</w:t>
            </w:r>
          </w:p>
          <w:p w:rsidR="006D6E75" w:rsidRPr="00221670" w:rsidRDefault="006D6E75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Иммунопатологические состояния и реакции у</w:t>
            </w:r>
          </w:p>
          <w:p w:rsidR="006D6E75" w:rsidRPr="00221670" w:rsidRDefault="006D6E75" w:rsidP="006D6E75">
            <w:pPr>
              <w:tabs>
                <w:tab w:val="left" w:pos="1932"/>
              </w:tabs>
              <w:ind w:firstLine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детей</w:t>
            </w:r>
            <w:r w:rsidRPr="00221670">
              <w:rPr>
                <w:rFonts w:ascii="Times New Roman" w:hAnsi="Times New Roman"/>
              </w:rPr>
              <w:tab/>
            </w:r>
          </w:p>
          <w:p w:rsidR="006D6E75" w:rsidRPr="00204C29" w:rsidRDefault="006D6E75" w:rsidP="006D6E75">
            <w:pPr>
              <w:ind w:left="21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DC547F" w:rsidP="00221670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Аллергия, аллергические реакции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DC547F" w:rsidP="00221670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6D6E75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Острое воспаление, хроническое воспаление</w:t>
            </w:r>
            <w:r>
              <w:rPr>
                <w:rFonts w:ascii="Times New Roman" w:hAnsi="Times New Roman"/>
              </w:rPr>
              <w:t>, особенности в детском возрасте</w:t>
            </w:r>
          </w:p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75" w:rsidRPr="00204C29" w:rsidRDefault="006D6E75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E75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Инфекционный процесс, ответ острой фазы</w:t>
            </w:r>
            <w:r>
              <w:rPr>
                <w:rFonts w:ascii="Times New Roman" w:hAnsi="Times New Roman"/>
              </w:rPr>
              <w:t>. Значение в педиатрии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</w:t>
            </w:r>
            <w:r>
              <w:rPr>
                <w:rFonts w:ascii="Times New Roman" w:hAnsi="Times New Roman"/>
              </w:rPr>
              <w:t>, значение в педиатрии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водно-солевого обмена. 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Отеки</w:t>
            </w:r>
            <w:r>
              <w:rPr>
                <w:rFonts w:ascii="Times New Roman" w:hAnsi="Times New Roman"/>
              </w:rPr>
              <w:t>, особенности в детском возрасте.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</w:t>
            </w:r>
          </w:p>
          <w:p w:rsidR="00DC547F" w:rsidRPr="00204C29" w:rsidRDefault="00DC547F" w:rsidP="006D6E75">
            <w:pPr>
              <w:ind w:firstLine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3 </w:t>
            </w: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Эритроцитозы. Анемии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лейкоцитов. Лейкоцитозы. Лейкопении. Лейкозы. Лейкемоидные реакции</w:t>
            </w:r>
            <w:r>
              <w:rPr>
                <w:rFonts w:ascii="Times New Roman" w:hAnsi="Times New Roman"/>
              </w:rPr>
              <w:t>. Особенности в педиатрической практике.</w:t>
            </w:r>
          </w:p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6D6E75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rPr>
                <w:rFonts w:ascii="Times New Roman" w:hAnsi="Times New Roman"/>
                <w:color w:val="000000"/>
              </w:rPr>
            </w:pPr>
            <w:r w:rsidRPr="00204C29">
              <w:rPr>
                <w:rFonts w:ascii="Times New Roman" w:hAnsi="Times New Roman"/>
                <w:color w:val="000000"/>
              </w:rPr>
              <w:t xml:space="preserve">Патофизиология системы гемостаза. 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21670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 xml:space="preserve">Патофизиология сердца, </w:t>
            </w:r>
            <w:r w:rsidRPr="00221670">
              <w:t>пороки сердца у детей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артериальных гипертензий  и      гипотензий. 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 внешнего и внутреннего   дыхания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системы пищеварения</w:t>
            </w:r>
            <w:r>
              <w:rPr>
                <w:rFonts w:ascii="Times New Roman" w:hAnsi="Times New Roman"/>
              </w:rPr>
              <w:t>, возрастные особенности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</w:t>
            </w:r>
            <w:r>
              <w:rPr>
                <w:rFonts w:ascii="Times New Roman" w:hAnsi="Times New Roman"/>
              </w:rPr>
              <w:t>. Желтухи у детей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21670" w:rsidRDefault="00DC547F" w:rsidP="008D67CB">
            <w:pPr>
              <w:ind w:left="213"/>
              <w:jc w:val="both"/>
              <w:rPr>
                <w:rFonts w:ascii="Times New Roman" w:hAnsi="Times New Roman"/>
              </w:rPr>
            </w:pPr>
            <w:r w:rsidRPr="00221670">
              <w:rPr>
                <w:rFonts w:ascii="Times New Roman" w:hAnsi="Times New Roman"/>
              </w:rPr>
              <w:t>Патофизиология почек,</w:t>
            </w:r>
            <w:r w:rsidRPr="00221670">
              <w:t xml:space="preserve"> связь с инфекцией у детей</w:t>
            </w:r>
          </w:p>
          <w:p w:rsidR="00DC547F" w:rsidRPr="00221670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E37409" w:rsidRDefault="00DC547F" w:rsidP="00E37409">
            <w:pPr>
              <w:ind w:left="213"/>
              <w:jc w:val="center"/>
              <w:rPr>
                <w:rFonts w:ascii="Times New Roman" w:hAnsi="Times New Roman"/>
              </w:rPr>
            </w:pPr>
            <w:r w:rsidRPr="00E37409">
              <w:rPr>
                <w:rFonts w:ascii="Times New Roman" w:hAnsi="Times New Roman"/>
              </w:rPr>
              <w:t>Патофизиология гипофиза, надпочечников и щитовидной железы, сахарный диабет у детей</w:t>
            </w:r>
          </w:p>
          <w:p w:rsidR="00DC547F" w:rsidRPr="00204C29" w:rsidRDefault="00DC547F" w:rsidP="006D6E75">
            <w:pPr>
              <w:ind w:lef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</w:t>
            </w:r>
            <w:r>
              <w:rPr>
                <w:rFonts w:ascii="Times New Roman" w:hAnsi="Times New Roman"/>
              </w:rPr>
              <w:t>, шок, коллапс, кома, особенности в педиатрической практике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4  </w:t>
            </w:r>
            <w:r w:rsidRPr="00204C29">
              <w:rPr>
                <w:rFonts w:ascii="Times New Roman" w:hAnsi="Times New Roman"/>
              </w:rPr>
              <w:t>Клиническая патофизиология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заболеваний системы крови</w:t>
            </w:r>
            <w:r>
              <w:rPr>
                <w:rFonts w:ascii="Times New Roman" w:hAnsi="Times New Roman"/>
              </w:rPr>
              <w:t xml:space="preserve"> в детском возрасте</w:t>
            </w:r>
            <w:r w:rsidRPr="00204C29">
              <w:rPr>
                <w:rFonts w:ascii="Times New Roman" w:hAnsi="Times New Roman"/>
              </w:rPr>
              <w:t xml:space="preserve"> (анемии, лейкозы)</w:t>
            </w:r>
          </w:p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8D67CB">
            <w:pPr>
              <w:ind w:left="213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>Клиническая патофизио</w:t>
            </w:r>
            <w:r>
              <w:rPr>
                <w:rFonts w:ascii="Times New Roman" w:hAnsi="Times New Roman"/>
              </w:rPr>
              <w:t xml:space="preserve">логия сердечной </w:t>
            </w:r>
            <w:r w:rsidRPr="00221670">
              <w:rPr>
                <w:rFonts w:ascii="Times New Roman" w:hAnsi="Times New Roman"/>
              </w:rPr>
              <w:t>недостаточности и пороков сердца у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ind w:left="213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дыхательной системы, виды дыхательной недос</w:t>
            </w:r>
            <w:r>
              <w:rPr>
                <w:rFonts w:ascii="Times New Roman" w:hAnsi="Times New Roman"/>
              </w:rPr>
              <w:t>т</w:t>
            </w:r>
            <w:r w:rsidRPr="00204C29">
              <w:rPr>
                <w:rFonts w:ascii="Times New Roman" w:hAnsi="Times New Roman"/>
              </w:rPr>
              <w:t>аточности</w:t>
            </w:r>
            <w:r>
              <w:rPr>
                <w:rFonts w:ascii="Times New Roman" w:hAnsi="Times New Roman"/>
              </w:rPr>
              <w:t xml:space="preserve">  у детей</w:t>
            </w:r>
          </w:p>
          <w:p w:rsidR="00DC547F" w:rsidRPr="00204C29" w:rsidRDefault="00DC547F" w:rsidP="006D6E7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6D6E7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282830">
            <w:pPr>
              <w:ind w:left="213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</w:rPr>
              <w:t xml:space="preserve">Клиническая патофизиология </w:t>
            </w:r>
            <w:r>
              <w:rPr>
                <w:rFonts w:ascii="Times New Roman" w:hAnsi="Times New Roman"/>
              </w:rPr>
              <w:t xml:space="preserve"> печени и почек, особенности в детском возрасте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6D6E75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</w:tbl>
    <w:p w:rsidR="006D6E75" w:rsidRDefault="006D6E75"/>
    <w:p w:rsidR="00EE4F3B" w:rsidRDefault="00EE4F3B"/>
    <w:p w:rsidR="00EE4F3B" w:rsidRDefault="00EE4F3B" w:rsidP="00EE4F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147259">
        <w:rPr>
          <w:rFonts w:ascii="Times New Roman" w:hAnsi="Times New Roman"/>
          <w:b/>
          <w:sz w:val="28"/>
          <w:szCs w:val="28"/>
        </w:rPr>
        <w:t>. ТЕМАТИЧЕСКИЙ ПЛАН ПРАКТИЧЕСКИХ ЗАНЯТИЙ ПО ДИСЦИПЛИНЕ “</w:t>
      </w:r>
      <w:r>
        <w:rPr>
          <w:rFonts w:ascii="Times New Roman" w:hAnsi="Times New Roman"/>
          <w:b/>
          <w:sz w:val="28"/>
          <w:szCs w:val="28"/>
        </w:rPr>
        <w:t>П</w:t>
      </w:r>
      <w:r w:rsidRPr="00147259">
        <w:rPr>
          <w:rFonts w:ascii="Times New Roman" w:hAnsi="Times New Roman"/>
          <w:b/>
          <w:sz w:val="28"/>
          <w:szCs w:val="28"/>
        </w:rPr>
        <w:t>атологическая физиология, клиническая патофизиология”</w:t>
      </w:r>
    </w:p>
    <w:p w:rsidR="00EE4F3B" w:rsidRPr="00147259" w:rsidRDefault="00EE4F3B" w:rsidP="00EE4F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4F3B" w:rsidRDefault="00EE4F3B" w:rsidP="00EE4F3B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</w:rPr>
        <w:t>5,6,</w:t>
      </w:r>
      <w:r w:rsidR="00156EB8">
        <w:rPr>
          <w:rFonts w:ascii="Times New Roman" w:hAnsi="Times New Roman"/>
          <w:b/>
          <w:i w:val="0"/>
          <w:color w:val="auto"/>
          <w:sz w:val="28"/>
          <w:szCs w:val="28"/>
        </w:rPr>
        <w:t>7</w:t>
      </w:r>
      <w:r w:rsidRPr="0014725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СЕМЕСТРЫ</w:t>
      </w:r>
    </w:p>
    <w:p w:rsidR="00EE4F3B" w:rsidRDefault="00EE4F3B" w:rsidP="00EE4F3B"/>
    <w:p w:rsidR="00EE4F3B" w:rsidRPr="00EE4F3B" w:rsidRDefault="00EE4F3B" w:rsidP="00EE4F3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78"/>
        <w:gridCol w:w="850"/>
        <w:gridCol w:w="1701"/>
        <w:gridCol w:w="1843"/>
      </w:tblGrid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№</w:t>
            </w:r>
          </w:p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ПЗ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Тема и ее краткое содержание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Формы</w:t>
            </w:r>
          </w:p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УИРС на занятии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3B" w:rsidRPr="00204C29" w:rsidRDefault="00EE4F3B" w:rsidP="00EE4F3B">
            <w:pPr>
              <w:pStyle w:val="7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04C29">
              <w:rPr>
                <w:rFonts w:ascii="Times New Roman" w:hAnsi="Times New Roman" w:cs="Times New Roman"/>
                <w:b/>
                <w:i w:val="0"/>
                <w:color w:val="auto"/>
              </w:rPr>
              <w:t>Перечень формируемых компетенций</w:t>
            </w:r>
          </w:p>
        </w:tc>
      </w:tr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pStyle w:val="a7"/>
              <w:tabs>
                <w:tab w:val="left" w:pos="708"/>
              </w:tabs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1     </w:t>
            </w:r>
            <w:r w:rsidRPr="00204C29">
              <w:rPr>
                <w:rFonts w:ascii="Times New Roman" w:hAnsi="Times New Roman"/>
              </w:rPr>
              <w:t>Общая нозология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pStyle w:val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B" w:rsidRPr="00204C29" w:rsidRDefault="00EE4F3B" w:rsidP="00EE4F3B">
            <w:pPr>
              <w:pStyle w:val="7"/>
              <w:rPr>
                <w:rFonts w:ascii="Times New Roman" w:hAnsi="Times New Roman" w:cs="Times New Roman"/>
              </w:rPr>
            </w:pPr>
          </w:p>
        </w:tc>
      </w:tr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ind w:firstLine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Предмет, задачи и методы патофизиологии.</w:t>
            </w:r>
          </w:p>
          <w:p w:rsidR="00EE4F3B" w:rsidRPr="00204C29" w:rsidRDefault="00EE4F3B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Основные понятия общей нозологии.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Default="00EE4F3B" w:rsidP="00EE4F3B">
            <w:r w:rsidRPr="00204C29">
              <w:t>Работа с литературными и иными источниками информации по изучаемому раздел, выполнение заданий, предусмотренных рабочей программой (написание рефератов, подготовка докладов, выступлений) работа с электронными образовательными ресурсами, размещенными на образовательном портале ДГМ</w:t>
            </w:r>
            <w:r w:rsidR="00DC547F">
              <w:t>У</w:t>
            </w:r>
            <w:r>
              <w:t>.</w:t>
            </w:r>
          </w:p>
          <w:p w:rsidR="00EE4F3B" w:rsidRPr="00204C29" w:rsidRDefault="00EE4F3B" w:rsidP="00EE4F3B">
            <w:pPr>
              <w:rPr>
                <w:rFonts w:ascii="Times New Roman" w:hAnsi="Times New Roman"/>
              </w:rPr>
            </w:pPr>
            <w:r>
              <w:t>Выполнение студенческой научной работы по обозначенной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B" w:rsidRPr="00204C29" w:rsidRDefault="00DC547F" w:rsidP="009121AC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ОК-</w:t>
            </w:r>
            <w:r>
              <w:rPr>
                <w:rFonts w:ascii="Times New Roman" w:hAnsi="Times New Roman"/>
              </w:rPr>
              <w:t>1</w:t>
            </w:r>
            <w:r w:rsidRPr="00204C29">
              <w:rPr>
                <w:rFonts w:ascii="Times New Roman" w:hAnsi="Times New Roman"/>
              </w:rPr>
              <w:t>, 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EE4F3B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F3B" w:rsidRPr="00204C29" w:rsidRDefault="00EE4F3B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Действие высокой и низкой  температуры на организм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204C29" w:rsidRDefault="00EE4F3B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F3B" w:rsidRPr="008C71BD" w:rsidRDefault="00EE4F3B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3B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Патогенное действие ионизирующего облучения на организм. Патогенез лучевой болезни.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«Патогенное действие факторов внешней среды на организм».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Местные нарушения кровообращения. Артериальная и венозная гиперемия. Ишемия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Эмболия. Стаз. Кровотечение.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«Местные нарушения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  <w:b/>
              </w:rPr>
            </w:pPr>
            <w:r w:rsidRPr="00204C29">
              <w:rPr>
                <w:rFonts w:ascii="Times New Roman" w:hAnsi="Times New Roman"/>
                <w:b/>
              </w:rPr>
              <w:t>Раздел 2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Типовые патологические процессы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Реактивность и резистентность организма.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Аллергия. Типы аллергических реакций.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jc w:val="both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Иммунопатология. Иммунодефициты</w:t>
            </w:r>
          </w:p>
          <w:p w:rsidR="00DC547F" w:rsidRPr="00204C29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Трансплантационный иммунитет.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firstLine="72"/>
              <w:jc w:val="both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«Реактивность».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Воспаление. Стадии развития острого воспаления.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Сосудисто-экссудативные явления при остром воспалении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DC547F">
        <w:trPr>
          <w:cantSplit/>
          <w:trHeight w:val="9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Хроническое воспаление. Фагоцитоз. Общие реакции организма при воспалении.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«Воспаление».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инфекционного процесса.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Лихорадка.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рушение вводно-солевого обмена.</w:t>
            </w: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Задержка воды в организме.  Отеки.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Отрицательный водный баланс. Дегидратация.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«Инфекционный процесс. Лихорадка. Отеки».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Опухолевый рост. Этиология и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Экстремальные состояния, шок, коллапс и кома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«Экстремальные состояния».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«Гемостаз, гипоксии».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>Раздел 3</w:t>
            </w:r>
            <w:r w:rsidRPr="00204C29">
              <w:rPr>
                <w:rFonts w:ascii="Times New Roman" w:eastAsia="Calibri" w:hAnsi="Times New Roman"/>
                <w:color w:val="000000"/>
              </w:rPr>
              <w:t xml:space="preserve"> Патофизиология органов и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Анемии. Патогенез, классификации.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238"/>
              <w:rPr>
                <w:rFonts w:ascii="Times New Roman" w:hAnsi="Times New Roman"/>
                <w:b/>
                <w:bCs/>
              </w:rPr>
            </w:pPr>
            <w:r w:rsidRPr="00204C29">
              <w:rPr>
                <w:rFonts w:ascii="Times New Roman" w:hAnsi="Times New Roman"/>
              </w:rPr>
              <w:t>Лейкоцитозы. Лейкопении. Лейкозы, лейкемоидные реакции Разбор гемограмм.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Лейкозы, лейкемоидные реакции Разбор гемограмм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238" w:hanging="166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238" w:hanging="166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гемостаза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 «Патология системы крови»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Расстройства кровообращения сердечного генеза. Сердечная недостаточность.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Коронарная недостаточность. Аритмии.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Расстройство кровообращения сосудистого генеза. Артериальные гипертензии и гипотензии.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«Нарушение кровообращения».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B659AD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внешнего дыхания. Дыхательная недостаточность.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внутреннего дыхания. Гипоксии. Виды гипоксии.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дыхания». Решение  ситуационных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пищеварения  в ротовой полости и желудке.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Расстройства кишечного пищеварения.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Экспериментальные модели печёночной недостаточности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печеночная недостаточность. Патогенез печёночной комы.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печени.  Желтухи. Виды желтух, патогенез.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пищеварения и печени 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почек.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Острая и хроническая почечная недостаточность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Патология надпочечников и гипофиза.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Итоговое занятие по теме: «Патология эндокринной системы».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873FB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873FB2">
            <w:pPr>
              <w:ind w:left="72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  <w:b/>
              </w:rPr>
              <w:t xml:space="preserve">Раздел 4  </w:t>
            </w:r>
            <w:r w:rsidRPr="00204C29">
              <w:rPr>
                <w:rFonts w:ascii="Times New Roman" w:hAnsi="Times New Roman"/>
              </w:rPr>
              <w:t>Клиническая патофизиология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Default="00DC547F" w:rsidP="00EE4F3B">
            <w:pPr>
              <w:jc w:val="center"/>
              <w:rPr>
                <w:rFonts w:ascii="Times New Roman" w:hAnsi="Times New Roman"/>
              </w:rPr>
            </w:pPr>
          </w:p>
          <w:p w:rsidR="00DC547F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анемий. Патогенез, клиническая классификации. Патофизиология лейкоцитозов, лейкопений. Лейкозы, лейкемоидные реакции.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системного кровообращения.  Сердечная недостаточность Коронарная недостаточность. Артериальные гипертензии.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внешнего и внутреннего дыхания. Дыхательная недостаточность. Значение в клинической практике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Клиническая патофизиология расстройств пищеварения  в желудке и кишечнике.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 xml:space="preserve">Патофизиология печени. Острая печеночная недостаточность. Желтухи.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почек. Острая почечная недостаточность, хроническая почечная недостаточность. Уремия.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Default="00DC547F" w:rsidP="00EE4F3B">
            <w:pPr>
              <w:ind w:left="72"/>
              <w:rPr>
                <w:rFonts w:ascii="Times New Roman" w:hAnsi="Times New Roman"/>
              </w:rPr>
            </w:pPr>
          </w:p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Патофизиология эндокринной системы. Нарушение функций щитовидной и паращитовидной желёз.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DC547F" w:rsidRPr="00204C29" w:rsidTr="00EE4F3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7D618C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47F" w:rsidRPr="00204C29" w:rsidRDefault="00DC547F" w:rsidP="00EE4F3B">
            <w:pPr>
              <w:ind w:left="72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Итоговый зачёт  по курсу клинической патофизиологии.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204C29" w:rsidRDefault="00DC547F" w:rsidP="00EE4F3B">
            <w:pPr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47F" w:rsidRPr="008C71BD" w:rsidRDefault="00DC547F" w:rsidP="00EE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//-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7F" w:rsidRPr="00204C29" w:rsidRDefault="00DC547F" w:rsidP="001C36F7">
            <w:pPr>
              <w:rPr>
                <w:rFonts w:ascii="Times New Roman" w:hAnsi="Times New Roman"/>
              </w:rPr>
            </w:pPr>
          </w:p>
        </w:tc>
      </w:tr>
    </w:tbl>
    <w:p w:rsidR="00EE4F3B" w:rsidRDefault="00EE4F3B"/>
    <w:p w:rsidR="003F31C3" w:rsidRDefault="003F31C3"/>
    <w:p w:rsidR="003F31C3" w:rsidRDefault="003F31C3" w:rsidP="003F31C3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FA5BD5">
        <w:rPr>
          <w:b/>
          <w:sz w:val="28"/>
          <w:szCs w:val="28"/>
        </w:rPr>
        <w:t>ВНЕАУДИТОРНАЯ САМОСТОЯТЕЛЬНАЯ РАБОТА</w:t>
      </w:r>
    </w:p>
    <w:p w:rsidR="003F31C3" w:rsidRDefault="003F31C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992"/>
        <w:gridCol w:w="3969"/>
        <w:gridCol w:w="1985"/>
      </w:tblGrid>
      <w:tr w:rsidR="003F31C3" w:rsidTr="00B659AD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Вид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Часы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>Контроль выполнения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C3" w:rsidRPr="000866BF" w:rsidRDefault="003F31C3" w:rsidP="00B659AD">
            <w:pPr>
              <w:pStyle w:val="7"/>
              <w:jc w:val="center"/>
            </w:pPr>
            <w:r w:rsidRPr="000866BF">
              <w:t>Перечень формируемых компетенций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 xml:space="preserve">Раздел 1. </w:t>
            </w:r>
            <w:r w:rsidRPr="000866BF">
              <w:t>Общая нозология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Тестовый контроль</w:t>
            </w:r>
          </w:p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>
              <w:rPr>
                <w:iCs/>
              </w:rPr>
              <w:t>Р</w:t>
            </w:r>
            <w:r w:rsidRPr="00A162D4">
              <w:rPr>
                <w:iCs/>
              </w:rPr>
              <w:t xml:space="preserve">азбор конкретных </w:t>
            </w:r>
            <w:r>
              <w:rPr>
                <w:iCs/>
              </w:rPr>
              <w:t xml:space="preserve">вопросов и </w:t>
            </w:r>
            <w:r w:rsidRPr="00A162D4">
              <w:rPr>
                <w:iCs/>
              </w:rPr>
              <w:t>ситуаций</w:t>
            </w:r>
            <w:r>
              <w:rPr>
                <w:iCs/>
              </w:rPr>
              <w:t>.</w:t>
            </w:r>
          </w:p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  ситуационных задач</w:t>
            </w:r>
          </w:p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BC2539">
              <w:rPr>
                <w:bCs/>
                <w:iCs/>
                <w:color w:val="000000"/>
              </w:rPr>
              <w:t>Решение</w:t>
            </w:r>
            <w:bookmarkStart w:id="0" w:name="_GoBack"/>
            <w:bookmarkEnd w:id="0"/>
            <w:r w:rsidRPr="00BC2539">
              <w:rPr>
                <w:bCs/>
                <w:iCs/>
                <w:color w:val="000000"/>
              </w:rPr>
              <w:t xml:space="preserve"> </w:t>
            </w:r>
            <w:r w:rsidRPr="00BC2539">
              <w:rPr>
                <w:iCs/>
              </w:rPr>
              <w:t xml:space="preserve">компетентностно-ориентированных </w:t>
            </w:r>
            <w:r w:rsidRPr="00BC2539">
              <w:rPr>
                <w:bCs/>
                <w:iCs/>
                <w:color w:val="000000"/>
              </w:rPr>
              <w:t>ситуационных задач</w:t>
            </w:r>
          </w:p>
          <w:p w:rsidR="003F31C3" w:rsidRDefault="003F31C3" w:rsidP="00B659AD">
            <w:pPr>
              <w:jc w:val="both"/>
              <w:rPr>
                <w:sz w:val="28"/>
              </w:rPr>
            </w:pPr>
            <w:r w:rsidRPr="00BC2539">
              <w:rPr>
                <w:iCs/>
              </w:rPr>
              <w:t>Наблюдение и анализ деятельности студента на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3F31C3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0866BF">
              <w:rPr>
                <w:b/>
              </w:rPr>
              <w:t xml:space="preserve">Раздел 2. </w:t>
            </w:r>
            <w:r w:rsidRPr="000866BF">
              <w:t>Типовые патологические процессы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3F31C3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rFonts w:eastAsia="Calibri"/>
                <w:b/>
                <w:color w:val="000000"/>
              </w:rPr>
              <w:t xml:space="preserve">Раздел 3. </w:t>
            </w:r>
            <w:r w:rsidRPr="000866BF">
              <w:rPr>
                <w:rFonts w:eastAsia="Calibri"/>
                <w:color w:val="000000"/>
              </w:rPr>
              <w:t>Патофизиология органов и систем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Tr="00B659AD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0866BF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0866BF">
              <w:rPr>
                <w:b/>
              </w:rPr>
              <w:t xml:space="preserve">Раздел 4. </w:t>
            </w:r>
            <w:r w:rsidRPr="000866BF">
              <w:t>Клиническая патофизиология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//-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</w:tbl>
    <w:p w:rsidR="003F31C3" w:rsidRDefault="003F31C3"/>
    <w:p w:rsidR="003F31C3" w:rsidRDefault="003F31C3" w:rsidP="003F31C3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0866BF">
        <w:rPr>
          <w:b/>
          <w:sz w:val="28"/>
          <w:szCs w:val="28"/>
        </w:rPr>
        <w:t xml:space="preserve"> САМОСТОЯТЕЛЬНАЯ ПРОРАБОТКА НЕКОТОРЫХ ТЕМ</w:t>
      </w:r>
    </w:p>
    <w:p w:rsidR="003F31C3" w:rsidRDefault="003F31C3" w:rsidP="003F31C3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50"/>
        <w:gridCol w:w="2835"/>
        <w:gridCol w:w="2552"/>
        <w:gridCol w:w="1701"/>
      </w:tblGrid>
      <w:tr w:rsidR="003F31C3" w:rsidRPr="00C344BA" w:rsidTr="00B659AD"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Часы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Методическое обеспечение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  <w:rPr>
                <w:b/>
              </w:rPr>
            </w:pPr>
            <w:r w:rsidRPr="00C344BA">
              <w:rPr>
                <w:b/>
              </w:rPr>
              <w:t>Контроль выполнения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C3" w:rsidRPr="00C344BA" w:rsidRDefault="003F31C3" w:rsidP="00B659AD">
            <w:pPr>
              <w:pStyle w:val="7"/>
              <w:jc w:val="center"/>
            </w:pPr>
            <w:r w:rsidRPr="00C344BA">
              <w:t>Перечень формируемых компетенций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Воспаление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7D618C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 w:rsidRPr="00C344BA">
              <w:t>Учебники, методические пособия, практикум, интернет-ресурсы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Тестовый контроль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iCs/>
              </w:rPr>
            </w:pPr>
            <w:r w:rsidRPr="00C344BA">
              <w:rPr>
                <w:iCs/>
              </w:rPr>
              <w:t>Разбор конкретных вопросов и ситуаций.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>Решение  ситуационных задач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rPr>
                <w:bCs/>
                <w:iCs/>
                <w:color w:val="000000"/>
              </w:rPr>
            </w:pPr>
            <w:r w:rsidRPr="00C344BA">
              <w:rPr>
                <w:bCs/>
                <w:iCs/>
                <w:color w:val="000000"/>
              </w:rPr>
              <w:t xml:space="preserve">Решение </w:t>
            </w:r>
            <w:r w:rsidRPr="00C344BA">
              <w:rPr>
                <w:iCs/>
              </w:rPr>
              <w:t xml:space="preserve">компетентностно-ориентированных </w:t>
            </w:r>
            <w:r w:rsidRPr="00C344BA">
              <w:rPr>
                <w:bCs/>
                <w:iCs/>
                <w:color w:val="000000"/>
              </w:rPr>
              <w:t>ситуационных задач</w:t>
            </w:r>
          </w:p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Pr="00C344BA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Инфекционный процесс, лихорадка, отёки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Pr="00C344BA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Pr="00C344BA" w:rsidRDefault="007D618C" w:rsidP="00B659AD"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гемостаза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  <w:tr w:rsidR="003F31C3" w:rsidRPr="00C344BA" w:rsidTr="00B659AD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Патофизиология печени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1C3" w:rsidRDefault="003F31C3" w:rsidP="00B659AD">
            <w:pPr>
              <w:pStyle w:val="21"/>
              <w:tabs>
                <w:tab w:val="left" w:pos="708"/>
              </w:tabs>
              <w:spacing w:line="240" w:lineRule="auto"/>
              <w:ind w:left="0"/>
              <w:jc w:val="center"/>
            </w:pPr>
            <w:r>
              <w:t>-</w:t>
            </w:r>
            <w:r>
              <w:rPr>
                <w:lang w:val="en-US"/>
              </w:rPr>
              <w:t>//-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C3" w:rsidRDefault="007D618C" w:rsidP="00B659AD">
            <w:pPr>
              <w:rPr>
                <w:rFonts w:ascii="Times New Roman" w:hAnsi="Times New Roman"/>
              </w:rPr>
            </w:pPr>
            <w:r w:rsidRPr="00204C29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</w:t>
            </w:r>
            <w:r w:rsidRPr="00204C29">
              <w:rPr>
                <w:rFonts w:ascii="Times New Roman" w:hAnsi="Times New Roman"/>
              </w:rPr>
              <w:t>К-</w:t>
            </w:r>
            <w:r>
              <w:rPr>
                <w:rFonts w:ascii="Times New Roman" w:hAnsi="Times New Roman"/>
              </w:rPr>
              <w:t>9</w:t>
            </w:r>
            <w:r w:rsidRPr="00204C29">
              <w:rPr>
                <w:rFonts w:ascii="Times New Roman" w:hAnsi="Times New Roman"/>
              </w:rPr>
              <w:t>, ПК-</w:t>
            </w:r>
            <w:r>
              <w:rPr>
                <w:rFonts w:ascii="Times New Roman" w:hAnsi="Times New Roman"/>
              </w:rPr>
              <w:t>5</w:t>
            </w:r>
            <w:r w:rsidRPr="00204C29">
              <w:rPr>
                <w:rFonts w:ascii="Times New Roman" w:hAnsi="Times New Roman"/>
              </w:rPr>
              <w:t xml:space="preserve">, ПК-6, </w:t>
            </w:r>
            <w:r>
              <w:rPr>
                <w:rFonts w:ascii="Times New Roman" w:hAnsi="Times New Roman"/>
              </w:rPr>
              <w:t>ПК-21</w:t>
            </w:r>
          </w:p>
        </w:tc>
      </w:tr>
    </w:tbl>
    <w:p w:rsidR="003F31C3" w:rsidRDefault="003F31C3"/>
    <w:p w:rsidR="003F31C3" w:rsidRDefault="003F31C3" w:rsidP="003F31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FD5ED9">
        <w:rPr>
          <w:rFonts w:ascii="Times New Roman" w:hAnsi="Times New Roman"/>
          <w:b/>
          <w:bCs/>
          <w:sz w:val="28"/>
          <w:szCs w:val="28"/>
        </w:rPr>
        <w:t>ПЛАНИРУЕМЫЕ УРОВНИ СФОРМИРОВАННОСТИ КОМПЕТЕНЦИ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FD5ED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D5ED9">
        <w:rPr>
          <w:rFonts w:ascii="Times New Roman" w:hAnsi="Times New Roman"/>
          <w:b/>
          <w:bCs/>
          <w:sz w:val="28"/>
          <w:szCs w:val="28"/>
        </w:rPr>
        <w:t>У СТУДЕНТОВ</w:t>
      </w:r>
    </w:p>
    <w:p w:rsidR="003F31C3" w:rsidRDefault="003F31C3"/>
    <w:p w:rsidR="003F31C3" w:rsidRDefault="003F31C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111"/>
        <w:gridCol w:w="3827"/>
      </w:tblGrid>
      <w:tr w:rsidR="00B659AD" w:rsidTr="00B659AD">
        <w:trPr>
          <w:trHeight w:val="352"/>
        </w:trPr>
        <w:tc>
          <w:tcPr>
            <w:tcW w:w="2093" w:type="dxa"/>
            <w:vAlign w:val="center"/>
          </w:tcPr>
          <w:p w:rsidR="00B659AD" w:rsidRPr="00FC553F" w:rsidRDefault="00B659AD" w:rsidP="00B659AD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Ступени уровней освоения компетенции</w:t>
            </w:r>
          </w:p>
        </w:tc>
        <w:tc>
          <w:tcPr>
            <w:tcW w:w="4111" w:type="dxa"/>
            <w:vAlign w:val="center"/>
          </w:tcPr>
          <w:p w:rsidR="00B659AD" w:rsidRPr="00FC553F" w:rsidRDefault="00B659AD" w:rsidP="00B659AD">
            <w:pPr>
              <w:pStyle w:val="Default"/>
              <w:jc w:val="center"/>
              <w:rPr>
                <w:b/>
                <w:bCs/>
              </w:rPr>
            </w:pPr>
            <w:r w:rsidRPr="00FC553F">
              <w:rPr>
                <w:b/>
                <w:bCs/>
              </w:rPr>
              <w:t>Содержательное описание уровня</w:t>
            </w:r>
          </w:p>
        </w:tc>
        <w:tc>
          <w:tcPr>
            <w:tcW w:w="3827" w:type="dxa"/>
            <w:vAlign w:val="center"/>
          </w:tcPr>
          <w:p w:rsidR="00B659AD" w:rsidRPr="00FC553F" w:rsidRDefault="00B659AD" w:rsidP="00B659AD">
            <w:pPr>
              <w:pStyle w:val="Default"/>
              <w:jc w:val="center"/>
            </w:pPr>
            <w:r w:rsidRPr="00FC553F">
              <w:rPr>
                <w:b/>
                <w:bCs/>
              </w:rPr>
              <w:t>Отличительные признаки</w:t>
            </w:r>
          </w:p>
        </w:tc>
      </w:tr>
      <w:tr w:rsidR="00B659AD" w:rsidTr="00B659AD">
        <w:trPr>
          <w:trHeight w:val="352"/>
        </w:trPr>
        <w:tc>
          <w:tcPr>
            <w:tcW w:w="2093" w:type="dxa"/>
          </w:tcPr>
          <w:p w:rsidR="00B659AD" w:rsidRPr="00372B79" w:rsidRDefault="00B659AD" w:rsidP="00B659A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B659AD" w:rsidRPr="00372B79" w:rsidRDefault="00B659AD" w:rsidP="00B659A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2B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B659AD" w:rsidRPr="00372B79" w:rsidRDefault="00B659AD" w:rsidP="00B659A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372B7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B659AD" w:rsidTr="00B659AD">
        <w:trPr>
          <w:trHeight w:val="352"/>
        </w:trPr>
        <w:tc>
          <w:tcPr>
            <w:tcW w:w="10031" w:type="dxa"/>
            <w:gridSpan w:val="3"/>
          </w:tcPr>
          <w:p w:rsidR="00B659AD" w:rsidRPr="00FD5ED9" w:rsidRDefault="00B659AD" w:rsidP="00B659AD">
            <w:pPr>
              <w:pStyle w:val="Default"/>
              <w:rPr>
                <w:b/>
                <w:bCs/>
              </w:rPr>
            </w:pPr>
            <w:r w:rsidRPr="00AF624A">
              <w:rPr>
                <w:b/>
                <w:bCs/>
              </w:rPr>
              <w:t>ОК</w:t>
            </w:r>
            <w:r>
              <w:rPr>
                <w:b/>
                <w:bCs/>
              </w:rPr>
              <w:t>-1</w:t>
            </w:r>
          </w:p>
        </w:tc>
      </w:tr>
      <w:tr w:rsidR="00B659AD" w:rsidTr="00B659AD">
        <w:trPr>
          <w:trHeight w:val="733"/>
        </w:trPr>
        <w:tc>
          <w:tcPr>
            <w:tcW w:w="2093" w:type="dxa"/>
          </w:tcPr>
          <w:p w:rsidR="00B659AD" w:rsidRPr="00FC553F" w:rsidRDefault="00B659AD" w:rsidP="00B659AD">
            <w:pPr>
              <w:pStyle w:val="Default"/>
              <w:rPr>
                <w:b/>
                <w:bCs/>
              </w:rPr>
            </w:pPr>
            <w:r w:rsidRPr="00FC553F">
              <w:rPr>
                <w:b/>
                <w:bCs/>
              </w:rPr>
              <w:t xml:space="preserve">Пороговый </w:t>
            </w:r>
          </w:p>
          <w:p w:rsidR="00B659AD" w:rsidRDefault="00B659AD" w:rsidP="00B659AD">
            <w:pPr>
              <w:pStyle w:val="Default"/>
              <w:rPr>
                <w:sz w:val="22"/>
                <w:szCs w:val="22"/>
              </w:rPr>
            </w:pPr>
            <w:r w:rsidRPr="00FC553F">
              <w:rPr>
                <w:spacing w:val="-2"/>
              </w:rPr>
              <w:t>( обязательный для всех студентов-выпуск</w:t>
            </w:r>
            <w:r w:rsidRPr="00FC553F">
              <w:rPr>
                <w:spacing w:val="-2"/>
              </w:rPr>
              <w:softHyphen/>
              <w:t>ников вуза по завершении освоения ООП ВПО)</w:t>
            </w:r>
          </w:p>
        </w:tc>
        <w:tc>
          <w:tcPr>
            <w:tcW w:w="4111" w:type="dxa"/>
          </w:tcPr>
          <w:p w:rsidR="00B659AD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spacing w:before="20" w:after="20"/>
              <w:jc w:val="both"/>
              <w:rPr>
                <w:sz w:val="20"/>
                <w:szCs w:val="2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637658" w:rsidRPr="00067645">
              <w:t>Значение патофизиологии для развития медицины и здравоох ранения; связь патофизиоло гии с другими медико-биологическими и медицин-скими дисциплинами</w:t>
            </w:r>
          </w:p>
          <w:p w:rsidR="00637658" w:rsidRDefault="00B659AD" w:rsidP="00637658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 w:rsidRPr="005C5394">
              <w:rPr>
                <w:b/>
              </w:rPr>
              <w:t>Умеет:</w:t>
            </w:r>
            <w:r>
              <w:rPr>
                <w:bCs/>
              </w:rPr>
              <w:t xml:space="preserve"> </w:t>
            </w:r>
            <w:r w:rsidR="00637658">
              <w:rPr>
                <w:bCs/>
              </w:rPr>
              <w:t xml:space="preserve">Осуществлять устную коммуникацию в монологической и диалогической формах  во время обсуждения текущих событий в области медицины и при участии в дискуссиях </w:t>
            </w:r>
          </w:p>
          <w:p w:rsidR="00B659AD" w:rsidRPr="007D3EB7" w:rsidRDefault="00B659AD" w:rsidP="00637658">
            <w:pPr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</w:t>
            </w:r>
            <w:r w:rsidR="00637658" w:rsidRPr="00067645">
              <w:t>Принципами доказательной медицины, основанной на поиске решений с использованием теоретических знаний и практических умений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 xml:space="preserve">Воспроизводит </w:t>
            </w:r>
            <w:r w:rsidRPr="00D80DB0">
              <w:t xml:space="preserve">термины, основные понятия  </w:t>
            </w:r>
            <w:r w:rsidR="00637658" w:rsidRPr="00067645">
              <w:t>патофизиологии</w:t>
            </w:r>
            <w:r w:rsidR="00637658">
              <w:t xml:space="preserve"> и медицины</w:t>
            </w:r>
          </w:p>
          <w:p w:rsidR="00B659AD" w:rsidRPr="00D80DB0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 xml:space="preserve">Способен сопоставить </w:t>
            </w:r>
            <w:r w:rsidRPr="00D80DB0">
              <w:t xml:space="preserve">основные </w:t>
            </w:r>
            <w:r w:rsidR="00637658" w:rsidRPr="00067645">
              <w:t>патофизиологи</w:t>
            </w:r>
            <w:r w:rsidR="00637658">
              <w:t xml:space="preserve">ческие </w:t>
            </w:r>
            <w:r w:rsidR="00637658" w:rsidRPr="00D80DB0">
              <w:t xml:space="preserve"> </w:t>
            </w:r>
          </w:p>
          <w:p w:rsidR="00B659AD" w:rsidRPr="00337A4F" w:rsidRDefault="00B659AD" w:rsidP="00B659AD">
            <w:pPr>
              <w:pStyle w:val="Default"/>
              <w:rPr>
                <w:b/>
                <w:bCs/>
              </w:rPr>
            </w:pPr>
            <w:r w:rsidRPr="00337A4F">
              <w:rPr>
                <w:b/>
                <w:sz w:val="20"/>
                <w:szCs w:val="20"/>
              </w:rPr>
              <w:t xml:space="preserve"> </w:t>
            </w:r>
            <w:r w:rsidRPr="00337A4F">
              <w:rPr>
                <w:b/>
              </w:rPr>
              <w:t>Применяет</w:t>
            </w:r>
            <w:r w:rsidRPr="00337A4F">
              <w:t xml:space="preserve"> получен</w:t>
            </w:r>
            <w:r>
              <w:t>н</w:t>
            </w:r>
            <w:r w:rsidRPr="00337A4F">
              <w:t>ые навыки в дискуссиях, обсуждениях, спорах</w:t>
            </w:r>
          </w:p>
          <w:p w:rsidR="00B659AD" w:rsidRPr="00AF624A" w:rsidRDefault="00B659AD" w:rsidP="00B659AD">
            <w:pPr>
              <w:pStyle w:val="Default"/>
              <w:rPr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ОПК-</w:t>
            </w:r>
            <w:r w:rsidR="00637658">
              <w:rPr>
                <w:b/>
                <w:bCs/>
              </w:rPr>
              <w:t>9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r w:rsidRPr="005C5394">
              <w:rPr>
                <w:b/>
              </w:rPr>
              <w:t>Знает:</w:t>
            </w:r>
            <w:r>
              <w:t xml:space="preserve"> о</w:t>
            </w:r>
            <w:r w:rsidRPr="00F001F0">
              <w:t>сновные понятия общей</w:t>
            </w:r>
          </w:p>
          <w:p w:rsidR="00B659AD" w:rsidRDefault="00B659AD" w:rsidP="00B659AD">
            <w:pPr>
              <w:rPr>
                <w:rFonts w:ascii="Times New Roman" w:hAnsi="Times New Roman"/>
                <w:color w:val="000000"/>
              </w:rPr>
            </w:pP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 xml:space="preserve">тивности организма в возник новении, развитии и завершении (исходе) заболеваний; причины и механизмы типовых патологических процессов, состояний и реакций, их </w:t>
            </w:r>
            <w:r>
              <w:t>п</w:t>
            </w:r>
            <w:r w:rsidRPr="00F001F0">
              <w:t>роявления и значение для организма при развитии различных заболеваний;</w:t>
            </w:r>
            <w:r>
              <w:t xml:space="preserve">  </w:t>
            </w:r>
            <w:r w:rsidRPr="00F001F0">
              <w:t>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физиологических систем организма;</w:t>
            </w:r>
            <w:r>
              <w:t xml:space="preserve"> </w:t>
            </w:r>
            <w:r w:rsidRPr="00F001F0">
              <w:t>этиологию, патогенез, проявления и исходы наиболее частых форм патологии органов и физиологических систем, принципы их этиологической и патогенетической терапии.</w:t>
            </w:r>
          </w:p>
          <w:p w:rsidR="00B659AD" w:rsidRPr="00F001F0" w:rsidRDefault="00B659AD" w:rsidP="00B659AD">
            <w:pPr>
              <w:spacing w:line="160" w:lineRule="atLeast"/>
              <w:ind w:right="4"/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м</w:t>
            </w:r>
            <w:r w:rsidRPr="00F001F0">
              <w:t>етодами оценки функционального состояния организма человека, навыками анализа и интерпретации результатов современных диагностических технологий навыками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заболеваний.</w:t>
            </w:r>
          </w:p>
          <w:p w:rsidR="00B659AD" w:rsidRPr="007D3EB7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Default="00B659AD" w:rsidP="00B659AD">
            <w:pPr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 w:rsidRPr="005C5394">
              <w:rPr>
                <w:b/>
              </w:rPr>
              <w:t>:</w:t>
            </w:r>
            <w:r>
              <w:t xml:space="preserve"> о</w:t>
            </w:r>
            <w:r w:rsidRPr="00F001F0">
              <w:t>сновные понятия общей</w:t>
            </w:r>
            <w:r>
              <w:t xml:space="preserve"> </w:t>
            </w:r>
            <w:r w:rsidRPr="00F001F0">
              <w:t xml:space="preserve"> нозологии;</w:t>
            </w:r>
            <w:r>
              <w:t xml:space="preserve"> роль причин, условий, реак</w:t>
            </w:r>
            <w:r w:rsidRPr="00F001F0">
              <w:t>тивности организма в возникновении, развитии и завершении (исходе) заболеваний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 xml:space="preserve"> диагностики основных патологических процессов</w:t>
            </w:r>
          </w:p>
          <w:p w:rsidR="00B659AD" w:rsidRPr="00D80DB0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 w:rsidRPr="00F001F0">
              <w:t xml:space="preserve"> причины, механизмы и основные</w:t>
            </w:r>
            <w:r w:rsidRPr="00F001F0">
              <w:rPr>
                <w:color w:val="0070C0"/>
              </w:rPr>
              <w:t xml:space="preserve"> </w:t>
            </w:r>
            <w:r w:rsidRPr="00F001F0">
              <w:t>проявления типовых нарушений органов и ф</w:t>
            </w:r>
            <w:r>
              <w:t>изиологических систем организма</w:t>
            </w:r>
          </w:p>
          <w:p w:rsidR="00B659AD" w:rsidRPr="00FC553F" w:rsidRDefault="00B659AD" w:rsidP="00B659A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 w:rsidRPr="00F001F0">
              <w:t xml:space="preserve"> этиологию, патогенез, проявления и исходы наиболее частых форм патологии органов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причинами, условиями, реак</w:t>
            </w:r>
            <w:r w:rsidRPr="00F001F0">
              <w:t>тивност</w:t>
            </w:r>
            <w:r>
              <w:t>ью</w:t>
            </w:r>
            <w:r w:rsidRPr="00F001F0">
              <w:t xml:space="preserve"> организма в возникновении, развитии и завершении (исходе) заболеваний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для </w:t>
            </w:r>
            <w:r>
              <w:t>объяснения причин и следствий зазвития патологических процессов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>Вычленяет главные факторы</w:t>
            </w:r>
            <w:r>
              <w:rPr>
                <w:b/>
                <w:bCs/>
              </w:rPr>
              <w:t>,</w:t>
            </w:r>
            <w:r w:rsidRPr="00C226F8">
              <w:rPr>
                <w:b/>
                <w:bCs/>
              </w:rPr>
              <w:t xml:space="preserve"> </w:t>
            </w:r>
            <w:r w:rsidRPr="00C226F8">
              <w:t xml:space="preserve">влияющие на </w:t>
            </w:r>
            <w:r>
              <w:t>течение и исход заболеваний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 w:rsidRPr="00F001F0">
              <w:t>навык</w:t>
            </w:r>
            <w:r>
              <w:t>ов</w:t>
            </w:r>
            <w:r w:rsidRPr="00F001F0">
              <w:t xml:space="preserve"> патофизиологического анализа клинических синдромов, обосновывать патогенетические методы (принципы) диагностики, лечения, реабилитации и профилактики заболеваний</w:t>
            </w:r>
            <w:r w:rsidRPr="00C226F8">
              <w:t xml:space="preserve"> полученных данных и ошибок ...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задачи</w:t>
            </w:r>
            <w:r w:rsidRPr="00C226F8">
              <w:t xml:space="preserve">, </w:t>
            </w:r>
            <w:r>
              <w:t>влияющие на течение и исход заболеваний, а также имеющие диагностическое значение</w:t>
            </w: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7C746C" w:rsidRDefault="00B659AD" w:rsidP="001C36F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ПК-5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нормативы биохимических</w:t>
            </w:r>
            <w:r w:rsidR="001C36F7">
              <w:t xml:space="preserve"> и иммунологических </w:t>
            </w:r>
            <w:r>
              <w:t xml:space="preserve"> показателей в норме и при основных патологических процессах и заболеваниях  органов и систем органов</w:t>
            </w:r>
          </w:p>
          <w:p w:rsidR="00B659AD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bCs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color w:val="000000"/>
              </w:rPr>
              <w:t xml:space="preserve"> п</w:t>
            </w:r>
            <w:r>
              <w:rPr>
                <w:rFonts w:ascii="Times New Roman" w:hAnsi="Times New Roman"/>
                <w:spacing w:val="-1"/>
              </w:rPr>
              <w:t>ользоваться результатами спектрофотометрических исследований и иммуноферментных исследований биохимических показателей</w:t>
            </w:r>
          </w:p>
          <w:p w:rsidR="00B659AD" w:rsidRPr="007D3EB7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</w:t>
            </w:r>
            <w:r>
              <w:t>технологией основных биохимических</w:t>
            </w:r>
            <w:r w:rsidR="001C36F7">
              <w:t>, иммунологических</w:t>
            </w:r>
            <w:r>
              <w:t xml:space="preserve"> методов с использованием наборов стандартных реактивов и компьютерной техники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rPr>
                <w:bCs/>
              </w:rPr>
              <w:t xml:space="preserve"> базисные методические основы биохимических и иммунологических методов исследований в клинической практике 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биохимических и иммунологических методов исследований</w:t>
            </w:r>
          </w:p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D80DB0">
              <w:rPr>
                <w:b/>
                <w:bCs/>
              </w:rPr>
              <w:t>Способен сопоставить</w:t>
            </w:r>
            <w:r>
              <w:t xml:space="preserve"> нормативы биохимических </w:t>
            </w:r>
            <w:r w:rsidR="001C36F7">
              <w:t xml:space="preserve">и иммунологических </w:t>
            </w:r>
            <w:r>
              <w:t>показателей в норме и при основных патологических процессах и заболеваниях  органов и систем органов</w:t>
            </w:r>
          </w:p>
          <w:p w:rsidR="00B659AD" w:rsidRPr="00544E77" w:rsidRDefault="00B659AD" w:rsidP="00B659AD">
            <w:pPr>
              <w:pStyle w:val="Default"/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 w:rsidRPr="00544E77">
              <w:t xml:space="preserve">значение </w:t>
            </w:r>
            <w:r>
              <w:t>биохимических и иммунологических методов исследований в диагностике заболеваний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биохимическими показателями и клиническим диагнозом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 w:rsidRPr="00C226F8">
              <w:t xml:space="preserve">законы </w:t>
            </w:r>
            <w:r>
              <w:t xml:space="preserve">функционирования биохимических систем </w:t>
            </w:r>
            <w:r w:rsidRPr="00C226F8">
              <w:t xml:space="preserve"> для </w:t>
            </w:r>
            <w:r>
              <w:t xml:space="preserve"> диагностики заболеваний и определения прогноза течения болезни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конечные биохимические показатели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полученных данных и ошибок </w:t>
            </w:r>
            <w:r>
              <w:t>в диагностической работе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известные задачи</w:t>
            </w:r>
            <w:r w:rsidRPr="00C226F8">
              <w:t xml:space="preserve">, не имеющие </w:t>
            </w:r>
            <w:r>
              <w:t xml:space="preserve">связь между биохимическими  и иммунологическими методами исследований </w:t>
            </w: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7C746C" w:rsidRDefault="00B659AD" w:rsidP="001C36F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</w:t>
            </w:r>
            <w:r w:rsidR="001C36F7">
              <w:rPr>
                <w:b/>
                <w:bCs/>
              </w:rPr>
              <w:t xml:space="preserve">6  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t xml:space="preserve"> симптомы и синдромы основных патологических процессов и состояний. Основные законы течения патологии по органам  и системам органов с учётом закономерностей функционирования различных органов и систем органов. Критерии постановки основного диагноза, сопутствующих заболеваний и осложнений на основе патофизиологических законов протекания заболеваний органов и систем органов.</w:t>
            </w:r>
          </w:p>
          <w:p w:rsidR="00B659AD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bCs/>
              </w:rPr>
            </w:pPr>
            <w:r w:rsidRPr="005C5394">
              <w:rPr>
                <w:b/>
                <w:color w:val="000000"/>
              </w:rPr>
              <w:t>Умеет: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 xml:space="preserve">анализировать результаты клинических и лабораторно-инструментальных методов исследования. Включать в анализ закономерности </w:t>
            </w:r>
            <w:r w:rsidRPr="006E23F3">
              <w:t xml:space="preserve"> течения патологии по органам, системам и организма в целом</w:t>
            </w:r>
            <w:r>
              <w:t>.</w:t>
            </w:r>
          </w:p>
          <w:p w:rsidR="00B659AD" w:rsidRPr="007D3EB7" w:rsidRDefault="00B659AD" w:rsidP="00B659AD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 </w:t>
            </w:r>
            <w:r>
              <w:t xml:space="preserve">Принципами биохимических, электрофизиологических, иммунологических методов исследования при заболеваниях органов и систем органов, в т. ч. и при развитии  </w:t>
            </w:r>
            <w:r w:rsidRPr="006E23F3">
              <w:t>неотложных и угрожающих жизни состояний</w:t>
            </w:r>
            <w:r>
              <w:t>, алгоритмом постановки диагноза основного заболеваний и его осложнений.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t xml:space="preserve"> симптомы и синдромы основных патологических процессов и состояний</w:t>
            </w:r>
          </w:p>
          <w:p w:rsidR="00B659AD" w:rsidRDefault="00B659AD" w:rsidP="00B659AD">
            <w:pPr>
              <w:snapToGrid w:val="0"/>
              <w:spacing w:before="60" w:after="60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>методы и процедуры</w:t>
            </w:r>
            <w:r>
              <w:t xml:space="preserve">, позволяющие </w:t>
            </w:r>
            <w:r w:rsidRPr="00D80DB0">
              <w:t xml:space="preserve"> </w:t>
            </w:r>
            <w:r>
              <w:t>диагносцировать сопутствующие заболевания и осложнения на основе патофизиологических законов протекания заболеваний органов и систем органов.</w:t>
            </w:r>
          </w:p>
          <w:p w:rsidR="00B659AD" w:rsidRPr="00671511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Cs/>
              </w:rPr>
              <w:t xml:space="preserve"> </w:t>
            </w:r>
            <w:r>
              <w:rPr>
                <w:spacing w:val="-1"/>
              </w:rPr>
              <w:t>результаты клинических и лабораторно-инструментальных методов исследования</w:t>
            </w:r>
          </w:p>
          <w:p w:rsidR="00B659AD" w:rsidRPr="00FC553F" w:rsidRDefault="00B659AD" w:rsidP="00B659AD">
            <w:pPr>
              <w:pStyle w:val="Default"/>
              <w:rPr>
                <w:b/>
              </w:rPr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t xml:space="preserve">  принципы биохимических, электрофизиологических, иммунологических методов исследования при заболеваниях органов и систем органов, в т. ч. и при развитии  </w:t>
            </w:r>
            <w:r w:rsidRPr="006E23F3">
              <w:t>неотложных и угрожающих жизни состояний</w:t>
            </w:r>
            <w:r>
              <w:t>,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симптомами  и синдромами основных патологических процессов и состояний с учётом закономерностей функционирования различных органов и систем органов. </w:t>
            </w:r>
            <w:r w:rsidRPr="00C226F8">
              <w:t xml:space="preserve"> </w:t>
            </w: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</w:t>
            </w:r>
            <w:r w:rsidRPr="00C226F8">
              <w:t xml:space="preserve"> </w:t>
            </w:r>
            <w:r>
              <w:t xml:space="preserve">при развитии  </w:t>
            </w:r>
            <w:r w:rsidRPr="006E23F3">
              <w:t>неотложных и угрожающих жизни состояний</w:t>
            </w:r>
            <w:r>
              <w:t xml:space="preserve"> наряду с  алгоритмом постановки диагноза основного заболеваний и его осложнений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 w:rsidRPr="006E23F3">
              <w:t>неотложных и угрожающих жизни состояний</w:t>
            </w:r>
            <w:r>
              <w:t xml:space="preserve"> наряду 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>
              <w:t xml:space="preserve">значимость  врачебных </w:t>
            </w:r>
            <w:r w:rsidRPr="00C226F8">
              <w:t xml:space="preserve"> ошибок </w:t>
            </w:r>
            <w:r>
              <w:t xml:space="preserve">при </w:t>
            </w:r>
            <w:r w:rsidRPr="006E23F3">
              <w:t>неотложных и угрожающих жизни состояний</w:t>
            </w:r>
            <w:r>
              <w:t xml:space="preserve"> наряду</w:t>
            </w:r>
            <w:r w:rsidRPr="00C226F8">
              <w:t xml:space="preserve">... </w:t>
            </w:r>
          </w:p>
          <w:p w:rsidR="00B659AD" w:rsidRDefault="00B659AD" w:rsidP="00B659AD">
            <w:pPr>
              <w:snapToGrid w:val="0"/>
              <w:rPr>
                <w:rFonts w:ascii="Times New Roman" w:hAnsi="Times New Roman"/>
                <w:color w:val="000000"/>
              </w:rPr>
            </w:pPr>
            <w:r w:rsidRPr="00C226F8">
              <w:rPr>
                <w:b/>
              </w:rPr>
              <w:t>Способен решать известные задачи</w:t>
            </w:r>
            <w:r>
              <w:rPr>
                <w:b/>
              </w:rPr>
              <w:t xml:space="preserve"> </w:t>
            </w:r>
            <w:r w:rsidRPr="000846C4">
              <w:t xml:space="preserve">по </w:t>
            </w:r>
            <w:r>
              <w:t>диагностике сопутствующих заболеваний и осложнений на основе патофизиологических законов протекания заболеваний органов и систем органов.</w:t>
            </w:r>
          </w:p>
          <w:p w:rsidR="00B659AD" w:rsidRPr="000846C4" w:rsidRDefault="00B659AD" w:rsidP="00B659AD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>результатами молекулярно-генетических и  иммунологических исследований с клиническим состоянием пациента и сопутствующими заболеваниями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молекулярной генетики и иммунологии </w:t>
            </w:r>
            <w:r w:rsidRPr="00C226F8">
              <w:t xml:space="preserve"> для </w:t>
            </w:r>
            <w:r>
              <w:t>объяснения патогенеза основных заболеваний и патологических процессов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изменения молекулярно-генетических и  иммунологических  параметров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молекулярно-генетических и  иммунологических показателей при диагностике заболеваний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26F8">
              <w:rPr>
                <w:b/>
              </w:rPr>
              <w:t>Способен решать известные задачи</w:t>
            </w:r>
            <w:r>
              <w:t xml:space="preserve">  при постановке клинического диагноза с учётом данных молекулярно-генетических и  иммунологических методов исследований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>между</w:t>
            </w:r>
            <w:r>
              <w:t xml:space="preserve"> шоком, коллапсом и комой и </w:t>
            </w:r>
            <w:r w:rsidRPr="00A64148">
              <w:t>заболевани</w:t>
            </w:r>
            <w:r>
              <w:t xml:space="preserve">ями </w:t>
            </w:r>
            <w:r w:rsidRPr="00A64148">
              <w:t xml:space="preserve"> нервной, эндокринной, иммунной, сердечно-сосудистой, дыхательной, пищеварительной, мочеполовой систем и крови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знания этих взаимосвязей </w:t>
            </w:r>
            <w:r w:rsidRPr="00C226F8">
              <w:t xml:space="preserve"> для </w:t>
            </w:r>
            <w:r>
              <w:t>решения диагностических задач</w:t>
            </w:r>
            <w:r w:rsidRPr="00C226F8">
              <w:t xml:space="preserve"> 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 xml:space="preserve">течение </w:t>
            </w:r>
            <w:r w:rsidRPr="00C226F8">
              <w:t xml:space="preserve"> </w:t>
            </w:r>
            <w:r>
              <w:t>шока, коллапса и комы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основных лекарственных средств с учётом их побочных эффектов</w:t>
            </w:r>
            <w:r w:rsidRPr="00C226F8">
              <w:t xml:space="preserve"> </w:t>
            </w:r>
            <w:r>
              <w:t>в лечении шока, коллапса и комы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10031" w:type="dxa"/>
            <w:gridSpan w:val="3"/>
          </w:tcPr>
          <w:p w:rsidR="00B659AD" w:rsidRPr="00C226F8" w:rsidRDefault="00B659AD" w:rsidP="001C36F7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ПК-21</w:t>
            </w: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Пороговый</w:t>
            </w:r>
          </w:p>
        </w:tc>
        <w:tc>
          <w:tcPr>
            <w:tcW w:w="4111" w:type="dxa"/>
          </w:tcPr>
          <w:p w:rsidR="00B659AD" w:rsidRDefault="00B659AD" w:rsidP="00B659AD">
            <w:pPr>
              <w:snapToGrid w:val="0"/>
              <w:spacing w:before="60" w:after="60"/>
              <w:rPr>
                <w:rFonts w:ascii="Times New Roman" w:hAnsi="Times New Roman"/>
                <w:color w:val="000000"/>
              </w:rPr>
            </w:pPr>
            <w:r w:rsidRPr="005C5394">
              <w:rPr>
                <w:b/>
              </w:rPr>
              <w:t>Знает: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t>формализованное</w:t>
            </w:r>
            <w:r w:rsidRPr="00F001F0">
              <w:t xml:space="preserve"> (нефизическ</w:t>
            </w:r>
            <w:r>
              <w:t>ое) моделирование</w:t>
            </w:r>
            <w:r w:rsidRPr="00F001F0">
              <w:t xml:space="preserve"> болезней и болезненных состояний, патологических процессов, состояний и реакций для медицины и биологии в изучении патологических процессов</w:t>
            </w:r>
          </w:p>
          <w:p w:rsidR="00B659AD" w:rsidRPr="007D3EB7" w:rsidRDefault="00B659AD" w:rsidP="00B659AD">
            <w:pPr>
              <w:spacing w:line="160" w:lineRule="atLeast"/>
              <w:ind w:right="4"/>
              <w:rPr>
                <w:sz w:val="20"/>
                <w:szCs w:val="20"/>
              </w:rPr>
            </w:pPr>
            <w:r w:rsidRPr="005C5394">
              <w:rPr>
                <w:b/>
              </w:rPr>
              <w:t>Владеет:</w:t>
            </w:r>
            <w:r>
              <w:rPr>
                <w:bCs/>
              </w:rPr>
              <w:t xml:space="preserve"> о</w:t>
            </w:r>
            <w:r w:rsidRPr="00F001F0">
              <w:t>сновны</w:t>
            </w:r>
            <w:r>
              <w:t>ми мето</w:t>
            </w:r>
            <w:r w:rsidRPr="00F001F0">
              <w:t xml:space="preserve">дами оценки функционального состояния организма человека, навыками анализа и интерпретации результатов современных диагностических </w:t>
            </w:r>
            <w:r>
              <w:t>техноло</w:t>
            </w:r>
            <w:r w:rsidRPr="00F001F0">
              <w:t xml:space="preserve">гий. </w:t>
            </w:r>
          </w:p>
        </w:tc>
        <w:tc>
          <w:tcPr>
            <w:tcW w:w="3827" w:type="dxa"/>
          </w:tcPr>
          <w:p w:rsidR="00B659AD" w:rsidRDefault="00B659AD" w:rsidP="00B659AD">
            <w:pPr>
              <w:pStyle w:val="Default"/>
              <w:rPr>
                <w:b/>
                <w:bCs/>
              </w:rPr>
            </w:pPr>
            <w:r w:rsidRPr="00D80DB0">
              <w:rPr>
                <w:b/>
                <w:bCs/>
              </w:rPr>
              <w:t>Воспроизводит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принципы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B659AD" w:rsidRDefault="00B659AD" w:rsidP="00B659AD">
            <w:pPr>
              <w:pStyle w:val="Default"/>
            </w:pPr>
            <w:r>
              <w:rPr>
                <w:b/>
                <w:bCs/>
              </w:rPr>
              <w:t>З</w:t>
            </w:r>
            <w:r w:rsidRPr="00D80DB0">
              <w:rPr>
                <w:b/>
                <w:bCs/>
              </w:rPr>
              <w:t xml:space="preserve">нает </w:t>
            </w:r>
            <w:r w:rsidRPr="00D80DB0">
              <w:t xml:space="preserve">методы и процедуры </w:t>
            </w:r>
            <w:r>
              <w:t>моделирования</w:t>
            </w:r>
            <w:r w:rsidRPr="00F001F0">
              <w:t xml:space="preserve"> болезней и болезненных состояний, патологических процессов, состояний и реакций</w:t>
            </w:r>
          </w:p>
          <w:p w:rsidR="00B659AD" w:rsidRPr="00825FF7" w:rsidRDefault="00B659AD" w:rsidP="00B659AD">
            <w:pPr>
              <w:pStyle w:val="Default"/>
            </w:pPr>
            <w:r w:rsidRPr="00D80DB0">
              <w:rPr>
                <w:b/>
                <w:bCs/>
              </w:rPr>
              <w:t>Способен сопоставить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информативность </w:t>
            </w:r>
            <w:r>
              <w:t>методов</w:t>
            </w:r>
            <w:r w:rsidRPr="00F001F0">
              <w:t xml:space="preserve"> оценки функционального состояния организма человека</w:t>
            </w:r>
          </w:p>
          <w:p w:rsidR="00B659AD" w:rsidRPr="00825FF7" w:rsidRDefault="00B659AD" w:rsidP="00B659AD">
            <w:pPr>
              <w:pStyle w:val="Default"/>
            </w:pPr>
            <w:r>
              <w:rPr>
                <w:b/>
              </w:rPr>
              <w:t>О</w:t>
            </w:r>
            <w:r w:rsidRPr="00FC553F">
              <w:rPr>
                <w:b/>
              </w:rPr>
              <w:t>бьясняет</w:t>
            </w:r>
            <w:r>
              <w:rPr>
                <w:b/>
              </w:rPr>
              <w:t xml:space="preserve"> </w:t>
            </w:r>
            <w:r>
              <w:t xml:space="preserve"> патогенетическую взаимосвязь между основными показателями</w:t>
            </w:r>
            <w:r w:rsidRPr="00F001F0">
              <w:t xml:space="preserve"> функционального состояния организма человека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659AD" w:rsidTr="00B659AD">
        <w:trPr>
          <w:trHeight w:val="422"/>
        </w:trPr>
        <w:tc>
          <w:tcPr>
            <w:tcW w:w="2093" w:type="dxa"/>
          </w:tcPr>
          <w:p w:rsidR="00B659AD" w:rsidRPr="00C226F8" w:rsidRDefault="00B659AD" w:rsidP="00B659AD">
            <w:pPr>
              <w:pStyle w:val="Default"/>
              <w:rPr>
                <w:b/>
                <w:bCs/>
              </w:rPr>
            </w:pPr>
            <w:r w:rsidRPr="00C226F8">
              <w:rPr>
                <w:b/>
                <w:bCs/>
              </w:rPr>
              <w:t>Продвинутый</w:t>
            </w:r>
          </w:p>
        </w:tc>
        <w:tc>
          <w:tcPr>
            <w:tcW w:w="4111" w:type="dxa"/>
          </w:tcPr>
          <w:p w:rsidR="00B659AD" w:rsidRPr="007D3EB7" w:rsidRDefault="00B659AD" w:rsidP="00B659AD">
            <w:pPr>
              <w:tabs>
                <w:tab w:val="num" w:pos="0"/>
                <w:tab w:val="left" w:pos="1418"/>
                <w:tab w:val="right" w:leader="underscore" w:pos="850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Выявляет взаимосвязь </w:t>
            </w:r>
            <w:r w:rsidRPr="00C226F8">
              <w:t xml:space="preserve">между </w:t>
            </w:r>
            <w:r>
              <w:t xml:space="preserve">формализованным моделированием 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  <w:r>
              <w:t>и схемами патогенеза заболеваний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Применяет </w:t>
            </w:r>
            <w:r w:rsidRPr="00C226F8">
              <w:t xml:space="preserve">законы </w:t>
            </w:r>
            <w:r>
              <w:t xml:space="preserve">патофизиологии при </w:t>
            </w:r>
            <w:r>
              <w:rPr>
                <w:spacing w:val="-2"/>
              </w:rPr>
              <w:t xml:space="preserve"> </w:t>
            </w:r>
            <w:r>
              <w:t>формализованном моделировании</w:t>
            </w:r>
            <w:r w:rsidRPr="00F001F0">
              <w:t xml:space="preserve"> болезней и болезненных состояний, патологических процессов</w:t>
            </w:r>
          </w:p>
          <w:p w:rsidR="00B659AD" w:rsidRPr="00C226F8" w:rsidRDefault="00B659AD" w:rsidP="00B659AD">
            <w:pPr>
              <w:pStyle w:val="Default"/>
            </w:pPr>
            <w:r w:rsidRPr="00C226F8">
              <w:rPr>
                <w:b/>
                <w:bCs/>
              </w:rPr>
              <w:t xml:space="preserve">Вычленяет главные факторы </w:t>
            </w:r>
            <w:r w:rsidRPr="00C226F8">
              <w:t xml:space="preserve">влияющие на </w:t>
            </w:r>
            <w:r>
              <w:t>формализованное моделирование</w:t>
            </w:r>
            <w:r w:rsidRPr="00F001F0">
              <w:t xml:space="preserve"> болезней и болезненных состояний, патологических процессов</w:t>
            </w:r>
            <w:r w:rsidRPr="00C226F8">
              <w:t xml:space="preserve"> </w:t>
            </w:r>
          </w:p>
          <w:p w:rsidR="00B659AD" w:rsidRPr="00AF624A" w:rsidRDefault="00B659AD" w:rsidP="00B659AD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О</w:t>
            </w:r>
            <w:r w:rsidRPr="00C226F8">
              <w:rPr>
                <w:b/>
                <w:bCs/>
              </w:rPr>
              <w:t xml:space="preserve">ценивает </w:t>
            </w:r>
            <w:r w:rsidRPr="00C226F8">
              <w:t xml:space="preserve">значимость </w:t>
            </w:r>
            <w:r>
              <w:t>моделей при построении схем патогенеза и саногенеза заболеваний заболеваний и патологических процессов</w:t>
            </w:r>
          </w:p>
        </w:tc>
      </w:tr>
    </w:tbl>
    <w:p w:rsidR="003F31C3" w:rsidRDefault="003F31C3"/>
    <w:p w:rsidR="00B659AD" w:rsidRDefault="00B659AD"/>
    <w:p w:rsidR="00B659AD" w:rsidRPr="002E568A" w:rsidRDefault="00B659AD" w:rsidP="00B659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Pr="00915817">
        <w:rPr>
          <w:b/>
          <w:bCs/>
          <w:sz w:val="28"/>
          <w:szCs w:val="28"/>
        </w:rPr>
        <w:t>ОЦЕНКА РЕЗУЛЬТАТИВНОСТИ ОБУЧЕНИЯ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901B71">
        <w:rPr>
          <w:rFonts w:ascii="Times New Roman" w:hAnsi="Times New Roman"/>
          <w:b/>
          <w:sz w:val="28"/>
          <w:szCs w:val="28"/>
        </w:rPr>
        <w:t>ДИСЦИПЛИНЕ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B659AD" w:rsidRDefault="00B659AD"/>
    <w:p w:rsidR="00B659AD" w:rsidRDefault="00B659AD" w:rsidP="00B659AD">
      <w:pPr>
        <w:pStyle w:val="21"/>
        <w:autoSpaceDE/>
        <w:autoSpaceDN/>
        <w:adjustRightInd/>
        <w:spacing w:after="0" w:line="240" w:lineRule="auto"/>
        <w:ind w:left="87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14.1.</w:t>
      </w:r>
      <w:r w:rsidRPr="00915817">
        <w:rPr>
          <w:b/>
          <w:sz w:val="28"/>
          <w:szCs w:val="28"/>
        </w:rPr>
        <w:t>Организация текущего, промежуточного и итогового контроля знаний</w:t>
      </w:r>
    </w:p>
    <w:p w:rsidR="00B659AD" w:rsidRDefault="00B659A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985"/>
        <w:gridCol w:w="2693"/>
        <w:gridCol w:w="1134"/>
      </w:tblGrid>
      <w:tr w:rsidR="00B659AD" w:rsidTr="00B659AD">
        <w:trPr>
          <w:cantSplit/>
          <w:trHeight w:val="3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74167C" w:rsidRDefault="00B659AD" w:rsidP="00B659AD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Раздел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Pr="0074167C" w:rsidRDefault="00B659AD" w:rsidP="00B659AD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  <w:r w:rsidRPr="0074167C">
              <w:rPr>
                <w:b/>
              </w:rPr>
              <w:t>Виды и формы контроля</w:t>
            </w:r>
          </w:p>
        </w:tc>
      </w:tr>
      <w:tr w:rsidR="00B659AD" w:rsidTr="00B659AD">
        <w:trPr>
          <w:cantSplit/>
          <w:trHeight w:val="16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F84173" w:rsidRDefault="00B659AD" w:rsidP="00B659AD">
            <w:pPr>
              <w:pStyle w:val="21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9AD" w:rsidRDefault="00B659AD" w:rsidP="00B659AD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текущ</w:t>
            </w:r>
            <w:r>
              <w:rPr>
                <w:b/>
              </w:rPr>
              <w:t>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9AD" w:rsidRDefault="00B659AD" w:rsidP="00B659AD">
            <w:pPr>
              <w:pStyle w:val="21"/>
              <w:spacing w:line="240" w:lineRule="auto"/>
              <w:ind w:left="113" w:right="113"/>
              <w:jc w:val="center"/>
            </w:pPr>
            <w:r w:rsidRPr="00531711">
              <w:rPr>
                <w:b/>
              </w:rPr>
              <w:t>промежуточн</w:t>
            </w:r>
            <w:r>
              <w:rPr>
                <w:b/>
              </w:rPr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59AD" w:rsidRPr="00F84173" w:rsidRDefault="00B659AD" w:rsidP="00B659AD">
            <w:pPr>
              <w:pStyle w:val="21"/>
              <w:ind w:left="113" w:right="113"/>
              <w:jc w:val="center"/>
              <w:rPr>
                <w:b/>
              </w:rPr>
            </w:pPr>
            <w:r w:rsidRPr="00531711">
              <w:rPr>
                <w:b/>
              </w:rPr>
              <w:t>итогов</w:t>
            </w:r>
            <w:r>
              <w:rPr>
                <w:b/>
              </w:rPr>
              <w:t>ый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Общая нозология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hAnsi="Times New Roman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Типовые патологические процессы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Патофизиология органов и систем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П,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Т, П, К, Кл,</w:t>
            </w:r>
            <w:r w:rsidRPr="00233EB2">
              <w:rPr>
                <w:bCs/>
              </w:rPr>
              <w:t xml:space="preserve"> КОЗ</w:t>
            </w:r>
            <w:r>
              <w:rPr>
                <w:bCs/>
              </w:rPr>
              <w:t>, СЭ, З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З,Э</w:t>
            </w:r>
          </w:p>
        </w:tc>
      </w:tr>
      <w:tr w:rsidR="00B659AD" w:rsidTr="00B659AD">
        <w:trPr>
          <w:cantSplit/>
          <w:trHeight w:val="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AD" w:rsidRPr="00204C29" w:rsidRDefault="00B659AD" w:rsidP="00B659AD">
            <w:pPr>
              <w:keepLines/>
              <w:widowControl w:val="0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204C29">
              <w:rPr>
                <w:rFonts w:ascii="Times New Roman" w:eastAsia="Calibri" w:hAnsi="Times New Roman"/>
                <w:color w:val="000000"/>
              </w:rPr>
              <w:t>Клиническая патофизиология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К, </w:t>
            </w:r>
            <w:r w:rsidRPr="004874BF">
              <w:rPr>
                <w:bCs/>
                <w:i/>
              </w:rPr>
              <w:t xml:space="preserve">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СЗ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 xml:space="preserve">Т, К, З, </w:t>
            </w:r>
            <w:r w:rsidRPr="00233EB2">
              <w:rPr>
                <w:bCs/>
              </w:rPr>
              <w:t>КОЗ</w:t>
            </w:r>
            <w:r>
              <w:rPr>
                <w:bCs/>
              </w:rPr>
              <w:t>, СЭ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AD" w:rsidRDefault="00B659AD" w:rsidP="00B659AD">
            <w:pPr>
              <w:pStyle w:val="21"/>
              <w:spacing w:after="0"/>
              <w:ind w:left="0"/>
              <w:jc w:val="center"/>
            </w:pPr>
            <w:r>
              <w:t>З</w:t>
            </w:r>
          </w:p>
        </w:tc>
      </w:tr>
    </w:tbl>
    <w:p w:rsidR="00B659AD" w:rsidRDefault="00B659AD"/>
    <w:p w:rsidR="00255AE7" w:rsidRDefault="00255AE7" w:rsidP="00255AE7">
      <w:pPr>
        <w:pStyle w:val="21"/>
        <w:spacing w:line="240" w:lineRule="auto"/>
        <w:ind w:left="0"/>
        <w:rPr>
          <w:bCs/>
          <w:i/>
        </w:rPr>
      </w:pPr>
      <w:r w:rsidRPr="00233EB2">
        <w:rPr>
          <w:i/>
        </w:rPr>
        <w:t xml:space="preserve">Формы контроля: тестирование Т; письменная работа П; коллоквиум Кл; контрольная работа К; зачет З; экзамен Э; </w:t>
      </w:r>
      <w:r w:rsidRPr="00233EB2">
        <w:rPr>
          <w:bCs/>
          <w:i/>
        </w:rPr>
        <w:t>компетентностно-ориентированные задания - КОЗ,  , ситуационные задачи - СЗ,</w:t>
      </w:r>
    </w:p>
    <w:p w:rsidR="00255AE7" w:rsidRDefault="00255AE7"/>
    <w:p w:rsidR="00255AE7" w:rsidRPr="00915817" w:rsidRDefault="00255AE7" w:rsidP="00255AE7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14.2 </w:t>
      </w:r>
      <w:r w:rsidRPr="00915817">
        <w:rPr>
          <w:b/>
          <w:sz w:val="28"/>
          <w:szCs w:val="28"/>
        </w:rPr>
        <w:t xml:space="preserve">  Примерная тематика рефератов: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>. Мутации и их роль в патологии человека</w:t>
      </w:r>
      <w:r>
        <w:rPr>
          <w:sz w:val="28"/>
          <w:szCs w:val="28"/>
        </w:rPr>
        <w:t>, значение в педиатрии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Основные причины, механизмы и последствия нарушений проницаемости сосудистой стенки.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Основные причины, механизмы развития и последствия расстройств гемостаза.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Биологическая сущность воспаления. </w:t>
      </w:r>
      <w:r>
        <w:rPr>
          <w:sz w:val="28"/>
          <w:szCs w:val="28"/>
        </w:rPr>
        <w:t>Особенности воспаления в детском возрасте.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530F6">
        <w:rPr>
          <w:sz w:val="28"/>
          <w:szCs w:val="28"/>
        </w:rPr>
        <w:t xml:space="preserve">. Анализ факторов, определяющих особенности течения и исход воспалительного процесса.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C530F6">
        <w:rPr>
          <w:sz w:val="28"/>
          <w:szCs w:val="28"/>
        </w:rPr>
        <w:t>. Этиология, общие звенья патогенеза и клиническое значение иммунопатологических состояний</w:t>
      </w:r>
      <w:r>
        <w:rPr>
          <w:sz w:val="28"/>
          <w:szCs w:val="28"/>
        </w:rPr>
        <w:t>, специфика детского возраста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Значение иммунных аутоагрессивных механизмов в хронизации острых патологических процессов.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C530F6">
        <w:rPr>
          <w:sz w:val="28"/>
          <w:szCs w:val="28"/>
        </w:rPr>
        <w:t xml:space="preserve">. Характеристика факторов, вызывающих аллергические реакции и условий, предрасполагающих к их возникновению.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C530F6">
        <w:rPr>
          <w:sz w:val="28"/>
          <w:szCs w:val="28"/>
        </w:rPr>
        <w:t xml:space="preserve">. Характеристика факторов, способствующих хронизации острых инфекционных заболеваний.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530F6">
        <w:rPr>
          <w:sz w:val="28"/>
          <w:szCs w:val="28"/>
        </w:rPr>
        <w:t xml:space="preserve">. Осложнения, вызываемые лихорадкой (виды, причины, механизмы, проявления, пути предупреждения).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530F6">
        <w:rPr>
          <w:sz w:val="28"/>
          <w:szCs w:val="28"/>
        </w:rPr>
        <w:t xml:space="preserve">. Пиротерапия: патофизиологическое обоснование и применение в современной медицине.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Патогенез гипоксии при гипо- и авитаминозах. </w:t>
      </w:r>
    </w:p>
    <w:p w:rsidR="00255AE7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Причины возникновения, механизмы развития, основные проявления и принципы профилактики высотной болезни.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530F6">
        <w:rPr>
          <w:sz w:val="28"/>
          <w:szCs w:val="28"/>
        </w:rPr>
        <w:t xml:space="preserve">. Патофизиологический анализ осложнений гипербарической оксигенации.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C530F6">
        <w:rPr>
          <w:sz w:val="28"/>
          <w:szCs w:val="28"/>
        </w:rPr>
        <w:t xml:space="preserve">. Механизмы нарушений противоинфекционной резистентности организма при сахарном диабете.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Pr="00C530F6">
        <w:rPr>
          <w:sz w:val="28"/>
          <w:szCs w:val="28"/>
        </w:rPr>
        <w:t xml:space="preserve">. Причины возникновения, механизмы развития и последствия гипер-холестеринемии.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530F6">
        <w:rPr>
          <w:sz w:val="28"/>
          <w:szCs w:val="28"/>
        </w:rPr>
        <w:t xml:space="preserve">. Современные концепции атерогенеза.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C530F6">
        <w:rPr>
          <w:sz w:val="28"/>
          <w:szCs w:val="28"/>
        </w:rPr>
        <w:t xml:space="preserve">. Патогенез коматозных состояний и судорожных синдромов при тяжелых формах ацидоза и алкалоза.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C530F6">
        <w:rPr>
          <w:sz w:val="28"/>
          <w:szCs w:val="28"/>
        </w:rPr>
        <w:t xml:space="preserve">. Механизмы положительных эффектов и возможных осложнений лечебного голодания.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C530F6">
        <w:rPr>
          <w:sz w:val="28"/>
          <w:szCs w:val="28"/>
        </w:rPr>
        <w:t xml:space="preserve">. Синтез онкобелков как механизм формирования опухолевого атипизма.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C530F6">
        <w:rPr>
          <w:sz w:val="28"/>
          <w:szCs w:val="28"/>
        </w:rPr>
        <w:t xml:space="preserve">. Современные концепции канцерогенеза.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530F6">
        <w:rPr>
          <w:sz w:val="28"/>
          <w:szCs w:val="28"/>
        </w:rPr>
        <w:t xml:space="preserve">. Естественные антибластомные механизмы организма и перспективы их активации с целью профилактики илечения злокачественных опухолей. </w:t>
      </w:r>
    </w:p>
    <w:p w:rsidR="00255AE7" w:rsidRPr="00C530F6" w:rsidRDefault="00255AE7" w:rsidP="00255AE7">
      <w:pPr>
        <w:rPr>
          <w:sz w:val="28"/>
          <w:szCs w:val="28"/>
        </w:rPr>
      </w:pPr>
      <w:r w:rsidRPr="00C530F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C530F6">
        <w:rPr>
          <w:sz w:val="28"/>
          <w:szCs w:val="28"/>
        </w:rPr>
        <w:t xml:space="preserve">. Иммунные реакции антибластомной резистентности организма, причины и механизмы подавления их активности при развития злокачественных опухолей.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C530F6">
        <w:rPr>
          <w:sz w:val="28"/>
          <w:szCs w:val="28"/>
        </w:rPr>
        <w:t>. Возможные механизмы спонтанной регрессии ("самоизлечения") злокачественных опухолей</w:t>
      </w:r>
      <w:r>
        <w:rPr>
          <w:sz w:val="28"/>
          <w:szCs w:val="28"/>
        </w:rPr>
        <w:t xml:space="preserve"> в детском возрасте.</w:t>
      </w:r>
      <w:r w:rsidRPr="00C530F6">
        <w:rPr>
          <w:sz w:val="28"/>
          <w:szCs w:val="28"/>
        </w:rPr>
        <w:t xml:space="preserve">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C530F6">
        <w:rPr>
          <w:sz w:val="28"/>
          <w:szCs w:val="28"/>
        </w:rPr>
        <w:t xml:space="preserve">. Гемолиз эритроцитов: виды, причины и механизмы развития, основные проявления и последствия.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C530F6">
        <w:rPr>
          <w:sz w:val="28"/>
          <w:szCs w:val="28"/>
        </w:rPr>
        <w:t xml:space="preserve">. Сердечная недостаточность: этиология, патогенез, проявления, методы диагностики, принципы профилактики и лечения.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C530F6">
        <w:rPr>
          <w:sz w:val="28"/>
          <w:szCs w:val="28"/>
        </w:rPr>
        <w:t xml:space="preserve">. Ремоделирование миокарда при сердечной недостаточности: характеристика процесса, его основные причины, механизмы формирования, последствия, методы медикаментозной коррекции.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C530F6">
        <w:rPr>
          <w:sz w:val="28"/>
          <w:szCs w:val="28"/>
        </w:rPr>
        <w:t xml:space="preserve">. Аритмии сердца: виды, этиология, патогенез, последствия, принципы и методы лечения и профилактики.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Pr="00C530F6">
        <w:rPr>
          <w:sz w:val="28"/>
          <w:szCs w:val="28"/>
        </w:rPr>
        <w:t xml:space="preserve">. Ишемическая болезнь сердца: основные причины, патогенез, проявления, принципы и методы диагностики, лечения и профилактики.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Pr="00C530F6">
        <w:rPr>
          <w:sz w:val="28"/>
          <w:szCs w:val="28"/>
        </w:rPr>
        <w:t xml:space="preserve">. Значение феномена реперфузии при острой коронарной недостаточности.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C530F6">
        <w:rPr>
          <w:sz w:val="28"/>
          <w:szCs w:val="28"/>
        </w:rPr>
        <w:t xml:space="preserve">. Адаптация сердца к гипоксии при острой коронарной недостаточности.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Pr="00C530F6">
        <w:rPr>
          <w:sz w:val="28"/>
          <w:szCs w:val="28"/>
        </w:rPr>
        <w:t xml:space="preserve">. Система "ренин-ангиотензин-альдостерон-АДГ"; функционирование в норме, при адаптивных реакциях орга¬низма и в процессе развития почечных артериальных гипертензий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C530F6">
        <w:rPr>
          <w:sz w:val="28"/>
          <w:szCs w:val="28"/>
        </w:rPr>
        <w:t xml:space="preserve">. Роль ионов кальция в патогенезе артериальных гипертензий.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Pr="00C530F6">
        <w:rPr>
          <w:sz w:val="28"/>
          <w:szCs w:val="28"/>
        </w:rPr>
        <w:t xml:space="preserve">. Причины, механизмы и роль ремоделирования сердца и стенок сосудов в развитии артериальных гипертензий.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C530F6">
        <w:rPr>
          <w:sz w:val="28"/>
          <w:szCs w:val="28"/>
        </w:rPr>
        <w:t xml:space="preserve">. Значение наследственного фактора в патогенезе </w:t>
      </w:r>
      <w:r>
        <w:rPr>
          <w:sz w:val="28"/>
          <w:szCs w:val="28"/>
        </w:rPr>
        <w:t>пороков сердца у детей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Pr="00C530F6">
        <w:rPr>
          <w:sz w:val="28"/>
          <w:szCs w:val="28"/>
        </w:rPr>
        <w:t>. Роль сурфактантной системы в патологии легких</w:t>
      </w:r>
      <w:r>
        <w:rPr>
          <w:sz w:val="28"/>
          <w:szCs w:val="28"/>
        </w:rPr>
        <w:t xml:space="preserve"> у детей</w:t>
      </w:r>
      <w:r w:rsidRPr="00C530F6">
        <w:rPr>
          <w:sz w:val="28"/>
          <w:szCs w:val="28"/>
        </w:rPr>
        <w:t xml:space="preserve">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37</w:t>
      </w:r>
      <w:r w:rsidRPr="00C530F6">
        <w:rPr>
          <w:sz w:val="28"/>
          <w:szCs w:val="28"/>
        </w:rPr>
        <w:t xml:space="preserve">. Значение гипо- и гиперкапнии в патологии.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Pr="00C530F6">
        <w:rPr>
          <w:sz w:val="28"/>
          <w:szCs w:val="28"/>
        </w:rPr>
        <w:t xml:space="preserve">. Этиология, патогенез и принципы терапии отека легких.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Pr="00C530F6">
        <w:rPr>
          <w:sz w:val="28"/>
          <w:szCs w:val="28"/>
        </w:rPr>
        <w:t xml:space="preserve">. Патогенез язвенной болезни двенадцатиперстной кишки.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40</w:t>
      </w:r>
      <w:r w:rsidRPr="00C530F6">
        <w:rPr>
          <w:sz w:val="28"/>
          <w:szCs w:val="28"/>
        </w:rPr>
        <w:t xml:space="preserve">. Патогенез язвенной болезни желудка.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Pr="00C530F6">
        <w:rPr>
          <w:sz w:val="28"/>
          <w:szCs w:val="28"/>
        </w:rPr>
        <w:t xml:space="preserve">. Этиология, патогенез и проявления "панкреатического коллапса".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Pr="00C530F6">
        <w:rPr>
          <w:sz w:val="28"/>
          <w:szCs w:val="28"/>
        </w:rPr>
        <w:t xml:space="preserve">. Роль гастроинтестинальных гормонов в патогенезе расстройств пищеварения.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Pr="00C530F6">
        <w:rPr>
          <w:sz w:val="28"/>
          <w:szCs w:val="28"/>
        </w:rPr>
        <w:t xml:space="preserve">. Патогенез, основные проявления и последствия наследственных энтеропатий.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Pr="00C530F6">
        <w:rPr>
          <w:sz w:val="28"/>
          <w:szCs w:val="28"/>
        </w:rPr>
        <w:t xml:space="preserve">. Гепатотропные яды: виды, химическая характеристика, механизмы действия на гепатоциты.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Pr="00C530F6">
        <w:rPr>
          <w:sz w:val="28"/>
          <w:szCs w:val="28"/>
        </w:rPr>
        <w:t xml:space="preserve">. Патогенез нарушений гемостаза при патологии печени.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Pr="00C530F6">
        <w:rPr>
          <w:sz w:val="28"/>
          <w:szCs w:val="28"/>
        </w:rPr>
        <w:t xml:space="preserve">. "Ядерная желтуха": этиология, патогенез, возможные неблагоприятные последствия и пути их предупреждения.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Pr="00C530F6">
        <w:rPr>
          <w:sz w:val="28"/>
          <w:szCs w:val="28"/>
        </w:rPr>
        <w:t xml:space="preserve">. Роль иммуноаллергических механизмов в возникновении и развитии патологии почек.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Pr="00C530F6">
        <w:rPr>
          <w:sz w:val="28"/>
          <w:szCs w:val="28"/>
        </w:rPr>
        <w:t xml:space="preserve">. Компенсаторные процессы в почках при хроническом диффузном гломерулонефрите.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Pr="00C530F6">
        <w:rPr>
          <w:sz w:val="28"/>
          <w:szCs w:val="28"/>
        </w:rPr>
        <w:t xml:space="preserve">. Значение нарушений механизмов транспорта, экскреции и периферического метаболизма гормонов в происхождении эндокринопатий </w:t>
      </w:r>
    </w:p>
    <w:p w:rsidR="00255AE7" w:rsidRPr="00C530F6" w:rsidRDefault="00255AE7" w:rsidP="00255AE7">
      <w:pPr>
        <w:rPr>
          <w:sz w:val="28"/>
          <w:szCs w:val="28"/>
        </w:rPr>
      </w:pPr>
      <w:r>
        <w:rPr>
          <w:sz w:val="28"/>
          <w:szCs w:val="28"/>
        </w:rPr>
        <w:t>50</w:t>
      </w:r>
      <w:r w:rsidRPr="00C530F6">
        <w:rPr>
          <w:sz w:val="28"/>
          <w:szCs w:val="28"/>
        </w:rPr>
        <w:t xml:space="preserve">. Значение иммунных аутоагрессивных механизмов в возникновении гипо- и гипертиреоза. </w:t>
      </w:r>
    </w:p>
    <w:p w:rsidR="00255AE7" w:rsidRDefault="00255AE7"/>
    <w:p w:rsidR="00255AE7" w:rsidRDefault="00255AE7" w:rsidP="00255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26310">
        <w:rPr>
          <w:b/>
          <w:sz w:val="28"/>
          <w:szCs w:val="28"/>
        </w:rPr>
        <w:t xml:space="preserve">.3. Контрольно-измерительные материалы для проведения текущего контроля и промежуточной аттестации по итогам освоения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1B71">
        <w:rPr>
          <w:rFonts w:ascii="Times New Roman" w:hAnsi="Times New Roman"/>
          <w:b/>
          <w:sz w:val="28"/>
          <w:szCs w:val="28"/>
        </w:rPr>
        <w:t>дисциплин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55AE7" w:rsidRDefault="00255AE7"/>
    <w:tbl>
      <w:tblPr>
        <w:tblStyle w:val="ab"/>
        <w:tblW w:w="9807" w:type="dxa"/>
        <w:tblLayout w:type="fixed"/>
        <w:tblLook w:val="04A0"/>
      </w:tblPr>
      <w:tblGrid>
        <w:gridCol w:w="1951"/>
        <w:gridCol w:w="1627"/>
        <w:gridCol w:w="1708"/>
        <w:gridCol w:w="1507"/>
        <w:gridCol w:w="1507"/>
        <w:gridCol w:w="1507"/>
      </w:tblGrid>
      <w:tr w:rsidR="00255AE7" w:rsidRPr="00426310" w:rsidTr="0057373C">
        <w:tc>
          <w:tcPr>
            <w:tcW w:w="1951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162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Задания в тестовой форме</w:t>
            </w:r>
          </w:p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708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Ситуационные задачи</w:t>
            </w:r>
          </w:p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(количество)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Вопросы/ задания (количество)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Умения/</w:t>
            </w:r>
          </w:p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навыки (количество)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Билеты (количество)</w:t>
            </w:r>
          </w:p>
        </w:tc>
      </w:tr>
      <w:tr w:rsidR="00255AE7" w:rsidRPr="00426310" w:rsidTr="0057373C">
        <w:tc>
          <w:tcPr>
            <w:tcW w:w="1951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Текущий контроль</w:t>
            </w:r>
          </w:p>
        </w:tc>
        <w:tc>
          <w:tcPr>
            <w:tcW w:w="162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708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5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20</w:t>
            </w:r>
          </w:p>
        </w:tc>
      </w:tr>
      <w:tr w:rsidR="00255AE7" w:rsidRPr="00426310" w:rsidTr="0057373C">
        <w:tc>
          <w:tcPr>
            <w:tcW w:w="1951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Промежуточная аттестация</w:t>
            </w:r>
            <w:r w:rsidR="0057373C">
              <w:t xml:space="preserve"> (итоговая форма конроля)</w:t>
            </w:r>
          </w:p>
        </w:tc>
        <w:tc>
          <w:tcPr>
            <w:tcW w:w="1627" w:type="dxa"/>
            <w:vAlign w:val="center"/>
          </w:tcPr>
          <w:p w:rsidR="00255AE7" w:rsidRPr="00426310" w:rsidRDefault="0057373C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2</w:t>
            </w:r>
            <w:r w:rsidR="00255AE7" w:rsidRPr="00426310">
              <w:t>50</w:t>
            </w:r>
          </w:p>
        </w:tc>
        <w:tc>
          <w:tcPr>
            <w:tcW w:w="1708" w:type="dxa"/>
            <w:vAlign w:val="center"/>
          </w:tcPr>
          <w:p w:rsidR="00255AE7" w:rsidRPr="00426310" w:rsidRDefault="0057373C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3</w:t>
            </w:r>
            <w:r w:rsidR="00255AE7" w:rsidRPr="00426310">
              <w:t>0</w:t>
            </w:r>
          </w:p>
        </w:tc>
        <w:tc>
          <w:tcPr>
            <w:tcW w:w="1507" w:type="dxa"/>
            <w:vAlign w:val="center"/>
          </w:tcPr>
          <w:p w:rsidR="00255AE7" w:rsidRPr="00426310" w:rsidRDefault="0057373C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>
              <w:t>14</w:t>
            </w:r>
            <w:r w:rsidR="00255AE7" w:rsidRPr="00426310">
              <w:t>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10</w:t>
            </w:r>
          </w:p>
        </w:tc>
        <w:tc>
          <w:tcPr>
            <w:tcW w:w="1507" w:type="dxa"/>
            <w:vAlign w:val="center"/>
          </w:tcPr>
          <w:p w:rsidR="00255AE7" w:rsidRPr="00426310" w:rsidRDefault="00255AE7" w:rsidP="00007D95">
            <w:pPr>
              <w:pStyle w:val="21"/>
              <w:tabs>
                <w:tab w:val="left" w:pos="708"/>
              </w:tabs>
              <w:spacing w:after="0" w:line="240" w:lineRule="auto"/>
              <w:ind w:left="0"/>
              <w:jc w:val="center"/>
            </w:pPr>
            <w:r w:rsidRPr="00426310">
              <w:t>40</w:t>
            </w:r>
          </w:p>
        </w:tc>
      </w:tr>
    </w:tbl>
    <w:p w:rsidR="00255AE7" w:rsidRDefault="00255AE7"/>
    <w:p w:rsidR="00255AE7" w:rsidRDefault="00255AE7" w:rsidP="00255AE7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заданий в тестовой форме:</w:t>
      </w:r>
    </w:p>
    <w:p w:rsidR="00255AE7" w:rsidRDefault="00255AE7" w:rsidP="00255AE7">
      <w:pPr>
        <w:jc w:val="center"/>
      </w:pPr>
    </w:p>
    <w:p w:rsidR="00255AE7" w:rsidRPr="00426310" w:rsidRDefault="00255AE7" w:rsidP="00255AE7">
      <w:pPr>
        <w:spacing w:before="120" w:after="120"/>
        <w:rPr>
          <w:sz w:val="28"/>
          <w:szCs w:val="28"/>
        </w:rPr>
      </w:pPr>
      <w:r w:rsidRPr="00426310">
        <w:rPr>
          <w:sz w:val="28"/>
          <w:szCs w:val="28"/>
        </w:rPr>
        <w:t>1.Д</w:t>
      </w:r>
      <w:r w:rsidRPr="00426310">
        <w:rPr>
          <w:bCs/>
          <w:sz w:val="28"/>
          <w:szCs w:val="28"/>
        </w:rPr>
        <w:t>ля артериальной гиперемии характерно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алая окраска тканей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понижение температуры тканей</w:t>
      </w:r>
    </w:p>
    <w:p w:rsidR="00255AE7" w:rsidRPr="00554E40" w:rsidRDefault="00255AE7" w:rsidP="00255AE7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цианоз</w:t>
      </w:r>
    </w:p>
    <w:p w:rsidR="00255AE7" w:rsidRPr="00554E40" w:rsidRDefault="00255AE7" w:rsidP="00255AE7">
      <w:pPr>
        <w:rPr>
          <w:b/>
          <w:bCs/>
          <w:sz w:val="28"/>
          <w:szCs w:val="28"/>
        </w:rPr>
      </w:pPr>
      <w:r w:rsidRPr="00554E40">
        <w:rPr>
          <w:sz w:val="28"/>
          <w:szCs w:val="28"/>
        </w:rPr>
        <w:t>- снижение энергообеспечения тканей</w:t>
      </w:r>
    </w:p>
    <w:p w:rsidR="00255AE7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побледнение участка ткани</w:t>
      </w:r>
    </w:p>
    <w:p w:rsidR="00255AE7" w:rsidRPr="00554E40" w:rsidRDefault="00255AE7" w:rsidP="00255AE7">
      <w:pPr>
        <w:rPr>
          <w:sz w:val="28"/>
          <w:szCs w:val="28"/>
        </w:rPr>
      </w:pPr>
    </w:p>
    <w:p w:rsidR="00255AE7" w:rsidRPr="00426310" w:rsidRDefault="00255AE7" w:rsidP="00255AE7">
      <w:pPr>
        <w:rPr>
          <w:bCs/>
          <w:sz w:val="28"/>
          <w:szCs w:val="28"/>
        </w:rPr>
      </w:pPr>
      <w:r w:rsidRPr="00426310">
        <w:rPr>
          <w:sz w:val="28"/>
          <w:szCs w:val="28"/>
        </w:rPr>
        <w:t>2</w:t>
      </w:r>
      <w:r w:rsidRPr="00426310">
        <w:rPr>
          <w:bCs/>
          <w:sz w:val="28"/>
          <w:szCs w:val="28"/>
        </w:rPr>
        <w:t>. Венозная гиперемия - это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затрудненного оттока по венам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уменьшение кровенаполнения органа или ткани вследствие уменьшения притока крови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расширения артериол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процесс прижизненного образования на стенке сосуда плотных масс</w:t>
      </w:r>
    </w:p>
    <w:p w:rsidR="00255AE7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увеличение кровенаполнения органа или ткани в результате улучшения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 xml:space="preserve"> оттока по венам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</w:p>
    <w:p w:rsidR="00255AE7" w:rsidRPr="00426310" w:rsidRDefault="00255AE7" w:rsidP="00255AE7">
      <w:pPr>
        <w:rPr>
          <w:bCs/>
          <w:sz w:val="28"/>
          <w:szCs w:val="28"/>
        </w:rPr>
      </w:pPr>
      <w:r w:rsidRPr="00426310">
        <w:rPr>
          <w:color w:val="000000"/>
          <w:sz w:val="28"/>
          <w:szCs w:val="28"/>
        </w:rPr>
        <w:t>3.П</w:t>
      </w:r>
      <w:r w:rsidRPr="00426310">
        <w:rPr>
          <w:bCs/>
          <w:sz w:val="28"/>
          <w:szCs w:val="28"/>
        </w:rPr>
        <w:t>роницаемость сосудов в очаге воспаления увеличивают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брадикинин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фибронектин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серотонин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фибриноген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адреналин</w:t>
      </w:r>
    </w:p>
    <w:p w:rsidR="00255AE7" w:rsidRPr="00554E40" w:rsidRDefault="00255AE7" w:rsidP="00255AE7">
      <w:pPr>
        <w:rPr>
          <w:sz w:val="28"/>
          <w:szCs w:val="28"/>
        </w:rPr>
      </w:pPr>
    </w:p>
    <w:p w:rsidR="00255AE7" w:rsidRPr="00426310" w:rsidRDefault="00255AE7" w:rsidP="00255AE7">
      <w:pPr>
        <w:rPr>
          <w:color w:val="000000"/>
          <w:sz w:val="28"/>
          <w:szCs w:val="28"/>
        </w:rPr>
      </w:pPr>
      <w:r w:rsidRPr="00426310">
        <w:rPr>
          <w:sz w:val="28"/>
          <w:szCs w:val="28"/>
        </w:rPr>
        <w:t>4. Г</w:t>
      </w:r>
      <w:r w:rsidRPr="00426310">
        <w:rPr>
          <w:bCs/>
          <w:color w:val="000000"/>
          <w:sz w:val="28"/>
          <w:szCs w:val="28"/>
        </w:rPr>
        <w:t xml:space="preserve">ематологические признаки острого воспаления 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нейтрофильный лейкоцитоз, ускорение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анемия, лейкоцитоз, замедление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лейкопения, замедление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эозинофилия, нейтропения, ускорение СОЭ</w:t>
      </w:r>
    </w:p>
    <w:p w:rsidR="00255AE7" w:rsidRPr="00554E40" w:rsidRDefault="00255AE7" w:rsidP="00255AE7">
      <w:pPr>
        <w:rPr>
          <w:color w:val="000000"/>
          <w:sz w:val="28"/>
          <w:szCs w:val="28"/>
        </w:rPr>
      </w:pPr>
      <w:r w:rsidRPr="00554E40">
        <w:rPr>
          <w:color w:val="000000"/>
          <w:sz w:val="28"/>
          <w:szCs w:val="28"/>
        </w:rPr>
        <w:t>- тромбоцитопения, моноцитоз, ускорение СОЭ</w:t>
      </w:r>
    </w:p>
    <w:p w:rsidR="00255AE7" w:rsidRPr="00554E40" w:rsidRDefault="00255AE7" w:rsidP="00255AE7">
      <w:pPr>
        <w:rPr>
          <w:b/>
          <w:bCs/>
          <w:sz w:val="28"/>
          <w:szCs w:val="28"/>
        </w:rPr>
      </w:pPr>
    </w:p>
    <w:p w:rsidR="00255AE7" w:rsidRPr="00426310" w:rsidRDefault="00255AE7" w:rsidP="00255AE7">
      <w:pPr>
        <w:rPr>
          <w:bCs/>
          <w:sz w:val="28"/>
          <w:szCs w:val="28"/>
        </w:rPr>
      </w:pPr>
      <w:r w:rsidRPr="00426310">
        <w:rPr>
          <w:bCs/>
          <w:sz w:val="28"/>
          <w:szCs w:val="28"/>
        </w:rPr>
        <w:t xml:space="preserve">5. Срочные механизмы компенсации при гипоксии 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тахипноэ, тахикардия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брадипноэ, брадикардия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замедление тока крови</w:t>
      </w:r>
    </w:p>
    <w:p w:rsidR="00255AE7" w:rsidRPr="00554E40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гипертрофия дыхательной мускулатуры</w:t>
      </w:r>
    </w:p>
    <w:p w:rsidR="00255AE7" w:rsidRDefault="00255AE7" w:rsidP="00255AE7">
      <w:pPr>
        <w:rPr>
          <w:sz w:val="28"/>
          <w:szCs w:val="28"/>
        </w:rPr>
      </w:pPr>
      <w:r w:rsidRPr="00554E40">
        <w:rPr>
          <w:sz w:val="28"/>
          <w:szCs w:val="28"/>
        </w:rPr>
        <w:t>- кратковременное угнетение анаэробного гликолиза</w:t>
      </w:r>
    </w:p>
    <w:p w:rsidR="00255AE7" w:rsidRDefault="00255AE7" w:rsidP="00255AE7">
      <w:pPr>
        <w:jc w:val="center"/>
      </w:pPr>
    </w:p>
    <w:p w:rsidR="00255AE7" w:rsidRDefault="00255AE7" w:rsidP="00255AE7">
      <w:pPr>
        <w:jc w:val="center"/>
      </w:pPr>
    </w:p>
    <w:p w:rsidR="00255AE7" w:rsidRPr="00426310" w:rsidRDefault="00255AE7" w:rsidP="00255AE7">
      <w:pPr>
        <w:pStyle w:val="21"/>
        <w:tabs>
          <w:tab w:val="left" w:pos="708"/>
        </w:tabs>
        <w:spacing w:line="240" w:lineRule="auto"/>
        <w:ind w:left="0"/>
        <w:jc w:val="center"/>
        <w:rPr>
          <w:b/>
          <w:sz w:val="28"/>
          <w:szCs w:val="28"/>
        </w:rPr>
      </w:pPr>
      <w:r w:rsidRPr="00426310">
        <w:rPr>
          <w:b/>
          <w:sz w:val="28"/>
          <w:szCs w:val="28"/>
        </w:rPr>
        <w:t>Примеры ситуационных задач:</w:t>
      </w:r>
    </w:p>
    <w:p w:rsidR="00255AE7" w:rsidRDefault="00255AE7" w:rsidP="00255AE7">
      <w:pPr>
        <w:jc w:val="center"/>
      </w:pPr>
    </w:p>
    <w:p w:rsidR="00255AE7" w:rsidRPr="004A63C9" w:rsidRDefault="00255AE7" w:rsidP="00255AE7">
      <w:pPr>
        <w:tabs>
          <w:tab w:val="left" w:pos="4020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Больной Н., 5 лет, поступил в клинику с приступом болей в животе,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которые возникли внезапно и сопровождались однократной рвотой.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носит постоянный характер. При пальпации в правой подвздошной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области локальное напряжение мышц брюшной стенки, при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надавливании на брюшную стенку и отрыве руки от нее возникает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резкая болезненность (положительный симптом Щеткина-Блюмберга).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Температура тела 37,5</w:t>
      </w:r>
      <w:r w:rsidRPr="00554E40">
        <w:rPr>
          <w:bCs/>
          <w:sz w:val="28"/>
          <w:szCs w:val="28"/>
          <w:vertAlign w:val="superscript"/>
        </w:rPr>
        <w:t xml:space="preserve">о </w:t>
      </w:r>
      <w:r w:rsidRPr="00554E40">
        <w:rPr>
          <w:bCs/>
          <w:sz w:val="28"/>
          <w:szCs w:val="28"/>
        </w:rPr>
        <w:t>С.</w:t>
      </w:r>
    </w:p>
    <w:p w:rsidR="00255AE7" w:rsidRPr="00554E40" w:rsidRDefault="00255AE7" w:rsidP="00255AE7">
      <w:pPr>
        <w:ind w:firstLine="709"/>
        <w:rPr>
          <w:bCs/>
          <w:sz w:val="28"/>
          <w:szCs w:val="28"/>
        </w:rPr>
      </w:pPr>
      <w:r w:rsidRPr="00554E40">
        <w:rPr>
          <w:bCs/>
          <w:sz w:val="28"/>
          <w:szCs w:val="28"/>
          <w:u w:val="single"/>
        </w:rPr>
        <w:t>Диагноз</w:t>
      </w:r>
      <w:r w:rsidRPr="00554E40">
        <w:rPr>
          <w:bCs/>
          <w:sz w:val="28"/>
          <w:szCs w:val="28"/>
        </w:rPr>
        <w:t>: Острый аппендицит.</w:t>
      </w:r>
    </w:p>
    <w:p w:rsidR="00255AE7" w:rsidRPr="00554E40" w:rsidRDefault="00255AE7" w:rsidP="00255AE7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 какому типовому процессу относится данное заболевание?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Какие этиологические факторы вызывают данное заболевание?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Какие обязательные компоненты присутствуют при развитии данной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пато</w:t>
      </w:r>
      <w:r w:rsidRPr="00554E40">
        <w:rPr>
          <w:sz w:val="28"/>
          <w:szCs w:val="28"/>
        </w:rPr>
        <w:softHyphen/>
        <w:t>логии?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Какие гематологические изменения характерны для данной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 патологии?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Чем вызвано повышение температуры тела? </w:t>
      </w:r>
    </w:p>
    <w:p w:rsidR="00255AE7" w:rsidRPr="00554E40" w:rsidRDefault="00255AE7" w:rsidP="00255AE7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Острое воспаление;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Физические, химические, биологические;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Альтерация, экссудация, пролиферация;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4. Нейтрофильный лейкоцитоз с регенераторным сдвигом формулы,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повышение СОЭ;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Выделение возбужденными микро- и макрофагами эндогенного </w:t>
      </w:r>
    </w:p>
    <w:p w:rsidR="00255AE7" w:rsidRPr="00554E40" w:rsidRDefault="00255AE7" w:rsidP="00255AE7">
      <w:pPr>
        <w:ind w:firstLine="709"/>
        <w:rPr>
          <w:b/>
          <w:sz w:val="28"/>
          <w:szCs w:val="28"/>
        </w:rPr>
      </w:pPr>
      <w:r w:rsidRPr="00554E40">
        <w:rPr>
          <w:sz w:val="28"/>
          <w:szCs w:val="28"/>
        </w:rPr>
        <w:t>пирогена.</w:t>
      </w:r>
    </w:p>
    <w:p w:rsidR="00255AE7" w:rsidRPr="004A63C9" w:rsidRDefault="00255AE7" w:rsidP="00255AE7">
      <w:pPr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больного Г., </w:t>
      </w:r>
      <w:r>
        <w:rPr>
          <w:bCs/>
          <w:sz w:val="28"/>
          <w:szCs w:val="28"/>
        </w:rPr>
        <w:t>15</w:t>
      </w:r>
      <w:r w:rsidRPr="00554E40">
        <w:rPr>
          <w:bCs/>
          <w:sz w:val="28"/>
          <w:szCs w:val="28"/>
        </w:rPr>
        <w:t xml:space="preserve">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554E40">
          <w:rPr>
            <w:bCs/>
            <w:sz w:val="28"/>
            <w:szCs w:val="28"/>
          </w:rPr>
          <w:t>4000 м</w:t>
        </w:r>
      </w:smartTag>
      <w:r w:rsidRPr="00554E40">
        <w:rPr>
          <w:bCs/>
          <w:sz w:val="28"/>
          <w:szCs w:val="28"/>
        </w:rPr>
        <w:t xml:space="preserve">) 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сонливость, головная боль, носовое кровотечение. Больной доставлен в </w:t>
      </w:r>
    </w:p>
    <w:p w:rsidR="00255AE7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больницу.При осмотре больной апатичен, кожные покровы </w:t>
      </w:r>
      <w:r>
        <w:rPr>
          <w:bCs/>
          <w:sz w:val="28"/>
          <w:szCs w:val="28"/>
        </w:rPr>
        <w:t xml:space="preserve"> </w:t>
      </w:r>
    </w:p>
    <w:p w:rsidR="00255AE7" w:rsidRPr="00554E40" w:rsidRDefault="00255AE7" w:rsidP="00255AE7">
      <w:pPr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цианотичны, пульс 100 ударов в минуту, частота дыхания 25 в минуту.</w:t>
      </w:r>
    </w:p>
    <w:p w:rsidR="00255AE7" w:rsidRPr="00793BE3" w:rsidRDefault="00255AE7" w:rsidP="00255AE7">
      <w:pPr>
        <w:pStyle w:val="a3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Горная болезнь.</w:t>
      </w:r>
    </w:p>
    <w:p w:rsidR="00255AE7" w:rsidRPr="00554E40" w:rsidRDefault="00255AE7" w:rsidP="00255AE7">
      <w:pPr>
        <w:pStyle w:val="a3"/>
        <w:spacing w:before="120" w:after="60"/>
        <w:outlineLvl w:val="7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before="60"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Какой вид гипоксии развивается при горной болезни?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Дайте определение термину гипоксия.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Что такое цианоз и чем объясняется его появление?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5. Как изменяется кислотно-основное состояние при горной болезни?</w:t>
      </w:r>
    </w:p>
    <w:p w:rsidR="00255AE7" w:rsidRPr="00554E40" w:rsidRDefault="00255AE7" w:rsidP="00255AE7">
      <w:pPr>
        <w:spacing w:before="120" w:after="60"/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1. Экзогенная гипобарическая;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3. Экзогенный: а) гипобарический; б) нормобарический. Эндогенный: а) респираторный (дыхательный); б) циркуляторный (сердечно-сосудистый); в) гемический (кровяной); г) тканевой; д) перегрузочный; е) субстратный; ж) смешанный;</w:t>
      </w:r>
    </w:p>
    <w:p w:rsidR="00255AE7" w:rsidRPr="00554E40" w:rsidRDefault="00255AE7" w:rsidP="00255AE7">
      <w:pPr>
        <w:pStyle w:val="a3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255AE7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 xml:space="preserve">5. В крови развивается газовый алкалоз, а в тканях метаболический </w:t>
      </w:r>
      <w:r>
        <w:rPr>
          <w:sz w:val="28"/>
          <w:szCs w:val="28"/>
        </w:rPr>
        <w:t xml:space="preserve"> </w:t>
      </w:r>
    </w:p>
    <w:p w:rsidR="00255AE7" w:rsidRDefault="00255AE7" w:rsidP="00255AE7">
      <w:pPr>
        <w:pStyle w:val="a3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554E40">
        <w:rPr>
          <w:sz w:val="28"/>
          <w:szCs w:val="28"/>
        </w:rPr>
        <w:t>ацидоз.</w:t>
      </w:r>
    </w:p>
    <w:p w:rsidR="00255AE7" w:rsidRPr="004A63C9" w:rsidRDefault="00255AE7" w:rsidP="00255AE7">
      <w:pPr>
        <w:spacing w:before="240" w:after="120" w:line="300" w:lineRule="auto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255AE7" w:rsidRDefault="00255AE7" w:rsidP="00255AE7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в 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255AE7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255AE7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255AE7" w:rsidRPr="00554E40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255AE7" w:rsidRPr="00554E40" w:rsidRDefault="00255AE7" w:rsidP="00255AE7">
      <w:pPr>
        <w:pStyle w:val="ac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E40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255AE7" w:rsidRPr="00793BE3" w:rsidRDefault="00255AE7" w:rsidP="00255AE7">
      <w:pPr>
        <w:pStyle w:val="ac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93BE3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255AE7" w:rsidRPr="00554E40" w:rsidRDefault="00255AE7" w:rsidP="00255AE7">
      <w:pPr>
        <w:pStyle w:val="ac"/>
        <w:spacing w:before="120" w:after="60" w:line="30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54E40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255AE7" w:rsidRDefault="00255AE7" w:rsidP="00255AE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255AE7" w:rsidRPr="00554E40" w:rsidRDefault="00255AE7" w:rsidP="00255AE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255AE7" w:rsidRPr="004A63C9" w:rsidRDefault="00255AE7" w:rsidP="00255AE7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A63C9">
        <w:rPr>
          <w:rFonts w:ascii="Times New Roman" w:hAnsi="Times New Roman" w:cs="Times New Roman"/>
          <w:sz w:val="28"/>
          <w:szCs w:val="28"/>
        </w:rPr>
        <w:t xml:space="preserve">Назовите факторы риска, способствующие развитию </w:t>
      </w:r>
      <w:r>
        <w:rPr>
          <w:rFonts w:ascii="Times New Roman" w:hAnsi="Times New Roman" w:cs="Times New Roman"/>
          <w:sz w:val="28"/>
          <w:szCs w:val="28"/>
        </w:rPr>
        <w:t>зл</w:t>
      </w:r>
      <w:r w:rsidRPr="004A63C9">
        <w:rPr>
          <w:rFonts w:ascii="Times New Roman" w:hAnsi="Times New Roman" w:cs="Times New Roman"/>
          <w:sz w:val="28"/>
          <w:szCs w:val="28"/>
        </w:rPr>
        <w:t>окачественной опухоли.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255AE7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 метастазируют?</w:t>
      </w:r>
    </w:p>
    <w:p w:rsidR="00255AE7" w:rsidRPr="00554E40" w:rsidRDefault="00255AE7" w:rsidP="00255AE7">
      <w:pPr>
        <w:pStyle w:val="ac"/>
        <w:spacing w:before="120" w:after="60" w:line="300" w:lineRule="auto"/>
        <w:rPr>
          <w:rFonts w:ascii="Times New Roman" w:hAnsi="Times New Roman" w:cs="Times New Roman"/>
          <w:i/>
          <w:sz w:val="28"/>
          <w:szCs w:val="28"/>
        </w:rPr>
      </w:pPr>
      <w:r w:rsidRPr="00554E40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255AE7" w:rsidRPr="00554E40" w:rsidRDefault="00255AE7" w:rsidP="00255AE7">
      <w:pPr>
        <w:pStyle w:val="ac"/>
        <w:ind w:left="708" w:firstLine="1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предрасположенность, вредные привычки (табакокурение),  диета богатая животными жирами и копчеными продуктами, нитраты, пестициды в пище и воде; </w:t>
      </w:r>
    </w:p>
    <w:p w:rsidR="00255AE7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деструкции;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255AE7" w:rsidRPr="00554E40" w:rsidRDefault="00255AE7" w:rsidP="00255AE7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554E40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255AE7" w:rsidRPr="004A63C9" w:rsidRDefault="00255AE7" w:rsidP="00255AE7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больной Т., 38 лет, появились резкие боли за грудиной, которые не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купировались нитроглицерином и продолжались в течение 5 часов.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Врач скорой помощи доставил больную в клинику. Боли с перерывами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продолжались в течение 2 суток и сопровождались чувством онемения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в левой руке.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793BE3">
        <w:rPr>
          <w:bCs/>
          <w:sz w:val="28"/>
          <w:szCs w:val="28"/>
        </w:rPr>
        <w:t>Диагноз: Трансмуральный инфаркт миокарда.</w:t>
      </w:r>
    </w:p>
    <w:p w:rsidR="00255AE7" w:rsidRPr="00554E40" w:rsidRDefault="00255AE7" w:rsidP="00255AE7">
      <w:pPr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1. Назовите основные этиологические факторы, вызывающие развитие инфаркта миокарда.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Объясните механизм развития инфаркта миокарда. Стадии развития.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3. Какие характерные изменения ЭКГ выявляются при трансмуральном инфаркте миокарда?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4. Какие изменения в биохимических показателях крови наблюдаются при инфаркте миокарда? </w:t>
      </w:r>
    </w:p>
    <w:p w:rsidR="00255AE7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5. Какие изменения в гемограмме наблюдаются при инфаркте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миокарда?</w:t>
      </w:r>
    </w:p>
    <w:p w:rsidR="00255AE7" w:rsidRPr="00554E40" w:rsidRDefault="00255AE7" w:rsidP="00255AE7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Атеросклероз, тромбоз коронарных сосудов;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2. Развитие необратимой ишемии в участке миокарда. Стадии 1. Потребление резервного кислорода. 2. Ишемии 3. Некроза. 4. Асептического воспаления. 5. Реперфузии и рубцевания;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 xml:space="preserve">3. Появление глубокого зубца </w:t>
      </w:r>
      <w:r w:rsidRPr="00554E40">
        <w:rPr>
          <w:sz w:val="28"/>
          <w:szCs w:val="28"/>
          <w:lang w:val="en-US"/>
        </w:rPr>
        <w:t>Q</w:t>
      </w:r>
      <w:r w:rsidRPr="00554E40">
        <w:rPr>
          <w:sz w:val="28"/>
          <w:szCs w:val="28"/>
        </w:rPr>
        <w:t>, отрицательный зубец Т, подъем интервала SТ выше изолинии;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Повышение содержания ионов калия, ферментов: ЛДГ</w:t>
      </w:r>
      <w:r w:rsidRPr="00554E40">
        <w:rPr>
          <w:sz w:val="28"/>
          <w:szCs w:val="28"/>
          <w:vertAlign w:val="subscript"/>
        </w:rPr>
        <w:t>1, 2</w:t>
      </w:r>
      <w:r w:rsidRPr="00554E40">
        <w:rPr>
          <w:sz w:val="28"/>
          <w:szCs w:val="28"/>
        </w:rPr>
        <w:t xml:space="preserve">, АСТ, АЛТ; 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Нейтрофильный лейкоцитоз, повышение СОЭ.</w:t>
      </w:r>
    </w:p>
    <w:p w:rsidR="00255AE7" w:rsidRPr="004A63C9" w:rsidRDefault="00255AE7" w:rsidP="00255AE7">
      <w:pPr>
        <w:spacing w:before="240" w:after="120" w:line="276" w:lineRule="auto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У </w:t>
      </w:r>
      <w:r>
        <w:rPr>
          <w:bCs/>
          <w:sz w:val="28"/>
          <w:szCs w:val="28"/>
        </w:rPr>
        <w:t>ребёнка</w:t>
      </w:r>
      <w:r w:rsidRPr="00554E40">
        <w:rPr>
          <w:bCs/>
          <w:sz w:val="28"/>
          <w:szCs w:val="28"/>
        </w:rPr>
        <w:t xml:space="preserve"> А., 5 лет, при незначительных ушибах развиваются </w:t>
      </w:r>
    </w:p>
    <w:p w:rsidR="00255AE7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 xml:space="preserve">обширные кровоизлияния, при повреждении тканей длительное </w:t>
      </w:r>
    </w:p>
    <w:p w:rsidR="00255AE7" w:rsidRPr="00554E40" w:rsidRDefault="00255AE7" w:rsidP="00255AE7">
      <w:pPr>
        <w:pStyle w:val="23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554E40">
        <w:rPr>
          <w:bCs/>
          <w:sz w:val="28"/>
          <w:szCs w:val="28"/>
        </w:rPr>
        <w:t>кровотечение.</w:t>
      </w:r>
    </w:p>
    <w:p w:rsidR="00255AE7" w:rsidRPr="00793BE3" w:rsidRDefault="00255AE7" w:rsidP="00255AE7">
      <w:pPr>
        <w:ind w:firstLine="709"/>
        <w:rPr>
          <w:bCs/>
          <w:sz w:val="28"/>
          <w:szCs w:val="28"/>
        </w:rPr>
      </w:pPr>
      <w:r w:rsidRPr="00793BE3">
        <w:rPr>
          <w:bCs/>
          <w:sz w:val="28"/>
          <w:szCs w:val="28"/>
        </w:rPr>
        <w:t>Диагноз: Гемофилия А.</w:t>
      </w:r>
    </w:p>
    <w:p w:rsidR="00255AE7" w:rsidRPr="00554E40" w:rsidRDefault="00255AE7" w:rsidP="00255AE7">
      <w:pPr>
        <w:spacing w:before="120" w:after="60"/>
        <w:rPr>
          <w:bCs/>
          <w:i/>
          <w:sz w:val="28"/>
          <w:szCs w:val="28"/>
        </w:rPr>
      </w:pPr>
      <w:r w:rsidRPr="00554E40">
        <w:rPr>
          <w:bCs/>
          <w:i/>
          <w:sz w:val="28"/>
          <w:szCs w:val="28"/>
        </w:rPr>
        <w:t>Вопросы: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Какой вид гемостаза нарушается при гемофилии?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2. Назовите причины развития гемофилии А.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3. Какие виды гемофилии известны и с чем они связаны?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4. Какая  стадия гемостаза нарушается при гемофилиях?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5. Какие факторы составляют основу противосвёртывающей системы?</w:t>
      </w:r>
    </w:p>
    <w:p w:rsidR="00255AE7" w:rsidRPr="00554E40" w:rsidRDefault="00255AE7" w:rsidP="00255AE7">
      <w:pPr>
        <w:rPr>
          <w:i/>
          <w:sz w:val="28"/>
          <w:szCs w:val="28"/>
        </w:rPr>
      </w:pPr>
      <w:r w:rsidRPr="00554E40">
        <w:rPr>
          <w:i/>
          <w:sz w:val="28"/>
          <w:szCs w:val="28"/>
        </w:rPr>
        <w:t>Краткие ответы: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>1. Преимущественно коагуляционный;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2. Врожденный недостаток синтеза </w:t>
      </w:r>
      <w:r w:rsidRPr="00554E40">
        <w:rPr>
          <w:sz w:val="28"/>
          <w:szCs w:val="28"/>
          <w:lang w:val="en-US"/>
        </w:rPr>
        <w:t>VIII</w:t>
      </w:r>
      <w:r w:rsidRPr="00554E40">
        <w:rPr>
          <w:sz w:val="28"/>
          <w:szCs w:val="28"/>
        </w:rPr>
        <w:t xml:space="preserve"> фактора свертывания;</w:t>
      </w:r>
    </w:p>
    <w:p w:rsidR="00255AE7" w:rsidRPr="00554E40" w:rsidRDefault="00255AE7" w:rsidP="00255AE7">
      <w:pPr>
        <w:ind w:firstLine="709"/>
        <w:rPr>
          <w:sz w:val="28"/>
          <w:szCs w:val="28"/>
        </w:rPr>
      </w:pPr>
      <w:r w:rsidRPr="00554E40">
        <w:rPr>
          <w:sz w:val="28"/>
          <w:szCs w:val="28"/>
        </w:rPr>
        <w:t xml:space="preserve">3. Дефицит </w:t>
      </w:r>
      <w:r w:rsidRPr="00554E40">
        <w:rPr>
          <w:sz w:val="28"/>
          <w:szCs w:val="28"/>
          <w:lang w:val="en-US"/>
        </w:rPr>
        <w:t>IX</w:t>
      </w:r>
      <w:r w:rsidRPr="00554E40">
        <w:rPr>
          <w:sz w:val="28"/>
          <w:szCs w:val="28"/>
        </w:rPr>
        <w:t xml:space="preserve"> фактора – гемофилия В, </w:t>
      </w:r>
      <w:r w:rsidRPr="00554E40">
        <w:rPr>
          <w:sz w:val="28"/>
          <w:szCs w:val="28"/>
          <w:lang w:val="en-US"/>
        </w:rPr>
        <w:t>XI</w:t>
      </w:r>
      <w:r w:rsidRPr="00554E40">
        <w:rPr>
          <w:sz w:val="28"/>
          <w:szCs w:val="28"/>
        </w:rPr>
        <w:t xml:space="preserve"> – С, </w:t>
      </w:r>
      <w:r w:rsidRPr="00554E40">
        <w:rPr>
          <w:sz w:val="28"/>
          <w:szCs w:val="28"/>
          <w:lang w:val="en-US"/>
        </w:rPr>
        <w:t>XII</w:t>
      </w:r>
      <w:r w:rsidRPr="00554E40">
        <w:rPr>
          <w:sz w:val="28"/>
          <w:szCs w:val="28"/>
        </w:rPr>
        <w:t xml:space="preserve"> – Д;</w:t>
      </w:r>
    </w:p>
    <w:p w:rsidR="00255AE7" w:rsidRDefault="00255AE7" w:rsidP="00255AE7">
      <w:pPr>
        <w:ind w:left="708" w:firstLine="1"/>
        <w:rPr>
          <w:sz w:val="28"/>
          <w:szCs w:val="28"/>
        </w:rPr>
      </w:pPr>
      <w:r w:rsidRPr="00554E40">
        <w:rPr>
          <w:sz w:val="28"/>
          <w:szCs w:val="28"/>
        </w:rPr>
        <w:t>4. Нарушается первая стадия коагуляционного гемостаза – образова</w:t>
      </w:r>
      <w:r w:rsidRPr="00554E40">
        <w:rPr>
          <w:sz w:val="28"/>
          <w:szCs w:val="28"/>
        </w:rPr>
        <w:softHyphen/>
        <w:t xml:space="preserve">ние </w:t>
      </w:r>
    </w:p>
    <w:p w:rsidR="00255AE7" w:rsidRPr="00554E40" w:rsidRDefault="00255AE7" w:rsidP="00255AE7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4E40">
        <w:rPr>
          <w:sz w:val="28"/>
          <w:szCs w:val="28"/>
        </w:rPr>
        <w:t>кровяной тромбокиназы;</w:t>
      </w:r>
    </w:p>
    <w:p w:rsidR="00255AE7" w:rsidRDefault="00255AE7" w:rsidP="00255A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554E40">
        <w:rPr>
          <w:sz w:val="28"/>
          <w:szCs w:val="28"/>
        </w:rPr>
        <w:t>Антитромбин 3, гепарин, продукты деградации фибрина,</w:t>
      </w:r>
      <w:r>
        <w:rPr>
          <w:sz w:val="28"/>
          <w:szCs w:val="28"/>
        </w:rPr>
        <w:t xml:space="preserve">   </w:t>
      </w:r>
    </w:p>
    <w:p w:rsidR="00255AE7" w:rsidRDefault="00255AE7" w:rsidP="00255AE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Плазминоген</w:t>
      </w:r>
    </w:p>
    <w:p w:rsidR="00255AE7" w:rsidRDefault="00255AE7"/>
    <w:p w:rsidR="00255AE7" w:rsidRPr="00D44945" w:rsidRDefault="00255AE7" w:rsidP="00255AE7">
      <w:pPr>
        <w:tabs>
          <w:tab w:val="left" w:pos="28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Пример</w:t>
      </w:r>
      <w:r w:rsidRPr="00D44945">
        <w:rPr>
          <w:rFonts w:ascii="Times New Roman" w:hAnsi="Times New Roman"/>
          <w:b/>
          <w:bCs/>
          <w:sz w:val="28"/>
          <w:szCs w:val="28"/>
        </w:rPr>
        <w:t xml:space="preserve"> билета для сдачи  экзамена по учебной специальности «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D44945">
        <w:rPr>
          <w:rFonts w:ascii="Times New Roman" w:hAnsi="Times New Roman"/>
          <w:b/>
          <w:bCs/>
          <w:sz w:val="28"/>
          <w:szCs w:val="28"/>
        </w:rPr>
        <w:t>атологическая физиология, клиническая патофизиология»</w:t>
      </w:r>
    </w:p>
    <w:p w:rsidR="00255AE7" w:rsidRDefault="00255AE7" w:rsidP="00255AE7">
      <w:pPr>
        <w:jc w:val="center"/>
      </w:pPr>
    </w:p>
    <w:p w:rsidR="00255AE7" w:rsidRPr="00EF623D" w:rsidRDefault="00255AE7" w:rsidP="00255A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880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МИНОБРНАУКИ РОССИИ</w:t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«Дагестанская государственная медицинская академия»</w:t>
      </w:r>
    </w:p>
    <w:p w:rsidR="00255AE7" w:rsidRPr="00EF623D" w:rsidRDefault="00255AE7" w:rsidP="00255AE7">
      <w:pPr>
        <w:widowControl w:val="0"/>
        <w:jc w:val="center"/>
        <w:rPr>
          <w:sz w:val="28"/>
          <w:szCs w:val="28"/>
        </w:rPr>
      </w:pPr>
      <w:r w:rsidRPr="00EF623D">
        <w:rPr>
          <w:sz w:val="28"/>
          <w:szCs w:val="28"/>
        </w:rPr>
        <w:t>(ФГБОУ ВПО «ДГМА»)</w:t>
      </w: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14.03.03 – «ПАТО</w:t>
      </w:r>
      <w:r>
        <w:rPr>
          <w:b/>
          <w:bCs/>
          <w:sz w:val="28"/>
          <w:szCs w:val="28"/>
        </w:rPr>
        <w:t xml:space="preserve">ЛОГИЧЕСКАЯ </w:t>
      </w:r>
      <w:r w:rsidRPr="00EF623D">
        <w:rPr>
          <w:b/>
          <w:bCs/>
          <w:sz w:val="28"/>
          <w:szCs w:val="28"/>
        </w:rPr>
        <w:t>ФИЗИОЛОГИЯ</w:t>
      </w:r>
      <w:r>
        <w:rPr>
          <w:b/>
          <w:bCs/>
          <w:sz w:val="28"/>
          <w:szCs w:val="28"/>
        </w:rPr>
        <w:t>, КЛИНИЧЕСКАЯ ПАТОФИЗИОЛОГИЯ</w:t>
      </w:r>
      <w:r w:rsidRPr="00EF623D">
        <w:rPr>
          <w:b/>
          <w:bCs/>
          <w:sz w:val="28"/>
          <w:szCs w:val="28"/>
        </w:rPr>
        <w:t>»</w:t>
      </w: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sz w:val="28"/>
          <w:szCs w:val="28"/>
        </w:rPr>
      </w:pP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  <w:r w:rsidRPr="00EF623D">
        <w:rPr>
          <w:b/>
          <w:bCs/>
          <w:sz w:val="28"/>
          <w:szCs w:val="28"/>
        </w:rPr>
        <w:t>ЭКЗАМЕНАЦИОННЫЙ БИЛЕТ № Х</w:t>
      </w:r>
    </w:p>
    <w:p w:rsidR="00255AE7" w:rsidRPr="00EF623D" w:rsidRDefault="00255AE7" w:rsidP="00255AE7">
      <w:pPr>
        <w:widowControl w:val="0"/>
        <w:tabs>
          <w:tab w:val="left" w:pos="643"/>
        </w:tabs>
        <w:jc w:val="center"/>
        <w:rPr>
          <w:b/>
          <w:bCs/>
          <w:sz w:val="28"/>
          <w:szCs w:val="28"/>
        </w:rPr>
      </w:pPr>
    </w:p>
    <w:p w:rsidR="00255AE7" w:rsidRPr="00EF623D" w:rsidRDefault="00255AE7" w:rsidP="00255AE7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 w:rsidRPr="00EF623D">
        <w:rPr>
          <w:sz w:val="28"/>
          <w:szCs w:val="28"/>
        </w:rPr>
        <w:t>1. Реактивность организма; основные факторы, определяющие реактивность; типовые формы нарушения реактивности организма</w:t>
      </w:r>
      <w:r>
        <w:rPr>
          <w:sz w:val="28"/>
          <w:szCs w:val="28"/>
        </w:rPr>
        <w:t xml:space="preserve"> детей</w:t>
      </w:r>
      <w:r w:rsidR="001C36F7">
        <w:rPr>
          <w:sz w:val="28"/>
          <w:szCs w:val="28"/>
        </w:rPr>
        <w:t xml:space="preserve"> (ОПК-9</w:t>
      </w:r>
      <w:r w:rsidR="00E14B69">
        <w:rPr>
          <w:sz w:val="28"/>
          <w:szCs w:val="28"/>
        </w:rPr>
        <w:t>, ПК-</w:t>
      </w:r>
      <w:r w:rsidR="001C36F7">
        <w:rPr>
          <w:sz w:val="28"/>
          <w:szCs w:val="28"/>
        </w:rPr>
        <w:t>5</w:t>
      </w:r>
      <w:r w:rsidR="00E14B69">
        <w:rPr>
          <w:sz w:val="28"/>
          <w:szCs w:val="28"/>
        </w:rPr>
        <w:t>, ПК-6)</w:t>
      </w:r>
      <w:r w:rsidRPr="00EF623D">
        <w:rPr>
          <w:sz w:val="28"/>
          <w:szCs w:val="28"/>
        </w:rPr>
        <w:t xml:space="preserve">. </w:t>
      </w:r>
    </w:p>
    <w:p w:rsidR="00E14B69" w:rsidRPr="00EF623D" w:rsidRDefault="00255AE7" w:rsidP="00E14B69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B69">
        <w:rPr>
          <w:sz w:val="28"/>
          <w:szCs w:val="28"/>
        </w:rPr>
        <w:t>.</w:t>
      </w:r>
      <w:r w:rsidRPr="00EF623D">
        <w:rPr>
          <w:sz w:val="28"/>
          <w:szCs w:val="28"/>
        </w:rPr>
        <w:t>Расстройства кровообращения и вентиляционно-перфузионных</w:t>
      </w:r>
      <w:r w:rsidR="00E14B69"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    отношений в лёгких</w:t>
      </w:r>
      <w:r>
        <w:rPr>
          <w:sz w:val="28"/>
          <w:szCs w:val="28"/>
        </w:rPr>
        <w:t xml:space="preserve"> в педиатрической практике</w:t>
      </w:r>
      <w:r w:rsidR="00E14B69">
        <w:rPr>
          <w:sz w:val="28"/>
          <w:szCs w:val="28"/>
        </w:rPr>
        <w:t xml:space="preserve"> (ОПК-</w:t>
      </w:r>
      <w:r w:rsidR="001C36F7">
        <w:rPr>
          <w:sz w:val="28"/>
          <w:szCs w:val="28"/>
        </w:rPr>
        <w:t>9</w:t>
      </w:r>
      <w:r w:rsidR="00E14B69">
        <w:rPr>
          <w:sz w:val="28"/>
          <w:szCs w:val="28"/>
        </w:rPr>
        <w:t>, ПК-5, ПК-</w:t>
      </w:r>
      <w:r w:rsidR="001C36F7">
        <w:rPr>
          <w:sz w:val="28"/>
          <w:szCs w:val="28"/>
        </w:rPr>
        <w:t>6</w:t>
      </w:r>
      <w:r w:rsidR="00E14B69">
        <w:rPr>
          <w:sz w:val="28"/>
          <w:szCs w:val="28"/>
        </w:rPr>
        <w:t>)</w:t>
      </w:r>
      <w:r w:rsidR="00E14B69" w:rsidRPr="00EF623D">
        <w:rPr>
          <w:sz w:val="28"/>
          <w:szCs w:val="28"/>
        </w:rPr>
        <w:t xml:space="preserve">. </w:t>
      </w:r>
    </w:p>
    <w:p w:rsidR="00E14B69" w:rsidRPr="00EF623D" w:rsidRDefault="00255AE7" w:rsidP="00E14B69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4B69">
        <w:rPr>
          <w:sz w:val="28"/>
          <w:szCs w:val="28"/>
        </w:rPr>
        <w:t>.</w:t>
      </w:r>
      <w:r w:rsidRPr="00EF623D">
        <w:rPr>
          <w:sz w:val="28"/>
          <w:szCs w:val="28"/>
        </w:rPr>
        <w:t>Понятие о лёгочной гипертензии, этиология, патогенез</w:t>
      </w:r>
      <w:r>
        <w:rPr>
          <w:sz w:val="28"/>
          <w:szCs w:val="28"/>
        </w:rPr>
        <w:t>, значение в педиатрии</w:t>
      </w:r>
      <w:r w:rsidR="001C36F7">
        <w:rPr>
          <w:sz w:val="28"/>
          <w:szCs w:val="28"/>
        </w:rPr>
        <w:t xml:space="preserve"> (</w:t>
      </w:r>
      <w:r w:rsidR="00B07583">
        <w:rPr>
          <w:sz w:val="28"/>
          <w:szCs w:val="28"/>
        </w:rPr>
        <w:t>ОПК-9, ПК-5, ПК-6</w:t>
      </w:r>
      <w:r w:rsidR="00E14B69">
        <w:rPr>
          <w:sz w:val="28"/>
          <w:szCs w:val="28"/>
        </w:rPr>
        <w:t>)</w:t>
      </w:r>
      <w:r w:rsidR="00E14B69" w:rsidRPr="00EF623D">
        <w:rPr>
          <w:sz w:val="28"/>
          <w:szCs w:val="28"/>
        </w:rPr>
        <w:t xml:space="preserve">. </w:t>
      </w:r>
    </w:p>
    <w:p w:rsidR="00E14B69" w:rsidRPr="00EF623D" w:rsidRDefault="00255AE7" w:rsidP="00E14B69">
      <w:pPr>
        <w:widowControl w:val="0"/>
        <w:tabs>
          <w:tab w:val="left" w:pos="643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623D">
        <w:rPr>
          <w:sz w:val="28"/>
          <w:szCs w:val="28"/>
        </w:rPr>
        <w:t>. Стадии развития инфекционного процесса</w:t>
      </w:r>
      <w:r>
        <w:rPr>
          <w:sz w:val="28"/>
          <w:szCs w:val="28"/>
        </w:rPr>
        <w:t xml:space="preserve"> у детей разного возраста</w:t>
      </w:r>
      <w:r w:rsidR="00E14B69">
        <w:rPr>
          <w:sz w:val="28"/>
          <w:szCs w:val="28"/>
        </w:rPr>
        <w:t xml:space="preserve">  (</w:t>
      </w:r>
      <w:r w:rsidR="00B07583">
        <w:rPr>
          <w:sz w:val="28"/>
          <w:szCs w:val="28"/>
        </w:rPr>
        <w:t>ОПК-9, ПК-5, ПК-6).</w:t>
      </w:r>
    </w:p>
    <w:p w:rsidR="00255AE7" w:rsidRDefault="00E14B69" w:rsidP="00255AE7">
      <w:pPr>
        <w:widowControl w:val="0"/>
        <w:tabs>
          <w:tab w:val="left" w:pos="643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5AE7">
        <w:rPr>
          <w:sz w:val="28"/>
          <w:szCs w:val="28"/>
        </w:rPr>
        <w:t>.</w:t>
      </w:r>
    </w:p>
    <w:p w:rsidR="00255AE7" w:rsidRDefault="00255AE7"/>
    <w:p w:rsidR="00255AE7" w:rsidRPr="002E568A" w:rsidRDefault="00255AE7" w:rsidP="00255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6057E">
        <w:rPr>
          <w:b/>
          <w:sz w:val="28"/>
          <w:szCs w:val="28"/>
        </w:rPr>
        <w:t>. УЧЕБНО-МЕТОДИЧЕСКОЕ И ИНФОРМАЦИОННОЕ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55AE7" w:rsidRDefault="00255AE7" w:rsidP="00255AE7">
      <w:pPr>
        <w:jc w:val="center"/>
      </w:pPr>
    </w:p>
    <w:p w:rsidR="00255AE7" w:rsidRDefault="00255AE7" w:rsidP="00255AE7">
      <w:pPr>
        <w:widowControl w:val="0"/>
        <w:tabs>
          <w:tab w:val="left" w:pos="643"/>
        </w:tabs>
        <w:ind w:firstLine="709"/>
        <w:rPr>
          <w:b/>
          <w:bCs/>
          <w:i/>
          <w:iCs/>
          <w:color w:val="000000"/>
          <w:sz w:val="28"/>
          <w:szCs w:val="28"/>
        </w:rPr>
      </w:pPr>
      <w:r w:rsidRPr="00EF623D">
        <w:rPr>
          <w:b/>
          <w:bCs/>
          <w:i/>
          <w:iCs/>
          <w:color w:val="000000"/>
          <w:sz w:val="28"/>
          <w:szCs w:val="28"/>
        </w:rPr>
        <w:t xml:space="preserve">а) основная литература </w:t>
      </w:r>
    </w:p>
    <w:p w:rsidR="00255AE7" w:rsidRDefault="00B07583" w:rsidP="00255AE7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5AE7" w:rsidRPr="00EF623D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ab/>
        <w:t>П.Ф. Литвицкий -  ‘’Патофизиология’’- учебник для мед. вузов в 2-х томах</w:t>
      </w:r>
      <w:r w:rsidR="00255AE7">
        <w:rPr>
          <w:sz w:val="28"/>
          <w:szCs w:val="28"/>
        </w:rPr>
        <w:t>, том 1</w:t>
      </w:r>
      <w:r w:rsidR="00255AE7" w:rsidRPr="00EF623D">
        <w:rPr>
          <w:sz w:val="28"/>
          <w:szCs w:val="28"/>
        </w:rPr>
        <w:t xml:space="preserve">.- М., “ГЭОТАР-МЕД“.- </w:t>
      </w:r>
      <w:r w:rsidR="00255AE7">
        <w:rPr>
          <w:sz w:val="28"/>
          <w:szCs w:val="28"/>
        </w:rPr>
        <w:t>5</w:t>
      </w:r>
      <w:r w:rsidR="00255AE7" w:rsidRPr="00EF623D">
        <w:rPr>
          <w:sz w:val="28"/>
          <w:szCs w:val="28"/>
        </w:rPr>
        <w:t>-ое издание – 20</w:t>
      </w:r>
      <w:r w:rsidR="00255AE7">
        <w:rPr>
          <w:sz w:val="28"/>
          <w:szCs w:val="28"/>
        </w:rPr>
        <w:t>1</w:t>
      </w:r>
      <w:r w:rsidR="00255AE7" w:rsidRPr="00EF623D">
        <w:rPr>
          <w:sz w:val="28"/>
          <w:szCs w:val="28"/>
        </w:rPr>
        <w:t>2.</w:t>
      </w:r>
      <w:r>
        <w:rPr>
          <w:sz w:val="28"/>
          <w:szCs w:val="28"/>
        </w:rPr>
        <w:t xml:space="preserve"> В библиотеке ДГМУ 300 экземпляров.</w:t>
      </w:r>
    </w:p>
    <w:p w:rsidR="00255AE7" w:rsidRDefault="00B07583" w:rsidP="00255AE7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5AE7" w:rsidRPr="00EF623D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ab/>
        <w:t>П.Ф. Литвицкий -  ‘’Патофизиология’’- учебник для мед. вузов в 2-х томах</w:t>
      </w:r>
      <w:r w:rsidR="00255AE7">
        <w:rPr>
          <w:sz w:val="28"/>
          <w:szCs w:val="28"/>
        </w:rPr>
        <w:t>, том 2</w:t>
      </w:r>
      <w:r w:rsidR="00255AE7" w:rsidRPr="00EF623D">
        <w:rPr>
          <w:sz w:val="28"/>
          <w:szCs w:val="28"/>
        </w:rPr>
        <w:t xml:space="preserve">.- М., “ГЭОТАР-МЕД“.- </w:t>
      </w:r>
      <w:r w:rsidR="00255AE7">
        <w:rPr>
          <w:sz w:val="28"/>
          <w:szCs w:val="28"/>
        </w:rPr>
        <w:t>5</w:t>
      </w:r>
      <w:r w:rsidR="00255AE7" w:rsidRPr="00EF623D">
        <w:rPr>
          <w:sz w:val="28"/>
          <w:szCs w:val="28"/>
        </w:rPr>
        <w:t>-ое издание – 20</w:t>
      </w:r>
      <w:r w:rsidR="00255AE7">
        <w:rPr>
          <w:sz w:val="28"/>
          <w:szCs w:val="28"/>
        </w:rPr>
        <w:t>1</w:t>
      </w:r>
      <w:r w:rsidR="00255AE7" w:rsidRPr="00EF623D">
        <w:rPr>
          <w:sz w:val="28"/>
          <w:szCs w:val="28"/>
        </w:rPr>
        <w:t>2.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B07583" w:rsidRDefault="00B07583" w:rsidP="00B0758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AE7" w:rsidRPr="00EF623D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ab/>
      </w:r>
      <w:r w:rsidR="00255AE7">
        <w:rPr>
          <w:sz w:val="28"/>
          <w:szCs w:val="28"/>
        </w:rPr>
        <w:t>Г.В.Порядин</w:t>
      </w:r>
      <w:r w:rsidR="00255AE7" w:rsidRPr="00EF623D">
        <w:rPr>
          <w:sz w:val="28"/>
          <w:szCs w:val="28"/>
        </w:rPr>
        <w:t xml:space="preserve"> -  ‘’Пато</w:t>
      </w:r>
      <w:r>
        <w:rPr>
          <w:sz w:val="28"/>
          <w:szCs w:val="28"/>
        </w:rPr>
        <w:t xml:space="preserve">логическая </w:t>
      </w:r>
      <w:r w:rsidR="00255AE7" w:rsidRPr="00EF623D">
        <w:rPr>
          <w:sz w:val="28"/>
          <w:szCs w:val="28"/>
        </w:rPr>
        <w:t xml:space="preserve">физиология’’- </w:t>
      </w:r>
      <w:r w:rsidR="00255AE7">
        <w:rPr>
          <w:sz w:val="28"/>
          <w:szCs w:val="28"/>
        </w:rPr>
        <w:t>Курс лекций</w:t>
      </w:r>
      <w:r w:rsidR="00255AE7" w:rsidRPr="00886EB1">
        <w:rPr>
          <w:sz w:val="28"/>
          <w:szCs w:val="28"/>
        </w:rPr>
        <w:t>:</w:t>
      </w:r>
      <w:r w:rsidR="00255AE7">
        <w:rPr>
          <w:sz w:val="28"/>
          <w:szCs w:val="28"/>
        </w:rPr>
        <w:t xml:space="preserve"> учебное пособие - М., “ГЭОТАР-МЕД“.</w:t>
      </w:r>
      <w:r w:rsidR="00255AE7" w:rsidRPr="00EF623D">
        <w:rPr>
          <w:sz w:val="28"/>
          <w:szCs w:val="28"/>
        </w:rPr>
        <w:t xml:space="preserve"> 20</w:t>
      </w:r>
      <w:r w:rsidR="00255AE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255AE7" w:rsidRPr="00EF623D">
        <w:rPr>
          <w:sz w:val="28"/>
          <w:szCs w:val="28"/>
        </w:rPr>
        <w:t>.</w:t>
      </w:r>
      <w:r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300 экземпляров.</w:t>
      </w:r>
    </w:p>
    <w:p w:rsidR="00255AE7" w:rsidRDefault="00B07583" w:rsidP="00255AE7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AE7">
        <w:rPr>
          <w:sz w:val="28"/>
          <w:szCs w:val="28"/>
        </w:rPr>
        <w:t xml:space="preserve">. </w:t>
      </w:r>
      <w:r w:rsidR="00255AE7" w:rsidRPr="00EF623D">
        <w:rPr>
          <w:sz w:val="28"/>
          <w:szCs w:val="28"/>
        </w:rPr>
        <w:t>Н.Н.Зайко, Ю. В. Быц</w:t>
      </w:r>
      <w:r w:rsidR="00255AE7">
        <w:rPr>
          <w:sz w:val="28"/>
          <w:szCs w:val="28"/>
        </w:rPr>
        <w:t>ь</w:t>
      </w:r>
      <w:r w:rsidR="00255AE7" w:rsidRPr="00EF623D">
        <w:rPr>
          <w:sz w:val="28"/>
          <w:szCs w:val="28"/>
        </w:rPr>
        <w:t xml:space="preserve"> “Патологическая физиология”,</w:t>
      </w:r>
      <w:r w:rsidR="00255AE7" w:rsidRPr="00886EB1">
        <w:rPr>
          <w:sz w:val="28"/>
          <w:szCs w:val="28"/>
        </w:rPr>
        <w:t xml:space="preserve"> </w:t>
      </w:r>
      <w:r w:rsidR="00255AE7" w:rsidRPr="00EF623D">
        <w:rPr>
          <w:sz w:val="28"/>
          <w:szCs w:val="28"/>
        </w:rPr>
        <w:t xml:space="preserve">учебник для мед. </w:t>
      </w:r>
    </w:p>
    <w:p w:rsidR="00B07583" w:rsidRDefault="00255AE7" w:rsidP="00B0758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Pr="00EF623D">
        <w:rPr>
          <w:sz w:val="28"/>
          <w:szCs w:val="28"/>
        </w:rPr>
        <w:t>узов</w:t>
      </w:r>
      <w:r>
        <w:rPr>
          <w:sz w:val="28"/>
          <w:szCs w:val="28"/>
        </w:rPr>
        <w:t xml:space="preserve"> </w:t>
      </w:r>
      <w:r w:rsidRPr="00EF623D">
        <w:rPr>
          <w:sz w:val="28"/>
          <w:szCs w:val="28"/>
        </w:rPr>
        <w:t xml:space="preserve"> М. «Медпрессинформ», 2008.</w:t>
      </w:r>
      <w:r w:rsidR="00B07583" w:rsidRPr="00B07583">
        <w:rPr>
          <w:sz w:val="28"/>
          <w:szCs w:val="28"/>
        </w:rPr>
        <w:t xml:space="preserve"> </w:t>
      </w:r>
      <w:r w:rsidR="00B07583">
        <w:rPr>
          <w:sz w:val="28"/>
          <w:szCs w:val="28"/>
        </w:rPr>
        <w:t>В библиотеке ДГМУ 500 экземпляров.</w:t>
      </w:r>
    </w:p>
    <w:p w:rsidR="00255AE7" w:rsidRDefault="00B07583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55AE7">
        <w:rPr>
          <w:rFonts w:ascii="Times New Roman" w:hAnsi="Times New Roman"/>
          <w:sz w:val="28"/>
          <w:szCs w:val="28"/>
        </w:rPr>
        <w:t xml:space="preserve">. УМК  «Клиническая патофизиология» под редакцией П. Ф. Литвицкого, 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 2015 г. Изд. дом  «Практическая медицина»,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включающего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учебник «Клиническая патофизиология»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«Ситуационные задачи к образовательным модулям по клинической 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патофизиологии»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профессиональные  задачи тестовые задания</w:t>
      </w:r>
    </w:p>
    <w:p w:rsidR="00B07583" w:rsidRDefault="00255AE7" w:rsidP="00B07583">
      <w:p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цветной атлас  «Клиническая патофизиология»</w:t>
      </w:r>
      <w:r w:rsidR="00B07583">
        <w:rPr>
          <w:rFonts w:ascii="Times New Roman" w:hAnsi="Times New Roman"/>
          <w:sz w:val="28"/>
          <w:szCs w:val="28"/>
        </w:rPr>
        <w:t>.</w:t>
      </w:r>
      <w:r w:rsidR="00B07583" w:rsidRPr="00B07583">
        <w:rPr>
          <w:sz w:val="28"/>
          <w:szCs w:val="28"/>
        </w:rPr>
        <w:t xml:space="preserve"> </w:t>
      </w:r>
      <w:r w:rsidR="00B07583">
        <w:rPr>
          <w:sz w:val="28"/>
          <w:szCs w:val="28"/>
        </w:rPr>
        <w:t>В библиотеке ДГМУ 50 экземпляров.</w:t>
      </w:r>
    </w:p>
    <w:p w:rsidR="00255AE7" w:rsidRDefault="00255AE7" w:rsidP="00255AE7">
      <w:pPr>
        <w:widowControl w:val="0"/>
        <w:tabs>
          <w:tab w:val="left" w:pos="643"/>
        </w:tabs>
        <w:jc w:val="both"/>
        <w:rPr>
          <w:rFonts w:ascii="Times New Roman" w:hAnsi="Times New Roman"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iCs/>
          <w:sz w:val="28"/>
          <w:szCs w:val="28"/>
        </w:rPr>
      </w:pPr>
      <w:r w:rsidRPr="00EF623D">
        <w:rPr>
          <w:b/>
          <w:bCs/>
          <w:sz w:val="28"/>
          <w:szCs w:val="28"/>
        </w:rPr>
        <w:t xml:space="preserve">б) </w:t>
      </w:r>
      <w:r w:rsidRPr="00EF623D">
        <w:rPr>
          <w:b/>
          <w:bCs/>
          <w:i/>
          <w:iCs/>
          <w:sz w:val="28"/>
          <w:szCs w:val="28"/>
        </w:rPr>
        <w:t>дополнительная литература:</w:t>
      </w:r>
    </w:p>
    <w:p w:rsidR="00B07583" w:rsidRDefault="00B66EA5" w:rsidP="00B66EA5">
      <w:pPr>
        <w:tabs>
          <w:tab w:val="left" w:pos="284"/>
        </w:tabs>
        <w:ind w:left="284" w:hanging="284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B07583" w:rsidRPr="00EF623D">
        <w:rPr>
          <w:sz w:val="28"/>
          <w:szCs w:val="28"/>
        </w:rPr>
        <w:t>.</w:t>
      </w:r>
      <w:r w:rsidR="00B07583" w:rsidRPr="00EF623D">
        <w:rPr>
          <w:sz w:val="28"/>
          <w:szCs w:val="28"/>
        </w:rPr>
        <w:tab/>
      </w:r>
      <w:r w:rsidR="00B07583">
        <w:rPr>
          <w:sz w:val="28"/>
          <w:szCs w:val="28"/>
        </w:rPr>
        <w:t>А.Д.Адо</w:t>
      </w:r>
      <w:r w:rsidR="00B07583" w:rsidRPr="00EF623D">
        <w:rPr>
          <w:sz w:val="28"/>
          <w:szCs w:val="28"/>
        </w:rPr>
        <w:t xml:space="preserve"> -  ‘’Пато</w:t>
      </w:r>
      <w:r w:rsidR="00B07583">
        <w:rPr>
          <w:sz w:val="28"/>
          <w:szCs w:val="28"/>
        </w:rPr>
        <w:t xml:space="preserve">логическая </w:t>
      </w:r>
      <w:r w:rsidR="00B07583" w:rsidRPr="00EF623D">
        <w:rPr>
          <w:sz w:val="28"/>
          <w:szCs w:val="28"/>
        </w:rPr>
        <w:t xml:space="preserve">физиология’’- </w:t>
      </w:r>
      <w:r w:rsidR="00B07583">
        <w:rPr>
          <w:sz w:val="28"/>
          <w:szCs w:val="28"/>
        </w:rPr>
        <w:t>учебник - М., “ТРИАДА</w:t>
      </w:r>
      <w:r>
        <w:rPr>
          <w:sz w:val="28"/>
          <w:szCs w:val="28"/>
        </w:rPr>
        <w:t>-Х</w:t>
      </w:r>
      <w:r w:rsidR="00B07583">
        <w:rPr>
          <w:sz w:val="28"/>
          <w:szCs w:val="28"/>
        </w:rPr>
        <w:t>“.</w:t>
      </w:r>
      <w:r w:rsidR="00B07583" w:rsidRPr="00EF623D">
        <w:rPr>
          <w:sz w:val="28"/>
          <w:szCs w:val="28"/>
        </w:rPr>
        <w:t xml:space="preserve"> 20</w:t>
      </w:r>
      <w:r>
        <w:rPr>
          <w:sz w:val="28"/>
          <w:szCs w:val="28"/>
        </w:rPr>
        <w:t>00</w:t>
      </w:r>
      <w:r w:rsidR="00B07583" w:rsidRPr="00EF623D">
        <w:rPr>
          <w:sz w:val="28"/>
          <w:szCs w:val="28"/>
        </w:rPr>
        <w:t>.</w:t>
      </w:r>
      <w:r w:rsidR="00B07583" w:rsidRPr="00B07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7583">
        <w:rPr>
          <w:sz w:val="28"/>
          <w:szCs w:val="28"/>
        </w:rPr>
        <w:t xml:space="preserve">В библиотеке ДГМУ </w:t>
      </w:r>
      <w:r>
        <w:rPr>
          <w:sz w:val="28"/>
          <w:szCs w:val="28"/>
        </w:rPr>
        <w:t>586</w:t>
      </w:r>
      <w:r w:rsidR="00B07583">
        <w:rPr>
          <w:sz w:val="28"/>
          <w:szCs w:val="28"/>
        </w:rPr>
        <w:t xml:space="preserve"> экземпляров.</w:t>
      </w:r>
    </w:p>
    <w:p w:rsidR="00B07583" w:rsidRDefault="00B66EA5" w:rsidP="00B07583">
      <w:pPr>
        <w:widowControl w:val="0"/>
        <w:tabs>
          <w:tab w:val="left" w:pos="643"/>
        </w:tabs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2</w:t>
      </w:r>
      <w:r w:rsidR="00B07583">
        <w:rPr>
          <w:bCs/>
          <w:iCs/>
          <w:color w:val="000000"/>
          <w:sz w:val="28"/>
          <w:szCs w:val="28"/>
        </w:rPr>
        <w:t xml:space="preserve">. Н. Т. Шутова, Е. Д. Черникова. Патологическая физиология </w:t>
      </w:r>
    </w:p>
    <w:p w:rsidR="00B07583" w:rsidRPr="00C861D4" w:rsidRDefault="00B07583" w:rsidP="00B07583">
      <w:pPr>
        <w:widowControl w:val="0"/>
        <w:tabs>
          <w:tab w:val="left" w:pos="643"/>
        </w:tabs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развивающегося организма</w:t>
      </w:r>
      <w:r w:rsidRPr="00C861D4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Л. </w:t>
      </w:r>
      <w:r w:rsidRPr="00C861D4">
        <w:rPr>
          <w:bCs/>
          <w:iCs/>
          <w:color w:val="000000"/>
          <w:sz w:val="28"/>
          <w:szCs w:val="28"/>
        </w:rPr>
        <w:t>“</w:t>
      </w:r>
      <w:r>
        <w:rPr>
          <w:bCs/>
          <w:iCs/>
          <w:color w:val="000000"/>
          <w:sz w:val="28"/>
          <w:szCs w:val="28"/>
        </w:rPr>
        <w:t>Медицина</w:t>
      </w:r>
      <w:r w:rsidRPr="00C861D4">
        <w:rPr>
          <w:bCs/>
          <w:iCs/>
          <w:color w:val="000000"/>
          <w:sz w:val="28"/>
          <w:szCs w:val="28"/>
        </w:rPr>
        <w:t xml:space="preserve"> “</w:t>
      </w:r>
      <w:r>
        <w:rPr>
          <w:bCs/>
          <w:iCs/>
          <w:color w:val="000000"/>
          <w:sz w:val="28"/>
          <w:szCs w:val="28"/>
        </w:rPr>
        <w:t>, 1974.</w:t>
      </w:r>
      <w:r w:rsidR="00B66EA5">
        <w:rPr>
          <w:bCs/>
          <w:iCs/>
          <w:color w:val="000000"/>
          <w:sz w:val="28"/>
          <w:szCs w:val="28"/>
        </w:rPr>
        <w:t xml:space="preserve"> На кафедре</w:t>
      </w:r>
    </w:p>
    <w:p w:rsidR="00255AE7" w:rsidRPr="00EF623D" w:rsidRDefault="00B66EA5" w:rsidP="00255AE7">
      <w:pPr>
        <w:widowControl w:val="0"/>
        <w:tabs>
          <w:tab w:val="left" w:pos="643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5AE7" w:rsidRPr="00EF623D">
        <w:rPr>
          <w:sz w:val="28"/>
          <w:szCs w:val="28"/>
        </w:rPr>
        <w:t>. “Руководство  к проведению практических занятий  по  патофизиологии</w:t>
      </w:r>
      <w:r w:rsidR="00255AE7">
        <w:rPr>
          <w:sz w:val="28"/>
          <w:szCs w:val="28"/>
        </w:rPr>
        <w:t>, педиатрический факультет</w:t>
      </w:r>
      <w:r w:rsidR="00255AE7" w:rsidRPr="00EF623D">
        <w:rPr>
          <w:sz w:val="28"/>
          <w:szCs w:val="28"/>
        </w:rPr>
        <w:t>”-  под  ред. М.З.Саидова-</w:t>
      </w:r>
      <w:r w:rsidR="00255AE7">
        <w:rPr>
          <w:sz w:val="28"/>
          <w:szCs w:val="28"/>
        </w:rPr>
        <w:t xml:space="preserve"> Махачкала -</w:t>
      </w:r>
      <w:r w:rsidR="00255AE7" w:rsidRPr="00EF623D">
        <w:rPr>
          <w:sz w:val="28"/>
          <w:szCs w:val="28"/>
        </w:rPr>
        <w:t xml:space="preserve"> 20</w:t>
      </w:r>
      <w:r w:rsidR="00255AE7">
        <w:rPr>
          <w:sz w:val="28"/>
          <w:szCs w:val="28"/>
        </w:rPr>
        <w:t>13</w:t>
      </w:r>
      <w:r w:rsidR="00255AE7" w:rsidRPr="00EF623D">
        <w:rPr>
          <w:sz w:val="28"/>
          <w:szCs w:val="28"/>
        </w:rPr>
        <w:t>- 143 c.</w:t>
      </w:r>
      <w:r w:rsidRPr="00B66EA5">
        <w:rPr>
          <w:sz w:val="28"/>
          <w:szCs w:val="28"/>
        </w:rPr>
        <w:t xml:space="preserve"> </w:t>
      </w:r>
      <w:r>
        <w:rPr>
          <w:sz w:val="28"/>
          <w:szCs w:val="28"/>
        </w:rPr>
        <w:t>В библиотеке ДГМУ 90 экземпляров</w:t>
      </w:r>
    </w:p>
    <w:p w:rsidR="00255AE7" w:rsidRDefault="00B66EA5" w:rsidP="00255AE7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4</w:t>
      </w:r>
      <w:r w:rsidR="00255AE7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 xml:space="preserve"> В.А. Войнов</w:t>
      </w:r>
      <w:r w:rsidR="00255AE7">
        <w:rPr>
          <w:sz w:val="28"/>
          <w:szCs w:val="28"/>
        </w:rPr>
        <w:t>.</w:t>
      </w:r>
      <w:r w:rsidR="00255AE7" w:rsidRPr="00EF623D">
        <w:rPr>
          <w:sz w:val="28"/>
          <w:szCs w:val="28"/>
        </w:rPr>
        <w:t xml:space="preserve"> Атлас по патофизиологии.</w:t>
      </w:r>
      <w:r w:rsidR="00255AE7">
        <w:rPr>
          <w:sz w:val="28"/>
          <w:szCs w:val="28"/>
        </w:rPr>
        <w:t xml:space="preserve"> </w:t>
      </w:r>
      <w:r w:rsidR="00255AE7" w:rsidRPr="00EF623D">
        <w:rPr>
          <w:sz w:val="28"/>
          <w:szCs w:val="28"/>
        </w:rPr>
        <w:t xml:space="preserve">М. </w:t>
      </w:r>
      <w:r w:rsidR="00255AE7">
        <w:rPr>
          <w:sz w:val="28"/>
          <w:szCs w:val="28"/>
        </w:rPr>
        <w:t xml:space="preserve"> </w:t>
      </w:r>
      <w:r w:rsidR="00255AE7" w:rsidRPr="00EF623D">
        <w:rPr>
          <w:sz w:val="28"/>
          <w:szCs w:val="28"/>
        </w:rPr>
        <w:t>2007. 255с.</w:t>
      </w:r>
      <w:r>
        <w:rPr>
          <w:sz w:val="28"/>
          <w:szCs w:val="28"/>
        </w:rPr>
        <w:t xml:space="preserve"> На кафедре.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color w:val="000000"/>
          <w:sz w:val="28"/>
          <w:szCs w:val="28"/>
        </w:rPr>
      </w:pPr>
      <w:r w:rsidRPr="00E475F8">
        <w:rPr>
          <w:b/>
          <w:bCs/>
          <w:i/>
          <w:sz w:val="28"/>
          <w:szCs w:val="28"/>
        </w:rPr>
        <w:t>в) периодическая</w:t>
      </w:r>
      <w:r w:rsidRPr="00E475F8">
        <w:rPr>
          <w:b/>
          <w:bCs/>
          <w:i/>
          <w:iCs/>
          <w:sz w:val="28"/>
          <w:szCs w:val="28"/>
        </w:rPr>
        <w:t xml:space="preserve"> литература:</w:t>
      </w:r>
    </w:p>
    <w:p w:rsidR="00255AE7" w:rsidRDefault="00255AE7" w:rsidP="00255AE7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1. Журнал  «Патологическая физиология и экспериментальная терапия»</w:t>
      </w:r>
    </w:p>
    <w:p w:rsidR="00255AE7" w:rsidRPr="00EF623D" w:rsidRDefault="00255AE7" w:rsidP="00255AE7">
      <w:pPr>
        <w:widowControl w:val="0"/>
        <w:tabs>
          <w:tab w:val="left" w:pos="643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>2. Журнал  «Иммунология».</w:t>
      </w:r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г</w:t>
      </w:r>
      <w:r w:rsidRPr="00E475F8">
        <w:rPr>
          <w:b/>
          <w:bCs/>
          <w:i/>
          <w:sz w:val="28"/>
          <w:szCs w:val="28"/>
        </w:rPr>
        <w:t xml:space="preserve">) программное обеспечение: </w:t>
      </w:r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Интернет –ресурсы</w:t>
      </w:r>
      <w:r>
        <w:rPr>
          <w:bCs/>
          <w:sz w:val="28"/>
          <w:szCs w:val="28"/>
          <w:lang w:val="en-US"/>
        </w:rPr>
        <w:t>:</w:t>
      </w:r>
    </w:p>
    <w:p w:rsidR="00255AE7" w:rsidRPr="00156EB8" w:rsidRDefault="00255AE7" w:rsidP="00255AE7">
      <w:pPr>
        <w:pStyle w:val="a9"/>
        <w:widowControl w:val="0"/>
        <w:numPr>
          <w:ilvl w:val="0"/>
          <w:numId w:val="7"/>
        </w:numPr>
        <w:tabs>
          <w:tab w:val="left" w:pos="643"/>
        </w:tabs>
        <w:spacing w:before="120" w:after="120"/>
        <w:rPr>
          <w:rFonts w:ascii="Times New Roman" w:hAnsi="Times New Roman"/>
          <w:bCs/>
          <w:sz w:val="28"/>
          <w:szCs w:val="28"/>
        </w:rPr>
      </w:pPr>
      <w:r w:rsidRPr="00156EB8">
        <w:rPr>
          <w:rFonts w:ascii="Times New Roman" w:hAnsi="Times New Roman"/>
          <w:bCs/>
          <w:sz w:val="28"/>
          <w:szCs w:val="28"/>
        </w:rPr>
        <w:t xml:space="preserve">ЭБС </w:t>
      </w:r>
      <w:r w:rsidRPr="00156EB8">
        <w:rPr>
          <w:rFonts w:ascii="Times New Roman" w:hAnsi="Times New Roman"/>
          <w:bCs/>
          <w:sz w:val="28"/>
          <w:szCs w:val="28"/>
          <w:lang w:val="en-US"/>
        </w:rPr>
        <w:t>“</w:t>
      </w:r>
      <w:r w:rsidRPr="00156EB8">
        <w:rPr>
          <w:rFonts w:ascii="Times New Roman" w:hAnsi="Times New Roman"/>
          <w:bCs/>
          <w:sz w:val="28"/>
          <w:szCs w:val="28"/>
        </w:rPr>
        <w:t>Консультант студента</w:t>
      </w:r>
      <w:r w:rsidRPr="00156EB8">
        <w:rPr>
          <w:rFonts w:ascii="Times New Roman" w:hAnsi="Times New Roman"/>
          <w:bCs/>
          <w:sz w:val="28"/>
          <w:szCs w:val="28"/>
          <w:lang w:val="en-US"/>
        </w:rPr>
        <w:t>“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- Патология в 2-х томах: учебник / под ред. М.А. Пальцева, 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6EB8">
        <w:rPr>
          <w:rFonts w:ascii="Times New Roman" w:hAnsi="Times New Roman" w:cs="Times New Roman"/>
          <w:sz w:val="28"/>
          <w:szCs w:val="28"/>
        </w:rPr>
        <w:t>.</w:t>
      </w:r>
      <w:r w:rsidRPr="00156E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6E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66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 xml:space="preserve">  Паукова М.: ГЭОТАР-Медиа, 2010. -1024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руководство к занятиям : учебно-методическое пособие / под ред. П. Ф. Литвицкого. - М.: ГЭОТАР-Медиа, 2010. -128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Патофизиология: учебник / Литвицкий П.Ф. - 4-е изд., - М.: ГЭОТАР- Медиа, 2009. - 496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Задачи и тестовые задания : учебно-методическое пособие / под ред. П. Ф. Литвицкого. - М.: ГЭОТАР-Медиа, 2011. - 384 с. : ил.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понятия: учебное пособие / Под ред. А.В. Ефремова. - М.: ГЭОТАР-Медиа, 2010. - 256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Патофизиология. Основные понятия / под ред. А.В. Ефремова: учеб. пос - М.: ГЭОТАР-Медиа, 2008. - 256 с.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рук. к практ. занятиям : учебное пособие / под ред. В. В. Новицкого, О. И. Уразовой. - М.: ГЭОТАР-Медиа, 2011. - 336 с.: ил.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75"/>
        </w:tabs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перераб. и доп. - ГЭОТАР-Медиа, 2009.-Т. 2.-640 с.: ил.</w:t>
      </w:r>
    </w:p>
    <w:p w:rsidR="00156EB8" w:rsidRPr="00156EB8" w:rsidRDefault="00156EB8" w:rsidP="00156EB8">
      <w:pPr>
        <w:pStyle w:val="25"/>
        <w:shd w:val="clear" w:color="auto" w:fill="auto"/>
        <w:tabs>
          <w:tab w:val="left" w:pos="1180"/>
        </w:tabs>
        <w:spacing w:after="201"/>
        <w:ind w:right="1520" w:firstLine="0"/>
        <w:rPr>
          <w:rFonts w:ascii="Times New Roman" w:hAnsi="Times New Roman" w:cs="Times New Roman"/>
          <w:sz w:val="28"/>
          <w:szCs w:val="28"/>
        </w:rPr>
      </w:pPr>
      <w:r w:rsidRPr="00156EB8">
        <w:rPr>
          <w:rFonts w:ascii="Times New Roman" w:hAnsi="Times New Roman" w:cs="Times New Roman"/>
          <w:sz w:val="28"/>
          <w:szCs w:val="28"/>
        </w:rPr>
        <w:t>- Патофизиология : учебник : в 2 т. / под ред. В.В. Новицкого, Е.Д. Гольдберга, О.И. Уразовой. - 4-е изд., гтерераб. и доп. - ГЭОТАР-Медиа, 2009.-Т. 1. -848с. : ил.</w:t>
      </w:r>
    </w:p>
    <w:p w:rsidR="00255AE7" w:rsidRPr="00E475F8" w:rsidRDefault="00255AE7" w:rsidP="00255AE7">
      <w:pPr>
        <w:pStyle w:val="a9"/>
        <w:widowControl w:val="0"/>
        <w:numPr>
          <w:ilvl w:val="0"/>
          <w:numId w:val="7"/>
        </w:numPr>
        <w:tabs>
          <w:tab w:val="left" w:pos="643"/>
        </w:tabs>
        <w:spacing w:before="120" w:after="1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http://scsmi.rssi.ru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 w:rsidRPr="00EF623D">
        <w:rPr>
          <w:sz w:val="28"/>
          <w:szCs w:val="28"/>
        </w:rPr>
        <w:t>Общая патофизиология.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В.А.Фролов, 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hyperlink r:id="rId13" w:history="1">
        <w:r w:rsidRPr="000A1232">
          <w:rPr>
            <w:rStyle w:val="af0"/>
            <w:sz w:val="28"/>
            <w:szCs w:val="28"/>
            <w:lang w:val="en-US"/>
          </w:rPr>
          <w:t>www</w:t>
        </w:r>
        <w:r w:rsidRPr="000A1232">
          <w:rPr>
            <w:rStyle w:val="af0"/>
            <w:sz w:val="28"/>
            <w:szCs w:val="28"/>
          </w:rPr>
          <w:t>.</w:t>
        </w:r>
        <w:r w:rsidRPr="000A1232">
          <w:rPr>
            <w:rStyle w:val="af0"/>
            <w:sz w:val="28"/>
            <w:szCs w:val="28"/>
            <w:lang w:val="en-US"/>
          </w:rPr>
          <w:t>medprint</w:t>
        </w:r>
        <w:r w:rsidRPr="000A1232">
          <w:rPr>
            <w:rStyle w:val="af0"/>
            <w:sz w:val="28"/>
            <w:szCs w:val="28"/>
          </w:rPr>
          <w:t>.</w:t>
        </w:r>
        <w:r w:rsidRPr="000A1232">
          <w:rPr>
            <w:rStyle w:val="af0"/>
            <w:sz w:val="28"/>
            <w:szCs w:val="28"/>
            <w:lang w:val="en-US"/>
          </w:rPr>
          <w:t>ru</w:t>
        </w:r>
      </w:hyperlink>
    </w:p>
    <w:p w:rsidR="00255AE7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sz w:val="28"/>
          <w:szCs w:val="28"/>
        </w:rPr>
      </w:pPr>
      <w:r w:rsidRPr="00E475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 xml:space="preserve"> диск </w:t>
      </w:r>
      <w:r w:rsidRPr="00E475F8">
        <w:rPr>
          <w:sz w:val="28"/>
          <w:szCs w:val="28"/>
        </w:rPr>
        <w:t>“</w:t>
      </w:r>
      <w:r>
        <w:rPr>
          <w:sz w:val="28"/>
          <w:szCs w:val="28"/>
        </w:rPr>
        <w:t>Частная</w:t>
      </w:r>
      <w:r w:rsidRPr="00EF623D">
        <w:rPr>
          <w:sz w:val="28"/>
          <w:szCs w:val="28"/>
        </w:rPr>
        <w:t xml:space="preserve"> пато</w:t>
      </w:r>
      <w:r>
        <w:rPr>
          <w:sz w:val="28"/>
          <w:szCs w:val="28"/>
        </w:rPr>
        <w:t xml:space="preserve">логическая </w:t>
      </w:r>
      <w:r w:rsidRPr="00EF623D">
        <w:rPr>
          <w:sz w:val="28"/>
          <w:szCs w:val="28"/>
        </w:rPr>
        <w:t>физиология. Электронный курс</w:t>
      </w:r>
      <w:r w:rsidRPr="00E475F8">
        <w:rPr>
          <w:sz w:val="28"/>
          <w:szCs w:val="28"/>
        </w:rPr>
        <w:t>”</w:t>
      </w:r>
      <w:r>
        <w:rPr>
          <w:sz w:val="28"/>
          <w:szCs w:val="28"/>
        </w:rPr>
        <w:t xml:space="preserve">,  </w:t>
      </w:r>
    </w:p>
    <w:p w:rsidR="00255AE7" w:rsidRPr="00E475F8" w:rsidRDefault="00255AE7" w:rsidP="00255AE7">
      <w:pPr>
        <w:widowControl w:val="0"/>
        <w:tabs>
          <w:tab w:val="left" w:pos="643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В.А.Фролов, </w:t>
      </w:r>
      <w:r w:rsidRPr="00E475F8">
        <w:rPr>
          <w:sz w:val="28"/>
          <w:szCs w:val="28"/>
        </w:rPr>
        <w:t xml:space="preserve"> </w:t>
      </w:r>
      <w:r>
        <w:rPr>
          <w:sz w:val="28"/>
          <w:szCs w:val="28"/>
        </w:rPr>
        <w:t>Д.П. Билибин</w:t>
      </w:r>
      <w:r w:rsidRPr="00E475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medprint</w:t>
      </w:r>
      <w:r w:rsidRPr="00E475F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55AE7" w:rsidRDefault="00255AE7" w:rsidP="00255AE7">
      <w:pPr>
        <w:ind w:firstLine="68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</w:t>
      </w:r>
      <w:r w:rsidRPr="00E475F8">
        <w:rPr>
          <w:b/>
          <w:bCs/>
          <w:i/>
          <w:sz w:val="28"/>
          <w:szCs w:val="28"/>
        </w:rPr>
        <w:t>) базы данных, информационно-справочные и поисковые системы медицинские поисковые системы</w:t>
      </w:r>
      <w:r w:rsidRPr="00E475F8">
        <w:rPr>
          <w:i/>
          <w:sz w:val="28"/>
          <w:szCs w:val="28"/>
        </w:rPr>
        <w:t xml:space="preserve"> - </w:t>
      </w:r>
      <w:hyperlink r:id="rId14" w:history="1">
        <w:r w:rsidRPr="003B61C0">
          <w:rPr>
            <w:color w:val="0066CC"/>
            <w:sz w:val="28"/>
            <w:szCs w:val="28"/>
          </w:rPr>
          <w:t>MedExplorer</w:t>
        </w:r>
      </w:hyperlink>
      <w:r w:rsidRPr="003B61C0">
        <w:rPr>
          <w:sz w:val="28"/>
          <w:szCs w:val="28"/>
        </w:rPr>
        <w:t xml:space="preserve">, </w:t>
      </w:r>
      <w:hyperlink r:id="rId15" w:history="1">
        <w:r w:rsidRPr="003B61C0">
          <w:rPr>
            <w:color w:val="0066CC"/>
            <w:sz w:val="28"/>
            <w:szCs w:val="28"/>
          </w:rPr>
          <w:t>MedHunt</w:t>
        </w:r>
      </w:hyperlink>
      <w:r w:rsidRPr="003B61C0">
        <w:rPr>
          <w:sz w:val="28"/>
          <w:szCs w:val="28"/>
        </w:rPr>
        <w:t>,</w:t>
      </w:r>
      <w:r w:rsidRPr="003B61C0">
        <w:rPr>
          <w:b/>
          <w:bCs/>
          <w:sz w:val="28"/>
          <w:szCs w:val="28"/>
        </w:rPr>
        <w:t xml:space="preserve"> </w:t>
      </w:r>
      <w:r w:rsidRPr="003B61C0">
        <w:rPr>
          <w:sz w:val="28"/>
          <w:szCs w:val="28"/>
        </w:rPr>
        <w:t>PubMed.</w:t>
      </w:r>
    </w:p>
    <w:p w:rsidR="00255AE7" w:rsidRPr="002E568A" w:rsidRDefault="00255AE7" w:rsidP="00255AE7">
      <w:pPr>
        <w:jc w:val="center"/>
        <w:rPr>
          <w:rFonts w:ascii="Times New Roman" w:hAnsi="Times New Roman"/>
          <w:b/>
          <w:sz w:val="28"/>
          <w:szCs w:val="28"/>
        </w:rPr>
      </w:pPr>
      <w:r w:rsidRPr="0086057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86057E">
        <w:rPr>
          <w:b/>
          <w:sz w:val="28"/>
          <w:szCs w:val="28"/>
        </w:rPr>
        <w:t>. МАТЕРИАЛЬНО-ТЕХНИЧЕСКОЕ ОБЕСПЕЧЕНИЕ ДИСЦИПЛИНЫ</w:t>
      </w:r>
      <w:r w:rsidRPr="00147259">
        <w:rPr>
          <w:rFonts w:ascii="Times New Roman" w:hAnsi="Times New Roman"/>
          <w:b/>
          <w:sz w:val="28"/>
          <w:szCs w:val="28"/>
        </w:rPr>
        <w:t xml:space="preserve"> </w:t>
      </w:r>
      <w:r w:rsidRPr="002E568A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ПАТОЛОГИЧЕСКАЯ ФИЗИОЛОГИЯ, КЛИНИЧЕСКАЯ ПАТОФИЗИОЛОГИЯ</w:t>
      </w:r>
      <w:r w:rsidRPr="002E568A">
        <w:rPr>
          <w:rFonts w:ascii="Times New Roman" w:hAnsi="Times New Roman"/>
          <w:b/>
          <w:sz w:val="28"/>
          <w:szCs w:val="28"/>
        </w:rPr>
        <w:t>”</w:t>
      </w:r>
    </w:p>
    <w:p w:rsidR="00255AE7" w:rsidRDefault="00255AE7"/>
    <w:p w:rsidR="00255AE7" w:rsidRDefault="00255AE7" w:rsidP="00255AE7">
      <w:pPr>
        <w:widowControl w:val="0"/>
        <w:tabs>
          <w:tab w:val="left" w:pos="643"/>
        </w:tabs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Кафедра патологической физиологии ДГМ</w:t>
      </w:r>
      <w:r w:rsidR="00156EB8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располагает 8 учебными комнатами площадью более 120 м². 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Оснащение каждой учебной  комнаты  включает</w:t>
      </w:r>
      <w:r w:rsidRPr="00E15AC8">
        <w:rPr>
          <w:rFonts w:ascii="Times New Roman" w:hAnsi="Times New Roman"/>
          <w:bCs/>
          <w:sz w:val="28"/>
          <w:szCs w:val="28"/>
        </w:rPr>
        <w:t>: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- 4-6 микроскопов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шкафа для хранения оборудования,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домиков для экспериментальных животных,</w:t>
      </w:r>
      <w:r>
        <w:rPr>
          <w:rFonts w:ascii="Times New Roman" w:hAnsi="Times New Roman"/>
          <w:bCs/>
          <w:sz w:val="28"/>
          <w:szCs w:val="28"/>
        </w:rPr>
        <w:br/>
        <w:t>- кимографов, по одному в каждой комнате,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насоса Камовского, по одному в каждой комнате,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термостата, всего два,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холодильника, всего два,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центрифуги, всего две штуки,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предметных стёкол, штативов для пробирок, пробирки различного объёма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химических реактивов, необходимых для проведения учебного эксперимента,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гемометра Сали, две штуки,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хирургического инструментария для проведения операций на экспериментальных животных,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лабораторного стекла и пластика.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Оргтехника, используемая в учебном процессе, в т. ч.и при чтении лекций</w:t>
      </w:r>
      <w:r w:rsidRPr="00D66E8F">
        <w:rPr>
          <w:rFonts w:ascii="Times New Roman" w:hAnsi="Times New Roman"/>
          <w:bCs/>
          <w:sz w:val="28"/>
          <w:szCs w:val="28"/>
        </w:rPr>
        <w:t>: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компьютеры, ноутбук, нетбук, по одному на кафедре,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мультимедийный проектор,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слайдпроектор,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оверхед.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Учебные диски, компьютерные программы</w:t>
      </w:r>
      <w:r w:rsidRPr="00810373">
        <w:rPr>
          <w:rFonts w:ascii="Times New Roman" w:hAnsi="Times New Roman"/>
          <w:bCs/>
          <w:sz w:val="28"/>
          <w:szCs w:val="28"/>
        </w:rPr>
        <w:t>: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«Общая и частная патофизиология» под редакцией В.А.Фролова и Д.П.Билибина, Медицинское информационное агенство,</w:t>
      </w: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-диски, комплект слайдов «Этиология, патогенез, принципы терапии и профилактики болезней, патологических процессов и реакций» П.Ф.Литвицкий «Патофизиология»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en-US"/>
        </w:rPr>
        <w:t>CD</w:t>
      </w:r>
      <w:r>
        <w:rPr>
          <w:rFonts w:ascii="Times New Roman" w:hAnsi="Times New Roman"/>
          <w:bCs/>
          <w:sz w:val="28"/>
          <w:szCs w:val="28"/>
        </w:rPr>
        <w:t>-диски «Патологическая физиология», лекции для студентов, 3 курс, Медицина.</w:t>
      </w:r>
    </w:p>
    <w:p w:rsidR="00255AE7" w:rsidRPr="0086057E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</w:p>
    <w:p w:rsidR="00255AE7" w:rsidRDefault="00255AE7" w:rsidP="00255AE7">
      <w:pPr>
        <w:widowControl w:val="0"/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Слайды по темам</w:t>
      </w:r>
      <w:r>
        <w:rPr>
          <w:rFonts w:ascii="Times New Roman" w:hAnsi="Times New Roman"/>
          <w:bCs/>
          <w:sz w:val="28"/>
          <w:szCs w:val="28"/>
          <w:lang w:val="en-US"/>
        </w:rPr>
        <w:t>: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Введение в предмет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Общая нозология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Наследственность и патология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Патология клетки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Воспаление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теплового баланса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Инфекционный процесс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углеводного обмена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обмена белков и нуклеиновых кислот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липидного обмена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баланса воды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ионного баланса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Нарушение кислотно-щёлочного равновесия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обмена витаминов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Гипоксия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Иммунопатология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Опухолевый рост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Наркомании и токсикомании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Адаптация и стресс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Экстремальные состояния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эритроцитов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системы лейкоцитов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тромбоцитов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Гемобластозы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гемостаза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Нарушения объёма крови и гематокрита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сердца и сосудов (коронарная недостаточность, аритмии, сердечная недостаточность, артериальные гипер- и гипотензии, нарушения регионального кровотока и микроциркуляции)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внешнего дыхания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пищеварения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печени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Патофизиология экскреторной функции почек</w:t>
      </w:r>
    </w:p>
    <w:p w:rsidR="00255AE7" w:rsidRDefault="00255AE7" w:rsidP="00255AE7">
      <w:pPr>
        <w:pStyle w:val="a9"/>
        <w:widowControl w:val="0"/>
        <w:numPr>
          <w:ilvl w:val="0"/>
          <w:numId w:val="8"/>
        </w:numPr>
        <w:tabs>
          <w:tab w:val="left" w:pos="643"/>
        </w:tabs>
        <w:rPr>
          <w:rFonts w:ascii="Times New Roman" w:hAnsi="Times New Roman"/>
          <w:bCs/>
          <w:sz w:val="28"/>
          <w:szCs w:val="28"/>
        </w:rPr>
      </w:pPr>
      <w:r w:rsidRPr="00247EC0">
        <w:rPr>
          <w:rFonts w:ascii="Times New Roman" w:hAnsi="Times New Roman"/>
          <w:bCs/>
          <w:sz w:val="28"/>
          <w:szCs w:val="28"/>
        </w:rPr>
        <w:t>Эндокринопатии (гипофиза, надпочечников, щитовидной  и гонад)</w:t>
      </w:r>
    </w:p>
    <w:p w:rsidR="00E14B69" w:rsidRDefault="00E14B69"/>
    <w:p w:rsidR="00255AE7" w:rsidRPr="000E4C77" w:rsidRDefault="00255AE7" w:rsidP="00255AE7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1</w:t>
      </w:r>
    </w:p>
    <w:p w:rsidR="00255AE7" w:rsidRDefault="00255AE7" w:rsidP="00255AE7">
      <w:pPr>
        <w:jc w:val="center"/>
        <w:rPr>
          <w:sz w:val="28"/>
          <w:szCs w:val="28"/>
        </w:rPr>
      </w:pPr>
    </w:p>
    <w:p w:rsidR="00255AE7" w:rsidRPr="000E4C77" w:rsidRDefault="00255AE7" w:rsidP="00255AE7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>Дополнения и изменения в рабочей программе</w:t>
      </w:r>
    </w:p>
    <w:p w:rsidR="00255AE7" w:rsidRPr="000E4C77" w:rsidRDefault="00255AE7" w:rsidP="00255AE7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 xml:space="preserve"> по патологической физиологии, клинической патофизиологии</w:t>
      </w:r>
    </w:p>
    <w:p w:rsidR="00255AE7" w:rsidRPr="000E4C77" w:rsidRDefault="00255AE7" w:rsidP="00255AE7">
      <w:pPr>
        <w:ind w:right="-335"/>
        <w:jc w:val="center"/>
        <w:rPr>
          <w:sz w:val="28"/>
          <w:szCs w:val="28"/>
        </w:rPr>
      </w:pPr>
      <w:r w:rsidRPr="000E4C77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0E4C77">
        <w:rPr>
          <w:sz w:val="28"/>
          <w:szCs w:val="28"/>
        </w:rPr>
        <w:t xml:space="preserve"> /201</w:t>
      </w:r>
      <w:r>
        <w:rPr>
          <w:sz w:val="28"/>
          <w:szCs w:val="28"/>
        </w:rPr>
        <w:t>7</w:t>
      </w:r>
      <w:r w:rsidRPr="000E4C77">
        <w:rPr>
          <w:sz w:val="28"/>
          <w:szCs w:val="28"/>
        </w:rPr>
        <w:t xml:space="preserve"> уч. год</w:t>
      </w:r>
    </w:p>
    <w:p w:rsidR="00255AE7" w:rsidRPr="000E4C77" w:rsidRDefault="00255AE7" w:rsidP="00255AE7">
      <w:pPr>
        <w:ind w:right="-335"/>
        <w:jc w:val="center"/>
        <w:rPr>
          <w:b/>
          <w:sz w:val="28"/>
          <w:szCs w:val="28"/>
        </w:rPr>
      </w:pPr>
    </w:p>
    <w:p w:rsidR="00255AE7" w:rsidRPr="000E4C77" w:rsidRDefault="00255AE7" w:rsidP="00255AE7">
      <w:pPr>
        <w:ind w:right="-3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E4C77">
        <w:rPr>
          <w:sz w:val="28"/>
          <w:szCs w:val="28"/>
        </w:rPr>
        <w:t xml:space="preserve">Факультет -  </w:t>
      </w:r>
      <w:r>
        <w:rPr>
          <w:sz w:val="28"/>
          <w:szCs w:val="28"/>
        </w:rPr>
        <w:t>педиатрический</w:t>
      </w:r>
    </w:p>
    <w:p w:rsidR="00255AE7" w:rsidRPr="000E4C77" w:rsidRDefault="00255AE7" w:rsidP="00255AE7">
      <w:pPr>
        <w:pStyle w:val="2"/>
        <w:spacing w:before="0"/>
        <w:rPr>
          <w:b w:val="0"/>
          <w:i/>
          <w:color w:val="auto"/>
          <w:sz w:val="28"/>
          <w:szCs w:val="28"/>
        </w:rPr>
      </w:pPr>
      <w:r w:rsidRPr="000E4C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Pr="000E4C77">
        <w:rPr>
          <w:rFonts w:ascii="Times New Roman" w:hAnsi="Times New Roman" w:cs="Times New Roman"/>
          <w:b w:val="0"/>
          <w:color w:val="auto"/>
          <w:sz w:val="28"/>
          <w:szCs w:val="28"/>
        </w:rPr>
        <w:t>Кафедра</w:t>
      </w:r>
      <w:r w:rsidRPr="000E4C77">
        <w:rPr>
          <w:b w:val="0"/>
          <w:color w:val="auto"/>
          <w:sz w:val="28"/>
          <w:szCs w:val="28"/>
        </w:rPr>
        <w:t xml:space="preserve">   </w:t>
      </w:r>
      <w:r>
        <w:rPr>
          <w:b w:val="0"/>
          <w:color w:val="auto"/>
          <w:sz w:val="28"/>
          <w:szCs w:val="28"/>
        </w:rPr>
        <w:t>-</w:t>
      </w:r>
      <w:r w:rsidRPr="000E4C77">
        <w:rPr>
          <w:b w:val="0"/>
          <w:color w:val="auto"/>
          <w:sz w:val="28"/>
          <w:szCs w:val="28"/>
        </w:rPr>
        <w:t xml:space="preserve">   патологической физиологии </w:t>
      </w:r>
    </w:p>
    <w:p w:rsidR="00255AE7" w:rsidRDefault="00255AE7" w:rsidP="00255AE7">
      <w:pPr>
        <w:ind w:right="-335"/>
        <w:jc w:val="both"/>
      </w:pPr>
    </w:p>
    <w:p w:rsidR="00255AE7" w:rsidRDefault="00255AE7" w:rsidP="00255AE7">
      <w:pPr>
        <w:pStyle w:val="af1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В рабочую программу </w:t>
      </w:r>
      <w:r>
        <w:rPr>
          <w:sz w:val="28"/>
          <w:szCs w:val="28"/>
        </w:rPr>
        <w:t xml:space="preserve">внесены </w:t>
      </w:r>
      <w:r w:rsidRPr="000E4C77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в соответствии с ФГОС </w:t>
      </w:r>
      <w:r w:rsidR="0057373C">
        <w:rPr>
          <w:sz w:val="28"/>
          <w:szCs w:val="28"/>
        </w:rPr>
        <w:t>ВО</w:t>
      </w:r>
      <w:r w:rsidRPr="000E4C77">
        <w:rPr>
          <w:sz w:val="28"/>
          <w:szCs w:val="28"/>
        </w:rPr>
        <w:t xml:space="preserve">. </w:t>
      </w:r>
    </w:p>
    <w:p w:rsidR="00255AE7" w:rsidRDefault="00255AE7" w:rsidP="00255AE7">
      <w:pPr>
        <w:pStyle w:val="af1"/>
        <w:ind w:left="0"/>
        <w:rPr>
          <w:sz w:val="28"/>
          <w:szCs w:val="28"/>
        </w:rPr>
      </w:pPr>
      <w:r w:rsidRPr="000E4C77">
        <w:rPr>
          <w:sz w:val="28"/>
          <w:szCs w:val="28"/>
        </w:rPr>
        <w:t xml:space="preserve">Рабочая программа пересмотрена и одобрена на заседании кафедры </w:t>
      </w:r>
      <w:r>
        <w:rPr>
          <w:sz w:val="28"/>
          <w:szCs w:val="28"/>
        </w:rPr>
        <w:t xml:space="preserve"> </w:t>
      </w:r>
    </w:p>
    <w:p w:rsidR="00255AE7" w:rsidRPr="000E4C77" w:rsidRDefault="00B66EA5" w:rsidP="00255AE7">
      <w:pPr>
        <w:pStyle w:val="af1"/>
        <w:ind w:left="0"/>
        <w:rPr>
          <w:sz w:val="28"/>
          <w:szCs w:val="28"/>
        </w:rPr>
      </w:pPr>
      <w:r>
        <w:rPr>
          <w:sz w:val="28"/>
          <w:szCs w:val="28"/>
        </w:rPr>
        <w:t>7.09.</w:t>
      </w:r>
      <w:r w:rsidR="00255AE7" w:rsidRPr="000E4C77">
        <w:rPr>
          <w:sz w:val="28"/>
          <w:szCs w:val="28"/>
        </w:rPr>
        <w:t xml:space="preserve"> 201</w:t>
      </w:r>
      <w:r w:rsidR="00255AE7">
        <w:rPr>
          <w:sz w:val="28"/>
          <w:szCs w:val="28"/>
        </w:rPr>
        <w:t>6</w:t>
      </w:r>
      <w:r w:rsidR="00255AE7" w:rsidRPr="000E4C77">
        <w:rPr>
          <w:sz w:val="28"/>
          <w:szCs w:val="28"/>
        </w:rPr>
        <w:t xml:space="preserve"> г.</w:t>
      </w:r>
      <w:r w:rsidR="00255AE7">
        <w:rPr>
          <w:sz w:val="28"/>
          <w:szCs w:val="28"/>
        </w:rPr>
        <w:t>,  п</w:t>
      </w:r>
      <w:r w:rsidR="00255AE7" w:rsidRPr="000E4C77">
        <w:rPr>
          <w:sz w:val="28"/>
          <w:szCs w:val="28"/>
        </w:rPr>
        <w:t xml:space="preserve">ротокол № </w:t>
      </w:r>
      <w:r>
        <w:rPr>
          <w:sz w:val="28"/>
          <w:szCs w:val="28"/>
        </w:rPr>
        <w:t>3</w:t>
      </w:r>
    </w:p>
    <w:p w:rsidR="00255AE7" w:rsidRPr="000E4C77" w:rsidRDefault="00255AE7" w:rsidP="00255AE7">
      <w:pPr>
        <w:ind w:left="3969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 xml:space="preserve">кафедрой  </w:t>
      </w:r>
      <w:r>
        <w:rPr>
          <w:sz w:val="28"/>
          <w:szCs w:val="28"/>
        </w:rPr>
        <w:t xml:space="preserve"> </w:t>
      </w:r>
      <w:r w:rsidRPr="000E4C77">
        <w:rPr>
          <w:sz w:val="28"/>
          <w:szCs w:val="28"/>
        </w:rPr>
        <w:t>проф.  М. З. Саидов</w:t>
      </w:r>
    </w:p>
    <w:p w:rsidR="00255AE7" w:rsidRPr="000E4C77" w:rsidRDefault="00255AE7" w:rsidP="00255AE7">
      <w:pPr>
        <w:ind w:left="3969"/>
        <w:jc w:val="both"/>
        <w:rPr>
          <w:sz w:val="28"/>
          <w:szCs w:val="28"/>
        </w:rPr>
      </w:pPr>
    </w:p>
    <w:p w:rsidR="00255AE7" w:rsidRPr="000E4C77" w:rsidRDefault="00255AE7" w:rsidP="00255AE7">
      <w:pPr>
        <w:jc w:val="right"/>
        <w:rPr>
          <w:b/>
          <w:sz w:val="28"/>
          <w:szCs w:val="28"/>
        </w:rPr>
      </w:pPr>
      <w:r w:rsidRPr="000E4C77">
        <w:rPr>
          <w:b/>
          <w:sz w:val="28"/>
          <w:szCs w:val="28"/>
        </w:rPr>
        <w:t>Приложение 3</w:t>
      </w:r>
    </w:p>
    <w:p w:rsidR="00255AE7" w:rsidRDefault="00255AE7" w:rsidP="00255AE7">
      <w:pPr>
        <w:ind w:left="3969"/>
        <w:jc w:val="both"/>
        <w:rPr>
          <w:b/>
        </w:rPr>
      </w:pPr>
    </w:p>
    <w:p w:rsidR="00255AE7" w:rsidRPr="000E4C77" w:rsidRDefault="00255AE7" w:rsidP="00E14B69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Формы УИРС на практических или семинарских занятиях</w:t>
      </w:r>
    </w:p>
    <w:p w:rsidR="00255AE7" w:rsidRPr="000E4C77" w:rsidRDefault="00255AE7" w:rsidP="00E14B69">
      <w:pPr>
        <w:pStyle w:val="3"/>
        <w:spacing w:after="0"/>
        <w:ind w:left="0" w:firstLine="720"/>
        <w:jc w:val="center"/>
        <w:rPr>
          <w:b/>
          <w:i/>
          <w:sz w:val="28"/>
          <w:szCs w:val="28"/>
        </w:rPr>
      </w:pPr>
      <w:r w:rsidRPr="000E4C77">
        <w:rPr>
          <w:b/>
          <w:i/>
          <w:sz w:val="28"/>
          <w:szCs w:val="28"/>
        </w:rPr>
        <w:t>по патологической физиологии: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Реферирование отдельных тем  по дисциплинам.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Подготовка тезисов, докладов для семинарских занятий.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Обзор литературных источников.</w:t>
      </w:r>
    </w:p>
    <w:p w:rsidR="00255AE7" w:rsidRPr="000E4C77" w:rsidRDefault="00255AE7" w:rsidP="00255AE7">
      <w:pPr>
        <w:pStyle w:val="3"/>
        <w:numPr>
          <w:ilvl w:val="0"/>
          <w:numId w:val="9"/>
        </w:numPr>
        <w:autoSpaceDE/>
        <w:autoSpaceDN/>
        <w:adjustRightInd/>
        <w:spacing w:after="0"/>
        <w:jc w:val="both"/>
        <w:rPr>
          <w:sz w:val="28"/>
          <w:szCs w:val="28"/>
        </w:rPr>
      </w:pPr>
      <w:r w:rsidRPr="000E4C77">
        <w:rPr>
          <w:sz w:val="28"/>
          <w:szCs w:val="28"/>
        </w:rPr>
        <w:t>Индивидуальные задания, выполняемые на практических занятиях (заключения по проблемным ситуациям).</w:t>
      </w:r>
    </w:p>
    <w:p w:rsidR="00255AE7" w:rsidRPr="000E4C77" w:rsidRDefault="00255AE7" w:rsidP="00255AE7">
      <w:pPr>
        <w:numPr>
          <w:ilvl w:val="0"/>
          <w:numId w:val="9"/>
        </w:numPr>
        <w:autoSpaceDE/>
        <w:autoSpaceDN/>
        <w:adjustRightInd/>
        <w:jc w:val="both"/>
        <w:rPr>
          <w:sz w:val="28"/>
          <w:szCs w:val="28"/>
        </w:rPr>
      </w:pPr>
      <w:r w:rsidRPr="000E4C77">
        <w:rPr>
          <w:sz w:val="28"/>
          <w:szCs w:val="28"/>
        </w:rPr>
        <w:t>Экспериментальные исследования на лабораторных животных.</w:t>
      </w:r>
    </w:p>
    <w:p w:rsidR="00255AE7" w:rsidRDefault="00255AE7" w:rsidP="00E14B69">
      <w:pPr>
        <w:numPr>
          <w:ilvl w:val="0"/>
          <w:numId w:val="9"/>
        </w:numPr>
        <w:autoSpaceDE/>
        <w:autoSpaceDN/>
        <w:adjustRightInd/>
        <w:jc w:val="both"/>
      </w:pPr>
      <w:r w:rsidRPr="00E14B69">
        <w:rPr>
          <w:color w:val="000000"/>
          <w:sz w:val="28"/>
          <w:szCs w:val="28"/>
        </w:rPr>
        <w:t xml:space="preserve">Самостоятельный анализ электрокардиограмм, рентгенограмм, и результатов других функциональных исследований </w:t>
      </w:r>
    </w:p>
    <w:sectPr w:rsidR="00255AE7" w:rsidSect="00430D12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82" w:rsidRDefault="00073882" w:rsidP="00430D12">
      <w:r>
        <w:separator/>
      </w:r>
    </w:p>
  </w:endnote>
  <w:endnote w:type="continuationSeparator" w:id="1">
    <w:p w:rsidR="00073882" w:rsidRDefault="00073882" w:rsidP="00430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82" w:rsidRDefault="00073882" w:rsidP="00430D12">
      <w:r>
        <w:separator/>
      </w:r>
    </w:p>
  </w:footnote>
  <w:footnote w:type="continuationSeparator" w:id="1">
    <w:p w:rsidR="00073882" w:rsidRDefault="00073882" w:rsidP="00430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7946"/>
      <w:docPartObj>
        <w:docPartGallery w:val="Page Numbers (Top of Page)"/>
        <w:docPartUnique/>
      </w:docPartObj>
    </w:sdtPr>
    <w:sdtContent>
      <w:p w:rsidR="00940626" w:rsidRDefault="002C2881">
        <w:pPr>
          <w:pStyle w:val="a5"/>
          <w:jc w:val="right"/>
        </w:pPr>
        <w:fldSimple w:instr=" PAGE   \* MERGEFORMAT ">
          <w:r w:rsidR="007D26A0">
            <w:rPr>
              <w:noProof/>
            </w:rPr>
            <w:t>2</w:t>
          </w:r>
        </w:fldSimple>
      </w:p>
    </w:sdtContent>
  </w:sdt>
  <w:p w:rsidR="00940626" w:rsidRDefault="009406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856"/>
    <w:multiLevelType w:val="multilevel"/>
    <w:tmpl w:val="BBD468F4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E29D0"/>
    <w:multiLevelType w:val="hybridMultilevel"/>
    <w:tmpl w:val="9E3AB760"/>
    <w:lvl w:ilvl="0" w:tplc="FFFFFFF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Antiqu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Antiqu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Antiqu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F25FA1"/>
    <w:multiLevelType w:val="hybridMultilevel"/>
    <w:tmpl w:val="787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D429D"/>
    <w:multiLevelType w:val="singleLevel"/>
    <w:tmpl w:val="574C68F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82"/>
      </w:pPr>
      <w:rPr>
        <w:rFonts w:ascii="Symbol" w:hAnsi="Symbol" w:hint="default"/>
      </w:rPr>
    </w:lvl>
  </w:abstractNum>
  <w:abstractNum w:abstractNumId="5">
    <w:nsid w:val="2E720D0A"/>
    <w:multiLevelType w:val="multilevel"/>
    <w:tmpl w:val="435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122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7F6C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85223E7"/>
    <w:multiLevelType w:val="hybridMultilevel"/>
    <w:tmpl w:val="AB52EF3E"/>
    <w:lvl w:ilvl="0" w:tplc="8D3E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0D12"/>
    <w:rsid w:val="00007D95"/>
    <w:rsid w:val="00045FDA"/>
    <w:rsid w:val="00067645"/>
    <w:rsid w:val="00073882"/>
    <w:rsid w:val="00083960"/>
    <w:rsid w:val="000F4F95"/>
    <w:rsid w:val="00156EB8"/>
    <w:rsid w:val="001C36F7"/>
    <w:rsid w:val="001E7545"/>
    <w:rsid w:val="00221670"/>
    <w:rsid w:val="00255AE7"/>
    <w:rsid w:val="00282830"/>
    <w:rsid w:val="002B0905"/>
    <w:rsid w:val="002C2881"/>
    <w:rsid w:val="002F3C84"/>
    <w:rsid w:val="0033237E"/>
    <w:rsid w:val="003E7611"/>
    <w:rsid w:val="003F31C3"/>
    <w:rsid w:val="00430D12"/>
    <w:rsid w:val="00462A0B"/>
    <w:rsid w:val="00473008"/>
    <w:rsid w:val="004D5F7F"/>
    <w:rsid w:val="00534677"/>
    <w:rsid w:val="0056348F"/>
    <w:rsid w:val="0057373C"/>
    <w:rsid w:val="0058407F"/>
    <w:rsid w:val="005857BF"/>
    <w:rsid w:val="00637658"/>
    <w:rsid w:val="006546A5"/>
    <w:rsid w:val="00691510"/>
    <w:rsid w:val="006D6E75"/>
    <w:rsid w:val="007D26A0"/>
    <w:rsid w:val="007D618C"/>
    <w:rsid w:val="008230D4"/>
    <w:rsid w:val="00836960"/>
    <w:rsid w:val="00857BAA"/>
    <w:rsid w:val="00873FB2"/>
    <w:rsid w:val="0088550F"/>
    <w:rsid w:val="008A3629"/>
    <w:rsid w:val="008D67CB"/>
    <w:rsid w:val="009121AC"/>
    <w:rsid w:val="00940626"/>
    <w:rsid w:val="009C7212"/>
    <w:rsid w:val="009D5F2E"/>
    <w:rsid w:val="00A21716"/>
    <w:rsid w:val="00A6186E"/>
    <w:rsid w:val="00A8057F"/>
    <w:rsid w:val="00A96175"/>
    <w:rsid w:val="00B07583"/>
    <w:rsid w:val="00B530EA"/>
    <w:rsid w:val="00B659AD"/>
    <w:rsid w:val="00B66EA5"/>
    <w:rsid w:val="00B826BC"/>
    <w:rsid w:val="00BD700F"/>
    <w:rsid w:val="00C7602D"/>
    <w:rsid w:val="00C91190"/>
    <w:rsid w:val="00CF284A"/>
    <w:rsid w:val="00D70E1B"/>
    <w:rsid w:val="00DC547F"/>
    <w:rsid w:val="00DF28BD"/>
    <w:rsid w:val="00E14B69"/>
    <w:rsid w:val="00E37409"/>
    <w:rsid w:val="00EA363B"/>
    <w:rsid w:val="00EE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12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4F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D12"/>
    <w:pPr>
      <w:autoSpaceDE/>
      <w:autoSpaceDN/>
      <w:adjustRightInd/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430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0D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0D1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30D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0D12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onsPlusNormal">
    <w:name w:val="ConsPlusNormal"/>
    <w:rsid w:val="00430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DF28BD"/>
    <w:pPr>
      <w:ind w:left="720"/>
      <w:contextualSpacing/>
    </w:pPr>
  </w:style>
  <w:style w:type="character" w:customStyle="1" w:styleId="FontStyle18">
    <w:name w:val="Font Style18"/>
    <w:uiPriority w:val="99"/>
    <w:rsid w:val="00DF28BD"/>
    <w:rPr>
      <w:rFonts w:ascii="Times New Roman" w:hAnsi="Times New Roman" w:cs="Times New Roman"/>
      <w:spacing w:val="10"/>
      <w:sz w:val="20"/>
      <w:szCs w:val="20"/>
    </w:rPr>
  </w:style>
  <w:style w:type="character" w:customStyle="1" w:styleId="aa">
    <w:name w:val="Основной текст_"/>
    <w:basedOn w:val="a0"/>
    <w:link w:val="4"/>
    <w:rsid w:val="00C91190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C91190"/>
    <w:pPr>
      <w:widowControl w:val="0"/>
      <w:shd w:val="clear" w:color="auto" w:fill="FFFFFF"/>
      <w:autoSpaceDE/>
      <w:autoSpaceDN/>
      <w:adjustRightInd/>
      <w:spacing w:after="420" w:line="0" w:lineRule="atLeast"/>
      <w:ind w:hanging="2080"/>
      <w:jc w:val="right"/>
    </w:pPr>
    <w:rPr>
      <w:rFonts w:ascii="Times New Roman" w:hAnsi="Times New Roman"/>
      <w:spacing w:val="1"/>
      <w:sz w:val="25"/>
      <w:szCs w:val="25"/>
      <w:lang w:eastAsia="en-US"/>
    </w:rPr>
  </w:style>
  <w:style w:type="table" w:styleId="ab">
    <w:name w:val="Table Grid"/>
    <w:basedOn w:val="a1"/>
    <w:uiPriority w:val="59"/>
    <w:rsid w:val="0082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6D6E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E4F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F31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F31C3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Default">
    <w:name w:val="Default"/>
    <w:rsid w:val="00B65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255A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55AE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255AE7"/>
    <w:pPr>
      <w:adjustRightInd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55A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55A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5AE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nhideWhenUsed/>
    <w:rsid w:val="00255AE7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55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55AE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55AE7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55A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55AE7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25">
    <w:name w:val="Основной текст2"/>
    <w:basedOn w:val="a"/>
    <w:rsid w:val="00156EB8"/>
    <w:pPr>
      <w:widowControl w:val="0"/>
      <w:shd w:val="clear" w:color="auto" w:fill="FFFFFF"/>
      <w:autoSpaceDE/>
      <w:autoSpaceDN/>
      <w:adjustRightInd/>
      <w:spacing w:line="341" w:lineRule="exact"/>
      <w:ind w:hanging="360"/>
    </w:pPr>
    <w:rPr>
      <w:rFonts w:ascii="Segoe UI" w:eastAsia="Segoe UI" w:hAnsi="Segoe UI" w:cs="Segoe UI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dpri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376BBEA69EC3A6E157006625D8DD8B31ED3EC3DB3C3DA5FC553713I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n.ch/MedHunt/" TargetMode="External"/><Relationship Id="rId10" Type="http://schemas.openxmlformats.org/officeDocument/2006/relationships/hyperlink" Target="consultantplus://offline/ref=17376BBEA69EC3A6E157006625D8DD8B31ED3EC3DB3C3DA5FC553713ID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edexplor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E853-EC9C-466F-A535-A50EF2D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Deniska</cp:lastModifiedBy>
  <cp:revision>15</cp:revision>
  <dcterms:created xsi:type="dcterms:W3CDTF">2016-05-25T14:40:00Z</dcterms:created>
  <dcterms:modified xsi:type="dcterms:W3CDTF">2016-12-27T11:56:00Z</dcterms:modified>
</cp:coreProperties>
</file>