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D" w:rsidRPr="0060644D" w:rsidRDefault="0046499D" w:rsidP="00464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46499D" w:rsidRDefault="0046499D" w:rsidP="004649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46499D" w:rsidRPr="0060644D" w:rsidRDefault="0046499D" w:rsidP="0046499D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46499D" w:rsidRPr="00AD6ADF" w:rsidRDefault="0046499D" w:rsidP="0046499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46499D" w:rsidRPr="0060644D" w:rsidTr="00624D98">
        <w:tc>
          <w:tcPr>
            <w:tcW w:w="4961" w:type="dxa"/>
            <w:gridSpan w:val="2"/>
          </w:tcPr>
          <w:p w:rsidR="0046499D" w:rsidRPr="00813705" w:rsidRDefault="0046499D" w:rsidP="00624D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46499D" w:rsidRPr="0060644D" w:rsidTr="00624D98">
        <w:tc>
          <w:tcPr>
            <w:tcW w:w="4961" w:type="dxa"/>
            <w:gridSpan w:val="2"/>
          </w:tcPr>
          <w:p w:rsidR="0046499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46499D" w:rsidRPr="0060644D" w:rsidTr="00624D98">
        <w:tc>
          <w:tcPr>
            <w:tcW w:w="4961" w:type="dxa"/>
            <w:gridSpan w:val="2"/>
          </w:tcPr>
          <w:p w:rsidR="0046499D" w:rsidRPr="00554ADE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46499D" w:rsidRPr="0060644D" w:rsidRDefault="0046499D" w:rsidP="00624D98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46499D" w:rsidRPr="00BC7DF1" w:rsidTr="00624D98">
        <w:tc>
          <w:tcPr>
            <w:tcW w:w="4961" w:type="dxa"/>
            <w:gridSpan w:val="2"/>
          </w:tcPr>
          <w:p w:rsidR="0046499D" w:rsidRPr="0060644D" w:rsidRDefault="0046499D" w:rsidP="00624D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46499D" w:rsidRPr="000A1338" w:rsidRDefault="0046499D" w:rsidP="00624D9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D" w:rsidRPr="00067DDC" w:rsidTr="00624D98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46499D" w:rsidRPr="00067DDC" w:rsidRDefault="0046499D" w:rsidP="00624D9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1005B" w:rsidRPr="000C1870" w:rsidRDefault="0031005B" w:rsidP="003100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1005B" w:rsidRPr="000C1870" w:rsidRDefault="0031005B" w:rsidP="003100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  <w:r w:rsidR="005618EF">
        <w:rPr>
          <w:rFonts w:ascii="Times New Roman" w:eastAsia="Calibri" w:hAnsi="Times New Roman" w:cs="Times New Roman"/>
          <w:b/>
          <w:sz w:val="24"/>
          <w:szCs w:val="24"/>
        </w:rPr>
        <w:t xml:space="preserve"> ОБЯЗАТЕЛЬНОЙ </w:t>
      </w:r>
      <w:r w:rsidRPr="000C1870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</w:p>
    <w:p w:rsidR="0031005B" w:rsidRDefault="005618EF" w:rsidP="003100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46499D">
        <w:rPr>
          <w:rFonts w:ascii="Times New Roman" w:eastAsia="Calibri" w:hAnsi="Times New Roman" w:cs="Times New Roman"/>
          <w:b/>
          <w:sz w:val="24"/>
          <w:szCs w:val="24"/>
        </w:rPr>
        <w:t xml:space="preserve"> И КУЛЬТУРА РЕЧИ</w:t>
      </w:r>
    </w:p>
    <w:p w:rsidR="000C60DE" w:rsidRPr="000C1870" w:rsidRDefault="000C60DE" w:rsidP="003100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0DE" w:rsidRDefault="000C60DE" w:rsidP="000C60DE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0C60DE" w:rsidRDefault="000C60DE" w:rsidP="000C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0DE" w:rsidRDefault="000C60DE" w:rsidP="000C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14.01.07.”ОФТАЛЬМОЛОГИЯ”</w:t>
      </w:r>
    </w:p>
    <w:p w:rsidR="0031005B" w:rsidRPr="000C1870" w:rsidRDefault="0031005B" w:rsidP="003100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8EF" w:rsidRPr="00351B81" w:rsidRDefault="005618EF" w:rsidP="005618EF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F577CE">
        <w:rPr>
          <w:rFonts w:ascii="Times New Roman" w:hAnsi="Times New Roman"/>
          <w:bCs/>
          <w:sz w:val="24"/>
          <w:szCs w:val="24"/>
        </w:rPr>
        <w:t>глазных болезней №1</w:t>
      </w:r>
    </w:p>
    <w:p w:rsidR="005618EF" w:rsidRPr="00351B81" w:rsidRDefault="005618EF" w:rsidP="005618EF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5618EF" w:rsidRPr="00351B81" w:rsidRDefault="005618EF" w:rsidP="005618EF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C1870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второй</w:t>
      </w:r>
    </w:p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учебных часов/ зачет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ных единиц:  2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 часа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ых занятий: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1,12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48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0,44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16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занятий: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0,88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32</w:t>
      </w: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</w:t>
      </w:r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ту аспиранта:  </w:t>
      </w:r>
      <w:r w:rsidR="004649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0,66 </w:t>
      </w:r>
      <w:proofErr w:type="spellStart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5618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24 часа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Default="0031005B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7CE" w:rsidRDefault="00F577CE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7CE" w:rsidRDefault="00F577CE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7CE" w:rsidRPr="000C1870" w:rsidRDefault="00F577CE" w:rsidP="0031005B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5618EF" w:rsidRDefault="0053000E" w:rsidP="00310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F577C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профессиональная образовательная программа высшего образования по специальности 14.01.07 - «Офтальмология» составлена в соответствии с требованиями ФГОС ВО по направлению подготовки 31.06.01 Клиническая медицина (уровень подготовки кадров высшей квалификации) утвержденного приказом Министерства образования и науки Российской Федерации от 3.09.2014 г  № 1200</w:t>
      </w:r>
    </w:p>
    <w:p w:rsidR="00F577CE" w:rsidRDefault="00F577CE" w:rsidP="00F57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7CE" w:rsidRDefault="00F577CE" w:rsidP="00F57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7CE" w:rsidRDefault="00F577CE" w:rsidP="00F57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F577CE" w:rsidRDefault="00F577CE" w:rsidP="00F577CE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F577CE" w:rsidRDefault="00F577CE" w:rsidP="00F57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7CE" w:rsidRDefault="00F577CE" w:rsidP="00F577C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lastRenderedPageBreak/>
        <w:t xml:space="preserve">ИСПОЛЬЗУЕМЫЕ СОКРАЩЕНИЯ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ВО - федеральный государственный образовательный стандарт высшего образования; 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5618EF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Pr="00951607" w:rsidRDefault="005618EF" w:rsidP="005618E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8EF" w:rsidRDefault="005618EF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5618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99D" w:rsidRDefault="0046499D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99D" w:rsidRDefault="0046499D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31005B" w:rsidRPr="000C1870" w:rsidRDefault="0031005B" w:rsidP="00310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624D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рабочей программы </w:t>
            </w:r>
            <w:r w:rsidR="00624D9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</w:t>
            </w:r>
            <w:r w:rsidRPr="0053000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46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культура речи</w:t>
            </w:r>
            <w:r w:rsidRPr="0053000E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="005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по специальности «</w:t>
            </w: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C1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5618EF">
              <w:rPr>
                <w:rFonts w:ascii="Times New Roman" w:eastAsia="HiddenHorzOCR" w:hAnsi="Times New Roman" w:cs="Times New Roman"/>
                <w:sz w:val="24"/>
                <w:szCs w:val="24"/>
              </w:rPr>
              <w:t>высше</w:t>
            </w:r>
            <w:r w:rsidRPr="000C1870">
              <w:rPr>
                <w:rFonts w:ascii="Times New Roman" w:eastAsia="HiddenHorzOCR" w:hAnsi="Times New Roman" w:cs="Times New Roman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C1870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1005B" w:rsidRPr="000C1870" w:rsidTr="005618EF">
        <w:tc>
          <w:tcPr>
            <w:tcW w:w="8748" w:type="dxa"/>
            <w:shd w:val="clear" w:color="auto" w:fill="auto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1005B" w:rsidRPr="000C1870" w:rsidRDefault="0031005B" w:rsidP="005618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31005B" w:rsidRPr="000C1870" w:rsidRDefault="0031005B" w:rsidP="00310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31005B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46499D" w:rsidRPr="0046499D" w:rsidRDefault="0046499D" w:rsidP="0046499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9D">
        <w:rPr>
          <w:rFonts w:ascii="Times New Roman" w:hAnsi="Times New Roman"/>
          <w:sz w:val="24"/>
          <w:szCs w:val="24"/>
        </w:rPr>
        <w:t>ФГОС ВО по направлению подготовки 31.06.01 Клиническая медицина (уровень          подготовки кадров высшей квалификации), утвержденного приказом Министерства образования и науки Российской Федерации от 3 сентября 2014г № 1200 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</w:t>
      </w:r>
      <w:r w:rsidR="0046499D">
        <w:rPr>
          <w:rFonts w:ascii="Times New Roman" w:eastAsia="Calibri" w:hAnsi="Times New Roman" w:cs="Times New Roman"/>
          <w:sz w:val="24"/>
          <w:szCs w:val="24"/>
        </w:rPr>
        <w:t>х работников</w:t>
      </w:r>
      <w:r w:rsidRPr="000C18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05B" w:rsidRPr="000C1870" w:rsidRDefault="0031005B" w:rsidP="0031005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46499D" w:rsidRDefault="0046499D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C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keepNext/>
        <w:tabs>
          <w:tab w:val="num" w:pos="426"/>
        </w:tabs>
        <w:spacing w:after="0" w:line="240" w:lineRule="auto"/>
        <w:ind w:left="720" w:hanging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- сформировать у аспирантов навыки правильной письменной и устной научной речи.</w:t>
      </w:r>
    </w:p>
    <w:p w:rsidR="0031005B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углубить знания о культуре речи, ознакомить с современной речевой ситуацией;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сформировать навыки самостоятельной работы над орфоэпическими и акцентологическими нормами;</w:t>
      </w:r>
    </w:p>
    <w:p w:rsidR="0031005B" w:rsidRPr="000C1870" w:rsidRDefault="0031005B" w:rsidP="0031005B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развить умение правильного употребления форм частей речи и синтаксических конструкций;</w:t>
      </w:r>
    </w:p>
    <w:p w:rsidR="0031005B" w:rsidRPr="000C1870" w:rsidRDefault="0031005B" w:rsidP="0031005B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 лингвистическими особенностями научного стиля и его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подстилей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; сформировать умение составлять и править тексты различных научных жанров;</w:t>
      </w:r>
    </w:p>
    <w:p w:rsidR="0031005B" w:rsidRPr="000C1870" w:rsidRDefault="0031005B" w:rsidP="0031005B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самостоятельной работы по вопросам орфографии и пунктуации.</w:t>
      </w:r>
    </w:p>
    <w:p w:rsidR="0031005B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3. Место учебной дисциплины в структуре О</w:t>
      </w:r>
      <w:r w:rsidR="0046499D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ОП ВО</w:t>
      </w:r>
      <w:r w:rsidR="00624D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(аспирантура)</w:t>
      </w:r>
    </w:p>
    <w:p w:rsidR="0031005B" w:rsidRPr="00E41DA6" w:rsidRDefault="0046499D" w:rsidP="00310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="0031005B" w:rsidRPr="0053000E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“</w:t>
      </w:r>
      <w:r w:rsidR="0031005B" w:rsidRPr="000C187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культура речи</w:t>
      </w:r>
      <w:r w:rsidR="0031005B" w:rsidRPr="0053000E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”</w:t>
      </w:r>
      <w:r w:rsidR="0031005B" w:rsidRPr="00C9606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1005B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1005B"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 xml:space="preserve"> является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обязательной </w:t>
      </w:r>
      <w:r>
        <w:rPr>
          <w:rFonts w:ascii="Times New Roman" w:eastAsia="HiddenHorzOCR" w:hAnsi="Times New Roman" w:cs="Times New Roman"/>
          <w:sz w:val="24"/>
          <w:szCs w:val="24"/>
        </w:rPr>
        <w:t>структурой вариативной части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>
        <w:rPr>
          <w:rFonts w:ascii="Times New Roman" w:eastAsia="HiddenHorzOCR" w:hAnsi="Times New Roman" w:cs="Times New Roman"/>
          <w:sz w:val="24"/>
          <w:szCs w:val="24"/>
        </w:rPr>
        <w:t>высше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>го образования (аспирантур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>
        <w:rPr>
          <w:rFonts w:ascii="Times New Roman" w:eastAsia="HiddenHorzOCR" w:hAnsi="Times New Roman" w:cs="Times New Roman"/>
          <w:sz w:val="24"/>
          <w:szCs w:val="24"/>
        </w:rPr>
        <w:t>Б1.В.О</w:t>
      </w:r>
      <w:r w:rsidR="0031005B">
        <w:rPr>
          <w:rFonts w:ascii="Times New Roman" w:eastAsia="HiddenHorzOCR" w:hAnsi="Times New Roman" w:cs="Times New Roman"/>
          <w:sz w:val="24"/>
          <w:szCs w:val="24"/>
        </w:rPr>
        <w:t>Д</w:t>
      </w:r>
      <w:r>
        <w:rPr>
          <w:rFonts w:ascii="Times New Roman" w:eastAsia="HiddenHorzOCR" w:hAnsi="Times New Roman" w:cs="Times New Roman"/>
          <w:sz w:val="24"/>
          <w:szCs w:val="24"/>
        </w:rPr>
        <w:t>.4</w:t>
      </w:r>
      <w:r w:rsidR="0031005B"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31005B" w:rsidRPr="000C1870" w:rsidRDefault="0031005B" w:rsidP="0046499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99D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6499D" w:rsidRDefault="0046499D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499D" w:rsidRDefault="0046499D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31005B" w:rsidRPr="000C1870" w:rsidTr="005618EF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624D98" w:rsidRPr="000C1870" w:rsidTr="005618EF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8" w:rsidRPr="000C1870" w:rsidRDefault="00624D98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2/72</w:t>
            </w:r>
          </w:p>
        </w:tc>
      </w:tr>
      <w:tr w:rsidR="0031005B" w:rsidRPr="000C1870" w:rsidTr="005618EF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624D98" w:rsidP="00624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31005B"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1,33</w:t>
            </w:r>
          </w:p>
        </w:tc>
      </w:tr>
      <w:tr w:rsidR="0031005B" w:rsidRPr="000C1870" w:rsidTr="005618E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31005B" w:rsidRPr="000C1870" w:rsidTr="005618E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32/0,88</w:t>
            </w:r>
          </w:p>
        </w:tc>
      </w:tr>
      <w:tr w:rsidR="0031005B" w:rsidRPr="000C1870" w:rsidTr="005618E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24/0,66</w:t>
            </w:r>
          </w:p>
        </w:tc>
      </w:tr>
      <w:tr w:rsidR="0031005B" w:rsidRPr="000C1870" w:rsidTr="005618E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1005B" w:rsidRPr="000C1870" w:rsidRDefault="0031005B" w:rsidP="00310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C1870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31005B" w:rsidRPr="000C1870" w:rsidTr="005618EF">
        <w:trPr>
          <w:cantSplit/>
          <w:trHeight w:val="437"/>
        </w:trPr>
        <w:tc>
          <w:tcPr>
            <w:tcW w:w="1526" w:type="dxa"/>
            <w:vMerge w:val="restart"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31005B" w:rsidRPr="000C1870" w:rsidRDefault="0031005B" w:rsidP="005618EF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31005B" w:rsidRPr="000C1870" w:rsidTr="005618EF">
        <w:trPr>
          <w:cantSplit/>
          <w:trHeight w:val="1953"/>
        </w:trPr>
        <w:tc>
          <w:tcPr>
            <w:tcW w:w="1526" w:type="dxa"/>
            <w:vMerge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05B" w:rsidRPr="000C1870" w:rsidRDefault="0031005B" w:rsidP="0056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31005B" w:rsidRPr="000C1870" w:rsidRDefault="0031005B" w:rsidP="005618E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1005B" w:rsidRPr="000C1870" w:rsidTr="005618EF">
        <w:trPr>
          <w:cantSplit/>
          <w:trHeight w:val="362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</w:p>
        </w:tc>
        <w:tc>
          <w:tcPr>
            <w:tcW w:w="4111" w:type="dxa"/>
          </w:tcPr>
          <w:p w:rsidR="0031005B" w:rsidRPr="000C1870" w:rsidRDefault="0046499D" w:rsidP="005618EF">
            <w:pPr>
              <w:tabs>
                <w:tab w:val="left" w:pos="-39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="0031005B" w:rsidRPr="000C1870">
              <w:rPr>
                <w:rFonts w:ascii="Times New Roman" w:hAnsi="Times New Roman" w:cs="Times New Roman"/>
                <w:sz w:val="24"/>
                <w:szCs w:val="24"/>
              </w:rPr>
              <w:t>ная дисциплина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31005B" w:rsidRPr="000C1870" w:rsidTr="005618EF">
        <w:trPr>
          <w:cantSplit/>
          <w:trHeight w:val="569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tabs>
                <w:tab w:val="left" w:pos="-392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523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47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69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622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497"/>
        </w:trPr>
        <w:tc>
          <w:tcPr>
            <w:tcW w:w="1526" w:type="dxa"/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111" w:type="dxa"/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850" w:type="dxa"/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31005B" w:rsidRPr="000C1870" w:rsidRDefault="0031005B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cantSplit/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46499D" w:rsidP="005618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  <w:r w:rsidR="00944B32">
              <w:rPr>
                <w:rFonts w:ascii="Times New Roman" w:eastAsia="HiddenHorzOCR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B32" w:rsidRDefault="00944B32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речевая ситуация. Язык и речь</w:t>
      </w:r>
    </w:p>
    <w:p w:rsidR="0031005B" w:rsidRPr="000C1870" w:rsidRDefault="0031005B" w:rsidP="0031005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Общая характеристика современной речевой ситуации. О речи современных СМИ. Особенности стиля и жанров СМИ: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интертекстуальность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, «гибридизация» жанров, употребление освоенных и неосвоенных заимствований,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жаргонизация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текстов, ироническая и сатирическая тональность содержания. Типы владения языком как характеристика уровня речевой культуры современника. Разрушительное начало речевой неполноценности человека.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2. Орфоэпические нормы русского языка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О процессах развития фонетической системы языка: падение редуцированных гласных, смягчение заднеязычных согласных, процесс опрощения, влияние церковнославянского письменного языка на формирование орфоэпических норм. Орфоэпические нормы языка современности: редукция гласных, ассимиляция согласных, нормы произношения звука «г», шипящих, аффрикат.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3. Акцентологические нормы.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Три типа ударения в языках. Особенности русского ударения. Разновидности подвижного и неподвижного ударения имен существительных. Ударение в глаголах. Ударение в заимствованных словах. Орфоэпические и акцентологические тренинги.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4. Морфологические нормы русского языка.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Из истории изучения частей речи. Морфологические нормы как раздел языкознания. Нормы употребления в речи имен существительных: трудности в употреблении форм рода, форм именительного падежа множественного числа, форм родительного падежа множественного числа. Трудности употребления форм имен прилагательных и местоимений. Причины разнообразия парадигм склонения имен числительных. Многообразие глагольных форм в русском языке. Нормативное употребление некоторых форм глаголов. Правка текстов.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5. Синтаксические нормы русского языка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>Содержательная структура предложения. Формальная структура предложения: простое предложение, предложения с однородными членами, с обособленными членами, с прямой и косвенной речью. Трудности согласования подлежащего и сказуемого. Трудности согласования определений и предложений. Трудности употребления в речи однородных членов предложения, причастных и деепричастных оборотов. Трудности построения словосочетаний. Правка текстов.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6. Научный стиль речи.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Применение.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Подстили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научного стиля, особенности каждого </w:t>
      </w: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подстиля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. Лингвистические особенности. Терминология и номенклатурные наименования. Жанры научного стиля. Требования к оформлению текстов этих жанров. Структура научной статьи и тезисов. Структура диссертационной работы. Понятийный аппарат научного исследования. Требования к оформлению диссертации. Цитирование. Таблицы и схемы. Рубрикация. Использование различных сокращений. Требования к оформлению списка литературы. </w:t>
      </w:r>
      <w:r w:rsidRPr="000C18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Структура автореферата. Требования к оформлению автореферата. Правка научных текстов. Научный доклад. Научно-публицистический характер научного доклада.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7. Официально-деловой стиль речи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C1870">
        <w:rPr>
          <w:rFonts w:ascii="Times New Roman" w:eastAsia="Calibri" w:hAnsi="Times New Roman" w:cs="Times New Roman"/>
          <w:bCs/>
          <w:sz w:val="24"/>
          <w:szCs w:val="24"/>
        </w:rPr>
        <w:t>Подстиль</w:t>
      </w:r>
      <w:proofErr w:type="spellEnd"/>
      <w:r w:rsidRPr="000C1870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научно-технический. Оформление деловых писем. Образцы оформления документации к защите, их речевые особенности, использование моделей предложений и словосочетаний (речевых клише). Анализ фрагментов стенограммы (процедуры  защиты диссертации). Правка текстов документов. Деловой и научный этикет. Речевые формулы научного этикета. Этикетное общение в процессе научной дискуссии. Вступительное и заключительное слово диссертанта. 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Тема 8. Трудные вопросы орфографии и пунктуации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1005B" w:rsidRPr="000C1870" w:rsidTr="005618EF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31005B" w:rsidRPr="000C1870" w:rsidTr="005618EF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624D98" w:rsidRPr="000C1870" w:rsidTr="005618EF">
        <w:trPr>
          <w:trHeight w:val="44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 по выбору аспиранта</w:t>
            </w: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24D98" w:rsidRPr="000C1870" w:rsidTr="005618EF">
        <w:trPr>
          <w:trHeight w:val="47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C1870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1005B" w:rsidRPr="000C1870" w:rsidTr="005618EF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31005B" w:rsidRPr="000C1870" w:rsidTr="005618EF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624D98" w:rsidRPr="000C1870" w:rsidTr="005618EF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Pr="000C187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  <w:r w:rsidRPr="000C1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Б1.В.ОД.4.1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624D98" w:rsidRPr="000C1870" w:rsidTr="005618EF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624D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Б1.В.ОД.4.8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98" w:rsidRPr="000C1870" w:rsidRDefault="00624D98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31005B" w:rsidRPr="000C1870" w:rsidRDefault="0031005B" w:rsidP="003100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31005B" w:rsidRPr="000C1870" w:rsidRDefault="0031005B" w:rsidP="0031005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31005B" w:rsidRPr="000C1870" w:rsidTr="005618EF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самостоятельной работы интерна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B" w:rsidRPr="000C1870" w:rsidRDefault="0031005B" w:rsidP="005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речевая ситуация. Язык и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1005B" w:rsidRPr="000C1870" w:rsidTr="005618EF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B" w:rsidRPr="000C1870" w:rsidRDefault="0031005B" w:rsidP="005618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7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31005B" w:rsidRPr="000C1870" w:rsidRDefault="0031005B" w:rsidP="003100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31005B" w:rsidRPr="000C1870" w:rsidRDefault="0031005B" w:rsidP="0031005B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1. Язык как система знаков и его значение в развитии цивилизации.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Язык как феномен диалога культур.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3. Значение языка в развитии общества.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4. Искусственные языки мира.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5. Русский язык в системе языков мира.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6. Русский речевой этикет.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7. Орфоэпические нормы русского языка и их особенности в профессиональном общении.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8. Правильность, точность и понятность словоупотребления как важнейший критерий культуры речи говорящего.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 xml:space="preserve">9. Речевая культура </w:t>
      </w:r>
      <w:proofErr w:type="spellStart"/>
      <w:r w:rsidRPr="000C1870">
        <w:rPr>
          <w:rFonts w:ascii="Times New Roman" w:hAnsi="Times New Roman" w:cs="Times New Roman"/>
          <w:sz w:val="24"/>
          <w:szCs w:val="24"/>
          <w:lang w:eastAsia="ru-RU"/>
        </w:rPr>
        <w:t>Интернет-среды</w:t>
      </w:r>
      <w:proofErr w:type="spellEnd"/>
      <w:r w:rsidRPr="000C18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10. Культура делового общения.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11. Профессиональные жаргоны и их место в системе русского языка.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12. Типы научных текстов и их композиционные особенности.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13. Культура устного научно-профессионального общения.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14. Культура речи как критерий квалификации специалиста.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15. Проблемы межкультурной коммуникации.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16. Язык как хранитель национальной культуры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17. Язык как средство выражения народного духа.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18. Язык и национальный характер.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19. Картина мира, созданная языком и культурой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20. Разговорные структуры в речи специалиста.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21. Причины коммуникативных неудач в бытовом общении.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22. Лексическая неоднородность разговорного стиля.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23. Фразеологические обороты в разговорной речи юриста.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24. Беседа – кооперативный жанр профессиональной разговорной речи.</w:t>
      </w:r>
    </w:p>
    <w:p w:rsidR="0031005B" w:rsidRPr="000C1870" w:rsidRDefault="0031005B" w:rsidP="0031005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hAnsi="Times New Roman" w:cs="Times New Roman"/>
          <w:sz w:val="24"/>
          <w:szCs w:val="24"/>
          <w:lang w:eastAsia="ru-RU"/>
        </w:rPr>
        <w:t>25. Разговорная речь: уместное, допустимое, неестественное.</w:t>
      </w:r>
    </w:p>
    <w:p w:rsidR="0031005B" w:rsidRPr="000C1870" w:rsidRDefault="0031005B" w:rsidP="003100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05B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Личностно-ориентированные технологии, игровые, диалоговые,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1005B" w:rsidRPr="000C1870" w:rsidRDefault="0031005B" w:rsidP="0031005B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31005B" w:rsidRPr="000C1870" w:rsidRDefault="0031005B" w:rsidP="0031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М.Ю., Савельев В.С. Русский язык и культура речи. – М.,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num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Гольцева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Н.Т. Современный русский литературный язык.- М., 1999. 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Л.И. Основы культуры речи. – М., 1984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Литературное редактирование: учебное пособие. - М.,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Диссертация и ученая степень: пособие для соискателей. - М., 2000.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Ю.Г. Диссертация. Подготовка, защита, оформление: практическое пособие. – М.,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И.Н. Подготовка и оформление рефератов, курсовых и дипломных работ: пособие. – М., 2000.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И.Н. Рефераты, курсовые и дипломные работы: Методика подготовки и оформления: учебно-методическое пособие. – М., 2004.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 Г.А. Письменные работы в вузе: учебное пособие. – М.,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Умберто Эко. Как написать дипломную работу: учебно-методическое пособие. – М., 2003.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А.К. Пособие по русскому языку. Научный стиль, оформление научной работы: учебное пособие. – М., 1991.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Кайдалова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Калинина И.К. Современная русская орфография: учебное пособие. – М., 1971.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Н.И. От конспекта к диссертации: Учебное пособие по развитию навыков письменной речи. – М.,2002.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 Юрий. Письменные работы в вузах: практическое руководство. 2000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Русский язык: Учебное пособие. – М., 1996.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Русский язык и культура речи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Колтунова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Язык и деловое общение: нормы, риторика, этикет. – М.,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Клубков В.А. Говорите, пожалуйста, правильно. –  С/Пб., 2002.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Л.А. Давайте говорить правильно. – М., 2001.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Савостьянов А.И. Техника речи в профессиональной подготовке учителя. – М., 2001.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Иванова-Лукьянова Г.Н. Проверь свое произношение: Тесты по орфоэпии (1000 слов) // Библиотечка «Первого сентября». – М., 2006.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О.И. Риторика как норма гуманитарной культуры. – М., 1994.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Сопер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Основы искусства речи. – М., 1992.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русский язык: Сборник упражнений / Под ред. В.А. Белошапкиной. – М., 1990.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упражнений по современному русскому языку с кодированными ответами. – М., 1994.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Темплер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 овладеть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икусством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 письма. 250 писем и записок в помощь менеджеру. – М., 1994.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Язык письма. – М., 2002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речь», журнал</w:t>
      </w:r>
    </w:p>
    <w:p w:rsidR="0031005B" w:rsidRPr="000C1870" w:rsidRDefault="0031005B" w:rsidP="0031005B">
      <w:pPr>
        <w:numPr>
          <w:ilvl w:val="0"/>
          <w:numId w:val="5"/>
        </w:numPr>
        <w:tabs>
          <w:tab w:val="clear" w:pos="1800"/>
          <w:tab w:val="num" w:pos="-36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газета</w:t>
      </w:r>
    </w:p>
    <w:p w:rsidR="0031005B" w:rsidRPr="000C1870" w:rsidRDefault="0031005B" w:rsidP="0031005B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5B" w:rsidRPr="000C1870" w:rsidRDefault="0031005B" w:rsidP="003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05B" w:rsidRPr="000C1870" w:rsidRDefault="0031005B" w:rsidP="0031005B">
      <w:pPr>
        <w:tabs>
          <w:tab w:val="left" w:pos="540"/>
        </w:tabs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9.2.Дополнительная литература</w:t>
      </w:r>
    </w:p>
    <w:p w:rsidR="0031005B" w:rsidRPr="000C1870" w:rsidRDefault="0031005B" w:rsidP="0031005B">
      <w:pPr>
        <w:tabs>
          <w:tab w:val="left" w:pos="540"/>
        </w:tabs>
        <w:spacing w:after="24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Справочники и словари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Касаткин Л.Л., Клобуков Е.В.,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Краткий справочник по современному русскому языку. М., 1991.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Справочник-практикум. Культура устной и письменной речи делового человека. - М., 2001.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Д.Э., Теленкова М.А. Словарь-справочник лингвистических терминов. - М., 1976.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Справочник по орфографии и пунктуации. – М., 1994.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толковый словарь/ Лопатин В.В., Лопатина Л.Е. – М., 1990.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толковый словарь русского языка. Кузнецов С.А. – С/П, 2000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орфографический</w:t>
      </w: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словарь / Лопатин В.В. – М., 1999.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Орфографический словарь русского языка /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Бучкина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Б.Е. – М.,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с комментариями / Кузнецова С.А. – С/П,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с комментариями. Ловушки орфографии одно или два Н?/ Сазонова И.К. – М., 1999.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иностранных слов / Спиркин А.Г. – М., 1980.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словарь иностранных слов: толкование, словоупотребление, словообразование, этимология / Баш Л.М. – М.,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словарь современных понятий и терминов /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Н.Т. – М., 1995.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крылатые слова и выражения /Глушко Е.А. – М.,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словарь русского языка. Произношение, ударение, грамматические формы / Аванесов Р.И. - М, 1987.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толково-словообразовательный словарь русского языка. – М.,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учебный словарь русского языка / Тихонов А.Н., Тихонова Е.Н. – М., 2003.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ударений русского языка / </w:t>
      </w:r>
      <w:proofErr w:type="spellStart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Агеенко</w:t>
      </w:r>
      <w:proofErr w:type="spellEnd"/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Ф.Л. –  М., 2000.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Кохтев Н.Н., Розенталь Д.Э. Русская фразеология. –  М., 1990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Огольцов В.М. Словарь устойчивых сравнений русского языка. – М., 2001.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русских глаголов: идеографическое описание. Английские эквиваленты. Синонимы. Антонимы / Бабенко Л.Т., - М., 1999.</w:t>
      </w:r>
    </w:p>
    <w:p w:rsidR="0031005B" w:rsidRPr="000C1870" w:rsidRDefault="0031005B" w:rsidP="0031005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синонимов / Евгеньева А.П. – Ленинград, 1971.</w:t>
      </w:r>
    </w:p>
    <w:p w:rsidR="0031005B" w:rsidRPr="000C1870" w:rsidRDefault="0031005B" w:rsidP="00310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70">
        <w:rPr>
          <w:rFonts w:ascii="Times New Roman" w:eastAsia="Calibri" w:hAnsi="Times New Roman" w:cs="Times New Roman"/>
          <w:b/>
          <w:sz w:val="24"/>
          <w:szCs w:val="24"/>
        </w:rPr>
        <w:t>9.3 Дополнительные ресурсы в Интернете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аспирантуры , правовые документы, форум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( правила оформления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C1870">
        <w:rPr>
          <w:rFonts w:ascii="Times New Roman" w:eastAsia="Calibri" w:hAnsi="Times New Roman" w:cs="Times New Roman"/>
          <w:sz w:val="24"/>
          <w:szCs w:val="24"/>
        </w:rPr>
        <w:t>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31005B" w:rsidRPr="000C1870" w:rsidRDefault="0031005B" w:rsidP="0031005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70">
        <w:rPr>
          <w:rFonts w:ascii="Times New Roman" w:eastAsia="Calibri" w:hAnsi="Times New Roman" w:cs="Times New Roman"/>
          <w:sz w:val="24"/>
          <w:szCs w:val="24"/>
        </w:rPr>
        <w:t>://</w:t>
      </w:r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C187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C1870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31005B" w:rsidRPr="000C1870" w:rsidRDefault="0031005B" w:rsidP="00310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05B" w:rsidRPr="000C1870" w:rsidRDefault="0031005B" w:rsidP="0031005B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1005B" w:rsidRPr="000C1870" w:rsidSect="007943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B5" w:rsidRDefault="006F2DB5" w:rsidP="006E4E9A">
      <w:pPr>
        <w:spacing w:after="0" w:line="240" w:lineRule="auto"/>
      </w:pPr>
      <w:r>
        <w:separator/>
      </w:r>
    </w:p>
  </w:endnote>
  <w:endnote w:type="continuationSeparator" w:id="1">
    <w:p w:rsidR="006F2DB5" w:rsidRDefault="006F2DB5" w:rsidP="006E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709"/>
      <w:docPartObj>
        <w:docPartGallery w:val="Page Numbers (Bottom of Page)"/>
        <w:docPartUnique/>
      </w:docPartObj>
    </w:sdtPr>
    <w:sdtContent>
      <w:p w:rsidR="00624D98" w:rsidRDefault="007A6ACF">
        <w:pPr>
          <w:pStyle w:val="a6"/>
          <w:jc w:val="right"/>
        </w:pPr>
        <w:fldSimple w:instr="PAGE   \* MERGEFORMAT">
          <w:r w:rsidR="000C60DE">
            <w:rPr>
              <w:noProof/>
            </w:rPr>
            <w:t>1</w:t>
          </w:r>
        </w:fldSimple>
      </w:p>
    </w:sdtContent>
  </w:sdt>
  <w:p w:rsidR="00624D98" w:rsidRDefault="00624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B5" w:rsidRDefault="006F2DB5" w:rsidP="006E4E9A">
      <w:pPr>
        <w:spacing w:after="0" w:line="240" w:lineRule="auto"/>
      </w:pPr>
      <w:r>
        <w:separator/>
      </w:r>
    </w:p>
  </w:footnote>
  <w:footnote w:type="continuationSeparator" w:id="1">
    <w:p w:rsidR="006F2DB5" w:rsidRDefault="006F2DB5" w:rsidP="006E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CAE"/>
    <w:multiLevelType w:val="hybridMultilevel"/>
    <w:tmpl w:val="2D2671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A6567"/>
    <w:multiLevelType w:val="multilevel"/>
    <w:tmpl w:val="3A46F6B8"/>
    <w:lvl w:ilvl="0">
      <w:start w:val="1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8AE1097"/>
    <w:multiLevelType w:val="hybridMultilevel"/>
    <w:tmpl w:val="9D50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4D"/>
    <w:rsid w:val="000402ED"/>
    <w:rsid w:val="00084CF1"/>
    <w:rsid w:val="000C60DE"/>
    <w:rsid w:val="00120636"/>
    <w:rsid w:val="00271CE7"/>
    <w:rsid w:val="00275B92"/>
    <w:rsid w:val="002C0B27"/>
    <w:rsid w:val="002E360D"/>
    <w:rsid w:val="0031005B"/>
    <w:rsid w:val="00437998"/>
    <w:rsid w:val="0046499D"/>
    <w:rsid w:val="004D7E5B"/>
    <w:rsid w:val="00507FBA"/>
    <w:rsid w:val="0053000E"/>
    <w:rsid w:val="005618EF"/>
    <w:rsid w:val="00624D98"/>
    <w:rsid w:val="006E4E9A"/>
    <w:rsid w:val="006F2DB5"/>
    <w:rsid w:val="0079439A"/>
    <w:rsid w:val="007A6ACF"/>
    <w:rsid w:val="007D6E01"/>
    <w:rsid w:val="00944B32"/>
    <w:rsid w:val="00A47B99"/>
    <w:rsid w:val="00A91D4D"/>
    <w:rsid w:val="00AB1470"/>
    <w:rsid w:val="00AD6DC2"/>
    <w:rsid w:val="00B434F9"/>
    <w:rsid w:val="00C30583"/>
    <w:rsid w:val="00CA122E"/>
    <w:rsid w:val="00CE6522"/>
    <w:rsid w:val="00CF25E0"/>
    <w:rsid w:val="00EF2C6A"/>
    <w:rsid w:val="00F337C7"/>
    <w:rsid w:val="00F5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1"/>
  </w:style>
  <w:style w:type="paragraph" w:styleId="7">
    <w:name w:val="heading 7"/>
    <w:basedOn w:val="a"/>
    <w:next w:val="a"/>
    <w:link w:val="70"/>
    <w:qFormat/>
    <w:rsid w:val="00CF25E0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E9A"/>
  </w:style>
  <w:style w:type="paragraph" w:styleId="a6">
    <w:name w:val="footer"/>
    <w:basedOn w:val="a"/>
    <w:link w:val="a7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E9A"/>
  </w:style>
  <w:style w:type="character" w:customStyle="1" w:styleId="70">
    <w:name w:val="Заголовок 7 Знак"/>
    <w:basedOn w:val="a0"/>
    <w:link w:val="7"/>
    <w:rsid w:val="00CF2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618E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618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618E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1"/>
  </w:style>
  <w:style w:type="paragraph" w:styleId="7">
    <w:name w:val="heading 7"/>
    <w:basedOn w:val="a"/>
    <w:next w:val="a"/>
    <w:link w:val="70"/>
    <w:qFormat/>
    <w:rsid w:val="00CF25E0"/>
    <w:pPr>
      <w:keepNext/>
      <w:numPr>
        <w:numId w:val="4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E9A"/>
  </w:style>
  <w:style w:type="paragraph" w:styleId="a6">
    <w:name w:val="footer"/>
    <w:basedOn w:val="a"/>
    <w:link w:val="a7"/>
    <w:uiPriority w:val="99"/>
    <w:unhideWhenUsed/>
    <w:rsid w:val="006E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E9A"/>
  </w:style>
  <w:style w:type="character" w:customStyle="1" w:styleId="70">
    <w:name w:val="Заголовок 7 Знак"/>
    <w:basedOn w:val="a0"/>
    <w:link w:val="7"/>
    <w:rsid w:val="00CF25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DE6E-7E29-4F32-A3AF-71219987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103</cp:lastModifiedBy>
  <cp:revision>13</cp:revision>
  <dcterms:created xsi:type="dcterms:W3CDTF">2013-11-02T17:22:00Z</dcterms:created>
  <dcterms:modified xsi:type="dcterms:W3CDTF">2015-09-11T12:55:00Z</dcterms:modified>
</cp:coreProperties>
</file>