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B0" w:rsidRPr="0060644D" w:rsidRDefault="00AF69B0" w:rsidP="00AF69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AF69B0" w:rsidRDefault="00AF69B0" w:rsidP="00AF6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AF69B0" w:rsidRPr="0060644D" w:rsidRDefault="00AF69B0" w:rsidP="00AF69B0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AF69B0" w:rsidRPr="00AD6ADF" w:rsidRDefault="00AF69B0" w:rsidP="00AF69B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961"/>
        <w:gridCol w:w="4785"/>
      </w:tblGrid>
      <w:tr w:rsidR="00AF69B0" w:rsidRPr="0060644D" w:rsidTr="00B6600B">
        <w:tc>
          <w:tcPr>
            <w:tcW w:w="4961" w:type="dxa"/>
          </w:tcPr>
          <w:p w:rsidR="00AF69B0" w:rsidRPr="00813705" w:rsidRDefault="00AF69B0" w:rsidP="00B660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AF69B0" w:rsidRPr="0060644D" w:rsidRDefault="00AF69B0" w:rsidP="00B660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F69B0" w:rsidRPr="0060644D" w:rsidTr="00B6600B">
        <w:tc>
          <w:tcPr>
            <w:tcW w:w="4961" w:type="dxa"/>
          </w:tcPr>
          <w:p w:rsidR="0033628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spellStart"/>
            <w:r w:rsidRPr="00067DDC">
              <w:rPr>
                <w:rFonts w:ascii="Times New Roman" w:hAnsi="Times New Roman"/>
                <w:sz w:val="24"/>
                <w:szCs w:val="24"/>
              </w:rPr>
              <w:t>Уче</w:t>
            </w:r>
            <w:r w:rsidR="0033628D">
              <w:rPr>
                <w:rFonts w:ascii="Times New Roman" w:hAnsi="Times New Roman"/>
                <w:sz w:val="24"/>
                <w:szCs w:val="24"/>
              </w:rPr>
              <w:t>б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="0033628D">
              <w:rPr>
                <w:rFonts w:ascii="Times New Roman" w:hAnsi="Times New Roman"/>
                <w:sz w:val="24"/>
                <w:szCs w:val="24"/>
              </w:rPr>
              <w:t>- методическог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F69B0" w:rsidRDefault="0033628D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F69B0" w:rsidRPr="00067DDC">
              <w:rPr>
                <w:rFonts w:ascii="Times New Roman" w:hAnsi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ФПК ППС</w:t>
            </w:r>
          </w:p>
          <w:p w:rsidR="00AF69B0" w:rsidRPr="0060644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AF69B0" w:rsidRPr="0060644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AF69B0" w:rsidRPr="0060644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AF69B0" w:rsidRPr="0060644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AF69B0" w:rsidRPr="0060644D" w:rsidTr="00B6600B">
        <w:tc>
          <w:tcPr>
            <w:tcW w:w="4961" w:type="dxa"/>
          </w:tcPr>
          <w:p w:rsidR="00AF69B0" w:rsidRPr="00554ADE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AF69B0" w:rsidRPr="0060644D" w:rsidRDefault="00AF69B0" w:rsidP="00B6600B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AF69B0" w:rsidRPr="00BC7DF1" w:rsidTr="00B6600B">
        <w:tc>
          <w:tcPr>
            <w:tcW w:w="4961" w:type="dxa"/>
          </w:tcPr>
          <w:p w:rsidR="00AF69B0" w:rsidRPr="0060644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AF69B0" w:rsidRPr="000A1338" w:rsidRDefault="00AF69B0" w:rsidP="00B660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E13" w:rsidRDefault="002D6E13" w:rsidP="005940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E13" w:rsidRDefault="002D6E13" w:rsidP="005940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E13" w:rsidRPr="00C96063" w:rsidRDefault="002D6E13" w:rsidP="002D6E13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  <w:lang w:val="en-US"/>
        </w:rPr>
      </w:pPr>
    </w:p>
    <w:p w:rsidR="007B74E6" w:rsidRDefault="002D6E13" w:rsidP="002D6E13">
      <w:pPr>
        <w:keepNext/>
        <w:tabs>
          <w:tab w:val="left" w:pos="1440"/>
        </w:tabs>
        <w:spacing w:after="0"/>
        <w:jc w:val="center"/>
        <w:outlineLvl w:val="3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РАБОЧАЯ ПРОГРАММА  ДИСЦИПЛИНЫ</w:t>
      </w:r>
    </w:p>
    <w:p w:rsidR="002D6E13" w:rsidRPr="00C96063" w:rsidRDefault="002D6E13" w:rsidP="002D6E13">
      <w:pPr>
        <w:keepNext/>
        <w:tabs>
          <w:tab w:val="left" w:pos="1440"/>
        </w:tabs>
        <w:spacing w:after="0"/>
        <w:jc w:val="center"/>
        <w:outlineLvl w:val="3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7B74E6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«ПЕДАГОГИКА И ПСИХОЛОГИЯ ВЫСШЕЙ ШКОЛЫ»</w:t>
      </w:r>
    </w:p>
    <w:p w:rsidR="00B86D6D" w:rsidRDefault="00B86D6D" w:rsidP="00B86D6D">
      <w:pPr>
        <w:spacing w:after="0"/>
        <w:jc w:val="center"/>
        <w:rPr>
          <w:rFonts w:ascii="Times New Roman" w:eastAsia="Calibri" w:hAnsi="Times New Roman"/>
          <w:b/>
          <w:sz w:val="24"/>
          <w:szCs w:val="28"/>
        </w:rPr>
      </w:pPr>
    </w:p>
    <w:p w:rsidR="00B86D6D" w:rsidRDefault="00B86D6D" w:rsidP="00B86D6D">
      <w:pPr>
        <w:spacing w:after="0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Направление подготовки - 31.06.01 Клиническая медицина</w:t>
      </w:r>
    </w:p>
    <w:p w:rsidR="00B86D6D" w:rsidRDefault="00B86D6D" w:rsidP="00B86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D6D" w:rsidRDefault="00B86D6D" w:rsidP="00B86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специальности 14.01.07.”ОФТАЛЬМОЛОГИЯ”</w:t>
      </w:r>
    </w:p>
    <w:p w:rsidR="00B86D6D" w:rsidRDefault="00B86D6D" w:rsidP="00B86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D6D" w:rsidRPr="00351B81" w:rsidRDefault="00B86D6D" w:rsidP="00B86D6D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Кафедра </w:t>
      </w:r>
      <w:r>
        <w:rPr>
          <w:rFonts w:ascii="Times New Roman" w:hAnsi="Times New Roman"/>
          <w:bCs/>
          <w:sz w:val="24"/>
          <w:szCs w:val="24"/>
        </w:rPr>
        <w:t>глазных болезней №1</w:t>
      </w:r>
    </w:p>
    <w:p w:rsidR="00B86D6D" w:rsidRPr="00351B81" w:rsidRDefault="00B86D6D" w:rsidP="00B86D6D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>Квалификация (степень): Исследователь. Преподаватель –исследователь.</w:t>
      </w:r>
    </w:p>
    <w:p w:rsidR="002D6E13" w:rsidRPr="00C96063" w:rsidRDefault="002D6E13" w:rsidP="002D6E13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форма обучения: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ab/>
        <w:t xml:space="preserve">очная </w:t>
      </w: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год обучения:          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второй</w:t>
      </w: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Всего учебных часов/ зачетных единиц:  2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зачет.ед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./ 7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Всего аудиторных занятий: 1,3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зачет.ед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./ 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48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часов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сего лекций:  0, 22 </w:t>
      </w:r>
      <w:proofErr w:type="spellStart"/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зачет.ед</w:t>
      </w:r>
      <w:proofErr w:type="spellEnd"/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./ 16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часов</w:t>
      </w:r>
    </w:p>
    <w:p w:rsidR="002D6E13" w:rsidRPr="00C96063" w:rsidRDefault="00AF69B0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Всего практических занятий: </w:t>
      </w:r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0,</w:t>
      </w:r>
      <w:r w:rsidR="00403BB8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88</w:t>
      </w:r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зачет.ед</w:t>
      </w:r>
      <w:proofErr w:type="spellEnd"/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./ 3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Всего на самостоятельную работу аспиранта: 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0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66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зачет.ед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./ 24 час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Форма контроля, отчетности: зачет</w:t>
      </w: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7B74E6" w:rsidRDefault="002D6E13" w:rsidP="002D6E13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Махачкала – 201</w:t>
      </w:r>
      <w:r w:rsidR="00FE738C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4</w:t>
      </w:r>
    </w:p>
    <w:p w:rsidR="002D6E13" w:rsidRPr="00C96063" w:rsidRDefault="002D6E13" w:rsidP="002D6E13">
      <w:pPr>
        <w:tabs>
          <w:tab w:val="num" w:pos="0"/>
        </w:tabs>
        <w:spacing w:after="0"/>
        <w:jc w:val="right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высшего образования по специальности 14.01.07 - «Офтальмология» составлена в соответствии с требованиями ФГОС ВО по направлению подготовки 31.06.01 Клиническая медицина (уровень подготовки кадров высшей квалификации) утвержденного приказом Министерства образования и науки Российской Федерации от 3.09.2014 г  № 1200</w:t>
      </w:r>
    </w:p>
    <w:p w:rsidR="00FE738C" w:rsidRDefault="00FE738C" w:rsidP="00FE73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8C" w:rsidRDefault="00FE738C" w:rsidP="00FE73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8C" w:rsidRDefault="00FE738C" w:rsidP="00FE73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 рабочей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глазных </w:t>
      </w: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болезней №1, профессор          ___________________  Алиев А-Г.Д.     </w:t>
      </w: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глазных </w:t>
      </w: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болезней №1, доцент                 ___________________  Максудова З.Н.</w:t>
      </w: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Ассистент кафедры глазных </w:t>
      </w: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болезней №1, к.м.н.                   ___________________   Алиев А.Г.</w:t>
      </w: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38C" w:rsidRDefault="00FE738C" w:rsidP="00FE738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38C" w:rsidRDefault="00FE738C" w:rsidP="00FE738C">
      <w:pPr>
        <w:tabs>
          <w:tab w:val="left" w:pos="90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FE738C" w:rsidRDefault="00FE738C" w:rsidP="00FE738C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 одобрена  на заседании  кафедры</w:t>
      </w:r>
    </w:p>
    <w:p w:rsidR="00FE738C" w:rsidRDefault="00FE738C" w:rsidP="00FE738C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глазных болезней №1 от 5.05.2015 г.  Протокол № 4 </w:t>
      </w:r>
    </w:p>
    <w:p w:rsidR="00FE738C" w:rsidRDefault="00FE738C" w:rsidP="00FE738C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глазных болезней №1  </w:t>
      </w:r>
    </w:p>
    <w:p w:rsidR="00FE738C" w:rsidRDefault="00FE738C" w:rsidP="00FE738C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   _________________ Алиев А-Г.Д.            </w:t>
      </w:r>
    </w:p>
    <w:p w:rsidR="00FE738C" w:rsidRDefault="00FE738C" w:rsidP="00FE738C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FE738C" w:rsidRDefault="00FE738C" w:rsidP="00FE738C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FE738C" w:rsidRDefault="00FE738C" w:rsidP="00FE738C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FE738C" w:rsidRDefault="00FE738C" w:rsidP="00FE738C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рассмотрена и утверждена  на заседании  Учебно-методического Совета ФПК и ППС   от 19.05.2015 г.  Протокол № </w:t>
      </w:r>
    </w:p>
    <w:p w:rsidR="00FE738C" w:rsidRDefault="00FE738C" w:rsidP="00FE738C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FE738C" w:rsidRDefault="00FE738C" w:rsidP="00FE738C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_______________________  проф. Омаров Н. С.-М.</w:t>
      </w:r>
    </w:p>
    <w:p w:rsidR="00FE738C" w:rsidRDefault="00FE738C" w:rsidP="00FE73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738C" w:rsidRDefault="00FE738C" w:rsidP="00FE73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738C" w:rsidRDefault="00FE738C" w:rsidP="00C8409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738C" w:rsidRDefault="00FE738C" w:rsidP="00C8409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092" w:rsidRPr="00951607" w:rsidRDefault="00C84092" w:rsidP="00C8409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t xml:space="preserve">ИСПОЛЬЗУЕМЫЕ СОКРАЩЕНИЯ 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92" w:rsidRPr="00951607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ВО - федеральный государственный образовательный стандарт высшего образования; 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C84092" w:rsidRPr="00951607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92" w:rsidRPr="00951607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4E6" w:rsidRDefault="007B74E6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FE738C" w:rsidRDefault="00FE738C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FE738C" w:rsidRDefault="00FE738C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Pr="00C96063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ind w:firstLine="540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СОДЕРЖАНИЕ</w:t>
      </w:r>
    </w:p>
    <w:p w:rsidR="002D6E13" w:rsidRPr="00C96063" w:rsidRDefault="002D6E13" w:rsidP="002D6E13">
      <w:pPr>
        <w:spacing w:after="0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Состав рабочей группы и консультантов по разработке </w:t>
            </w:r>
            <w:r w:rsidR="007B74E6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обязательной</w:t>
            </w: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дисциплины </w:t>
            </w:r>
            <w:r w:rsidRPr="00E533B0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Педагогика и психология высшей школы</w:t>
            </w:r>
            <w:r w:rsidRPr="00E533B0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”</w:t>
            </w: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81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81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7B74E6">
              <w:rPr>
                <w:rFonts w:ascii="Times New Roman" w:eastAsia="Calibri" w:hAnsi="Times New Roman" w:cs="Times New Roman"/>
                <w:sz w:val="24"/>
                <w:szCs w:val="24"/>
              </w:rPr>
              <w:t>высшего</w:t>
            </w:r>
            <w:r w:rsidRPr="0081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по специальности «</w:t>
            </w:r>
            <w:r w:rsidRPr="00C96063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Акушерство и  гинекология</w:t>
            </w: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tabs>
                <w:tab w:val="num" w:pos="5103"/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tabs>
                <w:tab w:val="num" w:pos="5103"/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2. </w:t>
            </w:r>
            <w:r w:rsidRPr="00C9606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HiddenHorzOCR" w:hAnsi="Times New Roman" w:cs="Times New Roman"/>
                <w:color w:val="262626" w:themeColor="text1" w:themeTint="D9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7B74E6">
              <w:rPr>
                <w:rFonts w:ascii="Times New Roman" w:eastAsia="HiddenHorzOCR" w:hAnsi="Times New Roman" w:cs="Times New Roman"/>
                <w:color w:val="262626" w:themeColor="text1" w:themeTint="D9"/>
                <w:sz w:val="24"/>
                <w:szCs w:val="24"/>
              </w:rPr>
              <w:t>высшего</w:t>
            </w:r>
            <w:r w:rsidRPr="00C96063">
              <w:rPr>
                <w:rFonts w:ascii="Times New Roman" w:eastAsia="HiddenHorzOCR" w:hAnsi="Times New Roman" w:cs="Times New Roman"/>
                <w:color w:val="262626" w:themeColor="text1" w:themeTint="D9"/>
                <w:sz w:val="24"/>
                <w:szCs w:val="24"/>
              </w:rPr>
              <w:t xml:space="preserve">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rPr>
                <w:rFonts w:ascii="Times New Roman" w:eastAsia="Arial,BoldItalic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6. Тематический</w:t>
            </w:r>
            <w:r w:rsidRPr="00C96063">
              <w:rPr>
                <w:rFonts w:ascii="Times New Roman" w:eastAsia="Arial,BoldItalic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</w:tr>
    </w:tbl>
    <w:p w:rsidR="002D6E13" w:rsidRPr="00C96063" w:rsidRDefault="002D6E13" w:rsidP="002D6E13">
      <w:pPr>
        <w:spacing w:after="0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br w:type="page"/>
      </w: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1. Общие положения.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2D6E13" w:rsidRDefault="002D6E13" w:rsidP="002D6E13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33628D" w:rsidRPr="0033628D" w:rsidRDefault="0033628D" w:rsidP="003362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28D">
        <w:rPr>
          <w:rFonts w:ascii="Times New Roman" w:hAnsi="Times New Roman"/>
          <w:sz w:val="24"/>
          <w:szCs w:val="24"/>
        </w:rPr>
        <w:t>ФГОС ВО по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</w:p>
    <w:p w:rsidR="002D6E13" w:rsidRPr="00C96063" w:rsidRDefault="002D6E13" w:rsidP="002D6E13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2D6E13" w:rsidRPr="00C96063" w:rsidRDefault="002D6E13" w:rsidP="002D6E13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Инструктивного письма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Минобрнауки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России от 22.06.2011 № ИБ-733/12;</w:t>
      </w:r>
    </w:p>
    <w:p w:rsidR="002D6E13" w:rsidRPr="00C96063" w:rsidRDefault="002D6E13" w:rsidP="002D6E13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паспорта специальности научных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работников____________________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;</w:t>
      </w:r>
    </w:p>
    <w:p w:rsidR="002D6E13" w:rsidRPr="00C96063" w:rsidRDefault="002D6E13" w:rsidP="002D6E13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программы-минимум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Минобрнауки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РФ от 08.10.2007 № 274.</w:t>
      </w:r>
    </w:p>
    <w:p w:rsidR="002D6E13" w:rsidRPr="00C96063" w:rsidRDefault="002D6E13" w:rsidP="002D6E13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2D6E13" w:rsidRPr="00C96063" w:rsidRDefault="002D6E13" w:rsidP="002D6E13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ind w:firstLine="709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2.  Цели и задачи преподавания дисциплины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Цель изучения дисциплины – формирование целостного и системного понимания психолого-педагогических задач и методов преподавания на современном этапе развития общества;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научение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коммуникации в профессионально-педагогической среде и обществе.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Задачи дисциплины: научить использовать общепсихологические и педагогические методы, другие методики и частные приемы, позволяющие эффективно создавать и развивать психологическую систему «преподаватель – аудитория»; сформировать у обучающихся представление о возможности использования основ психологических знаний в процессе решения широкого спектра социально-педагогических проблем, стоящих перед профессионалом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3. Место учебной дисциплины в структуре О</w:t>
      </w:r>
      <w:r w:rsidR="007B74E6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П</w:t>
      </w: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ОП ВО</w:t>
      </w:r>
      <w:r w:rsidR="00AF69B0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 xml:space="preserve"> (аспирантура)</w:t>
      </w:r>
    </w:p>
    <w:p w:rsidR="002D6E13" w:rsidRPr="00E41DA6" w:rsidRDefault="00AF69B0" w:rsidP="002D6E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Д</w:t>
      </w:r>
      <w:r w:rsidR="002D6E13">
        <w:rPr>
          <w:rFonts w:ascii="Times New Roman" w:eastAsia="HiddenHorzOCR" w:hAnsi="Times New Roman" w:cs="Times New Roman"/>
          <w:sz w:val="24"/>
          <w:szCs w:val="24"/>
        </w:rPr>
        <w:t xml:space="preserve">исциплина </w:t>
      </w:r>
      <w:r w:rsidR="002D6E13" w:rsidRPr="00E533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“</w:t>
      </w:r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Педагогика и психология высшей школы</w:t>
      </w:r>
      <w:r w:rsidR="002D6E13" w:rsidRPr="00E533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”</w:t>
      </w:r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D6E1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D6E13"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E13" w:rsidRPr="00E41DA6">
        <w:rPr>
          <w:rFonts w:ascii="Times New Roman" w:eastAsia="HiddenHorzOCR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HiddenHorzOCR" w:hAnsi="Times New Roman" w:cs="Times New Roman"/>
          <w:sz w:val="24"/>
          <w:szCs w:val="24"/>
        </w:rPr>
        <w:t>обязательной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структур</w:t>
      </w:r>
      <w:r w:rsidR="002D6E13" w:rsidRPr="00E41DA6">
        <w:rPr>
          <w:rFonts w:ascii="Times New Roman" w:eastAsia="HiddenHorzOCR" w:hAnsi="Times New Roman" w:cs="Times New Roman"/>
          <w:sz w:val="24"/>
          <w:szCs w:val="24"/>
        </w:rPr>
        <w:t xml:space="preserve">ой </w:t>
      </w:r>
      <w:r>
        <w:rPr>
          <w:rFonts w:ascii="Times New Roman" w:eastAsia="HiddenHorzOCR" w:hAnsi="Times New Roman" w:cs="Times New Roman"/>
          <w:sz w:val="24"/>
          <w:szCs w:val="24"/>
        </w:rPr>
        <w:t>вариативной части</w:t>
      </w:r>
      <w:r w:rsidR="002D6E13" w:rsidRPr="00E41DA6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>
        <w:rPr>
          <w:rFonts w:ascii="Times New Roman" w:eastAsia="HiddenHorzOCR" w:hAnsi="Times New Roman" w:cs="Times New Roman"/>
          <w:sz w:val="24"/>
          <w:szCs w:val="24"/>
        </w:rPr>
        <w:t>высшего</w:t>
      </w:r>
      <w:r w:rsidR="002D6E13" w:rsidRPr="00E41DA6">
        <w:rPr>
          <w:rFonts w:ascii="Times New Roman" w:eastAsia="HiddenHorzOCR" w:hAnsi="Times New Roman" w:cs="Times New Roman"/>
          <w:sz w:val="24"/>
          <w:szCs w:val="24"/>
        </w:rPr>
        <w:t xml:space="preserve"> образования (аспирантур</w:t>
      </w:r>
      <w:r w:rsidR="002D6E13">
        <w:rPr>
          <w:rFonts w:ascii="Times New Roman" w:eastAsia="HiddenHorzOCR" w:hAnsi="Times New Roman" w:cs="Times New Roman"/>
          <w:sz w:val="24"/>
          <w:szCs w:val="24"/>
        </w:rPr>
        <w:t xml:space="preserve">а) и относится к разделу </w:t>
      </w:r>
      <w:r>
        <w:rPr>
          <w:rFonts w:ascii="Times New Roman" w:eastAsia="HiddenHorzOCR" w:hAnsi="Times New Roman" w:cs="Times New Roman"/>
          <w:sz w:val="24"/>
          <w:szCs w:val="24"/>
        </w:rPr>
        <w:t>Б1.В.О</w:t>
      </w:r>
      <w:r w:rsidR="002D6E13">
        <w:rPr>
          <w:rFonts w:ascii="Times New Roman" w:eastAsia="HiddenHorzOCR" w:hAnsi="Times New Roman" w:cs="Times New Roman"/>
          <w:sz w:val="24"/>
          <w:szCs w:val="24"/>
        </w:rPr>
        <w:t>Д.</w:t>
      </w:r>
      <w:r>
        <w:rPr>
          <w:rFonts w:ascii="Times New Roman" w:eastAsia="HiddenHorzOCR" w:hAnsi="Times New Roman" w:cs="Times New Roman"/>
          <w:sz w:val="24"/>
          <w:szCs w:val="24"/>
        </w:rPr>
        <w:t>6</w:t>
      </w:r>
      <w:r w:rsidR="002D6E13" w:rsidRPr="00E41DA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F69B0" w:rsidRDefault="00AF69B0" w:rsidP="002D6E13">
      <w:pPr>
        <w:spacing w:after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D6E13" w:rsidRPr="00E41DA6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Курс предполагает наличие у аспирантов знаний по педагогике, психологии, педагогической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конфликтологии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педагогической этике и методики преподавания специальных дисциплин в начальных и средних учебных заведениях, информатике, программированию.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2D6E13" w:rsidRPr="00DE5C5E" w:rsidRDefault="002D6E13" w:rsidP="002D6E13">
      <w:pPr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4. Требования к уровню подготовки аспиранта, завершившего изучение данной дисциплины.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Должен обладать:</w:t>
      </w:r>
    </w:p>
    <w:p w:rsidR="002D6E13" w:rsidRPr="00DE5C5E" w:rsidRDefault="002D6E13" w:rsidP="002D6E13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Общекультурные компетенции (ОК):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владение культурой мышления, умением воспринимать, обобщать, анализировать, сравнивать, сопоставлять, систематизировать информацию,  делать прогнозы развития, соотносить полученные результаты с поставленной целью (ОК–1);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способность логически верно, ясно и аргументировано выражать свои  мысли и чужие идеи в устной и письменной форме (ОК–2);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адекватное взаимодействие с другими студентами и сотрудниками  библиотеки, знание своих прав и обязанностей, умение сотрудничать в коллективе (руководить и подчиняться), работать в команде (ОК–3);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овладение основными методами, способами и средствами получения,  хранения, переработки информации, усвоение алгоритмов (последовательности действий) поиска необходимой информации в таких источниках как электронные и карточные каталоги, универсальные, отраслевые и специальные энциклопедии, словари и справочники, библиографические указатели и базы данных, справочно-правовые поисковые системы, электронные библиотеки и другие электронные ресурсы (ОК-13).</w:t>
      </w:r>
    </w:p>
    <w:p w:rsidR="002D6E13" w:rsidRPr="00DE5C5E" w:rsidRDefault="002D6E13" w:rsidP="002D6E13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.2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Профессиональные компетенции (ПК):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осознание социальной значимости своей будущей профессии и высокой  мотивации к профессиональному образованию (ПК-1);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обладание важной мотивацией к профессиональному самообразованию,  необходимому как для успешного обучения в вузе, так и для повышения квалификации после окончания вуза (ПК-2);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понимание важности использования достижений отечественной и зарубежной науки, техники и технологии для решения профессиональных задач (ПК-3);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умение находить творческие решения в нестандартной ситуации (ПК-4);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способность адаптироваться к изменениям, успевать за инновациями (ПК -5);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2D6E13" w:rsidRPr="00DE5C5E" w:rsidRDefault="002D6E13" w:rsidP="002D6E13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.3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Социально-личностные компетенции (СЛК):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воспитание личной ответственности, организованности, целеустремленности (СЛК-1);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понимание ценностей культуры, науки, производства (СЛК-2);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усвоение нравственных аспектов своего отношения к деятельности (СЛК-3);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выработка информационной культуры, как части общей культуры личности специалиста наряду с культурой поведения, речи, труда (СЛК-4).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2D6E13" w:rsidRPr="00DE5C5E" w:rsidRDefault="002D6E13" w:rsidP="002D6E13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4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.4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Инструментальные компетенции (ИК):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способность использовать автоматизированную библиотечную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информа-ционную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систему VTLS и функциональные возможности сайта Научной библиотеки ТГУ в целях поиска необходимой информации (ИК-1);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умение применять для изучения научной информации и повышения профессиональных компетенций универсальный фонд Научной библиотеки ТГУ  и других научных библиотек страны, библиографические и полнотекстовые  базы данных локального доступа, отраслевые ресурсы Интернет, электронные ресурсы удаленного доступа (ИК-2);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возможность применения иностранных языков для изучения статей из архивов научных журналов, опубликованных в зарубежных электронных ресурсах (ИК-4).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2D6E13" w:rsidRPr="00C96063" w:rsidRDefault="002D6E13" w:rsidP="002D6E13">
      <w:pPr>
        <w:tabs>
          <w:tab w:val="num" w:pos="5103"/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5. Объем дисциплины и виды учебной работы</w:t>
      </w: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2D6E13" w:rsidRPr="00C96063" w:rsidTr="007B74E6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Объем часов / зачетных единиц</w:t>
            </w:r>
          </w:p>
        </w:tc>
      </w:tr>
      <w:tr w:rsidR="002D6E13" w:rsidRPr="00C96063" w:rsidTr="007B74E6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33628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</w:t>
            </w:r>
            <w:r w:rsidR="00AF69B0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бщая трудое</w:t>
            </w:r>
            <w:r w:rsidR="0033628D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м</w:t>
            </w:r>
            <w:r w:rsidR="00AF69B0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2/72</w:t>
            </w:r>
          </w:p>
        </w:tc>
      </w:tr>
      <w:tr w:rsidR="00AF69B0" w:rsidRPr="00C96063" w:rsidTr="007B74E6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0" w:rsidRPr="00C96063" w:rsidRDefault="00AF69B0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0" w:rsidRPr="00C96063" w:rsidRDefault="00AF69B0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48/1,32</w:t>
            </w:r>
          </w:p>
        </w:tc>
      </w:tr>
      <w:tr w:rsidR="002D6E13" w:rsidRPr="00C96063" w:rsidTr="007B74E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D6E13" w:rsidRPr="00C96063" w:rsidTr="007B74E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16/0,44</w:t>
            </w:r>
          </w:p>
        </w:tc>
      </w:tr>
      <w:tr w:rsidR="002D6E13" w:rsidRPr="00C96063" w:rsidTr="007B74E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32/0,88</w:t>
            </w:r>
          </w:p>
        </w:tc>
      </w:tr>
      <w:tr w:rsidR="002D6E13" w:rsidRPr="00C96063" w:rsidTr="007B74E6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24/0,66</w:t>
            </w:r>
          </w:p>
        </w:tc>
      </w:tr>
      <w:tr w:rsidR="002D6E13" w:rsidRPr="00C96063" w:rsidTr="007B74E6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зачет</w:t>
            </w:r>
          </w:p>
        </w:tc>
      </w:tr>
    </w:tbl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Arial,BoldItalic" w:hAnsi="Times New Roman" w:cs="Times New Roman"/>
          <w:b/>
          <w:bCs/>
          <w:iCs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tabs>
          <w:tab w:val="left" w:pos="1811"/>
        </w:tabs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6. Тематический</w:t>
      </w:r>
      <w:r w:rsidRPr="00C96063">
        <w:rPr>
          <w:rFonts w:ascii="Times New Roman" w:eastAsia="Arial,BoldItalic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план.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850"/>
        <w:gridCol w:w="567"/>
        <w:gridCol w:w="567"/>
        <w:gridCol w:w="567"/>
        <w:gridCol w:w="567"/>
        <w:gridCol w:w="830"/>
      </w:tblGrid>
      <w:tr w:rsidR="002D6E13" w:rsidRPr="00C96063" w:rsidTr="007B74E6">
        <w:trPr>
          <w:cantSplit/>
          <w:trHeight w:val="437"/>
        </w:trPr>
        <w:tc>
          <w:tcPr>
            <w:tcW w:w="1526" w:type="dxa"/>
            <w:vMerge w:val="restart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Наименование разделов и дисциплин</w:t>
            </w:r>
          </w:p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2D6E13" w:rsidRPr="00C96063" w:rsidRDefault="002D6E13" w:rsidP="007B74E6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Трудоемкость</w:t>
            </w:r>
          </w:p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зач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567" w:type="dxa"/>
            <w:vMerge w:val="restart"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1" w:type="dxa"/>
            <w:gridSpan w:val="4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В том числе</w:t>
            </w:r>
          </w:p>
        </w:tc>
      </w:tr>
      <w:tr w:rsidR="002D6E13" w:rsidRPr="00C96063" w:rsidTr="007B74E6">
        <w:trPr>
          <w:cantSplit/>
          <w:trHeight w:val="1953"/>
        </w:trPr>
        <w:tc>
          <w:tcPr>
            <w:tcW w:w="1526" w:type="dxa"/>
            <w:vMerge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самостоятель-ная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30" w:type="dxa"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33628D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Обязатель</w:t>
            </w:r>
            <w:r w:rsidR="002D6E13"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ная дисциплина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зачет</w:t>
            </w: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Методологические основы курса 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«Педагогика и психология высшей 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школы»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Психологические закономерности 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развития личности студента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Психологические основы деятель-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ности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преподавателя высшей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шко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970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Психологические особенности 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взаимодействия преподавателя с 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аудиторией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701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Социально-ролевое общение в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сту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денческом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коллективе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54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Средства и методы педагогического 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воздействия на личность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543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Реальный и идеальный образ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педа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гога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58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Конфликты в педагогической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дея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тельности</w:t>
            </w:r>
            <w:proofErr w:type="spellEnd"/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547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Профилактика эмоционального вы-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горания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541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Типология современных студентов, система их ценностных ориентаций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847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Общая характеристика интеллекту-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альных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процессов (память,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мышле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ние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воображение, речь)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1146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Обучаемость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Основ-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ные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качества ума и особенности их 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проявления в познавательной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дея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обу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чаемости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6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Теории определения умственных 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способностей (коэффициент JQ)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Когнитивные теории интеллекта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6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Творческий процесс в познании  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её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2D6E13" w:rsidRDefault="002D6E13" w:rsidP="002D6E13">
      <w:pPr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E738C" w:rsidRDefault="00FE738C" w:rsidP="002D6E13">
      <w:pPr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E738C" w:rsidRDefault="00FE738C" w:rsidP="002D6E13">
      <w:pPr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E738C" w:rsidRPr="00C96063" w:rsidRDefault="00FE738C" w:rsidP="002D6E13">
      <w:pPr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hd w:val="clear" w:color="auto" w:fill="FFFFFF"/>
        <w:spacing w:after="0"/>
        <w:ind w:firstLine="142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>7. Содержание дисциплины.</w:t>
      </w:r>
    </w:p>
    <w:p w:rsidR="002D6E13" w:rsidRPr="00C96063" w:rsidRDefault="002D6E13" w:rsidP="002D6E13">
      <w:pPr>
        <w:shd w:val="clear" w:color="auto" w:fill="FFFFFF"/>
        <w:spacing w:after="0"/>
        <w:ind w:firstLine="142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1. Методологические основы курса «Педагогика и психология высшей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школы»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Понятие «преподавание» в широком образовательном и социальном контексте. Об-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щепсихологические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принципы, используемые в процессе преподавания. Принцип систем-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ного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подхода. Оптимизация учебного процесса. Механизмы, снижающие эффективность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взаимодействия преподавателя с аудиторией, способы их коррекции.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психологической системы деятельности (Ломов Б.Ф.,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Шадриков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В.Д.). Основные элементы функциональной системы деятельности: индивидуальные мо-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тивы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деятельности; цели деятельности; программа деятельности и критерии оценки ее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эффективности; информационная основа деятельности; принятие решений; подсистема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деятельностно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важных качеств.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2. Психологические закономерности развития личности студента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Психологические особенности юношеского возраста. Развитие личности студентов в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процессе обучения и воспитания. Движущие силы, условия и механизмы развития лично-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Возрастные закономерности юношеского развития. Периодизация юношеского воз-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раста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Сравнительный анализ периодизаций различных авторов: подростковый и юноше-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ский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возраст.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Социализация личности и периодизация ее развития. Стадии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социолизации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Взаимо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связь периодов возрастного развития, ведущей стороны социализации и ведущей деятель-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Психосоциальная концепция развития личности Э.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Эриксона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Определение идентичности. Развитие идентичности. Формирование идентичности.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Источники идентичности: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референтная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группа, значимый другой. Варианты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ния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идентичности. Связь когнитивного развития с развивающимся Я.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 Тема 3. Психологические основы деятельности преподавателя высшей школы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Психологический анализ деятельности преподавателя. Рефлексия преподавателя в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процессе преподавания. Способы оптимизации формирования и развития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психологиче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ской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системы деятельности у обучающихся.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Основы коммуникативной культуры преподавателя. Психологические установки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преподавателя и конкретные техники при построении взаимодействия с аудиторией.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отраженной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субъектности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его роль в обучении. Психологическая карта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наблю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дения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особенностями поведения слушателей в аудитории. Способы коррекции и даль-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нейшего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повышения эффективности взаимодействия преподавателя с аудиторией.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4. Психологические особенности взаимодействия преподавателя с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ауди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торией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Психологические техники взаимодействия преподавателя с аудиторией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конкрет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ным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слушателем. Условия оптимального использования данных техник во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взаимодейст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 аудиторией. Факторы и условия, снижающие эффективность взаимодействия с ау-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диторией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Система обучающих взаимодействий преподавателя с аудиторией.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Гетерогенность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интеллектуальной деятельности и интеграция ее видов в процессе обучения. Теория учеб-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ных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задач Д.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Толлингеровой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Знакомство с таксономией по оценке когнитивной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требова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тельности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учебных задач и методикой построения задач Д.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Толлингеровой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Самостоятель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составление заданий по психологии заданной когнитивной требовательности.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Методология научного творчества. Психологические закономерности когнитивных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процессов. Взаимосвязь репродуктивной и творческой деятельности в научном познании.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Проблемы нравственной оценки результатов научного творчества. Методы развития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твор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ческой личности в процессе обучения и воспитания.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E738C" w:rsidRDefault="00FE738C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E738C" w:rsidRDefault="00FE738C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Тема 5. Социально-ролевое общение в студенческом коллективе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Определение педагогического общения. Трудности педагогического общения.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цифика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восприятия человека другими людьми. Невербальные средства общения. Мимика.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Установление контакта. Роли и позиции в общении. Активное слушание.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Тема 6. Средства и методы педагогического воздействия на личность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Убеждение и его методы (упражнение, приучение, обучение, стимулирование, кон-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троль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оценка). Педагогические требования применения методов убеждения. Методы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стимулирования (соревнование, поощрение, наказание). Убеждение примером.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7. Реальный и идеальный образ педагога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Анкета «Преподаватель глазами студента». «Плохой» педагог, «Хороший» педагог.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Стереотипы педагогов. Идеальный педагог с точки зрения самого педагога, с точки зрения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администрации вуза, родителей студентов, самих студентов.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Тема 8. Конфликты в педагогической деятельности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Понятие о педагогическом конфликте. Типологии педагогических конфликтов.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Приемы разрешения конфликтных ситуаций (активное слушание,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я-сообщение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обезору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живание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использование юмора, компромисс, третейский судья).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9. Профилактика эмоционального выгорания педагога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Кризисы личности и профессиональная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дезадаптация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педагога. Кризис зрелого воз-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раста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Профессиональный кризис. Синдром эмоционального выгорания как совокупность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характерных признаков. Профилактика эмоционального выгорания, типы «поведения </w:t>
      </w:r>
    </w:p>
    <w:p w:rsidR="002D6E1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преодоления».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Тема 10. Типология современных студентов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, система их ценностных ориента</w:t>
      </w: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ций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 современного студента. «Хороший» студент глазами преподавателей,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адми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нистрацией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родителей, других студентов. Взаимодействие преподавателя со студентами: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факторы и условия, повышающие эффективность взаимодействия с аудиторией. Основ-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ные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требования к личности современного студента.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11. Общая характеристика интеллектуальных процессов (память,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мыш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ление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, воображение, речь)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Память и её виды. Факторы забывания. Нарушение памяти. Типы и виды мышления.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Расстройство мышления. Функции мышления. Интеллект. Структура интеллекта по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Гел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форду. Факторы влияющие на развитие интеллекта. Диагностический показатель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умст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венной отсталости. Виды слабоумия.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12.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Обучаемость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,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обученность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Основные качества ума и особенности их проявления в познавательной деятельности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Уровни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обучаемости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Факторы повышения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Коррекция </w:t>
      </w:r>
    </w:p>
    <w:p w:rsidR="002D6E1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слабоумия.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1. Типология современных студентов, система их ценностных ориентаций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 современного студента. «Хороший» студент глазами преподавателей,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адми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нистрацией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родителей, других студентов. Взаимодействие преподавателя со студентами: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факторы и условия, повышающие эффективность взаимодействия с аудиторией. Основ-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ные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требования к личности современного студента.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2. Общая характеристика интеллектуальных процессов (память,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мышле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ние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, воображение, речь)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Память и её виды. Факторы забывания. Нарушение памяти. Типы и виды мышления.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Расстройство мышления. Функции мышления. Интеллект. Структура интеллекта по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Гел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форду. Факторы влияющие на развитие интеллекта. Диагностический показатель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умст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венной отсталости. Виды слабоумия.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3.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Обучаемость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,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обученность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Основные качества ума и особенности их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проявления в познавательной деятельности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Уровни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обучаемости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Факторы повышения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Коррекция слабоумия.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4. Диагностика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обучаемости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Традиционные способы диагностики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обучаемости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Нетрадиционные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способы диагностики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обучаемости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Выявление связи между наследствен-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ностью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интеллектом.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5. Теории определения умственных способностей (коэффициент JQ)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Существующие теории определения умственных способностей.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6. Когнитивные теории интеллекта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Различия между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мыследеятельностью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меслепроцессом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Воздействие на мышление.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Содержание, структура и правила выполнения умственных действий. Система наглядно-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её функции. Механизм отражения объективной действительности. Учебные умения.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Операции анализа и синтеза.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7. Творческий процесс в познании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Соотношение понятий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креативность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творчество. Мотивы творческой деятельно-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Развитие фантазии и воображения студентов. Импровизация. Направленность на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дагогическое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творчество.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8.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Креативность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и её диагностика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Диагностика творческих способностей педагога и студента. Факторы, повышающие </w:t>
      </w:r>
    </w:p>
    <w:p w:rsidR="002D6E13" w:rsidRPr="00C96063" w:rsidRDefault="002D6E13" w:rsidP="00FE738C">
      <w:pPr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креативность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педагогической деятельности.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7.1. Содержание лекционных и практических занятий.</w:t>
      </w:r>
    </w:p>
    <w:p w:rsidR="002D6E13" w:rsidRPr="00C96063" w:rsidRDefault="002D6E13" w:rsidP="002D6E13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Лекционный курс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2D6E13" w:rsidRPr="00C96063" w:rsidTr="007B74E6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зач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ед.*</w:t>
            </w:r>
          </w:p>
        </w:tc>
      </w:tr>
      <w:tr w:rsidR="002D6E13" w:rsidRPr="00C96063" w:rsidTr="007B74E6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33628D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33628D">
            <w:pP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Обязательная д</w:t>
            </w:r>
            <w:r w:rsidR="002D6E13" w:rsidRPr="00C96063">
              <w:rPr>
                <w:rFonts w:ascii="Times New Roman" w:eastAsia="Calibri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исциплины </w:t>
            </w:r>
            <w:r w:rsidR="002D6E13"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0,44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История и традиции медицинской 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ятрогенных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Модели и правила взаимоотношений между врачом и пациентом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Социальные, правовые и этические аспекты начала жизни человека. Аборт, стерилизация, 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новые репродуктивные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Правовые и этические проблемы ординарных и экстраординарных средств продления жизни. Моральные проблемы, связанные с </w:t>
            </w:r>
            <w:r w:rsidR="007B74E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реаниматологией, </w:t>
            </w:r>
            <w:proofErr w:type="spellStart"/>
            <w:r w:rsidR="007B74E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эф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таназией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трансплантологией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Этико-правовые проблемы СПИДА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Этические проблемы педиатрической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</w:tbl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2D6E13" w:rsidRPr="00C96063" w:rsidRDefault="002D6E13" w:rsidP="002D6E13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Курс </w:t>
      </w: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практических занятий</w:t>
      </w:r>
    </w:p>
    <w:p w:rsidR="002D6E13" w:rsidRPr="00C96063" w:rsidRDefault="002D6E13" w:rsidP="002D6E13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2D6E13" w:rsidRPr="00C96063" w:rsidTr="007B74E6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зач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ед.*</w:t>
            </w:r>
          </w:p>
        </w:tc>
      </w:tr>
      <w:tr w:rsidR="002D6E13" w:rsidRPr="00C96063" w:rsidTr="007B74E6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33628D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Б1.В.ОД.6</w:t>
            </w:r>
          </w:p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7B74E6">
            <w:pP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Обязательная д</w:t>
            </w:r>
            <w:r w:rsidR="002D6E13" w:rsidRPr="00C96063">
              <w:rPr>
                <w:rFonts w:ascii="Times New Roman" w:eastAsia="Calibri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0,88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История и традиции медицинской 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ятрогенных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Модели и правила взаимоотношений между врачом и пациентом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Правовые и этические проблемы ординарных и экстраординарных средств продления жизни. Моральные проблемы, связанные с реаниматологией,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эйтаназией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трансплантологией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Этико-правовые проблемы СПИДА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Этические проблемы педиатрической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</w:tbl>
    <w:p w:rsidR="002D6E13" w:rsidRPr="00C96063" w:rsidRDefault="002D6E13" w:rsidP="002D6E1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>7.2. Самостоятельная работа аспиранта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2D6E13" w:rsidRPr="00C96063" w:rsidTr="007B74E6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для самостоятельной работы аспиранта</w:t>
            </w: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Сроки</w:t>
            </w:r>
          </w:p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выполнения</w:t>
            </w:r>
          </w:p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(</w:t>
            </w: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самост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. работы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зач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История и традиции медицинской этики.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kern w:val="28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ятрогенных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заболеваний.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Модели и правила взаимоотношений между врачом и пациентом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науч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иностр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Правовые и этические проблемы ординарных и экстраординарных средств продления жизни. Моральные проблемы, связанные с реаниматологией,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эйтаназией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трансплантологией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Этико-правовые проблемы СПИДА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Этические проблемы педиатрической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D6E13" w:rsidRDefault="002D6E13" w:rsidP="002D6E13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Default="002D6E13" w:rsidP="002D6E13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Default="002D6E13" w:rsidP="002D6E13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Default="002D6E13" w:rsidP="002D6E13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7.3. Перечень вопросов и заданий к зачету (аттестации) и/или тем рефератов.</w:t>
      </w:r>
    </w:p>
    <w:p w:rsidR="002D6E13" w:rsidRPr="00C96063" w:rsidRDefault="002D6E13" w:rsidP="002D6E13">
      <w:pPr>
        <w:shd w:val="clear" w:color="auto" w:fill="FFFFFF"/>
        <w:tabs>
          <w:tab w:val="left" w:pos="1177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Методологические основания курса «Педагогика и психология высшей школы».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Оптимизация учебного процесса в высшей школе.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 Механизмы, снижающие эффективность взаимодействия преподавателя с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аудиторией, способы их коррекции.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 Формирование психологической системы деятельности (Ломов Б.Ф.,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Шадриков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В.Д.).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 Основные элементы функциональной системы деятельности.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 Психологические особенности юношеского возраста.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7. Развитие личности студентов в процессе обучения и воспитания.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8. Социализация личности и периодизация ее развития. Стадии социализации.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Взаимосвязь периодов возрастного развития, ведущей стороны социализации и ведущей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9. Психосоциальная концепция развития личности Э.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Эриксона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10. Определение идентичности. Развитие и формирование идентичности. Источники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идентичности: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референтная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группа, значимый другой.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11. Психологический анализ деятельности преподавателя.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12. Рефлексия преподавателя в процессе преподавания.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13. Способы оптимизации формирования и развития психологической системы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деятельности у обучающихся.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14. Основы коммуникативной культуры преподавателя.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15. Психологические установки преподавателя и конкретные техники при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построении взаимодействия с аудиторией.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16. Принцип отраженной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субъектности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его роль в обучении.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17. Психологическая карта наблюдения за особенностями поведения слушателей в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аудитории.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18. Способы коррекции и дальнейшего повышения эффективности взаимодействия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преподавателя с аудиторией.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19. Психологические техники взаимодействия преподавателя с аудиторией 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конкретным слушателем.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20. Условия оптимального использования данных техник во взаимодействии с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аудиторией.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8. Образовательные технологии.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В процессе обучения применяются следующие образовательные технологии: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1. 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3. Личностно-ориентированные технологии, игровые, диалоговые,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тренинговые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модерации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, консультирования.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4. Использование учебно-методического программного комплекса.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5. Решение профессионально-педагогических задач в лабораторных условиях.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2D6E13" w:rsidRPr="00C96063" w:rsidRDefault="002D6E13" w:rsidP="002D6E13">
      <w:pPr>
        <w:shd w:val="clear" w:color="auto" w:fill="FFFFFF"/>
        <w:tabs>
          <w:tab w:val="left" w:pos="720"/>
        </w:tabs>
        <w:spacing w:after="0"/>
        <w:ind w:firstLine="142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</w:pPr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библиотечно</w:t>
      </w:r>
      <w:proofErr w:type="spellEnd"/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инской наук.</w:t>
      </w: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9.1. Основная литература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Горелова Г.Г. Кризисы личности и педагогическая профессия. – М.: МПСИ,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2004.- 320 с.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Архангельский С. И. Учебный процесс в высшей школе, его закономерные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основы и методы. - М., 1980.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Бодалев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А.А. Вершина в развитии взрослого человека: характеристики и условия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достижения. - М., 1998.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4.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Брунер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Д.С. Психология познания: за пределами непосредственной информации.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М., 1977.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Годфруа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Ж. Что такое психология. - М., 1996.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 Дубинина Т.В. Психология труда / Методические материалы по учебному курсу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«Психология труда и инженерная психология». - Барнаул: АГУ, 1999. </w:t>
      </w:r>
    </w:p>
    <w:p w:rsidR="002D6E13" w:rsidRPr="00C96063" w:rsidRDefault="002D6E13" w:rsidP="002D6E13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9.2 Дополнительная литература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7. Исследование развития познавательной деятельности. - М., 1971.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8. Основы педагогики и психологии высшей школы / Под ред. А. В. Петровского. -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М.,1986.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9. Педагогика и психология высшей школы. Серия «Учебники, учебные пособия».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Ростов-н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/Д., 1998.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10. Рыбалко Е.Ф. Возрастная и дифференциальная психология.- Л., 1990.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11. Тихомиров О.К. Психология мышления. - М., 1984.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12.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Чешева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Т.В. Студент – инженер - творческая личность. - Томск, 1998. </w:t>
      </w:r>
    </w:p>
    <w:p w:rsidR="002D6E1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13.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Шадриков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В.Д. Деятельность и способности. - М., 1994.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9.3. Программное обеспечение и Интернет-ресурсы:</w:t>
      </w:r>
    </w:p>
    <w:p w:rsidR="002D6E13" w:rsidRPr="00C96063" w:rsidRDefault="002D6E13" w:rsidP="002D6E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Дополнительные ресурсы в Интернете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aspirantura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spb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Паспорта специальностей для докторантуры и аспирантуры , правовые документы, форум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ed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gov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/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prof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-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edu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/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posl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( правила оформления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дисс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.,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дисс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 советах и т.п.)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bologna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mgimo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auditorum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Информация о послевузовском образовании</w:t>
      </w:r>
    </w:p>
    <w:p w:rsidR="002D6E13" w:rsidRDefault="002D6E13" w:rsidP="00FE738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edu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db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portal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2D6E13" w:rsidRDefault="002D6E13" w:rsidP="005940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D6E13" w:rsidSect="003A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497469"/>
    <w:multiLevelType w:val="hybridMultilevel"/>
    <w:tmpl w:val="69B0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490"/>
    <w:rsid w:val="000B1EF3"/>
    <w:rsid w:val="000F0F4E"/>
    <w:rsid w:val="001646C2"/>
    <w:rsid w:val="001F6C10"/>
    <w:rsid w:val="00251490"/>
    <w:rsid w:val="002D6E13"/>
    <w:rsid w:val="0033628D"/>
    <w:rsid w:val="003A3A10"/>
    <w:rsid w:val="003B5724"/>
    <w:rsid w:val="00403BB8"/>
    <w:rsid w:val="004C45D5"/>
    <w:rsid w:val="005940C1"/>
    <w:rsid w:val="005F07D6"/>
    <w:rsid w:val="007579EE"/>
    <w:rsid w:val="007B74E6"/>
    <w:rsid w:val="00910630"/>
    <w:rsid w:val="00954692"/>
    <w:rsid w:val="00A1452A"/>
    <w:rsid w:val="00A47B99"/>
    <w:rsid w:val="00A915E9"/>
    <w:rsid w:val="00AF69B0"/>
    <w:rsid w:val="00B45ED4"/>
    <w:rsid w:val="00B86D6D"/>
    <w:rsid w:val="00BB086E"/>
    <w:rsid w:val="00C30583"/>
    <w:rsid w:val="00C84092"/>
    <w:rsid w:val="00CB2383"/>
    <w:rsid w:val="00E533B0"/>
    <w:rsid w:val="00F33D85"/>
    <w:rsid w:val="00F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13"/>
    <w:pPr>
      <w:ind w:left="720"/>
      <w:contextualSpacing/>
    </w:pPr>
  </w:style>
  <w:style w:type="paragraph" w:styleId="3">
    <w:name w:val="Body Text Indent 3"/>
    <w:basedOn w:val="a"/>
    <w:link w:val="30"/>
    <w:rsid w:val="007B74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B74E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B74E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74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14CB1-8D91-4DA5-965B-18C2DBDC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103</cp:lastModifiedBy>
  <cp:revision>16</cp:revision>
  <dcterms:created xsi:type="dcterms:W3CDTF">2013-11-03T20:08:00Z</dcterms:created>
  <dcterms:modified xsi:type="dcterms:W3CDTF">2015-09-11T14:51:00Z</dcterms:modified>
</cp:coreProperties>
</file>