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5" w:rsidRPr="000A0E29" w:rsidRDefault="00F713E5" w:rsidP="00473FD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D7">
        <w:rPr>
          <w:rFonts w:ascii="Times New Roman" w:hAnsi="Times New Roman" w:cs="Times New Roman"/>
          <w:b/>
          <w:sz w:val="32"/>
          <w:szCs w:val="32"/>
        </w:rPr>
        <w:t>Вопросы</w:t>
      </w:r>
      <w:r w:rsidR="003705EA">
        <w:rPr>
          <w:rFonts w:ascii="Times New Roman" w:hAnsi="Times New Roman" w:cs="Times New Roman"/>
          <w:b/>
          <w:sz w:val="32"/>
          <w:szCs w:val="32"/>
        </w:rPr>
        <w:t>,</w:t>
      </w:r>
      <w:r w:rsidRPr="00473FD7">
        <w:rPr>
          <w:rFonts w:ascii="Times New Roman" w:hAnsi="Times New Roman" w:cs="Times New Roman"/>
          <w:b/>
          <w:sz w:val="32"/>
          <w:szCs w:val="32"/>
        </w:rPr>
        <w:t xml:space="preserve"> выносимые на тестовый контроль</w:t>
      </w:r>
      <w:r w:rsidR="003705EA">
        <w:rPr>
          <w:rFonts w:ascii="Times New Roman" w:hAnsi="Times New Roman" w:cs="Times New Roman"/>
          <w:b/>
          <w:sz w:val="32"/>
          <w:szCs w:val="32"/>
        </w:rPr>
        <w:t xml:space="preserve"> по математике, физике</w:t>
      </w:r>
    </w:p>
    <w:p w:rsidR="00C76862" w:rsidRPr="00E01AC0" w:rsidRDefault="00C76862" w:rsidP="00E01AC0">
      <w:pPr>
        <w:rPr>
          <w:rFonts w:ascii="Times New Roman" w:hAnsi="Times New Roman" w:cs="Times New Roman"/>
          <w:b/>
          <w:sz w:val="28"/>
          <w:szCs w:val="28"/>
        </w:rPr>
      </w:pPr>
      <w:r w:rsidRPr="00E01AC0">
        <w:rPr>
          <w:rFonts w:ascii="Times New Roman" w:hAnsi="Times New Roman" w:cs="Times New Roman"/>
          <w:b/>
          <w:sz w:val="28"/>
          <w:szCs w:val="28"/>
        </w:rPr>
        <w:t xml:space="preserve">Ультразвук </w:t>
      </w:r>
    </w:p>
    <w:p w:rsidR="00492484" w:rsidRPr="00473FD7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Что называется колебательным процессом?     </w:t>
      </w:r>
    </w:p>
    <w:p w:rsidR="00E01AC0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Эффект Доплера. </w:t>
      </w:r>
    </w:p>
    <w:p w:rsidR="00492484" w:rsidRPr="00E01AC0" w:rsidRDefault="0049248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Обратный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пьезоэффект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>.</w:t>
      </w:r>
    </w:p>
    <w:p w:rsidR="00492484" w:rsidRPr="00473FD7" w:rsidRDefault="00492484" w:rsidP="00473FD7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Особенности распространения ультразвуковых лучей в однородных тканях.</w:t>
      </w:r>
    </w:p>
    <w:p w:rsidR="00492484" w:rsidRPr="00473FD7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Основное назначение аппарата ультразвуковой терапии.</w:t>
      </w:r>
    </w:p>
    <w:p w:rsidR="00C76862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Укажите на правильное соотношение между значениями скорости звука (</w:t>
      </w:r>
      <w:proofErr w:type="gramStart"/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73FD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73FD7">
        <w:rPr>
          <w:rFonts w:ascii="Times New Roman" w:hAnsi="Times New Roman" w:cs="Times New Roman"/>
          <w:sz w:val="24"/>
          <w:szCs w:val="24"/>
        </w:rPr>
        <w:t>) и скорости ультразвука (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FD7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473FD7">
        <w:rPr>
          <w:rFonts w:ascii="Times New Roman" w:hAnsi="Times New Roman" w:cs="Times New Roman"/>
          <w:sz w:val="24"/>
          <w:szCs w:val="24"/>
        </w:rPr>
        <w:t xml:space="preserve">) в одной и той же среде  </w:t>
      </w:r>
    </w:p>
    <w:p w:rsidR="00E01AC0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C76862">
        <w:rPr>
          <w:rFonts w:ascii="Times New Roman" w:hAnsi="Times New Roman" w:cs="Times New Roman"/>
          <w:sz w:val="24"/>
          <w:szCs w:val="24"/>
        </w:rPr>
        <w:t xml:space="preserve">Лечебное действие ультразвука является однофакторным или комплексным   </w:t>
      </w:r>
    </w:p>
    <w:p w:rsid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Ультразвук представляет собой.  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Перечислите физические процессы в тканях, наблюдаемые при воздействии на них ультразвуком.</w:t>
      </w:r>
    </w:p>
    <w:p w:rsidR="00C76862" w:rsidRPr="00473FD7" w:rsidRDefault="00C76862" w:rsidP="00C76862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Первичный механизм ультразвуковой терапии.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Период колебания:     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Какие импульсы регистрируются с диагностической целью при ультразвуковой локации?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Какое из перечисленных явлений имеет место при воздействии ультразвука на ткани организма?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Укажите на пункт, в котором названо направление медико-биологического использования ультразвука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Физические параметры ультразвука.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Основное медико-биологическое направление приложения ультразвука.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Ультразвуковой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эходоплеровский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 xml:space="preserve"> метод – это метод определения скорости подвижных тканей в организме (кровь, клапаны и стенки сердца) путем измерения:</w:t>
      </w:r>
    </w:p>
    <w:p w:rsidR="00E01AC0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Физические процессы, наблюдаемые при воздействии ультразвука на ткани организма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Из чего состоит ультразвуковая волна?</w:t>
      </w:r>
    </w:p>
    <w:p w:rsid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Явление, наблюдаемое в жидкости при воздействии на нее ультразвуком высокой интенсивности</w:t>
      </w:r>
    </w:p>
    <w:p w:rsidR="00E01AC0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Процессы, наблюдаемые при воздействии ультразвуком на ткани организма   </w:t>
      </w:r>
    </w:p>
    <w:p w:rsidR="00C76862" w:rsidRPr="00E01AC0" w:rsidRDefault="00E01AC0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 </w:t>
      </w:r>
      <w:r w:rsidR="00C76862" w:rsidRPr="00E01AC0">
        <w:rPr>
          <w:rFonts w:ascii="Times New Roman" w:hAnsi="Times New Roman" w:cs="Times New Roman"/>
          <w:sz w:val="24"/>
          <w:szCs w:val="24"/>
        </w:rPr>
        <w:t>Какое из перечисленных явлений имеет место при воздействии ультразвука на ткани организма?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Выделите пункт, в котором правильно названо явление, имеющее место при воздействии ультразвука на ткани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Метод определения скорости кровотока, получивший широкое распространение в медицине:</w:t>
      </w:r>
    </w:p>
    <w:p w:rsidR="00492484" w:rsidRPr="00C76862" w:rsidRDefault="00C76862" w:rsidP="00C76862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76862">
        <w:rPr>
          <w:rFonts w:ascii="Times New Roman" w:hAnsi="Times New Roman" w:cs="Times New Roman"/>
          <w:b/>
          <w:sz w:val="24"/>
          <w:szCs w:val="24"/>
        </w:rPr>
        <w:t>Гемодинамика</w:t>
      </w:r>
      <w:r w:rsidR="00492484" w:rsidRPr="00C768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2484" w:rsidRPr="00C76862">
        <w:rPr>
          <w:rFonts w:ascii="Times New Roman" w:hAnsi="Times New Roman" w:cs="Times New Roman"/>
          <w:b/>
          <w:sz w:val="24"/>
          <w:szCs w:val="24"/>
        </w:rPr>
        <w:tab/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Напишите условие неразрывности струи при течении идеальных жидкостей по трубам (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3FD7">
        <w:rPr>
          <w:rFonts w:ascii="Times New Roman" w:hAnsi="Times New Roman" w:cs="Times New Roman"/>
          <w:sz w:val="24"/>
          <w:szCs w:val="24"/>
        </w:rPr>
        <w:t xml:space="preserve"> – сечение трубы, 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FD7">
        <w:rPr>
          <w:rFonts w:ascii="Times New Roman" w:hAnsi="Times New Roman" w:cs="Times New Roman"/>
          <w:sz w:val="24"/>
          <w:szCs w:val="24"/>
        </w:rPr>
        <w:t xml:space="preserve"> – скорость течения жидкости)    </w:t>
      </w:r>
    </w:p>
    <w:p w:rsidR="00C76862" w:rsidRPr="00473FD7" w:rsidRDefault="00C76862" w:rsidP="00C76862">
      <w:pPr>
        <w:pStyle w:val="a9"/>
        <w:widowControl w:val="0"/>
        <w:numPr>
          <w:ilvl w:val="0"/>
          <w:numId w:val="1"/>
        </w:numPr>
        <w:ind w:left="-142"/>
        <w:jc w:val="both"/>
        <w:rPr>
          <w:rFonts w:ascii="Times New Roman" w:hAnsi="Times New Roman"/>
          <w:sz w:val="24"/>
          <w:szCs w:val="24"/>
          <w:effect w:val="none"/>
        </w:rPr>
      </w:pPr>
      <w:r w:rsidRPr="00473FD7">
        <w:rPr>
          <w:rFonts w:ascii="Times New Roman" w:hAnsi="Times New Roman"/>
          <w:sz w:val="24"/>
          <w:szCs w:val="24"/>
          <w:effect w:val="none"/>
        </w:rPr>
        <w:t xml:space="preserve">Что устанавливает закон </w:t>
      </w:r>
      <w:proofErr w:type="spellStart"/>
      <w:r w:rsidRPr="00473FD7">
        <w:rPr>
          <w:rFonts w:ascii="Times New Roman" w:hAnsi="Times New Roman"/>
          <w:sz w:val="24"/>
          <w:szCs w:val="24"/>
          <w:effect w:val="none"/>
        </w:rPr>
        <w:t>Пуазейля</w:t>
      </w:r>
      <w:proofErr w:type="spellEnd"/>
      <w:proofErr w:type="gramStart"/>
      <w:r w:rsidRPr="00473FD7">
        <w:rPr>
          <w:rFonts w:ascii="Times New Roman" w:hAnsi="Times New Roman"/>
          <w:sz w:val="24"/>
          <w:szCs w:val="24"/>
          <w:effect w:val="none"/>
        </w:rPr>
        <w:t xml:space="preserve"> ?</w:t>
      </w:r>
      <w:proofErr w:type="gramEnd"/>
      <w:r w:rsidRPr="00473FD7">
        <w:rPr>
          <w:rFonts w:ascii="Times New Roman" w:hAnsi="Times New Roman"/>
          <w:sz w:val="24"/>
          <w:szCs w:val="24"/>
          <w:effect w:val="none"/>
        </w:rPr>
        <w:t xml:space="preserve">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Начальное давление, необходимое для продвижения крови по кровеносным сосудам непосредственно создается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Падение давления крови на различных участках сосудистой системы зависит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473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62" w:rsidRPr="00C76862" w:rsidRDefault="00C76862" w:rsidP="00C76862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76862">
        <w:rPr>
          <w:rFonts w:ascii="Times New Roman" w:hAnsi="Times New Roman" w:cs="Times New Roman"/>
          <w:b/>
          <w:sz w:val="24"/>
          <w:szCs w:val="24"/>
        </w:rPr>
        <w:t xml:space="preserve">Мышечное сокращение  </w:t>
      </w:r>
    </w:p>
    <w:p w:rsidR="00C76862" w:rsidRPr="00BA28C5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Из чего состоят толстые нити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саркомера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473FD7" w:rsidRPr="00473FD7" w:rsidRDefault="00492484" w:rsidP="00473FD7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 xml:space="preserve">, производимая мышцей при ее одиночном укорочении </w:t>
      </w:r>
      <w:r w:rsidRPr="00473FD7">
        <w:rPr>
          <w:rFonts w:ascii="Times New Roman" w:hAnsi="Times New Roman" w:cs="Times New Roman"/>
          <w:sz w:val="24"/>
          <w:szCs w:val="24"/>
        </w:rPr>
        <w:sym w:font="Symbol" w:char="F044"/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3FD7">
        <w:rPr>
          <w:rFonts w:ascii="Times New Roman" w:hAnsi="Times New Roman" w:cs="Times New Roman"/>
          <w:sz w:val="24"/>
          <w:szCs w:val="24"/>
        </w:rPr>
        <w:t xml:space="preserve"> в условиях действия </w:t>
      </w:r>
    </w:p>
    <w:p w:rsidR="00492484" w:rsidRPr="00473FD7" w:rsidRDefault="00492484" w:rsidP="00473FD7">
      <w:pPr>
        <w:pStyle w:val="a3"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нагрузки Р.</w:t>
      </w:r>
    </w:p>
    <w:p w:rsidR="00492484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Особенности структуры миофибрилл.   </w:t>
      </w:r>
    </w:p>
    <w:p w:rsidR="00492484" w:rsidRPr="00E01AC0" w:rsidRDefault="0049248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Каков механизм мышечного сокращения?</w:t>
      </w:r>
    </w:p>
    <w:p w:rsidR="00492484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происходит после окончания активации мышцы?</w:t>
      </w:r>
    </w:p>
    <w:p w:rsidR="00C76862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Длина нитей актина и миозина в ходе сокращения мышц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Что расположено между </w:t>
      </w:r>
      <w:r w:rsidRPr="00E01AC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01AC0">
        <w:rPr>
          <w:rFonts w:ascii="Times New Roman" w:hAnsi="Times New Roman" w:cs="Times New Roman"/>
          <w:sz w:val="24"/>
          <w:szCs w:val="24"/>
        </w:rPr>
        <w:t xml:space="preserve">-мембранами миофибрилл?  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lastRenderedPageBreak/>
        <w:t>Какова природа энергии для скольжения нитей?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Одно из основных положений модели скользящих нитей.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Мышцы сокращают свою длину под действием сигналов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Назовите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FD7">
        <w:rPr>
          <w:rFonts w:ascii="Times New Roman" w:hAnsi="Times New Roman" w:cs="Times New Roman"/>
          <w:sz w:val="24"/>
          <w:szCs w:val="24"/>
        </w:rPr>
        <w:t xml:space="preserve"> какой из следующих терминов имеет отношение к названию мышц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Из чего состоят тонкие нити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саркомера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C76862" w:rsidRDefault="00C76862" w:rsidP="00C76862">
      <w:pPr>
        <w:pStyle w:val="a4"/>
        <w:widowControl w:val="0"/>
        <w:numPr>
          <w:ilvl w:val="0"/>
          <w:numId w:val="1"/>
        </w:numPr>
        <w:ind w:left="-142"/>
        <w:jc w:val="both"/>
        <w:rPr>
          <w:b w:val="0"/>
          <w:sz w:val="24"/>
          <w:szCs w:val="24"/>
        </w:rPr>
      </w:pPr>
      <w:r w:rsidRPr="00473FD7">
        <w:rPr>
          <w:b w:val="0"/>
          <w:sz w:val="24"/>
          <w:szCs w:val="24"/>
        </w:rPr>
        <w:t xml:space="preserve">Изменение длины </w:t>
      </w:r>
      <w:proofErr w:type="spellStart"/>
      <w:r w:rsidRPr="00473FD7">
        <w:rPr>
          <w:b w:val="0"/>
          <w:sz w:val="24"/>
          <w:szCs w:val="24"/>
        </w:rPr>
        <w:t>саркомера</w:t>
      </w:r>
      <w:proofErr w:type="spellEnd"/>
      <w:r w:rsidRPr="00473FD7">
        <w:rPr>
          <w:b w:val="0"/>
          <w:sz w:val="24"/>
          <w:szCs w:val="24"/>
        </w:rPr>
        <w:t xml:space="preserve"> при сокращении – результат    </w:t>
      </w:r>
    </w:p>
    <w:p w:rsidR="00C76862" w:rsidRPr="00C76862" w:rsidRDefault="00C76862" w:rsidP="00C76862">
      <w:pPr>
        <w:pStyle w:val="a4"/>
        <w:widowControl w:val="0"/>
        <w:ind w:left="-142"/>
        <w:jc w:val="both"/>
        <w:rPr>
          <w:sz w:val="24"/>
          <w:szCs w:val="24"/>
        </w:rPr>
      </w:pPr>
      <w:r w:rsidRPr="00C76862">
        <w:rPr>
          <w:sz w:val="24"/>
          <w:szCs w:val="24"/>
        </w:rPr>
        <w:t xml:space="preserve">Мембранный потенциал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</w:r>
    </w:p>
    <w:p w:rsidR="00320E54" w:rsidRPr="00473FD7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Генерация потенциала действия в нервных и мышечных клетках приводит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Уравнение Нернста для потенциала покоя.</w:t>
      </w:r>
    </w:p>
    <w:p w:rsidR="00E01AC0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За потенциал действия ответственны, последовательно наблюдаемые при возбуждении клетки двухфазные процессы </w:t>
      </w:r>
    </w:p>
    <w:p w:rsid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Определение потенциала покоя.</w:t>
      </w:r>
    </w:p>
    <w:p w:rsidR="00320E54" w:rsidRP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Механизм распространения потенциала действия.</w:t>
      </w:r>
    </w:p>
    <w:p w:rsidR="00320E54" w:rsidRPr="00E01AC0" w:rsidRDefault="00320E54" w:rsidP="00E01AC0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20E54">
        <w:rPr>
          <w:rFonts w:ascii="Times New Roman" w:hAnsi="Times New Roman" w:cs="Times New Roman"/>
          <w:b/>
          <w:sz w:val="24"/>
          <w:szCs w:val="24"/>
        </w:rPr>
        <w:t xml:space="preserve">Рентгеновское излучение 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Рентгеновское излучение. </w:t>
      </w:r>
    </w:p>
    <w:p w:rsidR="00E01AC0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Выделите величину, которая влияет на поток рентгеновского излучения в рентгеновской трубке </w:t>
      </w:r>
    </w:p>
    <w:p w:rsidR="00320E54" w:rsidRP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Сущность рентгенодиагностики: </w:t>
      </w:r>
    </w:p>
    <w:p w:rsidR="00320E54" w:rsidRDefault="00320E54" w:rsidP="00320E54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20E54">
        <w:rPr>
          <w:rFonts w:ascii="Times New Roman" w:hAnsi="Times New Roman" w:cs="Times New Roman"/>
          <w:b/>
          <w:sz w:val="24"/>
          <w:szCs w:val="24"/>
        </w:rPr>
        <w:t xml:space="preserve">Ионизирующее излучение </w:t>
      </w:r>
    </w:p>
    <w:p w:rsidR="00320E54" w:rsidRDefault="00320E54" w:rsidP="00320E54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Радиоактивность.  </w:t>
      </w:r>
    </w:p>
    <w:p w:rsidR="00320E54" w:rsidRPr="00473FD7" w:rsidRDefault="00320E54" w:rsidP="00320E54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Медицинские приложения радионуклидов.</w:t>
      </w:r>
    </w:p>
    <w:p w:rsidR="00320E54" w:rsidRPr="00473FD7" w:rsidRDefault="00320E54" w:rsidP="00320E54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Связь между химией радионуклидов и анатомией исследуемых органов.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Наряду с измерением пространственного распределения радиоактивного препарата в организме, еще какой параметр измеряется при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 xml:space="preserve"> диагностике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называется активностью радиоактивного препарата?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Большая проникающая способность нейтронов, гамма и  рентгеновского излучения по сравнению с другими видами излучений обусловлено: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Перечислите параметры, с помощью которых осуществляется количественная оценка взаимодействия ионизирующих частиц с тканями (веществами). 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Детекторы ионизирующих излучений.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По какому закону изменяется количество радиоактивных ядер со временем?</w:t>
      </w:r>
    </w:p>
    <w:p w:rsidR="00BA28C5" w:rsidRPr="00BA28C5" w:rsidRDefault="00BA28C5" w:rsidP="00BA28C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C5">
        <w:rPr>
          <w:rFonts w:ascii="Times New Roman" w:hAnsi="Times New Roman" w:cs="Times New Roman"/>
          <w:b/>
          <w:sz w:val="24"/>
          <w:szCs w:val="24"/>
        </w:rPr>
        <w:t>Дозиметрия</w:t>
      </w:r>
    </w:p>
    <w:p w:rsidR="00BA28C5" w:rsidRPr="00473FD7" w:rsidRDefault="00BA28C5" w:rsidP="00BA28C5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Относительная биологическая эффективность (коэффициент качества).</w:t>
      </w:r>
    </w:p>
    <w:p w:rsidR="00BA28C5" w:rsidRDefault="00BA28C5" w:rsidP="00BA28C5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Какой материал следует использовать для защиты организма от действия </w:t>
      </w:r>
      <w:proofErr w:type="spellStart"/>
      <w:proofErr w:type="gramStart"/>
      <w:r w:rsidRPr="00473FD7">
        <w:rPr>
          <w:rFonts w:ascii="Times New Roman" w:hAnsi="Times New Roman" w:cs="Times New Roman"/>
          <w:sz w:val="24"/>
          <w:szCs w:val="24"/>
        </w:rPr>
        <w:t>бета-излучения</w:t>
      </w:r>
      <w:proofErr w:type="spellEnd"/>
      <w:proofErr w:type="gram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BA28C5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Что представляет собой 1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Зиверт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 xml:space="preserve"> (Зв), как единица измерения эквивалентной дозы?</w:t>
      </w:r>
    </w:p>
    <w:p w:rsidR="00BA28C5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Экспозиционная доза рентгеновского или гамма - излучения, при которой в результате полной ионизации в 1 куб</w:t>
      </w:r>
      <w:proofErr w:type="gramStart"/>
      <w:r w:rsidRPr="00E01A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1AC0">
        <w:rPr>
          <w:rFonts w:ascii="Times New Roman" w:hAnsi="Times New Roman" w:cs="Times New Roman"/>
          <w:sz w:val="24"/>
          <w:szCs w:val="24"/>
        </w:rPr>
        <w:t>м сухого воздуха (при 0</w:t>
      </w:r>
      <w:r w:rsidRPr="00E01AC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01AC0">
        <w:rPr>
          <w:rFonts w:ascii="Times New Roman" w:hAnsi="Times New Roman" w:cs="Times New Roman"/>
          <w:sz w:val="24"/>
          <w:szCs w:val="24"/>
        </w:rPr>
        <w:t xml:space="preserve"> Цельсия и 760 мм рт. ст.) образуется 2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мрд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 xml:space="preserve"> пар ионов, равная одному:</w:t>
      </w:r>
    </w:p>
    <w:p w:rsidR="00BA28C5" w:rsidRPr="00E01AC0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Внесистемная единица измерения экспозиционной дозы  </w:t>
      </w:r>
    </w:p>
    <w:p w:rsidR="00BA28C5" w:rsidRPr="00473FD7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Мощность поглощенной дозы. </w:t>
      </w:r>
    </w:p>
    <w:p w:rsidR="00BA28C5" w:rsidRDefault="00BA28C5" w:rsidP="00BA28C5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Значения для различных тканей коэффициента 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3FD7">
        <w:rPr>
          <w:rFonts w:ascii="Times New Roman" w:hAnsi="Times New Roman" w:cs="Times New Roman"/>
          <w:sz w:val="24"/>
          <w:szCs w:val="24"/>
        </w:rPr>
        <w:t xml:space="preserve">, который связывает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поглощенную</w:t>
      </w:r>
      <w:proofErr w:type="gramEnd"/>
    </w:p>
    <w:p w:rsidR="00BA28C5" w:rsidRPr="00473FD7" w:rsidRDefault="00BA28C5" w:rsidP="00BA28C5">
      <w:pPr>
        <w:widowControl w:val="0"/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экспозиционную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 xml:space="preserve"> дозы.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 рад, как внесистемная единица измерения поглощенной дозы?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 бэр как внесистемная единица эквивалентной дозы?</w:t>
      </w:r>
    </w:p>
    <w:p w:rsidR="00BA28C5" w:rsidRPr="00BA28C5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>/кг как единица измерения мощности экспозиционной дозы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Pr="00BA2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A28C5" w:rsidRPr="00BA28C5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Поглощенная доза.</w:t>
      </w:r>
    </w:p>
    <w:p w:rsidR="00BA28C5" w:rsidRDefault="00BA28C5" w:rsidP="00BA28C5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A28C5">
        <w:rPr>
          <w:rFonts w:ascii="Times New Roman" w:hAnsi="Times New Roman" w:cs="Times New Roman"/>
          <w:b/>
          <w:sz w:val="24"/>
          <w:szCs w:val="24"/>
        </w:rPr>
        <w:t>ЭКГ</w:t>
      </w:r>
    </w:p>
    <w:p w:rsidR="00BA28C5" w:rsidRPr="00473FD7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Токовый диполь (дипольный электрический генератор) - это двухполюсная система, состоящая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>:</w:t>
      </w:r>
    </w:p>
    <w:p w:rsidR="00BA28C5" w:rsidRDefault="00BA28C5" w:rsidP="00E01AC0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Основной  параметр токового диполя:</w:t>
      </w:r>
    </w:p>
    <w:p w:rsidR="000A0E29" w:rsidRDefault="000A0E29" w:rsidP="000A0E29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</w:p>
    <w:p w:rsidR="0011151E" w:rsidRPr="00042DE2" w:rsidRDefault="0011151E" w:rsidP="0011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 в соответствии с компетенциями</w:t>
      </w:r>
    </w:p>
    <w:tbl>
      <w:tblPr>
        <w:tblStyle w:val="ab"/>
        <w:tblW w:w="0" w:type="auto"/>
        <w:tblLook w:val="04A0"/>
      </w:tblPr>
      <w:tblGrid>
        <w:gridCol w:w="1565"/>
        <w:gridCol w:w="7581"/>
      </w:tblGrid>
      <w:tr w:rsidR="0011151E" w:rsidRPr="0011151E" w:rsidTr="0022323C">
        <w:tc>
          <w:tcPr>
            <w:tcW w:w="1565" w:type="dxa"/>
          </w:tcPr>
          <w:p w:rsidR="0011151E" w:rsidRPr="0011151E" w:rsidRDefault="0011151E" w:rsidP="0022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581" w:type="dxa"/>
          </w:tcPr>
          <w:p w:rsidR="0011151E" w:rsidRPr="0011151E" w:rsidRDefault="0011151E" w:rsidP="0022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1E" w:rsidRPr="0011151E" w:rsidRDefault="0011151E" w:rsidP="0022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Оценочный материал</w:t>
            </w: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2232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1E" w:rsidRPr="0011151E" w:rsidRDefault="0011151E" w:rsidP="002232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C96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151E" w:rsidRPr="0011151E" w:rsidRDefault="0011151E" w:rsidP="002232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1E" w:rsidRPr="0011151E" w:rsidRDefault="0011151E" w:rsidP="002232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  <w:p w:rsidR="0011151E" w:rsidRPr="0011151E" w:rsidRDefault="0011151E" w:rsidP="002232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</w:tcPr>
          <w:p w:rsidR="0011151E" w:rsidRPr="0011151E" w:rsidRDefault="0011151E" w:rsidP="0022323C">
            <w:pPr>
              <w:pStyle w:val="a6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1. Эффект Доплера.    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изменение интенсивности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изменение амплитуды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изменение фазы волны, воспринимаемой приемником волн (наблюдателем),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вследствие относительного движения источника волн и наблюдателя</w:t>
            </w:r>
          </w:p>
          <w:p w:rsidR="0011151E" w:rsidRPr="0011151E" w:rsidRDefault="0011151E" w:rsidP="0011151E">
            <w:pPr>
              <w:pStyle w:val="a6"/>
              <w:numPr>
                <w:ilvl w:val="0"/>
                <w:numId w:val="10"/>
              </w:numPr>
              <w:ind w:left="2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 представляет собой.    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механические (упругие) волны с частотой от 2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механические (упругие) волны с частотой от 20 до 20000 Гц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механические (упругие)  волны с частотой менее 20 Гц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механические (упругие) волны с частотой более 10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Гц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3. Амплитуда колебания:        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число колебаний в одну секунду</w:t>
            </w:r>
          </w:p>
          <w:p w:rsidR="0011151E" w:rsidRPr="0011151E" w:rsidRDefault="0011151E" w:rsidP="0022323C">
            <w:pPr>
              <w:pStyle w:val="a9"/>
              <w:widowControl w:val="0"/>
              <w:tabs>
                <w:tab w:val="left" w:pos="630"/>
              </w:tabs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+б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.м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аксимальное смещение колеблющегося тела от положения равновесия           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 время одного колебания тела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4. Период колебания:     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  число полных колебаний, совершаемых за одну секунду</w:t>
            </w:r>
          </w:p>
          <w:p w:rsidR="0011151E" w:rsidRPr="0011151E" w:rsidRDefault="0011151E" w:rsidP="0022323C">
            <w:pPr>
              <w:pStyle w:val="a9"/>
              <w:widowControl w:val="0"/>
              <w:tabs>
                <w:tab w:val="left" w:pos="543"/>
              </w:tabs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величина, определяющая положение и направление движения колеблющегося тела</w:t>
            </w:r>
          </w:p>
          <w:p w:rsidR="0011151E" w:rsidRPr="0011151E" w:rsidRDefault="0011151E" w:rsidP="0022323C">
            <w:pPr>
              <w:pStyle w:val="a9"/>
              <w:widowControl w:val="0"/>
              <w:tabs>
                <w:tab w:val="left" w:pos="543"/>
              </w:tabs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 время одного полного колебания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5. Частота колебаний: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число колебаний за один период;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максимальное смещение колеблющегося тела от положения равновесия;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время одного полного колебания  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+г. число полных колебаний за 1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с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;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6. Механическая волн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а-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это механическое возмущение: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а.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локализованное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в пространстве;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+б.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распространяющееся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в упругой среде и несущее энергию;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в.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самовозбуждающееся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в пространстве;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г.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распространение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которого не связано с переносом энергии.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7. Энергетическая характеристика звука: 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а. тембр; 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  <w:t xml:space="preserve">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высота;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  <w:t xml:space="preserve">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+в.  интенсивность;  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г. частота.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8. Определение порога слышимости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а. наименьшая частота звуков, при которой возникает едва 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lastRenderedPageBreak/>
              <w:t>различимые слуховые ощущения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наименьшая интенсивность звука, при которой возникает едва различимое слуховое ощущение;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наибольшая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интенсивность звука, при которой прекращается слуховое восприятие звука;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9. Субъективная характеристика звука: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а. интенсивность;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высота;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в. звуковое давление;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г. уровень интенсивности звука.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10. Выделите объективную характеристику звука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высота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громкость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частота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г. тембр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11. Выделите субъективную характеристику звука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интенсивность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звуковое давление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частота 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тембр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12. Укажите на пункт, в котором названа субъективная характеристика звука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частота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интенсивность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в. звуковое давление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громкость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13. Объективная характеристика звука: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высота;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  <w:t xml:space="preserve">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шум;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  <w:t xml:space="preserve"> 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+в. интенсивность;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г. тембр.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14. Укажите пункт, в котором названа объективная характеристика звука  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тон;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громкость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высота  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акустический спектр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15.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Фонокардиограф-это</w:t>
            </w:r>
            <w:proofErr w:type="spell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прибор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для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: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измерение порога слышимости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измнрение</w:t>
            </w:r>
            <w:proofErr w:type="spell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уровня слышимости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+в. записи звуков, которые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соправождают</w:t>
            </w:r>
            <w:proofErr w:type="spell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работу сердца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г. измерение электрических сигналов сердца.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16. Фон:    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единица измерения уровня интенсивности звука;</w:t>
            </w: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ab/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 единица шкалы уровней громкости звука;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единица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 измерения шкалы интенсивностей звука;</w:t>
            </w:r>
          </w:p>
          <w:p w:rsidR="0011151E" w:rsidRPr="0011151E" w:rsidRDefault="0011151E" w:rsidP="0022323C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г. единица измерения шкалы звукового давления.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17. Объективный параметр звука, определяющий тембр звука.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а. частота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интенсивность 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давление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акустический спектр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18. По каким кривым устанавливают соответствие между громкостью и интенсивностью звука на разных частотах?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lastRenderedPageBreak/>
              <w:t xml:space="preserve">а. по кривым равной частоты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по кривым равной интенсивности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в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по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кривым равной громкости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г. по кривым равного звукового давления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19. Основные диагностические методы, основанные на использовании ультразвука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а. ультразвуковые методы просвечивания, ультразвуковые методы поглощения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ультразвуковые методы теплового воздействия, массаж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ультразвуковые методы локации, ультразвуковые доплеровские методы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20. Физические процессы, наблюдаемые при воздействии ультразвука на ткани организма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+а. перестройка мембран, разрушение клеток, макромолекул, изменение проницаемости мембран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изменение скорости кровотока       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изменение давления крови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11151E" w:rsidRPr="0011151E" w:rsidRDefault="0011151E" w:rsidP="0022323C">
            <w:pPr>
              <w:pStyle w:val="a4"/>
              <w:widowControl w:val="0"/>
              <w:ind w:left="50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21. Какой параметр среды в основном формирует особенности распространения ультразвука в среде?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+а. акустический импеданс (волновое сопротивление)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акустический спектр (гармонический спектр)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показатель преломлен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удельная теплоемкость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22. К каким колебательным системам относятся сердце, легкие?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свободным</w:t>
            </w:r>
            <w:r w:rsidRPr="0011151E">
              <w:rPr>
                <w:b w:val="0"/>
                <w:sz w:val="24"/>
                <w:szCs w:val="24"/>
              </w:rPr>
              <w:tab/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вынужденным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+в. автоколебательным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гармоническим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23. К какому типу колебаний относятся автоколебания?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а. свободным</w:t>
            </w:r>
            <w:r w:rsidRPr="0011151E">
              <w:rPr>
                <w:b w:val="0"/>
                <w:sz w:val="24"/>
                <w:szCs w:val="24"/>
              </w:rPr>
              <w:tab/>
              <w:t xml:space="preserve">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вынужденным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затухающим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незатухающим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24. Составная часть автоколебательной системы: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а. усилитель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источник энергии 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генератор 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выпрямитель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25. Выделите устройство в составе автоколебательной системы: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а. сопротивление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генератор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усилитель 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колеблющееся тело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26. Какой из перечисленных элементов является составной частью автоколебательной системы?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а. усилитель</w:t>
            </w:r>
            <w:r w:rsidRPr="0011151E">
              <w:rPr>
                <w:b w:val="0"/>
                <w:sz w:val="24"/>
                <w:szCs w:val="24"/>
              </w:rPr>
              <w:tab/>
              <w:t xml:space="preserve">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генератор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+в. регулятор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выпрямитель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27. Механизм, без которого автоколебания не протекают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а. усиление колебаний 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нагревание автоколебательной системы  </w:t>
            </w:r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lastRenderedPageBreak/>
              <w:t xml:space="preserve">+в. обратная связь            </w:t>
            </w:r>
            <w:proofErr w:type="gramEnd"/>
          </w:p>
          <w:p w:rsidR="0011151E" w:rsidRPr="0011151E" w:rsidRDefault="0011151E" w:rsidP="0022323C">
            <w:pPr>
              <w:pStyle w:val="a4"/>
              <w:widowControl w:val="0"/>
              <w:ind w:left="507" w:hanging="8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резонанс</w:t>
            </w:r>
          </w:p>
          <w:p w:rsidR="0011151E" w:rsidRPr="0011151E" w:rsidRDefault="0011151E" w:rsidP="0022323C">
            <w:pPr>
              <w:pStyle w:val="a4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C966A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  <w:r w:rsidR="00C9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1" w:type="dxa"/>
          </w:tcPr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Основное медико-биологическое направление приложения ультразвука.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 а. диагностика болезней 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усиление биохимических процессов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+в. разрушение патологических клеток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усиление электрической активности мембран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Физические основы метода ультразвуковой локации органов с целью диагностики.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получение изображения тканей путем использования дифракции ультразвуковых волн при их распространении через внутренние органы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получение изображения тканей путем регистрации ультразвуковых лучей, прошедших через ткани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получение изображения тканей путем регистрации отраженного ультразвукового сигнала от границ тканей с различными акустическими сопротивлениями.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эходоплеровский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метод – это метод определения скорости подвижных тканей в организме (кровь, клапаны и стенки сердца) путем измерения: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интенсивности ультразвуковых волн, прошедших через ткани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интенсивности ультразвуковых волн, отраженных от границ тканей с различными акустическими сопротивлениями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изменения частоты ультразвука, наблюдаемого при его отражении от тканей</w:t>
            </w:r>
          </w:p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коэффициента поглощения ультразвука тканями организма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0"/>
              </w:numPr>
              <w:ind w:left="4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Первичный механизм ультразвуковой терапии.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активация транспорта веществ через мембраны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механическое и тепловое  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разрушение патологических клеток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усиление электрической активности макромолекул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32. 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а. полностью поглощаются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полностью рассеиваются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+в. частично отражаются и частично преломляются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11151E">
              <w:rPr>
                <w:b w:val="0"/>
                <w:sz w:val="24"/>
                <w:szCs w:val="24"/>
              </w:rPr>
              <w:t>дифрагируются</w:t>
            </w:r>
            <w:proofErr w:type="spellEnd"/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33. Явление, используемое в хирургии, и наблюдаемое при воздействии ультразвуком высокой интенсивности на твердые тела   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испарение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кристаллизация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плавление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разрушение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34. Какие импульсы регистрируются с диагностической целью при ультразвуковой локации?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а. прошедшие через ткани с различными акустическими свойствами</w:t>
            </w:r>
            <w:proofErr w:type="gramEnd"/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б.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рассеянные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на границе раздела двух сред с различными акустическими свойствами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+в. отраженные от границы раздела двух сред с различными акустическими параметрами</w:t>
            </w:r>
            <w:proofErr w:type="gramEnd"/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lastRenderedPageBreak/>
              <w:t xml:space="preserve">   г.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интерферированные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на границе раздела двух сред с различными акустическими параметрами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35. Биологическое действие ультразвука на организм основано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на</w:t>
            </w:r>
            <w:proofErr w:type="gramEnd"/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+а. механическом, тепловом и химическом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действии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ультразвука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б. электрическом, оптическом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действии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ультразвука      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акустическом, магнитном действии ультразвука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ядерном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действии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ультразвука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36. Лечебное действие ультразвука является однофакторным или комплексным     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однофакторным, а именно механическим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однофакторным, а именно магнитным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однофакторным, а именно химическим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+г.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комплексным</w:t>
            </w:r>
            <w:proofErr w:type="gramEnd"/>
            <w:r w:rsidRPr="0011151E">
              <w:rPr>
                <w:b w:val="0"/>
                <w:sz w:val="24"/>
                <w:szCs w:val="24"/>
              </w:rPr>
              <w:t>: механическое плюс физико-химическое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37. Классификация звуков     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кавитация, ударные волны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тоны, шумы, звуковые волны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в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вибрация</w:t>
            </w:r>
            <w:proofErr w:type="gramEnd"/>
            <w:r w:rsidRPr="0011151E">
              <w:rPr>
                <w:b w:val="0"/>
                <w:sz w:val="24"/>
                <w:szCs w:val="24"/>
              </w:rPr>
              <w:t>, резонансные звуки</w:t>
            </w:r>
            <w:r w:rsidRPr="0011151E">
              <w:rPr>
                <w:b w:val="0"/>
                <w:sz w:val="24"/>
                <w:szCs w:val="24"/>
              </w:rPr>
              <w:tab/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г. вынужденные, затухающие, гармонические звуки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38. Процессы, наблюдаемые при воздействии ультразвуком на ткани организма      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рост поверхностного натяжения мембран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переход мембран из одной фазы в другую</w:t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+в. разрушение </w:t>
            </w:r>
            <w:proofErr w:type="spellStart"/>
            <w:r w:rsidRPr="0011151E">
              <w:rPr>
                <w:b w:val="0"/>
                <w:sz w:val="24"/>
                <w:szCs w:val="24"/>
              </w:rPr>
              <w:t>биомакромолекул</w:t>
            </w:r>
            <w:proofErr w:type="spellEnd"/>
            <w:r w:rsidRPr="0011151E">
              <w:rPr>
                <w:b w:val="0"/>
                <w:sz w:val="24"/>
                <w:szCs w:val="24"/>
              </w:rPr>
              <w:tab/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420" w:hanging="14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изменение мембранной теплоемкости</w:t>
            </w: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2232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 w:rsidR="00C9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151E" w:rsidRPr="0011151E" w:rsidRDefault="0011151E" w:rsidP="00C966A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966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1" w:type="dxa"/>
          </w:tcPr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39. На какой энергии работают мембранные ионные насосы?</w:t>
            </w:r>
          </w:p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на энергии гидролиза молекул АДФ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на энергии гидролиза молекул АТФ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на энергии мембранного электрического поля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на тепловой энергии</w:t>
            </w:r>
          </w:p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40. Одна из основных особенностей живого организма</w:t>
            </w:r>
          </w:p>
          <w:p w:rsidR="0011151E" w:rsidRPr="0011151E" w:rsidRDefault="0011151E" w:rsidP="0022323C">
            <w:pPr>
              <w:pStyle w:val="a6"/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полностью электрифицирована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находится в термодинамическом равновесии</w:t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является закрытой системой</w:t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стабилизирована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параметрам</w:t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41. 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тепловых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механических  </w:t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+в. электрических   </w:t>
            </w:r>
          </w:p>
          <w:p w:rsidR="0011151E" w:rsidRPr="0011151E" w:rsidRDefault="0011151E" w:rsidP="0022323C">
            <w:pPr>
              <w:pStyle w:val="a6"/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химических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42. Функциональная зависимость может быть задана: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виде таблицы,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рафически,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+г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се перечисленные.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43. Переменная величина 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функцией другой переменной величины Х, называемой аргументом, если: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дному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аргумента соответствует одно значение функции,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одному значению аргумента соответствует несколько значений функции,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нескольким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значениям аргумента соответствует одно значение функции,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г. нескольким значениям аргумента соответствует несколько значений функции.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44. Дифференциал функции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у равен: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а.  производной функции на ее аргумент,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производной функции, умноженной на дифференциал аргумента, 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на ее аргументу,</w:t>
            </w:r>
          </w:p>
          <w:p w:rsidR="0011151E" w:rsidRPr="0011151E" w:rsidRDefault="0011151E" w:rsidP="0022323C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г.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умноженная на приращения ее аргумента.</w:t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45. Выделите тип механической деформации тела</w:t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уменьшение объема при охлаждении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увеличение длины при нагревании</w:t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+в. сдвиг 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уменьшение длины при охлаждении</w:t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46. Назовите тип механической деформации тела:</w:t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расширение при нагревании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сжатие при охлаждении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рост объема при нагревании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кручение 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47. Основные механические свойства вязкоупругих тел.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а. большая твердость, высокий модуль Юнга 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сочетание упругости и пластичности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сочетание высокой прочности и пластичности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сочетание вязкого течения и эластичности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48. Какая деформация называется упругой?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деформация, исчезающая после прекращения действия внешней силы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деформация, после которой система не возвращается в исходное состояние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деформация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, в ходе которой тело течет под действием деформирующей силы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деформация, которая сохраняется после снятия внешней силы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49. Пластическая деформация.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деформация, при которой деформируемое тело возвращается в исходное состояние после снятия деформирующей силы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деформация, при которой тело разрушается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деформация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, которая сохраняется и после прекращения действия внешней силы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деформация, в ходе которой тело течет под действием деформирующей силы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50. Материалы, из которых состоит костная ткань.</w:t>
            </w:r>
          </w:p>
          <w:p w:rsidR="0011151E" w:rsidRPr="0011151E" w:rsidRDefault="0011151E" w:rsidP="0022323C">
            <w:pPr>
              <w:ind w:left="4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неорганический материал 3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, фосфолипидные молекулы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б. белки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структурой, соединения с 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в. соединения, состоящие из элементов 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, гидроксильной группы ОН и характеризующиеся высокой эластичностью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+г. неорганический материал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гидроксилапатит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3Са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(РО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, коллаген – белок с высокой эластичностью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51. Основные механические свойства костей.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высокая эластичность, низкая величина модуля Юнга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малая величина модуля Юнга, малое значение предела упругости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в. пластичность     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твердость, упругость, прочность.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52. Основные механические свойства кожи и сосудов.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а. малая эластичность     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вязкоупругость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, высокая эластичность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большой модуль Юнга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высокая прочность, упругость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53. Основа структуры мембран.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монослой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фосфолипидных молекул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липосомы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двойной слой липидных молекул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двойной слой фосфолипидных молекул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54. Строение мембранных фосфолипидных молекул. Фосфолипидные молекулы состоят из функционально различных частей: 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полярной гидрофильной «головки» и неполярного гидрофобного хвоста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неполярной гидрофобной «головки» и полярного гидрофильного хвоста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неполярной гидрофильной «головки» и неполярного гидрофобного хвоста</w:t>
            </w:r>
            <w:proofErr w:type="gramEnd"/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полярной гидрофобной «головки» и полярного гидрофильного хвоста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55. Какая модель мембран является общепринятой?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модель однослойной мембраны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бутербродная модель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+в. жидкостно-мозаичная модель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жидкостная модель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56. Что собой представляет диффузия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флип-флоп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? 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+а. диффузия молекул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фосфолипидов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поперек мембраны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диффузия молекул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фосфолипидов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в плоскости мембраны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облегченная диффузия с фиксированным переносчиком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облегченная диффузия с подвижным переносчиком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57. Что собой представляет латеральная диффузия?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а. диффузия молекул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фосфолипидов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поперек мембраны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облегченная диффузия с подвижным переносчиком  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облегченная диффузия с фиксированным переносчиком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диффузия молекул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фосфолипидов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и белков в плоскости мембраны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58. Явления переноса.    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а. конвекция, легирование, плавление и кристаллизация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только диффузия и вязкость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+в. электропроводность, теплопроводность, диффузия, вязкость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только электропроводность и теплопроводность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59. Активный перенос ионов через мембраны – это перенос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ионов без затраты внутренней энергии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заряженных частиц (ионов) под действием электрического поля</w:t>
            </w:r>
            <w:proofErr w:type="gramEnd"/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частиц из области с меньшей их концентрацией в область с большей концентрацией за счет энергии АТФ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60. Определение ионных насосов в биологических мембранах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системы хлоропластов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системы фосфолипидных молекул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+в. системы мембранных белков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системы цитоплазматических мембран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61. Разновидности пассивного транспорта ионов и молекул через мембрану.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а. диффузия через поры  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диффузия с подвижными переносчиками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все перечисленное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 г. диффузия с фиксированными переносчиками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62. Пассивный транспорт ионов и молекул через мембрану. </w:t>
            </w:r>
          </w:p>
          <w:p w:rsidR="0011151E" w:rsidRPr="0011151E" w:rsidRDefault="0011151E" w:rsidP="0022323C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+а. перенос молекул и ионов в направлении, на котором их концентрация падает </w:t>
            </w:r>
          </w:p>
          <w:p w:rsidR="0011151E" w:rsidRPr="0011151E" w:rsidRDefault="0011151E" w:rsidP="0022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перенос ионов и молекул через мембраны с затратой внешней энергии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перенос ионов и молекул  в направлении, на котором их концентрация увеличивается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перенос ионов и молекул без изменения градиента их концентрации</w:t>
            </w: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2232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7581" w:type="dxa"/>
          </w:tcPr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61. Систолическое давление здорового человека: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а. намного выше 120 мм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рт.ст</w:t>
            </w:r>
            <w:proofErr w:type="spell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     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120 мм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рт.ст</w:t>
            </w:r>
            <w:proofErr w:type="spell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    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в. намного ниже 120 мм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рт.ст</w:t>
            </w:r>
            <w:proofErr w:type="spell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        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г. 100 мм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рт.ст</w:t>
            </w:r>
            <w:proofErr w:type="spell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.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62. Метод определения скорости кровотока, получивший широкое распространение в медицине: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а. метод индуктотермии (на основе измерения магнитного поля)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 xml:space="preserve">. ультразвуковой метод, основанный на эффекте </w:t>
            </w:r>
            <w:proofErr w:type="spellStart"/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Допплера</w:t>
            </w:r>
            <w:proofErr w:type="spellEnd"/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в. электромагнитный метод, основанный на эффекте Холла</w:t>
            </w:r>
          </w:p>
          <w:p w:rsidR="0011151E" w:rsidRPr="0011151E" w:rsidRDefault="0011151E" w:rsidP="0022323C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  <w:effect w:val="none"/>
              </w:rPr>
            </w:pPr>
            <w:r w:rsidRPr="0011151E">
              <w:rPr>
                <w:rFonts w:ascii="Times New Roman" w:hAnsi="Times New Roman"/>
                <w:sz w:val="24"/>
                <w:szCs w:val="24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63. Начальное давление, необходимое для продвижения крови по кровеносным сосудам непосредственно создается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работой сердца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энергией молекул АТФ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кинетической энергией жидкости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потенциальной энергией деформированных сосудов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64. Что необходимо сделать для ослабления кровотечения из пораженного сосуда конечностей?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конечности придать возвышенное положение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конечности придать горизонтальное положение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конечность сохранить в вертикальном (естественном) положении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конечность согнуть в колени</w:t>
            </w: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C966A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9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1" w:type="dxa"/>
          </w:tcPr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Ультразвуковой локационный прибор – это устройство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+а.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осуществляющее</w:t>
            </w:r>
            <w:proofErr w:type="gramEnd"/>
            <w:r w:rsidRPr="0011151E">
              <w:rPr>
                <w:b w:val="0"/>
                <w:sz w:val="24"/>
                <w:szCs w:val="24"/>
              </w:rPr>
              <w:t>, ультразвуковую визуализацию объекта исследования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приемник ультразвука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генератор ультразвука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усилитель ультразвука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аппарата ультразвуковой терапии.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усиление ультразвука определенной частоты в непрерывном и импульсном режимах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передача ультразвука определенной частоты в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непрерывном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и 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импульсном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режимах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прием ультразвука определенной частоты в непрерывном и импульсном режимах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собой представляют медицинские электронные аппараты по принципу действия?</w:t>
            </w:r>
          </w:p>
          <w:p w:rsidR="0011151E" w:rsidRPr="0011151E" w:rsidRDefault="0011151E" w:rsidP="0022323C">
            <w:pPr>
              <w:ind w:lef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а. выпрямители</w:t>
            </w:r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генераторы </w:t>
            </w:r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>в. усилители</w:t>
            </w:r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bCs/>
                <w:sz w:val="24"/>
                <w:szCs w:val="24"/>
              </w:rPr>
              <w:t>г. сумматоры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81"/>
              </w:tabs>
              <w:ind w:left="2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и главное требование по обеспечению безопасности 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с электронной аппаратурой.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заземление, </w:t>
            </w:r>
            <w:proofErr w:type="spellStart"/>
            <w:r w:rsidRPr="0011151E">
              <w:rPr>
                <w:b w:val="0"/>
                <w:sz w:val="24"/>
                <w:szCs w:val="24"/>
              </w:rPr>
              <w:t>зануление</w:t>
            </w:r>
            <w:proofErr w:type="spellEnd"/>
            <w:r w:rsidRPr="0011151E">
              <w:rPr>
                <w:b w:val="0"/>
                <w:sz w:val="24"/>
                <w:szCs w:val="24"/>
              </w:rPr>
              <w:t xml:space="preserve"> приборов и аппаратов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в. дистанционное включение приборов и аппаратов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г. низкое напряжение питания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62"/>
              </w:tabs>
              <w:ind w:left="2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Основные правила обеспечения техники безопасности при работе с электроаппаратурой.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а. не касаться приборов одновременно двумя обнаженными руками    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не работать на влажном полу 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приборов     </w:t>
            </w:r>
          </w:p>
          <w:p w:rsidR="0011151E" w:rsidRPr="0011151E" w:rsidRDefault="0011151E" w:rsidP="0022323C">
            <w:pPr>
              <w:pStyle w:val="a4"/>
              <w:widowControl w:val="0"/>
              <w:ind w:left="269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все перечисленные 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в медицинских измерениях используются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51E" w:rsidRPr="0011151E" w:rsidRDefault="0011151E" w:rsidP="0022323C">
            <w:pPr>
              <w:tabs>
                <w:tab w:val="left" w:pos="724"/>
              </w:tabs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+а. съема биоэлектрических потенциалов и измерения </w:t>
            </w:r>
          </w:p>
          <w:p w:rsidR="0011151E" w:rsidRPr="0011151E" w:rsidRDefault="0011151E" w:rsidP="0022323C">
            <w:pPr>
              <w:tabs>
                <w:tab w:val="left" w:pos="724"/>
              </w:tabs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электропроводности тканей</w:t>
            </w:r>
          </w:p>
          <w:p w:rsidR="0011151E" w:rsidRPr="0011151E" w:rsidRDefault="0011151E" w:rsidP="0022323C">
            <w:p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измерения неэлектрических параметров тканей организма </w:t>
            </w:r>
          </w:p>
          <w:p w:rsidR="0011151E" w:rsidRPr="0011151E" w:rsidRDefault="0011151E" w:rsidP="0022323C">
            <w:p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в. преобразования неэлектрической (механической, тепловой,  оптической и др.) информации в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</w:p>
          <w:p w:rsidR="0011151E" w:rsidRPr="0011151E" w:rsidRDefault="0011151E" w:rsidP="002232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г. усиление электрических сигналов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Что собой представляют электроды?</w:t>
            </w:r>
          </w:p>
          <w:p w:rsidR="0011151E" w:rsidRPr="0011151E" w:rsidRDefault="0011151E" w:rsidP="0022323C">
            <w:pPr>
              <w:pStyle w:val="a4"/>
              <w:widowControl w:val="0"/>
              <w:ind w:left="360" w:hanging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а. диэлектрики различной формы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360" w:hanging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металлические узлы в электронной аппаратуре</w:t>
            </w:r>
          </w:p>
          <w:p w:rsidR="0011151E" w:rsidRPr="0011151E" w:rsidRDefault="0011151E" w:rsidP="0022323C">
            <w:pPr>
              <w:pStyle w:val="a4"/>
              <w:widowControl w:val="0"/>
              <w:ind w:left="360" w:hanging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+в. проводники специальной формы </w:t>
            </w:r>
          </w:p>
          <w:p w:rsidR="0011151E" w:rsidRPr="0011151E" w:rsidRDefault="0011151E" w:rsidP="0022323C">
            <w:pPr>
              <w:pStyle w:val="a4"/>
              <w:widowControl w:val="0"/>
              <w:ind w:left="543" w:hanging="363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г</w:t>
            </w:r>
            <w:proofErr w:type="gramStart"/>
            <w:r w:rsidRPr="0011151E">
              <w:rPr>
                <w:b w:val="0"/>
                <w:sz w:val="24"/>
                <w:szCs w:val="24"/>
              </w:rPr>
              <w:t>.с</w:t>
            </w:r>
            <w:proofErr w:type="gramEnd"/>
            <w:r w:rsidRPr="0011151E">
              <w:rPr>
                <w:b w:val="0"/>
                <w:sz w:val="24"/>
                <w:szCs w:val="24"/>
              </w:rPr>
              <w:t>ложные технические устройства специальной конструкции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электродам.</w:t>
            </w:r>
          </w:p>
          <w:p w:rsidR="0011151E" w:rsidRPr="0011151E" w:rsidRDefault="0011151E" w:rsidP="0022323C">
            <w:pPr>
              <w:pStyle w:val="a4"/>
              <w:widowControl w:val="0"/>
              <w:ind w:left="360" w:hanging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а. быстро фиксироваться и сниматься            </w:t>
            </w:r>
          </w:p>
          <w:p w:rsidR="0011151E" w:rsidRPr="0011151E" w:rsidRDefault="0011151E" w:rsidP="0022323C">
            <w:pPr>
              <w:pStyle w:val="a4"/>
              <w:widowControl w:val="0"/>
              <w:ind w:left="360" w:hanging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иметь стабильные электрические параметры </w:t>
            </w:r>
          </w:p>
          <w:p w:rsidR="0011151E" w:rsidRPr="0011151E" w:rsidRDefault="0011151E" w:rsidP="0022323C">
            <w:pPr>
              <w:pStyle w:val="a4"/>
              <w:widowControl w:val="0"/>
              <w:ind w:left="360" w:hanging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в. не раздражать биологическую ткань         </w:t>
            </w:r>
          </w:p>
          <w:p w:rsidR="0011151E" w:rsidRPr="0011151E" w:rsidRDefault="0011151E" w:rsidP="0022323C">
            <w:pPr>
              <w:pStyle w:val="a4"/>
              <w:widowControl w:val="0"/>
              <w:ind w:left="360" w:firstLine="2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>.  все перечисленные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Классификация датчиков по принципу действия.</w:t>
            </w:r>
          </w:p>
          <w:p w:rsidR="0011151E" w:rsidRPr="0011151E" w:rsidRDefault="0011151E" w:rsidP="0022323C">
            <w:pPr>
              <w:pStyle w:val="a4"/>
              <w:widowControl w:val="0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а. датчики </w:t>
            </w:r>
            <w:proofErr w:type="spellStart"/>
            <w:proofErr w:type="gramStart"/>
            <w:r w:rsidRPr="0011151E">
              <w:rPr>
                <w:b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1151E">
              <w:rPr>
                <w:b w:val="0"/>
                <w:sz w:val="24"/>
                <w:szCs w:val="24"/>
              </w:rPr>
              <w:t xml:space="preserve"> системы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543" w:hanging="363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датчики – усилители медико-биологической информации </w:t>
            </w:r>
          </w:p>
          <w:p w:rsidR="0011151E" w:rsidRPr="0011151E" w:rsidRDefault="0011151E" w:rsidP="0022323C">
            <w:pPr>
              <w:pStyle w:val="a4"/>
              <w:widowControl w:val="0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в. датчики дыхательной системы</w:t>
            </w:r>
          </w:p>
          <w:p w:rsidR="0011151E" w:rsidRPr="0011151E" w:rsidRDefault="0011151E" w:rsidP="0022323C">
            <w:pPr>
              <w:pStyle w:val="a4"/>
              <w:widowControl w:val="0"/>
              <w:ind w:firstLine="180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г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генераторные и параметрические. </w:t>
            </w:r>
          </w:p>
          <w:p w:rsidR="0011151E" w:rsidRPr="0011151E" w:rsidRDefault="0011151E" w:rsidP="0022323C">
            <w:pPr>
              <w:pStyle w:val="a4"/>
              <w:widowControl w:val="0"/>
              <w:ind w:firstLine="18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2232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7581" w:type="dxa"/>
          </w:tcPr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74. Определение коэффициента вязкости.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+а. сила трения, действующая между слоями жидкости площадью 1 м</w:t>
            </w:r>
            <w:proofErr w:type="gramStart"/>
            <w:r w:rsidRPr="0011151E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и при градиенте скорости </w:t>
            </w:r>
            <w:proofErr w:type="spellStart"/>
            <w:r w:rsidRPr="0011151E">
              <w:rPr>
                <w:b w:val="0"/>
                <w:sz w:val="24"/>
                <w:szCs w:val="24"/>
                <w:lang w:val="en-US"/>
              </w:rPr>
              <w:t>dV</w:t>
            </w:r>
            <w:proofErr w:type="spellEnd"/>
            <w:r w:rsidRPr="0011151E">
              <w:rPr>
                <w:b w:val="0"/>
                <w:sz w:val="24"/>
                <w:szCs w:val="24"/>
              </w:rPr>
              <w:t>/</w:t>
            </w:r>
            <w:proofErr w:type="spellStart"/>
            <w:r w:rsidRPr="0011151E">
              <w:rPr>
                <w:b w:val="0"/>
                <w:sz w:val="24"/>
                <w:szCs w:val="24"/>
                <w:lang w:val="en-US"/>
              </w:rPr>
              <w:t>dx</w:t>
            </w:r>
            <w:proofErr w:type="spellEnd"/>
            <w:r w:rsidRPr="0011151E">
              <w:rPr>
                <w:b w:val="0"/>
                <w:sz w:val="24"/>
                <w:szCs w:val="24"/>
              </w:rPr>
              <w:t>=1 с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-1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сила, действующая между двумя частицами жидкости в условиях ламинарного течения жидкости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величина механического напряжения,  приходящего на 1 м</w:t>
            </w:r>
            <w:proofErr w:type="gramStart"/>
            <w:r w:rsidRPr="0011151E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площади сечения жидкости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  <w:vertAlign w:val="superscript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сила трения, действующая между слоями жидкости при градиенте скорости </w:t>
            </w:r>
            <w:proofErr w:type="spellStart"/>
            <w:r w:rsidRPr="0011151E">
              <w:rPr>
                <w:b w:val="0"/>
                <w:sz w:val="24"/>
                <w:szCs w:val="24"/>
                <w:lang w:val="en-US"/>
              </w:rPr>
              <w:t>dV</w:t>
            </w:r>
            <w:proofErr w:type="spellEnd"/>
            <w:r w:rsidRPr="0011151E">
              <w:rPr>
                <w:b w:val="0"/>
                <w:sz w:val="24"/>
                <w:szCs w:val="24"/>
              </w:rPr>
              <w:t>/</w:t>
            </w:r>
            <w:proofErr w:type="spellStart"/>
            <w:r w:rsidRPr="0011151E">
              <w:rPr>
                <w:b w:val="0"/>
                <w:sz w:val="24"/>
                <w:szCs w:val="24"/>
                <w:lang w:val="en-US"/>
              </w:rPr>
              <w:t>dx</w:t>
            </w:r>
            <w:proofErr w:type="spellEnd"/>
            <w:r w:rsidRPr="0011151E">
              <w:rPr>
                <w:b w:val="0"/>
                <w:sz w:val="24"/>
                <w:szCs w:val="24"/>
              </w:rPr>
              <w:t>=1 с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-1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Ньютоновские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жидкости.   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а. жидкости, которые подчиняются закону 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жидкости, которые не обладают вязкостью.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+в. жидкости, для которых вязкость зависит только от их природы и температуры.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жидкости, вязкость которых зависит от условий их течения, градиента скорости жидкости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76. Неньютоновские жидкости.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+а. жидкости, вязкость которых зависит не только от природы и </w:t>
            </w:r>
            <w:r w:rsidRPr="0011151E">
              <w:rPr>
                <w:b w:val="0"/>
                <w:sz w:val="24"/>
                <w:szCs w:val="24"/>
              </w:rPr>
              <w:lastRenderedPageBreak/>
              <w:t>температуры, но и от градиента скорости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жидкости, вязкость которых не претерпевает изменение при изменении градиента скорости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жидкости, у которых вязкость не зависит от условий их течения.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жидкости, которые не обладают вязкостью.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77. К какому типу жидкостей относится кровь? 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однородным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ньютоновским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+в. неньютоновским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spacing w:after="120" w:line="36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к жидкостям с весьма низким  коэффициентом вязкости</w:t>
            </w:r>
          </w:p>
        </w:tc>
      </w:tr>
      <w:tr w:rsidR="0011151E" w:rsidRPr="0011151E" w:rsidTr="0022323C">
        <w:trPr>
          <w:trHeight w:val="560"/>
        </w:trPr>
        <w:tc>
          <w:tcPr>
            <w:tcW w:w="1565" w:type="dxa"/>
          </w:tcPr>
          <w:p w:rsidR="0011151E" w:rsidRPr="0011151E" w:rsidRDefault="0011151E" w:rsidP="00C966A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  <w:r w:rsidR="00C9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1" w:type="dxa"/>
          </w:tcPr>
          <w:p w:rsidR="0011151E" w:rsidRPr="0011151E" w:rsidRDefault="0011151E" w:rsidP="00223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2"/>
              </w:numPr>
              <w:ind w:left="36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 аудиометрия?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+а. метод определения остроты слуха 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метод определения порога болевого ощущения  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метод определения интенсивности звуков 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метод измерения акустического спектра 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2"/>
              </w:numPr>
              <w:ind w:left="36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аудиограммы</w:t>
            </w:r>
            <w:proofErr w:type="spell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кривая зависимости порога болевого ощущения от частоты звуковых колебаний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кривая зависимости интенсивности звуков от их частоты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в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кривая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зависимости порога слухового ощущения от частоты звуковых колебаний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кривая зависимости порога слухового ощущения от амплитуды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7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звуковых колебаний</w:t>
            </w:r>
          </w:p>
          <w:p w:rsidR="0011151E" w:rsidRPr="0011151E" w:rsidRDefault="0011151E" w:rsidP="0022323C">
            <w:pPr>
              <w:ind w:left="36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80. Из каких частей состоит аудиометр?</w:t>
            </w:r>
          </w:p>
          <w:p w:rsidR="0011151E" w:rsidRPr="0011151E" w:rsidRDefault="0011151E" w:rsidP="0022323C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>+а. генератора звуковых колебаний с регулируемой частотой и интенсивностью, наушников (телефонных трубок)</w:t>
            </w:r>
          </w:p>
          <w:p w:rsidR="0011151E" w:rsidRPr="0011151E" w:rsidRDefault="0011151E" w:rsidP="0022323C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</w:rPr>
              <w:t xml:space="preserve">. выпрямителя и усилителя     </w:t>
            </w:r>
          </w:p>
          <w:p w:rsidR="0011151E" w:rsidRPr="0011151E" w:rsidRDefault="0011151E" w:rsidP="0022323C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</w:rPr>
              <w:t>. фонендоскопа, усилителя, динамика</w:t>
            </w:r>
          </w:p>
          <w:p w:rsidR="0011151E" w:rsidRPr="0011151E" w:rsidRDefault="0011151E" w:rsidP="0022323C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11151E" w:rsidRPr="0011151E" w:rsidRDefault="0011151E" w:rsidP="0022323C">
            <w:pPr>
              <w:ind w:left="36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81. В чем заключается клинический звуковой метод аускультации?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>+а. метод диагностики, основанный на анализе звуков, возникающих в легких и в сердце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</w:rPr>
              <w:t>. метод выслушивания звуков, создаваемых путем постукивания различных органов (в том числе легких)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>в. метод диагностики, основанный на записи звуков, возникающих в сердце и легких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3"/>
              </w:numPr>
              <w:ind w:left="4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звуковые методы в клинике.    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метод ультразвуковой локации, аудиометрия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перкуссия, аускультация, фонокардиография    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в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гальванизация, аудиометрия, </w:t>
            </w:r>
            <w:proofErr w:type="spellStart"/>
            <w:r w:rsidRPr="0011151E">
              <w:rPr>
                <w:b w:val="0"/>
                <w:sz w:val="24"/>
                <w:szCs w:val="24"/>
              </w:rPr>
              <w:t>эхоэнцефалография</w:t>
            </w:r>
            <w:proofErr w:type="spellEnd"/>
            <w:r w:rsidRPr="0011151E">
              <w:rPr>
                <w:b w:val="0"/>
                <w:sz w:val="24"/>
                <w:szCs w:val="24"/>
              </w:rPr>
              <w:t xml:space="preserve">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11151E">
              <w:rPr>
                <w:b w:val="0"/>
                <w:sz w:val="24"/>
                <w:szCs w:val="24"/>
              </w:rPr>
              <w:t>электроэнцефолография</w:t>
            </w:r>
            <w:proofErr w:type="spellEnd"/>
            <w:r w:rsidRPr="0011151E">
              <w:rPr>
                <w:b w:val="0"/>
                <w:sz w:val="24"/>
                <w:szCs w:val="24"/>
              </w:rPr>
              <w:t>, ультразвуковой метод измерения скорости кровотока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3"/>
              </w:numPr>
              <w:ind w:left="42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Из каких частей состоит фонендоскоп?   </w:t>
            </w:r>
          </w:p>
          <w:p w:rsidR="0011151E" w:rsidRPr="0011151E" w:rsidRDefault="0011151E" w:rsidP="0022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 а. полой капсулы с принимающей звук мембраной, усилителя звука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приемника, генератора звука, резиновых трубок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в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полой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капсулы с передающей звук мембраной, резиновых трубок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источника звука, полой капсулы с передающей звук мембраной,  резиновых трубок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называется колебательным процессом?     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апериодическое изменение состояния системы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</w:rPr>
              <w:t>. периодическое изменение состояния некоторой системы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любое изменение состояния системы под действием внешней силы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г. изменение состояния системы за счет энергии, переданной ей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 xml:space="preserve">85. Какое колебание называется затухающим?  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>а. колебание, логарифмический декремент затухания которого возрастает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колебание, при протекании которого коэффициент затухания уменьшается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колебание, логарифмический декремент затухания которого уменьшается</w:t>
            </w:r>
          </w:p>
          <w:p w:rsidR="0011151E" w:rsidRPr="0011151E" w:rsidRDefault="0011151E" w:rsidP="0022323C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1E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gramStart"/>
            <w:r w:rsidRPr="001115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/>
                <w:sz w:val="24"/>
                <w:szCs w:val="24"/>
              </w:rPr>
              <w:t>. колебание, амплитуда которого с течением времени уменьшается.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86. Определение перкуссии.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метод диагностики, основанный на анализе звуков, возникающих в органах при их постукивании.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метод определения остроты слуха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метод выслушивания звуков, которыми сопровождается функционирование внутренних органов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один из методов ультразвуковой локации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87. Перечислите механические процессы в живом организме.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+а. движение стенок, клапанов сердца, движение крови, легких и других органов.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генерация и распространение электрических сигналов в органах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в. перемещение электрических волн возбуждения по нервным волокнам 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г. транспорт молекул и ионов через мембрану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88. Основные виды колебаний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гармонические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</w:t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затухающие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вынужденные и автоколебания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все перечисленные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89. В каком пункте правильно названы все ионы, ответственные за потенциал покоя?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Cl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-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Ca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 xml:space="preserve">++    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Ca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 xml:space="preserve">++    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Cl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 xml:space="preserve">-      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SO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-</w:t>
            </w:r>
            <w:r w:rsidRPr="0011151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22323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ОПК- 7</w:t>
            </w:r>
          </w:p>
        </w:tc>
        <w:tc>
          <w:tcPr>
            <w:tcW w:w="7581" w:type="dxa"/>
          </w:tcPr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90. Определение потенциала действия.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потенциал, возникающий внутри клетки при ее возбуждении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в. потенциал, возникающий в мембране при ее возбуждении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электрический импульс, обусловленный изменением ионной проницаемости мембраны клетки при ее возбуждении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91. Электрический диполь – это система из двух пространственно разделенных зарядов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+а.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равных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по величине и противоположных по знаку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б.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равных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по величине и одинаково положительно заряженных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разных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по величине и противоположных по знаку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равных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по величине и одинаково отрицательно заряженных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5"/>
              </w:numPr>
              <w:ind w:left="278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Токовый диполь (дипольный электрический генератор) - это двухполюсная система, состоящая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а. двух зарядов, равных по величине и противоположного знака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двух зарядов, равных по величине и одного положительного знака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двух зарядов, равных по величине и одного отрицательного знака                     </w:t>
            </w:r>
          </w:p>
          <w:p w:rsidR="0011151E" w:rsidRPr="0011151E" w:rsidRDefault="0011151E" w:rsidP="0022323C">
            <w:pPr>
              <w:pStyle w:val="a6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. истока и стока тока.</w:t>
            </w:r>
          </w:p>
          <w:p w:rsidR="0011151E" w:rsidRPr="0011151E" w:rsidRDefault="0011151E" w:rsidP="0022323C">
            <w:pPr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1E" w:rsidRPr="0011151E" w:rsidTr="0022323C">
        <w:tc>
          <w:tcPr>
            <w:tcW w:w="1565" w:type="dxa"/>
          </w:tcPr>
          <w:p w:rsidR="0011151E" w:rsidRPr="0011151E" w:rsidRDefault="0011151E" w:rsidP="00C966AA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 w:rsidR="00C9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1" w:type="dxa"/>
          </w:tcPr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Рентгеновское излучение.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+а. электромагнитные волны с длиной волны от 80 до 10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-5</w:t>
            </w:r>
            <w:r w:rsidRPr="0011151E">
              <w:rPr>
                <w:b w:val="0"/>
                <w:sz w:val="24"/>
                <w:szCs w:val="24"/>
              </w:rPr>
              <w:t xml:space="preserve"> нм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электромагнитные волны, длина волны которых находится в интервале от 80 до 300 нм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ультразвуковые волны, частота которых претерпевает изменение в интервале 10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5</w:t>
            </w:r>
            <w:r w:rsidRPr="0011151E">
              <w:rPr>
                <w:b w:val="0"/>
                <w:sz w:val="24"/>
                <w:szCs w:val="24"/>
              </w:rPr>
              <w:t>-10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9</w:t>
            </w:r>
            <w:r w:rsidRPr="0011151E">
              <w:rPr>
                <w:b w:val="0"/>
                <w:sz w:val="24"/>
                <w:szCs w:val="24"/>
              </w:rPr>
              <w:t xml:space="preserve"> Гц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электромагнитные волны с длиной волны от 400 до 800 нм</w:t>
            </w:r>
          </w:p>
          <w:p w:rsidR="0011151E" w:rsidRPr="0011151E" w:rsidRDefault="0011151E" w:rsidP="0011151E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По механизму образования различают следующие виды рентгеновского излучения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+а. тормозное и характеристическое 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длинноволновое и коротковолновое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</w:t>
            </w:r>
            <w:proofErr w:type="gramStart"/>
            <w:r w:rsidRPr="0011151E">
              <w:rPr>
                <w:b w:val="0"/>
                <w:sz w:val="24"/>
                <w:szCs w:val="24"/>
              </w:rPr>
              <w:t>.у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льтрафиолетовое и инфракрасное        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микроволновое и ультравысокочастотное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Метод рентгеновской томографии.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это компьютерный вариант получения изображения тканей организма путем регистрации рассеянных рентгеновских лучей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это компьютерный вариант рентгеноскопии, позволяющий получать интегральное изображение органов человека на экране компьютера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метод получения изображения тканей на </w:t>
            </w:r>
            <w:proofErr w:type="spellStart"/>
            <w:r w:rsidRPr="0011151E">
              <w:rPr>
                <w:b w:val="0"/>
                <w:sz w:val="24"/>
                <w:szCs w:val="24"/>
              </w:rPr>
              <w:t>рентгенолюминесцирующем</w:t>
            </w:r>
            <w:proofErr w:type="spellEnd"/>
            <w:r w:rsidRPr="0011151E">
              <w:rPr>
                <w:b w:val="0"/>
                <w:sz w:val="24"/>
                <w:szCs w:val="24"/>
              </w:rPr>
              <w:t xml:space="preserve"> экране путем воздействия на него рентгеновскими лучами, прошедшими через организм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 </w:t>
            </w:r>
          </w:p>
          <w:p w:rsidR="0011151E" w:rsidRPr="0011151E" w:rsidRDefault="0011151E" w:rsidP="0022323C">
            <w:p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+а. самопроизвольный распад неустойчивых ядер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электрическая активность ионов и свободных радикалов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самопроизвольный синтез неустойчивых ядер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количество частиц, образующихся за единицу времени при распаде радиоактивных ядер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Дозиметрия, раздел ядерной физики и измерительной техники, который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изучает активность радиоактивных элементов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</w:t>
            </w:r>
            <w:proofErr w:type="gramStart"/>
            <w:r w:rsidRPr="0011151E">
              <w:rPr>
                <w:b w:val="0"/>
                <w:sz w:val="24"/>
                <w:szCs w:val="24"/>
              </w:rPr>
              <w:t>.р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азрабатывает методы определения характеристик радиоактивных элементов 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Поглощенная доза.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+а. энергия ионизирующих излучений, поглощенная 1 кг тканей организма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заряд, возникающий в единице объема вещества при воздействии на него ионизирующими частицами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в. масса ионизирующих излучений, поглощенных в единице объема вещества за 1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с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энергия ионизирующих излучений, поглощенных веществом за 1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с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</w:t>
            </w:r>
          </w:p>
          <w:p w:rsidR="0011151E" w:rsidRPr="0011151E" w:rsidRDefault="0011151E" w:rsidP="0011151E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ионизирующим излучениям, используемым в медицине относятся</w:t>
            </w:r>
            <w:proofErr w:type="gramEnd"/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ультрафиолетовое излучение и весь диапазон видимого  излучения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lastRenderedPageBreak/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ультравысокочастотное, сверхвысокочастотное электромагнитное излучение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ультразвуковое и микроволновое электромагнитное излучение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+г.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рентгеновское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и гамма – излучения</w:t>
            </w:r>
          </w:p>
          <w:p w:rsidR="0011151E" w:rsidRPr="0011151E" w:rsidRDefault="0011151E" w:rsidP="0011151E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Рентгеноструктурный анализ веществ.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метод установления структуры кристаллов, молекул (например, ДНК) посредством дифракции рентгеновских лучей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анализ, основанный на явлении дисперсии рентгеновских лучей 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>Первичные процессы, наблюдаемые в тканях при воздействии на них ионизирующими частицами.</w:t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а. полное внутренне отражение</w:t>
            </w:r>
            <w:r w:rsidRPr="0011151E">
              <w:rPr>
                <w:b w:val="0"/>
                <w:sz w:val="24"/>
                <w:szCs w:val="24"/>
              </w:rPr>
              <w:tab/>
            </w:r>
          </w:p>
          <w:p w:rsidR="0011151E" w:rsidRPr="0011151E" w:rsidRDefault="0011151E" w:rsidP="0022323C">
            <w:pPr>
              <w:pStyle w:val="a4"/>
              <w:widowControl w:val="0"/>
              <w:ind w:left="278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возбуждение и ионизация атомов и молекул</w:t>
            </w:r>
          </w:p>
          <w:p w:rsidR="0011151E" w:rsidRPr="0011151E" w:rsidRDefault="0011151E" w:rsidP="0022323C">
            <w:pPr>
              <w:pStyle w:val="a4"/>
              <w:widowControl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фотохимические реакции</w:t>
            </w:r>
            <w:r w:rsidRPr="0011151E">
              <w:rPr>
                <w:b w:val="0"/>
                <w:sz w:val="24"/>
                <w:szCs w:val="24"/>
              </w:rPr>
              <w:tab/>
              <w:t xml:space="preserve">     </w:t>
            </w:r>
          </w:p>
          <w:p w:rsidR="0011151E" w:rsidRPr="0011151E" w:rsidRDefault="0011151E" w:rsidP="0022323C">
            <w:pPr>
              <w:pStyle w:val="a4"/>
              <w:widowControl w:val="0"/>
              <w:ind w:left="28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эффект Доплера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4"/>
              </w:numPr>
              <w:ind w:left="4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ионизирующих излучений.  </w:t>
            </w:r>
          </w:p>
          <w:p w:rsidR="0011151E" w:rsidRPr="0011151E" w:rsidRDefault="0011151E" w:rsidP="0022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     а. лампы накаливания, газоразрядные лампы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сильно нагретые твердые тела, электрические разряды, газы, помещенные в сильные магнитные поля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+</w:t>
            </w:r>
            <w:proofErr w:type="gramStart"/>
            <w:r w:rsidRPr="0011151E">
              <w:rPr>
                <w:b w:val="0"/>
                <w:sz w:val="24"/>
                <w:szCs w:val="24"/>
              </w:rPr>
              <w:t>в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11151E">
              <w:rPr>
                <w:b w:val="0"/>
                <w:sz w:val="24"/>
                <w:szCs w:val="24"/>
              </w:rPr>
              <w:t>рентгеновская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 трубка, ядра радиоактивных атомов, ускорители заряженных частиц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г. УВЧ-аппарат, СВЧ, </w:t>
            </w:r>
            <w:proofErr w:type="spellStart"/>
            <w:r w:rsidRPr="0011151E">
              <w:rPr>
                <w:b w:val="0"/>
                <w:sz w:val="24"/>
                <w:szCs w:val="24"/>
              </w:rPr>
              <w:t>КВЧ-аппараты</w:t>
            </w:r>
            <w:proofErr w:type="spellEnd"/>
          </w:p>
          <w:p w:rsidR="0011151E" w:rsidRPr="0011151E" w:rsidRDefault="0011151E" w:rsidP="0011151E">
            <w:pPr>
              <w:widowControl w:val="0"/>
              <w:numPr>
                <w:ilvl w:val="0"/>
                <w:numId w:val="34"/>
              </w:numPr>
              <w:ind w:left="36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Рентгеновское излучение. 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      +а. электромагнитные волны с длиной волны от 80 до 10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-5</w:t>
            </w:r>
            <w:r w:rsidRPr="0011151E">
              <w:rPr>
                <w:b w:val="0"/>
                <w:sz w:val="24"/>
                <w:szCs w:val="24"/>
              </w:rPr>
              <w:t xml:space="preserve"> нм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электромагнитные волны, длина волны которых находится в интервале от 80 до 300 нм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в. ультразвуковые волны, частота которых претерпевает изменение в интервале 10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5</w:t>
            </w:r>
            <w:r w:rsidRPr="0011151E">
              <w:rPr>
                <w:b w:val="0"/>
                <w:sz w:val="24"/>
                <w:szCs w:val="24"/>
              </w:rPr>
              <w:t>-10</w:t>
            </w:r>
            <w:r w:rsidRPr="0011151E">
              <w:rPr>
                <w:b w:val="0"/>
                <w:sz w:val="24"/>
                <w:szCs w:val="24"/>
                <w:vertAlign w:val="superscript"/>
              </w:rPr>
              <w:t>9</w:t>
            </w:r>
            <w:r w:rsidRPr="0011151E">
              <w:rPr>
                <w:b w:val="0"/>
                <w:sz w:val="24"/>
                <w:szCs w:val="24"/>
              </w:rPr>
              <w:t xml:space="preserve"> Гц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электромагнитные волны с длиной волны от 400 до 800 нм</w:t>
            </w:r>
          </w:p>
          <w:p w:rsidR="0011151E" w:rsidRPr="0011151E" w:rsidRDefault="0011151E" w:rsidP="0011151E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36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 По механизму образования различают следующие виды рентгеновского излучения 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 xml:space="preserve">+а. тормозное и характеристическое  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ab/>
            </w: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длинноволновое и коротковолновое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в</w:t>
            </w:r>
            <w:proofErr w:type="gramStart"/>
            <w:r w:rsidRPr="0011151E">
              <w:rPr>
                <w:b w:val="0"/>
                <w:sz w:val="24"/>
                <w:szCs w:val="24"/>
              </w:rPr>
              <w:t>.у</w:t>
            </w:r>
            <w:proofErr w:type="gramEnd"/>
            <w:r w:rsidRPr="0011151E">
              <w:rPr>
                <w:b w:val="0"/>
                <w:sz w:val="24"/>
                <w:szCs w:val="24"/>
              </w:rPr>
              <w:t xml:space="preserve">льтрафиолетовое и инфракрасное         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ab/>
              <w:t>г. микроволновое и ультравысокочастотное</w:t>
            </w:r>
          </w:p>
          <w:p w:rsidR="0011151E" w:rsidRPr="0011151E" w:rsidRDefault="0011151E" w:rsidP="0011151E">
            <w:pPr>
              <w:widowControl w:val="0"/>
              <w:numPr>
                <w:ilvl w:val="0"/>
                <w:numId w:val="34"/>
              </w:numPr>
              <w:ind w:left="36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1E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Тормозное рентгеновское излучение возникает 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left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б</w:t>
            </w:r>
            <w:proofErr w:type="gramEnd"/>
            <w:r w:rsidRPr="0011151E">
              <w:rPr>
                <w:b w:val="0"/>
                <w:sz w:val="24"/>
                <w:szCs w:val="24"/>
              </w:rPr>
              <w:t>. в виде спонтанного излучения атомов антикатода при их взаимодействии с электронами высокой энергии</w:t>
            </w:r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11151E">
              <w:rPr>
                <w:b w:val="0"/>
                <w:sz w:val="24"/>
                <w:szCs w:val="24"/>
              </w:rPr>
              <w:t>в. при торможении электронов внешним полем, прикладываемым к антикатоду рентгеновской трубки</w:t>
            </w:r>
            <w:proofErr w:type="gramEnd"/>
          </w:p>
          <w:p w:rsidR="0011151E" w:rsidRPr="0011151E" w:rsidRDefault="0011151E" w:rsidP="0022323C">
            <w:pPr>
              <w:pStyle w:val="a4"/>
              <w:widowControl w:val="0"/>
              <w:ind w:left="367" w:hanging="14"/>
              <w:jc w:val="both"/>
              <w:rPr>
                <w:b w:val="0"/>
                <w:sz w:val="24"/>
                <w:szCs w:val="24"/>
              </w:rPr>
            </w:pPr>
            <w:r w:rsidRPr="0011151E">
              <w:rPr>
                <w:b w:val="0"/>
                <w:sz w:val="24"/>
                <w:szCs w:val="24"/>
              </w:rPr>
              <w:t>г. в форме теплового излучения антикатода, нагретого потоком ускоренных электронов</w:t>
            </w:r>
          </w:p>
          <w:p w:rsidR="0011151E" w:rsidRPr="0011151E" w:rsidRDefault="0011151E" w:rsidP="0022323C">
            <w:pPr>
              <w:ind w:left="278" w:hanging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51E" w:rsidRDefault="0011151E" w:rsidP="0011151E">
      <w:pPr>
        <w:pStyle w:val="a3"/>
        <w:rPr>
          <w:b/>
        </w:rPr>
      </w:pPr>
    </w:p>
    <w:p w:rsidR="00320E54" w:rsidRPr="00320E54" w:rsidRDefault="00320E54" w:rsidP="00320E54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A28C5" w:rsidRPr="00473FD7" w:rsidRDefault="00BA28C5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BA28C5" w:rsidRPr="00473FD7" w:rsidSect="00E01AC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C04"/>
    <w:multiLevelType w:val="hybridMultilevel"/>
    <w:tmpl w:val="30FA302A"/>
    <w:lvl w:ilvl="0" w:tplc="041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21AB"/>
    <w:multiLevelType w:val="hybridMultilevel"/>
    <w:tmpl w:val="C212BB44"/>
    <w:lvl w:ilvl="0" w:tplc="B0AAF664">
      <w:start w:val="28"/>
      <w:numFmt w:val="decimal"/>
      <w:lvlText w:val="%1."/>
      <w:lvlJc w:val="left"/>
      <w:pPr>
        <w:ind w:left="6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A965BA8"/>
    <w:multiLevelType w:val="hybridMultilevel"/>
    <w:tmpl w:val="8B1E85CA"/>
    <w:lvl w:ilvl="0" w:tplc="26EECBF6">
      <w:start w:val="9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1E4"/>
    <w:multiLevelType w:val="hybridMultilevel"/>
    <w:tmpl w:val="95545DC2"/>
    <w:lvl w:ilvl="0" w:tplc="52028492">
      <w:start w:val="9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33E"/>
    <w:multiLevelType w:val="hybridMultilevel"/>
    <w:tmpl w:val="23A0192A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0140"/>
    <w:multiLevelType w:val="hybridMultilevel"/>
    <w:tmpl w:val="AC68A33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1">
    <w:nsid w:val="1ADE76AD"/>
    <w:multiLevelType w:val="hybridMultilevel"/>
    <w:tmpl w:val="673CDD62"/>
    <w:lvl w:ilvl="0" w:tplc="7F34870E">
      <w:start w:val="65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34E2B"/>
    <w:multiLevelType w:val="hybridMultilevel"/>
    <w:tmpl w:val="FC4ED4F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6225D"/>
    <w:multiLevelType w:val="hybridMultilevel"/>
    <w:tmpl w:val="ADDC68D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0AD0"/>
    <w:multiLevelType w:val="hybridMultilevel"/>
    <w:tmpl w:val="D2DA923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208A"/>
    <w:multiLevelType w:val="hybridMultilevel"/>
    <w:tmpl w:val="14402EF0"/>
    <w:lvl w:ilvl="0" w:tplc="12CEDE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C27D5"/>
    <w:multiLevelType w:val="hybridMultilevel"/>
    <w:tmpl w:val="32DEB51C"/>
    <w:lvl w:ilvl="0" w:tplc="8A5C69FC">
      <w:start w:val="8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7B56"/>
    <w:multiLevelType w:val="hybridMultilevel"/>
    <w:tmpl w:val="2570BF4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F040B7B"/>
    <w:multiLevelType w:val="hybridMultilevel"/>
    <w:tmpl w:val="5364A326"/>
    <w:lvl w:ilvl="0" w:tplc="8ADED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C03FE"/>
    <w:multiLevelType w:val="hybridMultilevel"/>
    <w:tmpl w:val="C5E8D2A0"/>
    <w:lvl w:ilvl="0" w:tplc="0D3AC43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D16B1"/>
    <w:multiLevelType w:val="hybridMultilevel"/>
    <w:tmpl w:val="077689E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3621"/>
    <w:multiLevelType w:val="hybridMultilevel"/>
    <w:tmpl w:val="A830CFD8"/>
    <w:lvl w:ilvl="0" w:tplc="354E3C88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"/>
  </w:num>
  <w:num w:numId="5">
    <w:abstractNumId w:val="13"/>
  </w:num>
  <w:num w:numId="6">
    <w:abstractNumId w:val="32"/>
  </w:num>
  <w:num w:numId="7">
    <w:abstractNumId w:val="15"/>
  </w:num>
  <w:num w:numId="8">
    <w:abstractNumId w:val="14"/>
  </w:num>
  <w:num w:numId="9">
    <w:abstractNumId w:val="24"/>
  </w:num>
  <w:num w:numId="10">
    <w:abstractNumId w:val="7"/>
  </w:num>
  <w:num w:numId="11">
    <w:abstractNumId w:val="27"/>
  </w:num>
  <w:num w:numId="12">
    <w:abstractNumId w:val="34"/>
  </w:num>
  <w:num w:numId="13">
    <w:abstractNumId w:val="23"/>
  </w:num>
  <w:num w:numId="14">
    <w:abstractNumId w:val="25"/>
  </w:num>
  <w:num w:numId="15">
    <w:abstractNumId w:val="30"/>
  </w:num>
  <w:num w:numId="16">
    <w:abstractNumId w:val="22"/>
  </w:num>
  <w:num w:numId="17">
    <w:abstractNumId w:val="33"/>
  </w:num>
  <w:num w:numId="18">
    <w:abstractNumId w:val="29"/>
  </w:num>
  <w:num w:numId="19">
    <w:abstractNumId w:val="10"/>
  </w:num>
  <w:num w:numId="20">
    <w:abstractNumId w:val="12"/>
  </w:num>
  <w:num w:numId="21">
    <w:abstractNumId w:val="18"/>
  </w:num>
  <w:num w:numId="22">
    <w:abstractNumId w:val="16"/>
  </w:num>
  <w:num w:numId="23">
    <w:abstractNumId w:val="9"/>
  </w:num>
  <w:num w:numId="24">
    <w:abstractNumId w:val="0"/>
  </w:num>
  <w:num w:numId="25">
    <w:abstractNumId w:val="4"/>
  </w:num>
  <w:num w:numId="26">
    <w:abstractNumId w:val="28"/>
  </w:num>
  <w:num w:numId="27">
    <w:abstractNumId w:val="31"/>
  </w:num>
  <w:num w:numId="28">
    <w:abstractNumId w:val="21"/>
  </w:num>
  <w:num w:numId="29">
    <w:abstractNumId w:val="6"/>
  </w:num>
  <w:num w:numId="30">
    <w:abstractNumId w:val="2"/>
  </w:num>
  <w:num w:numId="31">
    <w:abstractNumId w:val="11"/>
  </w:num>
  <w:num w:numId="32">
    <w:abstractNumId w:val="26"/>
  </w:num>
  <w:num w:numId="33">
    <w:abstractNumId w:val="19"/>
  </w:num>
  <w:num w:numId="34">
    <w:abstractNumId w:val="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713E5"/>
    <w:rsid w:val="000045A9"/>
    <w:rsid w:val="00063565"/>
    <w:rsid w:val="000A0E29"/>
    <w:rsid w:val="0011151E"/>
    <w:rsid w:val="00214CD2"/>
    <w:rsid w:val="002B2B63"/>
    <w:rsid w:val="002F12B5"/>
    <w:rsid w:val="00320E54"/>
    <w:rsid w:val="003705EA"/>
    <w:rsid w:val="003B0365"/>
    <w:rsid w:val="003C670C"/>
    <w:rsid w:val="00473FD7"/>
    <w:rsid w:val="00475EFB"/>
    <w:rsid w:val="004820BD"/>
    <w:rsid w:val="00492484"/>
    <w:rsid w:val="00777EE8"/>
    <w:rsid w:val="007A357D"/>
    <w:rsid w:val="007F1924"/>
    <w:rsid w:val="00975D80"/>
    <w:rsid w:val="00A0697D"/>
    <w:rsid w:val="00AC7322"/>
    <w:rsid w:val="00B055CD"/>
    <w:rsid w:val="00B064F6"/>
    <w:rsid w:val="00B25B5E"/>
    <w:rsid w:val="00BA28C5"/>
    <w:rsid w:val="00C52511"/>
    <w:rsid w:val="00C619D7"/>
    <w:rsid w:val="00C667EB"/>
    <w:rsid w:val="00C76862"/>
    <w:rsid w:val="00C966AA"/>
    <w:rsid w:val="00D43DE7"/>
    <w:rsid w:val="00DD1CF7"/>
    <w:rsid w:val="00E01AC0"/>
    <w:rsid w:val="00EA6EBC"/>
    <w:rsid w:val="00EC4ECC"/>
    <w:rsid w:val="00F7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7"/>
  </w:style>
  <w:style w:type="paragraph" w:styleId="2">
    <w:name w:val="heading 2"/>
    <w:basedOn w:val="a"/>
    <w:next w:val="a"/>
    <w:link w:val="20"/>
    <w:uiPriority w:val="9"/>
    <w:unhideWhenUsed/>
    <w:qFormat/>
    <w:rsid w:val="000A0E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5"/>
    <w:pPr>
      <w:ind w:left="720"/>
      <w:contextualSpacing/>
    </w:pPr>
  </w:style>
  <w:style w:type="paragraph" w:styleId="a4">
    <w:name w:val="Title"/>
    <w:basedOn w:val="a"/>
    <w:link w:val="a5"/>
    <w:qFormat/>
    <w:rsid w:val="00F7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13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975D80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75D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D80"/>
  </w:style>
  <w:style w:type="paragraph" w:styleId="a9">
    <w:name w:val="Plain Text"/>
    <w:basedOn w:val="a"/>
    <w:link w:val="aa"/>
    <w:rsid w:val="00214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character" w:customStyle="1" w:styleId="aa">
    <w:name w:val="Текст Знак"/>
    <w:basedOn w:val="a0"/>
    <w:link w:val="a9"/>
    <w:rsid w:val="00214CD2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0E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29"/>
  </w:style>
  <w:style w:type="character" w:customStyle="1" w:styleId="20">
    <w:name w:val="Заголовок 2 Знак"/>
    <w:basedOn w:val="a0"/>
    <w:link w:val="2"/>
    <w:uiPriority w:val="9"/>
    <w:rsid w:val="000A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0A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A0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A0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0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A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0A0E2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0A0E2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0A0E2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0">
    <w:name w:val="Основной текст_"/>
    <w:basedOn w:val="a0"/>
    <w:link w:val="23"/>
    <w:locked/>
    <w:rsid w:val="000A0E29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0"/>
    <w:rsid w:val="000A0E29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A0E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0E2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0A0E29"/>
    <w:rPr>
      <w:i/>
      <w:iCs/>
    </w:rPr>
  </w:style>
  <w:style w:type="character" w:styleId="af4">
    <w:name w:val="Placeholder Text"/>
    <w:basedOn w:val="a0"/>
    <w:uiPriority w:val="99"/>
    <w:semiHidden/>
    <w:rsid w:val="000A0E29"/>
    <w:rPr>
      <w:color w:val="808080"/>
    </w:rPr>
  </w:style>
  <w:style w:type="character" w:customStyle="1" w:styleId="24">
    <w:name w:val="Основной текст (2)_"/>
    <w:basedOn w:val="a0"/>
    <w:link w:val="25"/>
    <w:locked/>
    <w:rsid w:val="000A0E2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A0E29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A0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0E29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31">
    <w:name w:val="Основной текст (3) + Полужирный"/>
    <w:aliases w:val="Интервал 0 pt2"/>
    <w:basedOn w:val="3"/>
    <w:rsid w:val="000A0E29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paragraph" w:customStyle="1" w:styleId="1">
    <w:name w:val="Текст1"/>
    <w:basedOn w:val="a"/>
    <w:rsid w:val="000A0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0A0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5"/>
    <w:pPr>
      <w:ind w:left="720"/>
      <w:contextualSpacing/>
    </w:pPr>
  </w:style>
  <w:style w:type="paragraph" w:styleId="a4">
    <w:name w:val="Title"/>
    <w:basedOn w:val="a"/>
    <w:link w:val="a5"/>
    <w:qFormat/>
    <w:rsid w:val="00F7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13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975D80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75D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D80"/>
  </w:style>
  <w:style w:type="paragraph" w:styleId="a9">
    <w:name w:val="Plain Text"/>
    <w:basedOn w:val="a"/>
    <w:link w:val="aa"/>
    <w:rsid w:val="00214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character" w:customStyle="1" w:styleId="aa">
    <w:name w:val="Текст Знак"/>
    <w:basedOn w:val="a0"/>
    <w:link w:val="a9"/>
    <w:rsid w:val="00214CD2"/>
    <w:rPr>
      <w:rFonts w:ascii="Courier New" w:eastAsia="Times New Roman" w:hAnsi="Courier New" w:cs="Times New Roman"/>
      <w:sz w:val="20"/>
      <w:szCs w:val="20"/>
      <w:effect w:val="light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12E6-23A5-471E-9834-C2EE24D4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15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2015-11-10T09:34:00Z</cp:lastPrinted>
  <dcterms:created xsi:type="dcterms:W3CDTF">2014-10-30T08:12:00Z</dcterms:created>
  <dcterms:modified xsi:type="dcterms:W3CDTF">2016-12-16T08:27:00Z</dcterms:modified>
</cp:coreProperties>
</file>