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89" w:rsidRPr="000C64D8" w:rsidRDefault="001948D9" w:rsidP="002B2E8A">
      <w:pPr>
        <w:spacing w:after="0" w:line="36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0C64D8">
        <w:rPr>
          <w:rFonts w:ascii="Times New Roman" w:hAnsi="Times New Roman"/>
          <w:b/>
          <w:sz w:val="28"/>
          <w:szCs w:val="28"/>
        </w:rPr>
        <w:t xml:space="preserve">Вопросы к зачетному занятию по клинической патофизиологии </w:t>
      </w:r>
      <w:r w:rsidR="000C64D8" w:rsidRPr="000C64D8">
        <w:rPr>
          <w:rFonts w:ascii="Times New Roman" w:hAnsi="Times New Roman"/>
          <w:b/>
          <w:sz w:val="28"/>
          <w:szCs w:val="28"/>
        </w:rPr>
        <w:t>лече</w:t>
      </w:r>
      <w:r w:rsidR="000C64D8" w:rsidRPr="000C64D8">
        <w:rPr>
          <w:rFonts w:ascii="Times New Roman" w:hAnsi="Times New Roman"/>
          <w:b/>
          <w:sz w:val="28"/>
          <w:szCs w:val="28"/>
        </w:rPr>
        <w:t>б</w:t>
      </w:r>
      <w:r w:rsidR="000C64D8" w:rsidRPr="000C64D8">
        <w:rPr>
          <w:rFonts w:ascii="Times New Roman" w:hAnsi="Times New Roman"/>
          <w:b/>
          <w:sz w:val="28"/>
          <w:szCs w:val="28"/>
        </w:rPr>
        <w:t>ного и педиатрического факультетов.</w:t>
      </w:r>
    </w:p>
    <w:p w:rsidR="000C64D8" w:rsidRDefault="000C64D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0C64D8" w:rsidRPr="000C64D8" w:rsidRDefault="000C64D8" w:rsidP="002B2E8A">
      <w:pPr>
        <w:spacing w:after="0" w:line="360" w:lineRule="auto"/>
        <w:ind w:left="426" w:hanging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0C64D8">
        <w:rPr>
          <w:rFonts w:ascii="Times New Roman" w:hAnsi="Times New Roman"/>
          <w:b/>
          <w:i/>
          <w:sz w:val="28"/>
          <w:szCs w:val="28"/>
        </w:rPr>
        <w:t>Клиническая патофизиология системы крови</w:t>
      </w:r>
    </w:p>
    <w:p w:rsidR="00BE0989" w:rsidRDefault="00BF48C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E0989">
        <w:rPr>
          <w:rFonts w:ascii="Times New Roman" w:hAnsi="Times New Roman"/>
          <w:sz w:val="28"/>
          <w:szCs w:val="28"/>
        </w:rPr>
        <w:t xml:space="preserve">. Анемия: характеристика понятия, виды, критерии дифференцировки. </w:t>
      </w:r>
    </w:p>
    <w:p w:rsidR="00BE0989" w:rsidRDefault="00BF48C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0989">
        <w:rPr>
          <w:rFonts w:ascii="Times New Roman" w:hAnsi="Times New Roman"/>
          <w:sz w:val="28"/>
          <w:szCs w:val="28"/>
        </w:rPr>
        <w:t>. Постгеморрагические анемии: виды, причины, патогенез, проявления, ос</w:t>
      </w:r>
      <w:r w:rsidR="00BE0989">
        <w:rPr>
          <w:rFonts w:ascii="Times New Roman" w:hAnsi="Times New Roman"/>
          <w:sz w:val="28"/>
          <w:szCs w:val="28"/>
        </w:rPr>
        <w:t>о</w:t>
      </w:r>
      <w:r w:rsidR="00BE0989">
        <w:rPr>
          <w:rFonts w:ascii="Times New Roman" w:hAnsi="Times New Roman"/>
          <w:sz w:val="28"/>
          <w:szCs w:val="28"/>
        </w:rPr>
        <w:t>бенности картины периферической крови.</w:t>
      </w:r>
    </w:p>
    <w:p w:rsidR="00BE0989" w:rsidRDefault="00BF48C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0989">
        <w:rPr>
          <w:rFonts w:ascii="Times New Roman" w:hAnsi="Times New Roman"/>
          <w:sz w:val="28"/>
          <w:szCs w:val="28"/>
        </w:rPr>
        <w:t>. Гемолитические анемии: виды, этиология, патогенез, проявления,  особе</w:t>
      </w:r>
      <w:r w:rsidR="00BE0989">
        <w:rPr>
          <w:rFonts w:ascii="Times New Roman" w:hAnsi="Times New Roman"/>
          <w:sz w:val="28"/>
          <w:szCs w:val="28"/>
        </w:rPr>
        <w:t>н</w:t>
      </w:r>
      <w:r w:rsidR="00BE0989">
        <w:rPr>
          <w:rFonts w:ascii="Times New Roman" w:hAnsi="Times New Roman"/>
          <w:sz w:val="28"/>
          <w:szCs w:val="28"/>
        </w:rPr>
        <w:t xml:space="preserve">ности картины периферической крови, принципы терапии. </w:t>
      </w:r>
    </w:p>
    <w:p w:rsidR="00BE0989" w:rsidRDefault="00BF48C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989">
        <w:rPr>
          <w:rFonts w:ascii="Times New Roman" w:hAnsi="Times New Roman"/>
          <w:sz w:val="28"/>
          <w:szCs w:val="28"/>
        </w:rPr>
        <w:t>. В</w:t>
      </w:r>
      <w:r w:rsidR="00BE0989">
        <w:rPr>
          <w:rFonts w:ascii="Times New Roman" w:hAnsi="Times New Roman"/>
          <w:sz w:val="28"/>
          <w:szCs w:val="28"/>
          <w:vertAlign w:val="subscript"/>
        </w:rPr>
        <w:t>12</w:t>
      </w:r>
      <w:r w:rsidR="00BE0989">
        <w:rPr>
          <w:rFonts w:ascii="Times New Roman" w:hAnsi="Times New Roman"/>
          <w:sz w:val="28"/>
          <w:szCs w:val="28"/>
        </w:rPr>
        <w:t>- и/или фолиево-дефицитные анемии: этиология, механизмы развития, особенности картины периферической крови.</w:t>
      </w:r>
    </w:p>
    <w:p w:rsidR="00BE0989" w:rsidRDefault="00BF48C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09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</w:t>
      </w:r>
      <w:r w:rsidR="00BE0989">
        <w:rPr>
          <w:rFonts w:ascii="Times New Roman" w:hAnsi="Times New Roman"/>
          <w:sz w:val="28"/>
          <w:szCs w:val="28"/>
        </w:rPr>
        <w:t>елезодефицитные и железорефрактерные анемии: этиология, патогенез, проявления,  особенности картины периферической крови.</w:t>
      </w:r>
    </w:p>
    <w:p w:rsidR="00FB05E1" w:rsidRDefault="00FB05E1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Гипо- и метапластические</w:t>
      </w:r>
      <w:r w:rsidR="009B3258" w:rsidRPr="009B3258">
        <w:rPr>
          <w:rFonts w:ascii="Times New Roman" w:hAnsi="Times New Roman"/>
          <w:sz w:val="28"/>
          <w:szCs w:val="28"/>
        </w:rPr>
        <w:t xml:space="preserve"> </w:t>
      </w:r>
      <w:r w:rsidR="009B3258">
        <w:rPr>
          <w:rFonts w:ascii="Times New Roman" w:hAnsi="Times New Roman"/>
          <w:sz w:val="28"/>
          <w:szCs w:val="28"/>
        </w:rPr>
        <w:t>анемии</w:t>
      </w:r>
      <w:r>
        <w:rPr>
          <w:rFonts w:ascii="Times New Roman" w:hAnsi="Times New Roman"/>
          <w:sz w:val="28"/>
          <w:szCs w:val="28"/>
        </w:rPr>
        <w:t>: этиология, патогенез, проявления,  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бенности картины периферической крови.</w:t>
      </w:r>
    </w:p>
    <w:p w:rsidR="00FB05E1" w:rsidRDefault="00FB05E1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E0989">
        <w:rPr>
          <w:rFonts w:ascii="Times New Roman" w:hAnsi="Times New Roman"/>
          <w:sz w:val="28"/>
          <w:szCs w:val="28"/>
        </w:rPr>
        <w:t>Лейкозы: определение понятия, виды, общая этиология и патогенез, проя</w:t>
      </w:r>
      <w:r w:rsidR="00BE0989">
        <w:rPr>
          <w:rFonts w:ascii="Times New Roman" w:hAnsi="Times New Roman"/>
          <w:sz w:val="28"/>
          <w:szCs w:val="28"/>
        </w:rPr>
        <w:t>в</w:t>
      </w:r>
      <w:r w:rsidR="00BE0989">
        <w:rPr>
          <w:rFonts w:ascii="Times New Roman" w:hAnsi="Times New Roman"/>
          <w:sz w:val="28"/>
          <w:szCs w:val="28"/>
        </w:rPr>
        <w:t>ления, последствия для организма.</w:t>
      </w:r>
    </w:p>
    <w:p w:rsidR="00BE0989" w:rsidRDefault="00FB05E1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Нарушения кроветворения и особенности картины периферической крови при острых и хронических миелолейкозах; расстройства в организме при них, их последствия, принципы терапии.</w:t>
      </w:r>
    </w:p>
    <w:p w:rsidR="00BE0989" w:rsidRDefault="00FB05E1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FB0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 кроветворения и особенности картины периферической крови при острых и хронических лимфолейкозах; расстройства в организме при них, их последствия, принципы терапии.</w:t>
      </w:r>
    </w:p>
    <w:p w:rsidR="00BE0989" w:rsidRDefault="00FB05E1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E0989">
        <w:rPr>
          <w:rFonts w:ascii="Times New Roman" w:hAnsi="Times New Roman"/>
          <w:sz w:val="28"/>
          <w:szCs w:val="28"/>
        </w:rPr>
        <w:t>. Лейкемоидные реакции: характеристика понятия, причины, механизмы возникновения, проявления; отличие от лейкоза, значение для органи</w:t>
      </w:r>
      <w:r w:rsidR="00BE0989">
        <w:rPr>
          <w:rFonts w:ascii="Times New Roman" w:hAnsi="Times New Roman"/>
          <w:sz w:val="28"/>
          <w:szCs w:val="28"/>
        </w:rPr>
        <w:t>з</w:t>
      </w:r>
      <w:r w:rsidR="00BE0989">
        <w:rPr>
          <w:rFonts w:ascii="Times New Roman" w:hAnsi="Times New Roman"/>
          <w:sz w:val="28"/>
          <w:szCs w:val="28"/>
        </w:rPr>
        <w:t>ма.</w:t>
      </w:r>
    </w:p>
    <w:p w:rsidR="000C64D8" w:rsidRPr="000C64D8" w:rsidRDefault="000C64D8" w:rsidP="00B70F8C">
      <w:pPr>
        <w:spacing w:after="0" w:line="360" w:lineRule="auto"/>
        <w:ind w:left="426" w:hanging="426"/>
        <w:jc w:val="both"/>
        <w:rPr>
          <w:rFonts w:ascii="Times New Roman" w:hAnsi="Times New Roman"/>
          <w:b/>
          <w:i/>
          <w:sz w:val="28"/>
          <w:szCs w:val="28"/>
        </w:rPr>
      </w:pPr>
      <w:r w:rsidRPr="000C64D8">
        <w:rPr>
          <w:rFonts w:ascii="Times New Roman" w:hAnsi="Times New Roman"/>
          <w:b/>
          <w:i/>
          <w:sz w:val="28"/>
          <w:szCs w:val="28"/>
        </w:rPr>
        <w:t xml:space="preserve">Клиническая патофизиология сердечно-сосудистой системы </w:t>
      </w:r>
    </w:p>
    <w:p w:rsidR="00944D60" w:rsidRDefault="00944D60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Сердечная недостаточность: характеристика понятия, виды, причины,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щие механизмы развития, проявления.</w:t>
      </w:r>
    </w:p>
    <w:p w:rsidR="00BE0989" w:rsidRDefault="00944D60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E0989">
        <w:rPr>
          <w:rFonts w:ascii="Times New Roman" w:hAnsi="Times New Roman"/>
          <w:sz w:val="28"/>
          <w:szCs w:val="28"/>
        </w:rPr>
        <w:t>. Коронарная недостаточность: характеристика понятия, виды, причины возникновения, последствия, механизмы.</w:t>
      </w:r>
    </w:p>
    <w:p w:rsidR="00BE0989" w:rsidRDefault="00944D60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0989">
        <w:rPr>
          <w:rFonts w:ascii="Times New Roman" w:hAnsi="Times New Roman"/>
          <w:sz w:val="28"/>
          <w:szCs w:val="28"/>
        </w:rPr>
        <w:t xml:space="preserve">. Механизмы повреждения миокарда и изменение основных показателей функции сердца при коронарной недостаточности. </w:t>
      </w:r>
    </w:p>
    <w:p w:rsidR="00BE0989" w:rsidRDefault="00944D60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989">
        <w:rPr>
          <w:rFonts w:ascii="Times New Roman" w:hAnsi="Times New Roman"/>
          <w:sz w:val="28"/>
          <w:szCs w:val="28"/>
        </w:rPr>
        <w:t>. Аритмии сердца: основные виды, причины возникновения, механизмы развития, последствия для организма.</w:t>
      </w:r>
    </w:p>
    <w:p w:rsidR="00BE0989" w:rsidRDefault="00944D60" w:rsidP="00B70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0989">
        <w:rPr>
          <w:rFonts w:ascii="Times New Roman" w:hAnsi="Times New Roman"/>
          <w:sz w:val="28"/>
          <w:szCs w:val="28"/>
        </w:rPr>
        <w:t xml:space="preserve">. </w:t>
      </w:r>
      <w:r w:rsidR="00E65104">
        <w:rPr>
          <w:rFonts w:ascii="Times New Roman" w:hAnsi="Times New Roman"/>
          <w:sz w:val="28"/>
          <w:szCs w:val="28"/>
        </w:rPr>
        <w:t>Механизмы кардиогенных отеков</w:t>
      </w:r>
      <w:r w:rsidR="00BE0989">
        <w:rPr>
          <w:rFonts w:ascii="Times New Roman" w:hAnsi="Times New Roman"/>
          <w:sz w:val="28"/>
          <w:szCs w:val="28"/>
        </w:rPr>
        <w:t xml:space="preserve"> </w:t>
      </w:r>
    </w:p>
    <w:p w:rsidR="00BE0989" w:rsidRDefault="00944D60" w:rsidP="00B70F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0989">
        <w:rPr>
          <w:rFonts w:ascii="Times New Roman" w:hAnsi="Times New Roman"/>
          <w:sz w:val="28"/>
          <w:szCs w:val="28"/>
        </w:rPr>
        <w:t>. Артериальные гипертензии: характеристика понятия, виды, этиология, п</w:t>
      </w:r>
      <w:r w:rsidR="00BE0989">
        <w:rPr>
          <w:rFonts w:ascii="Times New Roman" w:hAnsi="Times New Roman"/>
          <w:sz w:val="28"/>
          <w:szCs w:val="28"/>
        </w:rPr>
        <w:t>а</w:t>
      </w:r>
      <w:r w:rsidR="00BE0989">
        <w:rPr>
          <w:rFonts w:ascii="Times New Roman" w:hAnsi="Times New Roman"/>
          <w:sz w:val="28"/>
          <w:szCs w:val="28"/>
        </w:rPr>
        <w:t>тогенез, проявления, осложнения, принципы лечения.</w:t>
      </w:r>
    </w:p>
    <w:p w:rsidR="00BE0989" w:rsidRDefault="00944D60" w:rsidP="00B70F8C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E0989">
        <w:rPr>
          <w:rFonts w:ascii="Times New Roman" w:hAnsi="Times New Roman"/>
          <w:sz w:val="28"/>
          <w:szCs w:val="28"/>
        </w:rPr>
        <w:t>Почечные артериальные гипертензии (вазоренальная и ренопаренхимато</w:t>
      </w:r>
      <w:r w:rsidR="00BE0989">
        <w:rPr>
          <w:rFonts w:ascii="Times New Roman" w:hAnsi="Times New Roman"/>
          <w:sz w:val="28"/>
          <w:szCs w:val="28"/>
        </w:rPr>
        <w:t>з</w:t>
      </w:r>
      <w:r w:rsidR="00BE0989">
        <w:rPr>
          <w:rFonts w:ascii="Times New Roman" w:hAnsi="Times New Roman"/>
          <w:sz w:val="28"/>
          <w:szCs w:val="28"/>
        </w:rPr>
        <w:t>ная): виды, их этиология и патогенез.</w:t>
      </w:r>
    </w:p>
    <w:p w:rsidR="00BE0989" w:rsidRDefault="00944D60" w:rsidP="00B70F8C">
      <w:pPr>
        <w:spacing w:after="0" w:line="36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0989">
        <w:rPr>
          <w:rFonts w:ascii="Times New Roman" w:hAnsi="Times New Roman"/>
          <w:sz w:val="28"/>
          <w:szCs w:val="28"/>
        </w:rPr>
        <w:t>. Гипертоническая болезнь: характеристика понятия, этиология, стадии, м</w:t>
      </w:r>
      <w:r w:rsidR="00BE0989">
        <w:rPr>
          <w:rFonts w:ascii="Times New Roman" w:hAnsi="Times New Roman"/>
          <w:sz w:val="28"/>
          <w:szCs w:val="28"/>
        </w:rPr>
        <w:t>е</w:t>
      </w:r>
      <w:r w:rsidR="00BE0989">
        <w:rPr>
          <w:rFonts w:ascii="Times New Roman" w:hAnsi="Times New Roman"/>
          <w:sz w:val="28"/>
          <w:szCs w:val="28"/>
        </w:rPr>
        <w:t>ханизмы развития, принципы лечения.</w:t>
      </w:r>
    </w:p>
    <w:p w:rsidR="00BE0989" w:rsidRDefault="00944D60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0989">
        <w:rPr>
          <w:rFonts w:ascii="Times New Roman" w:hAnsi="Times New Roman"/>
          <w:sz w:val="28"/>
          <w:szCs w:val="28"/>
        </w:rPr>
        <w:t>. Артериальные гипотензии: характеристика понятия, виды, этиология и п</w:t>
      </w:r>
      <w:r w:rsidR="00BE0989">
        <w:rPr>
          <w:rFonts w:ascii="Times New Roman" w:hAnsi="Times New Roman"/>
          <w:sz w:val="28"/>
          <w:szCs w:val="28"/>
        </w:rPr>
        <w:t>а</w:t>
      </w:r>
      <w:r w:rsidR="00BE0989">
        <w:rPr>
          <w:rFonts w:ascii="Times New Roman" w:hAnsi="Times New Roman"/>
          <w:sz w:val="28"/>
          <w:szCs w:val="28"/>
        </w:rPr>
        <w:t>тогенез.</w:t>
      </w:r>
    </w:p>
    <w:p w:rsidR="00BE0989" w:rsidRDefault="00BE0989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944D60">
        <w:rPr>
          <w:rFonts w:ascii="Times New Roman" w:hAnsi="Times New Roman"/>
          <w:sz w:val="28"/>
          <w:szCs w:val="28"/>
        </w:rPr>
        <w:t>Шок</w:t>
      </w:r>
      <w:r>
        <w:rPr>
          <w:rFonts w:ascii="Times New Roman" w:hAnsi="Times New Roman"/>
          <w:sz w:val="28"/>
          <w:szCs w:val="28"/>
        </w:rPr>
        <w:t>: характеристика понятия; виды, причины, механизмы развития,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следствия для организма.</w:t>
      </w:r>
    </w:p>
    <w:p w:rsidR="000C64D8" w:rsidRPr="000C64D8" w:rsidRDefault="000C64D8" w:rsidP="002B2E8A">
      <w:pPr>
        <w:spacing w:after="0" w:line="360" w:lineRule="auto"/>
        <w:ind w:left="426" w:hanging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0C64D8">
        <w:rPr>
          <w:rFonts w:ascii="Times New Roman" w:hAnsi="Times New Roman"/>
          <w:b/>
          <w:i/>
          <w:sz w:val="28"/>
          <w:szCs w:val="28"/>
        </w:rPr>
        <w:t>Клиническая патофизиология системы дыхания</w:t>
      </w:r>
    </w:p>
    <w:p w:rsidR="00BE0989" w:rsidRDefault="00BE0989" w:rsidP="00B70F8C">
      <w:pPr>
        <w:spacing w:after="0" w:line="36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Альвеолярная гипо- и гипервентиляция: виды, причины, механизмы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тия, проявления,  последствия.</w:t>
      </w:r>
    </w:p>
    <w:p w:rsidR="008804B8" w:rsidRDefault="008804B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0989">
        <w:rPr>
          <w:rFonts w:ascii="Times New Roman" w:hAnsi="Times New Roman"/>
          <w:sz w:val="28"/>
          <w:szCs w:val="28"/>
        </w:rPr>
        <w:t xml:space="preserve">. Расстройства кровообращения и вентиляционно-перфузионных отношений в лёгких; </w:t>
      </w:r>
      <w:r>
        <w:rPr>
          <w:rFonts w:ascii="Times New Roman" w:hAnsi="Times New Roman"/>
          <w:sz w:val="28"/>
          <w:szCs w:val="28"/>
        </w:rPr>
        <w:t>понятие о лёгочной гипертензии.</w:t>
      </w:r>
    </w:p>
    <w:p w:rsidR="00BE0989" w:rsidRDefault="008804B8" w:rsidP="00B70F8C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BE0989">
        <w:rPr>
          <w:rFonts w:ascii="Times New Roman" w:hAnsi="Times New Roman"/>
          <w:sz w:val="28"/>
          <w:szCs w:val="28"/>
        </w:rPr>
        <w:t>арушения диффузионной способности альвеоло-капиллярной</w:t>
      </w:r>
      <w:r w:rsidR="002B2E8A">
        <w:rPr>
          <w:rFonts w:ascii="Times New Roman" w:hAnsi="Times New Roman"/>
          <w:sz w:val="28"/>
          <w:szCs w:val="28"/>
        </w:rPr>
        <w:t xml:space="preserve"> мембр</w:t>
      </w:r>
      <w:r w:rsidR="002B2E8A">
        <w:rPr>
          <w:rFonts w:ascii="Times New Roman" w:hAnsi="Times New Roman"/>
          <w:sz w:val="28"/>
          <w:szCs w:val="28"/>
        </w:rPr>
        <w:t>а</w:t>
      </w:r>
      <w:r w:rsidR="002B2E8A">
        <w:rPr>
          <w:rFonts w:ascii="Times New Roman" w:hAnsi="Times New Roman"/>
          <w:sz w:val="28"/>
          <w:szCs w:val="28"/>
        </w:rPr>
        <w:t>ны:</w:t>
      </w:r>
      <w:r w:rsidR="00BE0989">
        <w:rPr>
          <w:rFonts w:ascii="Times New Roman" w:hAnsi="Times New Roman"/>
          <w:sz w:val="28"/>
          <w:szCs w:val="28"/>
        </w:rPr>
        <w:t xml:space="preserve">причины, проявления, последствия. </w:t>
      </w:r>
    </w:p>
    <w:p w:rsidR="00BE0989" w:rsidRDefault="00BE0989" w:rsidP="00B70F8C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Патологические формы дыхания (апнейстическое, “гаспинг”-дыхание,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риодические формы): этиология, патогенез, клиническое значение.</w:t>
      </w:r>
    </w:p>
    <w:p w:rsidR="00BE0989" w:rsidRDefault="00BE0989" w:rsidP="00B70F8C">
      <w:pPr>
        <w:spacing w:after="0"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Дыхательная недостаточность: характеристика понятия, причины, формы, проявления, последствия. </w:t>
      </w:r>
    </w:p>
    <w:p w:rsidR="00BF48C8" w:rsidRDefault="008804B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F48C8">
        <w:rPr>
          <w:rFonts w:ascii="Times New Roman" w:hAnsi="Times New Roman"/>
          <w:sz w:val="28"/>
          <w:szCs w:val="28"/>
        </w:rPr>
        <w:t xml:space="preserve">. Расстройства обмена веществ и функций организма при гипоксии. </w:t>
      </w:r>
    </w:p>
    <w:p w:rsidR="00BF48C8" w:rsidRDefault="008804B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BF48C8">
        <w:rPr>
          <w:rFonts w:ascii="Times New Roman" w:hAnsi="Times New Roman"/>
          <w:sz w:val="28"/>
          <w:szCs w:val="28"/>
        </w:rPr>
        <w:t>. Адаптивные реакции при гипоксии: экстренная и долговременная адапт</w:t>
      </w:r>
      <w:r w:rsidR="00BF48C8">
        <w:rPr>
          <w:rFonts w:ascii="Times New Roman" w:hAnsi="Times New Roman"/>
          <w:sz w:val="28"/>
          <w:szCs w:val="28"/>
        </w:rPr>
        <w:t>а</w:t>
      </w:r>
      <w:r w:rsidR="00BF48C8">
        <w:rPr>
          <w:rFonts w:ascii="Times New Roman" w:hAnsi="Times New Roman"/>
          <w:sz w:val="28"/>
          <w:szCs w:val="28"/>
        </w:rPr>
        <w:t xml:space="preserve">ция организма; условия формирования и механизмы развития. </w:t>
      </w:r>
    </w:p>
    <w:p w:rsidR="000C64D8" w:rsidRPr="000C64D8" w:rsidRDefault="000C64D8" w:rsidP="002B2E8A">
      <w:pPr>
        <w:spacing w:after="0" w:line="360" w:lineRule="auto"/>
        <w:ind w:left="426" w:hanging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0C64D8">
        <w:rPr>
          <w:rFonts w:ascii="Times New Roman" w:hAnsi="Times New Roman"/>
          <w:b/>
          <w:i/>
          <w:sz w:val="28"/>
          <w:szCs w:val="28"/>
        </w:rPr>
        <w:t>Клиническая патофизиология печени и почек</w:t>
      </w:r>
    </w:p>
    <w:p w:rsidR="008804B8" w:rsidRDefault="008804B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Печёночная недостаточность: виды, причины возникновения, общий пат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генез, проявления и последствия.</w:t>
      </w:r>
    </w:p>
    <w:p w:rsidR="00BE0989" w:rsidRDefault="008804B8" w:rsidP="00B70F8C">
      <w:p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0989">
        <w:rPr>
          <w:rFonts w:ascii="Times New Roman" w:hAnsi="Times New Roman"/>
          <w:sz w:val="28"/>
          <w:szCs w:val="28"/>
        </w:rPr>
        <w:t>. Печёночная кома: виды, этиология, патогенез.</w:t>
      </w:r>
    </w:p>
    <w:p w:rsidR="00BE0989" w:rsidRDefault="008804B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0989">
        <w:rPr>
          <w:rFonts w:ascii="Times New Roman" w:hAnsi="Times New Roman"/>
          <w:sz w:val="28"/>
          <w:szCs w:val="28"/>
        </w:rPr>
        <w:t>. Гемолитическая желтуха: виды, причины, основные признаки, последс</w:t>
      </w:r>
      <w:r w:rsidR="00BE0989">
        <w:rPr>
          <w:rFonts w:ascii="Times New Roman" w:hAnsi="Times New Roman"/>
          <w:sz w:val="28"/>
          <w:szCs w:val="28"/>
        </w:rPr>
        <w:t>т</w:t>
      </w:r>
      <w:r w:rsidR="00BE0989">
        <w:rPr>
          <w:rFonts w:ascii="Times New Roman" w:hAnsi="Times New Roman"/>
          <w:sz w:val="28"/>
          <w:szCs w:val="28"/>
        </w:rPr>
        <w:t>вия.</w:t>
      </w:r>
    </w:p>
    <w:p w:rsidR="008804B8" w:rsidRDefault="008804B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989">
        <w:rPr>
          <w:rFonts w:ascii="Times New Roman" w:hAnsi="Times New Roman"/>
          <w:sz w:val="28"/>
          <w:szCs w:val="28"/>
        </w:rPr>
        <w:t>. Печёночная (паренхиматозная) желтуха: виды, причины, стадии, механи</w:t>
      </w:r>
      <w:r w:rsidR="00BE0989">
        <w:rPr>
          <w:rFonts w:ascii="Times New Roman" w:hAnsi="Times New Roman"/>
          <w:sz w:val="28"/>
          <w:szCs w:val="28"/>
        </w:rPr>
        <w:t>з</w:t>
      </w:r>
      <w:r w:rsidR="00BE0989">
        <w:rPr>
          <w:rFonts w:ascii="Times New Roman" w:hAnsi="Times New Roman"/>
          <w:sz w:val="28"/>
          <w:szCs w:val="28"/>
        </w:rPr>
        <w:t>мы развития, основные признаки и последствия.</w:t>
      </w:r>
    </w:p>
    <w:p w:rsidR="00BE0989" w:rsidRDefault="008804B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E0989">
        <w:rPr>
          <w:rFonts w:ascii="Times New Roman" w:hAnsi="Times New Roman"/>
          <w:sz w:val="28"/>
          <w:szCs w:val="28"/>
        </w:rPr>
        <w:t>. Механическая желтуха: причины возникновения, основные признаки и п</w:t>
      </w:r>
      <w:r w:rsidR="00BE0989">
        <w:rPr>
          <w:rFonts w:ascii="Times New Roman" w:hAnsi="Times New Roman"/>
          <w:sz w:val="28"/>
          <w:szCs w:val="28"/>
        </w:rPr>
        <w:t>о</w:t>
      </w:r>
      <w:r w:rsidR="00BE0989">
        <w:rPr>
          <w:rFonts w:ascii="Times New Roman" w:hAnsi="Times New Roman"/>
          <w:sz w:val="28"/>
          <w:szCs w:val="28"/>
        </w:rPr>
        <w:t>следствия. Ахолия и холемия: причины, признаки, последствия.</w:t>
      </w:r>
    </w:p>
    <w:p w:rsidR="00BE0989" w:rsidRDefault="000C64D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BE0989">
        <w:rPr>
          <w:rFonts w:ascii="Times New Roman" w:hAnsi="Times New Roman"/>
          <w:sz w:val="28"/>
          <w:szCs w:val="28"/>
        </w:rPr>
        <w:t xml:space="preserve"> Типовые формы патологии почек: их причины, общий патогенез, виды. Нефролитиаз: причины, механизмы развития, последствия.</w:t>
      </w:r>
    </w:p>
    <w:p w:rsidR="00BE0989" w:rsidRDefault="000C64D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BE0989">
        <w:rPr>
          <w:rFonts w:ascii="Times New Roman" w:hAnsi="Times New Roman"/>
          <w:sz w:val="28"/>
          <w:szCs w:val="28"/>
        </w:rPr>
        <w:t xml:space="preserve"> Нефриты: виды, причины, патогенез, проявления, последствия.</w:t>
      </w:r>
    </w:p>
    <w:p w:rsidR="00BE0989" w:rsidRDefault="000C64D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0989">
        <w:rPr>
          <w:rFonts w:ascii="Times New Roman" w:hAnsi="Times New Roman"/>
          <w:sz w:val="28"/>
          <w:szCs w:val="28"/>
        </w:rPr>
        <w:t>. Пиелонефриты: характеристика понятия, этиология, патогенез, проявл</w:t>
      </w:r>
      <w:r w:rsidR="00BE0989">
        <w:rPr>
          <w:rFonts w:ascii="Times New Roman" w:hAnsi="Times New Roman"/>
          <w:sz w:val="28"/>
          <w:szCs w:val="28"/>
        </w:rPr>
        <w:t>е</w:t>
      </w:r>
      <w:r w:rsidR="00BE0989">
        <w:rPr>
          <w:rFonts w:ascii="Times New Roman" w:hAnsi="Times New Roman"/>
          <w:sz w:val="28"/>
          <w:szCs w:val="28"/>
        </w:rPr>
        <w:t>ния, последствия.</w:t>
      </w:r>
    </w:p>
    <w:p w:rsidR="00BE0989" w:rsidRDefault="000C64D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0989">
        <w:rPr>
          <w:rFonts w:ascii="Times New Roman" w:hAnsi="Times New Roman"/>
          <w:sz w:val="28"/>
          <w:szCs w:val="28"/>
        </w:rPr>
        <w:t>. Нефротический синдром: характеристика понятия, причины, патогенез, проявления.</w:t>
      </w:r>
    </w:p>
    <w:p w:rsidR="00BE0989" w:rsidRDefault="000C64D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E0989">
        <w:rPr>
          <w:rFonts w:ascii="Times New Roman" w:hAnsi="Times New Roman"/>
          <w:sz w:val="28"/>
          <w:szCs w:val="28"/>
        </w:rPr>
        <w:t>. Почечная недостаточность: причины, патогенез, проявления. Уремия:  причины, основные звенья патогенеза, последствия.</w:t>
      </w:r>
    </w:p>
    <w:p w:rsidR="000C64D8" w:rsidRPr="000C64D8" w:rsidRDefault="000C64D8" w:rsidP="002B2E8A">
      <w:pPr>
        <w:spacing w:after="0" w:line="360" w:lineRule="auto"/>
        <w:ind w:left="426" w:hanging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0C64D8">
        <w:rPr>
          <w:rFonts w:ascii="Times New Roman" w:hAnsi="Times New Roman"/>
          <w:b/>
          <w:i/>
          <w:sz w:val="28"/>
          <w:szCs w:val="28"/>
        </w:rPr>
        <w:t>Клиническая патофизиология эндокринной системы</w:t>
      </w:r>
    </w:p>
    <w:p w:rsidR="00BE0989" w:rsidRDefault="00BE0989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этиология и общий патогенез эндокринных расстройств.</w:t>
      </w:r>
    </w:p>
    <w:p w:rsidR="00BE0989" w:rsidRDefault="00AF2CE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0989">
        <w:rPr>
          <w:rFonts w:ascii="Times New Roman" w:hAnsi="Times New Roman"/>
          <w:sz w:val="28"/>
          <w:szCs w:val="28"/>
        </w:rPr>
        <w:t>. Гипофункция передней доли гипофиза: виды, причины, механизмы и пр</w:t>
      </w:r>
      <w:r w:rsidR="00BE0989">
        <w:rPr>
          <w:rFonts w:ascii="Times New Roman" w:hAnsi="Times New Roman"/>
          <w:sz w:val="28"/>
          <w:szCs w:val="28"/>
        </w:rPr>
        <w:t>о</w:t>
      </w:r>
      <w:r w:rsidR="00BE0989">
        <w:rPr>
          <w:rFonts w:ascii="Times New Roman" w:hAnsi="Times New Roman"/>
          <w:sz w:val="28"/>
          <w:szCs w:val="28"/>
        </w:rPr>
        <w:t>явления развивающихся в организме нарушений, их последствия.</w:t>
      </w:r>
    </w:p>
    <w:p w:rsidR="00BE0989" w:rsidRDefault="00AF2CE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0989">
        <w:rPr>
          <w:rFonts w:ascii="Times New Roman" w:hAnsi="Times New Roman"/>
          <w:sz w:val="28"/>
          <w:szCs w:val="28"/>
        </w:rPr>
        <w:t xml:space="preserve">. Гиперфункция </w:t>
      </w:r>
      <w:r>
        <w:rPr>
          <w:rFonts w:ascii="Times New Roman" w:hAnsi="Times New Roman"/>
          <w:sz w:val="28"/>
          <w:szCs w:val="28"/>
        </w:rPr>
        <w:t>зад</w:t>
      </w:r>
      <w:r w:rsidR="00BE0989">
        <w:rPr>
          <w:rFonts w:ascii="Times New Roman" w:hAnsi="Times New Roman"/>
          <w:sz w:val="28"/>
          <w:szCs w:val="28"/>
        </w:rPr>
        <w:t>ней доли гипофиза: виды, причины возникновения, п</w:t>
      </w:r>
      <w:r w:rsidR="00BE0989">
        <w:rPr>
          <w:rFonts w:ascii="Times New Roman" w:hAnsi="Times New Roman"/>
          <w:sz w:val="28"/>
          <w:szCs w:val="28"/>
        </w:rPr>
        <w:t>а</w:t>
      </w:r>
      <w:r w:rsidR="00BE0989">
        <w:rPr>
          <w:rFonts w:ascii="Times New Roman" w:hAnsi="Times New Roman"/>
          <w:sz w:val="28"/>
          <w:szCs w:val="28"/>
        </w:rPr>
        <w:t>тогенез, проявления, последствия.</w:t>
      </w:r>
    </w:p>
    <w:p w:rsidR="00BE0989" w:rsidRDefault="00AF2CE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09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BE0989">
        <w:rPr>
          <w:rFonts w:ascii="Times New Roman" w:hAnsi="Times New Roman"/>
          <w:sz w:val="28"/>
          <w:szCs w:val="28"/>
        </w:rPr>
        <w:t>есахарный диабет, синдром неадекватной секреции АДГ; причины во</w:t>
      </w:r>
      <w:r w:rsidR="00BE0989">
        <w:rPr>
          <w:rFonts w:ascii="Times New Roman" w:hAnsi="Times New Roman"/>
          <w:sz w:val="28"/>
          <w:szCs w:val="28"/>
        </w:rPr>
        <w:t>з</w:t>
      </w:r>
      <w:r w:rsidR="00BE0989">
        <w:rPr>
          <w:rFonts w:ascii="Times New Roman" w:hAnsi="Times New Roman"/>
          <w:sz w:val="28"/>
          <w:szCs w:val="28"/>
        </w:rPr>
        <w:t>никновения, механизмы и проявления развивающихся в организме ра</w:t>
      </w:r>
      <w:r w:rsidR="00BE0989">
        <w:rPr>
          <w:rFonts w:ascii="Times New Roman" w:hAnsi="Times New Roman"/>
          <w:sz w:val="28"/>
          <w:szCs w:val="28"/>
        </w:rPr>
        <w:t>с</w:t>
      </w:r>
      <w:r w:rsidR="00BE0989">
        <w:rPr>
          <w:rFonts w:ascii="Times New Roman" w:hAnsi="Times New Roman"/>
          <w:sz w:val="28"/>
          <w:szCs w:val="28"/>
        </w:rPr>
        <w:t>стройств.</w:t>
      </w:r>
    </w:p>
    <w:p w:rsidR="00BE0989" w:rsidRDefault="00AF2CE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E0989">
        <w:rPr>
          <w:rFonts w:ascii="Times New Roman" w:hAnsi="Times New Roman"/>
          <w:sz w:val="28"/>
          <w:szCs w:val="28"/>
        </w:rPr>
        <w:t>. Гиперфункция коркового слоя надпочечников: виды, причины возникн</w:t>
      </w:r>
      <w:r w:rsidR="00BE0989">
        <w:rPr>
          <w:rFonts w:ascii="Times New Roman" w:hAnsi="Times New Roman"/>
          <w:sz w:val="28"/>
          <w:szCs w:val="28"/>
        </w:rPr>
        <w:t>о</w:t>
      </w:r>
      <w:r w:rsidR="00BE0989">
        <w:rPr>
          <w:rFonts w:ascii="Times New Roman" w:hAnsi="Times New Roman"/>
          <w:sz w:val="28"/>
          <w:szCs w:val="28"/>
        </w:rPr>
        <w:t>вения, механизмы и проявления развивающихся в организме нарушений.</w:t>
      </w:r>
    </w:p>
    <w:p w:rsidR="00E65104" w:rsidRDefault="00AF2CE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E0989">
        <w:rPr>
          <w:rFonts w:ascii="Times New Roman" w:hAnsi="Times New Roman"/>
          <w:sz w:val="28"/>
          <w:szCs w:val="28"/>
        </w:rPr>
        <w:t>. Гипофункция коркового слоя надпочечников: виды, причины возникнов</w:t>
      </w:r>
      <w:r w:rsidR="00BE0989">
        <w:rPr>
          <w:rFonts w:ascii="Times New Roman" w:hAnsi="Times New Roman"/>
          <w:sz w:val="28"/>
          <w:szCs w:val="28"/>
        </w:rPr>
        <w:t>е</w:t>
      </w:r>
      <w:r w:rsidR="00BE0989">
        <w:rPr>
          <w:rFonts w:ascii="Times New Roman" w:hAnsi="Times New Roman"/>
          <w:sz w:val="28"/>
          <w:szCs w:val="28"/>
        </w:rPr>
        <w:t>ния, механизмы и проявления разви</w:t>
      </w:r>
      <w:r w:rsidR="00E65104">
        <w:rPr>
          <w:rFonts w:ascii="Times New Roman" w:hAnsi="Times New Roman"/>
          <w:sz w:val="28"/>
          <w:szCs w:val="28"/>
        </w:rPr>
        <w:t>вающихся в организме нарушений.</w:t>
      </w:r>
    </w:p>
    <w:p w:rsidR="00BE0989" w:rsidRDefault="00AF2CE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E0989">
        <w:rPr>
          <w:rFonts w:ascii="Times New Roman" w:hAnsi="Times New Roman"/>
          <w:sz w:val="28"/>
          <w:szCs w:val="28"/>
        </w:rPr>
        <w:t>. Нарушения функции мозгового слоя надпочечников: виды, причины во</w:t>
      </w:r>
      <w:r w:rsidR="00BE0989">
        <w:rPr>
          <w:rFonts w:ascii="Times New Roman" w:hAnsi="Times New Roman"/>
          <w:sz w:val="28"/>
          <w:szCs w:val="28"/>
        </w:rPr>
        <w:t>з</w:t>
      </w:r>
      <w:r w:rsidR="00BE0989">
        <w:rPr>
          <w:rFonts w:ascii="Times New Roman" w:hAnsi="Times New Roman"/>
          <w:sz w:val="28"/>
          <w:szCs w:val="28"/>
        </w:rPr>
        <w:t>никновения, механизмы и проявления развивающихся в организме н</w:t>
      </w:r>
      <w:r w:rsidR="00BE0989">
        <w:rPr>
          <w:rFonts w:ascii="Times New Roman" w:hAnsi="Times New Roman"/>
          <w:sz w:val="28"/>
          <w:szCs w:val="28"/>
        </w:rPr>
        <w:t>а</w:t>
      </w:r>
      <w:r w:rsidR="00BE0989">
        <w:rPr>
          <w:rFonts w:ascii="Times New Roman" w:hAnsi="Times New Roman"/>
          <w:sz w:val="28"/>
          <w:szCs w:val="28"/>
        </w:rPr>
        <w:t>рушений.</w:t>
      </w:r>
    </w:p>
    <w:p w:rsidR="00BE0989" w:rsidRDefault="00AF2CE8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E0989">
        <w:rPr>
          <w:rFonts w:ascii="Times New Roman" w:hAnsi="Times New Roman"/>
          <w:sz w:val="28"/>
          <w:szCs w:val="28"/>
        </w:rPr>
        <w:t>. Гипофункция щитовидной железы: виды, причины возникновения, мех</w:t>
      </w:r>
      <w:r w:rsidR="00BE0989">
        <w:rPr>
          <w:rFonts w:ascii="Times New Roman" w:hAnsi="Times New Roman"/>
          <w:sz w:val="28"/>
          <w:szCs w:val="28"/>
        </w:rPr>
        <w:t>а</w:t>
      </w:r>
      <w:r w:rsidR="00BE0989">
        <w:rPr>
          <w:rFonts w:ascii="Times New Roman" w:hAnsi="Times New Roman"/>
          <w:sz w:val="28"/>
          <w:szCs w:val="28"/>
        </w:rPr>
        <w:t>низмы и проявления развивающихся в</w:t>
      </w:r>
      <w:bookmarkStart w:id="0" w:name="_GoBack"/>
      <w:bookmarkEnd w:id="0"/>
      <w:r w:rsidR="00BE0989">
        <w:rPr>
          <w:rFonts w:ascii="Times New Roman" w:hAnsi="Times New Roman"/>
          <w:sz w:val="28"/>
          <w:szCs w:val="28"/>
        </w:rPr>
        <w:t xml:space="preserve"> организме нарушений. </w:t>
      </w:r>
    </w:p>
    <w:p w:rsidR="00BE0989" w:rsidRDefault="00694401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0989">
        <w:rPr>
          <w:rFonts w:ascii="Times New Roman" w:hAnsi="Times New Roman"/>
          <w:sz w:val="28"/>
          <w:szCs w:val="28"/>
        </w:rPr>
        <w:t>. Гиперфункция щитовидной железы: виды, причины возникновения, мех</w:t>
      </w:r>
      <w:r w:rsidR="00BE0989">
        <w:rPr>
          <w:rFonts w:ascii="Times New Roman" w:hAnsi="Times New Roman"/>
          <w:sz w:val="28"/>
          <w:szCs w:val="28"/>
        </w:rPr>
        <w:t>а</w:t>
      </w:r>
      <w:r w:rsidR="00BE0989">
        <w:rPr>
          <w:rFonts w:ascii="Times New Roman" w:hAnsi="Times New Roman"/>
          <w:sz w:val="28"/>
          <w:szCs w:val="28"/>
        </w:rPr>
        <w:t xml:space="preserve">низмы и проявления развивающихся в организме нарушений. </w:t>
      </w:r>
    </w:p>
    <w:p w:rsidR="00BE0989" w:rsidRDefault="00BE0989" w:rsidP="00B70F8C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440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Гипер- и гипопаратиреоидные состояния: виды, причины возникновения, механизмы и проявления развивающихся в организме нарушений.</w:t>
      </w:r>
    </w:p>
    <w:sectPr w:rsidR="00BE0989" w:rsidSect="000D246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1C9" w:rsidRDefault="00E361C9" w:rsidP="000D246C">
      <w:pPr>
        <w:spacing w:after="0" w:line="240" w:lineRule="auto"/>
      </w:pPr>
      <w:r>
        <w:separator/>
      </w:r>
    </w:p>
  </w:endnote>
  <w:endnote w:type="continuationSeparator" w:id="0">
    <w:p w:rsidR="00E361C9" w:rsidRDefault="00E361C9" w:rsidP="000D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1C9" w:rsidRDefault="00E361C9" w:rsidP="000D246C">
      <w:pPr>
        <w:spacing w:after="0" w:line="240" w:lineRule="auto"/>
      </w:pPr>
      <w:r>
        <w:separator/>
      </w:r>
    </w:p>
  </w:footnote>
  <w:footnote w:type="continuationSeparator" w:id="0">
    <w:p w:rsidR="00E361C9" w:rsidRDefault="00E361C9" w:rsidP="000D2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2772"/>
      <w:docPartObj>
        <w:docPartGallery w:val="Page Numbers (Top of Page)"/>
        <w:docPartUnique/>
      </w:docPartObj>
    </w:sdtPr>
    <w:sdtContent>
      <w:p w:rsidR="000D246C" w:rsidRDefault="000D246C">
        <w:pPr>
          <w:pStyle w:val="a3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D246C" w:rsidRDefault="000D24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89"/>
    <w:rsid w:val="000C64D8"/>
    <w:rsid w:val="000D1324"/>
    <w:rsid w:val="000D246C"/>
    <w:rsid w:val="001916C9"/>
    <w:rsid w:val="001948D9"/>
    <w:rsid w:val="002B2E8A"/>
    <w:rsid w:val="002C1665"/>
    <w:rsid w:val="00446FDE"/>
    <w:rsid w:val="00694401"/>
    <w:rsid w:val="008047A5"/>
    <w:rsid w:val="008804B8"/>
    <w:rsid w:val="00944D60"/>
    <w:rsid w:val="009B3258"/>
    <w:rsid w:val="00AF2CE8"/>
    <w:rsid w:val="00B70F8C"/>
    <w:rsid w:val="00BE0989"/>
    <w:rsid w:val="00BF48C8"/>
    <w:rsid w:val="00E361C9"/>
    <w:rsid w:val="00E65104"/>
    <w:rsid w:val="00F26601"/>
    <w:rsid w:val="00FB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46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D2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4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63E7-1DC0-4789-BEC8-D46A4C36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Казбек</dc:creator>
  <cp:lastModifiedBy>PC</cp:lastModifiedBy>
  <cp:revision>17</cp:revision>
  <cp:lastPrinted>2016-02-17T14:53:00Z</cp:lastPrinted>
  <dcterms:created xsi:type="dcterms:W3CDTF">2016-02-17T09:30:00Z</dcterms:created>
  <dcterms:modified xsi:type="dcterms:W3CDTF">2016-03-04T10:52:00Z</dcterms:modified>
</cp:coreProperties>
</file>