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1C" w:rsidRDefault="0018461C" w:rsidP="0018461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ВОПРОСЫ ПО АКУШЕРСТВУ ДЛЯ ПЕДИАТРИЧЕСКОГО ФАКУЛЬТЕТА (4 курс)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Каковы основные функции ЖК? Какие исследования проводятся обязательно у взятой на учет беременной?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представляет с собой женский таз с анатомической и акушерской точек зрения? Каково значение малого таза в акушерстве? Плоскости  таза и их размеры. 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Размеры головки доношенного плода. Что называют родничками?</w:t>
      </w:r>
    </w:p>
    <w:p w:rsidR="0018461C" w:rsidRDefault="0018461C" w:rsidP="0018461C">
      <w:pPr>
        <w:pStyle w:val="a3"/>
        <w:numPr>
          <w:ilvl w:val="0"/>
          <w:numId w:val="1"/>
        </w:num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Чем характеризуются критические периоды развития. 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Моменты акушерского исследования.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Ромб Михаэлиса, размеры, значение.Чем производятся наружные акушерские исследования?Размеры большого таза. Как измерить наружную конъюгату? Как измерить размеры выхода таза?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Диагональная конъюгата. Метод измерения. Приемы Леопольда. Аускультация беременной. Как определить величину истинной конъюгаты?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Какие инструментальные методы исследования применяют в акушерстве и гинекологии? В каком сроке беременности и с какой целью определяют уровень а-фетопротеина? </w:t>
      </w:r>
    </w:p>
    <w:p w:rsidR="0018461C" w:rsidRDefault="0018461C" w:rsidP="0018461C">
      <w:pPr>
        <w:pStyle w:val="a3"/>
        <w:numPr>
          <w:ilvl w:val="0"/>
          <w:numId w:val="1"/>
        </w:numPr>
        <w:spacing w:after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биомеханизм родов? Что такое ведущая точка? Что такое асинклитизм? ( Негеле и Литцмана?)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затылочное предлежание? Биомеханизм родов при затылочном предлежании. Что называется точкой фиксации?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Биомеханизм родов при заднем виде затылочного предлежания.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такое предвестники родов? Как определить степень зрелости шейки матки? На какие периоды делится родовой акт?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такое акушерское пособие в родах. Моменты акушерского пособия. 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последовый период. Какова его продолжительность?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туалет новорожденного. Как производят пересечение и обработку пуповины?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Причины кровотечения во время беременности. Группа риска беременных по кровотечению. Профилактика кровотечений во время беременности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Предлежание плаценты, определение понятия, частота, классификация. Этиология и патогенез предлежания плаценты. Симптомалогия и клиническое течение предлежания плаценты. Диагностика предлежания плаценты. Течение беременности и родов при предлежании плаценты.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Шеечная беременность. Этиология, клиника, диагностика, лечение.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Преждевременная отслойка нормально расположенной плаценты. Этиология. Патогенез. Клиника, диагностика и лечение ПОНРП. Дифференциальная диагностика ПП и ПОНРП.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Кровотечения в последовом и раннем послеродовом периодах. Основные причины, диагностика, лечение и профилактика. Какова кровопотеря при физиологических родах</w:t>
      </w:r>
    </w:p>
    <w:p w:rsidR="0018461C" w:rsidRDefault="0018461C" w:rsidP="001846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Признаки отделения плаценты. Способы выделения плаценты.</w:t>
      </w:r>
    </w:p>
    <w:p w:rsidR="0018461C" w:rsidRDefault="0018461C" w:rsidP="001846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плотное прикрепление плаценты и приращение плаценты? Врачебная тактика.</w:t>
      </w:r>
    </w:p>
    <w:p w:rsidR="0018461C" w:rsidRDefault="0018461C" w:rsidP="001846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маловодия.В чем заключается диагностика маловодия? Какова тактика врача при ведении беременности при маловодии?</w:t>
      </w:r>
    </w:p>
    <w:p w:rsidR="0018461C" w:rsidRDefault="0018461C" w:rsidP="001846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Определение многоводия.Основные причины многоводия? Лечение и тактика ведения беременности при хроническом многоводии.</w:t>
      </w:r>
    </w:p>
    <w:p w:rsidR="0018461C" w:rsidRDefault="0018461C" w:rsidP="001846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Определение понятия, факторы риска, патогенез и клиника резус-конфликта. Диагностика и лечение резус-конфликта во время беременности.</w:t>
      </w:r>
    </w:p>
    <w:p w:rsidR="0018461C" w:rsidRDefault="0018461C" w:rsidP="001846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Этиология, патогенез и классификация гемолитической болезни плода и новорожденного. Антенатальная диагностика гемолитической болезни плода. Ведение беременности и родов, выбор оптимального срока родоразрешения при иммунологической несовместимости крови матери и плода. Формы и определения степени тяжести гемолитической болезни плода. Лечение гемолитической болезни новорожденного.</w:t>
      </w:r>
    </w:p>
    <w:p w:rsidR="0018461C" w:rsidRDefault="0018461C" w:rsidP="001846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Гестационный пиелонефрит.</w:t>
      </w:r>
    </w:p>
    <w:p w:rsidR="0018461C" w:rsidRDefault="0018461C" w:rsidP="001846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Сердечно-сосудистые заболевания и беременность.</w:t>
      </w:r>
    </w:p>
    <w:p w:rsidR="0018461C" w:rsidRDefault="0018461C" w:rsidP="001846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Артериальная гипертензия у беременных.</w:t>
      </w:r>
    </w:p>
    <w:p w:rsidR="0018461C" w:rsidRDefault="0018461C" w:rsidP="001846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Сахарный диабет и беременность.</w:t>
      </w:r>
    </w:p>
    <w:p w:rsidR="0018461C" w:rsidRDefault="0018461C" w:rsidP="001846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Анемия и  беременность. Классификация анемии по степени тяжести. Клиника и диагностика анемии беременных. Осложнения гестации и лечение анемии. 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родовой травматизм? Классификация разрывов мягких тканей родового канала. Причины травм мягких тканей родового канала. Основные методы лечения акушерской травмы.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разрыва промежности.  Диагностика. Тактика врача.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разрыва шейки матки. Диагностика. Тактика врача.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разрыва матки. Диагностика. Тактика врача.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Клиническая картина угрожающего разрыва матки.  Диагностика. Тактика врача.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Клиническая картина начавшегося разрыва матки.  Диагностика. Тактика врача.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Клиническая картина совершившегося разрыва матки.  Диагностика. Тактика врача.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Кесарево сечение в современном акушерстве.Абсолютные и относительные показания к операции КС. Виды КС по локализации. Малое КС.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Акушерские щипцы. Виды, показания, условия, противопоказания, подготовка к операции, осложнения. 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Вакуум-экстрактор конструкции </w:t>
      </w:r>
      <w:r>
        <w:rPr>
          <w:rFonts w:ascii="Times New Roman" w:hAnsi="Times New Roman" w:cs="Times New Roman"/>
          <w:lang w:val="en-US"/>
        </w:rPr>
        <w:t>KIWI</w:t>
      </w:r>
      <w:r>
        <w:rPr>
          <w:rFonts w:ascii="Times New Roman" w:hAnsi="Times New Roman" w:cs="Times New Roman"/>
        </w:rPr>
        <w:t>.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</w:rPr>
        <w:t>Показания и противопоказания к применению.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означает термин невынашивание беременности. Причины невынашивания беременности.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Преждевременные роды. Определение, клиника, диагностика, лечение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ранний /поздний самопроизвольный выкидыш. Клиника самопроизвольного выкидыша. Профилактика невынашивания.</w:t>
      </w:r>
      <w:r>
        <w:rPr>
          <w:rFonts w:ascii="Times New Roman" w:hAnsi="Times New Roman" w:cs="Times New Roman"/>
          <w:b/>
        </w:rPr>
        <w:t xml:space="preserve"> 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Дайте определение понятия истмико-цервикальной недостаточности.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принципы терапии угрозы прерывания беременности.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Переношенная беременность. Определение. Этиология. Диагностика. Способы родоразрешения при переношенной беременности. Врачебная тактика ведения переношенной беременности.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послеродовый период и какова его продолжительность. Как вести ранний послеродовый период? Обратное развитие матки в послеродовом периоде.</w:t>
      </w:r>
    </w:p>
    <w:p w:rsidR="0018461C" w:rsidRDefault="0018461C" w:rsidP="0018461C">
      <w:pPr>
        <w:pStyle w:val="a3"/>
        <w:numPr>
          <w:ilvl w:val="0"/>
          <w:numId w:val="1"/>
        </w:numPr>
        <w:spacing w:after="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ab/>
        <w:t xml:space="preserve">новорожденные считаются доношенными (недоношенными, переношенными)? Признаки недоношенности. Признаки переношенности. 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желтуха новорожденных?</w:t>
      </w:r>
    </w:p>
    <w:p w:rsidR="0018461C" w:rsidRDefault="0018461C" w:rsidP="0018461C">
      <w:pPr>
        <w:pStyle w:val="a3"/>
        <w:numPr>
          <w:ilvl w:val="0"/>
          <w:numId w:val="1"/>
        </w:numPr>
        <w:spacing w:after="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Какие варианты членорасположения плода встречаются при тазовых предлежаниях? Биомеханизм родов при тазовом предлежании. Особенности течения родов при тазовых предлежаниях. Ведение родов при тазовых-предлежаниях.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Пособие по Цовьянову при чистом ягодичном предлежании. Пособие по Цовьянову при ножном предлежании.  Прием Морисо-Левре Ле Шапеля.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Классическое ручное пособие при тазовых предлежаниях. Показания к операции КС при тазовых предлежаниях.</w:t>
      </w:r>
    </w:p>
    <w:p w:rsidR="0018461C" w:rsidRDefault="0018461C" w:rsidP="0018461C">
      <w:pPr>
        <w:pStyle w:val="a3"/>
        <w:numPr>
          <w:ilvl w:val="0"/>
          <w:numId w:val="1"/>
        </w:numPr>
        <w:spacing w:after="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формы раннего токсикоза вы знаете? Степени тяжести рвоты беременных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лечения ранних токсикозов беременных.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гестоза.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водянка беременных. Методы диагностики.Что такое нефропатия?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HELLP -синдром?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терапии гестоза.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Тактика ведения родов при гестозе.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Преэклампсия.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Эклампсия. Этапы клинического течения эклампсии.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Тактика врача при эклампсии. Осложнения при эклампсии.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котиледон? Функции плаценты.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Каков размер плаценты и толщина в различные сроки беременности.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собой представляет амниотическая жидкость?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подразумевают под плацентарной недостаточностью?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плацентарной недостаточности (по этиопатогенезу, по</w:t>
      </w:r>
      <w:r>
        <w:rPr>
          <w:rFonts w:ascii="Times New Roman" w:hAnsi="Times New Roman" w:cs="Times New Roman"/>
        </w:rPr>
        <w:br/>
        <w:t>клинике,  по степени компенсации)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Причины острой и хронической плацентарной недостаточности.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Методы оценки функционального состояния плаценты.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Последствия</w:t>
      </w:r>
      <w:r>
        <w:rPr>
          <w:rFonts w:ascii="Times New Roman" w:hAnsi="Times New Roman" w:cs="Times New Roman"/>
        </w:rPr>
        <w:tab/>
        <w:t>ПН.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СЗВРП?  Типы ЗРП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лечения и  профилактики ПН.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подразумевается под термином гипоксия плода?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гипоксии плода.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Диагностика гипоксии плода.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лечения гипоксии плода.</w:t>
      </w:r>
    </w:p>
    <w:p w:rsidR="0018461C" w:rsidRDefault="0018461C" w:rsidP="0018461C">
      <w:pPr>
        <w:pStyle w:val="a3"/>
        <w:numPr>
          <w:ilvl w:val="0"/>
          <w:numId w:val="1"/>
        </w:numPr>
        <w:spacing w:after="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называют многоплодной беременностью. Какие виды близнецов существуют?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Диагностика многоплодной беременности.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течения и родов при многоплодной  беременности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Каковы показания для КС при многоплодной беременности.</w:t>
      </w:r>
    </w:p>
    <w:p w:rsidR="0018461C" w:rsidRDefault="0018461C" w:rsidP="0018461C">
      <w:pPr>
        <w:pStyle w:val="a3"/>
        <w:numPr>
          <w:ilvl w:val="0"/>
          <w:numId w:val="1"/>
        </w:numPr>
        <w:spacing w:after="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 по степени сужения таза.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Диагностика</w:t>
      </w:r>
      <w:r>
        <w:rPr>
          <w:rFonts w:ascii="Times New Roman" w:hAnsi="Times New Roman" w:cs="Times New Roman"/>
        </w:rPr>
        <w:tab/>
        <w:t>анатомически суженного таза.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Размеры поперечно-суженного таза. Размеры простого плоского таза.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Осложнения при узком тазе.</w:t>
      </w:r>
    </w:p>
    <w:p w:rsidR="0018461C" w:rsidRDefault="0018461C" w:rsidP="001846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клинически узкий таз? Признаки клинического несоответствия (Вастена, Цангемейстера).</w:t>
      </w:r>
    </w:p>
    <w:p w:rsidR="00A6587C" w:rsidRDefault="00A6587C"/>
    <w:sectPr w:rsidR="00A6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769D"/>
    <w:multiLevelType w:val="hybridMultilevel"/>
    <w:tmpl w:val="0E0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18461C"/>
    <w:rsid w:val="0018461C"/>
    <w:rsid w:val="00A6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61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1078</Words>
  <Characters>6150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2016-06-07T07:40:00Z</dcterms:created>
  <dcterms:modified xsi:type="dcterms:W3CDTF">2016-06-07T07:40:00Z</dcterms:modified>
</cp:coreProperties>
</file>