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bookmarkStart w:id="0" w:name="_GoBack"/>
      <w:r w:rsidR="0006151D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стройство для лечения артроза крупных суставов нижней конечности</w:t>
      </w:r>
      <w:bookmarkEnd w:id="0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6151D" w:rsidRPr="0006151D" w:rsidRDefault="00416769" w:rsidP="000615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медицине, а именно к травматологии и ортопедии.</w:t>
      </w:r>
    </w:p>
    <w:p w:rsidR="0006151D" w:rsidRPr="0006151D" w:rsidRDefault="0006151D" w:rsidP="000615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данного</w:t>
      </w:r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устройства является упрощение конструкции устройства за счет сокращения количества узлов и агрегатов, повышение надежности фиксации сиденья и обеспечения непосредственной передачи крутящего момента от двигателя к нижней конечности при помощи использования винтовой передачи.</w:t>
      </w:r>
    </w:p>
    <w:p w:rsidR="00EA468F" w:rsidRDefault="0006151D" w:rsidP="000615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для лечения артроза крупных суставов нижней конечности состоит из рамы с </w:t>
      </w:r>
      <w:proofErr w:type="gram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отверстиями</w:t>
      </w:r>
      <w:proofErr w:type="gram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на которой закреплен двигатель в корпусе. Двигатель в корпусе соединен с редуктором в корпусе. Редуктор в корпусе соединен со </w:t>
      </w:r>
      <w:proofErr w:type="spell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стерженем</w:t>
      </w:r>
      <w:proofErr w:type="spell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с винтовой резьбой. Стержень с винтовой резьбой соединен подвижно со </w:t>
      </w:r>
      <w:proofErr w:type="spell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стерженем</w:t>
      </w:r>
      <w:proofErr w:type="spell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с винтовой резьбой, который закреплен на раме посредством хомутов с подшипниками. Внутри стержня с винтовой резьбой закреплена неподвижно втулка, соединенная с </w:t>
      </w:r>
      <w:proofErr w:type="gram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пальцами</w:t>
      </w:r>
      <w:proofErr w:type="gram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на которых закреплены педали с ремнями. К раме прикреплено гнездо </w:t>
      </w:r>
      <w:proofErr w:type="gram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подшипника</w:t>
      </w:r>
      <w:proofErr w:type="gram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внутри </w:t>
      </w:r>
      <w:proofErr w:type="gram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которого</w:t>
      </w:r>
      <w:proofErr w:type="gram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помещен подшипник. Внутри подшипника расположен стержень с винтовой резьбой. С рамой соединены подвижно скользящие рамы с отверстиями. Скользящие рамы соединены с рамой сиденья. На раме сиденья закреплено, спинка и подголовник. К скользящей раме с отверстиями прикреплен стопор посредством цепи. С двигателем в корпусе соединен провод. С проводом соединен переключатель оборотов, сетевой переключатель и штекер.</w:t>
      </w:r>
    </w:p>
    <w:p w:rsidR="000557E1" w:rsidRDefault="0006151D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3212327" cy="3044084"/>
            <wp:effectExtent l="0" t="0" r="7620" b="4445"/>
            <wp:docPr id="1" name="Рисунок 1" descr="C:\Users\Ira\Downloads\00000001 (4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00000001 (40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28" cy="30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06151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="0006151D">
        <w:rPr>
          <w:rFonts w:ascii="Times New Roman" w:eastAsia="Times New Roman" w:hAnsi="Times New Roman" w:cs="Times New Roman"/>
          <w:sz w:val="24"/>
          <w:lang w:eastAsia="ru-RU"/>
        </w:rPr>
        <w:t>джабов</w:t>
      </w:r>
      <w:proofErr w:type="spellEnd"/>
      <w:r w:rsidR="0006151D">
        <w:rPr>
          <w:rFonts w:ascii="Times New Roman" w:eastAsia="Times New Roman" w:hAnsi="Times New Roman" w:cs="Times New Roman"/>
          <w:sz w:val="24"/>
          <w:lang w:eastAsia="ru-RU"/>
        </w:rPr>
        <w:t xml:space="preserve"> Арсен </w:t>
      </w:r>
      <w:proofErr w:type="spellStart"/>
      <w:r w:rsidR="0006151D">
        <w:rPr>
          <w:rFonts w:ascii="Times New Roman" w:eastAsia="Times New Roman" w:hAnsi="Times New Roman" w:cs="Times New Roman"/>
          <w:sz w:val="24"/>
          <w:lang w:eastAsia="ru-RU"/>
        </w:rPr>
        <w:t>Абдулмажитович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615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Шамадаев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Эльдар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Зиядуллаевич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хирургии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06151D">
        <w:rPr>
          <w:rFonts w:ascii="Times New Roman" w:eastAsia="Times New Roman" w:hAnsi="Times New Roman" w:cs="Times New Roman"/>
          <w:sz w:val="24"/>
          <w:lang w:eastAsia="ru-RU"/>
        </w:rPr>
        <w:t>127307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06151D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</w:t>
      </w:r>
    </w:p>
    <w:p w:rsidR="00416769" w:rsidRPr="00416769" w:rsidRDefault="008533E4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6151D" w:rsidRPr="0006151D" w:rsidRDefault="0006151D" w:rsidP="0006151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- обеспечение пассивных движений в коленных суставах без осевой нагрузки. Данное устройство предназначено для улучшения питания гиалинового хряща коленного сустава больных </w:t>
      </w:r>
      <w:proofErr w:type="spellStart"/>
      <w:r w:rsidRPr="0006151D">
        <w:rPr>
          <w:rFonts w:ascii="Times New Roman" w:eastAsia="Times New Roman" w:hAnsi="Times New Roman" w:cs="Times New Roman"/>
          <w:sz w:val="24"/>
          <w:lang w:eastAsia="ru-RU"/>
        </w:rPr>
        <w:t>гонартрозом</w:t>
      </w:r>
      <w:proofErr w:type="spellEnd"/>
      <w:r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и перенесших оперативное вмешательство, посредством пассивных движений без осевой нагрузки. Конструкция обеспечивает удобное положение пациента (полулежа), в устройстве. Конструкция не содержит элементов, создающих сопротивление и вынуждающих пациента усиливать нагрузку на коленный сустав;</w:t>
      </w:r>
    </w:p>
    <w:p w:rsidR="0006151D" w:rsidRDefault="0006151D" w:rsidP="0006151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151D">
        <w:rPr>
          <w:rFonts w:ascii="Times New Roman" w:eastAsia="Times New Roman" w:hAnsi="Times New Roman" w:cs="Times New Roman"/>
          <w:sz w:val="24"/>
          <w:lang w:eastAsia="ru-RU"/>
        </w:rPr>
        <w:t>Устройство состоит из небольшого количества узлов, что облегчает его изготовление.</w:t>
      </w:r>
    </w:p>
    <w:p w:rsidR="00416769" w:rsidRPr="00416769" w:rsidRDefault="008533E4" w:rsidP="0006151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6151D"/>
    <w:rsid w:val="002D55C1"/>
    <w:rsid w:val="00351D1D"/>
    <w:rsid w:val="00416769"/>
    <w:rsid w:val="008533E4"/>
    <w:rsid w:val="009778A8"/>
    <w:rsid w:val="00A143EA"/>
    <w:rsid w:val="00B26EC0"/>
    <w:rsid w:val="00BF17ED"/>
    <w:rsid w:val="00C334CE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7966-57D6-4826-B076-99067887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2017-02-16T07:03:00Z</dcterms:created>
  <dcterms:modified xsi:type="dcterms:W3CDTF">2017-02-16T07:03:00Z</dcterms:modified>
</cp:coreProperties>
</file>