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«С</w:t>
      </w:r>
      <w:r w:rsidR="00843F49" w:rsidRPr="00843F49">
        <w:rPr>
          <w:rFonts w:ascii="Times New Roman" w:eastAsia="Times New Roman" w:hAnsi="Times New Roman" w:cs="Times New Roman"/>
          <w:sz w:val="24"/>
          <w:lang w:eastAsia="ru-RU"/>
        </w:rPr>
        <w:t>пособ мультиспиральной компьютерной томографии-флебографии вен нижних конечностей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0557E1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843F49" w:rsidRPr="00843F49">
        <w:rPr>
          <w:rFonts w:ascii="Times New Roman" w:eastAsia="Times New Roman" w:hAnsi="Times New Roman" w:cs="Times New Roman"/>
          <w:sz w:val="24"/>
          <w:lang w:eastAsia="ru-RU"/>
        </w:rPr>
        <w:t>Изобретение относится к медицине, сосудистой хирургии, лучевой диагностике. Проводят мультиспиральную компьютерную томографию-флебографию нижних конечностей при варикозной болезни вен, для чего катетеризируют подкожные вены стопы исследуемой нижней конечности с введением в них неионной рентгенконтрастной смеси. Выполняют сканирование с последующим созданием трехмерного изображения вен с помощью автоматических протоколов объемного рендеринга, заложенных в мультиспиральном компьютерном томографе. При этом сканирование выполняют последовательно в две ступени, где первую ступень сканирования запускают на 20-й секунде от введения рентгенконтрастной смеси, с 30-секундной задержкой дыхания пациентом, а вторую степень сканирования - на 60-й секунде при свободном дыхании пациента. При этом первое сканирование направлено от стопы к тазовой области, а второе - от тазовой области к стопе. Способ обеспечивает повышение эффективности диагностики анатомии венозной сети нижних конечностей за счет облегчения интерпретации полученных результатов исследования, визуализации, улучшения качества 3D-реконструкции изображения вен при достаточном и равномерном заполнении венозного русла нижней конечности рентгенконтрастом. 1 ил., 1 пр.</w:t>
      </w:r>
    </w:p>
    <w:p w:rsidR="00843F49" w:rsidRDefault="00843F4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2957886" cy="3037398"/>
            <wp:effectExtent l="0" t="0" r="0" b="0"/>
            <wp:docPr id="1" name="Рисунок 1" descr="C:\Users\Ira\Pictures\YandexDisk\Скриншоты\2017-02-13_11-19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Pictures\YandexDisk\Скриншоты\2017-02-13_11-19-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28" cy="30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5D7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</w:t>
      </w:r>
      <w:r w:rsidR="00E975D7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2368378" cy="3466768"/>
            <wp:effectExtent l="0" t="0" r="0" b="635"/>
            <wp:docPr id="3" name="Рисунок 3" descr="C:\Users\Ira\Pictures\YandexDisk\Скриншоты\2017-02-13_11-20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Pictures\YandexDisk\Скриншоты\2017-02-13_11-20-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78" cy="34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5D7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</w:t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E975D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975D7">
        <w:rPr>
          <w:rFonts w:ascii="Times New Roman" w:eastAsia="Times New Roman" w:hAnsi="Times New Roman" w:cs="Times New Roman"/>
          <w:sz w:val="24"/>
          <w:lang w:eastAsia="ru-RU"/>
        </w:rPr>
        <w:t>Аскерханов Гамид Рашидович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E975D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>Махатил</w:t>
      </w:r>
      <w:r w:rsidR="00E975D7">
        <w:rPr>
          <w:rFonts w:ascii="Times New Roman" w:eastAsia="Times New Roman" w:hAnsi="Times New Roman" w:cs="Times New Roman"/>
          <w:sz w:val="24"/>
          <w:lang w:eastAsia="ru-RU"/>
        </w:rPr>
        <w:t>ов Магомед-Гаджи Меджидович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E975D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>Ка</w:t>
      </w:r>
      <w:r w:rsidR="00E975D7">
        <w:rPr>
          <w:rFonts w:ascii="Times New Roman" w:eastAsia="Times New Roman" w:hAnsi="Times New Roman" w:cs="Times New Roman"/>
          <w:sz w:val="24"/>
          <w:lang w:eastAsia="ru-RU"/>
        </w:rPr>
        <w:t>закмурзаев Меджид Арсенович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E975D7">
        <w:rPr>
          <w:rFonts w:ascii="Times New Roman" w:eastAsia="Times New Roman" w:hAnsi="Times New Roman" w:cs="Times New Roman"/>
          <w:sz w:val="24"/>
          <w:lang w:eastAsia="ru-RU"/>
        </w:rPr>
        <w:t xml:space="preserve"> Аскерханов Рашид Гамидович </w:t>
      </w:r>
      <w:r w:rsidR="000B527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9563B" w:rsidRPr="00C956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B26EC0">
        <w:rPr>
          <w:rFonts w:ascii="Times New Roman" w:eastAsia="Times New Roman" w:hAnsi="Times New Roman" w:cs="Times New Roman"/>
          <w:sz w:val="24"/>
          <w:lang w:eastAsia="ru-RU"/>
        </w:rPr>
        <w:t>общей хирургии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416769" w:rsidRDefault="00416769" w:rsidP="00822A1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E975D7">
        <w:rPr>
          <w:rFonts w:ascii="Times New Roman" w:hAnsi="Times New Roman" w:cs="Times New Roman"/>
        </w:rPr>
        <w:t>2548139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ФГБОУ 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</w:t>
      </w:r>
    </w:p>
    <w:p w:rsidR="00416769" w:rsidRPr="00416769" w:rsidRDefault="00822A1D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975D7" w:rsidRDefault="00E975D7" w:rsidP="000B527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E975D7">
        <w:rPr>
          <w:rFonts w:ascii="Times New Roman" w:eastAsia="Times New Roman" w:hAnsi="Times New Roman" w:cs="Times New Roman"/>
          <w:sz w:val="24"/>
          <w:lang w:eastAsia="ru-RU"/>
        </w:rPr>
        <w:t xml:space="preserve">пособ обеспечивает повышение эффективности диагностики вариантной анатомии вен нижних конечностей у пациентов с заболеваниями вен нижних конечностей. Применение способа устраняет недостатки прототипа, связанные с недостаточным контрастированием исследуемых вен на протяжении конечности, за счет двухщприцевого введения рентгенконтрастной смеси и проведения двухступенчатого, двунаправленного </w:t>
      </w:r>
      <w:r w:rsidRPr="00E975D7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сканирования с различной задержкой по времени основного и дополнительного сканирования после введения рентгенконтрастной смеси.</w:t>
      </w:r>
    </w:p>
    <w:p w:rsidR="00416769" w:rsidRPr="000557E1" w:rsidRDefault="00822A1D" w:rsidP="00E975D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>Обучение специалистов технике проведения разработанных технологий операций с помощью запатентованного способа лечения.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D55C1"/>
    <w:rsid w:val="00351D1D"/>
    <w:rsid w:val="00416769"/>
    <w:rsid w:val="005842B6"/>
    <w:rsid w:val="00822A1D"/>
    <w:rsid w:val="00843F49"/>
    <w:rsid w:val="00A143EA"/>
    <w:rsid w:val="00B26EC0"/>
    <w:rsid w:val="00C334CE"/>
    <w:rsid w:val="00C9563B"/>
    <w:rsid w:val="00E60507"/>
    <w:rsid w:val="00E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F08A-0617-42F1-9E7F-566F460D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2017-02-13T08:31:00Z</dcterms:created>
  <dcterms:modified xsi:type="dcterms:W3CDTF">2017-02-16T06:43:00Z</dcterms:modified>
</cp:coreProperties>
</file>