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D14D6A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D14D6A" w:rsidRPr="00D14D6A">
        <w:rPr>
          <w:rFonts w:ascii="Times New Roman" w:eastAsia="Times New Roman" w:hAnsi="Times New Roman" w:cs="Times New Roman"/>
          <w:sz w:val="24"/>
          <w:lang w:eastAsia="ru-RU"/>
        </w:rPr>
        <w:t>редство для лечения гнойных ран, гнойных полостей и трофических язв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D14D6A" w:rsidRPr="002213B5" w:rsidRDefault="00416769" w:rsidP="00D14D6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vanish/>
          <w:color w:val="000000"/>
          <w:spacing w:val="6"/>
          <w:sz w:val="24"/>
          <w:szCs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D14D6A" w:rsidRPr="00D14D6A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фармацевтической промышленности и представляет собой средство для лечения гнойных ран, гнойных полостей и трофических язв, содержащее бетаина гидрохлорид, </w:t>
      </w:r>
      <w:proofErr w:type="spellStart"/>
      <w:r w:rsidR="00D14D6A" w:rsidRPr="00D14D6A">
        <w:rPr>
          <w:rFonts w:ascii="Times New Roman" w:eastAsia="Times New Roman" w:hAnsi="Times New Roman" w:cs="Times New Roman"/>
          <w:sz w:val="24"/>
          <w:lang w:eastAsia="ru-RU"/>
        </w:rPr>
        <w:t>метилурацил</w:t>
      </w:r>
      <w:proofErr w:type="spellEnd"/>
      <w:r w:rsidR="00D14D6A" w:rsidRPr="00D14D6A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="00D14D6A" w:rsidRPr="00D14D6A">
        <w:rPr>
          <w:rFonts w:ascii="Times New Roman" w:eastAsia="Times New Roman" w:hAnsi="Times New Roman" w:cs="Times New Roman"/>
          <w:sz w:val="24"/>
          <w:lang w:eastAsia="ru-RU"/>
        </w:rPr>
        <w:t>тримекаин</w:t>
      </w:r>
      <w:proofErr w:type="spellEnd"/>
      <w:r w:rsidR="00D14D6A" w:rsidRPr="00D14D6A">
        <w:rPr>
          <w:rFonts w:ascii="Times New Roman" w:eastAsia="Times New Roman" w:hAnsi="Times New Roman" w:cs="Times New Roman"/>
          <w:sz w:val="24"/>
          <w:lang w:eastAsia="ru-RU"/>
        </w:rPr>
        <w:t xml:space="preserve">, порошок пепсина и полиэтиленоксид-400, причем компоненты в средстве находятся в определенном соотношении в </w:t>
      </w:r>
      <w:proofErr w:type="spellStart"/>
      <w:r w:rsidR="00D14D6A" w:rsidRPr="00D14D6A">
        <w:rPr>
          <w:rFonts w:ascii="Times New Roman" w:eastAsia="Times New Roman" w:hAnsi="Times New Roman" w:cs="Times New Roman"/>
          <w:sz w:val="24"/>
          <w:lang w:eastAsia="ru-RU"/>
        </w:rPr>
        <w:t>мас</w:t>
      </w:r>
      <w:proofErr w:type="spellEnd"/>
      <w:r w:rsidR="00D14D6A" w:rsidRPr="00D14D6A">
        <w:rPr>
          <w:rFonts w:ascii="Times New Roman" w:eastAsia="Times New Roman" w:hAnsi="Times New Roman" w:cs="Times New Roman"/>
          <w:sz w:val="24"/>
          <w:lang w:eastAsia="ru-RU"/>
        </w:rPr>
        <w:t xml:space="preserve">. %, а полиэтиленоксид-400 содержится в количестве 87,0-84,0 мл. Изобретение обеспечивает ускорение </w:t>
      </w:r>
      <w:proofErr w:type="spellStart"/>
      <w:r w:rsidR="00D14D6A" w:rsidRPr="00D14D6A">
        <w:rPr>
          <w:rFonts w:ascii="Times New Roman" w:eastAsia="Times New Roman" w:hAnsi="Times New Roman" w:cs="Times New Roman"/>
          <w:sz w:val="24"/>
          <w:lang w:eastAsia="ru-RU"/>
        </w:rPr>
        <w:t>некролиза</w:t>
      </w:r>
      <w:proofErr w:type="spellEnd"/>
      <w:r w:rsidR="00D14D6A" w:rsidRPr="00D14D6A">
        <w:rPr>
          <w:rFonts w:ascii="Times New Roman" w:eastAsia="Times New Roman" w:hAnsi="Times New Roman" w:cs="Times New Roman"/>
          <w:sz w:val="24"/>
          <w:lang w:eastAsia="ru-RU"/>
        </w:rPr>
        <w:t>, усиление бактерицидного действия, стимуляцию регенерации, профилактику вторичного инфицирования. 4 пр.</w:t>
      </w:r>
    </w:p>
    <w:p w:rsidR="002213B5" w:rsidRPr="002213B5" w:rsidRDefault="002213B5" w:rsidP="002213B5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color w:val="000000"/>
          <w:spacing w:val="6"/>
          <w:sz w:val="24"/>
          <w:szCs w:val="24"/>
          <w:lang w:eastAsia="ru-RU"/>
        </w:rPr>
      </w:pPr>
    </w:p>
    <w:p w:rsidR="002213B5" w:rsidRPr="002213B5" w:rsidRDefault="002213B5" w:rsidP="002213B5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color w:val="000000"/>
          <w:spacing w:val="6"/>
          <w:sz w:val="24"/>
          <w:szCs w:val="24"/>
          <w:lang w:eastAsia="ru-RU"/>
        </w:rPr>
      </w:pP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946074" w:rsidRPr="00946074" w:rsidRDefault="00946074" w:rsidP="0094607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</w:pPr>
      <w:r w:rsidRPr="00946074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Pr="00946074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351D1D" w:rsidRPr="002213B5" w:rsidRDefault="00946074" w:rsidP="0094607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946074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4.Разработчик (авторы): </w:t>
      </w:r>
      <w:r w:rsidR="00416769"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D14D6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Магомедов Магомед </w:t>
      </w:r>
      <w:proofErr w:type="spellStart"/>
      <w:r w:rsidR="00D14D6A">
        <w:rPr>
          <w:rFonts w:ascii="Times New Roman" w:eastAsia="Times New Roman" w:hAnsi="Times New Roman" w:cs="NewtonC"/>
          <w:color w:val="000000"/>
          <w:sz w:val="24"/>
          <w:lang w:eastAsia="ru-RU"/>
        </w:rPr>
        <w:t>Гамидович</w:t>
      </w:r>
      <w:proofErr w:type="spellEnd"/>
      <w:r w:rsidR="00D14D6A" w:rsidRPr="00D14D6A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D14D6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Магомедов Надир Магомедович</w:t>
      </w:r>
      <w:r w:rsidR="00D14D6A" w:rsidRPr="00D14D6A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D14D6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D14D6A">
        <w:rPr>
          <w:rFonts w:ascii="Times New Roman" w:eastAsia="Times New Roman" w:hAnsi="Times New Roman" w:cs="NewtonC"/>
          <w:color w:val="000000"/>
          <w:sz w:val="24"/>
          <w:lang w:eastAsia="ru-RU"/>
        </w:rPr>
        <w:t>Магамедов</w:t>
      </w:r>
      <w:proofErr w:type="spellEnd"/>
      <w:r w:rsidR="00D14D6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Тимур Магомедович, </w:t>
      </w:r>
      <w:r w:rsidR="00D14D6A" w:rsidRPr="00D14D6A">
        <w:rPr>
          <w:rFonts w:ascii="Times New Roman" w:eastAsia="Times New Roman" w:hAnsi="Times New Roman" w:cs="NewtonC"/>
          <w:color w:val="000000"/>
          <w:sz w:val="24"/>
          <w:lang w:eastAsia="ru-RU"/>
        </w:rPr>
        <w:t>Эми</w:t>
      </w:r>
      <w:r w:rsidR="00D14D6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ров </w:t>
      </w:r>
      <w:proofErr w:type="spellStart"/>
      <w:r w:rsidR="00D14D6A">
        <w:rPr>
          <w:rFonts w:ascii="Times New Roman" w:eastAsia="Times New Roman" w:hAnsi="Times New Roman" w:cs="NewtonC"/>
          <w:color w:val="000000"/>
          <w:sz w:val="24"/>
          <w:lang w:eastAsia="ru-RU"/>
        </w:rPr>
        <w:t>Гирамидин</w:t>
      </w:r>
      <w:proofErr w:type="spellEnd"/>
      <w:r w:rsidR="00D14D6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D14D6A">
        <w:rPr>
          <w:rFonts w:ascii="Times New Roman" w:eastAsia="Times New Roman" w:hAnsi="Times New Roman" w:cs="NewtonC"/>
          <w:color w:val="000000"/>
          <w:sz w:val="24"/>
          <w:lang w:eastAsia="ru-RU"/>
        </w:rPr>
        <w:t>Низамудинович</w:t>
      </w:r>
      <w:proofErr w:type="spellEnd"/>
      <w:r w:rsidR="00D14D6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4540B0" w:rsidRPr="004540B0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 xml:space="preserve">(кафедра </w:t>
      </w:r>
      <w:r w:rsidR="00D14D6A">
        <w:rPr>
          <w:rFonts w:ascii="Times New Roman" w:eastAsia="Times New Roman" w:hAnsi="Times New Roman" w:cs="Times New Roman"/>
          <w:sz w:val="24"/>
          <w:lang w:eastAsia="ru-RU"/>
        </w:rPr>
        <w:t>общей хирургии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416769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D14D6A">
        <w:rPr>
          <w:rFonts w:ascii="Times New Roman" w:hAnsi="Times New Roman" w:cs="Times New Roman"/>
        </w:rPr>
        <w:t>2552336</w:t>
      </w:r>
    </w:p>
    <w:p w:rsidR="00416769" w:rsidRPr="00416769" w:rsidRDefault="00416769" w:rsidP="009460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</w:t>
      </w:r>
    </w:p>
    <w:p w:rsidR="00416769" w:rsidRPr="00416769" w:rsidRDefault="00946074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61D34" w:rsidRPr="00A61D34" w:rsidRDefault="00A61D34" w:rsidP="00A61D3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61D34">
        <w:rPr>
          <w:rFonts w:ascii="Times New Roman" w:eastAsia="Times New Roman" w:hAnsi="Times New Roman" w:cs="Times New Roman"/>
          <w:sz w:val="24"/>
          <w:lang w:eastAsia="ru-RU"/>
        </w:rPr>
        <w:t>Эффективность средства подтверждена многочисленными клиническими наблюдениями.</w:t>
      </w:r>
    </w:p>
    <w:p w:rsidR="00A61D34" w:rsidRPr="00A61D34" w:rsidRDefault="00A61D34" w:rsidP="00A61D3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Данное </w:t>
      </w:r>
      <w:r w:rsidRPr="00A61D34">
        <w:rPr>
          <w:rFonts w:ascii="Times New Roman" w:eastAsia="Times New Roman" w:hAnsi="Times New Roman" w:cs="Times New Roman"/>
          <w:sz w:val="24"/>
          <w:lang w:eastAsia="ru-RU"/>
        </w:rPr>
        <w:t>средство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A61D34">
        <w:rPr>
          <w:rFonts w:ascii="Times New Roman" w:eastAsia="Times New Roman" w:hAnsi="Times New Roman" w:cs="Times New Roman"/>
          <w:sz w:val="24"/>
          <w:lang w:eastAsia="ru-RU"/>
        </w:rPr>
        <w:t xml:space="preserve"> в отличие от других известных в настоящее время препаратов позволяет улучшить результаты лечения больных с гнойными ранами различной локализации и этиологии во всех фазах раневого процесса, инфицированными ожогами II-IV степени, трофическими язвами и длительно незаживающими гнойными ранами, нагноившимися остаточными полостями печени и других органов, послеоперационными и посттравматическими ранами и свищами, и др.</w:t>
      </w:r>
      <w:proofErr w:type="gramEnd"/>
    </w:p>
    <w:p w:rsidR="00A61D34" w:rsidRPr="00A61D34" w:rsidRDefault="00A61D34" w:rsidP="00A61D3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A61D34">
        <w:rPr>
          <w:rFonts w:ascii="Times New Roman" w:eastAsia="Times New Roman" w:hAnsi="Times New Roman" w:cs="Times New Roman"/>
          <w:sz w:val="24"/>
          <w:lang w:eastAsia="ru-RU"/>
        </w:rPr>
        <w:t xml:space="preserve">Полученные результаты от применения данного средства позволяют ускорить в 1,5-2 раза очищение раны от гнойно-некротического процесса; обеспечить быструю элиминацию патогенной микрофлоры за счет </w:t>
      </w:r>
      <w:proofErr w:type="spellStart"/>
      <w:r w:rsidRPr="00A61D34">
        <w:rPr>
          <w:rFonts w:ascii="Times New Roman" w:eastAsia="Times New Roman" w:hAnsi="Times New Roman" w:cs="Times New Roman"/>
          <w:sz w:val="24"/>
          <w:lang w:eastAsia="ru-RU"/>
        </w:rPr>
        <w:t>бактериоцидного</w:t>
      </w:r>
      <w:proofErr w:type="spellEnd"/>
      <w:r w:rsidRPr="00A61D34">
        <w:rPr>
          <w:rFonts w:ascii="Times New Roman" w:eastAsia="Times New Roman" w:hAnsi="Times New Roman" w:cs="Times New Roman"/>
          <w:sz w:val="24"/>
          <w:lang w:eastAsia="ru-RU"/>
        </w:rPr>
        <w:t xml:space="preserve"> действия препарата; активизировать процессы </w:t>
      </w:r>
      <w:proofErr w:type="spellStart"/>
      <w:r w:rsidRPr="00A61D34">
        <w:rPr>
          <w:rFonts w:ascii="Times New Roman" w:eastAsia="Times New Roman" w:hAnsi="Times New Roman" w:cs="Times New Roman"/>
          <w:sz w:val="24"/>
          <w:lang w:eastAsia="ru-RU"/>
        </w:rPr>
        <w:t>ранозаживления</w:t>
      </w:r>
      <w:proofErr w:type="spellEnd"/>
      <w:r w:rsidRPr="00A61D34">
        <w:rPr>
          <w:rFonts w:ascii="Times New Roman" w:eastAsia="Times New Roman" w:hAnsi="Times New Roman" w:cs="Times New Roman"/>
          <w:sz w:val="24"/>
          <w:lang w:eastAsia="ru-RU"/>
        </w:rPr>
        <w:t xml:space="preserve"> за счет стимуляции регенерации </w:t>
      </w:r>
      <w:proofErr w:type="spellStart"/>
      <w:r w:rsidRPr="00A61D34">
        <w:rPr>
          <w:rFonts w:ascii="Times New Roman" w:eastAsia="Times New Roman" w:hAnsi="Times New Roman" w:cs="Times New Roman"/>
          <w:sz w:val="24"/>
          <w:lang w:eastAsia="ru-RU"/>
        </w:rPr>
        <w:t>разнодействующими</w:t>
      </w:r>
      <w:proofErr w:type="spellEnd"/>
      <w:r w:rsidRPr="00A61D34">
        <w:rPr>
          <w:rFonts w:ascii="Times New Roman" w:eastAsia="Times New Roman" w:hAnsi="Times New Roman" w:cs="Times New Roman"/>
          <w:sz w:val="24"/>
          <w:lang w:eastAsia="ru-RU"/>
        </w:rPr>
        <w:t xml:space="preserve"> агентами и обеспечить оптимальные условия для механизма раневой контракции за счет компонентов, входящих в состав препарата.</w:t>
      </w:r>
      <w:proofErr w:type="gramEnd"/>
      <w:r w:rsidRPr="00A61D34">
        <w:rPr>
          <w:rFonts w:ascii="Times New Roman" w:eastAsia="Times New Roman" w:hAnsi="Times New Roman" w:cs="Times New Roman"/>
          <w:sz w:val="24"/>
          <w:lang w:eastAsia="ru-RU"/>
        </w:rPr>
        <w:t xml:space="preserve"> Преимущество предлагаемого средства подтверждено </w:t>
      </w:r>
      <w:proofErr w:type="spellStart"/>
      <w:r w:rsidRPr="00A61D34">
        <w:rPr>
          <w:rFonts w:ascii="Times New Roman" w:eastAsia="Times New Roman" w:hAnsi="Times New Roman" w:cs="Times New Roman"/>
          <w:sz w:val="24"/>
          <w:lang w:eastAsia="ru-RU"/>
        </w:rPr>
        <w:t>бактериологически</w:t>
      </w:r>
      <w:proofErr w:type="spellEnd"/>
      <w:r w:rsidRPr="00A61D34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A61D34">
        <w:rPr>
          <w:rFonts w:ascii="Times New Roman" w:eastAsia="Times New Roman" w:hAnsi="Times New Roman" w:cs="Times New Roman"/>
          <w:sz w:val="24"/>
          <w:lang w:eastAsia="ru-RU"/>
        </w:rPr>
        <w:t>цитоморфологически</w:t>
      </w:r>
      <w:proofErr w:type="spellEnd"/>
      <w:r w:rsidRPr="00A61D34">
        <w:rPr>
          <w:rFonts w:ascii="Times New Roman" w:eastAsia="Times New Roman" w:hAnsi="Times New Roman" w:cs="Times New Roman"/>
          <w:sz w:val="24"/>
          <w:lang w:eastAsia="ru-RU"/>
        </w:rPr>
        <w:t>, клинически.</w:t>
      </w:r>
    </w:p>
    <w:p w:rsidR="00A61D34" w:rsidRPr="00A61D34" w:rsidRDefault="00A61D34" w:rsidP="00A61D3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61D34">
        <w:rPr>
          <w:rFonts w:ascii="Times New Roman" w:eastAsia="Times New Roman" w:hAnsi="Times New Roman" w:cs="Times New Roman"/>
          <w:sz w:val="24"/>
          <w:lang w:eastAsia="ru-RU"/>
        </w:rPr>
        <w:t>Сочетанное применение компонентов композиции и препаратов коллагена в данном способе приводит к выраженному синергизму воздействия на заживление гнойных ран.</w:t>
      </w:r>
    </w:p>
    <w:p w:rsidR="00A61D34" w:rsidRDefault="00A61D34" w:rsidP="00A61D3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61D34">
        <w:rPr>
          <w:rFonts w:ascii="Times New Roman" w:eastAsia="Times New Roman" w:hAnsi="Times New Roman" w:cs="Times New Roman"/>
          <w:sz w:val="24"/>
          <w:lang w:eastAsia="ru-RU"/>
        </w:rPr>
        <w:t>Учитывая низкую стоимость ингредиентов, используемых в составе средства, можно ожидать значительную экономическую эффективность от внедрения его в клиническую практику.</w:t>
      </w:r>
    </w:p>
    <w:p w:rsidR="00416769" w:rsidRPr="000557E1" w:rsidRDefault="00946074" w:rsidP="00A61D3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A61D34" w:rsidRPr="00A61D34">
        <w:rPr>
          <w:rFonts w:ascii="Times New Roman" w:eastAsia="Times New Roman" w:hAnsi="Times New Roman" w:cs="Times New Roman"/>
          <w:sz w:val="24"/>
          <w:lang w:eastAsia="ru-RU"/>
        </w:rPr>
        <w:t>Затраты на приобретение компонентов для изготовления данного средства.</w:t>
      </w: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D55C1"/>
    <w:rsid w:val="00351D1D"/>
    <w:rsid w:val="00416769"/>
    <w:rsid w:val="004540B0"/>
    <w:rsid w:val="005842B6"/>
    <w:rsid w:val="00843F49"/>
    <w:rsid w:val="00946074"/>
    <w:rsid w:val="00A143EA"/>
    <w:rsid w:val="00A61D34"/>
    <w:rsid w:val="00B26EC0"/>
    <w:rsid w:val="00C334CE"/>
    <w:rsid w:val="00C53ABF"/>
    <w:rsid w:val="00C9563B"/>
    <w:rsid w:val="00D14D6A"/>
    <w:rsid w:val="00E17F88"/>
    <w:rsid w:val="00E60507"/>
    <w:rsid w:val="00E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4D67-05A2-4373-8102-217FD6A2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2017-02-13T11:28:00Z</dcterms:created>
  <dcterms:modified xsi:type="dcterms:W3CDTF">2017-02-16T06:46:00Z</dcterms:modified>
</cp:coreProperties>
</file>