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2B" w:rsidRPr="00793F49" w:rsidRDefault="00F2562B" w:rsidP="00FA7937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Государственное бюджетное образовательное</w:t>
      </w:r>
    </w:p>
    <w:p w:rsidR="00F2562B" w:rsidRPr="00793F49" w:rsidRDefault="00F2562B" w:rsidP="00FA7937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учреждение высшего профессионального образования</w:t>
      </w:r>
    </w:p>
    <w:p w:rsidR="00F2562B" w:rsidRPr="00793F49" w:rsidRDefault="00F2562B" w:rsidP="00FA7937">
      <w:pPr>
        <w:jc w:val="center"/>
        <w:rPr>
          <w:sz w:val="28"/>
          <w:szCs w:val="28"/>
        </w:rPr>
      </w:pPr>
      <w:r>
        <w:rPr>
          <w:sz w:val="28"/>
          <w:szCs w:val="28"/>
        </w:rPr>
        <w:t>«Дагестанский государственный медицинский университет»</w:t>
      </w:r>
    </w:p>
    <w:p w:rsidR="00F2562B" w:rsidRPr="00793F49" w:rsidRDefault="00F2562B" w:rsidP="00FA7937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Министерства здравоохранения Российской Федерации</w:t>
      </w:r>
    </w:p>
    <w:p w:rsidR="00F2562B" w:rsidRPr="00793F49" w:rsidRDefault="00F2562B" w:rsidP="00FA7937">
      <w:pPr>
        <w:jc w:val="center"/>
        <w:rPr>
          <w:sz w:val="28"/>
          <w:szCs w:val="28"/>
        </w:rPr>
      </w:pPr>
    </w:p>
    <w:p w:rsidR="00F2562B" w:rsidRPr="00793F49" w:rsidRDefault="00F2562B" w:rsidP="00FA7937">
      <w:pPr>
        <w:jc w:val="center"/>
        <w:rPr>
          <w:sz w:val="28"/>
          <w:szCs w:val="28"/>
        </w:rPr>
      </w:pPr>
    </w:p>
    <w:p w:rsidR="00F2562B" w:rsidRDefault="00F2562B" w:rsidP="00FA7937">
      <w:pPr>
        <w:jc w:val="center"/>
        <w:rPr>
          <w:b/>
          <w:sz w:val="28"/>
          <w:szCs w:val="28"/>
        </w:rPr>
      </w:pPr>
      <w:r w:rsidRPr="004A1089">
        <w:rPr>
          <w:b/>
          <w:sz w:val="28"/>
          <w:szCs w:val="28"/>
        </w:rPr>
        <w:t xml:space="preserve">Кафедра </w:t>
      </w:r>
      <w:r w:rsidRPr="00834621">
        <w:rPr>
          <w:b/>
          <w:sz w:val="28"/>
          <w:szCs w:val="28"/>
        </w:rPr>
        <w:t>эпидемиологи</w:t>
      </w:r>
      <w:r>
        <w:rPr>
          <w:b/>
          <w:sz w:val="28"/>
          <w:szCs w:val="28"/>
        </w:rPr>
        <w:t>и</w:t>
      </w:r>
    </w:p>
    <w:p w:rsidR="00F2562B" w:rsidRDefault="00F2562B" w:rsidP="00FA7937">
      <w:pPr>
        <w:jc w:val="center"/>
        <w:rPr>
          <w:b/>
          <w:sz w:val="28"/>
          <w:szCs w:val="28"/>
        </w:rPr>
      </w:pPr>
    </w:p>
    <w:p w:rsidR="00F2562B" w:rsidRPr="00834621" w:rsidRDefault="00F2562B" w:rsidP="00FA7937">
      <w:pPr>
        <w:jc w:val="center"/>
        <w:rPr>
          <w:b/>
          <w:sz w:val="28"/>
          <w:szCs w:val="28"/>
        </w:rPr>
      </w:pPr>
    </w:p>
    <w:p w:rsidR="00F2562B" w:rsidRPr="00793F49" w:rsidRDefault="00F2562B" w:rsidP="00FA7937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УТВЕРЖДАЮ</w:t>
      </w:r>
    </w:p>
    <w:p w:rsidR="00F2562B" w:rsidRPr="00793F49" w:rsidRDefault="00F2562B" w:rsidP="00FA7937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Заведующий кафедрой_________</w:t>
      </w:r>
    </w:p>
    <w:p w:rsidR="00F2562B" w:rsidRPr="00793F49" w:rsidRDefault="00F2562B" w:rsidP="00FA7937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_________________    (Ф.И.О.)</w:t>
      </w:r>
    </w:p>
    <w:p w:rsidR="00F2562B" w:rsidRPr="00793F49" w:rsidRDefault="00F2562B" w:rsidP="00FA79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3F49">
        <w:rPr>
          <w:sz w:val="28"/>
          <w:szCs w:val="28"/>
        </w:rPr>
        <w:t>подпись)</w:t>
      </w:r>
    </w:p>
    <w:p w:rsidR="00F2562B" w:rsidRPr="00793F49" w:rsidRDefault="00F2562B" w:rsidP="00FA7937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«___»_____________20____г.</w:t>
      </w:r>
    </w:p>
    <w:p w:rsidR="00F2562B" w:rsidRPr="00793F49" w:rsidRDefault="00F2562B" w:rsidP="00FA7937">
      <w:pPr>
        <w:jc w:val="right"/>
        <w:rPr>
          <w:sz w:val="28"/>
          <w:szCs w:val="28"/>
        </w:rPr>
      </w:pPr>
    </w:p>
    <w:p w:rsidR="00F2562B" w:rsidRPr="00793F49" w:rsidRDefault="00F2562B" w:rsidP="00FA7937">
      <w:pPr>
        <w:jc w:val="center"/>
        <w:rPr>
          <w:sz w:val="28"/>
          <w:szCs w:val="28"/>
        </w:rPr>
      </w:pPr>
    </w:p>
    <w:p w:rsidR="00F2562B" w:rsidRPr="00793F49" w:rsidRDefault="00F2562B" w:rsidP="00FA7937">
      <w:pPr>
        <w:jc w:val="center"/>
        <w:rPr>
          <w:sz w:val="28"/>
          <w:szCs w:val="28"/>
        </w:rPr>
      </w:pPr>
    </w:p>
    <w:p w:rsidR="00F2562B" w:rsidRPr="00EB5523" w:rsidRDefault="00F2562B" w:rsidP="00FA7937">
      <w:pPr>
        <w:jc w:val="center"/>
      </w:pPr>
    </w:p>
    <w:p w:rsidR="00F2562B" w:rsidRPr="00EB5523" w:rsidRDefault="00F2562B" w:rsidP="00FA7937">
      <w:pPr>
        <w:jc w:val="center"/>
      </w:pPr>
    </w:p>
    <w:p w:rsidR="00F2562B" w:rsidRPr="002971BE" w:rsidRDefault="00F2562B" w:rsidP="00FA7937">
      <w:pPr>
        <w:jc w:val="center"/>
        <w:rPr>
          <w:b/>
          <w:sz w:val="28"/>
          <w:szCs w:val="28"/>
        </w:rPr>
      </w:pPr>
      <w:r w:rsidRPr="002971BE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>СТУДЕНТАМ</w:t>
      </w:r>
    </w:p>
    <w:p w:rsidR="00F2562B" w:rsidRPr="000F1CD3" w:rsidRDefault="00F2562B" w:rsidP="00FA7937">
      <w:pPr>
        <w:jc w:val="center"/>
        <w:rPr>
          <w:sz w:val="28"/>
          <w:szCs w:val="28"/>
        </w:rPr>
      </w:pPr>
    </w:p>
    <w:p w:rsidR="00F2562B" w:rsidRPr="000F1CD3" w:rsidRDefault="00F2562B" w:rsidP="00FA7937">
      <w:pPr>
        <w:jc w:val="center"/>
        <w:rPr>
          <w:sz w:val="28"/>
          <w:szCs w:val="28"/>
        </w:rPr>
      </w:pPr>
      <w:r w:rsidRPr="000F1CD3">
        <w:rPr>
          <w:sz w:val="28"/>
          <w:szCs w:val="28"/>
        </w:rPr>
        <w:t>по теме практического занятия:</w:t>
      </w:r>
    </w:p>
    <w:p w:rsidR="00F2562B" w:rsidRDefault="00F2562B" w:rsidP="00FA7937">
      <w:pPr>
        <w:jc w:val="center"/>
        <w:rPr>
          <w:b/>
          <w:sz w:val="28"/>
          <w:szCs w:val="28"/>
        </w:rPr>
      </w:pPr>
    </w:p>
    <w:p w:rsidR="00F2562B" w:rsidRDefault="00F2562B" w:rsidP="00E170F4">
      <w:pPr>
        <w:jc w:val="center"/>
        <w:rPr>
          <w:b/>
          <w:sz w:val="28"/>
          <w:szCs w:val="28"/>
        </w:rPr>
      </w:pPr>
    </w:p>
    <w:p w:rsidR="00F2562B" w:rsidRDefault="00F2562B" w:rsidP="00E17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«ЭПИДЕМИОЛОГИЯ И ПРОФИЛАКТИКА</w:t>
      </w:r>
      <w:r w:rsidRPr="00183FD6">
        <w:rPr>
          <w:b/>
          <w:sz w:val="28"/>
          <w:szCs w:val="28"/>
        </w:rPr>
        <w:t>. Э</w:t>
      </w:r>
      <w:r>
        <w:rPr>
          <w:b/>
          <w:sz w:val="28"/>
          <w:szCs w:val="28"/>
        </w:rPr>
        <w:t>ПИДЕМИОЛОГИЧЕСКИЙ  НАДЗОР»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2562B" w:rsidRPr="00FA7937" w:rsidRDefault="00F2562B" w:rsidP="00E170F4">
      <w:pPr>
        <w:jc w:val="center"/>
        <w:rPr>
          <w:b/>
          <w:sz w:val="28"/>
          <w:szCs w:val="28"/>
        </w:rPr>
      </w:pPr>
    </w:p>
    <w:p w:rsidR="00F2562B" w:rsidRPr="00FA7937" w:rsidRDefault="00F2562B" w:rsidP="00E170F4">
      <w:pPr>
        <w:jc w:val="center"/>
        <w:rPr>
          <w:b/>
          <w:sz w:val="28"/>
          <w:szCs w:val="28"/>
        </w:rPr>
      </w:pPr>
    </w:p>
    <w:p w:rsidR="00F2562B" w:rsidRPr="00FA7937" w:rsidRDefault="00F2562B" w:rsidP="00E170F4">
      <w:pPr>
        <w:jc w:val="center"/>
        <w:rPr>
          <w:sz w:val="28"/>
          <w:szCs w:val="28"/>
        </w:rPr>
      </w:pPr>
    </w:p>
    <w:p w:rsidR="00F2562B" w:rsidRPr="00FA7937" w:rsidRDefault="00F2562B" w:rsidP="00E170F4">
      <w:pPr>
        <w:jc w:val="center"/>
        <w:rPr>
          <w:sz w:val="28"/>
          <w:szCs w:val="28"/>
        </w:rPr>
      </w:pPr>
    </w:p>
    <w:p w:rsidR="00F2562B" w:rsidRPr="00FA7937" w:rsidRDefault="00F2562B" w:rsidP="00E170F4">
      <w:pPr>
        <w:jc w:val="center"/>
        <w:rPr>
          <w:sz w:val="28"/>
          <w:szCs w:val="28"/>
        </w:rPr>
      </w:pPr>
    </w:p>
    <w:p w:rsidR="00F2562B" w:rsidRPr="00FA7937" w:rsidRDefault="00F2562B" w:rsidP="00E170F4">
      <w:pPr>
        <w:jc w:val="center"/>
        <w:rPr>
          <w:sz w:val="28"/>
          <w:szCs w:val="28"/>
        </w:rPr>
      </w:pPr>
    </w:p>
    <w:p w:rsidR="00F2562B" w:rsidRPr="00FA7937" w:rsidRDefault="00F2562B" w:rsidP="00E170F4">
      <w:pPr>
        <w:jc w:val="center"/>
        <w:rPr>
          <w:sz w:val="28"/>
          <w:szCs w:val="28"/>
        </w:rPr>
      </w:pPr>
    </w:p>
    <w:p w:rsidR="00F2562B" w:rsidRPr="00FA7937" w:rsidRDefault="00F2562B" w:rsidP="00E170F4">
      <w:pPr>
        <w:jc w:val="center"/>
        <w:rPr>
          <w:sz w:val="28"/>
          <w:szCs w:val="28"/>
        </w:rPr>
      </w:pPr>
      <w:r w:rsidRPr="00FA7937">
        <w:rPr>
          <w:sz w:val="28"/>
          <w:szCs w:val="28"/>
        </w:rPr>
        <w:t>Факультет- лечебный</w:t>
      </w:r>
    </w:p>
    <w:p w:rsidR="00F2562B" w:rsidRPr="00FA7937" w:rsidRDefault="00F2562B" w:rsidP="00E170F4">
      <w:pPr>
        <w:jc w:val="center"/>
        <w:rPr>
          <w:sz w:val="28"/>
          <w:szCs w:val="28"/>
        </w:rPr>
      </w:pPr>
    </w:p>
    <w:p w:rsidR="00F2562B" w:rsidRPr="00FA7937" w:rsidRDefault="00F2562B" w:rsidP="00E170F4">
      <w:pPr>
        <w:jc w:val="center"/>
        <w:rPr>
          <w:sz w:val="28"/>
          <w:szCs w:val="28"/>
        </w:rPr>
      </w:pPr>
    </w:p>
    <w:p w:rsidR="00F2562B" w:rsidRPr="00FA7937" w:rsidRDefault="00F2562B" w:rsidP="00E170F4">
      <w:pPr>
        <w:jc w:val="center"/>
        <w:rPr>
          <w:sz w:val="28"/>
          <w:szCs w:val="28"/>
        </w:rPr>
      </w:pPr>
    </w:p>
    <w:p w:rsidR="00F2562B" w:rsidRDefault="00F2562B" w:rsidP="00E170F4">
      <w:pPr>
        <w:rPr>
          <w:sz w:val="28"/>
          <w:szCs w:val="28"/>
        </w:rPr>
      </w:pPr>
    </w:p>
    <w:p w:rsidR="00F2562B" w:rsidRDefault="00F2562B" w:rsidP="00E170F4">
      <w:pPr>
        <w:rPr>
          <w:sz w:val="28"/>
          <w:szCs w:val="28"/>
        </w:rPr>
      </w:pPr>
    </w:p>
    <w:p w:rsidR="00F2562B" w:rsidRDefault="00F2562B" w:rsidP="00E170F4">
      <w:pPr>
        <w:rPr>
          <w:sz w:val="28"/>
          <w:szCs w:val="28"/>
        </w:rPr>
      </w:pPr>
    </w:p>
    <w:p w:rsidR="00F2562B" w:rsidRPr="00FA7937" w:rsidRDefault="00F2562B" w:rsidP="00E170F4">
      <w:pPr>
        <w:rPr>
          <w:sz w:val="28"/>
          <w:szCs w:val="28"/>
        </w:rPr>
      </w:pPr>
    </w:p>
    <w:p w:rsidR="00F2562B" w:rsidRPr="00FA7937" w:rsidRDefault="00F2562B" w:rsidP="00E170F4">
      <w:pPr>
        <w:rPr>
          <w:sz w:val="28"/>
          <w:szCs w:val="28"/>
        </w:rPr>
      </w:pPr>
    </w:p>
    <w:p w:rsidR="00F2562B" w:rsidRPr="00FA7937" w:rsidRDefault="00F2562B" w:rsidP="00E170F4">
      <w:pPr>
        <w:shd w:val="clear" w:color="auto" w:fill="FFFFFF"/>
        <w:rPr>
          <w:rStyle w:val="submenu-table"/>
          <w:b/>
          <w:sz w:val="28"/>
          <w:szCs w:val="28"/>
        </w:rPr>
      </w:pPr>
    </w:p>
    <w:p w:rsidR="00F2562B" w:rsidRPr="00FA7937" w:rsidRDefault="00F2562B" w:rsidP="00E170F4">
      <w:pPr>
        <w:shd w:val="clear" w:color="auto" w:fill="FFFFFF"/>
        <w:jc w:val="center"/>
        <w:rPr>
          <w:rStyle w:val="submenu-table"/>
          <w:b/>
          <w:sz w:val="28"/>
          <w:szCs w:val="28"/>
        </w:rPr>
      </w:pPr>
      <w:r w:rsidRPr="00FA7937">
        <w:rPr>
          <w:rStyle w:val="submenu-table"/>
          <w:b/>
          <w:sz w:val="28"/>
          <w:szCs w:val="28"/>
        </w:rPr>
        <w:t>МАХАЧКАЛА- 2018</w:t>
      </w:r>
    </w:p>
    <w:p w:rsidR="00F2562B" w:rsidRDefault="00F2562B" w:rsidP="00E170F4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темы занятия: «Эпидемиология и профилактика. Эпидемиологический надзор» является изучение состояния и тенденции эпидемиологического процесса того или иного инфекционного заболевания для определения причин его развития и своевременного  принятия решения по проведению профилактических мероприятий. </w:t>
      </w:r>
    </w:p>
    <w:p w:rsidR="00F2562B" w:rsidRDefault="00F2562B" w:rsidP="00E170F4">
      <w:pPr>
        <w:tabs>
          <w:tab w:val="left" w:pos="3375"/>
        </w:tabs>
        <w:jc w:val="both"/>
        <w:rPr>
          <w:sz w:val="28"/>
          <w:szCs w:val="28"/>
        </w:rPr>
      </w:pPr>
    </w:p>
    <w:p w:rsidR="00F2562B" w:rsidRDefault="00F2562B" w:rsidP="00E170F4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обучения по теме: «Эпидемиология и профилактика. Эпидемиологический надзор» студенты должны </w:t>
      </w:r>
      <w:r w:rsidRPr="00181BFF">
        <w:rPr>
          <w:b/>
          <w:sz w:val="28"/>
          <w:szCs w:val="28"/>
        </w:rPr>
        <w:t>знать:</w:t>
      </w:r>
    </w:p>
    <w:p w:rsidR="00F2562B" w:rsidRDefault="00F2562B" w:rsidP="00E170F4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Уровни профилактики. Цели и задачи примордиальной профилактики.</w:t>
      </w:r>
    </w:p>
    <w:p w:rsidR="00F2562B" w:rsidRDefault="00F2562B" w:rsidP="00E170F4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Преимущества и недостатки первичной профилактики. </w:t>
      </w:r>
    </w:p>
    <w:p w:rsidR="00F2562B" w:rsidRDefault="00F2562B" w:rsidP="00E170F4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Вторичный и первичный уровни профилактики. Мероприятия на этих уровнях.</w:t>
      </w:r>
    </w:p>
    <w:p w:rsidR="00F2562B" w:rsidRDefault="00F2562B" w:rsidP="00E170F4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Основные учреждения Госсанэпиднадзора.</w:t>
      </w:r>
    </w:p>
    <w:p w:rsidR="00F2562B" w:rsidRDefault="00F2562B" w:rsidP="00E170F4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Эпидемиологический надзор за инфекционными болезнями.</w:t>
      </w:r>
    </w:p>
    <w:p w:rsidR="00F2562B" w:rsidRDefault="00F2562B" w:rsidP="00E170F4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Подсистемы, задачи эпидемиологического надзора. Исполнители на федеральном, региональном и локальном (местном) уровне.</w:t>
      </w:r>
    </w:p>
    <w:p w:rsidR="00F2562B" w:rsidRPr="00181BFF" w:rsidRDefault="00F2562B" w:rsidP="00E170F4">
      <w:pPr>
        <w:tabs>
          <w:tab w:val="left" w:pos="3375"/>
        </w:tabs>
        <w:jc w:val="both"/>
        <w:rPr>
          <w:b/>
          <w:sz w:val="28"/>
          <w:szCs w:val="28"/>
        </w:rPr>
      </w:pPr>
      <w:r w:rsidRPr="00181BFF">
        <w:rPr>
          <w:b/>
          <w:sz w:val="28"/>
          <w:szCs w:val="28"/>
        </w:rPr>
        <w:t>Уметь:</w:t>
      </w:r>
    </w:p>
    <w:p w:rsidR="00F2562B" w:rsidRDefault="00F2562B" w:rsidP="00E170F4">
      <w:pPr>
        <w:widowControl/>
        <w:numPr>
          <w:ilvl w:val="0"/>
          <w:numId w:val="2"/>
        </w:numPr>
        <w:tabs>
          <w:tab w:val="left" w:pos="337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Достоверно регистрировать и вести учет больных.</w:t>
      </w:r>
    </w:p>
    <w:p w:rsidR="00F2562B" w:rsidRDefault="00F2562B" w:rsidP="00E170F4">
      <w:pPr>
        <w:widowControl/>
        <w:numPr>
          <w:ilvl w:val="0"/>
          <w:numId w:val="2"/>
        </w:numPr>
        <w:tabs>
          <w:tab w:val="left" w:pos="337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Оценивать лабораторные показатели.</w:t>
      </w:r>
    </w:p>
    <w:p w:rsidR="00F2562B" w:rsidRDefault="00F2562B" w:rsidP="00E170F4">
      <w:pPr>
        <w:widowControl/>
        <w:numPr>
          <w:ilvl w:val="0"/>
          <w:numId w:val="2"/>
        </w:numPr>
        <w:tabs>
          <w:tab w:val="left" w:pos="337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быстро выявлять факты изменения сложившегося уровня заболевания.</w:t>
      </w:r>
    </w:p>
    <w:p w:rsidR="00F2562B" w:rsidRDefault="00F2562B" w:rsidP="00E170F4">
      <w:pPr>
        <w:widowControl/>
        <w:numPr>
          <w:ilvl w:val="0"/>
          <w:numId w:val="2"/>
        </w:numPr>
        <w:tabs>
          <w:tab w:val="left" w:pos="337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Составлять для каждой нозоформы учетную рабочую таблицу. </w:t>
      </w:r>
    </w:p>
    <w:p w:rsidR="00F2562B" w:rsidRDefault="00F2562B" w:rsidP="00E170F4">
      <w:pPr>
        <w:widowControl/>
        <w:numPr>
          <w:ilvl w:val="0"/>
          <w:numId w:val="2"/>
        </w:numPr>
        <w:tabs>
          <w:tab w:val="left" w:pos="337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Обобщать данные эпидемиологического обследования. </w:t>
      </w:r>
    </w:p>
    <w:p w:rsidR="00F2562B" w:rsidRDefault="00F2562B" w:rsidP="00E170F4">
      <w:pPr>
        <w:widowControl/>
        <w:numPr>
          <w:ilvl w:val="0"/>
          <w:numId w:val="2"/>
        </w:numPr>
        <w:tabs>
          <w:tab w:val="left" w:pos="337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полученных данных составлять оперативный эпидемиологический анализ. </w:t>
      </w:r>
    </w:p>
    <w:p w:rsidR="00F2562B" w:rsidRDefault="00F2562B" w:rsidP="00E170F4">
      <w:pPr>
        <w:widowControl/>
        <w:numPr>
          <w:ilvl w:val="0"/>
          <w:numId w:val="2"/>
        </w:numPr>
        <w:tabs>
          <w:tab w:val="left" w:pos="337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ретроспективный анализ в отношении каждой нозоформы. </w:t>
      </w:r>
    </w:p>
    <w:p w:rsidR="00F2562B" w:rsidRDefault="00F2562B" w:rsidP="00E170F4">
      <w:pPr>
        <w:shd w:val="clear" w:color="auto" w:fill="FFFFFF"/>
        <w:jc w:val="center"/>
        <w:rPr>
          <w:rStyle w:val="submenu-table"/>
          <w:b/>
          <w:sz w:val="28"/>
        </w:rPr>
      </w:pPr>
    </w:p>
    <w:p w:rsidR="00F2562B" w:rsidRPr="00181BFF" w:rsidRDefault="00F2562B" w:rsidP="00E170F4">
      <w:pPr>
        <w:jc w:val="center"/>
        <w:rPr>
          <w:b/>
          <w:sz w:val="28"/>
          <w:szCs w:val="28"/>
        </w:rPr>
      </w:pPr>
      <w:r w:rsidRPr="00181BFF">
        <w:rPr>
          <w:b/>
          <w:sz w:val="28"/>
          <w:szCs w:val="28"/>
        </w:rPr>
        <w:t>СОДЕРЖАНИЕ ТЕМЫ:</w:t>
      </w:r>
    </w:p>
    <w:p w:rsidR="00F2562B" w:rsidRDefault="00F2562B" w:rsidP="00E170F4">
      <w:pPr>
        <w:jc w:val="both"/>
        <w:rPr>
          <w:sz w:val="28"/>
          <w:szCs w:val="28"/>
        </w:rPr>
      </w:pP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Помимо эпидемиологов, </w:t>
      </w:r>
      <w:r w:rsidRPr="003C1DF8">
        <w:rPr>
          <w:sz w:val="28"/>
          <w:szCs w:val="28"/>
        </w:rPr>
        <w:t>профилактикой занимаются другие специалисты</w:t>
      </w:r>
      <w:r>
        <w:rPr>
          <w:sz w:val="28"/>
          <w:szCs w:val="28"/>
        </w:rPr>
        <w:t>, а именно инженеры – сантехники, эксперты по борьбе с загрязнением окружающей среды, в частности химики, медицинские сестры, занятые в учреждениях общественного здравоохранения, медицинские социологи, психологи и экономисты. Поскольку ограниченные возможности современной медицины в деле лечения болезней становятся очевидными, а стоимость медицинской помощи увеличивается, актуальность профилактики начинают признавать повсеместно.</w:t>
      </w:r>
    </w:p>
    <w:p w:rsidR="00F2562B" w:rsidRPr="00FF1484" w:rsidRDefault="00F2562B" w:rsidP="00E170F4">
      <w:pPr>
        <w:jc w:val="both"/>
        <w:rPr>
          <w:sz w:val="28"/>
          <w:szCs w:val="28"/>
          <w:u w:val="single"/>
        </w:rPr>
      </w:pPr>
      <w:r w:rsidRPr="00FF1484">
        <w:rPr>
          <w:sz w:val="28"/>
          <w:szCs w:val="28"/>
          <w:u w:val="single"/>
        </w:rPr>
        <w:t>Уровни профилактики:</w:t>
      </w:r>
    </w:p>
    <w:p w:rsidR="00F2562B" w:rsidRPr="00FF1484" w:rsidRDefault="00F2562B" w:rsidP="00E170F4">
      <w:pPr>
        <w:jc w:val="both"/>
        <w:rPr>
          <w:sz w:val="28"/>
          <w:szCs w:val="28"/>
          <w:u w:val="single"/>
        </w:rPr>
      </w:pPr>
      <w:r w:rsidRPr="00FF1484">
        <w:rPr>
          <w:sz w:val="28"/>
          <w:szCs w:val="28"/>
          <w:u w:val="single"/>
        </w:rPr>
        <w:t>1. Примордиальный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Этот уровень профилактики стали выделять позже других, когда накопились знания об эпидемиологии сердечно – сосудистых заболеваний. Известно, что ишемическая болезнь сердца имеет широкое распространение только при наличии основной начальной причины, которой в данном случае является рацион, богатый жирами животного происхождения. Там, где этот фактор, по большей части отсутствует, например в Китае и Японии, ишемическая болезнь сердца редко становится причиной смерти и заболевают ею нечасто, несмотря на высокую распространенность других важных факторов риска, таких, как курение сигарет и высокое кровяное давление. Однако в этих странах наблюдается повышение частоты рака легких в результате курения, а инсульты, ассоциируемые с высоким кровяным давлением, становятся обычным явлением. 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Цель </w:t>
      </w:r>
      <w:r w:rsidRPr="00FF1484">
        <w:rPr>
          <w:sz w:val="28"/>
          <w:szCs w:val="28"/>
          <w:u w:val="single"/>
        </w:rPr>
        <w:t>примордиальной</w:t>
      </w:r>
      <w:r>
        <w:rPr>
          <w:sz w:val="28"/>
          <w:szCs w:val="28"/>
        </w:rPr>
        <w:t xml:space="preserve"> профилактики </w:t>
      </w:r>
      <w:r w:rsidRPr="00FF1484">
        <w:rPr>
          <w:sz w:val="28"/>
          <w:szCs w:val="28"/>
          <w:u w:val="single"/>
        </w:rPr>
        <w:t>предотвратить появление и укоренение обусловленных социально – экономическими факторами и культурным укладом компонентов поведения, которые известны как способствующие повышению риска заболеваний.</w:t>
      </w:r>
      <w:r>
        <w:rPr>
          <w:sz w:val="28"/>
          <w:szCs w:val="28"/>
        </w:rPr>
        <w:t xml:space="preserve"> Во многих развивающихся странах доля инфекционных болезней в структуре смертности снижается и увеличивается ожидаемая продолжительность жизни. В связи с этим патология неинфекционного происхождения особенно случайные травмы, рак и ишемическая болезнь сердца, приобретают большее относительное  значение как проблемы общественного здравоохранения, хотя инфекционные и паразитарные болезни еще не взяты полностью под контроль. 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Примордиальная профилактика  необходима в связи с загрязнением атмосферы воздуха, кислотных дождей, разрушения озонового слоя, а также в отношение курения, в отношение образа жизни, приводящего к развитию ишемической болезни и т.д.</w:t>
      </w:r>
    </w:p>
    <w:p w:rsidR="00F2562B" w:rsidRDefault="00F2562B" w:rsidP="00E170F4">
      <w:pPr>
        <w:jc w:val="both"/>
        <w:rPr>
          <w:sz w:val="28"/>
          <w:szCs w:val="28"/>
        </w:rPr>
      </w:pPr>
      <w:r w:rsidRPr="00342C7B">
        <w:rPr>
          <w:sz w:val="28"/>
          <w:szCs w:val="28"/>
          <w:u w:val="single"/>
        </w:rPr>
        <w:t>Первичная профилактика</w:t>
      </w:r>
      <w:r>
        <w:rPr>
          <w:sz w:val="28"/>
          <w:szCs w:val="28"/>
        </w:rPr>
        <w:t xml:space="preserve"> – цель ее в том, чтобы ограничить частоту случаев какой – либо болезни путем контроля за ее причинами и факторами риска. 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повышение в крови холестерина приводит к риску развития ИБС. 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Другим примером первичной профилактики, охватывающих практически все населения, является борьба с загрязнением атмосферного воздуха в городах посредством ограничения транспортных, промышленных и бытовых выбросов серы и др. вредных веществ.       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Другой пример – первичная профилактика, применение презервативов для предупреждения ВИЧ-инф. и </w:t>
      </w:r>
      <w:r w:rsidRPr="00DC5C4E">
        <w:rPr>
          <w:sz w:val="28"/>
          <w:szCs w:val="28"/>
          <w:u w:val="single"/>
        </w:rPr>
        <w:t>системы  замены игл  для лиц, употребляющих наркотики и т.д.</w:t>
      </w:r>
      <w:r>
        <w:rPr>
          <w:sz w:val="28"/>
          <w:szCs w:val="28"/>
        </w:rPr>
        <w:t xml:space="preserve"> Сюда же относятся программы просвещения.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7487">
        <w:rPr>
          <w:sz w:val="28"/>
          <w:szCs w:val="28"/>
          <w:u w:val="single"/>
        </w:rPr>
        <w:t>Вторичная профилактика</w:t>
      </w:r>
      <w:r>
        <w:rPr>
          <w:sz w:val="28"/>
          <w:szCs w:val="28"/>
        </w:rPr>
        <w:t xml:space="preserve"> нацелена на излечение больных и призвана уменьшать частоту наиболее тяжелых последствий болезней путем своевременной диагностики и лечения.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 – рай шейки матки: у женщин прошедших обследование кровяного давления у лиц среднего и пожилого возраста, проверка слуха, защита  от шума и т.д.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7487">
        <w:rPr>
          <w:sz w:val="28"/>
          <w:szCs w:val="28"/>
          <w:u w:val="single"/>
        </w:rPr>
        <w:t>Третичная профилактика</w:t>
      </w:r>
      <w:r>
        <w:rPr>
          <w:sz w:val="28"/>
          <w:szCs w:val="28"/>
        </w:rPr>
        <w:t xml:space="preserve"> – направлена на замедление развития осложнений при уже возникшей болезни и представляет собой важный аспект терапевтической и реабилитационной медицины. Ее задача – предотвратить физическую недостаточность и составление нетрудоспособности, свести к минимуму страдания, вызванные  утратой полноценного здоровья, и помочь больным адаптироваться к неизлечимым состояниям. 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качестве примера возьмем туберкулез. Для профилактики туберкулеза на 1 уровне (примордиальном) следует стремиться прервать внедрение туберкулезной палочки в обществе. От лиц прибывающих их эндемичных районов, можно требовать справки о том, что они не инфицированы. Кроме того можно принять меры в отношении факторов, повышающих риск заражения туберкулезом (перенаселение, нищета и плохое питание). </w:t>
      </w:r>
    </w:p>
    <w:p w:rsidR="00F2562B" w:rsidRDefault="00F2562B" w:rsidP="00E170F4">
      <w:pPr>
        <w:jc w:val="both"/>
        <w:rPr>
          <w:sz w:val="28"/>
          <w:szCs w:val="28"/>
        </w:rPr>
      </w:pPr>
      <w:r w:rsidRPr="00F6083C">
        <w:rPr>
          <w:sz w:val="28"/>
          <w:szCs w:val="28"/>
          <w:u w:val="single"/>
        </w:rPr>
        <w:t>Первичная профилактика</w:t>
      </w:r>
      <w:r>
        <w:rPr>
          <w:sz w:val="28"/>
          <w:szCs w:val="28"/>
        </w:rPr>
        <w:t xml:space="preserve"> (2 уровень) – иммунизация и выявление случаев заболеваемости во избежание распространения инфекции.</w:t>
      </w:r>
    </w:p>
    <w:p w:rsidR="00F2562B" w:rsidRDefault="00F2562B" w:rsidP="00E170F4">
      <w:pPr>
        <w:jc w:val="both"/>
        <w:rPr>
          <w:sz w:val="28"/>
          <w:szCs w:val="28"/>
        </w:rPr>
      </w:pPr>
      <w:r w:rsidRPr="00BD36DB">
        <w:rPr>
          <w:sz w:val="28"/>
          <w:szCs w:val="28"/>
          <w:u w:val="single"/>
        </w:rPr>
        <w:t>Вторичная</w:t>
      </w:r>
      <w:r>
        <w:rPr>
          <w:sz w:val="28"/>
          <w:szCs w:val="28"/>
        </w:rPr>
        <w:t xml:space="preserve"> (3 уровень) – раннее и эффективное лечение</w:t>
      </w:r>
    </w:p>
    <w:p w:rsidR="00F2562B" w:rsidRDefault="00F2562B" w:rsidP="00E170F4">
      <w:pPr>
        <w:jc w:val="both"/>
        <w:rPr>
          <w:sz w:val="28"/>
          <w:szCs w:val="28"/>
        </w:rPr>
      </w:pPr>
      <w:r w:rsidRPr="00BD36DB">
        <w:rPr>
          <w:sz w:val="28"/>
          <w:szCs w:val="28"/>
          <w:u w:val="single"/>
        </w:rPr>
        <w:t>Третичная</w:t>
      </w:r>
      <w:r>
        <w:rPr>
          <w:sz w:val="28"/>
          <w:szCs w:val="28"/>
        </w:rPr>
        <w:t xml:space="preserve"> – реабилитация пациентов с отдаленным последствием туберкулеза и его лечение.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Нормативные и правовые аспекты профилактической и п/э деятельности определены законодательными документами: Конституцией РФ (ст. 42) Гражданским кодексом РФ (гл. 59), Законом РСФСР «О сан. эпид. благополучии населения» (принят в апреле 1991г.), Законом РФ «О защите прав потребителей» (от 7 февраля 1992г.), Законом РФ «Об обжаловании в суд действий и решений, нарушающих права «свободы граждан» (от 27 апреля 1993г.). Постановление правительства РФ от 30 июня 1998н. №680 «Об утверждении Положения о гос. сан.- эпид. службе  РФ и внесении изменений и дополнений о гос. сан. эпид. нормировании».</w:t>
      </w:r>
    </w:p>
    <w:p w:rsidR="00F2562B" w:rsidRDefault="00F2562B" w:rsidP="00E170F4">
      <w:pPr>
        <w:jc w:val="both"/>
        <w:rPr>
          <w:sz w:val="28"/>
          <w:szCs w:val="28"/>
        </w:rPr>
      </w:pPr>
    </w:p>
    <w:p w:rsidR="00F2562B" w:rsidRPr="00A44F99" w:rsidRDefault="00F2562B" w:rsidP="00E170F4">
      <w:pPr>
        <w:jc w:val="center"/>
        <w:rPr>
          <w:b/>
          <w:sz w:val="28"/>
          <w:szCs w:val="28"/>
        </w:rPr>
      </w:pPr>
      <w:r w:rsidRPr="00A44F99">
        <w:rPr>
          <w:b/>
          <w:sz w:val="28"/>
          <w:szCs w:val="28"/>
        </w:rPr>
        <w:t>Противоэпидемическая работа в очаге</w:t>
      </w:r>
    </w:p>
    <w:p w:rsidR="00F2562B" w:rsidRDefault="00F2562B" w:rsidP="00E170F4">
      <w:pPr>
        <w:jc w:val="both"/>
        <w:rPr>
          <w:sz w:val="28"/>
          <w:szCs w:val="28"/>
        </w:rPr>
      </w:pPr>
    </w:p>
    <w:p w:rsidR="00F2562B" w:rsidRDefault="00F2562B" w:rsidP="00E170F4">
      <w:pPr>
        <w:jc w:val="both"/>
        <w:rPr>
          <w:sz w:val="28"/>
          <w:szCs w:val="28"/>
        </w:rPr>
      </w:pPr>
      <w:r w:rsidRPr="000D3862">
        <w:rPr>
          <w:sz w:val="28"/>
          <w:szCs w:val="28"/>
          <w:u w:val="single"/>
        </w:rPr>
        <w:t>Первый этап работы</w:t>
      </w:r>
      <w:r>
        <w:rPr>
          <w:sz w:val="28"/>
          <w:szCs w:val="28"/>
        </w:rPr>
        <w:t xml:space="preserve"> – выявление и лечение больных – выполняет лечебная служба: врачи всех специальностей, средние мед. работники лечебно-профилактических, детских, подростковых, оздоровительных и других учреждений независимо от ведомственной принадлежности и форм собственности обязаны выявлять инфекционных больных и лиц с подозрением на такие заболевания, а также носителей возбудителя инфекционных болезней при всех видах оказания мед. помощи.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Выявление больных и носителей осуществляется при приеме населения в лечебно - проф. учреждении, оказании мед. помощи на дому, на мед. осмотрах  и т.д.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Большую часть профилактических и противоэпидемических мероприятий выполняют работники сан. эпид. службы, дез. станция.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зоонозах – необходимы совместные мероприятия с ветеринарной службой.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Выявление больных инфекционными болезнями обычно происходит на амбулаторном приеме или при посещении больных врачом на дому.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Выявление носителей происходит только при целенаправленном обследовании различных категорий населения.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Диагноз инфекционной болезни основывается на анализе клинических данных сведениях эпид. анамнеза и результатах лабораторных исследований.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Госпитализацию больных в большинстве случаев проводят по клиническим и эпидемиологическим показаниям, т.е. при тяжелых  и среднетяжелых формах, при отягощенной сан. обстановке. При некоторых болезнях госпитализация обязательная в силу необычности инфекций (конвенционные болезни).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Конвенционные (карантинные) болезни условное наименование группы инфекционных болезней (холера, чума, желтая лихорадка и др.) меры борьбы с которыми регламентируется международными правилами.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Больные  должны быть доставлены в стационар специальным или любым индивидуальным транспортом с последующей дезинфекцией. Размещают инфекционных больных в специализированных отделениях или боксах, что обеспечивает наилучшую изоляцию, исключает опасность в в/б заражений.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число вопросов, решаемых врачами – эпидемиологами входят определение  границ эпид. очага, установление путей и факторов передачи возбудителя поиск источника инфекции и определение объема работы в данных конкретных условиях. В перечне обязательных противоэпидемических мероприятий устранение и обеззараживание путей и факторов передачи возбудителя (дезинфекция и дезинсекция). Однако нередко проведение этой работы вызывает категорические протесты из-за болезни порчи мебели, одежды и других предметов обихода. Здесь необходимо проявлять настойчивость, аргументируя свои действия опасностью заражения членов семьи оставшимся жизнеспособным возбудителем. 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Заключительный раздел работы в эпид. очагах – выявление лиц, общавшихся с источником инф. и защита восприимчивых.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получении всех материалов сан.- эпид. и клинико-лабораторных исследований формулируют </w:t>
      </w:r>
      <w:r w:rsidRPr="00481E92">
        <w:rPr>
          <w:sz w:val="28"/>
          <w:szCs w:val="28"/>
          <w:u w:val="single"/>
        </w:rPr>
        <w:t>оперативный эпид. диагноз</w:t>
      </w:r>
      <w:r>
        <w:rPr>
          <w:sz w:val="28"/>
          <w:szCs w:val="28"/>
        </w:rPr>
        <w:t xml:space="preserve"> т.е. составляет обоснованное заключение о типе, причинах и условиях возникновения и развития эпидемического очага, определяют адекватный объем профилактических  и противоэпидемических мероприятий в сложившейся эпид. ситуации. 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Синтез результатов эпид. обследования  очага служит для эпидемиолога информационной базой для принятия наиболее рациональных решений по локализации и ликвидации очага и предотвращению возникновения в связи с ним новых заболеваний.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Познание закономерностей развития эпид. процесса позволяет научно обосновать стратегию и тактику проведения профилактических и противоэпидемических мероприятий. Стратегия управления эпид. процессом в современных условиях неразрывно связана с эпидемиологическим надзором за инфекционными болезнями. Впервые понятие «эпидемиологический надзор» было сформулировано в 1969г. в Гааге.</w:t>
      </w:r>
    </w:p>
    <w:p w:rsidR="00F2562B" w:rsidRDefault="00F2562B" w:rsidP="00E170F4">
      <w:pPr>
        <w:jc w:val="both"/>
        <w:rPr>
          <w:sz w:val="28"/>
          <w:szCs w:val="28"/>
        </w:rPr>
      </w:pPr>
    </w:p>
    <w:p w:rsidR="00F2562B" w:rsidRPr="00CE59A1" w:rsidRDefault="00F2562B" w:rsidP="00E170F4">
      <w:pPr>
        <w:jc w:val="center"/>
        <w:rPr>
          <w:b/>
          <w:sz w:val="28"/>
          <w:szCs w:val="28"/>
        </w:rPr>
      </w:pPr>
      <w:r w:rsidRPr="00CE59A1">
        <w:rPr>
          <w:b/>
          <w:sz w:val="28"/>
          <w:szCs w:val="28"/>
        </w:rPr>
        <w:t>Санэпиднадзор (мониторинг)</w:t>
      </w:r>
    </w:p>
    <w:p w:rsidR="00F2562B" w:rsidRDefault="00F2562B" w:rsidP="00E170F4">
      <w:pPr>
        <w:jc w:val="both"/>
        <w:rPr>
          <w:sz w:val="28"/>
          <w:szCs w:val="28"/>
        </w:rPr>
      </w:pP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учреждениями госсанэпидслужбы является центры гос. сан.-эпиднадзора (сейчас ФГУЗ, и «Центр гигиены и эпидемиологии»). Они выполняют следующие функции: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-сбор, обработка и анализ информации о состоянии здоровья населения и уровне воздействия неблагоприятных факторов среды обитания;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-контроль за проведением гигиены и п/э мероприятий, соблюдением действующих санитарных правил предприятиями, организациями  и гражданами; 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административно – хозяйственное обеспечение деятельности центров Госсанэпиднадзора.      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Органы и учреждения гос. сан. эпид. надзора во взаимодействии с органами и учреждениями здравоохранения разрабатывают целевые комплексные программы профилактических и оздоровительных мероприятий по важнейшим проблемам охраны здоровья населения, принимают совместные  решения по вопросам профилактики заболеваний людей; изучают состояние здоровья населения  и демографическую ситуацию в связи с воздействием неблагоприятных факторов среды обитания человека; организуют и контролируют работу по профилактике инфекционных, профессиональных и массовых заболеваний и отравлений людей. Профилактические и противоэпидемические мероприятия эффективны если они направлены на источник инфекции, пути передачи и восприимчивость населения.</w:t>
      </w:r>
    </w:p>
    <w:p w:rsidR="00F2562B" w:rsidRDefault="00F2562B" w:rsidP="00E170F4">
      <w:pPr>
        <w:jc w:val="center"/>
        <w:rPr>
          <w:b/>
          <w:sz w:val="28"/>
          <w:szCs w:val="28"/>
        </w:rPr>
      </w:pPr>
    </w:p>
    <w:p w:rsidR="00F2562B" w:rsidRPr="00CE59A1" w:rsidRDefault="00F2562B" w:rsidP="00E170F4">
      <w:pPr>
        <w:jc w:val="center"/>
        <w:rPr>
          <w:b/>
          <w:sz w:val="28"/>
          <w:szCs w:val="28"/>
        </w:rPr>
      </w:pPr>
      <w:r w:rsidRPr="00CE59A1">
        <w:rPr>
          <w:b/>
          <w:sz w:val="28"/>
          <w:szCs w:val="28"/>
        </w:rPr>
        <w:t>Эпидемиологический надзор</w:t>
      </w:r>
    </w:p>
    <w:p w:rsidR="00F2562B" w:rsidRDefault="00F2562B" w:rsidP="00E170F4">
      <w:pPr>
        <w:jc w:val="both"/>
        <w:rPr>
          <w:sz w:val="28"/>
          <w:szCs w:val="28"/>
        </w:rPr>
      </w:pP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Система управления эпид. процессом включает две подсистемы: эпидемиологический надзор (эпид. надзор) и эпидемиологический контроль.</w:t>
      </w:r>
    </w:p>
    <w:p w:rsidR="00F2562B" w:rsidRDefault="00F2562B" w:rsidP="00E170F4">
      <w:pPr>
        <w:jc w:val="both"/>
        <w:rPr>
          <w:sz w:val="28"/>
          <w:szCs w:val="28"/>
        </w:rPr>
      </w:pPr>
      <w:r w:rsidRPr="001F4F44">
        <w:rPr>
          <w:sz w:val="28"/>
          <w:szCs w:val="28"/>
          <w:u w:val="single"/>
        </w:rPr>
        <w:t>Эпид. надзор можно определить как систему динамического и комплексного слежения за эпид. процессом конкретной болезни на определенной территории</w:t>
      </w:r>
      <w:r>
        <w:rPr>
          <w:sz w:val="28"/>
          <w:szCs w:val="28"/>
        </w:rPr>
        <w:t xml:space="preserve"> в целях рационализации и повышения эффективности профилактических и противоэпидемических мероприятий.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4FB9">
        <w:rPr>
          <w:sz w:val="28"/>
          <w:szCs w:val="28"/>
          <w:u w:val="single"/>
        </w:rPr>
        <w:t>Слежение (наблюдение) за эпидемическим процессом означает непрерывный сбор</w:t>
      </w:r>
      <w:r>
        <w:rPr>
          <w:sz w:val="28"/>
          <w:szCs w:val="28"/>
        </w:rPr>
        <w:t>, передачу и анализ эпидемиологически значимой информации, диагностическую оценку эпид. ситуации и тенденции ее развития.</w:t>
      </w:r>
    </w:p>
    <w:p w:rsidR="00F2562B" w:rsidRDefault="00F2562B" w:rsidP="00E170F4">
      <w:pPr>
        <w:jc w:val="both"/>
        <w:rPr>
          <w:sz w:val="28"/>
          <w:szCs w:val="28"/>
        </w:rPr>
      </w:pPr>
      <w:r w:rsidRPr="003F4FB9">
        <w:rPr>
          <w:sz w:val="28"/>
          <w:szCs w:val="28"/>
          <w:u w:val="single"/>
        </w:rPr>
        <w:t>Эпид. контроль означает не что иное, как систему профилактических и противоэпидемических мероприятий</w:t>
      </w:r>
      <w:r>
        <w:rPr>
          <w:sz w:val="28"/>
          <w:szCs w:val="28"/>
        </w:rPr>
        <w:t xml:space="preserve">. Различие между этими компонентами заключается в том, что </w:t>
      </w:r>
      <w:r w:rsidRPr="00AC4200">
        <w:rPr>
          <w:sz w:val="28"/>
          <w:szCs w:val="28"/>
          <w:u w:val="single"/>
        </w:rPr>
        <w:t>эпид. надзор</w:t>
      </w:r>
      <w:r>
        <w:rPr>
          <w:sz w:val="28"/>
          <w:szCs w:val="28"/>
        </w:rPr>
        <w:t xml:space="preserve"> – это система обеспечения (обслуживания) информацией, необходимой и достаточной для принятия оптимальных управленческих решений. Он служит для разработки оптимальной стратегии и тактики, для рационального планирования, реализации, корректировки и усовершенствования деятельности сан. противоэпидемической службы по борьбе и профилактике инф. и паразитарных заболеваний (которыми занимается эпид. контроль).</w:t>
      </w:r>
    </w:p>
    <w:p w:rsidR="00F2562B" w:rsidRDefault="00F2562B" w:rsidP="00E170F4">
      <w:pPr>
        <w:jc w:val="both"/>
        <w:rPr>
          <w:sz w:val="28"/>
          <w:szCs w:val="28"/>
        </w:rPr>
      </w:pPr>
    </w:p>
    <w:p w:rsidR="00F2562B" w:rsidRPr="007A3C02" w:rsidRDefault="00F2562B" w:rsidP="00E170F4">
      <w:pPr>
        <w:jc w:val="center"/>
        <w:rPr>
          <w:b/>
          <w:sz w:val="28"/>
          <w:szCs w:val="28"/>
        </w:rPr>
      </w:pPr>
      <w:r w:rsidRPr="007A3C02">
        <w:rPr>
          <w:b/>
          <w:sz w:val="28"/>
          <w:szCs w:val="28"/>
        </w:rPr>
        <w:t>В задачи эпид. надзора входят: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1. Оценка масштабов, характера распространенности и соц.- экономической значимости инфекций;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2. выявлений тенденций и оценка темпов динамики эпидемиологического процесса данной инфекции во времени;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районирование территории с учетом степени реального и потенциального эпидемиологического неблагополучия по данной инфекции.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Выявление контингентов населения, подверженных повышенному риску заболевания в силу особенностей их производственно – бытовых или иных условий;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выявление причин и условий, определяющих наблюдаемый характер проявлений эпидемического процесса данной инфекции; 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6. Определение адекватной системы мероприятий, планирование последовательности и сроков ее реализации;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7. Контроль масштабов, качества и оценка эффективности осуществляемых профилактических и противоэпидемических мероприятий в целях их корректировки;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8. Разработка периодических прогнозов эпид. ситуации.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Важно значение в эпид. надзоре придают предэпидемической диагностике, которая имеет прежде всего прогностические цели, т.е. предвидение и предупреждение возможного осложнения эпид. ситуации на основе установления его наиболее ранних признаков («предвестников»).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Различаю предпосылки и предвестники осложнения эпидемиологической ситуации.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Предпосылками служат те природные и социальные явления, которые ведут к активизации процессов взаимодействия сочленов паразитарной системы эпид. процесса, соответствующим образом влияя на перестройку структуры популяции паразита, переносчика или хозяина и активизируя реализацию механизма передачи.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Предвестники – это признаки начавшейся активизации взаимодействия сочленов паразитарной системы, свидетельствующие о возможности перерастания его в манифестный эпидемиологический процесс в результате благоприятно складывающихся для этого факторов природно-социальной среды (предпосылок). Необходимо отметить, что понятие «осложнение эпид. ситуации» означает появление случаев заболевания данной инфекцией в местности, где они ранее  в течение длительного времени не регистрировались, либо увеличение числа случаев заболеваний там, где они ранее постоянно наблюдались лишь на определенном уровне.</w:t>
      </w:r>
    </w:p>
    <w:p w:rsidR="00F2562B" w:rsidRDefault="00F2562B" w:rsidP="00E170F4">
      <w:pPr>
        <w:jc w:val="center"/>
        <w:rPr>
          <w:b/>
          <w:sz w:val="28"/>
          <w:szCs w:val="28"/>
        </w:rPr>
      </w:pPr>
    </w:p>
    <w:p w:rsidR="00F2562B" w:rsidRDefault="00F2562B" w:rsidP="00E170F4">
      <w:pPr>
        <w:jc w:val="center"/>
        <w:rPr>
          <w:b/>
          <w:sz w:val="28"/>
          <w:szCs w:val="28"/>
        </w:rPr>
      </w:pPr>
      <w:r w:rsidRPr="00157B09">
        <w:rPr>
          <w:b/>
          <w:sz w:val="28"/>
          <w:szCs w:val="28"/>
        </w:rPr>
        <w:t>Предпосылки осложнения эпид. ситуации</w:t>
      </w:r>
    </w:p>
    <w:p w:rsidR="00F2562B" w:rsidRPr="00157B09" w:rsidRDefault="00F2562B" w:rsidP="00E170F4">
      <w:pPr>
        <w:jc w:val="center"/>
        <w:rPr>
          <w:b/>
          <w:sz w:val="28"/>
          <w:szCs w:val="28"/>
        </w:rPr>
      </w:pP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Факторы природной среды, представляющие собой среду обитания  паразитарной системы, являются составной частью эпидемиологической экосистемы и способны играть роль регуляторов процесса взаимодействия компонентов паразитарной системы, активизируя или тормозя эти процессы.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Так, при инфекциях дыхательных путей возбудители, которых передаются капельным механизмом и в  организмах популяции биологического хозяина (за исключением тех из них, которые обладают устойчивостью к окружающей среде), природные факторы оказывают влияние главным образом на составление популяции хозяина. Например, известно, что снижение температуры воздуха влечет за собой возможность ослабления общей иммунологической резистентности организма, что необходимо учитывать в отношении многих респираторных инфекций при наступлении осеннее – зимнего периода.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3B71">
        <w:rPr>
          <w:sz w:val="28"/>
          <w:szCs w:val="28"/>
          <w:u w:val="single"/>
        </w:rPr>
        <w:t>При кишечных инфекциях</w:t>
      </w:r>
      <w:r>
        <w:rPr>
          <w:sz w:val="28"/>
          <w:szCs w:val="28"/>
        </w:rPr>
        <w:t xml:space="preserve">, возбудители которых передаются «эстафетным» фекально-оральным механизмом и в процессе перехода от источника в заражающийся организм нередко обречены на относительно длительное  пребывание на объектах окружающей среды, динамика природных факторов оказывает выраженное влияние как на внеорганизменную часть  популяции паразита, так и на активность путей передачи возбудителя. Поэтому динамика температуры воздуха и осадков может быть использована в качестве прогностического признака осложнения эпидемиологической ситуации по инфекциям с фекально-оральным механизмом передачи возбудителей. Так, на территориях, где неудовлетворительные санитарно – гигиенические условия продолжают обеспечивать действие  фактора в передаче возбудителей кишечных инфекций, значение динамики температурных условий будет способствовать определению возможных сроков активации этого фактора.  Известно, что активность комнатной мухи зависит от температуры воздуха: при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= 7-8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она  неподвижна, полеты начинают с 12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питание – с 15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откладка яиц – с 17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С. Продолжительность предимагинального периода развития при оптимальной температуре составляет 8-10 дней, при низкой -1-1,5 мес.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Показатели температуры окружающей среды могут использоваться в прогностических целях и при многих гельминтозах, в частности тех, яйца (личинки) возбудителей которых развиваются до инвазионной стадии в окружающей среде лишь при определенных температурных условиях.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Важное прогностическое значение может иметь и динамика осадков. Так, в периоды активного весеннего снеготаяния или увеличения количества летних осадков дождевые потоки уносят патогенные кишечные микроорганизмы и яйца гельминтов с загрязненных участков почвы и переполненных выгребных ям в колодцы, реки, пруды, на речные и морские пяжы, создавая тем самым предпосылки для осложнения эпид. ситуации.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Предвидеть динамику заболеваемости кровяными инфекциями можно, учитывая сезонную цикличность жизни членистоногих переносчиков, зависящую от динамики температуры окружающей среды.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Так, в неблагополучной по малярии местности наблюдение за динамикой температуры воздуха позволяет предвидеть возможность осложнения эпид. обстановки, поскольку сроки превращения различных  стадий развития комара </w:t>
      </w:r>
      <w:r>
        <w:rPr>
          <w:sz w:val="28"/>
          <w:szCs w:val="28"/>
          <w:lang w:val="en-US"/>
        </w:rPr>
        <w:t>Anopheles</w:t>
      </w:r>
      <w:r>
        <w:rPr>
          <w:sz w:val="28"/>
          <w:szCs w:val="28"/>
        </w:rPr>
        <w:t xml:space="preserve"> от яйца до окрыленной стадии зависят от температуры окружающей среды.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Изложенные принципиальные положения могут быть основополагающими при разработке программ эпидемиологического надзора за любой формой инфекционных болезней с целью активизации оперативной сан. гигиенической и эпидемиологической деятельности. </w:t>
      </w:r>
    </w:p>
    <w:p w:rsidR="00F2562B" w:rsidRDefault="00F2562B" w:rsidP="00E170F4">
      <w:pPr>
        <w:jc w:val="center"/>
        <w:rPr>
          <w:b/>
          <w:sz w:val="28"/>
          <w:szCs w:val="28"/>
        </w:rPr>
      </w:pPr>
      <w:r w:rsidRPr="00A46D40">
        <w:rPr>
          <w:b/>
          <w:sz w:val="28"/>
          <w:szCs w:val="28"/>
        </w:rPr>
        <w:t>Против</w:t>
      </w:r>
      <w:r>
        <w:rPr>
          <w:b/>
          <w:sz w:val="28"/>
          <w:szCs w:val="28"/>
        </w:rPr>
        <w:t>оэпидемическая защита населения</w:t>
      </w:r>
    </w:p>
    <w:p w:rsidR="00F2562B" w:rsidRDefault="00F2562B" w:rsidP="00E170F4">
      <w:pPr>
        <w:jc w:val="center"/>
        <w:rPr>
          <w:b/>
          <w:sz w:val="28"/>
          <w:szCs w:val="28"/>
        </w:rPr>
      </w:pP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Организационная структура  противоэпидемической защиты населения строится по схеме: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медицинские силы и средства: амбулаторно – поликлинические  учреждения, лечебные (стационарные) сан. эпидемиологические, научные и учебные учреждения. 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б)  немедицинские силы и средства: местные органы, хозяйственные органы и учреждения, население.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Исполнение целого ряда противоэпидемических мероприятий осуществляют лечебные учреждения амбулаторно-поликлинического (на участковом уровне) и стационарного (на более высоких уровнях) типа, а также и исполнители немедицинского профиля. Так, различные сан. – гигиенические мероприятия, связанные с очисткой населенных пунктов, питанием, водоснабжением и пр. выполняют те или иные государственные органы, учреждения, предприятия при активном участии всего населения. </w:t>
      </w:r>
      <w:r w:rsidRPr="00605970">
        <w:rPr>
          <w:sz w:val="28"/>
          <w:szCs w:val="28"/>
          <w:u w:val="single"/>
        </w:rPr>
        <w:t>Исполнительная</w:t>
      </w:r>
      <w:r>
        <w:rPr>
          <w:sz w:val="28"/>
          <w:szCs w:val="28"/>
        </w:rPr>
        <w:t xml:space="preserve"> функция сан. эпид. учреждений ограничиваются проведением отдельных мероприятий для реализации которых требуется специалисты и оснащение (направленные при некоторых видах дезинфекции). </w:t>
      </w:r>
      <w:r w:rsidRPr="00605970">
        <w:rPr>
          <w:sz w:val="28"/>
          <w:szCs w:val="28"/>
          <w:u w:val="single"/>
        </w:rPr>
        <w:t>Управленческая</w:t>
      </w:r>
      <w:r>
        <w:rPr>
          <w:sz w:val="28"/>
          <w:szCs w:val="28"/>
        </w:rPr>
        <w:t xml:space="preserve"> деятельность осуществляется сан. эпид. органами и учреждениями. Она включает диагностическую, организационную, методическую и контрольную функцию. Для квалифицированного выполнения всех этих функций требуется спец. подготовленные кадры. Необходимо постоянное проведение научных исследований для совершенствования  самих противоэпидемических мероприятий. Поэтому в систему противоэпидемической защиты населения входит также сеть учебных и научно – исследовательских учреждений.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Специалисты сан. эпид. разработаны проекты организационных и методических документов (планов, распоряжений, директив, постановлений, инструкций и пр.). Для решения наиболее ответственных проблем профилактики инфекционных болезней создаются чрезвычайные противоэпидемические комиссии (ЧПК), в которые входят представители различных ведомств.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СЭС является самостоятельным учреждением, занимающим центральное место в системе противоэпидемической защиты населения. Различают: республиканские, краевые, областные, городские, районные СЭС. Штаты СЭС определяются количеством обслуживаемого населения. Для каждого типа (уровня) СЭС предусматривается 1,2 и 3 категории для районных, городских и областных  СЭС; 123 и 4 категории для республиканских СЭС. Функциональные  направления СЭС: 1-эпидемиологическая диагностика, 2-исполнительная, 5-контрольная. 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Распределение эпидемиологов по профилям работы можно представить на  примере СЭС г.Москвы: 1-категория -10-13 врачей и 19-28 помощников, 2 категория – 7-9 врачей и 10-18 помощников, 3 категория -4 -6 вр. и 8-14 помощников.</w:t>
      </w:r>
    </w:p>
    <w:p w:rsidR="00F2562B" w:rsidRPr="00735E08" w:rsidRDefault="00F2562B" w:rsidP="00E170F4">
      <w:pPr>
        <w:jc w:val="both"/>
        <w:rPr>
          <w:b/>
          <w:sz w:val="28"/>
          <w:szCs w:val="28"/>
        </w:rPr>
      </w:pPr>
      <w:r w:rsidRPr="00735E08">
        <w:rPr>
          <w:b/>
          <w:sz w:val="28"/>
          <w:szCs w:val="28"/>
        </w:rPr>
        <w:t>Выделяют 5 профилей работы: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- группа инфекций, упр. санитарно – гигиенических мероприятий (дизентерия и др. ОКИ). Врачей в группе 1-3 чел.; в районных СЭС 1-2 категории один их врачей выполняет обязанности старшего врача (руководитель группы)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- группа инфекций, управляющей средствами иммунопрофилактики и др. аэрозольных антропонозов: дифтерия, столбняк. Врачей  - 1-3 чел., в районных СЭС 1-2 категории один из врачей выполняет обязанности старшего врача и является районным иммунологом;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- грипп и другие ОРЗ, стрептококковая инф., Врачей 1-2 чел.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- туберкулез, гнойно – септические заболевания, гепатит В, кожные и вен. заболевания. Врачей -1-2 чел.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- карантинные инфекции, ООИ, зоонозы -1 врач.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– 6 профиль – н/инф. эпид. 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Эпидемиологи СЭС работают по проблемиотематическому плану, в котором должны быть представлены: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управленческая цель – ориентировочная на конечный результат и сформулированная в терминах качества или количества; ставящая задачи, включающие наиболее крупные разделы работ;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конкретные  планируемые мероприятия с указанием сроков их исполнения и исполнителей. 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Оценка эпид. обстановки проводится на основе: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рекомендаций  вышестоящих органов управления относительно цели эпид. надзора при отдельных болезнях.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- научных знаний относительно каждой конкретной нозологической формы инфекционной болезни (знание частной эпидемиологии)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-сведений о потенциальной эффективности противоэпидемических мероприятий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информационного обеспечения противоэпидемической системы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- сложившейся организационной структуры системы противоэпидемической  защиты населения и функциональных направлений деятельности учреждений, подразделений и отдельных специалистов.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Конкретные виды деятельности отдельных специалистов (профильных эпидемиологов), работающих по принципу эпид. надзора, можно объединить в 4 группы: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- ретроспективный  эпид. анализ, проводимый в конце календарного года (ретроспективная и прогностическая оценка обстановки)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управленческой цели, принятие управленческих решений и планирование мероприятий на очередной календарный год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оперативный эпид. анализ в течение всего календарного года (текущая оценка обстановки)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принятие текущих управленческих решений и организация их выполнения на основе результатов оперативного эпид.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противоэпидемической работы определяют по качеству проведения исполнителями отдельных противоэпидемических мероприятий. Кроме того важное значение имеют оценка фактической и потенциальной эффективности. </w:t>
      </w:r>
      <w:r w:rsidRPr="0011281D">
        <w:rPr>
          <w:sz w:val="28"/>
          <w:szCs w:val="28"/>
          <w:u w:val="single"/>
        </w:rPr>
        <w:t>Фактическую</w:t>
      </w:r>
      <w:r>
        <w:rPr>
          <w:sz w:val="28"/>
          <w:szCs w:val="28"/>
        </w:rPr>
        <w:t xml:space="preserve"> эффективность противоэпидемических мероприятий можно определить как количественно выраженную продукцию противоэпидемической работы. </w:t>
      </w:r>
    </w:p>
    <w:p w:rsidR="00F2562B" w:rsidRDefault="00F2562B" w:rsidP="00E170F4">
      <w:pPr>
        <w:jc w:val="both"/>
        <w:rPr>
          <w:sz w:val="28"/>
          <w:szCs w:val="28"/>
        </w:rPr>
      </w:pPr>
      <w:r w:rsidRPr="0011281D">
        <w:rPr>
          <w:sz w:val="28"/>
          <w:szCs w:val="28"/>
          <w:u w:val="single"/>
        </w:rPr>
        <w:t>Потенциальную</w:t>
      </w:r>
      <w:r>
        <w:rPr>
          <w:sz w:val="28"/>
          <w:szCs w:val="28"/>
        </w:rPr>
        <w:t xml:space="preserve"> эффективность можно принять в этом случае за стандарт. Соответственно по конечному результату качество противоэпидемической работы  может быть оценено количественно через отношение фактической и потенциальной эффективности противоэпидемических мероприятий, выраженное в процентах или единицах.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 критерии оценки качества противоэпидемических мероприятий.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а) качество клинической диагностики (качество лабораторных исследований, частоте расхождений в диагнозах)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б) изоляция и госпитализация больных от доли госпитализированных от общего числа нуждающихся, распределения больных по срокам изоляции (госпит.).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лечение – от доли больных, получивших этиотропное лечение, от исхода болезни, полноты ощущения организма от возбудителей. 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г) режимно – ограничительные мероприятия (обсервация и карантин)- от полноты охвата объектов и лиц, подлежащих карантину, обсервации.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д) дератизация – от доли объектов, подвергнутых дератизации, от числа нуждающихся в ней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е) ветеринарно-санитарные мероприятия – от полноты выполнения мероприятий, предусмотренных официальными положениями</w:t>
      </w:r>
    </w:p>
    <w:p w:rsidR="00F2562B" w:rsidRPr="00DD7751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ж) дезинфекция (дезинсекция) от доли объектов, подвергнутых дезинфекции, к числу нуждающихся в ней (для очагов дезинфекции), от результатов бактериологического контроля.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з) вакцинация от доли привитости, от иммунологических реакций у привитых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иммунокоррекция – от доли лиц, подвергнутых иммунокоррекции к числу нуждающихся в ней.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и) экстренная профилактика - от сроков проведения с момента  риска заражения. От доли лиц, подвергнутых экстренной профилактике к числу нуждающихся в ней.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5. Эпид. эффективность оценивается количественными показаниями, отражающими снижение заболеваемости, происходящее за счет использования противоэпидемических средств и проведения противоэпидемических мероприятий.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543DE">
        <w:rPr>
          <w:sz w:val="28"/>
          <w:szCs w:val="28"/>
          <w:u w:val="single"/>
        </w:rPr>
        <w:t>Социальная эффективность</w:t>
      </w:r>
      <w:r>
        <w:rPr>
          <w:sz w:val="28"/>
          <w:szCs w:val="28"/>
        </w:rPr>
        <w:t xml:space="preserve"> – расчет по кратности снижения социальной значимости болезни в результате использования и применения противоэпидемических средств и мероприятий.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7. Экономическая эффективность – это выраженный в рублях положительный вклад от их практического использования и проведения.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Показатель защищенности Е- определяется по формуле: 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8C00D6">
        <w:rPr>
          <w:position w:val="-22"/>
          <w:sz w:val="28"/>
          <w:szCs w:val="28"/>
        </w:rPr>
        <w:object w:dxaOrig="11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27.75pt" o:ole="">
            <v:imagedata r:id="rId5" o:title=""/>
          </v:shape>
          <o:OLEObject Type="Embed" ProgID="Equation.3" ShapeID="_x0000_i1025" DrawAspect="Content" ObjectID="_1587120167" r:id="rId6"/>
        </w:object>
      </w:r>
      <w:r>
        <w:rPr>
          <w:sz w:val="28"/>
          <w:szCs w:val="28"/>
        </w:rPr>
        <w:t xml:space="preserve"> где а - заболеваемость среди лиц, получавших препарат; в – не получившие препарат.</w:t>
      </w:r>
    </w:p>
    <w:p w:rsidR="00F2562B" w:rsidRDefault="00F2562B" w:rsidP="00E170F4">
      <w:pPr>
        <w:jc w:val="both"/>
        <w:rPr>
          <w:sz w:val="28"/>
          <w:szCs w:val="28"/>
        </w:rPr>
      </w:pP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Индекс эффективности мероприятий Е= </w:t>
      </w:r>
      <w:r w:rsidRPr="008C00D6">
        <w:rPr>
          <w:position w:val="-20"/>
          <w:sz w:val="28"/>
          <w:szCs w:val="28"/>
        </w:rPr>
        <w:object w:dxaOrig="900" w:dyaOrig="540">
          <v:shape id="_x0000_i1026" type="#_x0000_t75" style="width:45pt;height:27pt" o:ole="">
            <v:imagedata r:id="rId7" o:title=""/>
          </v:shape>
          <o:OLEObject Type="Embed" ProgID="Equation.3" ShapeID="_x0000_i1026" DrawAspect="Content" ObjectID="_1587120168" r:id="rId8"/>
        </w:object>
      </w:r>
      <w:r>
        <w:rPr>
          <w:sz w:val="28"/>
          <w:szCs w:val="28"/>
        </w:rPr>
        <w:t xml:space="preserve"> и К=</w:t>
      </w:r>
      <w:r w:rsidRPr="008C00D6">
        <w:rPr>
          <w:position w:val="-22"/>
          <w:sz w:val="28"/>
          <w:szCs w:val="28"/>
        </w:rPr>
        <w:object w:dxaOrig="740" w:dyaOrig="560">
          <v:shape id="_x0000_i1027" type="#_x0000_t75" style="width:36.75pt;height:27.75pt" o:ole="">
            <v:imagedata r:id="rId9" o:title=""/>
          </v:shape>
          <o:OLEObject Type="Embed" ProgID="Equation.3" ShapeID="_x0000_i1027" DrawAspect="Content" ObjectID="_1587120169" r:id="rId10"/>
        </w:object>
      </w:r>
      <w:r>
        <w:rPr>
          <w:sz w:val="28"/>
          <w:szCs w:val="28"/>
        </w:rPr>
        <w:t xml:space="preserve">  </w:t>
      </w:r>
    </w:p>
    <w:p w:rsidR="00F2562B" w:rsidRDefault="00F2562B" w:rsidP="00E170F4">
      <w:pPr>
        <w:jc w:val="both"/>
        <w:rPr>
          <w:sz w:val="28"/>
          <w:szCs w:val="28"/>
        </w:rPr>
      </w:pP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41BE">
        <w:rPr>
          <w:sz w:val="28"/>
          <w:szCs w:val="28"/>
          <w:u w:val="single"/>
        </w:rPr>
        <w:t>Ретроспективный</w:t>
      </w:r>
      <w:r>
        <w:rPr>
          <w:sz w:val="28"/>
          <w:szCs w:val="28"/>
        </w:rPr>
        <w:t xml:space="preserve"> эпидемиологический анализ- это анализ уровня, структуры и динамики инф. заболеваемости, обеспечивающей решение задач эпид. диагностики с целью обоснования перспективного  планирования противоэпидемических мероприятий.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разделы: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а) анализ многолетней динамики заболеваемости на основе календарных и эпидемических лет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б) анализ годовой динамики по среднемноголетним данным в годы повышения и спада заболеваний, а также в отдельные годы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в) анализ показателей заболеваемости в социально – возрастных группах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г) анализ многолетней и годовой динамики в этих группах;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д) анализ заболеваемости в отдельных коллективах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е) дополнительные направления анализа. Методология ретроспективного эпид. анализа предполагает сравнение данных об анализируемой инфекции на определенной территории, а также с данными о той же инфекции, но на другой территории.</w:t>
      </w:r>
    </w:p>
    <w:p w:rsidR="00F2562B" w:rsidRDefault="00F2562B" w:rsidP="00E170F4">
      <w:pPr>
        <w:jc w:val="both"/>
        <w:rPr>
          <w:sz w:val="28"/>
          <w:szCs w:val="28"/>
        </w:rPr>
      </w:pPr>
    </w:p>
    <w:p w:rsidR="00F2562B" w:rsidRDefault="00F2562B" w:rsidP="00E170F4">
      <w:pPr>
        <w:jc w:val="both"/>
        <w:rPr>
          <w:sz w:val="28"/>
          <w:szCs w:val="28"/>
        </w:rPr>
      </w:pPr>
      <w:r w:rsidRPr="00AA1E1B">
        <w:rPr>
          <w:sz w:val="28"/>
          <w:szCs w:val="28"/>
          <w:u w:val="single"/>
        </w:rPr>
        <w:t>Анализ многолетней динамики заболеваемости проводится</w:t>
      </w:r>
      <w:r>
        <w:rPr>
          <w:sz w:val="28"/>
          <w:szCs w:val="28"/>
        </w:rPr>
        <w:t xml:space="preserve"> в следующей последовательности: 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а) построение таблиц и графиков на основании статистических материалов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б) оценка направления и выраженности эпидемиологической тенденции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в) оценка проявлений цикличности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г) оценка показателей заболеваемости на разных фазах цикла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д) оценка переходного периода от циклического спада к циклическому подъему заболеваемости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е) оценка нерегулярных колебаний заболеваемости в многолетней динамике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ж) оценка показателя заболеваемости анализируемого года и прогноз на очередной год.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Результаты анализа многолетней динамики дают возможность выдвинуть гипотезы, способные оценить природу цикличности, ее характер, выявить различия в многолетней динамике заболеваемости, выявить территории риска, группы риска и время риска, сформулировать и обосновать гипотезы, объясняющие проявления эпид. процесса.</w:t>
      </w:r>
    </w:p>
    <w:p w:rsidR="00F2562B" w:rsidRPr="009A0EE5" w:rsidRDefault="00F2562B" w:rsidP="00E170F4">
      <w:pPr>
        <w:jc w:val="both"/>
        <w:rPr>
          <w:sz w:val="28"/>
          <w:szCs w:val="28"/>
          <w:u w:val="single"/>
        </w:rPr>
      </w:pPr>
      <w:r w:rsidRPr="009A0EE5">
        <w:rPr>
          <w:sz w:val="28"/>
          <w:szCs w:val="28"/>
          <w:u w:val="single"/>
        </w:rPr>
        <w:t>Анализ годовой динамики: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а) группировка и табличная сводка статистического материала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б) построение графиков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в) оценка групповых кривых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г) оценка типовой кривой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д) оценка индивидуальных кривых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е) формулирование гипотез о времени риска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ж) оценка и формирование гипотез о факторах риска.</w:t>
      </w:r>
    </w:p>
    <w:p w:rsidR="00F2562B" w:rsidRDefault="00F2562B" w:rsidP="00E170F4">
      <w:pPr>
        <w:jc w:val="both"/>
        <w:rPr>
          <w:sz w:val="28"/>
          <w:szCs w:val="28"/>
        </w:rPr>
      </w:pP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Анализ годовой динамики заболеваемости в целом направлен на то, чтобы найти либо контрастные различия, либо сходство в проявлениях  эпид. процесса. </w:t>
      </w:r>
    </w:p>
    <w:p w:rsidR="00F2562B" w:rsidRDefault="00F2562B" w:rsidP="00E170F4">
      <w:pPr>
        <w:jc w:val="both"/>
        <w:rPr>
          <w:sz w:val="28"/>
          <w:szCs w:val="28"/>
        </w:rPr>
      </w:pPr>
      <w:r w:rsidRPr="00843867">
        <w:rPr>
          <w:sz w:val="28"/>
          <w:szCs w:val="28"/>
          <w:u w:val="single"/>
        </w:rPr>
        <w:t>Контрастные различия</w:t>
      </w:r>
      <w:r>
        <w:rPr>
          <w:sz w:val="28"/>
          <w:szCs w:val="28"/>
        </w:rPr>
        <w:t xml:space="preserve">  определяются контрастными значениями факторов риска, а </w:t>
      </w:r>
      <w:r w:rsidRPr="00843867">
        <w:rPr>
          <w:sz w:val="28"/>
          <w:szCs w:val="28"/>
          <w:u w:val="single"/>
        </w:rPr>
        <w:t>сходство</w:t>
      </w:r>
      <w:r>
        <w:rPr>
          <w:sz w:val="28"/>
          <w:szCs w:val="28"/>
        </w:rPr>
        <w:t xml:space="preserve"> проявлений – общностью этих факторов. На основании полученных результатов формулируют гипотезы, объясняющие выявленные различия и сходстве, а затем планируются противоэпидемические мероприятия.</w:t>
      </w:r>
    </w:p>
    <w:p w:rsidR="00F2562B" w:rsidRDefault="00F2562B" w:rsidP="00E170F4">
      <w:pPr>
        <w:jc w:val="both"/>
        <w:rPr>
          <w:sz w:val="28"/>
          <w:szCs w:val="28"/>
        </w:rPr>
      </w:pPr>
      <w:r w:rsidRPr="00843867">
        <w:rPr>
          <w:sz w:val="28"/>
          <w:szCs w:val="28"/>
          <w:u w:val="single"/>
        </w:rPr>
        <w:t>Преимущества</w:t>
      </w:r>
      <w:r>
        <w:rPr>
          <w:sz w:val="28"/>
          <w:szCs w:val="28"/>
        </w:rPr>
        <w:t xml:space="preserve"> анализа  годовой динамики заболеваемости на основе календарных и эпидемических лет в том, что эти данные используются в последствии для анализа  многолетней динамики заболеваемости, позволяют определить ориентировочную длительность сезонного и межсезонного периодов. Но оценка начала  и конца сезонного периода и эпидемиологического года достаточно объективна  и связана с трудностями, особенно в тех случаях, когда вслед за первым в течение года подъема заболеваемости наступает спад с последующим устойчивым сезонным повышением – и в этом его недостаток.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Типовые кривые изображаются на основе месячных показателей календарных и эпидемических лет по материалам итоговых граф. Широко распространен подход, когда за показатель межсезонного уровня принимают среднемесячный в году показатель заболеваемости, который слагается из показателей заболеваемости конца одного эпидемиологического года,  начала следующего эпидемиологического года и промежуточного периода. Понятно, что он не может отражать истинной межсезонной заболеваемости. Для построения групповых  кривых годовой динамики и заболеваемости в последовательности месяцев эпидемического года, выбирают годы, в пределах которых формировались эпидемиологические циклы подъемов и спадов заболеваемости.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оценке индивидуальных кривых годовой динамики строят индивидуальные кривые помесячной заболеваемости и определяют по полученному графику характерные особенности отдельных лет по началу, высоте и продолжительности сезонного подъема.</w:t>
      </w:r>
    </w:p>
    <w:p w:rsidR="00F2562B" w:rsidRDefault="00F2562B" w:rsidP="00E170F4">
      <w:pPr>
        <w:jc w:val="both"/>
        <w:rPr>
          <w:sz w:val="28"/>
          <w:szCs w:val="28"/>
        </w:rPr>
      </w:pP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уровня и структуры заболеваемости в социально- возрастных группах населения проводится по этапам: </w:t>
      </w:r>
    </w:p>
    <w:p w:rsidR="00F2562B" w:rsidRDefault="00F2562B" w:rsidP="00E170F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группировка статистического материала</w:t>
      </w:r>
    </w:p>
    <w:p w:rsidR="00F2562B" w:rsidRDefault="00F2562B" w:rsidP="00E170F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групп риска </w:t>
      </w:r>
    </w:p>
    <w:p w:rsidR="00F2562B" w:rsidRDefault="00F2562B" w:rsidP="00E170F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формулировка и оценка гипотез о факторах риска.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то, что проявления заболеваемости в многолетней динамике могут быть неодинаковыми в различных  социально – возрастных группах населения при проведении ретроспективного эпид. анализа проводится дифференциальная оценка многолетних кривых заболеваемости в отдельных группах населения.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Анализ годовой динамики заболеваемости в социально – возрастных  группах населения показан для выявления различий в проявлениях годовой динамики заболеваемости при проведении ретроспективного эпд. Анализа.</w:t>
      </w:r>
    </w:p>
    <w:p w:rsidR="00F2562B" w:rsidRDefault="00F2562B" w:rsidP="00E170F4">
      <w:pPr>
        <w:jc w:val="both"/>
        <w:rPr>
          <w:sz w:val="28"/>
          <w:szCs w:val="28"/>
        </w:rPr>
      </w:pPr>
      <w:r w:rsidRPr="006F4725">
        <w:rPr>
          <w:sz w:val="28"/>
          <w:szCs w:val="28"/>
          <w:u w:val="single"/>
        </w:rPr>
        <w:t>Анализ заболеваемости в отдельных коллективах включает</w:t>
      </w:r>
      <w:r>
        <w:rPr>
          <w:sz w:val="28"/>
          <w:szCs w:val="28"/>
        </w:rPr>
        <w:t xml:space="preserve">: 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1) группировку материала и построение таблиц;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изучение динамики развития эпид. процесса в разных коллективах 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3) оценка различий в течении эпид. процесса в разных коллективах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Организованные коллективы являются эпицентрами развития эпидемий, их означают как коллективы риска.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 дошкольников слагается из отдельных детских яслей и детских садов, а группа школьников – из отдельных школ.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Схема развития эпид. процесса в школьных и дошкольных коллективах схожа между собой. Выражен размах в уровнях заболеваемости в годы циклических подъемов  и спадов заболеваемости, отчетливо выступает весенний подъем. Занос возбудителя в начале учебного года отличается в связи с организацией эпид. процесса в июле - августе, очевидно, в загородных оздоровительных учреждениях.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заболеваемости определяется эпид. потенциалом возбудителя, а он в свою очередь – величиной восприимчивой прослойки в цепи его циркуляции. 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Конечной целью ретроспективного эпид. анализа является формулирование гипотез о территориях, группах населения, коллективах, времени и факторах риска.</w:t>
      </w:r>
    </w:p>
    <w:p w:rsidR="00F2562B" w:rsidRDefault="00F2562B" w:rsidP="00E170F4">
      <w:pPr>
        <w:jc w:val="both"/>
        <w:rPr>
          <w:sz w:val="28"/>
          <w:szCs w:val="28"/>
        </w:rPr>
      </w:pPr>
      <w:r>
        <w:rPr>
          <w:sz w:val="28"/>
          <w:szCs w:val="28"/>
        </w:rPr>
        <w:t>Ретроспективный  эпид. анализ также должен оценить эффективность противоэпидемических мероприятий и их рентабельность.</w:t>
      </w:r>
    </w:p>
    <w:p w:rsidR="00F2562B" w:rsidRPr="00A71DD1" w:rsidRDefault="00F2562B" w:rsidP="00E170F4">
      <w:pPr>
        <w:jc w:val="both"/>
        <w:rPr>
          <w:sz w:val="28"/>
          <w:szCs w:val="28"/>
        </w:rPr>
      </w:pPr>
    </w:p>
    <w:p w:rsidR="00F2562B" w:rsidRDefault="00F2562B" w:rsidP="00E170F4">
      <w:pPr>
        <w:jc w:val="both"/>
        <w:rPr>
          <w:sz w:val="28"/>
          <w:szCs w:val="28"/>
        </w:rPr>
      </w:pPr>
    </w:p>
    <w:p w:rsidR="00F2562B" w:rsidRDefault="00F2562B" w:rsidP="00E170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и задания для самопроверки  слушателей ФПО:</w:t>
      </w:r>
    </w:p>
    <w:p w:rsidR="00F2562B" w:rsidRDefault="00F2562B" w:rsidP="00E170F4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1.Перечислите уровни профилактики. Охарактеризуйте каждый?</w:t>
      </w:r>
    </w:p>
    <w:p w:rsidR="00F2562B" w:rsidRDefault="00F2562B" w:rsidP="00E170F4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2.Назовите профилактические мероприятия на упомянутых уровнях?</w:t>
      </w:r>
    </w:p>
    <w:p w:rsidR="00F2562B" w:rsidRDefault="00F2562B" w:rsidP="00E170F4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3.Какие вы знаете основные учреждения Госсанэпиднадзора?</w:t>
      </w:r>
    </w:p>
    <w:p w:rsidR="00F2562B" w:rsidRDefault="00F2562B" w:rsidP="00E170F4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4.Как проводится мониторинг за инфекционными болезнями? </w:t>
      </w:r>
    </w:p>
    <w:p w:rsidR="00F2562B" w:rsidRDefault="00F2562B" w:rsidP="00E170F4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5.Цели и задачи эпидемиологического надзора?</w:t>
      </w:r>
    </w:p>
    <w:p w:rsidR="00F2562B" w:rsidRDefault="00F2562B" w:rsidP="00E170F4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6.Что включает оперативный эпидемиологический анализ?</w:t>
      </w:r>
    </w:p>
    <w:p w:rsidR="00F2562B" w:rsidRDefault="00F2562B" w:rsidP="00E170F4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7.Цели и задачи ретроспективного эпидемиологического анализа?</w:t>
      </w:r>
    </w:p>
    <w:p w:rsidR="00F2562B" w:rsidRDefault="00F2562B" w:rsidP="00E170F4">
      <w:pPr>
        <w:tabs>
          <w:tab w:val="left" w:pos="3375"/>
        </w:tabs>
        <w:jc w:val="both"/>
        <w:rPr>
          <w:sz w:val="28"/>
          <w:szCs w:val="28"/>
        </w:rPr>
      </w:pPr>
    </w:p>
    <w:p w:rsidR="00F2562B" w:rsidRPr="004A1089" w:rsidRDefault="00F2562B" w:rsidP="00E170F4">
      <w:pPr>
        <w:tabs>
          <w:tab w:val="left" w:pos="3375"/>
        </w:tabs>
        <w:jc w:val="both"/>
        <w:rPr>
          <w:b/>
          <w:sz w:val="28"/>
          <w:szCs w:val="28"/>
        </w:rPr>
      </w:pPr>
      <w:r w:rsidRPr="004A1089">
        <w:rPr>
          <w:b/>
          <w:sz w:val="28"/>
          <w:szCs w:val="28"/>
        </w:rPr>
        <w:t>Тесты :</w:t>
      </w:r>
      <w:r>
        <w:rPr>
          <w:b/>
          <w:sz w:val="28"/>
          <w:szCs w:val="28"/>
        </w:rPr>
        <w:t xml:space="preserve"> </w:t>
      </w:r>
    </w:p>
    <w:tbl>
      <w:tblPr>
        <w:tblW w:w="9602" w:type="dxa"/>
        <w:jc w:val="center"/>
        <w:tblInd w:w="7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2"/>
      </w:tblGrid>
      <w:tr w:rsidR="00F2562B" w:rsidRPr="00E5305A" w:rsidTr="00B85418">
        <w:trPr>
          <w:trHeight w:val="284"/>
          <w:jc w:val="center"/>
        </w:trPr>
        <w:tc>
          <w:tcPr>
            <w:tcW w:w="9602" w:type="dxa"/>
          </w:tcPr>
          <w:p w:rsidR="00F2562B" w:rsidRPr="00E5305A" w:rsidRDefault="00F2562B" w:rsidP="003B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5305A">
              <w:rPr>
                <w:sz w:val="28"/>
                <w:szCs w:val="28"/>
              </w:rPr>
              <w:t>Эпидемиологический надзор — это: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система наблюдения и анализа инфекционных заболеваний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форма организации противоэпидемической работы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система, обеспечивающая непрерывный сбор данных об инфекционной заболеваемости, анализ и обобщение  полученных материалов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г) система динамического и комплексного слежения за эпидемическим процессом инфекционной болезни с целью разработки рекомендации и повышения эффективности профилактических и противоэпидемических мероприятий</w:t>
            </w:r>
          </w:p>
          <w:p w:rsidR="00F2562B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д) система мер по мониторингу и борьбе с инфекционными болезнями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</w:p>
        </w:tc>
      </w:tr>
      <w:tr w:rsidR="00F2562B" w:rsidRPr="00E5305A" w:rsidTr="00B85418">
        <w:trPr>
          <w:trHeight w:val="284"/>
          <w:jc w:val="center"/>
        </w:trPr>
        <w:tc>
          <w:tcPr>
            <w:tcW w:w="9602" w:type="dxa"/>
          </w:tcPr>
          <w:p w:rsidR="00F2562B" w:rsidRPr="00E5305A" w:rsidRDefault="00F2562B" w:rsidP="003B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5305A">
              <w:rPr>
                <w:sz w:val="28"/>
                <w:szCs w:val="28"/>
              </w:rPr>
              <w:t>Социально-гигиенический мониторинг — это: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система организационных, социальных, медицинских, санитарно-эпидемиологических, научно-технических, методологических и иных мероприятий; система организации сбора, обработки и анализа информации о факторах окружающей среды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комплексная оценка  гигиенических факторов, действующих на здоровье населения, на федеральном, региональном и местном уровнях</w:t>
            </w:r>
          </w:p>
          <w:p w:rsidR="00F2562B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все перечисленное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</w:p>
        </w:tc>
      </w:tr>
      <w:tr w:rsidR="00F2562B" w:rsidRPr="00E5305A" w:rsidTr="00B85418">
        <w:trPr>
          <w:trHeight w:val="284"/>
          <w:jc w:val="center"/>
        </w:trPr>
        <w:tc>
          <w:tcPr>
            <w:tcW w:w="9602" w:type="dxa"/>
          </w:tcPr>
          <w:p w:rsidR="00F2562B" w:rsidRPr="00E5305A" w:rsidRDefault="00F2562B" w:rsidP="003B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5305A">
              <w:rPr>
                <w:sz w:val="28"/>
                <w:szCs w:val="28"/>
              </w:rPr>
              <w:t>Эпидемический очаг — это: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территория, на которой постоянно выявляются случаи инфекционных заболеваний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место нахождения источника возбудителя с окружающей его территорией в тех пределах, в которых этот источник способен передавать возбудитель здоровым людям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место нахождения инфекционного больного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г) территория, на которой после отсутствия случаев инфекционных заболеваний выявляется новый случай</w:t>
            </w:r>
          </w:p>
          <w:p w:rsidR="00F2562B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д) территория ,на которой регистрируется инфекционная заболеваемость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</w:p>
        </w:tc>
      </w:tr>
      <w:tr w:rsidR="00F2562B" w:rsidRPr="00E5305A" w:rsidTr="00B85418">
        <w:trPr>
          <w:trHeight w:val="284"/>
          <w:jc w:val="center"/>
        </w:trPr>
        <w:tc>
          <w:tcPr>
            <w:tcW w:w="9602" w:type="dxa"/>
          </w:tcPr>
          <w:p w:rsidR="00F2562B" w:rsidRPr="00E5305A" w:rsidRDefault="00F2562B" w:rsidP="003B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5305A">
              <w:rPr>
                <w:sz w:val="28"/>
                <w:szCs w:val="28"/>
              </w:rPr>
              <w:t>Сроки наблюдения за эпидемическим очагом определяются: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минимальным инкубационным периодом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максимальным инкубационным периодом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средним инкубационным периодом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г) числом заболевших</w:t>
            </w:r>
          </w:p>
          <w:p w:rsidR="00F2562B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д) средней длительностью инфекционного процесса за 5 лет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</w:p>
        </w:tc>
      </w:tr>
      <w:tr w:rsidR="00F2562B" w:rsidRPr="00E5305A" w:rsidTr="00B85418">
        <w:trPr>
          <w:trHeight w:val="284"/>
          <w:jc w:val="center"/>
        </w:trPr>
        <w:tc>
          <w:tcPr>
            <w:tcW w:w="9602" w:type="dxa"/>
          </w:tcPr>
          <w:p w:rsidR="00F2562B" w:rsidRPr="00E5305A" w:rsidRDefault="00F2562B" w:rsidP="003B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E5305A">
              <w:rPr>
                <w:sz w:val="28"/>
                <w:szCs w:val="28"/>
              </w:rPr>
              <w:t>Ретроспективный эпидемиологический анализ — это: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 изучение эпидемиологической ситуации на определенной территории, осуществляемое в ходе ее развития с целью принятия оперативных решений по управлению эпидемическим процессом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изучение эпидемического процесса с целью выявления детерминирующих его факторов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изучение эпидемиологической ситуации на данной территории за определенный период, предшествовавший моменту исследований, в интересах совершенствования профилактических и противоэпидемических мероприятий и разработки эпидемиологического прогноза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г) оценка эпидемиологической ситуации и ее детерминант (причин) на конкретной территории среди определенных групп населения в изучаемый отрезок времени с целью рационализации планирования и осуществления профилактических и противоэпидемических мероприятий и разработка эпидемиологического прогноза</w:t>
            </w:r>
          </w:p>
          <w:p w:rsidR="00F2562B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д) специфическая совокупность приемов и способов, позволяющих обеспечить анализ и синтез явлений, касающихся возникновения, развития, ограничения и прекращения эпидемического процесса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</w:p>
        </w:tc>
      </w:tr>
      <w:tr w:rsidR="00F2562B" w:rsidRPr="00E5305A" w:rsidTr="00B85418">
        <w:trPr>
          <w:trHeight w:val="284"/>
          <w:jc w:val="center"/>
        </w:trPr>
        <w:tc>
          <w:tcPr>
            <w:tcW w:w="9602" w:type="dxa"/>
          </w:tcPr>
          <w:p w:rsidR="00F2562B" w:rsidRPr="00E5305A" w:rsidRDefault="00F2562B" w:rsidP="003B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E5305A">
              <w:rPr>
                <w:sz w:val="28"/>
                <w:szCs w:val="28"/>
              </w:rPr>
              <w:t>Исключите неправильное утверждение. Факторами, способствующими  возникновению эпидемического очага в зоне чрезвычайной ситуации (ЧС) являются…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разрушение коммунальных объектов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ухудшение санитарно-гигиенического состояния территории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разрушение лечебно-профилактических  и санитарно-эпидемиологических учреждений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г) усиление миграционных процессов</w:t>
            </w:r>
          </w:p>
          <w:p w:rsidR="00F2562B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д) возрастная структура пострадавших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</w:p>
        </w:tc>
      </w:tr>
      <w:tr w:rsidR="00F2562B" w:rsidRPr="00E5305A" w:rsidTr="00B85418">
        <w:trPr>
          <w:trHeight w:val="284"/>
          <w:jc w:val="center"/>
        </w:trPr>
        <w:tc>
          <w:tcPr>
            <w:tcW w:w="9602" w:type="dxa"/>
          </w:tcPr>
          <w:p w:rsidR="00F2562B" w:rsidRPr="00E5305A" w:rsidRDefault="00F2562B" w:rsidP="003B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E5305A">
              <w:rPr>
                <w:sz w:val="28"/>
                <w:szCs w:val="28"/>
              </w:rPr>
              <w:t>Границы эпидемического очага определяются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тяжестью течения инфекционной болезни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продолжительностью инкубационного периода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нозоареалом паразитарной системы</w:t>
            </w:r>
          </w:p>
          <w:p w:rsidR="00F2562B" w:rsidRPr="00E5305A" w:rsidRDefault="00F2562B" w:rsidP="003B18A9">
            <w:pPr>
              <w:ind w:left="-216" w:firstLine="216"/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г) особенностями механизма передачи возбудителя</w:t>
            </w:r>
          </w:p>
          <w:p w:rsidR="00F2562B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д) всем вышеперечисленным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</w:p>
        </w:tc>
      </w:tr>
      <w:tr w:rsidR="00F2562B" w:rsidRPr="00E5305A" w:rsidTr="00B85418">
        <w:trPr>
          <w:trHeight w:val="284"/>
          <w:jc w:val="center"/>
        </w:trPr>
        <w:tc>
          <w:tcPr>
            <w:tcW w:w="9602" w:type="dxa"/>
          </w:tcPr>
          <w:p w:rsidR="00F2562B" w:rsidRPr="00E5305A" w:rsidRDefault="00F2562B" w:rsidP="003B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E5305A">
              <w:rPr>
                <w:sz w:val="28"/>
                <w:szCs w:val="28"/>
              </w:rPr>
              <w:t>Сезонный подъем заболеваемости — это: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эпидемический подъем ее уровня в течение календарного года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надбавка к уровню круглогодичной заболеваемости</w:t>
            </w:r>
          </w:p>
          <w:p w:rsidR="00F2562B" w:rsidRPr="00E5305A" w:rsidRDefault="00F2562B" w:rsidP="003B18A9">
            <w:pPr>
              <w:pStyle w:val="BodyTextIndent2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5A">
              <w:rPr>
                <w:rFonts w:ascii="Times New Roman" w:hAnsi="Times New Roman"/>
                <w:sz w:val="28"/>
                <w:szCs w:val="28"/>
              </w:rPr>
              <w:t>в) подъем заболеваемости, наступающий в одно и то же время года вслед за активизацией или началом действий причин природного, биологического или социального характера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г) эпидемический подъем заболеваемости, вызванный нерегулярными случайно действующими причинами социального характера</w:t>
            </w:r>
          </w:p>
          <w:p w:rsidR="00F2562B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д) эпидемический подъем заболеваемости, всегда обусловленный активизацией механизма передачи возбудителя инфекции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</w:p>
        </w:tc>
      </w:tr>
      <w:tr w:rsidR="00F2562B" w:rsidRPr="00E5305A" w:rsidTr="00B85418">
        <w:trPr>
          <w:trHeight w:val="284"/>
          <w:jc w:val="center"/>
        </w:trPr>
        <w:tc>
          <w:tcPr>
            <w:tcW w:w="9602" w:type="dxa"/>
          </w:tcPr>
          <w:p w:rsidR="00F2562B" w:rsidRPr="00E5305A" w:rsidRDefault="00F2562B" w:rsidP="003B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E5305A">
              <w:rPr>
                <w:sz w:val="28"/>
                <w:szCs w:val="28"/>
              </w:rPr>
              <w:t>Исключите неправильное утверждение. В очаге вирусного гепатита А нормальный человеческий иммуноглобулин вводят…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ребенку 3-ех лет, иммуноглобулин ранее не получал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ребенку 6-ти лет, получавшему иммуноглобулин 3 мес. назад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ребенку 8-ми лет, получавшему иммуноглобулин 8 мес. назад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г) ребенку 10-ти лет, получавшему иммуноглобулин 10 мес. назад</w:t>
            </w:r>
          </w:p>
          <w:p w:rsidR="00F2562B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 xml:space="preserve">д) ребенку 12-ти лет, получавшему иммуноглобулин 12 мес. назад 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</w:p>
        </w:tc>
      </w:tr>
      <w:tr w:rsidR="00F2562B" w:rsidRPr="00E5305A" w:rsidTr="00B85418">
        <w:trPr>
          <w:trHeight w:val="284"/>
          <w:jc w:val="center"/>
        </w:trPr>
        <w:tc>
          <w:tcPr>
            <w:tcW w:w="9602" w:type="dxa"/>
          </w:tcPr>
          <w:p w:rsidR="00F2562B" w:rsidRPr="00E5305A" w:rsidRDefault="00F2562B" w:rsidP="003B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E5305A">
              <w:rPr>
                <w:sz w:val="28"/>
                <w:szCs w:val="28"/>
              </w:rPr>
              <w:t>Эпидемиологическая диагностика — это: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метод, позволяющий определить источник возбудителя и факторы передачи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совокупность приемов, позволяющих выявить причины возникновения вспышки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комплекс статистических приемов, позволяющих определить интенсивность эпидемического процесса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г) совокупность  приемов и способов, предназначенных для распознавания признаков (проявлений) эпидемического процесса, причин и условий его развития</w:t>
            </w:r>
          </w:p>
          <w:p w:rsidR="00F2562B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д) метод изучения эпидемиологических закономерностей инфекции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</w:p>
        </w:tc>
      </w:tr>
      <w:tr w:rsidR="00F2562B" w:rsidRPr="00E5305A" w:rsidTr="00B85418">
        <w:trPr>
          <w:trHeight w:val="284"/>
          <w:jc w:val="center"/>
        </w:trPr>
        <w:tc>
          <w:tcPr>
            <w:tcW w:w="9602" w:type="dxa"/>
          </w:tcPr>
          <w:p w:rsidR="00F2562B" w:rsidRPr="00E5305A" w:rsidRDefault="00F2562B" w:rsidP="003B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Pr="00E5305A">
              <w:rPr>
                <w:sz w:val="28"/>
                <w:szCs w:val="28"/>
              </w:rPr>
              <w:t>Тенденция многолетней динамики эпидемического процесса обусловлена: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постоянно действующими факторами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периодически активизирующими факторами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случайными причинами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г) активизацией источников инфекции</w:t>
            </w:r>
          </w:p>
          <w:p w:rsidR="00F2562B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д) активизацией механизма передачи инфекции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</w:p>
        </w:tc>
      </w:tr>
      <w:tr w:rsidR="00F2562B" w:rsidRPr="00E5305A" w:rsidTr="00B85418">
        <w:trPr>
          <w:trHeight w:val="284"/>
          <w:jc w:val="center"/>
        </w:trPr>
        <w:tc>
          <w:tcPr>
            <w:tcW w:w="9602" w:type="dxa"/>
          </w:tcPr>
          <w:p w:rsidR="00F2562B" w:rsidRPr="00E5305A" w:rsidRDefault="00F2562B" w:rsidP="003B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E5305A">
              <w:rPr>
                <w:sz w:val="28"/>
                <w:szCs w:val="28"/>
              </w:rPr>
              <w:t>Укажите неверное утверждение.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Понятие "санитарная охрана территорий страны" включает: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комплекс мероприятий, направленный на предупреждение заноса и распространение любых возбудителей инфекционных болезней на территорию страны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 xml:space="preserve">б) комплекс мероприятий, направленный на предупреждение заноса и распространение  возбудителей карантинных и других инфекционных болезней, передаваемых комарами 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комплекс мероприятий, направленный на предупреждение заноса и распространение любых возбудителей зоонозных болезней на территорию страны</w:t>
            </w:r>
          </w:p>
          <w:p w:rsidR="00F2562B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г) все перечисленное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</w:p>
        </w:tc>
      </w:tr>
      <w:tr w:rsidR="00F2562B" w:rsidRPr="00E5305A" w:rsidTr="00B85418">
        <w:trPr>
          <w:trHeight w:val="284"/>
          <w:jc w:val="center"/>
        </w:trPr>
        <w:tc>
          <w:tcPr>
            <w:tcW w:w="9602" w:type="dxa"/>
          </w:tcPr>
          <w:p w:rsidR="00F2562B" w:rsidRPr="00E5305A" w:rsidRDefault="00F2562B" w:rsidP="003B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 </w:t>
            </w:r>
            <w:r w:rsidRPr="00E5305A">
              <w:rPr>
                <w:sz w:val="28"/>
                <w:szCs w:val="28"/>
              </w:rPr>
              <w:t>На какие инфекции распространяются международные медико-санитарные правила: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ВИЧ-инфекция, сибирская язва, ботулизм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лихорадка Ку, лямблиоз, оспа обезьян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желтая лихорадка, холера, чума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г) орнитоз, содоку, лихорадка Крым-Конго</w:t>
            </w:r>
          </w:p>
          <w:p w:rsidR="00F2562B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д) лихорадка Западного Нила, клонорхоз, Куру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</w:p>
        </w:tc>
      </w:tr>
      <w:tr w:rsidR="00F2562B" w:rsidRPr="00E5305A" w:rsidTr="00B85418">
        <w:trPr>
          <w:trHeight w:val="284"/>
          <w:jc w:val="center"/>
        </w:trPr>
        <w:tc>
          <w:tcPr>
            <w:tcW w:w="9602" w:type="dxa"/>
          </w:tcPr>
          <w:p w:rsidR="00F2562B" w:rsidRPr="00E5305A" w:rsidRDefault="00F2562B" w:rsidP="003B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Pr="00E5305A">
              <w:rPr>
                <w:sz w:val="28"/>
                <w:szCs w:val="28"/>
              </w:rPr>
              <w:t>В каких ситуациях дается внеочередное донесение в Госкомсанэпиднадзора и Министерство здравоохранения РФ: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о выявлении каждого случая заболевания (смерти) чумой, холерой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о выявлении 10 и более случаев заболевания дизентерией, вирусным гепатитом А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о выявлении каждого случая заболевания легионеллезом, брюшным тифом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г) о выявлении каждого случая заболевания туляремией, бруцеллезом</w:t>
            </w:r>
          </w:p>
          <w:p w:rsidR="00F2562B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д) о выявлении каждого случая лихорадки Крым-Конго,  лихорадки Ку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</w:p>
        </w:tc>
      </w:tr>
      <w:tr w:rsidR="00F2562B" w:rsidRPr="00E5305A" w:rsidTr="00B85418">
        <w:trPr>
          <w:trHeight w:val="284"/>
          <w:jc w:val="center"/>
        </w:trPr>
        <w:tc>
          <w:tcPr>
            <w:tcW w:w="9602" w:type="dxa"/>
          </w:tcPr>
          <w:p w:rsidR="00F2562B" w:rsidRPr="00E5305A" w:rsidRDefault="00F2562B" w:rsidP="003B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r w:rsidRPr="00E5305A">
              <w:rPr>
                <w:sz w:val="28"/>
                <w:szCs w:val="28"/>
              </w:rPr>
              <w:t>Второй тип противочумного костюма надевается при: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при легочной форме чумы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 лихорадке геморрагической с почечным синдромом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оспе обезьян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г) медицинском наблюдении за контактными с больными</w:t>
            </w:r>
          </w:p>
          <w:p w:rsidR="00F2562B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д) холере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</w:p>
        </w:tc>
      </w:tr>
      <w:tr w:rsidR="00F2562B" w:rsidRPr="00E5305A" w:rsidTr="00B85418">
        <w:trPr>
          <w:trHeight w:val="284"/>
          <w:jc w:val="center"/>
        </w:trPr>
        <w:tc>
          <w:tcPr>
            <w:tcW w:w="9602" w:type="dxa"/>
          </w:tcPr>
          <w:p w:rsidR="00F2562B" w:rsidRPr="00E5305A" w:rsidRDefault="00F2562B" w:rsidP="003B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r w:rsidRPr="00E5305A">
              <w:rPr>
                <w:sz w:val="28"/>
                <w:szCs w:val="28"/>
              </w:rPr>
              <w:t>Какое транспортное средство считается подозрительным на зараженность чумой: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если на борту (в железнодорожном составе) имеется лицо, следующее из местности, зараженной легочной формой чумы, подвергшееся опасности заражения, при этом с момента его убытия из зараженной зоны прошло 12 дней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в случае обнаружения на судне падежа грызунов от неустановленной причины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отсутствие на судне действительного свидетельства о дератизации, обнаружение грызунов или следов их жизнедеятельности</w:t>
            </w:r>
          </w:p>
          <w:p w:rsidR="00F2562B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г) все перечисленное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</w:p>
        </w:tc>
      </w:tr>
      <w:tr w:rsidR="00F2562B" w:rsidRPr="00E5305A" w:rsidTr="00B85418">
        <w:trPr>
          <w:trHeight w:val="284"/>
          <w:jc w:val="center"/>
        </w:trPr>
        <w:tc>
          <w:tcPr>
            <w:tcW w:w="9602" w:type="dxa"/>
          </w:tcPr>
          <w:p w:rsidR="00F2562B" w:rsidRPr="00E5305A" w:rsidRDefault="00F2562B" w:rsidP="003B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  <w:r w:rsidRPr="00E5305A">
              <w:rPr>
                <w:sz w:val="28"/>
                <w:szCs w:val="28"/>
              </w:rPr>
              <w:t>Четвертый тип противочумного костюма надевается при: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при легочной форме чумы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бубонной форме чумы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оспе обезьян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г) холере</w:t>
            </w:r>
          </w:p>
          <w:p w:rsidR="00F2562B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д) лихорадке геморрагической с почечным синдромом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</w:p>
        </w:tc>
      </w:tr>
      <w:tr w:rsidR="00F2562B" w:rsidRPr="00E5305A" w:rsidTr="00B85418">
        <w:trPr>
          <w:trHeight w:val="284"/>
          <w:jc w:val="center"/>
        </w:trPr>
        <w:tc>
          <w:tcPr>
            <w:tcW w:w="9602" w:type="dxa"/>
          </w:tcPr>
          <w:p w:rsidR="00F2562B" w:rsidRPr="00E5305A" w:rsidRDefault="00F2562B" w:rsidP="003B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  <w:r w:rsidRPr="00E5305A">
              <w:rPr>
                <w:sz w:val="28"/>
                <w:szCs w:val="28"/>
              </w:rPr>
              <w:t xml:space="preserve">Исключите неправильное утверждение. Обследование эпидемического очага в зоне чрезвычайной ситуации (ЧС) включает… 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проведение анализа динамики и структуры заболеваемости по эпидемическим признакам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уточнение эпидемиологической ситуации среди оставшегося населения в зоне ЧС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проведение визуального и лабораторного исследования проб внешней среды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г) выявление объектов народного хозяйства, которые усугубляют санитарно-гигиеническую и эпидемиологическую обстановку</w:t>
            </w:r>
          </w:p>
          <w:p w:rsidR="00F2562B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д) проведение экспресс</w:t>
            </w:r>
            <w:r>
              <w:rPr>
                <w:sz w:val="28"/>
                <w:szCs w:val="28"/>
              </w:rPr>
              <w:t xml:space="preserve"> </w:t>
            </w:r>
            <w:r w:rsidRPr="00E5305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5305A">
              <w:rPr>
                <w:sz w:val="28"/>
                <w:szCs w:val="28"/>
              </w:rPr>
              <w:t>диагностики бактериальных агентов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</w:p>
        </w:tc>
      </w:tr>
      <w:tr w:rsidR="00F2562B" w:rsidRPr="00E5305A" w:rsidTr="00B85418">
        <w:trPr>
          <w:trHeight w:val="284"/>
          <w:jc w:val="center"/>
        </w:trPr>
        <w:tc>
          <w:tcPr>
            <w:tcW w:w="9602" w:type="dxa"/>
          </w:tcPr>
          <w:p w:rsidR="00F2562B" w:rsidRPr="00E5305A" w:rsidRDefault="00F2562B" w:rsidP="003B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  <w:r w:rsidRPr="00E5305A">
              <w:rPr>
                <w:sz w:val="28"/>
                <w:szCs w:val="28"/>
              </w:rPr>
              <w:t>Укажите неправильное утверждение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Специфический иммунитет создается при: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 дробной латентной иммунизации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проведении вакцинации и ревакцинации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применении гаммаглобулина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г) введении лечебных сывороток</w:t>
            </w:r>
          </w:p>
          <w:p w:rsidR="00F2562B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д) назначении эубиотиков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</w:p>
        </w:tc>
      </w:tr>
      <w:tr w:rsidR="00F2562B" w:rsidRPr="00E5305A" w:rsidTr="00B85418">
        <w:trPr>
          <w:trHeight w:val="284"/>
          <w:jc w:val="center"/>
        </w:trPr>
        <w:tc>
          <w:tcPr>
            <w:tcW w:w="9602" w:type="dxa"/>
          </w:tcPr>
          <w:p w:rsidR="00F2562B" w:rsidRPr="00E5305A" w:rsidRDefault="00F2562B" w:rsidP="003B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  <w:r w:rsidRPr="00E5305A">
              <w:rPr>
                <w:sz w:val="28"/>
                <w:szCs w:val="28"/>
              </w:rPr>
              <w:t>Укажите неверное утверждение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 xml:space="preserve"> Федеральный Закон «Об иммунопрофилактике» гарантирует: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а)доступность для граждан профилактических прививок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б) социальную защиту граждан при возникновении поствакцинальных осложнений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в) государственный контроль качества, эффективности медицинских иммунобиологических препаратов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г) профилактические прививки по эпидемиологическим показаниям, решение о проведении которых принимает глава администрации лечебного учреждения</w:t>
            </w:r>
          </w:p>
          <w:p w:rsidR="00F2562B" w:rsidRPr="00E5305A" w:rsidRDefault="00F2562B" w:rsidP="003B18A9">
            <w:pPr>
              <w:rPr>
                <w:sz w:val="28"/>
                <w:szCs w:val="28"/>
              </w:rPr>
            </w:pPr>
            <w:r w:rsidRPr="00E5305A">
              <w:rPr>
                <w:sz w:val="28"/>
                <w:szCs w:val="28"/>
              </w:rPr>
              <w:t>д) бесплатный медицинский осмотр, а при необходимости и медицинское обследование перед профилактическими прививками</w:t>
            </w:r>
          </w:p>
        </w:tc>
      </w:tr>
    </w:tbl>
    <w:p w:rsidR="00F2562B" w:rsidRDefault="00F2562B"/>
    <w:sectPr w:rsidR="00F2562B" w:rsidSect="00D765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ADE"/>
    <w:multiLevelType w:val="hybridMultilevel"/>
    <w:tmpl w:val="DA8E0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A31044"/>
    <w:multiLevelType w:val="hybridMultilevel"/>
    <w:tmpl w:val="8B6C49EA"/>
    <w:lvl w:ilvl="0" w:tplc="3D8CA0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0F4"/>
    <w:rsid w:val="000B5BD1"/>
    <w:rsid w:val="000D3862"/>
    <w:rsid w:val="000F1CD3"/>
    <w:rsid w:val="000F34A1"/>
    <w:rsid w:val="0011281D"/>
    <w:rsid w:val="00157B09"/>
    <w:rsid w:val="00173B71"/>
    <w:rsid w:val="00181BFF"/>
    <w:rsid w:val="00183FD6"/>
    <w:rsid w:val="001B5976"/>
    <w:rsid w:val="001F4F44"/>
    <w:rsid w:val="002017AB"/>
    <w:rsid w:val="002971BE"/>
    <w:rsid w:val="002B0D4C"/>
    <w:rsid w:val="002E5EA9"/>
    <w:rsid w:val="00317487"/>
    <w:rsid w:val="00342C7B"/>
    <w:rsid w:val="003B18A9"/>
    <w:rsid w:val="003C1DF8"/>
    <w:rsid w:val="003C6CBF"/>
    <w:rsid w:val="003F4FB9"/>
    <w:rsid w:val="00481E92"/>
    <w:rsid w:val="004A1089"/>
    <w:rsid w:val="00605970"/>
    <w:rsid w:val="0065444F"/>
    <w:rsid w:val="006F4725"/>
    <w:rsid w:val="00735E08"/>
    <w:rsid w:val="00793F49"/>
    <w:rsid w:val="007A3C02"/>
    <w:rsid w:val="007D70EF"/>
    <w:rsid w:val="007D7146"/>
    <w:rsid w:val="007F4473"/>
    <w:rsid w:val="00834621"/>
    <w:rsid w:val="00843867"/>
    <w:rsid w:val="008C00D6"/>
    <w:rsid w:val="008D282D"/>
    <w:rsid w:val="009543DE"/>
    <w:rsid w:val="009A0EE5"/>
    <w:rsid w:val="009F4F74"/>
    <w:rsid w:val="00A44F99"/>
    <w:rsid w:val="00A46D40"/>
    <w:rsid w:val="00A71DD1"/>
    <w:rsid w:val="00AA1E1B"/>
    <w:rsid w:val="00AC4200"/>
    <w:rsid w:val="00B85418"/>
    <w:rsid w:val="00BB2939"/>
    <w:rsid w:val="00BD36DB"/>
    <w:rsid w:val="00C141BE"/>
    <w:rsid w:val="00C7691B"/>
    <w:rsid w:val="00C94A6A"/>
    <w:rsid w:val="00CE59A1"/>
    <w:rsid w:val="00D41D71"/>
    <w:rsid w:val="00D7650C"/>
    <w:rsid w:val="00DA2F05"/>
    <w:rsid w:val="00DC5C4E"/>
    <w:rsid w:val="00DD7751"/>
    <w:rsid w:val="00E170F4"/>
    <w:rsid w:val="00E5305A"/>
    <w:rsid w:val="00E8358D"/>
    <w:rsid w:val="00EB5523"/>
    <w:rsid w:val="00F2562B"/>
    <w:rsid w:val="00F6083C"/>
    <w:rsid w:val="00FA7937"/>
    <w:rsid w:val="00FF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menu-table">
    <w:name w:val="submenu-table"/>
    <w:basedOn w:val="DefaultParagraphFont"/>
    <w:uiPriority w:val="99"/>
    <w:rsid w:val="00E170F4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E170F4"/>
    <w:pPr>
      <w:widowControl/>
      <w:autoSpaceDE/>
      <w:autoSpaceDN/>
      <w:adjustRightInd/>
      <w:spacing w:after="120" w:line="480" w:lineRule="auto"/>
      <w:ind w:left="283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70F4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19</Pages>
  <Words>6159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2013-12-03T08:23:00Z</cp:lastPrinted>
  <dcterms:created xsi:type="dcterms:W3CDTF">2013-12-03T08:22:00Z</dcterms:created>
  <dcterms:modified xsi:type="dcterms:W3CDTF">2018-05-06T09:56:00Z</dcterms:modified>
</cp:coreProperties>
</file>