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CA" w:rsidRPr="00BC2340" w:rsidRDefault="003433CA" w:rsidP="00AF569C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3433CA" w:rsidRPr="00BC2340" w:rsidRDefault="003433CA" w:rsidP="00AF569C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3433CA" w:rsidRDefault="003433CA" w:rsidP="00AF569C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3433CA" w:rsidRPr="00BC2340" w:rsidRDefault="003433CA" w:rsidP="00AF569C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3433CA" w:rsidRPr="00BC2340" w:rsidRDefault="003433CA" w:rsidP="00AF569C">
      <w:pPr>
        <w:spacing w:line="360" w:lineRule="auto"/>
        <w:jc w:val="center"/>
        <w:rPr>
          <w:b/>
        </w:rPr>
      </w:pPr>
    </w:p>
    <w:p w:rsidR="003433CA" w:rsidRPr="00BC2340" w:rsidRDefault="003433CA" w:rsidP="00AF569C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3433CA" w:rsidRPr="00BC2340" w:rsidRDefault="003433CA" w:rsidP="00AF569C">
      <w:pPr>
        <w:spacing w:line="360" w:lineRule="auto"/>
        <w:jc w:val="center"/>
        <w:rPr>
          <w:b/>
        </w:rPr>
      </w:pPr>
    </w:p>
    <w:p w:rsidR="003433CA" w:rsidRPr="00BC2340" w:rsidRDefault="003433CA" w:rsidP="00AF569C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ЛЕКЦИЯ   </w:t>
      </w:r>
    </w:p>
    <w:p w:rsidR="003433CA" w:rsidRPr="00BC2340" w:rsidRDefault="003433CA" w:rsidP="00AF569C">
      <w:pPr>
        <w:spacing w:line="360" w:lineRule="auto"/>
        <w:jc w:val="center"/>
        <w:rPr>
          <w:b/>
        </w:rPr>
      </w:pPr>
      <w:r w:rsidRPr="00BC2340">
        <w:rPr>
          <w:b/>
        </w:rPr>
        <w:t>Для курсантов ФПО по специальности – эпидемиология</w:t>
      </w:r>
    </w:p>
    <w:p w:rsidR="003433CA" w:rsidRPr="00BC2340" w:rsidRDefault="003433CA" w:rsidP="00AF569C">
      <w:pPr>
        <w:spacing w:line="360" w:lineRule="auto"/>
        <w:jc w:val="center"/>
        <w:rPr>
          <w:b/>
        </w:rPr>
      </w:pPr>
    </w:p>
    <w:p w:rsidR="003433CA" w:rsidRPr="00543C19" w:rsidRDefault="003433CA" w:rsidP="00BC783E">
      <w:pPr>
        <w:spacing w:line="360" w:lineRule="auto"/>
        <w:jc w:val="both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543C19">
        <w:rPr>
          <w:sz w:val="28"/>
          <w:szCs w:val="28"/>
        </w:rPr>
        <w:t>Изучение эпидемиологии сибирской язвы.</w:t>
      </w:r>
    </w:p>
    <w:p w:rsidR="003433CA" w:rsidRDefault="003433CA" w:rsidP="00BC783E">
      <w:pPr>
        <w:jc w:val="center"/>
        <w:rPr>
          <w:b/>
          <w:sz w:val="28"/>
          <w:szCs w:val="28"/>
        </w:rPr>
      </w:pPr>
    </w:p>
    <w:p w:rsidR="003433CA" w:rsidRPr="00543C19" w:rsidRDefault="003433CA" w:rsidP="00BC783E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3433CA" w:rsidRPr="00543C19" w:rsidRDefault="003433CA" w:rsidP="00BC783E">
      <w:pPr>
        <w:jc w:val="center"/>
        <w:rPr>
          <w:sz w:val="28"/>
          <w:szCs w:val="28"/>
        </w:rPr>
      </w:pPr>
    </w:p>
    <w:p w:rsidR="003433CA" w:rsidRPr="00543C19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1.Распростронение сибирской язвы. 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2.Этиология заболевания.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3. Источник инфекции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4.Механизм передачи.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5.Восприимчивость. 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6.Характеристика эпидемиологического процесса. 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 7.Лабораторная диагностика.</w:t>
      </w:r>
    </w:p>
    <w:p w:rsidR="003433CA" w:rsidRPr="00543C19" w:rsidRDefault="003433CA" w:rsidP="00AF56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3C19">
        <w:rPr>
          <w:sz w:val="28"/>
          <w:szCs w:val="28"/>
        </w:rPr>
        <w:t>8. Профилактика и мероприятия по борьбе с сибирской язвой.</w:t>
      </w:r>
    </w:p>
    <w:p w:rsidR="003433CA" w:rsidRPr="005206CA" w:rsidRDefault="003433CA" w:rsidP="00AF569C">
      <w:pPr>
        <w:spacing w:line="360" w:lineRule="auto"/>
        <w:jc w:val="both"/>
        <w:rPr>
          <w:b/>
          <w:sz w:val="28"/>
          <w:szCs w:val="28"/>
        </w:rPr>
      </w:pP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Сибирская язва (син. антракс)- острая инфекционная болезнь зоонозной природ из группы особо опасных, у человека характеризующие развитием лихорадки, интоксикации и преимущественным поражением наружных покров (карбункул, покрытый черным струпом, безболезненный, с обширным перифокальным отеком).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Распространенность. Сибирская язва встречается на всех континентах, однако заболеваемость  преобладает в странах Азии, Африки с развитым животноводством.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b/>
          <w:sz w:val="28"/>
          <w:szCs w:val="28"/>
        </w:rPr>
        <w:t xml:space="preserve">Этиология </w:t>
      </w:r>
      <w:r w:rsidRPr="005206CA">
        <w:rPr>
          <w:sz w:val="28"/>
          <w:szCs w:val="28"/>
        </w:rPr>
        <w:t xml:space="preserve">Возбудитель Сибирской язвы - </w:t>
      </w:r>
      <w:r w:rsidRPr="005206CA">
        <w:rPr>
          <w:sz w:val="28"/>
          <w:szCs w:val="28"/>
          <w:lang w:val="en-US"/>
        </w:rPr>
        <w:t>Bacillus</w:t>
      </w:r>
      <w:r w:rsidRPr="005206CA">
        <w:rPr>
          <w:sz w:val="28"/>
          <w:szCs w:val="28"/>
        </w:rPr>
        <w:t xml:space="preserve"> </w:t>
      </w:r>
      <w:r w:rsidRPr="005206CA">
        <w:rPr>
          <w:sz w:val="28"/>
          <w:szCs w:val="28"/>
          <w:lang w:val="en-US"/>
        </w:rPr>
        <w:t>anthracis</w:t>
      </w:r>
      <w:r w:rsidRPr="005206CA">
        <w:rPr>
          <w:sz w:val="28"/>
          <w:szCs w:val="28"/>
        </w:rPr>
        <w:t xml:space="preserve"> представляет собой относительно крупную палочку, длиной 3-8 (иногда до 10) нм, шириной 1-1,5 нм. Встречается в двух формах – бациллярной (вегетативной) и споровой.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Обладает способностью образовывать капсулу.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Патогенность возбудителя сибирской язвы определяется двумя факторами – капсулой  и экзотоксином.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Капсула, представляющая собой полипептид, обладает антифагоцитарной активностью, препятствуя опсонизациии фагоцитозу бацилл и одновременно способствуя фиксации их на клетках хозяина. Это придает микробу инвазивность, которая обуславливает его приживление в макроорганизме, размножение и развитие бактериемии. Наличие капсулы отличает вирулентные микробы сибирской язвы от авирулентных, например вакцинных.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Ведущую роль в инфекционном процессе играет экзотоксин. Он угнетает неспецифическую бактерицидную активность гуморальных и клеточных факторов; угнетает фагоцитоз; обладает анти комплементарной  активностью; увеличивает вирулентность сибиреязвенных бацилл; обуславливает летальный исход в терминальной стадии заболевания. В то же время  эндогенные продукты сибиреязвенной бациллы  не оказывают выраженного токсического действия.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Вне организма человека и животного сибиреязвенные палочки могут образовывать споры, которые чрезвычайно устойчивы. Без доступа кислорода при высыхании  они сохраняются в течение десятилетий.  При проведении строительных, агрогидромелиоративных и других земельных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Вегетативные же формы сибирской язвы относительно малоустойчивы: при температуры  55</w:t>
      </w:r>
      <w:r w:rsidRPr="005206CA">
        <w:rPr>
          <w:sz w:val="28"/>
          <w:szCs w:val="28"/>
          <w:vertAlign w:val="superscript"/>
        </w:rPr>
        <w:t>0</w:t>
      </w:r>
      <w:r w:rsidRPr="005206CA">
        <w:rPr>
          <w:sz w:val="28"/>
          <w:szCs w:val="28"/>
        </w:rPr>
        <w:t xml:space="preserve"> они получают через  40 мин., при 60</w:t>
      </w:r>
      <w:r w:rsidRPr="005206CA">
        <w:rPr>
          <w:sz w:val="28"/>
          <w:szCs w:val="28"/>
          <w:vertAlign w:val="superscript"/>
        </w:rPr>
        <w:t>0</w:t>
      </w:r>
      <w:r w:rsidRPr="005206CA">
        <w:rPr>
          <w:sz w:val="28"/>
          <w:szCs w:val="28"/>
        </w:rPr>
        <w:t>- через 15 мин., при кипячении - мгновенно.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Источник возбудителя инфекции.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Основным источником возбудителя сибирской язвы для человека являются больные сельскохозяйственные животные. 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Среди животных важное эпизоотологическое значение имеет алиментарный путь передачи возбудителя, когда заражение происходит через корм и воду, загрязненные спорами сибирской язвы. Нельзя исключить возможность заражения аэрозольно, а также через молоко и молочные продукты, поскольку доказана способность возбудителя выделяться с молоком больных животных.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Хищные животные и собаки могут заражаться при поедании трупов сибиреязвенных животных. Трансмиссивный путь передачи осуществляется через укусы мух – жигалок, слепней, которые переносят возбудителя инфекции от больных животных, зараженных трупов и зараженных объектов внешней среды. Факторами передачи могут служить и инфицированные предметы ухода за животными.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Заболеваемость животных резко возрастает в июне – сентябре в период соприкосновения их с почвенными очагами сибирской язвы  в пастбищных условиях. Наиболее восприимчивы к сибирской язве мелкий рогатый скот (козы и овцы) и крупный рогатый скот верблюда, лошади, ослы, олени и травоядные дикие животные.  Менее восприимчивы свиньи.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Собаки, кошки и дикие хищные животные заболевают весьма редко.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У животных различают карбункулезную и септическую формы. Больные животные заразны в течение всего периода болезни, выделяя возбудителя во внешнюю среду с мочой, калом, кровянистым экскретом легких, слюной и т.п. После их гибли, заразными являются все органы и ткани, в том числе шкура, шерсть, кости  и др.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Отсутствие заражения человека от человека можно объяснить  особенностями механизма передачи возбудителя, реализуемого среди животных или от животных  человеку и невозможного среди людей  в частности, особенностями первой фазы механизма, т.е. выделения возбудителя  из зараженного организма. В отличие от больного животного, у которого перед смертью возбудитель выделяется с различными экскрементами, а кровь из трупа насыщена сибиреязвенными палочками, у человека из кожного очага поражения выделения сибиреязвенных палочек не наблюдается. Сибиреязвенные палочки отсутствуют в выделениях больного и при септической форме. </w:t>
      </w:r>
    </w:p>
    <w:p w:rsidR="003433CA" w:rsidRPr="005206CA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 xml:space="preserve">Механизм передачи возбудителя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Наиболее часто заражение человека происходит при прямом контакте с источником или факторами передачи, т.е. при попадании возбудителя на поврежденные наружные покровы тела. Заражение в результате употребления в пищу инфицированного мяса, не подвергшегося термической обработки происходит редко, только если имеются повреждения  эпителиального покрова желудочно-кишечного тракта. </w:t>
      </w:r>
    </w:p>
    <w:p w:rsidR="003433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Возможно заражение аспирационным путем. Факторами передачи в этом случае служит пыль, возникающая при переработке свалочного тряпья, шерсти, волос. Подобными факторами была обусловлена распространенная в России в прошлом форма сибирской язвы,  известная под названием «болезнь тряпичников»</w:t>
      </w:r>
    </w:p>
    <w:p w:rsidR="003433CA" w:rsidRPr="005206CA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Восприимчивость населения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Наиболее высока доля заболевших среди лиц, участвующих в убое больного животного, разделке его туше. Заражаемость людей сибирской язвой зависит от массивности дозы возбудителя, попадающего на наружные покровы, а также нарушения целостности кожных покровов.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В литературе встречаются утверждения о высокой восприимчивости человека к возбудителю сибирской язвы при парентеральном заражении. Так, вспышка в Курске в 1927г. вследствие несчастного случая при проведении антирабических прививок (когда вакцина была случайно загрязнена сибиреязвенными спорами с полушубка одного пациента) показала, что при подкожном введении даже небольшого количества возбудителя заболевание развивалось у 37 из 54 человек, причем 18 больных умерли вследствие развития сибиреязвенного сепсиса. Описанные случаи заражения от кисточек при бритье, ношении меховых и шерстяных изделий также указывают на возможность заражения в результате проникновения через поврежденную кожу единичных спор.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Заболевание  сибирской язвой в тяжелой форме влечет за собой появление у переболевших иммунитета, тогда как легкое течение   болезни может обусловить повторное заболевание человека при новой встрече с возбудителем.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Иммунитет к сибирской язве также может быть вызван в результате иммунизации сибиреязвенными вакцинами.</w:t>
      </w:r>
    </w:p>
    <w:p w:rsidR="003433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Ввиду спорадического проявления эпидемиологического процесса при сибирской язве массовая Вакцинопрофилактика людей против сибирской язвы не рекомендуется. </w:t>
      </w:r>
    </w:p>
    <w:p w:rsidR="003433CA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Характеристика эпид. процесса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Заболеваемость сибирской язвой в Росси носит спорадический характер. Различают бытовую и профессиональную  заболеваемость сибирской язвой. Наиболее частыми причинами заражения людей в бытовых условиях  являются: осуществление повторного убоя больных животных, разделка туш, снятие шкур и захоронение трупов павших животных без соблюдения ветеринарно-синантропных правил; нарушение правил личной гигиены при уходе за больными животными и т.д.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производственных условиях в сельской местности заражение людей обычно происходит в результате нарушения правил личной гигиены при уходе за больными животными при снятии шкур и т.д.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Заболевание регистрируется в основном в сельской местности, чаще болеют мужчины т.к. они занимаются убоем, разделкой туш. Сибирской язвой могут болеть люди всех возрастов, но чаще 20-50 лет. Сезонность заболеваемости людей в определенной мере повторяет летнее - осенний характер заболеваемости  животных. Сезонный подъем заболеваемости людей обычно начинается в мае и достигает пика в июле – августе.</w:t>
      </w:r>
    </w:p>
    <w:p w:rsidR="003433CA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Клиническая и лабораторная диагностика.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Выделяют локализованную и генерализованную формы сибирской язвы у человека. Наиболее часто наблюдается локализованная (кожная) форма сибирской язвы. Место поражения в основном  зависит от бытовых особенностей или профессиональных факторов обычно поражаются  открытые участки тела, слизистые оболочки глаз, рта, глотки. Тяжелее всего протекает заболевание при локализации процесса в области головы, шеи, слизистых оболочек рта и носа.  После инкубационного периода от нескольких часов до 8 суток в месте внедрения возбудителя инфекции возникает зудящее плотное пятнышко, спустя короткое время, трансформирующееся  в пузырек, наполненный желтой или темной жидкостью. После вскрытия пузырька образуется язвочка с припухлыми краями. В этот период наблюдается развитие периферического отека и появление симптомов общей интоксикации. Со всей поверхности язвочки отмечается обильная экссудация серозно-геморрагической жидкости, образуют дочерние «пузырьки», которые вскрываясь, обуславливают эксцентрический рост язвы. Нарастание процесса происходит в течение 5-6 дней, но уже через сутки язва имеет все характерные черты сибиреязвенного карбункула.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Размеры карбункула могут варьировать от нескольких  миллиметров до 8-</w:t>
      </w:r>
      <w:smartTag w:uri="urn:schemas-microsoft-com:office:smarttags" w:element="metricconverter">
        <w:smartTagPr>
          <w:attr w:name="ProductID" w:val="10 см"/>
        </w:smartTagPr>
        <w:r w:rsidRPr="005206CA">
          <w:rPr>
            <w:sz w:val="28"/>
            <w:szCs w:val="28"/>
          </w:rPr>
          <w:t>10 см</w:t>
        </w:r>
      </w:smartTag>
      <w:r w:rsidRPr="005206CA">
        <w:rPr>
          <w:sz w:val="28"/>
          <w:szCs w:val="28"/>
        </w:rPr>
        <w:t>. диаметром. Особенностью сибиреязвенного карбункула является отсутствие болевого синдрома в зоне некроза.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Характерным симптомом является также отек, развивающийся в период роста карбункула, причем отек бывает обширным и может значительно утяжелять состояние больных. Развитие сибиреязвенного карбункула сопровождается появлением  лимфаденита. Происходит увеличение не только прилегающих к карбункулу лимфатических узлов, но и отдаленных. Весьма характерно для сибиреязвенного лимфаденита отсутствие значительной болезненности и медленное обратное развитие (до 4 нед. после отторжения струпа).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Струп на месте карбункула начинает формироваться со 2-й недели за счет подсыхания некротизированных центральных участков и выпавшего фибрина, что совпадает с уменьшением  экссудации, а также со снижением лихорадки. По мере исчезновения отека струп постепенно поднимается над поверхностью кожи. Окончательное его формирование происходит к концу  1-й недели, а на 3-й неделе обычно начинается отторжение струпа и образуется гранулирующая язва с гнойным отделяемым. В этот период края язвы еще плотные, подрытые, возвышаются над поверхностью кожи за счет остаточный явлений отека. Под образующейся гнойной  корочкой идет эпителизация.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Отторжение струпа происходит обычно по периферии небольшими участками по мере эпителизации язвы и заканчивается к 4-й неделе болезни. На месте карбункула затем происходит процесс сокращения рубцовой ткани. В период наибольшей выраженности клинических проявлений в месте развитой подкожной клетчаткой (веки, шея, передняя поверхность грудной клетки) может развиваться вторичный некроз вследствие резкого отека. Образующиеся в месте вторичного некроза пузыри, наполненные серозно-геморрагическим экссудатом, через некоторое время вскрываются, возникают участки омертвевших тканей с четкой демаркационной линией. В дальнейшем формируется струп, который  проходит соответствующие стадии развития, описанные выше.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К редким формам болезни следует отнести эдематозную разновидность кожной формы, характеризующуюся развитием обширного отека без наличия видимого карбункула.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В зоне отека образуются пузыри и в дальнейшем обширные некрозы с формированием струпа.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Буллезная форма также встречается очень редко и несколько напоминает эдематозную с той разницей, что при буллезной форме в месте внедрения возбудителя сразу образуются пузыри, заполненные геморрагическим экссудатом,</w:t>
      </w:r>
      <w:r>
        <w:rPr>
          <w:sz w:val="28"/>
          <w:szCs w:val="28"/>
        </w:rPr>
        <w:t xml:space="preserve"> </w:t>
      </w:r>
      <w:r w:rsidRPr="005206CA">
        <w:rPr>
          <w:sz w:val="28"/>
          <w:szCs w:val="28"/>
        </w:rPr>
        <w:t xml:space="preserve">вскрывающиеся через 5-7 дней с формированием язвенных поверхностей, характерных для сибиреязвенного карбункула.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Очень редко </w:t>
      </w:r>
      <w:r w:rsidRPr="005206CA">
        <w:rPr>
          <w:sz w:val="28"/>
          <w:szCs w:val="28"/>
          <w:u w:val="single"/>
        </w:rPr>
        <w:t>эризипелоидная</w:t>
      </w:r>
      <w:r w:rsidRPr="005206CA">
        <w:rPr>
          <w:sz w:val="28"/>
          <w:szCs w:val="28"/>
        </w:rPr>
        <w:t xml:space="preserve"> разновидность кожной формы характеризуется появлением беловатых пузырей различной формы, заполненных прозрачной жидкостью на фоне покрасневшей и припухлой кожи. Пузыри вскрываются через 3-4 дня с образованием множественных язв, обычно неглубоких и быстро подсыхающих. В дальнейшем формирование струпа идет по общим правилам.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Генерализованная (септическая) форма сибирской язвы развивается редко, причем она может быть как следствием предшествовавшего локального процесса, так и возникать первично. При септической форме процесс  захватывает преимущественно лимфатическую систему и поражает ткани, содержащие большое количество ратикулоэндотелия (легкие, селезенку, кишечник, костный мозг, лимфатические узлы). Заболевание начинается всегда остро, с общетоксических проявлений (лихорадка, головная боль, слабость, повторная рвота). Очень рано проявляются симптомы поражения дыхательной системы, такие как чувство стеснения за грудиной, одышка, боли  в грудной клетке при дыхании, сухой кашель с трудно отделяемой мокротой серозного или серозно-геморрагического характера.  Внешне у больных отмечается цианоз видимых слизистых оболочек в сочетании с акроцианозом, бледность кожных покровов, выраженная одышка с участием в дыхании вспомогательной мускулатуры. В легких определяется преступление перкуторного звука в нижних отделах, прослушиваются сухие и влажные хрипы. Рано появляется тахикардия, иногда с нарушением ритма.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При рентгенологическом исследовании легких в этот период выявляется плевральный выпот, чаще двухсторонний, иногда массивный, реакция со стороны лимфатических узлов корней легких и средостения. Несколько реже у больных наблюдаются боли в животе, обычно режущего характера, жидкий кровянистый стул, рвота, что связано с поражением лимфатической системы кишечника. В дальнейшем при этом варианте течения болезни развивается парез кишечника, возможен перитонит в связи с некрозом кишечной стенки. Больные при этом долго сохраняют сознание, за исключение случаев развития</w:t>
      </w:r>
      <w:r>
        <w:rPr>
          <w:sz w:val="28"/>
          <w:szCs w:val="28"/>
        </w:rPr>
        <w:t xml:space="preserve"> </w:t>
      </w:r>
      <w:r w:rsidRPr="005206CA">
        <w:rPr>
          <w:sz w:val="28"/>
          <w:szCs w:val="28"/>
        </w:rPr>
        <w:t xml:space="preserve">серозно-геморрагического менингоэнцефалита, </w:t>
      </w:r>
      <w:r>
        <w:rPr>
          <w:sz w:val="28"/>
          <w:szCs w:val="28"/>
        </w:rPr>
        <w:t>сопровождающее-</w:t>
      </w:r>
      <w:r w:rsidRPr="005206CA">
        <w:rPr>
          <w:sz w:val="28"/>
          <w:szCs w:val="28"/>
        </w:rPr>
        <w:t>гося прогрессированием общемозгового синдрома, менингиальной симптоматикой, развитием комы. Заболевание протекает очень тяжело вследствие токсикоза и нарастающей бактериемии, что влечет за собой инфекционно – токсический шок, глубокие нарушения гемодинамики, гипоксию, отек и набухание вещества головного мозга. Эти осложнения являются непосредственной причиной летального исхода, наступающего на 3-5-й день болезни.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дифференциальном плане приходится учитывать некоторую внешнюю схожесть сибиреязвенного карбункула со стафилококковыми  карбункулами и фурункулами, однако наличие резкой болезненности в месте локального процесса свидетельствует против сибирской язвы. В клиническом анализе крови при сибирской язве не отмечается каких-либо выраженных изменений, кроме небольшого лимфоцитоза, тогда как для стафилококкового и стрептококкового процесса  характерен  острый сдвиг формулы влево. При буллезной форме необходимо дифференцировать со стрептодермией. Здесь решающее значение  придается эпид. анализу и данным лабораторного исследования.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Диагноз септической формы болезни всегда очень труден. Наибольшая сложность возникает при дифференциальном диагнозе с банальными пневмониями. В этом случае диагностика может помочь наличие плеврального выпота, обычно серозного или  серозно-геморрагического, медиастинита и расширенных теней корней легких.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Отсутствие изменений в формуле крови и в этом случае горит о сибиреязвенном процессе, тогда как при банальных пневмониях преобладает сдвиг в сторону увеличения юных, палочкоядерных нейтрофилов  и уменьшения лимфоцитов. </w:t>
      </w:r>
    </w:p>
    <w:p w:rsidR="003433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При наличии кишечных проявлений необходимо проводить дифференциальную диагностику с некоторыми хирургическими заболеваниями организмов брюшной полости  (перитонит, мезентериальный тромбоз, инвагинация). В этих случаях решающее значение для диагностики сибирской язвы имеет характерные изменения в легких, данные эпиданамнеза, а также результаты лабораторного  исследования.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b/>
          <w:sz w:val="28"/>
          <w:szCs w:val="28"/>
        </w:rPr>
        <w:t>Лабораторная диагностика</w:t>
      </w:r>
      <w:r w:rsidRPr="005206CA">
        <w:rPr>
          <w:sz w:val="28"/>
          <w:szCs w:val="28"/>
        </w:rPr>
        <w:t xml:space="preserve"> предусматривает выделение возбудителя – микроскопия окрашенного мазка, по Грамму, посев на питательные среды. Микроскопию можно сочетать с люминесцентно – серологическим анализом.  При окраске по Ребигеру капсулы приобретают красно фиолетовый цвет, бактерии – темно-фиолетовый. Сибиреязвенные бактерии, обработанные люминесцирующей сывороткой, дают яркое свечение периферии клетки с обнаружением характерной морфологии.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качестве сигнальных, используют люминесцентно – серологический метод, пробу со специфическим бактериофагом,  методы выявления капсулообразования на среди ГКИ или посредством биопробы (внутрибрюшным заражением мышей). </w:t>
      </w:r>
    </w:p>
    <w:p w:rsidR="003433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В качестве диагностического теста используются также кожная аллергическая проба с аллергеном – антраксином. При наличии заболевания она влечет развитие гиперемии и инфильтрата. Антраксин вводят в/к в дозе 0,1мл. Учет реакции через 24ч. и 48 часов.</w:t>
      </w:r>
    </w:p>
    <w:p w:rsidR="003433CA" w:rsidRPr="005206CA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206CA">
        <w:rPr>
          <w:b/>
          <w:sz w:val="28"/>
          <w:szCs w:val="28"/>
        </w:rPr>
        <w:t>Профилактика и мероприятия по борьбе с сибирской язвой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Ветеринарная служба осуществляет:  выявление, учет, паспортизацию неблагополучных по сибирской язве пунктов; плановую иммунизацию с/х животных в неблагополучных  пунктах, контроль за проведением мелиоративных и агротехнических  мероприятий, контроль за надлежащим состоянием скотомогильников, скотопрогонных трасс, пастбищ, животноводческих объектов и т.п.; контроль за соблюдением ветеринарно – санитарных правил при заготовке, хранении, транспортировке и обработке сырья животного происхождения; своевременную диагностику заболевания животных, их изоляцию и лечение, обследование очага, обеззараживание трупов павших животных текущую и заключительную дезинфекцию в очаге; ветеринарно-санитарную просветительную работу среди населения.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Экстренную профилактику проводят людям, имевшим прямой контакт с материалом, содержащим сибиреязвенные палочки или споры; принимавшем участие в убое и разделке туш животного больного сибирской язвой. 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>Нецелесообразно проведение профилактики, если прошло более 5 сут. после возможного инфицирования.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Для экстренной профилактики применяют антибиотики и противосибиреязвенный глобулин (по 20-25 мл. взрослым, по 12мл. подросткам после предварительной пробы на чувств</w:t>
      </w:r>
      <w:r>
        <w:rPr>
          <w:sz w:val="28"/>
          <w:szCs w:val="28"/>
        </w:rPr>
        <w:t xml:space="preserve">ительность к лошадиному белку). </w:t>
      </w:r>
      <w:r w:rsidRPr="005206CA">
        <w:rPr>
          <w:sz w:val="28"/>
          <w:szCs w:val="28"/>
        </w:rPr>
        <w:t>Эффективность антибиотико–и глобулинопрофилактики сходны, поэтому применение антибиотиков предпочтительнее в связи с отсутствием возможных осложнений.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          О случаях заболевания человека сообщают вышестоящему учреждению по телефону и одновременно направляют экстренное извещение.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  <w:r w:rsidRPr="005206CA">
        <w:rPr>
          <w:sz w:val="28"/>
          <w:szCs w:val="28"/>
        </w:rPr>
        <w:t xml:space="preserve">Все больные сибирской язвой независимо от ее формы или подозрительные на это заболевание, подлежат немедленной госпитализации в инфекционную больницу, а при отсутствии  ее – в отдельную палату. Для ухода за больными тяжелой формой сибирской язвой выделяют отдельный персонал. Выздоровевших от кожной формы, выписывают после эпителизации и рубцевания язв, при септической форме -  после клинического выздоровления. </w:t>
      </w:r>
    </w:p>
    <w:p w:rsidR="003433CA" w:rsidRPr="005206CA" w:rsidRDefault="003433CA" w:rsidP="00AF569C">
      <w:pPr>
        <w:spacing w:line="360" w:lineRule="auto"/>
        <w:jc w:val="both"/>
        <w:rPr>
          <w:sz w:val="28"/>
          <w:szCs w:val="28"/>
        </w:rPr>
      </w:pPr>
    </w:p>
    <w:p w:rsidR="003433CA" w:rsidRPr="00543C19" w:rsidRDefault="003433CA" w:rsidP="00AF569C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Вопросы и задания для самопроверки студентов: </w:t>
      </w:r>
    </w:p>
    <w:p w:rsidR="003433CA" w:rsidRPr="00543C19" w:rsidRDefault="003433CA" w:rsidP="00AF5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Источник инфекции, механизм передачи, пути и факторы при сибирской язве. </w:t>
      </w:r>
    </w:p>
    <w:p w:rsidR="003433CA" w:rsidRPr="00543C19" w:rsidRDefault="003433CA" w:rsidP="00AF5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>Характеристика эпидемического процесса.</w:t>
      </w:r>
    </w:p>
    <w:p w:rsidR="003433CA" w:rsidRPr="00543C19" w:rsidRDefault="003433CA" w:rsidP="00AF5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>Лабораторная диагностика.</w:t>
      </w:r>
    </w:p>
    <w:p w:rsidR="003433CA" w:rsidRDefault="003433CA" w:rsidP="00AF56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3C19">
        <w:rPr>
          <w:sz w:val="28"/>
          <w:szCs w:val="28"/>
        </w:rPr>
        <w:t>Профилактика и мероприятия по борьбе с сибирской язвой.</w:t>
      </w:r>
    </w:p>
    <w:p w:rsidR="003433CA" w:rsidRDefault="003433CA" w:rsidP="00AF569C">
      <w:pPr>
        <w:spacing w:line="360" w:lineRule="auto"/>
        <w:ind w:left="720"/>
        <w:jc w:val="both"/>
        <w:rPr>
          <w:sz w:val="28"/>
          <w:szCs w:val="28"/>
        </w:rPr>
      </w:pPr>
    </w:p>
    <w:p w:rsidR="003433CA" w:rsidRDefault="003433CA" w:rsidP="00AF569C">
      <w:pPr>
        <w:spacing w:line="360" w:lineRule="auto"/>
      </w:pPr>
    </w:p>
    <w:p w:rsidR="003433CA" w:rsidRDefault="003433CA" w:rsidP="00AF569C">
      <w:pPr>
        <w:spacing w:line="360" w:lineRule="auto"/>
        <w:rPr>
          <w:b/>
        </w:rPr>
      </w:pPr>
      <w:r>
        <w:rPr>
          <w:b/>
        </w:rPr>
        <w:t xml:space="preserve">Тесты 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Наиболее целесообразно сибирскую язву отнести к группе: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Зооантропонозов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Зоонозов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Антропонозов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Сапронозов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Зооантропонозов с чертами сапронозов 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Наиболее эпидемиологически значимым свойством возбудителя сибирской язвы является: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Образование капсулы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Способность к спорообразованию 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Образование эндотоксина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Способность сохраняться и размножаться в анаэробных условиях при достаточной влажности заражать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Образование экзотоксина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Основными источниками инфекции при сибирской язве являются: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Сельскохозяйственные животные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Дикие животные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Грызуны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Человек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Домашние и дикие птицы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Максимальный инкубационный период при сибирской язве составляют: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2 дня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5 дней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7 дней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10 дней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!14 дней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Для кожной формы сибирской язвы у человека характерно: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Болезненность в зоне некроза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Отсутствие болезненности в зоне некроза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Выделение гноя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Отсутствие струпа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Отечность</w:t>
      </w:r>
    </w:p>
    <w:p w:rsidR="003433CA" w:rsidRDefault="003433CA" w:rsidP="00AF569C">
      <w:pPr>
        <w:spacing w:line="360" w:lineRule="auto"/>
      </w:pP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Наиболее поражаемыми группами населения при сибирской язве являются: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Дети дошкольного возраста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Дети школьного возраста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Мужчины 30-50 лет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Взрослые лица, обрабатывающие животное сырье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Мужчины и женщины преклонного возраста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 очаге сибирской язвы лицам, подвергшимся угрозе заражения от животных, показаны: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Вакцинация 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Экстренная госпитализация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Гаммаглобулинопрофилактика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Изоляция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Медицинское наблюдение в течение 2 недель, экстренная профилактика антибиотиками</w:t>
      </w:r>
    </w:p>
    <w:p w:rsidR="003433CA" w:rsidRDefault="003433CA" w:rsidP="00AF569C">
      <w:pPr>
        <w:spacing w:line="360" w:lineRule="auto"/>
      </w:pP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Противоэпидемические мероприятия, проводимые в окружении человека, больной сибирской язвой, включают: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Медицинское наблюдение за контактными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Экстренная профилактика антибиотиками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 Не предусматривается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Гаммаглобулинопрофилактику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Разобщение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Вакцинацию людей наиболее целесообразно проводить: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При контакте с больными животными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С профилактической целью в профессиональных группах риска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 профилактической целью всему населению на неблагополучной по сибирской язве территории 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При контакте с человеком, больным сибирской язвой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При контакте с больным животным и человеком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Ведущим мероприятием в профилактике сибирской язвы являются: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Снижение и ликвидация заболеваемости сельскохозяйственных животных 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Вакцинация людей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Контроль за импортным сырьем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Правильное травосеяние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Воздействие на физико-химические свойства почвы</w:t>
      </w:r>
    </w:p>
    <w:p w:rsidR="003433CA" w:rsidRDefault="003433CA" w:rsidP="00AF569C">
      <w:pPr>
        <w:spacing w:line="360" w:lineRule="auto"/>
      </w:pPr>
    </w:p>
    <w:p w:rsidR="003433CA" w:rsidRPr="00A818F3" w:rsidRDefault="003433CA" w:rsidP="00AF569C">
      <w:pPr>
        <w:pStyle w:val="Heading1"/>
        <w:spacing w:line="360" w:lineRule="auto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Неблагополучными по сибирской язве считаются населенные пункты и пастбища после выявления больных животных в течение: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Одного года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Пяти лет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Десяти лет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Двадцати лет</w:t>
      </w:r>
    </w:p>
    <w:p w:rsidR="003433CA" w:rsidRDefault="003433CA" w:rsidP="00AF569C">
      <w:pPr>
        <w:pStyle w:val="BlockText"/>
        <w:spacing w:line="360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! Бессрочно</w:t>
      </w:r>
    </w:p>
    <w:p w:rsidR="003433CA" w:rsidRDefault="003433CA" w:rsidP="00AF569C">
      <w:pPr>
        <w:spacing w:line="360" w:lineRule="auto"/>
      </w:pPr>
    </w:p>
    <w:p w:rsidR="003433CA" w:rsidRPr="00543C19" w:rsidRDefault="003433CA" w:rsidP="00AF569C">
      <w:pPr>
        <w:spacing w:line="360" w:lineRule="auto"/>
        <w:ind w:left="720"/>
        <w:jc w:val="both"/>
        <w:rPr>
          <w:sz w:val="28"/>
          <w:szCs w:val="28"/>
        </w:rPr>
      </w:pPr>
    </w:p>
    <w:p w:rsidR="003433CA" w:rsidRPr="000E5B78" w:rsidRDefault="003433CA" w:rsidP="00AF569C">
      <w:pPr>
        <w:spacing w:line="360" w:lineRule="auto"/>
        <w:jc w:val="both"/>
        <w:rPr>
          <w:b/>
        </w:rPr>
      </w:pPr>
      <w:r w:rsidRPr="000E5B78">
        <w:rPr>
          <w:b/>
        </w:rPr>
        <w:t>Список литературы:</w:t>
      </w:r>
    </w:p>
    <w:p w:rsidR="003433CA" w:rsidRPr="000E5B78" w:rsidRDefault="003433CA" w:rsidP="00AF569C">
      <w:pPr>
        <w:numPr>
          <w:ilvl w:val="0"/>
          <w:numId w:val="3"/>
        </w:numPr>
        <w:spacing w:line="360" w:lineRule="auto"/>
        <w:jc w:val="both"/>
      </w:pPr>
      <w:r w:rsidRPr="000E5B78">
        <w:t>Б.Л.Черкасский Эпидемиологический надзор за зоонозами М, 1991г</w:t>
      </w:r>
    </w:p>
    <w:p w:rsidR="003433CA" w:rsidRPr="000E5B78" w:rsidRDefault="003433CA" w:rsidP="00AF569C">
      <w:pPr>
        <w:numPr>
          <w:ilvl w:val="0"/>
          <w:numId w:val="3"/>
        </w:numPr>
        <w:spacing w:line="360" w:lineRule="auto"/>
        <w:jc w:val="both"/>
      </w:pPr>
      <w:r w:rsidRPr="000E5B78">
        <w:t>Э.Н.Шляхов, Б.Л Черкасский. Эпидемиология зоонозов – Кишинев: 1980 – 231с</w:t>
      </w:r>
    </w:p>
    <w:p w:rsidR="003433CA" w:rsidRPr="000E5B78" w:rsidRDefault="003433CA" w:rsidP="00AF569C">
      <w:pPr>
        <w:numPr>
          <w:ilvl w:val="0"/>
          <w:numId w:val="3"/>
        </w:numPr>
        <w:spacing w:line="360" w:lineRule="auto"/>
        <w:jc w:val="both"/>
      </w:pPr>
      <w:r w:rsidRPr="000E5B78">
        <w:t>Б.Л.Черкасский, Н.Ж.Жанузаков. Сибирская язва – Алма-Ата: Кайнер – 1980 – 191с</w:t>
      </w:r>
    </w:p>
    <w:p w:rsidR="003433CA" w:rsidRPr="000E5B78" w:rsidRDefault="003433CA" w:rsidP="00AF569C">
      <w:pPr>
        <w:pStyle w:val="ListParagraph"/>
        <w:numPr>
          <w:ilvl w:val="0"/>
          <w:numId w:val="3"/>
        </w:numPr>
        <w:tabs>
          <w:tab w:val="left" w:pos="2970"/>
        </w:tabs>
        <w:spacing w:line="360" w:lineRule="auto"/>
        <w:jc w:val="both"/>
      </w:pPr>
      <w:r w:rsidRPr="000E5B78">
        <w:t>1.Черкасский Б.Л. Системный подход в эпидемиологии – М: Медицина, 1988</w:t>
      </w:r>
    </w:p>
    <w:p w:rsidR="003433CA" w:rsidRPr="000E5B78" w:rsidRDefault="003433CA" w:rsidP="00AF569C">
      <w:pPr>
        <w:pStyle w:val="ListParagraph"/>
        <w:numPr>
          <w:ilvl w:val="0"/>
          <w:numId w:val="3"/>
        </w:numPr>
        <w:tabs>
          <w:tab w:val="left" w:pos="2970"/>
        </w:tabs>
        <w:spacing w:line="360" w:lineRule="auto"/>
        <w:jc w:val="both"/>
      </w:pPr>
      <w:r w:rsidRPr="000E5B78">
        <w:t>2.Черкасский Б.Л.- глобальная эпидемиология, - М.Медицина 2008</w:t>
      </w:r>
    </w:p>
    <w:p w:rsidR="003433CA" w:rsidRPr="000E5B78" w:rsidRDefault="003433CA" w:rsidP="00AF569C">
      <w:pPr>
        <w:pStyle w:val="ListParagraph"/>
        <w:numPr>
          <w:ilvl w:val="0"/>
          <w:numId w:val="3"/>
        </w:numPr>
        <w:tabs>
          <w:tab w:val="left" w:pos="2970"/>
        </w:tabs>
        <w:spacing w:line="360" w:lineRule="auto"/>
        <w:jc w:val="both"/>
      </w:pPr>
      <w:r w:rsidRPr="000E5B78">
        <w:t>3.Покровский В.И. Руководство по эпидемиологии инфекционных болезней М., Медицина, 1993</w:t>
      </w:r>
    </w:p>
    <w:p w:rsidR="003433CA" w:rsidRPr="000E5B78" w:rsidRDefault="003433CA" w:rsidP="00AF569C">
      <w:pPr>
        <w:pStyle w:val="ListParagraph"/>
        <w:tabs>
          <w:tab w:val="left" w:pos="2970"/>
        </w:tabs>
        <w:spacing w:line="360" w:lineRule="auto"/>
        <w:jc w:val="both"/>
      </w:pPr>
    </w:p>
    <w:p w:rsidR="003433CA" w:rsidRPr="000E5B78" w:rsidRDefault="003433CA" w:rsidP="00AF569C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  <w:r w:rsidRPr="000E5B78">
        <w:rPr>
          <w:b/>
        </w:rPr>
        <w:t>Лекция подготовлена:</w:t>
      </w:r>
    </w:p>
    <w:p w:rsidR="003433CA" w:rsidRPr="000E5B78" w:rsidRDefault="003433CA" w:rsidP="00AF569C">
      <w:pPr>
        <w:spacing w:line="360" w:lineRule="auto"/>
        <w:jc w:val="center"/>
        <w:rPr>
          <w:b/>
        </w:rPr>
      </w:pPr>
    </w:p>
    <w:p w:rsidR="003433CA" w:rsidRPr="000E5B78" w:rsidRDefault="003433CA" w:rsidP="00AF569C">
      <w:pPr>
        <w:spacing w:line="360" w:lineRule="auto"/>
        <w:jc w:val="center"/>
        <w:rPr>
          <w:b/>
        </w:rPr>
      </w:pPr>
      <w:r w:rsidRPr="000E5B78">
        <w:rPr>
          <w:b/>
        </w:rPr>
        <w:t>Методическая разработка утверждена на заседании кафедры №___ от «____»</w:t>
      </w:r>
    </w:p>
    <w:p w:rsidR="003433CA" w:rsidRPr="000E5B78" w:rsidRDefault="003433CA" w:rsidP="00AF569C">
      <w:pPr>
        <w:spacing w:line="360" w:lineRule="auto"/>
        <w:jc w:val="both"/>
        <w:rPr>
          <w:b/>
        </w:rPr>
      </w:pPr>
    </w:p>
    <w:p w:rsidR="003433CA" w:rsidRPr="000E5B78" w:rsidRDefault="003433CA" w:rsidP="00AF569C">
      <w:pPr>
        <w:spacing w:line="360" w:lineRule="auto"/>
        <w:jc w:val="both"/>
        <w:rPr>
          <w:b/>
        </w:rPr>
      </w:pPr>
    </w:p>
    <w:p w:rsidR="003433CA" w:rsidRPr="000E5B78" w:rsidRDefault="003433CA" w:rsidP="000E5B78">
      <w:pPr>
        <w:spacing w:line="360" w:lineRule="auto"/>
        <w:jc w:val="center"/>
        <w:rPr>
          <w:b/>
        </w:rPr>
      </w:pPr>
      <w:r w:rsidRPr="000E5B78">
        <w:rPr>
          <w:b/>
        </w:rPr>
        <w:t>Зав.кафедрой                                                                   Зульпукарова Н.М.-Г.</w:t>
      </w:r>
    </w:p>
    <w:p w:rsidR="003433CA" w:rsidRPr="000E5B78" w:rsidRDefault="003433CA" w:rsidP="00AF569C">
      <w:pPr>
        <w:spacing w:line="360" w:lineRule="auto"/>
        <w:jc w:val="both"/>
        <w:rPr>
          <w:b/>
        </w:rPr>
      </w:pPr>
    </w:p>
    <w:p w:rsidR="003433CA" w:rsidRPr="000E5B78" w:rsidRDefault="003433CA" w:rsidP="00AF569C">
      <w:pPr>
        <w:spacing w:line="360" w:lineRule="auto"/>
        <w:jc w:val="both"/>
      </w:pPr>
    </w:p>
    <w:p w:rsidR="003433CA" w:rsidRPr="000E5B78" w:rsidRDefault="003433CA" w:rsidP="00AF569C">
      <w:pPr>
        <w:spacing w:line="360" w:lineRule="auto"/>
        <w:jc w:val="both"/>
      </w:pPr>
    </w:p>
    <w:sectPr w:rsidR="003433CA" w:rsidRPr="000E5B78" w:rsidSect="00AF5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683B"/>
    <w:multiLevelType w:val="hybridMultilevel"/>
    <w:tmpl w:val="F85C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83E"/>
    <w:rsid w:val="00051429"/>
    <w:rsid w:val="000E5B78"/>
    <w:rsid w:val="002659BE"/>
    <w:rsid w:val="0032041E"/>
    <w:rsid w:val="003433CA"/>
    <w:rsid w:val="0037700C"/>
    <w:rsid w:val="003837F5"/>
    <w:rsid w:val="004243B7"/>
    <w:rsid w:val="005206CA"/>
    <w:rsid w:val="00543C19"/>
    <w:rsid w:val="0065444F"/>
    <w:rsid w:val="006740B7"/>
    <w:rsid w:val="006E2FB7"/>
    <w:rsid w:val="007206CA"/>
    <w:rsid w:val="007528C1"/>
    <w:rsid w:val="007D37E0"/>
    <w:rsid w:val="007F29F9"/>
    <w:rsid w:val="009556A8"/>
    <w:rsid w:val="009B4E17"/>
    <w:rsid w:val="009C4420"/>
    <w:rsid w:val="00A818F3"/>
    <w:rsid w:val="00AF569C"/>
    <w:rsid w:val="00B34FF7"/>
    <w:rsid w:val="00BA1164"/>
    <w:rsid w:val="00BC2340"/>
    <w:rsid w:val="00BC783E"/>
    <w:rsid w:val="00CF7029"/>
    <w:rsid w:val="00D31739"/>
    <w:rsid w:val="00EB372B"/>
    <w:rsid w:val="00F56318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4A5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4A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43C19"/>
    <w:pPr>
      <w:ind w:left="720"/>
      <w:contextualSpacing/>
    </w:pPr>
  </w:style>
  <w:style w:type="paragraph" w:styleId="BlockText">
    <w:name w:val="Block Text"/>
    <w:basedOn w:val="Normal"/>
    <w:uiPriority w:val="99"/>
    <w:rsid w:val="00FF64A5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15</Pages>
  <Words>3365</Words>
  <Characters>19182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2014-05-08T05:06:00Z</cp:lastPrinted>
  <dcterms:created xsi:type="dcterms:W3CDTF">2013-11-07T08:09:00Z</dcterms:created>
  <dcterms:modified xsi:type="dcterms:W3CDTF">2018-05-06T21:51:00Z</dcterms:modified>
</cp:coreProperties>
</file>