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r w:rsidRPr="00A44835">
        <w:rPr>
          <w:rFonts w:ascii="Times New Roman" w:eastAsia="Times New Roman" w:hAnsi="Times New Roman" w:cs="Times New Roman"/>
          <w:b/>
          <w:color w:val="000000"/>
          <w:spacing w:val="7"/>
          <w:sz w:val="28"/>
          <w:szCs w:val="28"/>
          <w:lang w:bidi="en-US"/>
        </w:rPr>
        <w:t>ФЕДЕРАЛЬНОЕ ГОСУДАРСТВЕННОЕ БЮДЖЕТНОЕ ОБРАЗОВАТЕЛЬНОЕ</w:t>
      </w:r>
    </w:p>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r w:rsidRPr="00A44835">
        <w:rPr>
          <w:rFonts w:ascii="Times New Roman" w:eastAsia="Times New Roman" w:hAnsi="Times New Roman" w:cs="Times New Roman"/>
          <w:b/>
          <w:color w:val="000000"/>
          <w:spacing w:val="7"/>
          <w:sz w:val="28"/>
          <w:szCs w:val="28"/>
          <w:lang w:bidi="en-US"/>
        </w:rPr>
        <w:t>УЧРЕЖДЕНИЕ ВЫСШЕГО ОБРАЗОВАНИЯ</w:t>
      </w:r>
    </w:p>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r w:rsidRPr="00A44835">
        <w:rPr>
          <w:rFonts w:ascii="Times New Roman" w:eastAsia="Times New Roman" w:hAnsi="Times New Roman" w:cs="Times New Roman"/>
          <w:b/>
          <w:color w:val="000000"/>
          <w:spacing w:val="7"/>
          <w:sz w:val="28"/>
          <w:szCs w:val="28"/>
          <w:lang w:bidi="en-US"/>
        </w:rPr>
        <w:t>«ДАГЕСТАНСКИЙ ГОСУДАРСТВЕННЫЙ МЕДИЦИНСКИЙ</w:t>
      </w:r>
    </w:p>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r w:rsidRPr="00A44835">
        <w:rPr>
          <w:rFonts w:ascii="Times New Roman" w:eastAsia="Times New Roman" w:hAnsi="Times New Roman" w:cs="Times New Roman"/>
          <w:b/>
          <w:color w:val="000000"/>
          <w:spacing w:val="7"/>
          <w:sz w:val="28"/>
          <w:szCs w:val="28"/>
          <w:lang w:bidi="en-US"/>
        </w:rPr>
        <w:t>УНИВЕРСИТЕТ»</w:t>
      </w:r>
    </w:p>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r w:rsidRPr="00A44835">
        <w:rPr>
          <w:rFonts w:ascii="Times New Roman" w:eastAsia="Times New Roman" w:hAnsi="Times New Roman" w:cs="Times New Roman"/>
          <w:b/>
          <w:color w:val="000000"/>
          <w:spacing w:val="7"/>
          <w:sz w:val="28"/>
          <w:szCs w:val="28"/>
          <w:lang w:bidi="en-US"/>
        </w:rPr>
        <w:t>МИНИСТЕРСТВА ЗДРАВООХРАНЕНИЯ РОССИЙСКОЙ ФЕДЕРАЦИИ</w:t>
      </w:r>
    </w:p>
    <w:p w:rsidR="00A44835" w:rsidRPr="00A44835" w:rsidRDefault="00A44835" w:rsidP="00A44835">
      <w:pPr>
        <w:tabs>
          <w:tab w:val="left" w:pos="7485"/>
        </w:tabs>
        <w:spacing w:after="0" w:line="240" w:lineRule="auto"/>
        <w:jc w:val="center"/>
        <w:rPr>
          <w:rFonts w:ascii="Times New Roman" w:eastAsia="Times New Roman" w:hAnsi="Times New Roman" w:cs="Times New Roman"/>
          <w:b/>
          <w:color w:val="000000"/>
          <w:spacing w:val="7"/>
          <w:sz w:val="28"/>
          <w:szCs w:val="28"/>
          <w:lang w:bidi="en-US"/>
        </w:rPr>
      </w:pPr>
    </w:p>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p>
    <w:p w:rsidR="00A44835" w:rsidRPr="00A44835" w:rsidRDefault="00A44835" w:rsidP="00A44835">
      <w:pPr>
        <w:shd w:val="clear" w:color="auto" w:fill="FFFFFF"/>
        <w:autoSpaceDE w:val="0"/>
        <w:autoSpaceDN w:val="0"/>
        <w:adjustRightInd w:val="0"/>
        <w:spacing w:line="240" w:lineRule="auto"/>
        <w:outlineLvl w:val="0"/>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 xml:space="preserve"> </w:t>
      </w:r>
    </w:p>
    <w:p w:rsidR="00A44835" w:rsidRPr="00A44835" w:rsidRDefault="00A44835" w:rsidP="00A44835">
      <w:pPr>
        <w:shd w:val="clear" w:color="auto" w:fill="FFFFFF"/>
        <w:autoSpaceDE w:val="0"/>
        <w:autoSpaceDN w:val="0"/>
        <w:adjustRightInd w:val="0"/>
        <w:spacing w:line="240" w:lineRule="auto"/>
        <w:outlineLvl w:val="0"/>
        <w:rPr>
          <w:rFonts w:ascii="Times New Roman" w:eastAsia="Times New Roman" w:hAnsi="Times New Roman" w:cs="Times New Roman"/>
          <w:b/>
          <w:sz w:val="28"/>
          <w:szCs w:val="28"/>
          <w:lang w:bidi="en-US"/>
        </w:rPr>
      </w:pP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b/>
          <w:sz w:val="28"/>
          <w:szCs w:val="28"/>
          <w:lang w:bidi="en-US"/>
        </w:rPr>
        <w:t>Кафедра анатомии человека</w:t>
      </w:r>
    </w:p>
    <w:p w:rsidR="00A44835" w:rsidRPr="00A44835" w:rsidRDefault="00A44835" w:rsidP="00A44835">
      <w:pPr>
        <w:shd w:val="clear" w:color="auto" w:fill="FFFFFF"/>
        <w:autoSpaceDE w:val="0"/>
        <w:autoSpaceDN w:val="0"/>
        <w:adjustRightInd w:val="0"/>
        <w:spacing w:line="240" w:lineRule="auto"/>
        <w:outlineLvl w:val="0"/>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 xml:space="preserve">                                     М.А.  Мавраева,  Т.С.  Гусейнов</w:t>
      </w:r>
    </w:p>
    <w:p w:rsidR="00A44835" w:rsidRPr="00A44835" w:rsidRDefault="00A44835" w:rsidP="00A44835">
      <w:pPr>
        <w:shd w:val="clear" w:color="auto" w:fill="FFFFFF"/>
        <w:autoSpaceDE w:val="0"/>
        <w:autoSpaceDN w:val="0"/>
        <w:adjustRightInd w:val="0"/>
        <w:spacing w:line="240" w:lineRule="auto"/>
        <w:outlineLvl w:val="0"/>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 xml:space="preserve">                                                     </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sz w:val="28"/>
          <w:szCs w:val="28"/>
          <w:lang w:bidi="en-US"/>
        </w:rPr>
      </w:pP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sz w:val="28"/>
          <w:szCs w:val="28"/>
          <w:lang w:bidi="en-US"/>
        </w:rPr>
      </w:pPr>
    </w:p>
    <w:p w:rsidR="00A44835" w:rsidRPr="00A44835" w:rsidRDefault="00A44835" w:rsidP="00A44835">
      <w:pPr>
        <w:shd w:val="clear" w:color="auto" w:fill="FFFFFF"/>
        <w:autoSpaceDE w:val="0"/>
        <w:autoSpaceDN w:val="0"/>
        <w:adjustRightInd w:val="0"/>
        <w:spacing w:line="240" w:lineRule="auto"/>
        <w:jc w:val="center"/>
        <w:rPr>
          <w:rFonts w:ascii="Times New Roman" w:eastAsia="Times New Roman" w:hAnsi="Times New Roman" w:cs="Times New Roman"/>
          <w:sz w:val="28"/>
          <w:szCs w:val="28"/>
          <w:lang w:bidi="en-US"/>
        </w:rPr>
      </w:pPr>
    </w:p>
    <w:p w:rsidR="00A44835" w:rsidRPr="00A44835" w:rsidRDefault="00A44835" w:rsidP="00A44835">
      <w:pPr>
        <w:shd w:val="clear" w:color="auto" w:fill="FFFFFF"/>
        <w:autoSpaceDE w:val="0"/>
        <w:autoSpaceDN w:val="0"/>
        <w:adjustRightInd w:val="0"/>
        <w:spacing w:line="240" w:lineRule="auto"/>
        <w:jc w:val="center"/>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Учебное пособие</w:t>
      </w:r>
    </w:p>
    <w:p w:rsidR="00A44835" w:rsidRPr="00A44835" w:rsidRDefault="00A44835" w:rsidP="00A44835">
      <w:pPr>
        <w:shd w:val="clear" w:color="auto" w:fill="FFFFFF"/>
        <w:autoSpaceDE w:val="0"/>
        <w:autoSpaceDN w:val="0"/>
        <w:adjustRightInd w:val="0"/>
        <w:spacing w:line="240" w:lineRule="auto"/>
        <w:jc w:val="center"/>
        <w:outlineLvl w:val="0"/>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(дыхательная система)</w:t>
      </w:r>
    </w:p>
    <w:p w:rsidR="00A44835" w:rsidRPr="00A44835" w:rsidRDefault="00A44835" w:rsidP="00A44835">
      <w:pPr>
        <w:shd w:val="clear" w:color="auto" w:fill="FFFFFF"/>
        <w:autoSpaceDE w:val="0"/>
        <w:autoSpaceDN w:val="0"/>
        <w:adjustRightInd w:val="0"/>
        <w:spacing w:line="240" w:lineRule="auto"/>
        <w:jc w:val="center"/>
        <w:outlineLvl w:val="0"/>
        <w:rPr>
          <w:rFonts w:ascii="Times New Roman" w:eastAsia="Times New Roman" w:hAnsi="Times New Roman" w:cs="Times New Roman"/>
          <w:i/>
          <w:iCs/>
          <w:sz w:val="28"/>
          <w:szCs w:val="28"/>
          <w:lang w:bidi="en-US"/>
        </w:rPr>
      </w:pPr>
      <w:r w:rsidRPr="00A44835">
        <w:rPr>
          <w:rFonts w:ascii="Times New Roman" w:eastAsia="Times New Roman" w:hAnsi="Times New Roman" w:cs="Times New Roman"/>
          <w:i/>
          <w:iCs/>
          <w:sz w:val="28"/>
          <w:szCs w:val="28"/>
          <w:lang w:bidi="en-US"/>
        </w:rPr>
        <w:t>Для студентов  1 курса лечебного факультета</w:t>
      </w:r>
    </w:p>
    <w:p w:rsidR="00A44835" w:rsidRPr="00A44835" w:rsidRDefault="00A44835" w:rsidP="00A44835">
      <w:pPr>
        <w:shd w:val="clear" w:color="auto" w:fill="FFFFFF"/>
        <w:autoSpaceDE w:val="0"/>
        <w:autoSpaceDN w:val="0"/>
        <w:adjustRightInd w:val="0"/>
        <w:spacing w:line="240" w:lineRule="auto"/>
        <w:jc w:val="center"/>
        <w:outlineLvl w:val="0"/>
        <w:rPr>
          <w:rFonts w:ascii="Times New Roman" w:eastAsia="Times New Roman" w:hAnsi="Times New Roman" w:cs="Times New Roman"/>
          <w:i/>
          <w:iCs/>
          <w:sz w:val="28"/>
          <w:szCs w:val="28"/>
          <w:lang w:bidi="en-US"/>
        </w:rPr>
      </w:pPr>
      <w:r w:rsidRPr="00A44835">
        <w:rPr>
          <w:rFonts w:ascii="Times New Roman" w:eastAsia="Times New Roman" w:hAnsi="Times New Roman" w:cs="Times New Roman"/>
          <w:i/>
          <w:iCs/>
          <w:sz w:val="28"/>
          <w:szCs w:val="28"/>
          <w:lang w:bidi="en-US"/>
        </w:rPr>
        <w:t>медицинских вузов</w:t>
      </w:r>
    </w:p>
    <w:p w:rsidR="00A44835" w:rsidRPr="00A44835" w:rsidRDefault="00A44835" w:rsidP="00A44835">
      <w:pPr>
        <w:shd w:val="clear" w:color="auto" w:fill="FFFFFF"/>
        <w:autoSpaceDE w:val="0"/>
        <w:autoSpaceDN w:val="0"/>
        <w:adjustRightInd w:val="0"/>
        <w:spacing w:line="240" w:lineRule="auto"/>
        <w:jc w:val="center"/>
        <w:outlineLvl w:val="0"/>
        <w:rPr>
          <w:rFonts w:ascii="Times New Roman" w:eastAsia="Times New Roman" w:hAnsi="Times New Roman" w:cs="Times New Roman"/>
          <w:i/>
          <w:iCs/>
          <w:sz w:val="28"/>
          <w:szCs w:val="28"/>
          <w:lang w:bidi="en-US"/>
        </w:rPr>
      </w:pP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i/>
          <w:iCs/>
          <w:sz w:val="28"/>
          <w:szCs w:val="28"/>
          <w:lang w:bidi="en-US"/>
        </w:rPr>
      </w:pPr>
    </w:p>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p>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p>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p>
    <w:p w:rsidR="00A44835" w:rsidRPr="00A44835" w:rsidRDefault="00A44835" w:rsidP="00A44835">
      <w:pPr>
        <w:spacing w:after="0" w:line="240" w:lineRule="auto"/>
        <w:jc w:val="center"/>
        <w:rPr>
          <w:rFonts w:ascii="Times New Roman" w:eastAsia="Times New Roman" w:hAnsi="Times New Roman" w:cs="Times New Roman"/>
          <w:b/>
          <w:color w:val="000000"/>
          <w:spacing w:val="7"/>
          <w:sz w:val="28"/>
          <w:szCs w:val="28"/>
          <w:lang w:bidi="en-US"/>
        </w:rPr>
      </w:pPr>
    </w:p>
    <w:p w:rsidR="00A44835" w:rsidRPr="00A44835" w:rsidRDefault="00A44835" w:rsidP="00A44835">
      <w:pPr>
        <w:spacing w:after="0" w:line="240" w:lineRule="auto"/>
        <w:jc w:val="center"/>
        <w:rPr>
          <w:rFonts w:ascii="Times New Roman" w:eastAsia="Times New Roman" w:hAnsi="Times New Roman" w:cs="Times New Roman"/>
          <w:color w:val="000000"/>
          <w:spacing w:val="7"/>
          <w:sz w:val="28"/>
          <w:szCs w:val="28"/>
          <w:lang w:bidi="en-US"/>
        </w:rPr>
      </w:pPr>
    </w:p>
    <w:p w:rsidR="00A44835" w:rsidRPr="00A44835" w:rsidRDefault="00A44835" w:rsidP="00A44835">
      <w:pPr>
        <w:spacing w:after="0" w:line="240" w:lineRule="auto"/>
        <w:jc w:val="center"/>
        <w:rPr>
          <w:rFonts w:ascii="Times New Roman" w:eastAsia="Times New Roman" w:hAnsi="Times New Roman" w:cs="Times New Roman"/>
          <w:color w:val="000000"/>
          <w:spacing w:val="7"/>
          <w:sz w:val="28"/>
          <w:szCs w:val="28"/>
          <w:lang w:bidi="en-US"/>
        </w:rPr>
      </w:pPr>
    </w:p>
    <w:p w:rsidR="00A44835" w:rsidRPr="00A44835" w:rsidRDefault="00A44835" w:rsidP="00A44835">
      <w:pPr>
        <w:spacing w:after="0" w:line="240" w:lineRule="auto"/>
        <w:jc w:val="center"/>
        <w:rPr>
          <w:rFonts w:ascii="Times New Roman" w:eastAsia="Times New Roman" w:hAnsi="Times New Roman" w:cs="Times New Roman"/>
          <w:color w:val="000000"/>
          <w:spacing w:val="7"/>
          <w:sz w:val="28"/>
          <w:szCs w:val="28"/>
          <w:lang w:bidi="en-US"/>
        </w:rPr>
      </w:pP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i/>
          <w:iCs/>
          <w:sz w:val="28"/>
          <w:szCs w:val="28"/>
          <w:lang w:bidi="en-US"/>
        </w:rPr>
      </w:pPr>
      <w:r w:rsidRPr="00A44835">
        <w:rPr>
          <w:rFonts w:ascii="Times New Roman" w:eastAsia="Times New Roman" w:hAnsi="Times New Roman" w:cs="Times New Roman"/>
          <w:i/>
          <w:iCs/>
          <w:sz w:val="28"/>
          <w:szCs w:val="28"/>
          <w:lang w:bidi="en-US"/>
        </w:rPr>
        <w:t xml:space="preserve">                                           </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i/>
          <w:iCs/>
          <w:sz w:val="28"/>
          <w:szCs w:val="28"/>
          <w:lang w:bidi="en-US"/>
        </w:rPr>
      </w:pP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b/>
          <w:sz w:val="28"/>
          <w:szCs w:val="28"/>
          <w:lang w:bidi="en-US"/>
        </w:rPr>
      </w:pPr>
      <w:r w:rsidRPr="00A44835">
        <w:rPr>
          <w:rFonts w:ascii="Times New Roman" w:eastAsia="Times New Roman" w:hAnsi="Times New Roman" w:cs="Times New Roman"/>
          <w:i/>
          <w:iCs/>
          <w:sz w:val="28"/>
          <w:szCs w:val="28"/>
          <w:lang w:bidi="en-US"/>
        </w:rPr>
        <w:t xml:space="preserve">                                                </w:t>
      </w: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b/>
          <w:sz w:val="28"/>
          <w:szCs w:val="28"/>
          <w:lang w:bidi="en-US"/>
        </w:rPr>
        <w:t>Махачкала – 2019</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b/>
          <w:sz w:val="28"/>
          <w:szCs w:val="28"/>
          <w:lang w:bidi="en-US"/>
        </w:rPr>
      </w:pPr>
    </w:p>
    <w:p w:rsidR="00A44835" w:rsidRPr="00A44835" w:rsidRDefault="00A44835" w:rsidP="00A44835">
      <w:pPr>
        <w:spacing w:after="0" w:line="240" w:lineRule="auto"/>
        <w:rPr>
          <w:rFonts w:ascii="Times New Roman" w:eastAsia="Times New Roman" w:hAnsi="Times New Roman" w:cs="Times New Roman"/>
          <w:sz w:val="28"/>
          <w:szCs w:val="28"/>
          <w:lang w:bidi="en-US"/>
        </w:rPr>
      </w:pPr>
    </w:p>
    <w:p w:rsidR="00A44835" w:rsidRPr="00A44835" w:rsidRDefault="00A44835" w:rsidP="00A44835">
      <w:pPr>
        <w:spacing w:after="0" w:line="240" w:lineRule="auto"/>
        <w:rPr>
          <w:rFonts w:ascii="Times New Roman" w:eastAsia="Times New Roman" w:hAnsi="Times New Roman" w:cs="Times New Roman"/>
          <w:b/>
          <w:sz w:val="28"/>
          <w:szCs w:val="28"/>
          <w:lang w:bidi="en-US"/>
        </w:rPr>
      </w:pPr>
      <w:r w:rsidRPr="00A44835">
        <w:rPr>
          <w:rFonts w:ascii="Times New Roman" w:eastAsia="Times New Roman" w:hAnsi="Times New Roman" w:cs="Times New Roman"/>
          <w:sz w:val="28"/>
          <w:szCs w:val="28"/>
          <w:lang w:bidi="en-US"/>
        </w:rPr>
        <w:lastRenderedPageBreak/>
        <w:t>УДК 611.(075.8)</w:t>
      </w:r>
    </w:p>
    <w:p w:rsidR="00A44835" w:rsidRPr="00A44835" w:rsidRDefault="00A44835" w:rsidP="00A44835">
      <w:pPr>
        <w:spacing w:line="240" w:lineRule="auto"/>
        <w:outlineLvl w:val="0"/>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БКК 28.86</w:t>
      </w:r>
    </w:p>
    <w:p w:rsidR="00A44835" w:rsidRPr="00A44835" w:rsidRDefault="00A44835" w:rsidP="00A44835">
      <w:pPr>
        <w:spacing w:line="240" w:lineRule="auto"/>
        <w:outlineLvl w:val="0"/>
        <w:rPr>
          <w:rFonts w:ascii="Times New Roman" w:eastAsia="Calibri"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Г-96</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b/>
          <w:bCs/>
          <w:sz w:val="28"/>
          <w:szCs w:val="28"/>
          <w:lang w:bidi="en-US"/>
        </w:rPr>
      </w:pPr>
      <w:r w:rsidRPr="00A44835">
        <w:rPr>
          <w:rFonts w:ascii="Times New Roman" w:eastAsia="Times New Roman" w:hAnsi="Times New Roman" w:cs="Times New Roman"/>
          <w:sz w:val="28"/>
          <w:szCs w:val="28"/>
          <w:lang w:bidi="en-US"/>
        </w:rPr>
        <w:t>Составители:</w:t>
      </w:r>
      <w:r w:rsidRPr="00A44835">
        <w:rPr>
          <w:rFonts w:ascii="Times New Roman" w:eastAsia="Times New Roman" w:hAnsi="Times New Roman" w:cs="Times New Roman"/>
          <w:b/>
          <w:bCs/>
          <w:sz w:val="28"/>
          <w:szCs w:val="28"/>
          <w:lang w:bidi="en-US"/>
        </w:rPr>
        <w:t xml:space="preserve">   М.А.  Мавраева,  Т.С. Гусейнов</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bCs/>
          <w:sz w:val="28"/>
          <w:szCs w:val="28"/>
          <w:lang w:bidi="en-US"/>
        </w:rPr>
      </w:pPr>
      <w:r w:rsidRPr="00A44835">
        <w:rPr>
          <w:rFonts w:ascii="Times New Roman" w:eastAsia="Times New Roman" w:hAnsi="Times New Roman" w:cs="Times New Roman"/>
          <w:bCs/>
          <w:sz w:val="28"/>
          <w:szCs w:val="28"/>
          <w:lang w:bidi="en-US"/>
        </w:rPr>
        <w:t>Рецензенты: зав. каф. оперативной  хирургии  Ахмадудинов  М. Г., к.м.н., проф. каф. гистологии  Шахбанов  Р.К.</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bCs/>
          <w:sz w:val="28"/>
          <w:szCs w:val="28"/>
          <w:lang w:bidi="en-US"/>
        </w:rPr>
      </w:pPr>
      <w:r w:rsidRPr="00A44835">
        <w:rPr>
          <w:rFonts w:ascii="Times New Roman" w:eastAsia="Times New Roman" w:hAnsi="Times New Roman" w:cs="Times New Roman"/>
          <w:bCs/>
          <w:sz w:val="28"/>
          <w:szCs w:val="28"/>
          <w:lang w:bidi="en-US"/>
        </w:rPr>
        <w:t xml:space="preserve"> </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b/>
          <w:bCs/>
          <w:sz w:val="28"/>
          <w:szCs w:val="28"/>
          <w:lang w:bidi="en-US"/>
        </w:rPr>
      </w:pPr>
      <w:r w:rsidRPr="00A44835">
        <w:rPr>
          <w:rFonts w:ascii="Times New Roman" w:eastAsia="Times New Roman" w:hAnsi="Times New Roman" w:cs="Times New Roman"/>
          <w:b/>
          <w:bCs/>
          <w:sz w:val="28"/>
          <w:szCs w:val="28"/>
          <w:lang w:bidi="en-US"/>
        </w:rPr>
        <w:t xml:space="preserve">Учебное пособие по анатомии человека  </w:t>
      </w:r>
      <w:r w:rsidRPr="00A44835">
        <w:rPr>
          <w:rFonts w:ascii="Times New Roman" w:eastAsia="Times New Roman" w:hAnsi="Times New Roman" w:cs="Times New Roman"/>
          <w:sz w:val="28"/>
          <w:szCs w:val="28"/>
          <w:lang w:bidi="en-US"/>
        </w:rPr>
        <w:t>(для  студентов  1  курса лечебного факультета  медицинских</w:t>
      </w:r>
      <w:r w:rsidRPr="00A44835">
        <w:rPr>
          <w:rFonts w:ascii="Times New Roman" w:eastAsia="Times New Roman" w:hAnsi="Times New Roman" w:cs="Times New Roman"/>
          <w:b/>
          <w:bCs/>
          <w:sz w:val="28"/>
          <w:szCs w:val="28"/>
          <w:lang w:bidi="en-US"/>
        </w:rPr>
        <w:t xml:space="preserve">  </w:t>
      </w:r>
      <w:r w:rsidRPr="00A44835">
        <w:rPr>
          <w:rFonts w:ascii="Times New Roman" w:eastAsia="Times New Roman" w:hAnsi="Times New Roman" w:cs="Times New Roman"/>
          <w:sz w:val="28"/>
          <w:szCs w:val="28"/>
          <w:lang w:bidi="en-US"/>
        </w:rPr>
        <w:t xml:space="preserve">вузов). </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Учебное пособие по теме « Анатомия дыхательной системы» составлено в соответствии с требованиями  действующей  учебной программы по анатомии  человека  ФГОС ВО. Тематика рассчитана на 13 академических часов (из них 5ч. самостоятельной работы). Данное пособие направлено на повышение качества подготовки студентов и улучшения  усвоения вопросов строения и топографии органов дыхательной системы. В пособии  используется необходимая латинская терминология в соответствии с Международной анатомической номенклатурой (2003). </w:t>
      </w:r>
      <w:r w:rsidRPr="00A44835">
        <w:rPr>
          <w:rFonts w:ascii="Times New Roman" w:eastAsia="Times New Roman" w:hAnsi="Times New Roman" w:cs="Times New Roman"/>
          <w:color w:val="000000"/>
          <w:sz w:val="28"/>
          <w:szCs w:val="28"/>
          <w:shd w:val="clear" w:color="auto" w:fill="FFFFFF"/>
          <w:lang w:bidi="en-US"/>
        </w:rPr>
        <w:t>Приводятся  данные о строении органов дыхания, указан перечень органов и деталей строения, обязательных для демонстрации, представлен список  используемой литературы.</w:t>
      </w:r>
    </w:p>
    <w:p w:rsidR="00A44835" w:rsidRPr="00A44835" w:rsidRDefault="00A44835" w:rsidP="00A44835">
      <w:pPr>
        <w:spacing w:line="360" w:lineRule="auto"/>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Махачкала:  ИПЦ  ДГМУ, 2019.                                           </w:t>
      </w:r>
    </w:p>
    <w:p w:rsidR="00A44835" w:rsidRPr="00A44835" w:rsidRDefault="00A44835" w:rsidP="00A44835">
      <w:pPr>
        <w:spacing w:line="360" w:lineRule="auto"/>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Рекомендовано ЦКМС  ДГМУ к печати и использованию в учебном процессе. Протокол № 4  от  28.05.2019г.  </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sz w:val="28"/>
          <w:szCs w:val="28"/>
          <w:lang w:bidi="en-US"/>
        </w:rPr>
      </w:pP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sz w:val="28"/>
          <w:szCs w:val="28"/>
          <w:lang w:bidi="en-US"/>
        </w:rPr>
      </w:pP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sz w:val="28"/>
          <w:szCs w:val="28"/>
          <w:lang w:bidi="en-US"/>
        </w:rPr>
      </w:pP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sz w:val="28"/>
          <w:szCs w:val="28"/>
          <w:lang w:bidi="en-US"/>
        </w:rPr>
      </w:pP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i/>
          <w:iCs/>
          <w:sz w:val="28"/>
          <w:szCs w:val="28"/>
          <w:lang w:bidi="en-US"/>
        </w:rPr>
        <w:t xml:space="preserve">  ©</w:t>
      </w:r>
      <w:r w:rsidRPr="00A44835">
        <w:rPr>
          <w:rFonts w:ascii="Times New Roman" w:eastAsia="Times New Roman" w:hAnsi="Times New Roman" w:cs="Times New Roman"/>
          <w:iCs/>
          <w:sz w:val="28"/>
          <w:szCs w:val="28"/>
          <w:lang w:bidi="en-US"/>
        </w:rPr>
        <w:t>Мавраева  М.А.</w:t>
      </w:r>
      <w:r w:rsidRPr="00A44835">
        <w:rPr>
          <w:rFonts w:ascii="Times New Roman" w:eastAsia="Times New Roman" w:hAnsi="Times New Roman" w:cs="Times New Roman"/>
          <w:sz w:val="28"/>
          <w:szCs w:val="28"/>
          <w:lang w:bidi="en-US"/>
        </w:rPr>
        <w:t xml:space="preserve"> и  соавт, 2019.</w:t>
      </w:r>
    </w:p>
    <w:p w:rsidR="00A44835" w:rsidRPr="00A44835" w:rsidRDefault="00A44835" w:rsidP="00A44835">
      <w:pPr>
        <w:rPr>
          <w:rFonts w:ascii="Times New Roman" w:eastAsia="Times New Roman" w:hAnsi="Times New Roman" w:cs="Times New Roman"/>
          <w:sz w:val="28"/>
          <w:szCs w:val="28"/>
          <w:lang w:bidi="en-US"/>
        </w:rPr>
      </w:pPr>
      <w:r w:rsidRPr="00A44835">
        <w:rPr>
          <w:rFonts w:ascii="Times New Roman" w:eastAsia="Times New Roman" w:hAnsi="Times New Roman" w:cs="Times New Roman"/>
          <w:b/>
          <w:bCs/>
          <w:sz w:val="28"/>
          <w:szCs w:val="28"/>
          <w:lang w:bidi="en-US"/>
        </w:rPr>
        <w:br w:type="page"/>
      </w:r>
      <w:r w:rsidRPr="00A44835">
        <w:rPr>
          <w:rFonts w:ascii="Times New Roman" w:eastAsia="Times New Roman" w:hAnsi="Times New Roman" w:cs="Times New Roman"/>
          <w:b/>
          <w:bCs/>
          <w:sz w:val="28"/>
          <w:szCs w:val="28"/>
          <w:lang w:bidi="en-US"/>
        </w:rPr>
        <w:lastRenderedPageBreak/>
        <w:t xml:space="preserve">                                             ВВЕДЕНИЕ</w:t>
      </w:r>
    </w:p>
    <w:p w:rsidR="00A44835" w:rsidRPr="00A44835" w:rsidRDefault="00A44835" w:rsidP="00A44835">
      <w:pPr>
        <w:shd w:val="clear" w:color="auto" w:fill="FFFFFF"/>
        <w:spacing w:after="0" w:line="360" w:lineRule="auto"/>
        <w:jc w:val="center"/>
        <w:rPr>
          <w:rFonts w:ascii="Times New Roman" w:eastAsia="Times New Roman" w:hAnsi="Times New Roman" w:cs="Times New Roman"/>
          <w:color w:val="000000"/>
          <w:sz w:val="21"/>
          <w:szCs w:val="21"/>
          <w:lang w:eastAsia="ru-RU"/>
        </w:rPr>
      </w:pPr>
    </w:p>
    <w:p w:rsidR="00A44835" w:rsidRPr="00A44835" w:rsidRDefault="00A44835" w:rsidP="00A4483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44835">
        <w:rPr>
          <w:rFonts w:ascii="Times New Roman" w:eastAsia="Times New Roman" w:hAnsi="Times New Roman" w:cs="Times New Roman"/>
          <w:color w:val="000000"/>
          <w:sz w:val="28"/>
          <w:szCs w:val="28"/>
          <w:lang w:eastAsia="ru-RU"/>
        </w:rPr>
        <w:t>Одним из главных принципов современной анатомии человека является единство теории и практики, ее прикладной характер, то есть клиническая направленность в изучении строения организма человека. Такой подход в преподавании и усвоении предмета вместе с глубокими знаниями систематической (описательной), функциональной, возрастной и основной топографической анатомии способствует началу формирования уже у студентов I курса клинического мышления.</w:t>
      </w:r>
    </w:p>
    <w:p w:rsidR="00A44835" w:rsidRPr="00A44835" w:rsidRDefault="00A44835" w:rsidP="00A4483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44835">
        <w:rPr>
          <w:rFonts w:ascii="Times New Roman" w:eastAsia="Times New Roman" w:hAnsi="Times New Roman" w:cs="Times New Roman"/>
          <w:color w:val="000000"/>
          <w:sz w:val="28"/>
          <w:szCs w:val="28"/>
          <w:lang w:eastAsia="ru-RU"/>
        </w:rPr>
        <w:t>Одной из форм управления этим процессом и одновременно проверкой знаний студентами программного материала  является решение ситуационных задач и кроссвордов, которые могли бы проводится на текущих и итоговых занятиях, а также на третьем этапе экзамена по анатомии человека.</w:t>
      </w:r>
    </w:p>
    <w:p w:rsidR="00A44835" w:rsidRPr="00A44835" w:rsidRDefault="00A44835" w:rsidP="00A44835">
      <w:pPr>
        <w:shd w:val="clear" w:color="auto" w:fill="FFFFFF"/>
        <w:spacing w:after="0" w:line="360" w:lineRule="auto"/>
        <w:jc w:val="both"/>
        <w:rPr>
          <w:rFonts w:ascii="Times New Roman" w:eastAsia="Times New Roman" w:hAnsi="Times New Roman" w:cs="Times New Roman"/>
          <w:sz w:val="28"/>
          <w:szCs w:val="28"/>
          <w:lang w:eastAsia="ru-RU"/>
        </w:rPr>
      </w:pPr>
      <w:r w:rsidRPr="00A44835">
        <w:rPr>
          <w:rFonts w:ascii="Times New Roman" w:eastAsia="Times New Roman" w:hAnsi="Times New Roman" w:cs="Times New Roman"/>
          <w:color w:val="000000"/>
          <w:sz w:val="28"/>
          <w:szCs w:val="28"/>
          <w:lang w:eastAsia="ru-RU"/>
        </w:rPr>
        <w:t>Студент должен уметь привести доказательства правильности своих суждений из теоретического (в том числе лекционного) курса, подтвердить свои  знания на препаратах, муляжах, таблицах, схемах, а также показать свой уровень владения международной анатомической терминологией. Пособие  подготовлено в  соответствии с требованиями учебной программы по анатомии человека для высших учебных медицинских заведений. В  нем содержатся  основные  сведения  по анатомии дыхательной системы (рисунки в тексте  взаимствованы  из следующих  источников: атлас  анатомии  человека (Синельников Р.Д.  и соавт.,  Сапин М.Р.  и соавт.)).</w:t>
      </w:r>
    </w:p>
    <w:p w:rsidR="00A44835" w:rsidRPr="00A44835" w:rsidRDefault="00A44835" w:rsidP="00A44835">
      <w:pPr>
        <w:shd w:val="clear" w:color="auto" w:fill="FFFFFF"/>
        <w:autoSpaceDE w:val="0"/>
        <w:autoSpaceDN w:val="0"/>
        <w:adjustRightInd w:val="0"/>
        <w:spacing w:line="240" w:lineRule="auto"/>
        <w:rPr>
          <w:rFonts w:ascii="Times New Roman" w:eastAsia="Times New Roman" w:hAnsi="Times New Roman" w:cs="Times New Roman"/>
          <w:sz w:val="28"/>
          <w:szCs w:val="28"/>
          <w:lang w:bidi="en-US"/>
        </w:rPr>
      </w:pPr>
    </w:p>
    <w:p w:rsidR="00A44835" w:rsidRPr="00A44835" w:rsidRDefault="00A44835" w:rsidP="00A44835">
      <w:pPr>
        <w:spacing w:after="0"/>
        <w:ind w:left="360"/>
        <w:jc w:val="both"/>
        <w:rPr>
          <w:rFonts w:ascii="Calibri" w:eastAsia="Times New Roman" w:hAnsi="Calibri" w:cs="Arial"/>
          <w:sz w:val="28"/>
          <w:szCs w:val="28"/>
          <w:lang w:bidi="en-US"/>
        </w:rPr>
      </w:pPr>
    </w:p>
    <w:p w:rsidR="00A44835" w:rsidRPr="00A44835" w:rsidRDefault="00A44835" w:rsidP="00A44835">
      <w:pPr>
        <w:spacing w:after="0"/>
        <w:ind w:left="360"/>
        <w:jc w:val="both"/>
        <w:rPr>
          <w:rFonts w:ascii="Times New Roman" w:eastAsia="Times New Roman" w:hAnsi="Times New Roman" w:cs="Times New Roman"/>
          <w:b/>
          <w:sz w:val="28"/>
          <w:szCs w:val="28"/>
          <w:lang w:bidi="en-US"/>
        </w:rPr>
      </w:pPr>
    </w:p>
    <w:p w:rsidR="00A44835" w:rsidRPr="00A44835" w:rsidRDefault="00A44835" w:rsidP="00A44835">
      <w:pPr>
        <w:spacing w:after="0"/>
        <w:ind w:left="360"/>
        <w:jc w:val="both"/>
        <w:rPr>
          <w:rFonts w:ascii="Times New Roman" w:eastAsia="Times New Roman" w:hAnsi="Times New Roman" w:cs="Times New Roman"/>
          <w:b/>
          <w:sz w:val="28"/>
          <w:szCs w:val="28"/>
          <w:lang w:bidi="en-US"/>
        </w:rPr>
      </w:pPr>
    </w:p>
    <w:p w:rsidR="00A44835" w:rsidRPr="00A44835" w:rsidRDefault="00A44835" w:rsidP="00A44835">
      <w:pPr>
        <w:spacing w:after="0"/>
        <w:ind w:left="360"/>
        <w:jc w:val="both"/>
        <w:rPr>
          <w:rFonts w:ascii="Times New Roman" w:eastAsia="Times New Roman" w:hAnsi="Times New Roman" w:cs="Times New Roman"/>
          <w:b/>
          <w:sz w:val="28"/>
          <w:szCs w:val="28"/>
          <w:lang w:bidi="en-US"/>
        </w:rPr>
      </w:pPr>
    </w:p>
    <w:p w:rsidR="00A44835" w:rsidRPr="00A44835" w:rsidRDefault="00A44835" w:rsidP="00A44835">
      <w:pPr>
        <w:spacing w:after="0"/>
        <w:ind w:left="360"/>
        <w:jc w:val="both"/>
        <w:rPr>
          <w:rFonts w:ascii="Times New Roman" w:eastAsia="Times New Roman" w:hAnsi="Times New Roman" w:cs="Times New Roman"/>
          <w:b/>
          <w:sz w:val="28"/>
          <w:szCs w:val="28"/>
          <w:lang w:bidi="en-US"/>
        </w:rPr>
      </w:pPr>
    </w:p>
    <w:p w:rsidR="00A44835" w:rsidRPr="00A44835" w:rsidRDefault="00A44835" w:rsidP="00A44835">
      <w:pPr>
        <w:spacing w:after="0"/>
        <w:ind w:left="360"/>
        <w:jc w:val="both"/>
        <w:rPr>
          <w:rFonts w:ascii="Times New Roman" w:eastAsia="Times New Roman" w:hAnsi="Times New Roman" w:cs="Times New Roman"/>
          <w:b/>
          <w:sz w:val="28"/>
          <w:szCs w:val="28"/>
          <w:lang w:bidi="en-US"/>
        </w:rPr>
      </w:pPr>
    </w:p>
    <w:p w:rsidR="00A44835" w:rsidRPr="00A44835" w:rsidRDefault="00A44835" w:rsidP="00A44835">
      <w:pPr>
        <w:spacing w:after="0"/>
        <w:ind w:left="360"/>
        <w:jc w:val="both"/>
        <w:rPr>
          <w:rFonts w:ascii="Times New Roman" w:eastAsia="Times New Roman" w:hAnsi="Times New Roman" w:cs="Times New Roman"/>
          <w:b/>
          <w:sz w:val="28"/>
          <w:szCs w:val="28"/>
          <w:lang w:bidi="en-US"/>
        </w:rPr>
      </w:pPr>
    </w:p>
    <w:p w:rsidR="00A44835" w:rsidRPr="00A44835" w:rsidRDefault="00A44835" w:rsidP="00A44835">
      <w:pPr>
        <w:spacing w:after="0"/>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СОДЕРЖАНИЕ</w:t>
      </w:r>
    </w:p>
    <w:p w:rsidR="00A44835" w:rsidRPr="00A44835" w:rsidRDefault="00A44835" w:rsidP="00A44835">
      <w:pPr>
        <w:spacing w:after="0"/>
        <w:ind w:left="360"/>
        <w:jc w:val="both"/>
        <w:rPr>
          <w:rFonts w:ascii="Times New Roman" w:eastAsia="Times New Roman" w:hAnsi="Times New Roman" w:cs="Times New Roman"/>
          <w:b/>
          <w:sz w:val="28"/>
          <w:szCs w:val="28"/>
          <w:lang w:bidi="en-US"/>
        </w:rPr>
      </w:pPr>
    </w:p>
    <w:p w:rsidR="00A44835" w:rsidRPr="00A44835" w:rsidRDefault="00A44835" w:rsidP="00A44835">
      <w:pPr>
        <w:ind w:left="360" w:hanging="360"/>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Анатомия и топография полости носа                                                 5</w:t>
      </w:r>
    </w:p>
    <w:p w:rsidR="00A44835" w:rsidRPr="00A44835" w:rsidRDefault="00A44835" w:rsidP="00A44835">
      <w:pPr>
        <w:ind w:left="360" w:hanging="360"/>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Анатомия и топография  гортани                                                        9</w:t>
      </w:r>
    </w:p>
    <w:p w:rsidR="00A44835" w:rsidRPr="00A44835" w:rsidRDefault="00A44835" w:rsidP="00A44835">
      <w:pPr>
        <w:ind w:left="360" w:hanging="360"/>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 xml:space="preserve">Анатомия и топография    трахеи, главных бронхов                       11           </w:t>
      </w:r>
    </w:p>
    <w:p w:rsidR="00A44835" w:rsidRPr="00A44835" w:rsidRDefault="00A44835" w:rsidP="00A44835">
      <w:pPr>
        <w:spacing w:after="0"/>
        <w:jc w:val="both"/>
        <w:rPr>
          <w:rFonts w:ascii="Calibri" w:eastAsia="Times New Roman" w:hAnsi="Calibri" w:cs="Arial"/>
          <w:lang w:bidi="en-US"/>
        </w:rPr>
      </w:pPr>
      <w:r w:rsidRPr="00A44835">
        <w:rPr>
          <w:rFonts w:ascii="Times New Roman" w:eastAsia="Times New Roman" w:hAnsi="Times New Roman" w:cs="Times New Roman"/>
          <w:b/>
          <w:sz w:val="28"/>
          <w:szCs w:val="28"/>
          <w:lang w:bidi="en-US"/>
        </w:rPr>
        <w:t>Анатомия и топография  легких                                                         12</w:t>
      </w:r>
    </w:p>
    <w:p w:rsidR="00A44835" w:rsidRPr="00A44835" w:rsidRDefault="00A44835" w:rsidP="00A44835">
      <w:pPr>
        <w:spacing w:after="0"/>
        <w:ind w:left="360"/>
        <w:jc w:val="both"/>
        <w:rPr>
          <w:rFonts w:ascii="Calibri" w:eastAsia="Times New Roman" w:hAnsi="Calibri" w:cs="Arial"/>
          <w:lang w:bidi="en-US"/>
        </w:rPr>
      </w:pPr>
      <w:r w:rsidRPr="00A44835">
        <w:rPr>
          <w:rFonts w:ascii="Calibri" w:eastAsia="Times New Roman" w:hAnsi="Calibri" w:cs="Arial"/>
          <w:lang w:bidi="en-US"/>
        </w:rPr>
        <w:t xml:space="preserve"> </w:t>
      </w:r>
    </w:p>
    <w:p w:rsidR="00A44835" w:rsidRPr="00A44835" w:rsidRDefault="00A44835" w:rsidP="00A44835">
      <w:pPr>
        <w:spacing w:after="0"/>
        <w:jc w:val="both"/>
        <w:rPr>
          <w:rFonts w:ascii="Calibri" w:eastAsia="Times New Roman" w:hAnsi="Calibri" w:cs="Arial"/>
          <w:lang w:bidi="en-US"/>
        </w:rPr>
      </w:pPr>
      <w:r w:rsidRPr="00A44835">
        <w:rPr>
          <w:rFonts w:ascii="Times New Roman" w:eastAsia="Times New Roman" w:hAnsi="Times New Roman" w:cs="Times New Roman"/>
          <w:b/>
          <w:sz w:val="28"/>
          <w:szCs w:val="28"/>
          <w:lang w:bidi="en-US"/>
        </w:rPr>
        <w:t xml:space="preserve">Анатомия и топография  плевры                                                        18                            </w:t>
      </w:r>
    </w:p>
    <w:p w:rsidR="00A44835" w:rsidRPr="00A44835" w:rsidRDefault="00A44835" w:rsidP="00A44835">
      <w:pPr>
        <w:spacing w:after="0"/>
        <w:ind w:left="360"/>
        <w:jc w:val="both"/>
        <w:rPr>
          <w:rFonts w:ascii="Calibri" w:eastAsia="Times New Roman" w:hAnsi="Calibri" w:cs="Arial"/>
          <w:lang w:bidi="en-US"/>
        </w:rPr>
      </w:pPr>
      <w:r w:rsidRPr="00A44835">
        <w:rPr>
          <w:rFonts w:ascii="Calibri" w:eastAsia="Times New Roman" w:hAnsi="Calibri" w:cs="Arial"/>
          <w:lang w:bidi="en-US"/>
        </w:rPr>
        <w:t xml:space="preserve">                </w:t>
      </w:r>
    </w:p>
    <w:p w:rsidR="00A44835" w:rsidRPr="00A44835" w:rsidRDefault="00A44835" w:rsidP="00A44835">
      <w:pPr>
        <w:spacing w:after="0"/>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Анатомия и топография  средостения                                                22</w:t>
      </w:r>
    </w:p>
    <w:p w:rsidR="00A44835" w:rsidRPr="00A44835" w:rsidRDefault="00A44835" w:rsidP="00A44835">
      <w:pPr>
        <w:spacing w:after="0"/>
        <w:jc w:val="both"/>
        <w:rPr>
          <w:rFonts w:ascii="Times New Roman" w:eastAsia="Times New Roman" w:hAnsi="Times New Roman" w:cs="Times New Roman"/>
          <w:b/>
          <w:sz w:val="28"/>
          <w:szCs w:val="28"/>
          <w:lang w:bidi="en-US"/>
        </w:rPr>
      </w:pPr>
    </w:p>
    <w:p w:rsidR="00A44835" w:rsidRPr="00A44835" w:rsidRDefault="00A44835" w:rsidP="00A44835">
      <w:pPr>
        <w:rPr>
          <w:rFonts w:ascii="Times New Roman" w:eastAsia="Times New Roman" w:hAnsi="Times New Roman" w:cs="Times New Roman"/>
          <w:b/>
          <w:i/>
          <w:sz w:val="28"/>
          <w:szCs w:val="28"/>
          <w:lang w:bidi="en-US"/>
        </w:rPr>
      </w:pPr>
      <w:r w:rsidRPr="00A44835">
        <w:rPr>
          <w:rFonts w:ascii="Times New Roman" w:eastAsia="Times New Roman" w:hAnsi="Times New Roman" w:cs="Times New Roman"/>
          <w:b/>
          <w:sz w:val="28"/>
          <w:szCs w:val="28"/>
          <w:lang w:bidi="en-US"/>
        </w:rPr>
        <w:t xml:space="preserve">ПРИЛОЖЕНИЕ                                                                                           23                                                                                      </w:t>
      </w:r>
    </w:p>
    <w:p w:rsidR="00A44835" w:rsidRPr="00A44835" w:rsidRDefault="00A44835" w:rsidP="00A44835">
      <w:pPr>
        <w:spacing w:after="0"/>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СПИСОК ЛИТЕРАТУРЫ                                                                   40</w:t>
      </w:r>
    </w:p>
    <w:p w:rsidR="00A44835" w:rsidRPr="00A44835" w:rsidRDefault="00A44835" w:rsidP="00A44835">
      <w:pPr>
        <w:spacing w:after="0"/>
        <w:ind w:left="360"/>
        <w:jc w:val="both"/>
        <w:rPr>
          <w:rFonts w:ascii="Times New Roman" w:eastAsia="Times New Roman" w:hAnsi="Times New Roman" w:cs="Times New Roman"/>
          <w:b/>
          <w:sz w:val="28"/>
          <w:szCs w:val="28"/>
          <w:lang w:bidi="en-US"/>
        </w:rPr>
      </w:pPr>
    </w:p>
    <w:p w:rsidR="00A44835" w:rsidRPr="00A44835" w:rsidRDefault="00A44835" w:rsidP="00A44835">
      <w:pPr>
        <w:spacing w:after="0"/>
        <w:jc w:val="both"/>
        <w:rPr>
          <w:rFonts w:ascii="Calibri" w:eastAsia="Times New Roman" w:hAnsi="Calibri" w:cs="Arial"/>
          <w:lang w:bidi="en-US"/>
        </w:rPr>
      </w:pPr>
      <w:r w:rsidRPr="00A44835">
        <w:rPr>
          <w:rFonts w:ascii="Calibri" w:eastAsia="Times New Roman" w:hAnsi="Calibri" w:cs="Arial"/>
          <w:lang w:bidi="en-US"/>
        </w:rPr>
        <w:t xml:space="preserve">       </w:t>
      </w: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r w:rsidRPr="00A44835">
        <w:rPr>
          <w:rFonts w:ascii="Calibri" w:eastAsia="Times New Roman" w:hAnsi="Calibri" w:cs="Arial"/>
          <w:lang w:bidi="en-US"/>
        </w:rPr>
        <w:t xml:space="preserve">                                 </w:t>
      </w: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both"/>
        <w:rPr>
          <w:rFonts w:ascii="Calibri" w:eastAsia="Times New Roman" w:hAnsi="Calibri" w:cs="Arial"/>
          <w:lang w:bidi="en-US"/>
        </w:rPr>
      </w:pPr>
    </w:p>
    <w:p w:rsidR="00A44835" w:rsidRPr="00A44835" w:rsidRDefault="00A44835" w:rsidP="00A44835">
      <w:pPr>
        <w:spacing w:after="0"/>
        <w:jc w:val="center"/>
        <w:rPr>
          <w:rFonts w:ascii="Calibri" w:eastAsia="Times New Roman" w:hAnsi="Calibri" w:cs="Arial"/>
          <w:lang w:bidi="en-US"/>
        </w:rPr>
      </w:pPr>
      <w:r w:rsidRPr="00A44835">
        <w:rPr>
          <w:rFonts w:ascii="Times New Roman" w:eastAsia="Times New Roman" w:hAnsi="Times New Roman" w:cs="Times New Roman"/>
          <w:b/>
          <w:sz w:val="28"/>
          <w:szCs w:val="28"/>
          <w:lang w:bidi="en-US"/>
        </w:rPr>
        <w:t>РАЗДЕЛ: ДЫХАТЕЛЬНАЯ СИСТЕМА</w:t>
      </w:r>
    </w:p>
    <w:p w:rsidR="00A44835" w:rsidRPr="00A44835" w:rsidRDefault="00A44835" w:rsidP="00A44835">
      <w:pPr>
        <w:ind w:left="360" w:hanging="360"/>
        <w:jc w:val="center"/>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Понятие о дыхательной системе</w:t>
      </w:r>
    </w:p>
    <w:p w:rsidR="00A44835" w:rsidRPr="00A44835" w:rsidRDefault="00A44835" w:rsidP="00A44835">
      <w:pPr>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 xml:space="preserve">  Дыхательная система </w:t>
      </w:r>
      <w:r w:rsidRPr="00A44835">
        <w:rPr>
          <w:rFonts w:ascii="Times New Roman" w:eastAsia="Times New Roman" w:hAnsi="Times New Roman" w:cs="Times New Roman"/>
          <w:sz w:val="28"/>
          <w:szCs w:val="28"/>
          <w:lang w:bidi="en-US"/>
        </w:rPr>
        <w:t xml:space="preserve">состоит из дыхательных путей и парных дыхательных органов.  Дыхательные пути у человека в связи с </w:t>
      </w:r>
      <w:r w:rsidRPr="00A44835">
        <w:rPr>
          <w:rFonts w:ascii="Times New Roman" w:eastAsia="Times New Roman" w:hAnsi="Times New Roman" w:cs="Times New Roman"/>
          <w:sz w:val="28"/>
          <w:szCs w:val="28"/>
          <w:lang w:bidi="en-US"/>
        </w:rPr>
        <w:lastRenderedPageBreak/>
        <w:t>вертикальным  положением  тела делятся на верхние и нижние. К  верхним относятся полость носа, носоглотка и ротоглотка. К  нижним  гортань, трахея, бронхи.  Дыхательные пути представляют систему трубок, стенки которых имеют костную или хрящевую основу, благодаря чему не спадаются. Дыхательные пути выполняют не только  воздухопроводящую, но и защитную функцию. Здесь воздух очищается, согревается и увлажняется. В  легких  происходит газообмен.</w:t>
      </w:r>
    </w:p>
    <w:p w:rsidR="00A44835" w:rsidRPr="00A44835" w:rsidRDefault="00A44835" w:rsidP="00A44835">
      <w:pPr>
        <w:ind w:left="360" w:hanging="360"/>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 xml:space="preserve">                 Тема: Анатомия и топография полости носа, гортани.</w:t>
      </w:r>
    </w:p>
    <w:p w:rsidR="00A44835" w:rsidRPr="00A44835" w:rsidRDefault="00A44835" w:rsidP="00A44835">
      <w:pPr>
        <w:shd w:val="clear" w:color="auto" w:fill="FFFFFF"/>
        <w:spacing w:after="0"/>
        <w:jc w:val="both"/>
        <w:textAlignment w:val="baseline"/>
        <w:rPr>
          <w:rFonts w:ascii="Times New Roman" w:eastAsia="Times New Roman" w:hAnsi="Times New Roman" w:cs="Times New Roman"/>
          <w:sz w:val="28"/>
          <w:szCs w:val="28"/>
          <w:lang w:bidi="en-US"/>
        </w:rPr>
      </w:pPr>
      <w:r w:rsidRPr="00A44835">
        <w:rPr>
          <w:rFonts w:ascii="Times New Roman" w:eastAsia="Times New Roman" w:hAnsi="Times New Roman" w:cs="Times New Roman"/>
          <w:color w:val="000000"/>
          <w:sz w:val="28"/>
          <w:szCs w:val="28"/>
          <w:lang w:bidi="en-US"/>
        </w:rPr>
        <w:t>Нос и его околоносовые пазухи, являясь верхним отделом дыхательных путей, играют  важную роль во взаимодействии  организма с внешней средой, выполняя при этом целый ряд взаимосвязанных физиологических функций</w:t>
      </w:r>
      <w:r w:rsidRPr="00A44835">
        <w:rPr>
          <w:rFonts w:ascii="Arial" w:eastAsia="Times New Roman" w:hAnsi="Arial" w:cs="Arial"/>
          <w:color w:val="000000"/>
          <w:lang w:bidi="en-US"/>
        </w:rPr>
        <w:t>.</w:t>
      </w: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b/>
          <w:sz w:val="28"/>
          <w:szCs w:val="28"/>
          <w:lang w:bidi="en-US"/>
        </w:rPr>
        <w:t>Функции носа</w:t>
      </w:r>
      <w:r w:rsidRPr="00A44835">
        <w:rPr>
          <w:rFonts w:ascii="Times New Roman" w:eastAsia="Times New Roman" w:hAnsi="Times New Roman" w:cs="Times New Roman"/>
          <w:sz w:val="28"/>
          <w:szCs w:val="28"/>
          <w:lang w:bidi="en-US"/>
        </w:rPr>
        <w:t xml:space="preserve">: </w:t>
      </w:r>
    </w:p>
    <w:p w:rsidR="00A44835" w:rsidRPr="00A44835" w:rsidRDefault="00A44835" w:rsidP="00A44835">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A44835">
        <w:rPr>
          <w:rFonts w:ascii="Times New Roman" w:eastAsia="Times New Roman" w:hAnsi="Times New Roman" w:cs="Times New Roman"/>
          <w:sz w:val="28"/>
          <w:szCs w:val="28"/>
          <w:lang w:bidi="en-US"/>
        </w:rPr>
        <w:t>1)  Д</w:t>
      </w:r>
      <w:r w:rsidRPr="00A44835">
        <w:rPr>
          <w:rFonts w:ascii="Times New Roman" w:eastAsia="Times New Roman" w:hAnsi="Times New Roman" w:cs="Times New Roman"/>
          <w:bCs/>
          <w:color w:val="000000"/>
          <w:sz w:val="28"/>
          <w:szCs w:val="28"/>
          <w:lang w:eastAsia="ru-RU"/>
        </w:rPr>
        <w:t>ыхательная</w:t>
      </w:r>
      <w:r w:rsidRPr="00A44835">
        <w:rPr>
          <w:rFonts w:ascii="Times New Roman" w:eastAsia="Times New Roman" w:hAnsi="Times New Roman" w:cs="Times New Roman"/>
          <w:b/>
          <w:bCs/>
          <w:color w:val="000000"/>
          <w:sz w:val="28"/>
          <w:szCs w:val="28"/>
          <w:lang w:eastAsia="ru-RU"/>
        </w:rPr>
        <w:t>.</w:t>
      </w:r>
      <w:r w:rsidRPr="00A44835">
        <w:rPr>
          <w:rFonts w:ascii="Times New Roman" w:eastAsia="Times New Roman" w:hAnsi="Times New Roman" w:cs="Times New Roman"/>
          <w:color w:val="000000"/>
          <w:sz w:val="28"/>
          <w:szCs w:val="28"/>
          <w:lang w:eastAsia="ru-RU"/>
        </w:rPr>
        <w:t xml:space="preserve">  Является первым звеном в дыхательном пути, именно через нос в норме проходит вдыхаемый воздух, крылья носа при дыхательной недостаточности  играют роль вспомогательной мускулатуры. </w:t>
      </w:r>
      <w:r w:rsidRPr="00A44835">
        <w:rPr>
          <w:rFonts w:ascii="Times New Roman" w:eastAsia="Times New Roman" w:hAnsi="Times New Roman" w:cs="Times New Roman"/>
          <w:iCs/>
          <w:color w:val="000000"/>
          <w:sz w:val="28"/>
          <w:szCs w:val="28"/>
          <w:lang w:bidi="en-US"/>
        </w:rPr>
        <w:t>Дыхательная функция</w:t>
      </w:r>
      <w:r w:rsidRPr="00A44835">
        <w:rPr>
          <w:rFonts w:ascii="Times New Roman" w:eastAsia="Times New Roman" w:hAnsi="Times New Roman" w:cs="Times New Roman"/>
          <w:color w:val="000000"/>
          <w:sz w:val="28"/>
          <w:szCs w:val="28"/>
          <w:lang w:val="en-US" w:bidi="en-US"/>
        </w:rPr>
        <w:t> </w:t>
      </w:r>
      <w:r w:rsidRPr="00A44835">
        <w:rPr>
          <w:rFonts w:ascii="Times New Roman" w:eastAsia="Times New Roman" w:hAnsi="Times New Roman" w:cs="Times New Roman"/>
          <w:color w:val="000000"/>
          <w:sz w:val="28"/>
          <w:szCs w:val="28"/>
          <w:lang w:bidi="en-US"/>
        </w:rPr>
        <w:t>является основной, и  ее нарушение  сказывается  на функциональном состоянии  других органов и систем. Рефлексы со слизистой оболочки носа играют важную роль в регуляции и поддержании нормальной жизнедеятельности всего организма  в целом. Выключение носового дыхания или наличие в полости носа и околоносовых пазухах патологических процессов может обусловить развитие разнообразных патологических состояний.</w:t>
      </w:r>
    </w:p>
    <w:p w:rsidR="00A44835" w:rsidRPr="00A44835" w:rsidRDefault="00A44835" w:rsidP="00A44835">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A44835">
        <w:rPr>
          <w:rFonts w:ascii="Times New Roman" w:eastAsia="Times New Roman" w:hAnsi="Times New Roman" w:cs="Times New Roman"/>
          <w:color w:val="000000"/>
          <w:sz w:val="28"/>
          <w:szCs w:val="28"/>
          <w:lang w:eastAsia="ru-RU"/>
        </w:rPr>
        <w:t xml:space="preserve">2) </w:t>
      </w:r>
      <w:r w:rsidRPr="00A44835">
        <w:rPr>
          <w:rFonts w:ascii="Times New Roman" w:eastAsia="Times New Roman" w:hAnsi="Times New Roman" w:cs="Times New Roman"/>
          <w:bCs/>
          <w:color w:val="000000"/>
          <w:sz w:val="28"/>
          <w:szCs w:val="28"/>
          <w:lang w:eastAsia="ru-RU"/>
        </w:rPr>
        <w:t>Чувствительная</w:t>
      </w:r>
      <w:r w:rsidRPr="00A44835">
        <w:rPr>
          <w:rFonts w:ascii="Times New Roman" w:eastAsia="Times New Roman" w:hAnsi="Times New Roman" w:cs="Times New Roman"/>
          <w:color w:val="000000"/>
          <w:sz w:val="28"/>
          <w:szCs w:val="28"/>
          <w:lang w:eastAsia="ru-RU"/>
        </w:rPr>
        <w:t>. Является одним из основных органов чувств, благодаря рецепторным обонятельным волоскам, он способен улавливать запахи.</w:t>
      </w:r>
    </w:p>
    <w:p w:rsidR="00A44835" w:rsidRPr="00A44835" w:rsidRDefault="00A44835" w:rsidP="00A44835">
      <w:p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A44835">
        <w:rPr>
          <w:rFonts w:ascii="Times New Roman" w:eastAsia="Times New Roman" w:hAnsi="Times New Roman" w:cs="Times New Roman"/>
          <w:color w:val="000000"/>
          <w:sz w:val="28"/>
          <w:szCs w:val="28"/>
          <w:lang w:eastAsia="ru-RU"/>
        </w:rPr>
        <w:t xml:space="preserve">3) </w:t>
      </w:r>
      <w:r w:rsidRPr="00A44835">
        <w:rPr>
          <w:rFonts w:ascii="Times New Roman" w:eastAsia="Times New Roman" w:hAnsi="Times New Roman" w:cs="Times New Roman"/>
          <w:bCs/>
          <w:color w:val="000000"/>
          <w:sz w:val="28"/>
          <w:szCs w:val="28"/>
          <w:lang w:eastAsia="ru-RU"/>
        </w:rPr>
        <w:t>Защитная</w:t>
      </w:r>
      <w:r w:rsidRPr="00A44835">
        <w:rPr>
          <w:rFonts w:ascii="Times New Roman" w:eastAsia="Times New Roman" w:hAnsi="Times New Roman" w:cs="Times New Roman"/>
          <w:color w:val="000000"/>
          <w:sz w:val="28"/>
          <w:szCs w:val="28"/>
          <w:lang w:eastAsia="ru-RU"/>
        </w:rPr>
        <w:t xml:space="preserve">.  Слизь,  выделяющаяся слизистой  оболочкой,  позволяет задерживать частички пыли, микробы, споры и другие крупнодисперсные частички, не позволяя проходить  им  вглубь  организма.  4) </w:t>
      </w:r>
      <w:r w:rsidRPr="00A44835">
        <w:rPr>
          <w:rFonts w:ascii="Times New Roman" w:eastAsia="Times New Roman" w:hAnsi="Times New Roman" w:cs="Times New Roman"/>
          <w:bCs/>
          <w:color w:val="000000"/>
          <w:sz w:val="28"/>
          <w:szCs w:val="28"/>
          <w:lang w:eastAsia="ru-RU"/>
        </w:rPr>
        <w:t>согревающая.</w:t>
      </w:r>
      <w:r w:rsidRPr="00A44835">
        <w:rPr>
          <w:rFonts w:ascii="Times New Roman" w:eastAsia="Times New Roman" w:hAnsi="Times New Roman" w:cs="Times New Roman"/>
          <w:color w:val="000000"/>
          <w:sz w:val="28"/>
          <w:szCs w:val="28"/>
          <w:lang w:eastAsia="ru-RU"/>
        </w:rPr>
        <w:t xml:space="preserve">  Проходя по носовым  ходам, прохладный воздух согревается, благодаря близко расположенной к поверхности слизистой капиллярной сосудистой сетке. 5) </w:t>
      </w:r>
      <w:r w:rsidRPr="00A44835">
        <w:rPr>
          <w:rFonts w:ascii="Times New Roman" w:eastAsia="Times New Roman" w:hAnsi="Times New Roman" w:cs="Times New Roman"/>
          <w:bCs/>
          <w:color w:val="000000"/>
          <w:sz w:val="28"/>
          <w:szCs w:val="28"/>
          <w:lang w:eastAsia="ru-RU"/>
        </w:rPr>
        <w:t>Резонаторная.</w:t>
      </w:r>
      <w:r w:rsidRPr="00A44835">
        <w:rPr>
          <w:rFonts w:ascii="Times New Roman" w:eastAsia="Times New Roman" w:hAnsi="Times New Roman" w:cs="Times New Roman"/>
          <w:color w:val="000000"/>
          <w:sz w:val="28"/>
          <w:szCs w:val="28"/>
          <w:lang w:eastAsia="ru-RU"/>
        </w:rPr>
        <w:t>  Участвует в звучании собственного голоса, обуславливает индивидуальные особенности тембра голоса.</w:t>
      </w:r>
    </w:p>
    <w:p w:rsidR="00A44835" w:rsidRPr="00A44835" w:rsidRDefault="00A44835" w:rsidP="00A44835">
      <w:pPr>
        <w:shd w:val="clear" w:color="auto" w:fill="FFFFFF"/>
        <w:spacing w:after="0"/>
        <w:jc w:val="both"/>
        <w:textAlignment w:val="baseline"/>
        <w:rPr>
          <w:rFonts w:ascii="Times New Roman" w:eastAsia="Times New Roman" w:hAnsi="Times New Roman" w:cs="Times New Roman"/>
          <w:sz w:val="28"/>
          <w:szCs w:val="28"/>
          <w:lang w:bidi="en-US"/>
        </w:rPr>
      </w:pPr>
      <w:r w:rsidRPr="00A44835">
        <w:rPr>
          <w:rFonts w:ascii="Times New Roman" w:eastAsia="Times New Roman" w:hAnsi="Times New Roman" w:cs="Times New Roman"/>
          <w:b/>
          <w:bCs/>
          <w:sz w:val="28"/>
          <w:szCs w:val="28"/>
          <w:lang w:bidi="en-US"/>
        </w:rPr>
        <w:t>Наружный нос</w:t>
      </w:r>
      <w:r w:rsidRPr="00A44835">
        <w:rPr>
          <w:rFonts w:ascii="Times New Roman" w:eastAsia="Times New Roman" w:hAnsi="Times New Roman" w:cs="Times New Roman"/>
          <w:bCs/>
          <w:sz w:val="28"/>
          <w:szCs w:val="28"/>
          <w:lang w:bidi="en-US"/>
        </w:rPr>
        <w:t>,</w:t>
      </w: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b/>
          <w:i/>
          <w:color w:val="000000"/>
          <w:sz w:val="28"/>
          <w:szCs w:val="28"/>
          <w:lang w:val="en-US" w:bidi="en-US"/>
        </w:rPr>
        <w:t>nasus</w:t>
      </w:r>
      <w:r w:rsidRPr="00A44835">
        <w:rPr>
          <w:rFonts w:ascii="Times New Roman" w:eastAsia="Times New Roman" w:hAnsi="Times New Roman" w:cs="Times New Roman"/>
          <w:b/>
          <w:i/>
          <w:color w:val="000000"/>
          <w:sz w:val="28"/>
          <w:szCs w:val="28"/>
          <w:lang w:bidi="en-US"/>
        </w:rPr>
        <w:t xml:space="preserve"> </w:t>
      </w:r>
      <w:r w:rsidRPr="00A44835">
        <w:rPr>
          <w:rFonts w:ascii="Times New Roman" w:eastAsia="Times New Roman" w:hAnsi="Times New Roman" w:cs="Times New Roman"/>
          <w:b/>
          <w:i/>
          <w:color w:val="000000"/>
          <w:sz w:val="28"/>
          <w:szCs w:val="28"/>
          <w:lang w:val="en-US" w:bidi="en-US"/>
        </w:rPr>
        <w:t>externus</w:t>
      </w:r>
      <w:r w:rsidRPr="00A44835">
        <w:rPr>
          <w:rFonts w:ascii="Times New Roman" w:eastAsia="Times New Roman" w:hAnsi="Times New Roman" w:cs="Times New Roman"/>
          <w:b/>
          <w:i/>
          <w:color w:val="000000"/>
          <w:sz w:val="28"/>
          <w:szCs w:val="28"/>
          <w:lang w:bidi="en-US"/>
        </w:rPr>
        <w:t>,</w:t>
      </w:r>
      <w:r w:rsidRPr="00A44835">
        <w:rPr>
          <w:rFonts w:ascii="Times New Roman" w:eastAsia="Times New Roman" w:hAnsi="Times New Roman" w:cs="Times New Roman"/>
          <w:color w:val="000000"/>
          <w:sz w:val="28"/>
          <w:szCs w:val="28"/>
          <w:lang w:bidi="en-US"/>
        </w:rPr>
        <w:t xml:space="preserve"> представлен костно-хрящевым остовом в форме  пирамиды покрытым кожей</w:t>
      </w:r>
      <w:r w:rsidRPr="00A44835">
        <w:rPr>
          <w:rFonts w:ascii="Arial" w:eastAsia="Times New Roman" w:hAnsi="Arial" w:cs="Arial"/>
          <w:color w:val="000000"/>
          <w:lang w:bidi="en-US"/>
        </w:rPr>
        <w:t>.</w:t>
      </w:r>
      <w:r w:rsidRPr="00A44835">
        <w:rPr>
          <w:rFonts w:ascii="Times New Roman" w:eastAsia="Times New Roman" w:hAnsi="Times New Roman" w:cs="Times New Roman"/>
          <w:sz w:val="28"/>
          <w:szCs w:val="28"/>
          <w:lang w:bidi="en-US"/>
        </w:rPr>
        <w:t xml:space="preserve"> Состоит  из корня, спинки,  верхушки и крыльев. Корень носа отделен  от  лба  переносьем.  Крылья  носа ограничивают  ноздри, служащие для прохождения воздуха в полость носа  и из неё. Наружный нос имеет костный и хрящевой скелет, образованный носовыми костями, лобными отростками верхних челюстей. Средняя и нижняя части спинки и боковых сторон представлены хрящами:  </w:t>
      </w:r>
      <w:r w:rsidRPr="00A44835">
        <w:rPr>
          <w:rFonts w:ascii="Times New Roman" w:eastAsia="Times New Roman" w:hAnsi="Times New Roman" w:cs="Times New Roman"/>
          <w:sz w:val="28"/>
          <w:szCs w:val="28"/>
          <w:lang w:bidi="en-US"/>
        </w:rPr>
        <w:lastRenderedPageBreak/>
        <w:t xml:space="preserve">латеральный  хрящ  носа, боковые хрящи, большой  хрящ крыла носа, малые хрящи крыла носа, добавочные  носовые хрящи, хрящ перегородки носа, сошниково-носовой хрящ. </w:t>
      </w:r>
    </w:p>
    <w:p w:rsidR="00A44835" w:rsidRPr="00A44835" w:rsidRDefault="00A44835" w:rsidP="00A44835">
      <w:pPr>
        <w:shd w:val="clear" w:color="auto" w:fill="FFFFFF"/>
        <w:spacing w:after="0"/>
        <w:jc w:val="both"/>
        <w:textAlignment w:val="baseline"/>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Рис.1</w:t>
      </w:r>
    </w:p>
    <w:p w:rsidR="00A44835" w:rsidRPr="00A44835" w:rsidRDefault="00A44835" w:rsidP="00A44835">
      <w:pPr>
        <w:jc w:val="both"/>
        <w:rPr>
          <w:rFonts w:ascii="Times New Roman" w:eastAsia="Times New Roman" w:hAnsi="Times New Roman" w:cs="Times New Roman"/>
          <w:sz w:val="28"/>
          <w:szCs w:val="28"/>
          <w:lang w:bidi="en-US"/>
        </w:rPr>
      </w:pPr>
    </w:p>
    <w:p w:rsidR="00A44835" w:rsidRPr="00A44835" w:rsidRDefault="00A44835" w:rsidP="00A44835">
      <w:pPr>
        <w:jc w:val="both"/>
        <w:rPr>
          <w:rFonts w:ascii="Times New Roman" w:eastAsia="Times New Roman" w:hAnsi="Times New Roman" w:cs="Times New Roman"/>
          <w:sz w:val="28"/>
          <w:szCs w:val="28"/>
          <w:lang w:bidi="en-US"/>
        </w:rPr>
      </w:pPr>
    </w:p>
    <w:p w:rsidR="00A44835" w:rsidRPr="00A44835" w:rsidRDefault="00A44835" w:rsidP="00A44835">
      <w:pPr>
        <w:jc w:val="both"/>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drawing>
          <wp:inline distT="0" distB="0" distL="0" distR="0">
            <wp:extent cx="5154930" cy="2435860"/>
            <wp:effectExtent l="0" t="0" r="0" b="2540"/>
            <wp:docPr id="6" name="Рисунок 6"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4930" cy="2435860"/>
                    </a:xfrm>
                    <a:prstGeom prst="rect">
                      <a:avLst/>
                    </a:prstGeom>
                    <a:noFill/>
                    <a:ln>
                      <a:noFill/>
                    </a:ln>
                  </pic:spPr>
                </pic:pic>
              </a:graphicData>
            </a:graphic>
          </wp:inline>
        </w:drawing>
      </w:r>
    </w:p>
    <w:p w:rsidR="00A44835" w:rsidRPr="00A44835" w:rsidRDefault="00A44835" w:rsidP="00A44835">
      <w:pPr>
        <w:jc w:val="both"/>
        <w:rPr>
          <w:rFonts w:ascii="Times New Roman" w:eastAsia="Times New Roman" w:hAnsi="Times New Roman" w:cs="Times New Roman"/>
          <w:sz w:val="28"/>
          <w:szCs w:val="28"/>
          <w:lang w:bidi="en-US"/>
        </w:rPr>
      </w:pPr>
    </w:p>
    <w:p w:rsidR="00A44835" w:rsidRPr="00A44835" w:rsidRDefault="00A44835" w:rsidP="00A44835">
      <w:pPr>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shd w:val="clear" w:color="auto" w:fill="FFFFFF"/>
          <w:lang w:bidi="en-US"/>
        </w:rPr>
        <w:t>Полость носа</w:t>
      </w:r>
      <w:r w:rsidRPr="00A44835">
        <w:rPr>
          <w:rFonts w:ascii="Times New Roman" w:eastAsia="Times New Roman" w:hAnsi="Times New Roman" w:cs="Times New Roman"/>
          <w:sz w:val="28"/>
          <w:szCs w:val="28"/>
          <w:shd w:val="clear" w:color="auto" w:fill="FFFFFF"/>
          <w:lang w:val="en-US" w:bidi="en-US"/>
        </w:rPr>
        <w:t> </w:t>
      </w:r>
      <w:r w:rsidRPr="00A44835">
        <w:rPr>
          <w:rFonts w:ascii="Times New Roman" w:eastAsia="Times New Roman" w:hAnsi="Times New Roman" w:cs="Times New Roman"/>
          <w:sz w:val="28"/>
          <w:szCs w:val="28"/>
          <w:shd w:val="clear" w:color="auto" w:fill="FFFFFF"/>
          <w:lang w:bidi="en-US"/>
        </w:rPr>
        <w:t>(</w:t>
      </w:r>
      <w:r w:rsidRPr="00A44835">
        <w:rPr>
          <w:rFonts w:ascii="Times New Roman" w:eastAsia="Times New Roman" w:hAnsi="Times New Roman" w:cs="Times New Roman"/>
          <w:b/>
          <w:i/>
          <w:sz w:val="28"/>
          <w:szCs w:val="28"/>
          <w:shd w:val="clear" w:color="auto" w:fill="FFFFFF"/>
          <w:lang w:val="en-US" w:bidi="en-US"/>
        </w:rPr>
        <w:t>cavum</w:t>
      </w:r>
      <w:r w:rsidRPr="00A44835">
        <w:rPr>
          <w:rFonts w:ascii="Times New Roman" w:eastAsia="Times New Roman" w:hAnsi="Times New Roman" w:cs="Times New Roman"/>
          <w:b/>
          <w:i/>
          <w:sz w:val="28"/>
          <w:szCs w:val="28"/>
          <w:shd w:val="clear" w:color="auto" w:fill="FFFFFF"/>
          <w:lang w:bidi="en-US"/>
        </w:rPr>
        <w:t xml:space="preserve">  </w:t>
      </w:r>
      <w:r w:rsidRPr="00A44835">
        <w:rPr>
          <w:rFonts w:ascii="Times New Roman" w:eastAsia="Times New Roman" w:hAnsi="Times New Roman" w:cs="Times New Roman"/>
          <w:b/>
          <w:i/>
          <w:sz w:val="28"/>
          <w:szCs w:val="28"/>
          <w:shd w:val="clear" w:color="auto" w:fill="FFFFFF"/>
          <w:lang w:val="en-US" w:bidi="en-US"/>
        </w:rPr>
        <w:t>nasi</w:t>
      </w:r>
      <w:r w:rsidRPr="00A44835">
        <w:rPr>
          <w:rFonts w:ascii="Times New Roman" w:eastAsia="Times New Roman" w:hAnsi="Times New Roman" w:cs="Times New Roman"/>
          <w:sz w:val="28"/>
          <w:szCs w:val="28"/>
          <w:shd w:val="clear" w:color="auto" w:fill="FFFFFF"/>
          <w:lang w:bidi="en-US"/>
        </w:rPr>
        <w:t>)  является начальным  отделом  ды</w:t>
      </w:r>
      <w:r w:rsidRPr="00A44835">
        <w:rPr>
          <w:rFonts w:ascii="Times New Roman" w:eastAsia="Times New Roman" w:hAnsi="Times New Roman" w:cs="Times New Roman"/>
          <w:sz w:val="28"/>
          <w:szCs w:val="28"/>
          <w:shd w:val="clear" w:color="auto" w:fill="FFFFFF"/>
          <w:lang w:bidi="en-US"/>
        </w:rPr>
        <w:softHyphen/>
        <w:t xml:space="preserve">хательных путей и включает орган обоняния.  Она открывается наружу ноздрями, сзади парные отверстия - хоаны - сообщают ее с полостью глотки.  </w:t>
      </w:r>
      <w:r w:rsidRPr="00A44835">
        <w:rPr>
          <w:rFonts w:ascii="Times New Roman" w:eastAsia="Times New Roman" w:hAnsi="Times New Roman" w:cs="Times New Roman"/>
          <w:color w:val="000000"/>
          <w:sz w:val="28"/>
          <w:szCs w:val="28"/>
          <w:shd w:val="clear" w:color="auto" w:fill="EFF1FA"/>
          <w:lang w:bidi="en-US"/>
        </w:rPr>
        <w:t xml:space="preserve">Каждая  хоана </w:t>
      </w:r>
      <w:r w:rsidRPr="00A44835">
        <w:rPr>
          <w:rFonts w:ascii="Times New Roman" w:eastAsia="Times New Roman" w:hAnsi="Times New Roman" w:cs="Times New Roman"/>
          <w:sz w:val="28"/>
          <w:szCs w:val="28"/>
          <w:shd w:val="clear" w:color="auto" w:fill="EFF1FA"/>
          <w:lang w:bidi="en-US"/>
        </w:rPr>
        <w:t>ограничена с латеральной  стороны медиальной пластинкой  крыловидного отростка, с медиальной - сошником, сверху - телом клиновидной кости, снизу — горизонтальной  пластинкой нёбной кости.</w:t>
      </w: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sz w:val="28"/>
          <w:szCs w:val="28"/>
          <w:shd w:val="clear" w:color="auto" w:fill="FFFFFF"/>
          <w:lang w:bidi="en-US"/>
        </w:rPr>
        <w:t>Посредством перегородки, состоящей из кост</w:t>
      </w:r>
      <w:r w:rsidRPr="00A44835">
        <w:rPr>
          <w:rFonts w:ascii="Times New Roman" w:eastAsia="Times New Roman" w:hAnsi="Times New Roman" w:cs="Times New Roman"/>
          <w:sz w:val="28"/>
          <w:szCs w:val="28"/>
          <w:shd w:val="clear" w:color="auto" w:fill="FFFFFF"/>
          <w:lang w:bidi="en-US"/>
        </w:rPr>
        <w:softHyphen/>
        <w:t>ной и хрящевой частей, полость носа делится на две не совсем симметричные половины, так как в большинстве случаев перего</w:t>
      </w:r>
      <w:r w:rsidRPr="00A44835">
        <w:rPr>
          <w:rFonts w:ascii="Times New Roman" w:eastAsia="Times New Roman" w:hAnsi="Times New Roman" w:cs="Times New Roman"/>
          <w:sz w:val="28"/>
          <w:szCs w:val="28"/>
          <w:shd w:val="clear" w:color="auto" w:fill="FFFFFF"/>
          <w:lang w:bidi="en-US"/>
        </w:rPr>
        <w:softHyphen/>
        <w:t>родка  несколько отклоняется в ту или иную сторону. Каждая половина  носовой  полости  имеет  стенки: верхнюю, нижнюю, лате</w:t>
      </w:r>
      <w:r w:rsidRPr="00A44835">
        <w:rPr>
          <w:rFonts w:ascii="Times New Roman" w:eastAsia="Times New Roman" w:hAnsi="Times New Roman" w:cs="Times New Roman"/>
          <w:sz w:val="28"/>
          <w:szCs w:val="28"/>
          <w:shd w:val="clear" w:color="auto" w:fill="FFFFFF"/>
          <w:lang w:bidi="en-US"/>
        </w:rPr>
        <w:softHyphen/>
        <w:t>ральную и медиальную. От латеральной стенки отходят три носо</w:t>
      </w:r>
      <w:r w:rsidRPr="00A44835">
        <w:rPr>
          <w:rFonts w:ascii="Times New Roman" w:eastAsia="Times New Roman" w:hAnsi="Times New Roman" w:cs="Times New Roman"/>
          <w:sz w:val="28"/>
          <w:szCs w:val="28"/>
          <w:shd w:val="clear" w:color="auto" w:fill="FFFFFF"/>
          <w:lang w:bidi="en-US"/>
        </w:rPr>
        <w:softHyphen/>
        <w:t xml:space="preserve">вые раковины: верхняя, средняя и нижняя, которые отделяют друг от друга верхний, средний и нижний носовые ходы. </w:t>
      </w:r>
      <w:r w:rsidRPr="00A44835">
        <w:rPr>
          <w:rFonts w:ascii="Times New Roman" w:eastAsia="Times New Roman" w:hAnsi="Times New Roman" w:cs="Times New Roman"/>
          <w:sz w:val="28"/>
          <w:szCs w:val="28"/>
          <w:lang w:bidi="en-US"/>
        </w:rPr>
        <w:t xml:space="preserve">Полость носа представлена носовыми ходами, с которыми сообщаются околоносовыми пазухами.  Придаточные пазухи  носа выстланы слизистой оболочкой и являются резонаторами голоса. Различают  верхний,  средний и нижний   носовые ходы. Между  перегородкой носа и медиальными поверхностями носовых раковин расположен общий носовой  ход.  В  верхний  носовой  ход  открываются задние  ячейки  решетчатой кости и клиновидная  пазуха,  в средний - </w:t>
      </w:r>
      <w:r w:rsidRPr="00A44835">
        <w:rPr>
          <w:rFonts w:ascii="Times New Roman" w:eastAsia="Times New Roman" w:hAnsi="Times New Roman" w:cs="Times New Roman"/>
          <w:sz w:val="28"/>
          <w:szCs w:val="28"/>
          <w:lang w:bidi="en-US"/>
        </w:rPr>
        <w:lastRenderedPageBreak/>
        <w:t>передние  и  средние  ячейки   решетчатой   кости,  лобная  пазуха,  гайморова   пазуха,  в  нижний – носослезной   проток.  В слизистой  оболочке  полости  носа выделяют   обонятельную и дыхательную области. К обонятельной  области относится часть слизистой оболочки носа, покрывающая правую и левую верхние носовые раковины и часть средних, а также соответствующий им верхний отдел перегородки носа, содержащий обонятельные  нейросенсорные  клетки. Остальная  часть слизистой оболочки носа относится к дыхательной области.  Слизистая   оболочка   носовой   полости  представлена  мерцательным  эпителием  богатым  слизистыми    железами,   способствующие   очищению  вдыхаемого  воздуха. Слизистая  оболочка  также выстилает стенки околоносовых пазух.  В области средней и нижней раковин в глубоких слоях слизистой оболочки имеется пещеристая ткань (Киссельбахова), способствующая согреванию вдыхаемого воздуха.  Рис.2</w:t>
      </w:r>
    </w:p>
    <w:p w:rsidR="00A44835" w:rsidRPr="00A44835" w:rsidRDefault="00A44835" w:rsidP="00A44835">
      <w:pPr>
        <w:jc w:val="both"/>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drawing>
          <wp:inline distT="0" distB="0" distL="0" distR="0">
            <wp:extent cx="5041265" cy="3050540"/>
            <wp:effectExtent l="0" t="0" r="6985" b="0"/>
            <wp:docPr id="5" name="Рисунок 5" descr="im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1265" cy="3050540"/>
                    </a:xfrm>
                    <a:prstGeom prst="rect">
                      <a:avLst/>
                    </a:prstGeom>
                    <a:noFill/>
                    <a:ln>
                      <a:noFill/>
                    </a:ln>
                  </pic:spPr>
                </pic:pic>
              </a:graphicData>
            </a:graphic>
          </wp:inline>
        </w:drawing>
      </w:r>
    </w:p>
    <w:p w:rsidR="00A44835" w:rsidRPr="00A44835" w:rsidRDefault="00A44835" w:rsidP="00A44835">
      <w:pPr>
        <w:shd w:val="clear" w:color="auto" w:fill="FFFFFF"/>
        <w:spacing w:after="0"/>
        <w:jc w:val="both"/>
        <w:rPr>
          <w:rFonts w:ascii="Times New Roman" w:eastAsia="Times New Roman" w:hAnsi="Times New Roman" w:cs="Times New Roman"/>
          <w:sz w:val="28"/>
          <w:szCs w:val="28"/>
          <w:lang w:eastAsia="ru-RU"/>
        </w:rPr>
      </w:pPr>
      <w:r w:rsidRPr="00A44835">
        <w:rPr>
          <w:rFonts w:ascii="Times New Roman" w:eastAsia="Times New Roman" w:hAnsi="Times New Roman" w:cs="Times New Roman"/>
          <w:b/>
          <w:sz w:val="28"/>
          <w:szCs w:val="28"/>
          <w:lang w:bidi="en-US"/>
        </w:rPr>
        <w:t xml:space="preserve">Гортань </w:t>
      </w:r>
      <w:r w:rsidRPr="00A44835">
        <w:rPr>
          <w:rFonts w:ascii="Times New Roman" w:eastAsia="Times New Roman" w:hAnsi="Times New Roman" w:cs="Times New Roman"/>
          <w:sz w:val="28"/>
          <w:szCs w:val="28"/>
          <w:lang w:bidi="en-US"/>
        </w:rPr>
        <w:t>(</w:t>
      </w:r>
      <w:r w:rsidRPr="00A44835">
        <w:rPr>
          <w:rFonts w:ascii="Times New Roman" w:eastAsia="Times New Roman" w:hAnsi="Times New Roman" w:cs="Times New Roman"/>
          <w:b/>
          <w:i/>
          <w:sz w:val="28"/>
          <w:szCs w:val="28"/>
          <w:lang w:val="en-US" w:bidi="en-US"/>
        </w:rPr>
        <w:t>larynx</w:t>
      </w:r>
      <w:r w:rsidRPr="00A44835">
        <w:rPr>
          <w:rFonts w:ascii="Times New Roman" w:eastAsia="Times New Roman" w:hAnsi="Times New Roman" w:cs="Times New Roman"/>
          <w:sz w:val="28"/>
          <w:szCs w:val="28"/>
          <w:lang w:bidi="en-US"/>
        </w:rPr>
        <w:t xml:space="preserve">) - полый орган, расположенный в передней области шеи на уровне </w:t>
      </w:r>
      <w:r w:rsidRPr="00A44835">
        <w:rPr>
          <w:rFonts w:ascii="Times New Roman" w:eastAsia="Times New Roman" w:hAnsi="Times New Roman" w:cs="Times New Roman"/>
          <w:sz w:val="28"/>
          <w:szCs w:val="28"/>
          <w:lang w:val="en-US" w:bidi="en-US"/>
        </w:rPr>
        <w:t>IV</w:t>
      </w:r>
      <w:r w:rsidRPr="00A44835">
        <w:rPr>
          <w:rFonts w:ascii="Times New Roman" w:eastAsia="Times New Roman" w:hAnsi="Times New Roman" w:cs="Times New Roman"/>
          <w:sz w:val="28"/>
          <w:szCs w:val="28"/>
          <w:lang w:bidi="en-US"/>
        </w:rPr>
        <w:t>-</w:t>
      </w:r>
      <w:r w:rsidRPr="00A44835">
        <w:rPr>
          <w:rFonts w:ascii="Times New Roman" w:eastAsia="Times New Roman" w:hAnsi="Times New Roman" w:cs="Times New Roman"/>
          <w:sz w:val="28"/>
          <w:szCs w:val="28"/>
          <w:lang w:val="en-US" w:bidi="en-US"/>
        </w:rPr>
        <w:t>VI</w:t>
      </w:r>
      <w:r w:rsidRPr="00A44835">
        <w:rPr>
          <w:rFonts w:ascii="Times New Roman" w:eastAsia="Times New Roman" w:hAnsi="Times New Roman" w:cs="Times New Roman"/>
          <w:sz w:val="28"/>
          <w:szCs w:val="28"/>
          <w:lang w:bidi="en-US"/>
        </w:rPr>
        <w:t xml:space="preserve"> шейных позвонков. </w:t>
      </w:r>
      <w:r w:rsidRPr="00A44835">
        <w:rPr>
          <w:rFonts w:ascii="Times New Roman" w:eastAsia="Times New Roman" w:hAnsi="Times New Roman" w:cs="Times New Roman"/>
          <w:bCs/>
          <w:sz w:val="28"/>
          <w:szCs w:val="28"/>
          <w:lang w:bidi="en-US"/>
        </w:rPr>
        <w:t xml:space="preserve">Гортань </w:t>
      </w:r>
      <w:r w:rsidRPr="00A44835">
        <w:rPr>
          <w:rFonts w:ascii="Times New Roman" w:eastAsia="Times New Roman" w:hAnsi="Times New Roman" w:cs="Times New Roman"/>
          <w:sz w:val="28"/>
          <w:szCs w:val="28"/>
          <w:lang w:bidi="en-US"/>
        </w:rPr>
        <w:t xml:space="preserve"> выполняет  двоякую функцию - это дыхательная трубка и голосовой аппарат. Внизу гортань переходит в трахею. Позади гортани расположена гортаноглотка, впереди – подподъязычные  мышцы и фасции шеи и верхняя часть щитовидной железы, с боков проходят крупные сосудисто-нервные пучки шеи. Вверху гортань подвешена к подъязычной  кости  при  помощи  щитоподъязычной мембраны. Вследствие этого гортань опускается и поднимается вместе с подъязычной костью при глотательных движениях. Хрящи гортани  образуют ее плотный остов. Различают гиалиновые  (щитовидный, перстневидный, черпаловидный) и эластические  (рожковидный,  </w:t>
      </w:r>
      <w:r w:rsidRPr="00A44835">
        <w:rPr>
          <w:rFonts w:ascii="Times New Roman" w:eastAsia="Times New Roman" w:hAnsi="Times New Roman" w:cs="Times New Roman"/>
          <w:sz w:val="28"/>
          <w:szCs w:val="28"/>
          <w:lang w:bidi="en-US"/>
        </w:rPr>
        <w:lastRenderedPageBreak/>
        <w:t xml:space="preserve">клиновидный,   надгортанник,  голосовой   отросток  черпаловидных хрящей)  хрящи.  Хрящи  гортани  соединяются между собой  посредством связок и суставов и могут менять свое положение благодаря сокращению прикрепляющихся к ним мышц. Эти мышцы подразделяются на три группы: 1 </w:t>
      </w:r>
      <w:r w:rsidRPr="00A44835">
        <w:rPr>
          <w:rFonts w:ascii="Times New Roman" w:eastAsia="Times New Roman" w:hAnsi="Times New Roman" w:cs="Times New Roman"/>
          <w:b/>
          <w:i/>
          <w:sz w:val="28"/>
          <w:szCs w:val="28"/>
          <w:lang w:bidi="en-US"/>
        </w:rPr>
        <w:t>группа – мышцы, напрягающие голосовые</w:t>
      </w:r>
      <w:r w:rsidRPr="00A44835">
        <w:rPr>
          <w:rFonts w:ascii="Times New Roman" w:eastAsia="Times New Roman" w:hAnsi="Times New Roman" w:cs="Times New Roman"/>
          <w:i/>
          <w:sz w:val="28"/>
          <w:szCs w:val="28"/>
          <w:lang w:bidi="en-US"/>
        </w:rPr>
        <w:t xml:space="preserve"> </w:t>
      </w:r>
      <w:r w:rsidRPr="00A44835">
        <w:rPr>
          <w:rFonts w:ascii="Times New Roman" w:eastAsia="Times New Roman" w:hAnsi="Times New Roman" w:cs="Times New Roman"/>
          <w:b/>
          <w:i/>
          <w:sz w:val="28"/>
          <w:szCs w:val="28"/>
          <w:lang w:bidi="en-US"/>
        </w:rPr>
        <w:t xml:space="preserve">связки </w:t>
      </w:r>
      <w:r w:rsidRPr="00A44835">
        <w:rPr>
          <w:rFonts w:ascii="Times New Roman" w:eastAsia="Times New Roman" w:hAnsi="Times New Roman" w:cs="Times New Roman"/>
          <w:sz w:val="24"/>
          <w:szCs w:val="28"/>
          <w:lang w:bidi="en-US"/>
        </w:rPr>
        <w:t xml:space="preserve"> </w:t>
      </w:r>
      <w:r w:rsidRPr="00A44835">
        <w:rPr>
          <w:rFonts w:ascii="Times New Roman" w:eastAsia="Times New Roman" w:hAnsi="Times New Roman" w:cs="Times New Roman"/>
          <w:sz w:val="28"/>
          <w:szCs w:val="28"/>
          <w:lang w:bidi="en-US"/>
        </w:rPr>
        <w:t xml:space="preserve">(перстнещитовидная,  голосовая);  2 группа -  мышцы, расширяющие голосовую щель (задняя перстне- черпаловидная); 3 группа - мышцы, суживающие голосовую щель (латеральная перстне- черпаловидная, щиточерпаловидная, поперечная и косая черпаловидные).   Суставы гортани -  перстнещитовидный и перстне-черпаловидный.   Хрящи  гортани  соединяются  также с подъязычной костью  связками (щитоподъязычная мембрана, срединная щитоподъязычная и латеральные  щитоподъязычные связки, подъязычно-надгортанная связка, щитонадгортанная  связка, срединная перстне-щитовидная и перстнетрахеальная).  Полость гортани условно делят на три отдела: преддверие,  межжелудочковый отдел и  подголосовую полость.   Преддверие  гортани находится между входом в гортань и складками преддверия (ложные голосовые складки). Между складками преддверия расположена щель преддверия.  Межжелудочковый отдел самый короткий  находится между складками преддверия и голосовыми складками.  С  каждой  стороны имеется углубление – желудочек  гортани. Правая и левая голосовые складки ограничивают  голосовую  щель, длина которой у мужчин составляет  20-24 мм,  у женщин 16-19 мм. Голосовая щель делится на  межперепончатую  и  межхрящевую части.  Гортань изнутри выстлана слизистой  оболочкой. В слизистой оболочке содержатся гортанные железы, выделяющие серозно-слизистый секрет, увлажняющий полость гортани. В подслизистой основе гортани располагается  фиброзно-эластическая  мембрана,  которая состоит из четырехугольной мембраны и эластического конуса. Нижний край  четырехугольной мембраны образует правую и левую связки преддверия. Верхний  край  эластического конуса, натянутый между щитовидным хрящом и голосовыми отростками черпаловидных хрящей образует на каждой  стороне  гортани  голосовую связку.   Изменение  положения хрящей гортани, натяжение голосовых связок, ширина голосовой  щели  регулируется работой мышц гортани. Голос образуется на выдохе.  При прохождении через голосовую щель выдыхаемого  воздуха  голосовые  складки колеблются и создают звук. Сила и высота  звука зависят от скорости  прохождения воздуха через голосовую щель и от длины, толщины и напряжения   голосовых связок.  </w:t>
      </w:r>
      <w:r w:rsidRPr="00A44835">
        <w:rPr>
          <w:rFonts w:ascii="Times New Roman" w:eastAsia="Times New Roman" w:hAnsi="Times New Roman" w:cs="Times New Roman"/>
          <w:sz w:val="28"/>
          <w:szCs w:val="28"/>
          <w:lang w:eastAsia="ru-RU"/>
        </w:rPr>
        <w:t xml:space="preserve">Высота  голоса  (низкий или высокий) определяется частотой  колебания голосовых связок. Она обусловлена различной длиной, толщиной и натяжением голосовых связок. У ребенка  </w:t>
      </w:r>
      <w:r w:rsidRPr="00A44835">
        <w:rPr>
          <w:rFonts w:ascii="Times New Roman" w:eastAsia="Times New Roman" w:hAnsi="Times New Roman" w:cs="Times New Roman"/>
          <w:sz w:val="28"/>
          <w:szCs w:val="28"/>
          <w:lang w:eastAsia="ru-RU"/>
        </w:rPr>
        <w:lastRenderedPageBreak/>
        <w:t>самая  маленькая  длина  и  толщина  голосовых связок. Частота их колебаний  наибольшая: более 1400 колебаний в секунду. Это определяет высокий голос. У мужчины вследствие наличия выступа гортани  длина связок  наибольшая, при этом они утолщены. Это обеспечивает  небольшую частоту колебания связок (325–426 колебаний в  секунду). У них низкий голос. Женщины занимают промежуточное положение между детьми и мужчинами. Они имеют среднюю длину и толщину голосовых связок. Частота колебаний связок составляет  690–1304 в секунду.</w:t>
      </w:r>
    </w:p>
    <w:p w:rsidR="00A44835" w:rsidRPr="00A44835" w:rsidRDefault="00A44835" w:rsidP="00A44835">
      <w:pPr>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lang w:bidi="en-US"/>
        </w:rPr>
        <w:t xml:space="preserve">              </w:t>
      </w:r>
      <w:r w:rsidRPr="00A44835">
        <w:rPr>
          <w:rFonts w:ascii="Times New Roman" w:eastAsia="Times New Roman" w:hAnsi="Times New Roman" w:cs="Times New Roman"/>
          <w:sz w:val="28"/>
          <w:szCs w:val="28"/>
          <w:lang w:bidi="en-US"/>
        </w:rPr>
        <w:t>Однако в членораздельной  речи помимо голосовых  связок  участвуют язык, губы, зубы, а также полость рта и носа вместе с околоносовыми пазухами, которые  выполняют   роль  резонаторов при голосообразовании.</w:t>
      </w:r>
    </w:p>
    <w:p w:rsidR="00A44835" w:rsidRPr="00A44835" w:rsidRDefault="00A44835" w:rsidP="00A44835">
      <w:pPr>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Рис.3</w:t>
      </w:r>
    </w:p>
    <w:p w:rsidR="00A44835" w:rsidRPr="00A44835" w:rsidRDefault="00A44835" w:rsidP="00A44835">
      <w:pPr>
        <w:jc w:val="both"/>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drawing>
          <wp:inline distT="0" distB="0" distL="0" distR="0">
            <wp:extent cx="5259705" cy="3342005"/>
            <wp:effectExtent l="0" t="0" r="0" b="0"/>
            <wp:docPr id="4" name="Рисунок 4" descr="hryashi-gort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yashi-gorta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9705" cy="3342005"/>
                    </a:xfrm>
                    <a:prstGeom prst="rect">
                      <a:avLst/>
                    </a:prstGeom>
                    <a:noFill/>
                    <a:ln>
                      <a:noFill/>
                    </a:ln>
                  </pic:spPr>
                </pic:pic>
              </a:graphicData>
            </a:graphic>
          </wp:inline>
        </w:drawing>
      </w:r>
    </w:p>
    <w:p w:rsidR="00A44835" w:rsidRPr="00A44835" w:rsidRDefault="00A44835" w:rsidP="00A44835">
      <w:pPr>
        <w:jc w:val="both"/>
        <w:rPr>
          <w:rFonts w:ascii="Times New Roman" w:eastAsia="Times New Roman" w:hAnsi="Times New Roman" w:cs="Times New Roman"/>
          <w:sz w:val="28"/>
          <w:szCs w:val="28"/>
          <w:lang w:bidi="en-US"/>
        </w:rPr>
      </w:pPr>
    </w:p>
    <w:p w:rsidR="00A44835" w:rsidRPr="00A44835" w:rsidRDefault="00A44835" w:rsidP="00A44835">
      <w:pPr>
        <w:jc w:val="both"/>
        <w:rPr>
          <w:rFonts w:ascii="Times New Roman" w:eastAsia="Times New Roman" w:hAnsi="Times New Roman" w:cs="Times New Roman"/>
          <w:sz w:val="28"/>
          <w:szCs w:val="28"/>
          <w:lang w:bidi="en-US"/>
        </w:rPr>
      </w:pPr>
    </w:p>
    <w:p w:rsidR="00A44835" w:rsidRPr="00A44835" w:rsidRDefault="00A44835" w:rsidP="00A44835">
      <w:pPr>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b/>
          <w:sz w:val="28"/>
          <w:szCs w:val="28"/>
          <w:lang w:bidi="en-US"/>
        </w:rPr>
        <w:t>ТЕМА: Анатомия и топография трахеи, главных бронхов и легких.</w:t>
      </w:r>
    </w:p>
    <w:p w:rsidR="00A44835" w:rsidRPr="00A44835" w:rsidRDefault="00A44835" w:rsidP="00A44835">
      <w:pPr>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На границе </w:t>
      </w:r>
      <w:r w:rsidRPr="00A44835">
        <w:rPr>
          <w:rFonts w:ascii="Times New Roman" w:eastAsia="Times New Roman" w:hAnsi="Times New Roman" w:cs="Times New Roman"/>
          <w:sz w:val="28"/>
          <w:szCs w:val="28"/>
          <w:lang w:val="en-US" w:bidi="en-US"/>
        </w:rPr>
        <w:t>VI</w:t>
      </w:r>
      <w:r w:rsidRPr="00A44835">
        <w:rPr>
          <w:rFonts w:ascii="Times New Roman" w:eastAsia="Times New Roman" w:hAnsi="Times New Roman" w:cs="Times New Roman"/>
          <w:sz w:val="28"/>
          <w:szCs w:val="28"/>
          <w:lang w:bidi="en-US"/>
        </w:rPr>
        <w:t xml:space="preserve"> и </w:t>
      </w:r>
      <w:r w:rsidRPr="00A44835">
        <w:rPr>
          <w:rFonts w:ascii="Times New Roman" w:eastAsia="Times New Roman" w:hAnsi="Times New Roman" w:cs="Times New Roman"/>
          <w:sz w:val="28"/>
          <w:szCs w:val="28"/>
          <w:lang w:val="en-US" w:bidi="en-US"/>
        </w:rPr>
        <w:t>VII</w:t>
      </w:r>
      <w:r w:rsidRPr="00A44835">
        <w:rPr>
          <w:rFonts w:ascii="Times New Roman" w:eastAsia="Times New Roman" w:hAnsi="Times New Roman" w:cs="Times New Roman"/>
          <w:sz w:val="28"/>
          <w:szCs w:val="28"/>
          <w:lang w:bidi="en-US"/>
        </w:rPr>
        <w:t xml:space="preserve"> шейных позвонков гортань переходит в дыхательную трубку - </w:t>
      </w:r>
      <w:r w:rsidRPr="00A44835">
        <w:rPr>
          <w:rFonts w:ascii="Times New Roman" w:eastAsia="Times New Roman" w:hAnsi="Times New Roman" w:cs="Times New Roman"/>
          <w:b/>
          <w:sz w:val="28"/>
          <w:szCs w:val="28"/>
          <w:lang w:bidi="en-US"/>
        </w:rPr>
        <w:t>трахею (</w:t>
      </w:r>
      <w:r w:rsidRPr="00A44835">
        <w:rPr>
          <w:rFonts w:ascii="Times New Roman" w:eastAsia="Times New Roman" w:hAnsi="Times New Roman" w:cs="Times New Roman"/>
          <w:b/>
          <w:sz w:val="28"/>
          <w:szCs w:val="28"/>
          <w:lang w:val="en-US" w:bidi="en-US"/>
        </w:rPr>
        <w:t>trachea</w:t>
      </w:r>
      <w:r w:rsidRPr="00A44835">
        <w:rPr>
          <w:rFonts w:ascii="Times New Roman" w:eastAsia="Times New Roman" w:hAnsi="Times New Roman" w:cs="Times New Roman"/>
          <w:b/>
          <w:sz w:val="28"/>
          <w:szCs w:val="28"/>
          <w:lang w:bidi="en-US"/>
        </w:rPr>
        <w:t>)</w:t>
      </w:r>
      <w:r w:rsidRPr="00A44835">
        <w:rPr>
          <w:rFonts w:ascii="Times New Roman" w:eastAsia="Times New Roman" w:hAnsi="Times New Roman" w:cs="Times New Roman"/>
          <w:sz w:val="28"/>
          <w:szCs w:val="28"/>
          <w:lang w:bidi="en-US"/>
        </w:rPr>
        <w:t xml:space="preserve">. Длина трахеи 9-15 см, ширина 1,5-2,7 см. В ней различают шейную и грудную части. В шейном отделе к трахеи прилежит щитовидная железа (перешеек),  предтрахеальная  пластинка шейной фасции, грудиноподъязычная  и  грудинощитовидная мышцы.  В борозде между трахеей и пищеводом лежат возвратные гортанные нервы. Справа и слева от </w:t>
      </w:r>
      <w:r w:rsidRPr="00A44835">
        <w:rPr>
          <w:rFonts w:ascii="Times New Roman" w:eastAsia="Times New Roman" w:hAnsi="Times New Roman" w:cs="Times New Roman"/>
          <w:sz w:val="28"/>
          <w:szCs w:val="28"/>
          <w:lang w:bidi="en-US"/>
        </w:rPr>
        <w:lastRenderedPageBreak/>
        <w:t xml:space="preserve">трахеи лежат сосудисто-нервные пучки шеи (общая сонная артерия, внутренняя яремная вена, блуждающий нерв). Сзади к трахее прилежит пищевод.  В грудной полости кпереди от трахеи расположена дуга аорты, плечеголовной ствол, плечеголовная вена, начало общей сонной артерии. На уровне </w:t>
      </w:r>
      <w:r w:rsidRPr="00A44835">
        <w:rPr>
          <w:rFonts w:ascii="Times New Roman" w:eastAsia="Times New Roman" w:hAnsi="Times New Roman" w:cs="Times New Roman"/>
          <w:sz w:val="28"/>
          <w:szCs w:val="28"/>
          <w:lang w:val="en-US" w:bidi="en-US"/>
        </w:rPr>
        <w:t>V</w:t>
      </w:r>
      <w:r w:rsidRPr="00A44835">
        <w:rPr>
          <w:rFonts w:ascii="Times New Roman" w:eastAsia="Times New Roman" w:hAnsi="Times New Roman" w:cs="Times New Roman"/>
          <w:sz w:val="28"/>
          <w:szCs w:val="28"/>
          <w:lang w:bidi="en-US"/>
        </w:rPr>
        <w:t xml:space="preserve"> грудного позвонка трахея разделяется на два главных бронха - правый и левый. Место разветвления трахеи называется бифуркация  трахеи.  Основу трахеи составляют  16-20  хрящей в форме  неполных  колец, соединенных  кольцевыми связками. Сзади стенка трахеи  перепончатая. В ее составе снаружи  находится фиброзная ткань, под ней — гладкие мышечные волокна продольного и поперечного направления, образующие мышцу трахеи. Мышечные волокна обеспечивают активные движения трахеи при дыхании и кашле. Внутренняя поверхность трахеи и бронхов выстлана слизистой оболочкой, которая при помощи  подслизистой основы рыхло соединяется с хрящами. Слизистая оболочка трахеи лишена складок, покрыта мерцательным эпителием и содержит слизистые железы трахеи. В слизистой оболочке бронхов они называются бронхиальными железами. </w:t>
      </w:r>
    </w:p>
    <w:p w:rsidR="00A44835" w:rsidRPr="00A44835" w:rsidRDefault="00A44835" w:rsidP="00A44835">
      <w:pPr>
        <w:jc w:val="both"/>
        <w:rPr>
          <w:rFonts w:ascii="Times New Roman" w:eastAsia="Times New Roman" w:hAnsi="Times New Roman" w:cs="Times New Roman"/>
          <w:sz w:val="28"/>
          <w:szCs w:val="28"/>
          <w:lang w:val="en-US" w:bidi="en-US"/>
        </w:rPr>
      </w:pPr>
      <w:r w:rsidRPr="00A44835">
        <w:rPr>
          <w:rFonts w:ascii="Times New Roman" w:eastAsia="Times New Roman" w:hAnsi="Times New Roman" w:cs="Times New Roman"/>
          <w:b/>
          <w:sz w:val="28"/>
          <w:szCs w:val="28"/>
          <w:lang w:bidi="en-US"/>
        </w:rPr>
        <w:t>Бронхи (</w:t>
      </w:r>
      <w:r w:rsidRPr="00A44835">
        <w:rPr>
          <w:rFonts w:ascii="Times New Roman" w:eastAsia="Times New Roman" w:hAnsi="Times New Roman" w:cs="Times New Roman"/>
          <w:b/>
          <w:i/>
          <w:sz w:val="28"/>
          <w:szCs w:val="28"/>
          <w:lang w:val="en-US" w:bidi="en-US"/>
        </w:rPr>
        <w:t>bronchi</w:t>
      </w:r>
      <w:r w:rsidRPr="00A44835">
        <w:rPr>
          <w:rFonts w:ascii="Times New Roman" w:eastAsia="Times New Roman" w:hAnsi="Times New Roman" w:cs="Times New Roman"/>
          <w:b/>
          <w:i/>
          <w:sz w:val="28"/>
          <w:szCs w:val="28"/>
          <w:lang w:bidi="en-US"/>
        </w:rPr>
        <w:t xml:space="preserve"> </w:t>
      </w:r>
      <w:r w:rsidRPr="00A44835">
        <w:rPr>
          <w:rFonts w:ascii="Times New Roman" w:eastAsia="Times New Roman" w:hAnsi="Times New Roman" w:cs="Times New Roman"/>
          <w:b/>
          <w:i/>
          <w:sz w:val="28"/>
          <w:szCs w:val="28"/>
          <w:lang w:val="en-US" w:bidi="en-US"/>
        </w:rPr>
        <w:t>principals</w:t>
      </w:r>
      <w:r w:rsidRPr="00A44835">
        <w:rPr>
          <w:rFonts w:ascii="Times New Roman" w:eastAsia="Times New Roman" w:hAnsi="Times New Roman" w:cs="Times New Roman"/>
          <w:b/>
          <w:sz w:val="28"/>
          <w:szCs w:val="28"/>
          <w:lang w:bidi="en-US"/>
        </w:rPr>
        <w:t>).</w:t>
      </w:r>
      <w:r w:rsidRPr="00A44835">
        <w:rPr>
          <w:rFonts w:ascii="Times New Roman" w:eastAsia="Times New Roman" w:hAnsi="Times New Roman" w:cs="Times New Roman"/>
          <w:sz w:val="28"/>
          <w:szCs w:val="28"/>
          <w:lang w:bidi="en-US"/>
        </w:rPr>
        <w:t xml:space="preserve"> Правый главный бронх  более  короткий (3 см), широкий и отходит от трахеи под тупым углом; через него перегибается непарная вена. Левый главный бронх длиннее (4-5 см), уже и отходит от трахеи почти под прямым углом; выше него проходит дуга аорты. Диаметр правого бронха 1,6 см., а  левого 1,3 см. В стенке правого главного бронха  имеется  6-8 хрящей,  левого - от 9 до 12. Сзади стенка бронхов - перепончатая. </w:t>
      </w:r>
    </w:p>
    <w:p w:rsidR="00A44835" w:rsidRPr="00A44835" w:rsidRDefault="00A44835" w:rsidP="00A44835">
      <w:pPr>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Рис.4</w:t>
      </w:r>
    </w:p>
    <w:p w:rsidR="00A44835" w:rsidRPr="00A44835" w:rsidRDefault="00A44835" w:rsidP="00A44835">
      <w:pPr>
        <w:jc w:val="both"/>
        <w:rPr>
          <w:rFonts w:ascii="Times New Roman" w:eastAsia="Times New Roman" w:hAnsi="Times New Roman" w:cs="Times New Roman"/>
          <w:sz w:val="28"/>
          <w:szCs w:val="28"/>
          <w:lang w:bidi="en-US"/>
        </w:rPr>
      </w:pPr>
    </w:p>
    <w:p w:rsidR="00A44835" w:rsidRPr="00A44835" w:rsidRDefault="00A44835" w:rsidP="00A44835">
      <w:pPr>
        <w:jc w:val="both"/>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lastRenderedPageBreak/>
        <w:drawing>
          <wp:inline distT="0" distB="0" distL="0" distR="0">
            <wp:extent cx="4442460" cy="3439160"/>
            <wp:effectExtent l="0" t="0" r="0" b="8890"/>
            <wp:docPr id="3" name="Рисунок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2460" cy="3439160"/>
                    </a:xfrm>
                    <a:prstGeom prst="rect">
                      <a:avLst/>
                    </a:prstGeom>
                    <a:noFill/>
                    <a:ln>
                      <a:noFill/>
                    </a:ln>
                  </pic:spPr>
                </pic:pic>
              </a:graphicData>
            </a:graphic>
          </wp:inline>
        </w:drawing>
      </w: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r w:rsidRPr="00A44835">
        <w:rPr>
          <w:rFonts w:ascii="Times New Roman" w:eastAsia="Times New Roman" w:hAnsi="Times New Roman" w:cs="Times New Roman"/>
          <w:b/>
          <w:sz w:val="28"/>
          <w:szCs w:val="28"/>
          <w:lang w:eastAsia="ru-RU"/>
        </w:rPr>
        <w:t>Легкое  (</w:t>
      </w:r>
      <w:r w:rsidRPr="00A44835">
        <w:rPr>
          <w:rFonts w:ascii="Times New Roman" w:eastAsia="Times New Roman" w:hAnsi="Times New Roman" w:cs="Times New Roman"/>
          <w:b/>
          <w:i/>
          <w:sz w:val="28"/>
          <w:szCs w:val="28"/>
          <w:lang w:eastAsia="ru-RU"/>
        </w:rPr>
        <w:t xml:space="preserve">pulmо, </w:t>
      </w:r>
      <w:r w:rsidRPr="00A44835">
        <w:rPr>
          <w:rFonts w:ascii="Times New Roman" w:eastAsia="Times New Roman" w:hAnsi="Times New Roman" w:cs="Times New Roman"/>
          <w:i/>
          <w:sz w:val="28"/>
          <w:szCs w:val="28"/>
          <w:lang w:eastAsia="ru-RU"/>
        </w:rPr>
        <w:t>греч.</w:t>
      </w:r>
      <w:r w:rsidRPr="00A44835">
        <w:rPr>
          <w:rFonts w:ascii="Times New Roman" w:eastAsia="Times New Roman" w:hAnsi="Times New Roman" w:cs="Times New Roman"/>
          <w:b/>
          <w:i/>
          <w:sz w:val="28"/>
          <w:szCs w:val="28"/>
          <w:lang w:eastAsia="ru-RU"/>
        </w:rPr>
        <w:t xml:space="preserve"> – pneumon</w:t>
      </w:r>
      <w:r w:rsidRPr="00A44835">
        <w:rPr>
          <w:rFonts w:ascii="Times New Roman" w:eastAsia="Times New Roman" w:hAnsi="Times New Roman" w:cs="Times New Roman"/>
          <w:b/>
          <w:sz w:val="28"/>
          <w:szCs w:val="28"/>
          <w:lang w:eastAsia="ru-RU"/>
        </w:rPr>
        <w:t>)</w:t>
      </w:r>
      <w:r w:rsidRPr="00A44835">
        <w:rPr>
          <w:rFonts w:ascii="Times New Roman" w:eastAsia="Times New Roman" w:hAnsi="Times New Roman" w:cs="Times New Roman"/>
          <w:sz w:val="28"/>
          <w:szCs w:val="28"/>
          <w:lang w:eastAsia="ru-RU"/>
        </w:rPr>
        <w:t xml:space="preserve"> - парный дыхательный орган, в  котором происходит  газообмен.  Легкие  занимают большую часть грудной полости и расположены в плевральных полостях. Каждое легкое имеет форму усеченного конуса основание легкого лежит на диафрагме, а верхушка легкого обращена кверху в область надключичной ямки.                                           Форма и объем  легких                               неодинаковые.                                                                                                                                                                                                                                                                                                                                                                                                                                 Правое  легкое  имеет  длину 25-27 см., ширину 12-14 см. Левое легкое на 2-3 см.  длиннее и на 3-4 см. уже.  Общая масса правого легкого на 10 % больше, чем  левого. В легком различают: </w:t>
      </w:r>
      <w:r w:rsidRPr="00A44835">
        <w:rPr>
          <w:rFonts w:ascii="Times New Roman" w:eastAsia="Times New Roman" w:hAnsi="Times New Roman" w:cs="Times New Roman"/>
          <w:b/>
          <w:sz w:val="28"/>
          <w:szCs w:val="28"/>
          <w:lang w:eastAsia="ru-RU"/>
        </w:rPr>
        <w:t>реберную, диафрагмальную</w:t>
      </w:r>
      <w:r w:rsidRPr="00A44835">
        <w:rPr>
          <w:rFonts w:ascii="Times New Roman" w:eastAsia="Times New Roman" w:hAnsi="Times New Roman" w:cs="Times New Roman"/>
          <w:sz w:val="28"/>
          <w:szCs w:val="28"/>
          <w:lang w:eastAsia="ru-RU"/>
        </w:rPr>
        <w:t xml:space="preserve"> и </w:t>
      </w:r>
      <w:r w:rsidRPr="00A44835">
        <w:rPr>
          <w:rFonts w:ascii="Times New Roman" w:eastAsia="Times New Roman" w:hAnsi="Times New Roman" w:cs="Times New Roman"/>
          <w:b/>
          <w:sz w:val="28"/>
          <w:szCs w:val="28"/>
          <w:lang w:eastAsia="ru-RU"/>
        </w:rPr>
        <w:t>средостенную</w:t>
      </w:r>
      <w:r w:rsidRPr="00A44835">
        <w:rPr>
          <w:rFonts w:ascii="Times New Roman" w:eastAsia="Times New Roman" w:hAnsi="Times New Roman" w:cs="Times New Roman"/>
          <w:sz w:val="28"/>
          <w:szCs w:val="28"/>
          <w:lang w:eastAsia="ru-RU"/>
        </w:rPr>
        <w:t xml:space="preserve"> поверхности. Выпуклая реберная поверхность, </w:t>
      </w:r>
      <w:r w:rsidRPr="00A44835">
        <w:rPr>
          <w:rFonts w:ascii="Times New Roman" w:eastAsia="Times New Roman" w:hAnsi="Times New Roman" w:cs="Times New Roman"/>
          <w:b/>
          <w:i/>
          <w:sz w:val="28"/>
          <w:szCs w:val="28"/>
          <w:lang w:eastAsia="ru-RU"/>
        </w:rPr>
        <w:t>facies costalis</w:t>
      </w:r>
      <w:r w:rsidRPr="00A44835">
        <w:rPr>
          <w:rFonts w:ascii="Times New Roman" w:eastAsia="Times New Roman" w:hAnsi="Times New Roman" w:cs="Times New Roman"/>
          <w:b/>
          <w:sz w:val="28"/>
          <w:szCs w:val="28"/>
          <w:lang w:eastAsia="ru-RU"/>
        </w:rPr>
        <w:t>,</w:t>
      </w:r>
      <w:r w:rsidRPr="00A44835">
        <w:rPr>
          <w:rFonts w:ascii="Times New Roman" w:eastAsia="Times New Roman" w:hAnsi="Times New Roman" w:cs="Times New Roman"/>
          <w:sz w:val="28"/>
          <w:szCs w:val="28"/>
          <w:lang w:eastAsia="ru-RU"/>
        </w:rPr>
        <w:t xml:space="preserve"> наибольшая по протяжению, прилежит к той части внутренней поверхности грудной стенки, которая образована ребрами и межреберными мышцами. С позвоночным столбом граничит позвоночная часть, </w:t>
      </w:r>
      <w:r w:rsidRPr="00A44835">
        <w:rPr>
          <w:rFonts w:ascii="Times New Roman" w:eastAsia="Times New Roman" w:hAnsi="Times New Roman" w:cs="Times New Roman"/>
          <w:b/>
          <w:i/>
          <w:sz w:val="28"/>
          <w:szCs w:val="28"/>
          <w:lang w:eastAsia="ru-RU"/>
        </w:rPr>
        <w:t>pars vertebralis</w:t>
      </w:r>
      <w:r w:rsidRPr="00A44835">
        <w:rPr>
          <w:rFonts w:ascii="Times New Roman" w:eastAsia="Times New Roman" w:hAnsi="Times New Roman" w:cs="Times New Roman"/>
          <w:sz w:val="28"/>
          <w:szCs w:val="28"/>
          <w:lang w:eastAsia="ru-RU"/>
        </w:rPr>
        <w:t xml:space="preserve">, реберной поверхности. Слегка вогнутая медиальная (средостенная) поверхность, </w:t>
      </w:r>
      <w:r w:rsidRPr="00A44835">
        <w:rPr>
          <w:rFonts w:ascii="Times New Roman" w:eastAsia="Times New Roman" w:hAnsi="Times New Roman" w:cs="Times New Roman"/>
          <w:i/>
          <w:sz w:val="28"/>
          <w:szCs w:val="28"/>
          <w:lang w:eastAsia="ru-RU"/>
        </w:rPr>
        <w:t xml:space="preserve">facies </w:t>
      </w:r>
      <w:r w:rsidRPr="00A44835">
        <w:rPr>
          <w:rFonts w:ascii="Times New Roman" w:eastAsia="Times New Roman" w:hAnsi="Times New Roman" w:cs="Times New Roman"/>
          <w:b/>
          <w:i/>
          <w:sz w:val="28"/>
          <w:szCs w:val="28"/>
          <w:lang w:eastAsia="ru-RU"/>
        </w:rPr>
        <w:t>medialis</w:t>
      </w:r>
      <w:r w:rsidRPr="00A44835">
        <w:rPr>
          <w:rFonts w:ascii="Times New Roman" w:eastAsia="Times New Roman" w:hAnsi="Times New Roman" w:cs="Times New Roman"/>
          <w:b/>
          <w:sz w:val="28"/>
          <w:szCs w:val="28"/>
          <w:lang w:eastAsia="ru-RU"/>
        </w:rPr>
        <w:t xml:space="preserve"> [</w:t>
      </w:r>
      <w:r w:rsidRPr="00A44835">
        <w:rPr>
          <w:rFonts w:ascii="Times New Roman" w:eastAsia="Times New Roman" w:hAnsi="Times New Roman" w:cs="Times New Roman"/>
          <w:b/>
          <w:i/>
          <w:sz w:val="28"/>
          <w:szCs w:val="28"/>
          <w:lang w:eastAsia="ru-RU"/>
        </w:rPr>
        <w:t>mediastinalis</w:t>
      </w:r>
      <w:r w:rsidRPr="00A44835">
        <w:rPr>
          <w:rFonts w:ascii="Times New Roman" w:eastAsia="Times New Roman" w:hAnsi="Times New Roman" w:cs="Times New Roman"/>
          <w:sz w:val="28"/>
          <w:szCs w:val="28"/>
          <w:lang w:eastAsia="ru-RU"/>
        </w:rPr>
        <w:t xml:space="preserve">], обращена в сторону средостения. Поверхности легкого отделены краями. Передний край, </w:t>
      </w:r>
      <w:r w:rsidRPr="00A44835">
        <w:rPr>
          <w:rFonts w:ascii="Times New Roman" w:eastAsia="Times New Roman" w:hAnsi="Times New Roman" w:cs="Times New Roman"/>
          <w:b/>
          <w:i/>
          <w:sz w:val="28"/>
          <w:szCs w:val="28"/>
          <w:lang w:eastAsia="ru-RU"/>
        </w:rPr>
        <w:t>margo anterior</w:t>
      </w:r>
      <w:r w:rsidRPr="00A44835">
        <w:rPr>
          <w:rFonts w:ascii="Times New Roman" w:eastAsia="Times New Roman" w:hAnsi="Times New Roman" w:cs="Times New Roman"/>
          <w:sz w:val="28"/>
          <w:szCs w:val="28"/>
          <w:lang w:eastAsia="ru-RU"/>
        </w:rPr>
        <w:t>, отделяет реберную поверхность от медиальной (медиастинальной) части. На переднем крае левого легкого имеется сердечная вырезка, incisura cardiaca (</w:t>
      </w:r>
      <w:r w:rsidRPr="00A44835">
        <w:rPr>
          <w:rFonts w:ascii="Times New Roman" w:eastAsia="Times New Roman" w:hAnsi="Times New Roman" w:cs="Times New Roman"/>
          <w:b/>
          <w:i/>
          <w:sz w:val="28"/>
          <w:szCs w:val="28"/>
          <w:lang w:eastAsia="ru-RU"/>
        </w:rPr>
        <w:t>pulmonis sinistri</w:t>
      </w:r>
      <w:r w:rsidRPr="00A44835">
        <w:rPr>
          <w:rFonts w:ascii="Times New Roman" w:eastAsia="Times New Roman" w:hAnsi="Times New Roman" w:cs="Times New Roman"/>
          <w:sz w:val="28"/>
          <w:szCs w:val="28"/>
          <w:lang w:eastAsia="ru-RU"/>
        </w:rPr>
        <w:t xml:space="preserve">). Снизу эту вырезку ограничивает язычок левого легкого, </w:t>
      </w:r>
      <w:r w:rsidRPr="00A44835">
        <w:rPr>
          <w:rFonts w:ascii="Times New Roman" w:eastAsia="Times New Roman" w:hAnsi="Times New Roman" w:cs="Times New Roman"/>
          <w:b/>
          <w:i/>
          <w:sz w:val="28"/>
          <w:szCs w:val="28"/>
          <w:lang w:eastAsia="ru-RU"/>
        </w:rPr>
        <w:t>lingula pulmonis sinistri</w:t>
      </w:r>
      <w:r w:rsidRPr="00A44835">
        <w:rPr>
          <w:rFonts w:ascii="Times New Roman" w:eastAsia="Times New Roman" w:hAnsi="Times New Roman" w:cs="Times New Roman"/>
          <w:b/>
          <w:sz w:val="28"/>
          <w:szCs w:val="28"/>
          <w:lang w:eastAsia="ru-RU"/>
        </w:rPr>
        <w:t>.</w:t>
      </w:r>
      <w:r w:rsidRPr="00A44835">
        <w:rPr>
          <w:rFonts w:ascii="Times New Roman" w:eastAsia="Times New Roman" w:hAnsi="Times New Roman" w:cs="Times New Roman"/>
          <w:sz w:val="28"/>
          <w:szCs w:val="28"/>
          <w:lang w:eastAsia="ru-RU"/>
        </w:rPr>
        <w:t xml:space="preserve"> Реберная поверхность сзади постепенно переходит в медиальную поверхность (ее позвоночную часть), образуя тупой задний край. Нижний край, </w:t>
      </w:r>
      <w:r w:rsidRPr="00A44835">
        <w:rPr>
          <w:rFonts w:ascii="Times New Roman" w:eastAsia="Times New Roman" w:hAnsi="Times New Roman" w:cs="Times New Roman"/>
          <w:b/>
          <w:i/>
          <w:sz w:val="28"/>
          <w:szCs w:val="28"/>
          <w:lang w:eastAsia="ru-RU"/>
        </w:rPr>
        <w:t>margo inferior</w:t>
      </w:r>
      <w:r w:rsidRPr="00A44835">
        <w:rPr>
          <w:rFonts w:ascii="Times New Roman" w:eastAsia="Times New Roman" w:hAnsi="Times New Roman" w:cs="Times New Roman"/>
          <w:sz w:val="28"/>
          <w:szCs w:val="28"/>
          <w:lang w:eastAsia="ru-RU"/>
        </w:rPr>
        <w:t xml:space="preserve">, отделяет реберную и медиальную поверхности от диафрагмальной. Каждое легкое при помощи глубоко </w:t>
      </w:r>
      <w:r w:rsidRPr="00A44835">
        <w:rPr>
          <w:rFonts w:ascii="Times New Roman" w:eastAsia="Times New Roman" w:hAnsi="Times New Roman" w:cs="Times New Roman"/>
          <w:sz w:val="28"/>
          <w:szCs w:val="28"/>
          <w:lang w:eastAsia="ru-RU"/>
        </w:rPr>
        <w:lastRenderedPageBreak/>
        <w:t xml:space="preserve">вдающихся в него щелей подразделяется на доли, </w:t>
      </w:r>
      <w:r w:rsidRPr="00A44835">
        <w:rPr>
          <w:rFonts w:ascii="Times New Roman" w:eastAsia="Times New Roman" w:hAnsi="Times New Roman" w:cs="Times New Roman"/>
          <w:b/>
          <w:i/>
          <w:sz w:val="28"/>
          <w:szCs w:val="28"/>
          <w:lang w:eastAsia="ru-RU"/>
        </w:rPr>
        <w:t>lobi pulmones</w:t>
      </w:r>
      <w:r w:rsidRPr="00A44835">
        <w:rPr>
          <w:rFonts w:ascii="Times New Roman" w:eastAsia="Times New Roman" w:hAnsi="Times New Roman" w:cs="Times New Roman"/>
          <w:sz w:val="28"/>
          <w:szCs w:val="28"/>
          <w:lang w:eastAsia="ru-RU"/>
        </w:rPr>
        <w:t xml:space="preserve">, которых у правого три  (верхняя, средняя и нижняя),  у левого— две (верхняя и нижняя). </w:t>
      </w:r>
      <w:r w:rsidRPr="00A44835">
        <w:rPr>
          <w:rFonts w:ascii="Times New Roman" w:eastAsia="Times New Roman" w:hAnsi="Times New Roman" w:cs="Times New Roman"/>
          <w:b/>
          <w:sz w:val="28"/>
          <w:szCs w:val="28"/>
          <w:lang w:eastAsia="ru-RU"/>
        </w:rPr>
        <w:t>Косая щель</w:t>
      </w:r>
      <w:r w:rsidRPr="00A44835">
        <w:rPr>
          <w:rFonts w:ascii="Times New Roman" w:eastAsia="Times New Roman" w:hAnsi="Times New Roman" w:cs="Times New Roman"/>
          <w:sz w:val="28"/>
          <w:szCs w:val="28"/>
          <w:lang w:eastAsia="ru-RU"/>
        </w:rPr>
        <w:t xml:space="preserve">, </w:t>
      </w:r>
      <w:r w:rsidRPr="00A44835">
        <w:rPr>
          <w:rFonts w:ascii="Times New Roman" w:eastAsia="Times New Roman" w:hAnsi="Times New Roman" w:cs="Times New Roman"/>
          <w:b/>
          <w:i/>
          <w:sz w:val="28"/>
          <w:szCs w:val="28"/>
          <w:lang w:eastAsia="ru-RU"/>
        </w:rPr>
        <w:t>fissura obliqua</w:t>
      </w:r>
      <w:r w:rsidRPr="00A44835">
        <w:rPr>
          <w:rFonts w:ascii="Times New Roman" w:eastAsia="Times New Roman" w:hAnsi="Times New Roman" w:cs="Times New Roman"/>
          <w:i/>
          <w:sz w:val="28"/>
          <w:szCs w:val="28"/>
          <w:lang w:eastAsia="ru-RU"/>
        </w:rPr>
        <w:t>,</w:t>
      </w:r>
      <w:r w:rsidRPr="00A44835">
        <w:rPr>
          <w:rFonts w:ascii="Times New Roman" w:eastAsia="Times New Roman" w:hAnsi="Times New Roman" w:cs="Times New Roman"/>
          <w:sz w:val="28"/>
          <w:szCs w:val="28"/>
          <w:lang w:eastAsia="ru-RU"/>
        </w:rPr>
        <w:t xml:space="preserve"> имеется и у правого, и у левого легкого. Эта щель начинается на тупом заднем крае легкого, на 6—7 см ниже его верхушки (уровень остистого отростка III грудного позвонка), и направляется по реберной поверхности вниз и вперед, достигая нижнего края легкого вблизи перехода его в передний край, что соответствует границе между костной частью и хрящом VI ребра. Затем щель продолжается на медиальную поверхность, следует вверх и назад к воротам легкого. Косая щель делит легкое на две части, обособленные друг от друга спереди и сзади и соединяющиеся только в области ворот: на верхнюю долю, </w:t>
      </w:r>
      <w:r w:rsidRPr="00A44835">
        <w:rPr>
          <w:rFonts w:ascii="Times New Roman" w:eastAsia="Times New Roman" w:hAnsi="Times New Roman" w:cs="Times New Roman"/>
          <w:b/>
          <w:i/>
          <w:sz w:val="28"/>
          <w:szCs w:val="28"/>
          <w:lang w:eastAsia="ru-RU"/>
        </w:rPr>
        <w:t>lobus superior</w:t>
      </w:r>
      <w:r w:rsidRPr="00A44835">
        <w:rPr>
          <w:rFonts w:ascii="Times New Roman" w:eastAsia="Times New Roman" w:hAnsi="Times New Roman" w:cs="Times New Roman"/>
          <w:sz w:val="28"/>
          <w:szCs w:val="28"/>
          <w:lang w:eastAsia="ru-RU"/>
        </w:rPr>
        <w:t xml:space="preserve">, к которой относится верхушка легкого, и более объемистую нижнюю долю, </w:t>
      </w:r>
      <w:r w:rsidRPr="00A44835">
        <w:rPr>
          <w:rFonts w:ascii="Times New Roman" w:eastAsia="Times New Roman" w:hAnsi="Times New Roman" w:cs="Times New Roman"/>
          <w:b/>
          <w:i/>
          <w:sz w:val="28"/>
          <w:szCs w:val="28"/>
          <w:lang w:eastAsia="ru-RU"/>
        </w:rPr>
        <w:t>lobus inferior</w:t>
      </w:r>
      <w:r w:rsidRPr="00A44835">
        <w:rPr>
          <w:rFonts w:ascii="Times New Roman" w:eastAsia="Times New Roman" w:hAnsi="Times New Roman" w:cs="Times New Roman"/>
          <w:i/>
          <w:sz w:val="28"/>
          <w:szCs w:val="28"/>
          <w:lang w:eastAsia="ru-RU"/>
        </w:rPr>
        <w:t xml:space="preserve">, </w:t>
      </w:r>
      <w:r w:rsidRPr="00A44835">
        <w:rPr>
          <w:rFonts w:ascii="Times New Roman" w:eastAsia="Times New Roman" w:hAnsi="Times New Roman" w:cs="Times New Roman"/>
          <w:sz w:val="28"/>
          <w:szCs w:val="28"/>
          <w:lang w:eastAsia="ru-RU"/>
        </w:rPr>
        <w:t xml:space="preserve">включающую основание и большую часть заднего края легкого. В правом легком, кроме косой, имеется горизонтальная щель,  </w:t>
      </w:r>
      <w:r w:rsidRPr="00A44835">
        <w:rPr>
          <w:rFonts w:ascii="Times New Roman" w:eastAsia="Times New Roman" w:hAnsi="Times New Roman" w:cs="Times New Roman"/>
          <w:b/>
          <w:i/>
          <w:sz w:val="28"/>
          <w:szCs w:val="28"/>
          <w:lang w:eastAsia="ru-RU"/>
        </w:rPr>
        <w:t>fissura</w:t>
      </w:r>
      <w:r w:rsidRPr="00A44835">
        <w:rPr>
          <w:rFonts w:ascii="Times New Roman" w:eastAsia="Times New Roman" w:hAnsi="Times New Roman" w:cs="Times New Roman"/>
          <w:i/>
          <w:sz w:val="28"/>
          <w:szCs w:val="28"/>
          <w:lang w:eastAsia="ru-RU"/>
        </w:rPr>
        <w:t xml:space="preserve"> </w:t>
      </w:r>
      <w:r w:rsidRPr="00A44835">
        <w:rPr>
          <w:rFonts w:ascii="Times New Roman" w:eastAsia="Times New Roman" w:hAnsi="Times New Roman" w:cs="Times New Roman"/>
          <w:b/>
          <w:i/>
          <w:sz w:val="28"/>
          <w:szCs w:val="28"/>
          <w:lang w:eastAsia="ru-RU"/>
        </w:rPr>
        <w:t>horizontalis (pulmonis dextri</w:t>
      </w:r>
      <w:r w:rsidRPr="00A44835">
        <w:rPr>
          <w:rFonts w:ascii="Times New Roman" w:eastAsia="Times New Roman" w:hAnsi="Times New Roman" w:cs="Times New Roman"/>
          <w:i/>
          <w:sz w:val="28"/>
          <w:szCs w:val="28"/>
          <w:lang w:eastAsia="ru-RU"/>
        </w:rPr>
        <w:t>)</w:t>
      </w:r>
      <w:r w:rsidRPr="00A44835">
        <w:rPr>
          <w:rFonts w:ascii="Times New Roman" w:eastAsia="Times New Roman" w:hAnsi="Times New Roman" w:cs="Times New Roman"/>
          <w:sz w:val="28"/>
          <w:szCs w:val="28"/>
          <w:lang w:eastAsia="ru-RU"/>
        </w:rPr>
        <w:t xml:space="preserve">. Она начинается на реберной поверхности легкого приблизительно на середине косой щели, в том месте, где она пересекает среднюю подмышечную линию,  и отсюда направляется вперед почти горизонтально  (на уровне IV ребра)  до переднего края легкого,  где  переходит  на медиальную поверхность и достигает ворот легкого.  Горизонтальная щель правого легкого (на левом легком в норме ее не бывает) не такая глубокая, как косая; она отсекает от верхней доли сравнительно небольшой участок — среднюю долю (правого легкого), </w:t>
      </w:r>
      <w:r w:rsidRPr="00A44835">
        <w:rPr>
          <w:rFonts w:ascii="Times New Roman" w:eastAsia="Times New Roman" w:hAnsi="Times New Roman" w:cs="Times New Roman"/>
          <w:b/>
          <w:i/>
          <w:sz w:val="28"/>
          <w:szCs w:val="28"/>
          <w:lang w:eastAsia="ru-RU"/>
        </w:rPr>
        <w:t>lobus medius (pulmonis dextri)</w:t>
      </w:r>
      <w:r w:rsidRPr="00A44835">
        <w:rPr>
          <w:rFonts w:ascii="Times New Roman" w:eastAsia="Times New Roman" w:hAnsi="Times New Roman" w:cs="Times New Roman"/>
          <w:sz w:val="28"/>
          <w:szCs w:val="28"/>
          <w:lang w:eastAsia="ru-RU"/>
        </w:rPr>
        <w:t xml:space="preserve">. Средняя доля правого легкого видна только спереди и с медиальной стороны. Сзади и сбоку и у правого, и у левого легкого видны две доли: верхняя и нижняя. Обращенные друг к другу поверхности долей легкого получили название “междолевые поверхности”, </w:t>
      </w:r>
      <w:r w:rsidRPr="00A44835">
        <w:rPr>
          <w:rFonts w:ascii="Times New Roman" w:eastAsia="Times New Roman" w:hAnsi="Times New Roman" w:cs="Times New Roman"/>
          <w:b/>
          <w:i/>
          <w:sz w:val="28"/>
          <w:szCs w:val="28"/>
          <w:lang w:eastAsia="ru-RU"/>
        </w:rPr>
        <w:t>facies interlobares</w:t>
      </w:r>
      <w:r w:rsidRPr="00A44835">
        <w:rPr>
          <w:rFonts w:ascii="Times New Roman" w:eastAsia="Times New Roman" w:hAnsi="Times New Roman" w:cs="Times New Roman"/>
          <w:sz w:val="28"/>
          <w:szCs w:val="28"/>
          <w:lang w:eastAsia="ru-RU"/>
        </w:rPr>
        <w:t xml:space="preserve">. На медиальной поверхности каждого легкого, несколько выше ее середины, находится овальное вдавление — ворота легкого, </w:t>
      </w:r>
      <w:r w:rsidRPr="00A44835">
        <w:rPr>
          <w:rFonts w:ascii="Times New Roman" w:eastAsia="Times New Roman" w:hAnsi="Times New Roman" w:cs="Times New Roman"/>
          <w:b/>
          <w:i/>
          <w:sz w:val="28"/>
          <w:szCs w:val="28"/>
          <w:lang w:eastAsia="ru-RU"/>
        </w:rPr>
        <w:t>hilum pulmonis</w:t>
      </w:r>
      <w:r w:rsidRPr="00A44835">
        <w:rPr>
          <w:rFonts w:ascii="Times New Roman" w:eastAsia="Times New Roman" w:hAnsi="Times New Roman" w:cs="Times New Roman"/>
          <w:sz w:val="28"/>
          <w:szCs w:val="28"/>
          <w:lang w:eastAsia="ru-RU"/>
        </w:rPr>
        <w:t xml:space="preserve">, через которые в легкое входят главный бронх, легочная артерия, нервы, а выходят легочные вены, лимфатические сосуды. Эти образования составляют корень легкого, </w:t>
      </w:r>
      <w:r w:rsidRPr="00A44835">
        <w:rPr>
          <w:rFonts w:ascii="Times New Roman" w:eastAsia="Times New Roman" w:hAnsi="Times New Roman" w:cs="Times New Roman"/>
          <w:b/>
          <w:i/>
          <w:sz w:val="28"/>
          <w:szCs w:val="28"/>
          <w:lang w:eastAsia="ru-RU"/>
        </w:rPr>
        <w:t xml:space="preserve">radix </w:t>
      </w:r>
      <w:r w:rsidRPr="00A44835">
        <w:rPr>
          <w:rFonts w:ascii="Times New Roman" w:eastAsia="Times New Roman" w:hAnsi="Times New Roman" w:cs="Times New Roman"/>
          <w:b/>
          <w:sz w:val="28"/>
          <w:szCs w:val="28"/>
          <w:lang w:eastAsia="ru-RU"/>
        </w:rPr>
        <w:t xml:space="preserve"> </w:t>
      </w:r>
      <w:r w:rsidRPr="00A44835">
        <w:rPr>
          <w:rFonts w:ascii="Times New Roman" w:eastAsia="Times New Roman" w:hAnsi="Times New Roman" w:cs="Times New Roman"/>
          <w:b/>
          <w:i/>
          <w:sz w:val="28"/>
          <w:szCs w:val="28"/>
          <w:lang w:eastAsia="ru-RU"/>
        </w:rPr>
        <w:t>pulmonis</w:t>
      </w:r>
      <w:r w:rsidRPr="00A44835">
        <w:rPr>
          <w:rFonts w:ascii="Times New Roman" w:eastAsia="Times New Roman" w:hAnsi="Times New Roman" w:cs="Times New Roman"/>
          <w:i/>
          <w:sz w:val="28"/>
          <w:szCs w:val="28"/>
          <w:lang w:eastAsia="ru-RU"/>
        </w:rPr>
        <w:t>.</w:t>
      </w:r>
      <w:r w:rsidRPr="00A44835">
        <w:rPr>
          <w:rFonts w:ascii="Times New Roman" w:eastAsia="Times New Roman" w:hAnsi="Times New Roman" w:cs="Times New Roman"/>
          <w:sz w:val="28"/>
          <w:szCs w:val="28"/>
          <w:lang w:eastAsia="ru-RU"/>
        </w:rPr>
        <w:t xml:space="preserve">  Ворота  у правого легкого короче и шире, чем у левого. Высота ворот легкого 4-9 см. Верхний  край  ворот проецируется на V грудной позвонок сзади и II ребро или второе  межреберье  спереди. В воротах правого легкого выше лежит главный бронх, под ним — легочная артерия и ниже ее — легочные вены (две). В воротах левого легкого вверху располагается легочная артерия, ниже ее — главный бронх, еще ниже — легочные вены (две). При рассмотрении корня легких спереди назад оказывается, что в воротах обоих легких  вентральнее  остальных образований располагаются легочные вены, затем легочная артерия и </w:t>
      </w:r>
      <w:r w:rsidRPr="00A44835">
        <w:rPr>
          <w:rFonts w:ascii="Times New Roman" w:eastAsia="Times New Roman" w:hAnsi="Times New Roman" w:cs="Times New Roman"/>
          <w:sz w:val="28"/>
          <w:szCs w:val="28"/>
          <w:lang w:eastAsia="ru-RU"/>
        </w:rPr>
        <w:lastRenderedPageBreak/>
        <w:t xml:space="preserve">дорсальнее всех — главный бронх. В воротах легкого главный бронх распадается на долевые бронхи, </w:t>
      </w:r>
      <w:r w:rsidRPr="00A44835">
        <w:rPr>
          <w:rFonts w:ascii="Times New Roman" w:eastAsia="Times New Roman" w:hAnsi="Times New Roman" w:cs="Times New Roman"/>
          <w:b/>
          <w:i/>
          <w:sz w:val="28"/>
          <w:szCs w:val="28"/>
          <w:lang w:eastAsia="ru-RU"/>
        </w:rPr>
        <w:t>bronchi lobares</w:t>
      </w:r>
      <w:r w:rsidRPr="00A44835">
        <w:rPr>
          <w:rFonts w:ascii="Times New Roman" w:eastAsia="Times New Roman" w:hAnsi="Times New Roman" w:cs="Times New Roman"/>
          <w:sz w:val="28"/>
          <w:szCs w:val="28"/>
          <w:lang w:eastAsia="ru-RU"/>
        </w:rPr>
        <w:t>, которых в правом легком три, а в левом — два. При входе в верхнюю долю правого легкого бронх располагается над  долевой артерией  (эпартериально),  а в других долях правого и левого легких — ниже долевой артерии (гипартериально); под бронхом лежит вена. В нижних долях обоих легких и в средней доле правого легкого долевые кровеносные сосуды и бронхи располагаются в следующем порядке: артерия, бронх, вена. Долевые бронхи входят в ворота доли и делятся на сегментарные бронхи, bronchi segmentales. Сегментарный бронх входит в сегмент, который представляет собой участок легкого, основанием обращенный к поверхности органа, а верхушкой — к корню. Состоит легочный сегмент из легочных долек. В центре сегмента располагаются сегментарный бронх и сегментарная артерия, а на границе с соседним сегментом — сегментарная вена. Сегменты отделены друг от друга соединительной тканью (малососудистая зона). Сегментарный  бронх делится на ветви, которых насчитывается примерно 9—10  порядков. Для них характерен магистральный, или рассыпной, тип деления. В каждом легком выделяют по 10 сегментов. Бронх диаметром около 1 мм, еще содержащий в своих стенках хрящ, входит в дольку легкого под названием долькового  бронха</w:t>
      </w:r>
      <w:r w:rsidRPr="00A44835">
        <w:rPr>
          <w:rFonts w:ascii="Times New Roman" w:eastAsia="Times New Roman" w:hAnsi="Times New Roman" w:cs="Times New Roman"/>
          <w:b/>
          <w:sz w:val="28"/>
          <w:szCs w:val="28"/>
          <w:lang w:eastAsia="ru-RU"/>
        </w:rPr>
        <w:t xml:space="preserve">, </w:t>
      </w:r>
      <w:r w:rsidRPr="00A44835">
        <w:rPr>
          <w:rFonts w:ascii="Times New Roman" w:eastAsia="Times New Roman" w:hAnsi="Times New Roman" w:cs="Times New Roman"/>
          <w:b/>
          <w:i/>
          <w:sz w:val="28"/>
          <w:szCs w:val="28"/>
          <w:lang w:eastAsia="ru-RU"/>
        </w:rPr>
        <w:t>bronchus lobularis</w:t>
      </w:r>
      <w:r w:rsidRPr="00A44835">
        <w:rPr>
          <w:rFonts w:ascii="Times New Roman" w:eastAsia="Times New Roman" w:hAnsi="Times New Roman" w:cs="Times New Roman"/>
          <w:b/>
          <w:sz w:val="28"/>
          <w:szCs w:val="28"/>
          <w:lang w:eastAsia="ru-RU"/>
        </w:rPr>
        <w:t xml:space="preserve"> (BNA</w:t>
      </w:r>
      <w:r w:rsidRPr="00A44835">
        <w:rPr>
          <w:rFonts w:ascii="Times New Roman" w:eastAsia="Times New Roman" w:hAnsi="Times New Roman" w:cs="Times New Roman"/>
          <w:sz w:val="28"/>
          <w:szCs w:val="28"/>
          <w:lang w:eastAsia="ru-RU"/>
        </w:rPr>
        <w:t xml:space="preserve">). Долькой легкого называется небольшой участок легочной паренхимы, имеющий пирамидальную форму и диаметр – 10-15 мм. В общей сложности в обоих легких насчитывается до 1000 долек. Внутри легочной дольки этот бронх делится на 12-18-24 концевых бронхиол, bronchioli terminales, которых в обоих легких около 20000. Диаметр концевых бронхиол 0,3-0,5 мм, в их стенках преобладают гладкие мышцы, отсутствует хрящ, исчезают и слизистые железы, мерцательный эпителий сохраняется. Концевыми (терминальными) бронхиолами заканчивается </w:t>
      </w:r>
      <w:r w:rsidRPr="00A44835">
        <w:rPr>
          <w:rFonts w:ascii="Times New Roman" w:eastAsia="Times New Roman" w:hAnsi="Times New Roman" w:cs="Times New Roman"/>
          <w:b/>
          <w:sz w:val="28"/>
          <w:szCs w:val="28"/>
          <w:lang w:eastAsia="ru-RU"/>
        </w:rPr>
        <w:t>бронхиальное дерево</w:t>
      </w:r>
      <w:r w:rsidRPr="00A44835">
        <w:rPr>
          <w:rFonts w:ascii="Times New Roman" w:eastAsia="Times New Roman" w:hAnsi="Times New Roman" w:cs="Times New Roman"/>
          <w:sz w:val="28"/>
          <w:szCs w:val="28"/>
          <w:lang w:eastAsia="ru-RU"/>
        </w:rPr>
        <w:t xml:space="preserve">. Каждая концевая бронхиола делится дихотомически на дыхательные бронхиолы, bronchioli respiratorii, которые на своих стенках имеют легочные альвеолы. Дыхательные бронхиолы делятся на альвеолярные ходы, ductuli alveolares, несущие на себе альвеолы и заканчивающиеся альвеолярными мешочками, </w:t>
      </w:r>
      <w:r w:rsidRPr="00A44835">
        <w:rPr>
          <w:rFonts w:ascii="Times New Roman" w:eastAsia="Times New Roman" w:hAnsi="Times New Roman" w:cs="Times New Roman"/>
          <w:b/>
          <w:i/>
          <w:sz w:val="28"/>
          <w:szCs w:val="28"/>
          <w:lang w:eastAsia="ru-RU"/>
        </w:rPr>
        <w:t>sacculi alveolares.</w:t>
      </w:r>
      <w:r w:rsidRPr="00A44835">
        <w:rPr>
          <w:rFonts w:ascii="Times New Roman" w:eastAsia="Times New Roman" w:hAnsi="Times New Roman" w:cs="Times New Roman"/>
          <w:sz w:val="28"/>
          <w:szCs w:val="28"/>
          <w:lang w:eastAsia="ru-RU"/>
        </w:rPr>
        <w:t xml:space="preserve"> Стенки этих мешочков состоят из легочных альвеол, alveoli pulmonis. Диаметр альвеолярного хода и альвеолярного мешочка составляет 0,2—0,6 мм, альвеолы — 0,25—0,3 мм. Стенка альвеолы представлена тончайшим эпителием толщиной 0,3-0,4 мкм. Эпителий имеет вид больших тонких прозрачных безъядерных клеток, лежащих сплошным слоем. Бронхи различных порядков, начиная от главного бронха до терминальных бронхиол, служащие для проведения воздуха при дыхании, составляют бронхиальное дерево</w:t>
      </w:r>
      <w:r w:rsidRPr="00A44835">
        <w:rPr>
          <w:rFonts w:ascii="Times New Roman" w:eastAsia="Times New Roman" w:hAnsi="Times New Roman" w:cs="Times New Roman"/>
          <w:b/>
          <w:i/>
          <w:sz w:val="28"/>
          <w:szCs w:val="28"/>
          <w:lang w:eastAsia="ru-RU"/>
        </w:rPr>
        <w:t>, arbor bronchialis</w:t>
      </w:r>
      <w:r w:rsidRPr="00A44835">
        <w:rPr>
          <w:rFonts w:ascii="Times New Roman" w:eastAsia="Times New Roman" w:hAnsi="Times New Roman" w:cs="Times New Roman"/>
          <w:sz w:val="28"/>
          <w:szCs w:val="28"/>
          <w:lang w:eastAsia="ru-RU"/>
        </w:rPr>
        <w:t xml:space="preserve">. Дыхательные </w:t>
      </w:r>
      <w:r w:rsidRPr="00A44835">
        <w:rPr>
          <w:rFonts w:ascii="Times New Roman" w:eastAsia="Times New Roman" w:hAnsi="Times New Roman" w:cs="Times New Roman"/>
          <w:sz w:val="28"/>
          <w:szCs w:val="28"/>
          <w:lang w:eastAsia="ru-RU"/>
        </w:rPr>
        <w:lastRenderedPageBreak/>
        <w:t>бронхиолы, отходящие от концевой бронхиолы, а также альвеолярные ходы, альвеолярные мешочки и альвеолы легкого, оплетенные густой капиллярной сетью, образуют</w:t>
      </w:r>
      <w:r w:rsidRPr="00A44835">
        <w:rPr>
          <w:rFonts w:ascii="Times New Roman" w:eastAsia="Times New Roman" w:hAnsi="Times New Roman" w:cs="Times New Roman"/>
          <w:b/>
          <w:sz w:val="28"/>
          <w:szCs w:val="28"/>
          <w:lang w:eastAsia="ru-RU"/>
        </w:rPr>
        <w:t xml:space="preserve"> альвеолярное дерево</w:t>
      </w:r>
      <w:r w:rsidRPr="00A44835">
        <w:rPr>
          <w:rFonts w:ascii="Times New Roman" w:eastAsia="Times New Roman" w:hAnsi="Times New Roman" w:cs="Times New Roman"/>
          <w:sz w:val="28"/>
          <w:szCs w:val="28"/>
          <w:lang w:eastAsia="ru-RU"/>
        </w:rPr>
        <w:t xml:space="preserve"> (легочный  </w:t>
      </w:r>
      <w:r w:rsidRPr="00A44835">
        <w:rPr>
          <w:rFonts w:ascii="Times New Roman" w:eastAsia="Times New Roman" w:hAnsi="Times New Roman" w:cs="Times New Roman"/>
          <w:b/>
          <w:sz w:val="28"/>
          <w:szCs w:val="28"/>
          <w:lang w:eastAsia="ru-RU"/>
        </w:rPr>
        <w:t>ацинус)</w:t>
      </w:r>
      <w:r w:rsidRPr="00A44835">
        <w:rPr>
          <w:rFonts w:ascii="Times New Roman" w:eastAsia="Times New Roman" w:hAnsi="Times New Roman" w:cs="Times New Roman"/>
          <w:sz w:val="28"/>
          <w:szCs w:val="28"/>
          <w:lang w:eastAsia="ru-RU"/>
        </w:rPr>
        <w:t xml:space="preserve">, </w:t>
      </w:r>
      <w:r w:rsidRPr="00A44835">
        <w:rPr>
          <w:rFonts w:ascii="Times New Roman" w:eastAsia="Times New Roman" w:hAnsi="Times New Roman" w:cs="Times New Roman"/>
          <w:b/>
          <w:i/>
          <w:sz w:val="28"/>
          <w:szCs w:val="28"/>
          <w:lang w:eastAsia="ru-RU"/>
        </w:rPr>
        <w:t>arbor alveolaris (acinus pulmonis</w:t>
      </w:r>
      <w:r w:rsidRPr="00A44835">
        <w:rPr>
          <w:rFonts w:ascii="Times New Roman" w:eastAsia="Times New Roman" w:hAnsi="Times New Roman" w:cs="Times New Roman"/>
          <w:b/>
          <w:sz w:val="28"/>
          <w:szCs w:val="28"/>
          <w:lang w:eastAsia="ru-RU"/>
        </w:rPr>
        <w:t>).</w:t>
      </w:r>
      <w:r w:rsidRPr="00A44835">
        <w:rPr>
          <w:rFonts w:ascii="Times New Roman" w:eastAsia="Times New Roman" w:hAnsi="Times New Roman" w:cs="Times New Roman"/>
          <w:sz w:val="28"/>
          <w:szCs w:val="28"/>
          <w:lang w:eastAsia="ru-RU"/>
        </w:rPr>
        <w:t xml:space="preserve"> Альвеолярное дерево относится к дыхательной паренхиме легкого, в нем происходит газообмен между воздухом и кровью. Ацинус (гроздь) является структурно-функциональной единицей легкого. Венозная кровь, поступающая в легочные капилляры через ветви легочной артерии, поглощает кислород из воздуха, и выделяет в альвеолы углекислоту. Обогащенная кислородом кровь оттекает из капилляров по легочным венам. Ацинусы, соединяясь друг с другом соединительной тканью, образуют дольку. В каждой дольке в среднем около 96 ацинусов, а в одном легком количество  ацинусов  достигает 150000, количество альвеол равно примерно 300—350 млн., а площадь дыхательной поверхности всех альвеол составляет около 30-40 м</w:t>
      </w:r>
      <w:r w:rsidRPr="00A44835">
        <w:rPr>
          <w:rFonts w:ascii="Times New Roman" w:eastAsia="Times New Roman" w:hAnsi="Times New Roman" w:cs="Times New Roman"/>
          <w:sz w:val="28"/>
          <w:szCs w:val="28"/>
          <w:vertAlign w:val="superscript"/>
          <w:lang w:eastAsia="ru-RU"/>
        </w:rPr>
        <w:t>2</w:t>
      </w:r>
      <w:r w:rsidRPr="00A44835">
        <w:rPr>
          <w:rFonts w:ascii="Times New Roman" w:eastAsia="Times New Roman" w:hAnsi="Times New Roman" w:cs="Times New Roman"/>
          <w:sz w:val="28"/>
          <w:szCs w:val="28"/>
          <w:lang w:eastAsia="ru-RU"/>
        </w:rPr>
        <w:t xml:space="preserve"> (при спокойном дыхании), при глубоком вдохе эта поверхность возрастает до 80 м</w:t>
      </w:r>
      <w:r w:rsidRPr="00A44835">
        <w:rPr>
          <w:rFonts w:ascii="Times New Roman" w:eastAsia="Times New Roman" w:hAnsi="Times New Roman" w:cs="Times New Roman"/>
          <w:sz w:val="28"/>
          <w:szCs w:val="28"/>
          <w:vertAlign w:val="superscript"/>
          <w:lang w:eastAsia="ru-RU"/>
        </w:rPr>
        <w:t>2</w:t>
      </w:r>
      <w:r w:rsidRPr="00A44835">
        <w:rPr>
          <w:rFonts w:ascii="Times New Roman" w:eastAsia="Times New Roman" w:hAnsi="Times New Roman" w:cs="Times New Roman"/>
          <w:sz w:val="28"/>
          <w:szCs w:val="28"/>
          <w:lang w:eastAsia="ru-RU"/>
        </w:rPr>
        <w:t xml:space="preserve"> . </w:t>
      </w:r>
      <w:r w:rsidRPr="00A44835">
        <w:rPr>
          <w:rFonts w:ascii="Times New Roman" w:eastAsia="Times New Roman" w:hAnsi="Times New Roman" w:cs="Times New Roman"/>
          <w:color w:val="000000"/>
          <w:sz w:val="28"/>
          <w:szCs w:val="28"/>
          <w:lang w:eastAsia="ru-RU"/>
        </w:rPr>
        <w:t>Перенос О</w:t>
      </w:r>
      <w:r w:rsidRPr="00A44835">
        <w:rPr>
          <w:rFonts w:ascii="Times New Roman" w:eastAsia="Times New Roman" w:hAnsi="Times New Roman" w:cs="Times New Roman"/>
          <w:color w:val="000000"/>
          <w:sz w:val="28"/>
          <w:szCs w:val="28"/>
          <w:vertAlign w:val="subscript"/>
          <w:lang w:eastAsia="ru-RU"/>
        </w:rPr>
        <w:t xml:space="preserve">2 </w:t>
      </w:r>
      <w:r w:rsidRPr="00A44835">
        <w:rPr>
          <w:rFonts w:ascii="Times New Roman" w:eastAsia="Times New Roman" w:hAnsi="Times New Roman" w:cs="Times New Roman"/>
          <w:color w:val="000000"/>
          <w:sz w:val="28"/>
          <w:szCs w:val="28"/>
          <w:lang w:eastAsia="ru-RU"/>
        </w:rPr>
        <w:t>из альвеолярного воздуха в кровь и СО</w:t>
      </w:r>
      <w:r w:rsidRPr="00A44835">
        <w:rPr>
          <w:rFonts w:ascii="Times New Roman" w:eastAsia="Times New Roman" w:hAnsi="Times New Roman" w:cs="Times New Roman"/>
          <w:color w:val="000000"/>
          <w:sz w:val="28"/>
          <w:szCs w:val="28"/>
          <w:vertAlign w:val="subscript"/>
          <w:lang w:eastAsia="ru-RU"/>
        </w:rPr>
        <w:t xml:space="preserve">2 </w:t>
      </w:r>
      <w:r w:rsidRPr="00A44835">
        <w:rPr>
          <w:rFonts w:ascii="Times New Roman" w:eastAsia="Times New Roman" w:hAnsi="Times New Roman" w:cs="Times New Roman"/>
          <w:color w:val="000000"/>
          <w:sz w:val="28"/>
          <w:szCs w:val="28"/>
          <w:lang w:eastAsia="ru-RU"/>
        </w:rPr>
        <w:t>газа из крови в альвеолярный воздух осуществляется через легоч</w:t>
      </w:r>
      <w:r w:rsidRPr="00A44835">
        <w:rPr>
          <w:rFonts w:ascii="Times New Roman" w:eastAsia="Times New Roman" w:hAnsi="Times New Roman" w:cs="Times New Roman"/>
          <w:color w:val="000000"/>
          <w:sz w:val="28"/>
          <w:szCs w:val="28"/>
          <w:lang w:eastAsia="ru-RU"/>
        </w:rPr>
        <w:softHyphen/>
        <w:t xml:space="preserve">ную мембрану, или </w:t>
      </w:r>
      <w:r w:rsidRPr="00A44835">
        <w:rPr>
          <w:rFonts w:ascii="Times New Roman" w:eastAsia="Times New Roman" w:hAnsi="Times New Roman" w:cs="Times New Roman"/>
          <w:b/>
          <w:color w:val="000000"/>
          <w:sz w:val="28"/>
          <w:szCs w:val="28"/>
          <w:lang w:eastAsia="ru-RU"/>
        </w:rPr>
        <w:t>аэрогематический барьер</w:t>
      </w:r>
      <w:r w:rsidRPr="00A44835">
        <w:rPr>
          <w:rFonts w:ascii="Times New Roman" w:eastAsia="Times New Roman" w:hAnsi="Times New Roman" w:cs="Times New Roman"/>
          <w:color w:val="000000"/>
          <w:sz w:val="28"/>
          <w:szCs w:val="28"/>
          <w:lang w:eastAsia="ru-RU"/>
        </w:rPr>
        <w:t>. Аэрогематический барьер  включает следую</w:t>
      </w:r>
      <w:r w:rsidRPr="00A44835">
        <w:rPr>
          <w:rFonts w:ascii="Times New Roman" w:eastAsia="Times New Roman" w:hAnsi="Times New Roman" w:cs="Times New Roman"/>
          <w:color w:val="000000"/>
          <w:sz w:val="28"/>
          <w:szCs w:val="28"/>
          <w:lang w:eastAsia="ru-RU"/>
        </w:rPr>
        <w:softHyphen/>
        <w:t>щие  основные структуры: эпителий альвеолы, две основные мембраны, интерстициальное (межклеточное) про</w:t>
      </w:r>
      <w:r w:rsidRPr="00A44835">
        <w:rPr>
          <w:rFonts w:ascii="Times New Roman" w:eastAsia="Times New Roman" w:hAnsi="Times New Roman" w:cs="Times New Roman"/>
          <w:color w:val="000000"/>
          <w:sz w:val="28"/>
          <w:szCs w:val="28"/>
          <w:lang w:eastAsia="ru-RU"/>
        </w:rPr>
        <w:softHyphen/>
        <w:t>странство, эндотелий капилляра.  Часто  аэрогематический барьер представляют следую</w:t>
      </w:r>
      <w:r w:rsidRPr="00A44835">
        <w:rPr>
          <w:rFonts w:ascii="Times New Roman" w:eastAsia="Times New Roman" w:hAnsi="Times New Roman" w:cs="Times New Roman"/>
          <w:color w:val="000000"/>
          <w:sz w:val="28"/>
          <w:szCs w:val="28"/>
          <w:lang w:eastAsia="ru-RU"/>
        </w:rPr>
        <w:softHyphen/>
        <w:t>щим образом: пленку  сурфактанта, эпителий  альвеолы,  две основные мембраны, интерстициальное (межклеточное)  про</w:t>
      </w:r>
      <w:r w:rsidRPr="00A44835">
        <w:rPr>
          <w:rFonts w:ascii="Times New Roman" w:eastAsia="Times New Roman" w:hAnsi="Times New Roman" w:cs="Times New Roman"/>
          <w:color w:val="000000"/>
          <w:sz w:val="28"/>
          <w:szCs w:val="28"/>
          <w:lang w:eastAsia="ru-RU"/>
        </w:rPr>
        <w:softHyphen/>
        <w:t>странство, эндотелий капилляра, плазму крови и мембрану  эритроцита. Толщина  аэрогематического  барьера составляет около 1 мкм. Движущей силой газообмена в лёгких - является </w:t>
      </w:r>
      <w:r w:rsidRPr="00A44835">
        <w:rPr>
          <w:rFonts w:ascii="Times New Roman" w:eastAsia="Times New Roman" w:hAnsi="Times New Roman" w:cs="Times New Roman"/>
          <w:b/>
          <w:bCs/>
          <w:i/>
          <w:iCs/>
          <w:color w:val="000000"/>
          <w:sz w:val="28"/>
          <w:szCs w:val="28"/>
          <w:lang w:eastAsia="ru-RU"/>
        </w:rPr>
        <w:t>разность парциаль</w:t>
      </w:r>
      <w:r w:rsidRPr="00A44835">
        <w:rPr>
          <w:rFonts w:ascii="Times New Roman" w:eastAsia="Times New Roman" w:hAnsi="Times New Roman" w:cs="Times New Roman"/>
          <w:b/>
          <w:bCs/>
          <w:i/>
          <w:iCs/>
          <w:color w:val="000000"/>
          <w:sz w:val="28"/>
          <w:szCs w:val="28"/>
          <w:lang w:eastAsia="ru-RU"/>
        </w:rPr>
        <w:softHyphen/>
        <w:t xml:space="preserve">ных давлений </w:t>
      </w:r>
      <w:r w:rsidRPr="00A44835">
        <w:rPr>
          <w:rFonts w:ascii="Times New Roman" w:eastAsia="Times New Roman" w:hAnsi="Times New Roman" w:cs="Times New Roman"/>
          <w:color w:val="000000"/>
          <w:sz w:val="28"/>
          <w:szCs w:val="28"/>
          <w:lang w:eastAsia="ru-RU"/>
        </w:rPr>
        <w:t>(напряжений)  О</w:t>
      </w:r>
      <w:r w:rsidRPr="00A44835">
        <w:rPr>
          <w:rFonts w:ascii="Times New Roman" w:eastAsia="Times New Roman" w:hAnsi="Times New Roman" w:cs="Times New Roman"/>
          <w:color w:val="000000"/>
          <w:sz w:val="28"/>
          <w:szCs w:val="28"/>
          <w:vertAlign w:val="subscript"/>
          <w:lang w:eastAsia="ru-RU"/>
        </w:rPr>
        <w:t xml:space="preserve">2  </w:t>
      </w:r>
      <w:r w:rsidRPr="00A44835">
        <w:rPr>
          <w:rFonts w:ascii="Times New Roman" w:eastAsia="Times New Roman" w:hAnsi="Times New Roman" w:cs="Times New Roman"/>
          <w:color w:val="000000"/>
          <w:sz w:val="28"/>
          <w:szCs w:val="28"/>
          <w:lang w:eastAsia="ru-RU"/>
        </w:rPr>
        <w:t>и  СО</w:t>
      </w:r>
      <w:r w:rsidRPr="00A44835">
        <w:rPr>
          <w:rFonts w:ascii="Times New Roman" w:eastAsia="Times New Roman" w:hAnsi="Times New Roman" w:cs="Times New Roman"/>
          <w:color w:val="000000"/>
          <w:sz w:val="28"/>
          <w:szCs w:val="28"/>
          <w:vertAlign w:val="subscript"/>
          <w:lang w:eastAsia="ru-RU"/>
        </w:rPr>
        <w:t xml:space="preserve">2 </w:t>
      </w:r>
      <w:r w:rsidRPr="00A44835">
        <w:rPr>
          <w:rFonts w:ascii="Times New Roman" w:eastAsia="Times New Roman" w:hAnsi="Times New Roman" w:cs="Times New Roman"/>
          <w:color w:val="000000"/>
          <w:sz w:val="28"/>
          <w:szCs w:val="28"/>
          <w:lang w:eastAsia="ru-RU"/>
        </w:rPr>
        <w:t>в крови и в альвеоляр</w:t>
      </w:r>
      <w:r w:rsidRPr="00A44835">
        <w:rPr>
          <w:rFonts w:ascii="Times New Roman" w:eastAsia="Times New Roman" w:hAnsi="Times New Roman" w:cs="Times New Roman"/>
          <w:color w:val="000000"/>
          <w:sz w:val="28"/>
          <w:szCs w:val="28"/>
          <w:lang w:eastAsia="ru-RU"/>
        </w:rPr>
        <w:softHyphen/>
        <w:t xml:space="preserve">ном газе. Молекулы газа путём  </w:t>
      </w:r>
      <w:r w:rsidRPr="00A44835">
        <w:rPr>
          <w:rFonts w:ascii="Times New Roman" w:eastAsia="Times New Roman" w:hAnsi="Times New Roman" w:cs="Times New Roman"/>
          <w:bCs/>
          <w:iCs/>
          <w:color w:val="000000"/>
          <w:sz w:val="28"/>
          <w:szCs w:val="28"/>
          <w:lang w:eastAsia="ru-RU"/>
        </w:rPr>
        <w:t>диффузии</w:t>
      </w:r>
      <w:r w:rsidRPr="00A44835">
        <w:rPr>
          <w:rFonts w:ascii="Times New Roman" w:eastAsia="Times New Roman" w:hAnsi="Times New Roman" w:cs="Times New Roman"/>
          <w:b/>
          <w:bCs/>
          <w:i/>
          <w:iCs/>
          <w:color w:val="000000"/>
          <w:sz w:val="28"/>
          <w:szCs w:val="28"/>
          <w:lang w:eastAsia="ru-RU"/>
        </w:rPr>
        <w:t xml:space="preserve">  </w:t>
      </w:r>
      <w:r w:rsidRPr="00A44835">
        <w:rPr>
          <w:rFonts w:ascii="Times New Roman" w:eastAsia="Times New Roman" w:hAnsi="Times New Roman" w:cs="Times New Roman"/>
          <w:color w:val="000000"/>
          <w:sz w:val="28"/>
          <w:szCs w:val="28"/>
          <w:lang w:eastAsia="ru-RU"/>
        </w:rPr>
        <w:t xml:space="preserve">переходят из области большего его парциального давления в область более низкого парциального давления. </w:t>
      </w:r>
      <w:r w:rsidRPr="00A44835">
        <w:rPr>
          <w:rFonts w:ascii="Times New Roman" w:eastAsia="Times New Roman" w:hAnsi="Times New Roman" w:cs="Times New Roman"/>
          <w:b/>
          <w:sz w:val="28"/>
          <w:szCs w:val="28"/>
          <w:lang w:eastAsia="ru-RU"/>
        </w:rPr>
        <w:t>Границы  легких</w:t>
      </w:r>
      <w:r w:rsidRPr="00A44835">
        <w:rPr>
          <w:rFonts w:ascii="Times New Roman" w:eastAsia="Times New Roman" w:hAnsi="Times New Roman" w:cs="Times New Roman"/>
          <w:sz w:val="28"/>
          <w:szCs w:val="28"/>
          <w:lang w:eastAsia="ru-RU"/>
        </w:rPr>
        <w:t xml:space="preserve">. Верхушка правого легкого спереди выступает над ключицей на 2 см, а над I ребром — на 3—4 см. Сзади верхушка легкого проецируется на уровне остистого отростка VII шейного позвонка. От верхушки правого легкого его передняя граница (проекция переднего края легкого) направляется к правому грудино-ключичному сочленению, затем проходит через середину симфиза рукоятки грудины. Далее передняя граница опускается позади тела грудины, несколько левее срединной линии, до хряща VI ребра и здесь переходит в нижнюю границу легкого. Нижняя граница (проекция нижнего края легкого) пересекает по  около грудинной  линии VI ребро,  по среднеключичной линии VI ребро, по передней подмышечной линии — VII ребро, по средней подмышечной линии — VIII ребро, по задней подмышечной линии — IX </w:t>
      </w:r>
      <w:r w:rsidRPr="00A44835">
        <w:rPr>
          <w:rFonts w:ascii="Times New Roman" w:eastAsia="Times New Roman" w:hAnsi="Times New Roman" w:cs="Times New Roman"/>
          <w:sz w:val="28"/>
          <w:szCs w:val="28"/>
          <w:lang w:eastAsia="ru-RU"/>
        </w:rPr>
        <w:lastRenderedPageBreak/>
        <w:t xml:space="preserve">ребро, по лопаточной линии — Х ребро, по околопозвоночной линии заканчивается на уровне шейки XI ребра. Здесь нижняя граница легкого резко поворачивает кверху и переходит в заднюю его границу. Задняя граница (проекция заднего тупого края легкого)  проходит вдоль позвоночного столба от головки  II  ребра  до нижней границы легкого (шейка XI ребра). Верхушка левого легкого имеет такую же проекцию, как и верхушка правого легкого. Передняя граница его направляется к грудино-ключичному сочленению, затем через середину симфиза рукоятки грудины позади ее тела опускается до уровня хряща IV ребра. Здесь  передняя  граница левого легкого отклоняется влево, идет вдоль нижнего края хряща IV ребра до  окологрудинной  линии, где резко поворачивает вниз,  пересекает  четвертый  межреберный промежуток и хрящ V ребра.  Достигнув  хряща  VI  ребра, передняя  граница левого легкого круто переходит в его нижнюю границу. Нижняя граница левого легкого располагается несколько ниже (примерно на полребра), чем нижняя граница правого легкого. По околопозвоночной линии нижняя граница левого легкого переходит в заднюю его границу, проходящую слева вдоль позвоночника. Проекции границ правого и левого легких совпадают в области верхушки и сзади. Передняя и нижняя границы несколько отличаются справа и слева в связи с тем, что правое легкое шире и короче левого. Кроме того, левое легкое образует сердечную вырезку в области переднего его края. Известно два биомеханизма,  которые  изменяют объем грудной клетки: поднятие и опускание ребер и движения купола диафрагмы; оба механизма осуществляются дыхательными мышцами.  Дыхательные мышцы  подразделяют на инспираторные и экспираторные. Инспираторными мышцами являются диафрагма, наружные межреберные мышцы. К вспомогательным мышцам вдоха относят трапециевидные, передние лестничные и грудино-ключично-сосцевидные мышцы.  Экспираторными  мышцами являются внутренние  межреберные мышцы и мышцы живота.  Давление в плевральной полости ниже, чем атмосферное, на 4-9 мм рт. ст. </w:t>
      </w: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p>
    <w:p w:rsidR="00A44835" w:rsidRPr="00A44835" w:rsidRDefault="00A44835" w:rsidP="00A44835">
      <w:pPr>
        <w:spacing w:before="100" w:beforeAutospacing="1" w:after="100" w:afterAutospacing="1"/>
        <w:jc w:val="both"/>
        <w:rPr>
          <w:rFonts w:ascii="Times New Roman" w:eastAsia="Times New Roman" w:hAnsi="Times New Roman" w:cs="Times New Roman"/>
          <w:sz w:val="28"/>
          <w:szCs w:val="28"/>
          <w:lang w:eastAsia="ru-RU"/>
        </w:rPr>
      </w:pPr>
      <w:r w:rsidRPr="00A44835">
        <w:rPr>
          <w:rFonts w:ascii="Times New Roman" w:eastAsia="Times New Roman" w:hAnsi="Times New Roman" w:cs="Times New Roman"/>
          <w:sz w:val="28"/>
          <w:szCs w:val="28"/>
          <w:lang w:eastAsia="ru-RU"/>
        </w:rPr>
        <w:t xml:space="preserve">Рис.5                                                </w:t>
      </w:r>
    </w:p>
    <w:p w:rsidR="00A44835" w:rsidRPr="00A44835" w:rsidRDefault="00A44835" w:rsidP="00A44835">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drawing>
          <wp:inline distT="0" distB="0" distL="0" distR="0">
            <wp:extent cx="4507230" cy="3705860"/>
            <wp:effectExtent l="0" t="0" r="7620" b="8890"/>
            <wp:docPr id="2" name="Рисунок 2" descr="0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7230" cy="3705860"/>
                    </a:xfrm>
                    <a:prstGeom prst="rect">
                      <a:avLst/>
                    </a:prstGeom>
                    <a:noFill/>
                    <a:ln>
                      <a:noFill/>
                    </a:ln>
                  </pic:spPr>
                </pic:pic>
              </a:graphicData>
            </a:graphic>
          </wp:inline>
        </w:drawing>
      </w:r>
    </w:p>
    <w:p w:rsidR="00A44835" w:rsidRPr="00A44835" w:rsidRDefault="00A44835" w:rsidP="00A44835">
      <w:pPr>
        <w:jc w:val="both"/>
        <w:rPr>
          <w:rFonts w:ascii="Times New Roman" w:eastAsia="Times New Roman" w:hAnsi="Times New Roman" w:cs="Times New Roman"/>
          <w:sz w:val="28"/>
          <w:szCs w:val="28"/>
          <w:lang w:bidi="en-US"/>
        </w:rPr>
      </w:pPr>
    </w:p>
    <w:p w:rsidR="00A44835" w:rsidRPr="00A44835" w:rsidRDefault="00A44835" w:rsidP="00A44835">
      <w:pPr>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Давление в плевральной полости ниже, чем атмосферное, на 4-9 мм рт.ст. Поэтому плевральное давление называют отрицательным. Поступление воздуха является пассивным процессом и обусловлено разностью давления его в легких и окружающей среде. При вдохе объем грудной полости увеличивается, давление в плевральной полости становится  более  отрицательным.  Разность давления воздуха в атмосфере и в альвеолах легких является непосредственной причиной движения воздуха из окружающей среды в легкие – происходит вдох. </w:t>
      </w:r>
      <w:r w:rsidRPr="00A44835">
        <w:rPr>
          <w:rFonts w:ascii="Times New Roman" w:eastAsia="Times New Roman" w:hAnsi="Times New Roman" w:cs="Times New Roman"/>
          <w:b/>
          <w:sz w:val="28"/>
          <w:szCs w:val="28"/>
          <w:lang w:bidi="en-US"/>
        </w:rPr>
        <w:t>Типы дыхания</w:t>
      </w:r>
      <w:r w:rsidRPr="00A44835">
        <w:rPr>
          <w:rFonts w:ascii="Times New Roman" w:eastAsia="Times New Roman" w:hAnsi="Times New Roman" w:cs="Times New Roman"/>
          <w:sz w:val="28"/>
          <w:szCs w:val="28"/>
          <w:lang w:bidi="en-US"/>
        </w:rPr>
        <w:t xml:space="preserve">. В зависимости от того, какие мышцы преимущественно участвуют в акте дыхания, различают грудной, брюшной (диафрагмальный) и с мешанный типы дыхания. У мужчин тип дыхания – брюшной, у женщин – грудной. Однако тип дыхания меняется в зависимости от некоторых условий и физической работы. У женщин, занимающихся физическим трудом, начинает преобладать брюшной тип дыхания. При беременности, наоборот, тип </w:t>
      </w:r>
      <w:r w:rsidRPr="00A44835">
        <w:rPr>
          <w:rFonts w:ascii="Times New Roman" w:eastAsia="Times New Roman" w:hAnsi="Times New Roman" w:cs="Times New Roman"/>
          <w:sz w:val="28"/>
          <w:szCs w:val="28"/>
          <w:lang w:bidi="en-US"/>
        </w:rPr>
        <w:lastRenderedPageBreak/>
        <w:t xml:space="preserve">дыхания грудной, так как движение диафрагмы вниз затруднено. При спокойном дыхании человек вдыхает в среднем 500 мл воздуха. Этот объем воздуха называется дыхательным объемом. Если произвести усиленный вдох, то можно вдохнуть еще дополнительно около 1500 мл. Этот объем воздуха носит название дополнительного объема. После спокойного обычного выдоха путем усиленного выдоха еще можно выдохнуть около 1500 мл воздуха, этот объем воздуха называется резервным объемом воздуха. Жизненная емкость легких складывается из дыхательного, дополнительного и резервного объемов воздуха и равна в среднем у взрослого человека  3500 мл. После самого максимального выдоха легкие не освобождаются полностью от воздуха. В них остается около 1000 – 1500 мл воздуха. Этот объем воздуха называется остаточным объемом. Этот воздух остается в легких и после смерти.  Поэтому кусочек легких умершего человека плавает в воде. Воздуха нет в легких лишь в период внутриутробного развития. При первом вдохе новорожденного легкие навсегда заполняются воздухом. Отсутствие воздуха в легких до рождения используется судебной экспертизой для определения времени  гибели ребенка.  Если  легкое плавает в воде, то смерть наступила после его рождения, если тонет – то во время внутриутробной жизни. </w:t>
      </w:r>
    </w:p>
    <w:p w:rsidR="00A44835" w:rsidRPr="00A44835" w:rsidRDefault="00A44835" w:rsidP="00A44835">
      <w:pPr>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Рис.6</w:t>
      </w:r>
    </w:p>
    <w:p w:rsidR="00A44835" w:rsidRPr="00A44835" w:rsidRDefault="00A44835" w:rsidP="00A44835">
      <w:pPr>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 xml:space="preserve">                                                </w:t>
      </w:r>
    </w:p>
    <w:p w:rsidR="00A44835" w:rsidRPr="00A44835" w:rsidRDefault="00A44835" w:rsidP="00A44835">
      <w:pPr>
        <w:jc w:val="both"/>
        <w:rPr>
          <w:rFonts w:ascii="Times New Roman" w:eastAsia="Times New Roman" w:hAnsi="Times New Roman" w:cs="Times New Roman"/>
          <w:b/>
          <w:sz w:val="28"/>
          <w:szCs w:val="28"/>
          <w:lang w:bidi="en-US"/>
        </w:rPr>
      </w:pPr>
      <w:r>
        <w:rPr>
          <w:rFonts w:ascii="Times New Roman" w:eastAsia="Times New Roman" w:hAnsi="Times New Roman" w:cs="Times New Roman"/>
          <w:b/>
          <w:noProof/>
          <w:sz w:val="28"/>
          <w:szCs w:val="28"/>
          <w:lang w:eastAsia="ru-RU"/>
        </w:rPr>
        <w:drawing>
          <wp:inline distT="0" distB="0" distL="0" distR="0">
            <wp:extent cx="4304665" cy="2953385"/>
            <wp:effectExtent l="0" t="0" r="635" b="0"/>
            <wp:docPr id="1" name="Рисунок 1" descr="00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6-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4665" cy="2953385"/>
                    </a:xfrm>
                    <a:prstGeom prst="rect">
                      <a:avLst/>
                    </a:prstGeom>
                    <a:noFill/>
                    <a:ln>
                      <a:noFill/>
                    </a:ln>
                  </pic:spPr>
                </pic:pic>
              </a:graphicData>
            </a:graphic>
          </wp:inline>
        </w:drawing>
      </w:r>
    </w:p>
    <w:p w:rsidR="00A44835" w:rsidRPr="00A44835" w:rsidRDefault="00A44835" w:rsidP="00A44835">
      <w:pPr>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sz w:val="28"/>
          <w:szCs w:val="28"/>
          <w:lang w:bidi="en-US"/>
        </w:rPr>
        <w:t xml:space="preserve">правого легкого рассматриваем сегменты верхней доли (верхний, передний и задний), средней доли (медиальный и латеральный), нижней доли (верхушечный или верхний, передний базальный, задний базальный, </w:t>
      </w:r>
      <w:r w:rsidRPr="00A44835">
        <w:rPr>
          <w:rFonts w:ascii="Times New Roman" w:eastAsia="Times New Roman" w:hAnsi="Times New Roman" w:cs="Times New Roman"/>
          <w:sz w:val="28"/>
          <w:szCs w:val="28"/>
          <w:lang w:bidi="en-US"/>
        </w:rPr>
        <w:lastRenderedPageBreak/>
        <w:t>медиальный базальный и латеральный базальный). В верхней доле левого легкого верхушечно-задний, передний, верхний язычковый сегменты. Сегменты нижней доли левого легкого соответствуют сегментам нижней доли правого легкого.  Главные бронхи в воротах легких делятся  на  долевые, сегментарные, дольковые, терминальные они формируют дыхательное дерево. Альвеолярное дерево выполняет дыхательную функцию (функцию газообмена) в его состав входят дыхательные бронхиолы, альвеолярные ходы, альвеолярные мешочки и альвеолы, образующие структурную  единицу легкого – ацинус.</w:t>
      </w:r>
    </w:p>
    <w:p w:rsidR="00A44835" w:rsidRPr="00A44835" w:rsidRDefault="00A44835" w:rsidP="00A44835">
      <w:pPr>
        <w:jc w:val="both"/>
        <w:rPr>
          <w:rFonts w:ascii="Times New Roman" w:eastAsia="Times New Roman" w:hAnsi="Times New Roman" w:cs="Times New Roman"/>
          <w:b/>
          <w:sz w:val="28"/>
          <w:szCs w:val="28"/>
          <w:lang w:bidi="en-US"/>
        </w:rPr>
      </w:pPr>
    </w:p>
    <w:p w:rsidR="00A44835" w:rsidRPr="00A44835" w:rsidRDefault="00A44835" w:rsidP="00A44835">
      <w:pPr>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Анатомия и топография  плевры и средостения.</w:t>
      </w:r>
    </w:p>
    <w:p w:rsidR="00A44835" w:rsidRPr="00A44835" w:rsidRDefault="00A44835" w:rsidP="00A44835">
      <w:pPr>
        <w:shd w:val="clear" w:color="auto" w:fill="FFFFFF"/>
        <w:spacing w:after="150"/>
        <w:jc w:val="both"/>
        <w:rPr>
          <w:rFonts w:ascii="Times New Roman" w:eastAsia="Times New Roman" w:hAnsi="Times New Roman" w:cs="Times New Roman"/>
          <w:color w:val="000000"/>
          <w:sz w:val="28"/>
          <w:szCs w:val="28"/>
          <w:lang w:eastAsia="ru-RU"/>
        </w:rPr>
      </w:pPr>
      <w:r w:rsidRPr="00A44835">
        <w:rPr>
          <w:rFonts w:ascii="Times New Roman" w:eastAsia="Times New Roman" w:hAnsi="Times New Roman" w:cs="Times New Roman"/>
          <w:b/>
          <w:sz w:val="28"/>
          <w:szCs w:val="28"/>
          <w:lang w:eastAsia="ru-RU"/>
        </w:rPr>
        <w:t xml:space="preserve">Плевра, </w:t>
      </w:r>
      <w:r w:rsidRPr="00A44835">
        <w:rPr>
          <w:rFonts w:ascii="Times New Roman" w:eastAsia="Times New Roman" w:hAnsi="Times New Roman" w:cs="Times New Roman"/>
          <w:b/>
          <w:i/>
          <w:sz w:val="28"/>
          <w:szCs w:val="28"/>
          <w:lang w:eastAsia="ru-RU"/>
        </w:rPr>
        <w:t>pleura</w:t>
      </w:r>
      <w:r w:rsidRPr="00A44835">
        <w:rPr>
          <w:rFonts w:ascii="Times New Roman" w:eastAsia="Times New Roman" w:hAnsi="Times New Roman" w:cs="Times New Roman"/>
          <w:i/>
          <w:sz w:val="28"/>
          <w:szCs w:val="28"/>
          <w:lang w:eastAsia="ru-RU"/>
        </w:rPr>
        <w:t>,</w:t>
      </w:r>
      <w:r w:rsidRPr="00A44835">
        <w:rPr>
          <w:rFonts w:ascii="Times New Roman" w:eastAsia="Times New Roman" w:hAnsi="Times New Roman" w:cs="Times New Roman"/>
          <w:sz w:val="28"/>
          <w:szCs w:val="28"/>
          <w:lang w:eastAsia="ru-RU"/>
        </w:rPr>
        <w:t xml:space="preserve">  являющаяся  серозной оболочкой легкого, подразделяется на </w:t>
      </w:r>
      <w:r w:rsidRPr="00A44835">
        <w:rPr>
          <w:rFonts w:ascii="Times New Roman" w:eastAsia="Times New Roman" w:hAnsi="Times New Roman" w:cs="Times New Roman"/>
          <w:b/>
          <w:sz w:val="28"/>
          <w:szCs w:val="28"/>
          <w:lang w:eastAsia="ru-RU"/>
        </w:rPr>
        <w:t>висцеральную</w:t>
      </w:r>
      <w:r w:rsidRPr="00A44835">
        <w:rPr>
          <w:rFonts w:ascii="Times New Roman" w:eastAsia="Times New Roman" w:hAnsi="Times New Roman" w:cs="Times New Roman"/>
          <w:sz w:val="28"/>
          <w:szCs w:val="28"/>
          <w:lang w:eastAsia="ru-RU"/>
        </w:rPr>
        <w:t xml:space="preserve"> (легочную) и  </w:t>
      </w:r>
      <w:r w:rsidRPr="00A44835">
        <w:rPr>
          <w:rFonts w:ascii="Times New Roman" w:eastAsia="Times New Roman" w:hAnsi="Times New Roman" w:cs="Times New Roman"/>
          <w:b/>
          <w:sz w:val="28"/>
          <w:szCs w:val="28"/>
          <w:lang w:eastAsia="ru-RU"/>
        </w:rPr>
        <w:t>париетальную</w:t>
      </w:r>
      <w:r w:rsidRPr="00A44835">
        <w:rPr>
          <w:rFonts w:ascii="Times New Roman" w:eastAsia="Times New Roman" w:hAnsi="Times New Roman" w:cs="Times New Roman"/>
          <w:sz w:val="28"/>
          <w:szCs w:val="28"/>
          <w:lang w:eastAsia="ru-RU"/>
        </w:rPr>
        <w:t xml:space="preserve">  (пристеночную). Каждое легкое покрыто плеврой (легочной), которая по поверхности корня переходит в париетальную плевру, выстилающую прилежащие к легкому стенки грудной полости и отграничивающую легкое от средостения. Висцеральная (легочная) плевра, </w:t>
      </w:r>
      <w:r w:rsidRPr="00A44835">
        <w:rPr>
          <w:rFonts w:ascii="Times New Roman" w:eastAsia="Times New Roman" w:hAnsi="Times New Roman" w:cs="Times New Roman"/>
          <w:b/>
          <w:i/>
          <w:sz w:val="28"/>
          <w:szCs w:val="28"/>
          <w:lang w:eastAsia="ru-RU"/>
        </w:rPr>
        <w:t>pleura visceralis (pulmonalis</w:t>
      </w:r>
      <w:r w:rsidRPr="00A44835">
        <w:rPr>
          <w:rFonts w:ascii="Times New Roman" w:eastAsia="Times New Roman" w:hAnsi="Times New Roman" w:cs="Times New Roman"/>
          <w:sz w:val="28"/>
          <w:szCs w:val="28"/>
          <w:lang w:eastAsia="ru-RU"/>
        </w:rPr>
        <w:t xml:space="preserve">), плотно срастается с тканью органа и, покрывая его со всех сторон, заходит в щели между долями легкого. Книзу от корня легкого висцеральная плевра, спускающаяся с передней и задней поверхностей корня легкого, образует вертикально расположенную легочную связку, </w:t>
      </w:r>
      <w:r w:rsidRPr="00A44835">
        <w:rPr>
          <w:rFonts w:ascii="Times New Roman" w:eastAsia="Times New Roman" w:hAnsi="Times New Roman" w:cs="Times New Roman"/>
          <w:b/>
          <w:i/>
          <w:sz w:val="28"/>
          <w:szCs w:val="28"/>
          <w:lang w:eastAsia="ru-RU"/>
        </w:rPr>
        <w:t>lig. pulmonale</w:t>
      </w:r>
      <w:r w:rsidRPr="00A44835">
        <w:rPr>
          <w:rFonts w:ascii="Times New Roman" w:eastAsia="Times New Roman" w:hAnsi="Times New Roman" w:cs="Times New Roman"/>
          <w:sz w:val="28"/>
          <w:szCs w:val="28"/>
          <w:lang w:eastAsia="ru-RU"/>
        </w:rPr>
        <w:t xml:space="preserve">, лежащую во фронтальной плоскости между медиальной поверхностью легкого и средостенной плеврой и опускающуюся вниз почти до диафрагмы. Париетальная (пристеночная) плевра, </w:t>
      </w:r>
      <w:r w:rsidRPr="00A44835">
        <w:rPr>
          <w:rFonts w:ascii="Times New Roman" w:eastAsia="Times New Roman" w:hAnsi="Times New Roman" w:cs="Times New Roman"/>
          <w:b/>
          <w:i/>
          <w:sz w:val="28"/>
          <w:szCs w:val="28"/>
          <w:lang w:eastAsia="ru-RU"/>
        </w:rPr>
        <w:t>pleura parietalis</w:t>
      </w:r>
      <w:r w:rsidRPr="00A44835">
        <w:rPr>
          <w:rFonts w:ascii="Times New Roman" w:eastAsia="Times New Roman" w:hAnsi="Times New Roman" w:cs="Times New Roman"/>
          <w:sz w:val="28"/>
          <w:szCs w:val="28"/>
          <w:lang w:eastAsia="ru-RU"/>
        </w:rPr>
        <w:t xml:space="preserve">, представляет собой сплошной листок, который срастается с внутренней поверхностью грудной стенки и в каждой половине грудной полости образует замкнутый мешок, содержащий правое или левое легкое, покрытое висцеральной плеврой. Исходя из положения частей париетальной плевры, в ней выделяют реберную, медиастинальную и диафрагмальную плевру. Реберная плевра [часть], </w:t>
      </w:r>
      <w:r w:rsidRPr="00A44835">
        <w:rPr>
          <w:rFonts w:ascii="Times New Roman" w:eastAsia="Times New Roman" w:hAnsi="Times New Roman" w:cs="Times New Roman"/>
          <w:b/>
          <w:i/>
          <w:sz w:val="28"/>
          <w:szCs w:val="28"/>
          <w:lang w:eastAsia="ru-RU"/>
        </w:rPr>
        <w:t>pleura [pars] costalis</w:t>
      </w:r>
      <w:r w:rsidRPr="00A44835">
        <w:rPr>
          <w:rFonts w:ascii="Times New Roman" w:eastAsia="Times New Roman" w:hAnsi="Times New Roman" w:cs="Times New Roman"/>
          <w:i/>
          <w:sz w:val="28"/>
          <w:szCs w:val="28"/>
          <w:lang w:eastAsia="ru-RU"/>
        </w:rPr>
        <w:t>,</w:t>
      </w:r>
      <w:r w:rsidRPr="00A44835">
        <w:rPr>
          <w:rFonts w:ascii="Times New Roman" w:eastAsia="Times New Roman" w:hAnsi="Times New Roman" w:cs="Times New Roman"/>
          <w:sz w:val="28"/>
          <w:szCs w:val="28"/>
          <w:lang w:eastAsia="ru-RU"/>
        </w:rPr>
        <w:t xml:space="preserve"> покрывает внутреннюю поверхность ребер и межреберных промежутков и лежит непосредственно на внутригрудной фасции. Спереди возле грудины и сзади у позвоночного столба реберная плевра переходит в  медиастинальную.  Медиастинальная плевра [часть], </w:t>
      </w:r>
      <w:r w:rsidRPr="00A44835">
        <w:rPr>
          <w:rFonts w:ascii="Times New Roman" w:eastAsia="Times New Roman" w:hAnsi="Times New Roman" w:cs="Times New Roman"/>
          <w:b/>
          <w:i/>
          <w:sz w:val="28"/>
          <w:szCs w:val="28"/>
          <w:lang w:eastAsia="ru-RU"/>
        </w:rPr>
        <w:t>pleura [pars] mediastinalis</w:t>
      </w:r>
      <w:r w:rsidRPr="00A44835">
        <w:rPr>
          <w:rFonts w:ascii="Times New Roman" w:eastAsia="Times New Roman" w:hAnsi="Times New Roman" w:cs="Times New Roman"/>
          <w:sz w:val="28"/>
          <w:szCs w:val="28"/>
          <w:lang w:eastAsia="ru-RU"/>
        </w:rPr>
        <w:t xml:space="preserve">, прилежит с латеральной стороны к органам средостения, располагается в переднезаднем направлении, простираясь от внутренней поверхности грудины до боковой поверхности позвоночного столба. Медиастинальная плевра справа и слева сращена с перикардом; справа она граничит также с верхней полой и </w:t>
      </w:r>
      <w:r w:rsidRPr="00A44835">
        <w:rPr>
          <w:rFonts w:ascii="Times New Roman" w:eastAsia="Times New Roman" w:hAnsi="Times New Roman" w:cs="Times New Roman"/>
          <w:sz w:val="28"/>
          <w:szCs w:val="28"/>
          <w:lang w:eastAsia="ru-RU"/>
        </w:rPr>
        <w:lastRenderedPageBreak/>
        <w:t xml:space="preserve">непарной венами, с пищеводом, слева — с грудной аортой. В области корня легкого медиастинальная плевра охватывает его и переходит в висцеральную.  Вверху на уровне верхней апертуры грудной клетки реберная и медиастинальная плевра переходят друг в друга и образуют купол плевры, </w:t>
      </w:r>
      <w:r w:rsidRPr="00A44835">
        <w:rPr>
          <w:rFonts w:ascii="Times New Roman" w:eastAsia="Times New Roman" w:hAnsi="Times New Roman" w:cs="Times New Roman"/>
          <w:b/>
          <w:i/>
          <w:sz w:val="28"/>
          <w:szCs w:val="28"/>
          <w:lang w:eastAsia="ru-RU"/>
        </w:rPr>
        <w:t>cupula pleurae</w:t>
      </w:r>
      <w:r w:rsidRPr="00A44835">
        <w:rPr>
          <w:rFonts w:ascii="Times New Roman" w:eastAsia="Times New Roman" w:hAnsi="Times New Roman" w:cs="Times New Roman"/>
          <w:sz w:val="28"/>
          <w:szCs w:val="28"/>
          <w:lang w:eastAsia="ru-RU"/>
        </w:rPr>
        <w:t xml:space="preserve">, ограниченный с латеральной стороны лестничными мышцами. Сзади от купола плевры находятся головка I ребра и длинная мышца шеи, покрытая предпозвоночной пластинкой шейной фасции, к которой купол плевры фиксирован. Спереди и медиально к куполу плевры прилежат подключичные артерия и вена. Над куполом плевры находится плечевое сплетение. Внизу реберная и медиастинальная плевра переходит в диафрагмальную  плевру  [часть],  </w:t>
      </w:r>
      <w:r w:rsidRPr="00A44835">
        <w:rPr>
          <w:rFonts w:ascii="Times New Roman" w:eastAsia="Times New Roman" w:hAnsi="Times New Roman" w:cs="Times New Roman"/>
          <w:b/>
          <w:i/>
          <w:sz w:val="28"/>
          <w:szCs w:val="28"/>
          <w:lang w:eastAsia="ru-RU"/>
        </w:rPr>
        <w:t>pleura [pars]  diafragmatica</w:t>
      </w:r>
      <w:r w:rsidRPr="00A44835">
        <w:rPr>
          <w:rFonts w:ascii="Times New Roman" w:eastAsia="Times New Roman" w:hAnsi="Times New Roman" w:cs="Times New Roman"/>
          <w:sz w:val="28"/>
          <w:szCs w:val="28"/>
          <w:lang w:eastAsia="ru-RU"/>
        </w:rPr>
        <w:t xml:space="preserve">,  которая покрывает мышечную и сухожильную части диафрагмы, за исключением центральных ее отделов, где с диафрагмой сращен перикард. Между париетальной и висцеральной плеврой имеется щелевидное замкнутое пространство — плевральная полость, </w:t>
      </w:r>
      <w:r w:rsidRPr="00A44835">
        <w:rPr>
          <w:rFonts w:ascii="Times New Roman" w:eastAsia="Times New Roman" w:hAnsi="Times New Roman" w:cs="Times New Roman"/>
          <w:b/>
          <w:i/>
          <w:sz w:val="28"/>
          <w:szCs w:val="28"/>
          <w:lang w:eastAsia="ru-RU"/>
        </w:rPr>
        <w:t>cavitas pleuralis</w:t>
      </w:r>
      <w:r w:rsidRPr="00A44835">
        <w:rPr>
          <w:rFonts w:ascii="Times New Roman" w:eastAsia="Times New Roman" w:hAnsi="Times New Roman" w:cs="Times New Roman"/>
          <w:b/>
          <w:sz w:val="28"/>
          <w:szCs w:val="28"/>
          <w:lang w:eastAsia="ru-RU"/>
        </w:rPr>
        <w:t>.</w:t>
      </w:r>
      <w:r w:rsidRPr="00A44835">
        <w:rPr>
          <w:rFonts w:ascii="Arial" w:eastAsia="Times New Roman" w:hAnsi="Arial" w:cs="Arial"/>
          <w:color w:val="000000"/>
          <w:sz w:val="21"/>
          <w:szCs w:val="21"/>
          <w:lang w:eastAsia="ru-RU"/>
        </w:rPr>
        <w:t xml:space="preserve"> </w:t>
      </w:r>
      <w:r w:rsidRPr="00A44835">
        <w:rPr>
          <w:rFonts w:ascii="Times New Roman" w:eastAsia="Times New Roman" w:hAnsi="Times New Roman" w:cs="Times New Roman"/>
          <w:color w:val="000000"/>
          <w:sz w:val="28"/>
          <w:szCs w:val="28"/>
          <w:lang w:eastAsia="ru-RU"/>
        </w:rPr>
        <w:t xml:space="preserve">Она содержит небольшое количество серозной жидкости (20 – 30 мл), которая увлажняет прилежащие друг к другу листки плевры и уменьшает трение между ними. Эта жидкость способствует также тесному прилеганию листков плевры, что является важным фактором в механизме вдоха. В полости плевры воздух отсутствует и давление в ней отрицательное (ниже атмосферного). Правая и левая плевральные полости между собой не сообщаются. Травма грудной клетки с повреждением пристеночной плевры может способствовать поступлению воздуха в плевральную полость. </w:t>
      </w:r>
      <w:r w:rsidRPr="00A44835">
        <w:rPr>
          <w:rFonts w:ascii="Times New Roman" w:eastAsia="Times New Roman" w:hAnsi="Times New Roman" w:cs="Times New Roman"/>
          <w:color w:val="000000"/>
          <w:sz w:val="28"/>
          <w:szCs w:val="28"/>
          <w:lang w:eastAsia="ru-RU"/>
        </w:rPr>
        <w:br/>
        <w:t>Внутри  плевральное  давление  обеспечивает расправле</w:t>
      </w:r>
      <w:r w:rsidRPr="00A44835">
        <w:rPr>
          <w:rFonts w:ascii="Times New Roman" w:eastAsia="Times New Roman" w:hAnsi="Times New Roman" w:cs="Times New Roman"/>
          <w:color w:val="000000"/>
          <w:sz w:val="28"/>
          <w:szCs w:val="28"/>
          <w:lang w:eastAsia="ru-RU"/>
        </w:rPr>
        <w:softHyphen/>
        <w:t xml:space="preserve">ние легочной ткани, улучшает венозный возврат крови к сердцу (присасывающее действие), облегчает движение лимфы по сосудам, поддерживает легочный кровоток, способствует движению пищевого комка по пищеводу. </w:t>
      </w:r>
      <w:r w:rsidRPr="00A44835">
        <w:rPr>
          <w:rFonts w:ascii="Times New Roman" w:eastAsia="Times New Roman" w:hAnsi="Times New Roman" w:cs="Times New Roman"/>
          <w:sz w:val="28"/>
          <w:szCs w:val="28"/>
          <w:lang w:eastAsia="ru-RU"/>
        </w:rPr>
        <w:t>При дыхании, увеличении и уменьшении объема легких увлажненная висцеральная плевра свободно скользит по внутренней поверхности париетальной плевры.  В местах  перехода реберной плевры в  диафрагмальную  и медиастинальную образуются большей или меньшей величины углубления — плевральные синусы</w:t>
      </w:r>
      <w:r w:rsidRPr="00A44835">
        <w:rPr>
          <w:rFonts w:ascii="Times New Roman" w:eastAsia="Times New Roman" w:hAnsi="Times New Roman" w:cs="Times New Roman"/>
          <w:b/>
          <w:sz w:val="28"/>
          <w:szCs w:val="28"/>
          <w:lang w:eastAsia="ru-RU"/>
        </w:rPr>
        <w:t xml:space="preserve">, </w:t>
      </w:r>
      <w:r w:rsidRPr="00A44835">
        <w:rPr>
          <w:rFonts w:ascii="Times New Roman" w:eastAsia="Times New Roman" w:hAnsi="Times New Roman" w:cs="Times New Roman"/>
          <w:b/>
          <w:i/>
          <w:sz w:val="28"/>
          <w:szCs w:val="28"/>
          <w:lang w:eastAsia="ru-RU"/>
        </w:rPr>
        <w:t>recessus pleurales</w:t>
      </w:r>
      <w:r w:rsidRPr="00A44835">
        <w:rPr>
          <w:rFonts w:ascii="Times New Roman" w:eastAsia="Times New Roman" w:hAnsi="Times New Roman" w:cs="Times New Roman"/>
          <w:sz w:val="28"/>
          <w:szCs w:val="28"/>
          <w:lang w:eastAsia="ru-RU"/>
        </w:rPr>
        <w:t xml:space="preserve">. Эти синусы являются резервными  пространствами правой и левой плевральных полостей, а также вместилищами, в которых может скапливаться плевральная (серозная) жидкость при нарушении процессов ее образования или всасывания, а также кровь, гной при повреждениях или заболеваниях легких, плевры.  Между  реберной и диафрагмальной плеврой имеется хорошо заметный глубокий реберно-диафрагмальный синус, </w:t>
      </w:r>
      <w:r w:rsidRPr="00A44835">
        <w:rPr>
          <w:rFonts w:ascii="Times New Roman" w:eastAsia="Times New Roman" w:hAnsi="Times New Roman" w:cs="Times New Roman"/>
          <w:b/>
          <w:i/>
          <w:sz w:val="28"/>
          <w:szCs w:val="28"/>
          <w:lang w:eastAsia="ru-RU"/>
        </w:rPr>
        <w:t>recessus costodiaphragmaticus</w:t>
      </w:r>
      <w:r w:rsidRPr="00A44835">
        <w:rPr>
          <w:rFonts w:ascii="Times New Roman" w:eastAsia="Times New Roman" w:hAnsi="Times New Roman" w:cs="Times New Roman"/>
          <w:sz w:val="28"/>
          <w:szCs w:val="28"/>
          <w:lang w:eastAsia="ru-RU"/>
        </w:rPr>
        <w:t xml:space="preserve">, достигающий  наибольших размеров  на уровне средней подмышечной  линии (здесь его </w:t>
      </w:r>
      <w:r w:rsidRPr="00A44835">
        <w:rPr>
          <w:rFonts w:ascii="Times New Roman" w:eastAsia="Times New Roman" w:hAnsi="Times New Roman" w:cs="Times New Roman"/>
          <w:sz w:val="28"/>
          <w:szCs w:val="28"/>
          <w:lang w:eastAsia="ru-RU"/>
        </w:rPr>
        <w:lastRenderedPageBreak/>
        <w:t xml:space="preserve">глубина около 9 см). В месте перехода медиастинальной плевры в  диафрагмальную  находится не очень  глубокий, ориентированный  сагиттально диафрагмомедиастинальный синус, </w:t>
      </w:r>
      <w:r w:rsidRPr="00A44835">
        <w:rPr>
          <w:rFonts w:ascii="Times New Roman" w:eastAsia="Times New Roman" w:hAnsi="Times New Roman" w:cs="Times New Roman"/>
          <w:b/>
          <w:i/>
          <w:sz w:val="28"/>
          <w:szCs w:val="28"/>
          <w:lang w:eastAsia="ru-RU"/>
        </w:rPr>
        <w:t>recessus phrenicomediastinalis</w:t>
      </w:r>
      <w:r w:rsidRPr="00A44835">
        <w:rPr>
          <w:rFonts w:ascii="Times New Roman" w:eastAsia="Times New Roman" w:hAnsi="Times New Roman" w:cs="Times New Roman"/>
          <w:b/>
          <w:sz w:val="28"/>
          <w:szCs w:val="28"/>
          <w:lang w:eastAsia="ru-RU"/>
        </w:rPr>
        <w:t>.</w:t>
      </w:r>
      <w:r w:rsidRPr="00A44835">
        <w:rPr>
          <w:rFonts w:ascii="Times New Roman" w:eastAsia="Times New Roman" w:hAnsi="Times New Roman" w:cs="Times New Roman"/>
          <w:sz w:val="28"/>
          <w:szCs w:val="28"/>
          <w:lang w:eastAsia="ru-RU"/>
        </w:rPr>
        <w:t xml:space="preserve"> Менее выраженный синус (углубление) имеется в месте перехода реберной плевры (в переднем ее отделе) в медиастинальную. Здесь образуется реберномедиастинальный синус,  </w:t>
      </w:r>
      <w:r w:rsidRPr="00A44835">
        <w:rPr>
          <w:rFonts w:ascii="Times New Roman" w:eastAsia="Times New Roman" w:hAnsi="Times New Roman" w:cs="Times New Roman"/>
          <w:b/>
          <w:i/>
          <w:sz w:val="28"/>
          <w:szCs w:val="28"/>
          <w:lang w:eastAsia="ru-RU"/>
        </w:rPr>
        <w:t>recessus costomediastinalis</w:t>
      </w:r>
      <w:r w:rsidRPr="00A44835">
        <w:rPr>
          <w:rFonts w:ascii="Times New Roman" w:eastAsia="Times New Roman" w:hAnsi="Times New Roman" w:cs="Times New Roman"/>
          <w:sz w:val="28"/>
          <w:szCs w:val="28"/>
          <w:lang w:eastAsia="ru-RU"/>
        </w:rPr>
        <w:t xml:space="preserve">.  Купол  плевры справа и слева достигает шейки I ребра, что соответствует уровню остистого отростка VII шейного позвонка (сзади). Спереди купол плевры поднимается на 3—4 см выше I ребра (на 1—2 см выше ключицы). Передняя граница правой и левой реберной плевры проходит неодинаково. Справа передняя граница от купола плевры спускается позади правого  грудиноключичного  сустава, затем направляется позади рукоятки к середине ее соединения с телом и отсюда опускается позади тела грудины, располагаясь левее от средней линии, до VI ребра,  где  она уходит вправо и переходит в нижнюю границу плевры. Нижняя граница плевры справа соответствует линии перехода реберной плевры в диафрагмальную.  От  уровня  соединения хряща  VI  ребра  с грудиной нижняя граница  плевры направляется   латерально и вниз, по срединноключичной линии пересекает  VII ребро,  по передней подмышечной линии — VIII ребро, по средней  подмышечной линии — IX ребро,  по  задней  подмышечной  линии  Х ребро,  по  лопаточной линии  -  XI  ребро и подходит  к  позвоночному столбу на  уровне  шейки  XII ребра, где нижняя граница  переходит  в  заднюю  границу  плевры.  Слева  передняя  граница  париетальной плевры от купола идет, так же как и справа, позади грудино-ключичного сочленения (левого). Затем направляется позади рукоятки и тела грудины вниз, до уровня хряща IV ребра, располагаясь ближе к левому краю грудины; здесь, отклоняясь  латерально и вниз, пересекает левый край грудины и спускается вблизи от него до хряща VI ребра (идет почти параллельно левому краю грудины), где переходит в нижнюю границу плевры. Нижняя граница реберной плевры слева располагается несколько ниже, чем на правой стороне. Сзади, как и справа, на уровне XII ребра она переходит в заднюю границу.  Граница    плевры  сзади (соответствует задней линии  перехода реберной  плевры в медиастинальную)  опускается  от  купола  плевры  вниз вдоль  позвоночного столба  до  головки XII ребра, где  переходит в нижнюю  границу. Передние  границы реберной плевры справа и слева располагаются неодинаково: на протяжении от II до IV ребра они идут позади грудины параллельно друг другу, а вверху и внизу расходятся, образуя два треугольных пространства, свободных от плевры, — верхнее и нижнее  межплевральные поля.  Верхнее  </w:t>
      </w:r>
      <w:r w:rsidRPr="00A44835">
        <w:rPr>
          <w:rFonts w:ascii="Times New Roman" w:eastAsia="Times New Roman" w:hAnsi="Times New Roman" w:cs="Times New Roman"/>
          <w:sz w:val="28"/>
          <w:szCs w:val="28"/>
          <w:lang w:eastAsia="ru-RU"/>
        </w:rPr>
        <w:lastRenderedPageBreak/>
        <w:t xml:space="preserve">межплевральное  поле, обращенное  вершиной книзу, располагается позади рукоятки грудины. В области верхнего пространства у детей лежит вилочковая железа, а у взрослых — остатки этой железы и жировая клетчатка. Нижнее  межплевральное  поле, расположенное вершиной кверху, находится позади нижней половины тела грудины и прилежащих к нему передних отделов четвертого и пятого левых межреберных промежутков. Здесь околосердечная сумка непосредственно соприкасается с грудной стенкой. Границы легкого и плеврального мешка (как справа, так и слева) в основном соответствуют друг другу. Однако даже при максимальном вдохе легкое не заполняет плевральный мешок полностью, так как он имеет большие размеры, чем расположенный в нем орган. Границы купола плевры соответствуют границам верхушки легкого. Задняя граница легких и плевры, а также передняя их граница справа совпадают. Передняя граница париетальной плевры слева, а также нижняя граница париетальной плевры справа и слева существенно отличаются от этих границ у правого и левого легких. </w:t>
      </w:r>
    </w:p>
    <w:p w:rsidR="00A44835" w:rsidRPr="00A44835" w:rsidRDefault="00A44835" w:rsidP="00A44835">
      <w:pPr>
        <w:spacing w:before="288" w:after="288"/>
        <w:jc w:val="both"/>
        <w:rPr>
          <w:rFonts w:ascii="Times New Roman" w:eastAsia="Times New Roman" w:hAnsi="Times New Roman" w:cs="Times New Roman"/>
          <w:i/>
          <w:sz w:val="28"/>
          <w:szCs w:val="28"/>
          <w:lang w:eastAsia="ru-RU"/>
        </w:rPr>
      </w:pPr>
      <w:r w:rsidRPr="00A44835">
        <w:rPr>
          <w:rFonts w:ascii="Times New Roman" w:eastAsia="Times New Roman" w:hAnsi="Times New Roman" w:cs="Times New Roman"/>
          <w:b/>
          <w:sz w:val="28"/>
          <w:szCs w:val="28"/>
          <w:lang w:eastAsia="ru-RU"/>
        </w:rPr>
        <w:t>Средостение </w:t>
      </w:r>
      <w:r w:rsidRPr="00A44835">
        <w:rPr>
          <w:rFonts w:ascii="Times New Roman" w:eastAsia="Times New Roman" w:hAnsi="Times New Roman" w:cs="Times New Roman"/>
          <w:iCs/>
          <w:sz w:val="28"/>
          <w:szCs w:val="28"/>
          <w:lang w:eastAsia="ru-RU"/>
        </w:rPr>
        <w:t xml:space="preserve"> (</w:t>
      </w:r>
      <w:r w:rsidRPr="00A44835">
        <w:rPr>
          <w:rFonts w:ascii="Times New Roman" w:eastAsia="Times New Roman" w:hAnsi="Times New Roman" w:cs="Times New Roman"/>
          <w:b/>
          <w:i/>
          <w:iCs/>
          <w:sz w:val="28"/>
          <w:szCs w:val="28"/>
          <w:lang w:eastAsia="ru-RU"/>
        </w:rPr>
        <w:t>mediastinum</w:t>
      </w:r>
      <w:r w:rsidRPr="00A44835">
        <w:rPr>
          <w:rFonts w:ascii="Times New Roman" w:eastAsia="Times New Roman" w:hAnsi="Times New Roman" w:cs="Times New Roman"/>
          <w:i/>
          <w:iCs/>
          <w:sz w:val="28"/>
          <w:szCs w:val="28"/>
          <w:lang w:eastAsia="ru-RU"/>
        </w:rPr>
        <w:t>)</w:t>
      </w:r>
      <w:r w:rsidRPr="00A44835">
        <w:rPr>
          <w:rFonts w:ascii="Times New Roman" w:eastAsia="Times New Roman" w:hAnsi="Times New Roman" w:cs="Times New Roman"/>
          <w:iCs/>
          <w:sz w:val="28"/>
          <w:szCs w:val="28"/>
          <w:lang w:eastAsia="ru-RU"/>
        </w:rPr>
        <w:t xml:space="preserve"> – совокупность органов, расположенных между правой и левой плевральными полостями.</w:t>
      </w:r>
      <w:r w:rsidRPr="00A44835">
        <w:rPr>
          <w:rFonts w:ascii="Times New Roman" w:eastAsia="Times New Roman" w:hAnsi="Times New Roman" w:cs="Times New Roman"/>
          <w:sz w:val="28"/>
          <w:szCs w:val="28"/>
          <w:lang w:eastAsia="ru-RU"/>
        </w:rPr>
        <w:t xml:space="preserve"> </w:t>
      </w:r>
      <w:r w:rsidRPr="00A44835">
        <w:rPr>
          <w:rFonts w:ascii="Times New Roman" w:eastAsia="Times New Roman" w:hAnsi="Times New Roman" w:cs="Times New Roman"/>
          <w:iCs/>
          <w:sz w:val="28"/>
          <w:szCs w:val="28"/>
          <w:lang w:eastAsia="ru-RU"/>
        </w:rPr>
        <w:t>Горизонтальная плоскость, проходящая через место соединения тела грудины с рукояткой, и межпозвоночный хрящ, лежащий между телами IV и V грудных позвонков, разделяют средостение  на  верхнее (</w:t>
      </w:r>
      <w:r w:rsidRPr="00A44835">
        <w:rPr>
          <w:rFonts w:ascii="Times New Roman" w:eastAsia="Times New Roman" w:hAnsi="Times New Roman" w:cs="Times New Roman"/>
          <w:b/>
          <w:i/>
          <w:iCs/>
          <w:sz w:val="28"/>
          <w:szCs w:val="28"/>
          <w:lang w:eastAsia="ru-RU"/>
        </w:rPr>
        <w:t>mediastinum superius</w:t>
      </w:r>
      <w:r w:rsidRPr="00A44835">
        <w:rPr>
          <w:rFonts w:ascii="Times New Roman" w:eastAsia="Times New Roman" w:hAnsi="Times New Roman" w:cs="Times New Roman"/>
          <w:iCs/>
          <w:sz w:val="28"/>
          <w:szCs w:val="28"/>
          <w:lang w:eastAsia="ru-RU"/>
        </w:rPr>
        <w:t>) и нижнее (</w:t>
      </w:r>
      <w:r w:rsidRPr="00A44835">
        <w:rPr>
          <w:rFonts w:ascii="Times New Roman" w:eastAsia="Times New Roman" w:hAnsi="Times New Roman" w:cs="Times New Roman"/>
          <w:b/>
          <w:i/>
          <w:iCs/>
          <w:sz w:val="28"/>
          <w:szCs w:val="28"/>
          <w:lang w:eastAsia="ru-RU"/>
        </w:rPr>
        <w:t>mediastinum inferius</w:t>
      </w:r>
      <w:r w:rsidRPr="00A44835">
        <w:rPr>
          <w:rFonts w:ascii="Times New Roman" w:eastAsia="Times New Roman" w:hAnsi="Times New Roman" w:cs="Times New Roman"/>
          <w:i/>
          <w:iCs/>
          <w:sz w:val="28"/>
          <w:szCs w:val="28"/>
          <w:lang w:eastAsia="ru-RU"/>
        </w:rPr>
        <w:t>).</w:t>
      </w:r>
      <w:r w:rsidRPr="00A44835">
        <w:rPr>
          <w:rFonts w:ascii="Times New Roman" w:eastAsia="Times New Roman" w:hAnsi="Times New Roman" w:cs="Times New Roman"/>
          <w:sz w:val="28"/>
          <w:szCs w:val="28"/>
          <w:lang w:eastAsia="ru-RU"/>
        </w:rPr>
        <w:t xml:space="preserve"> </w:t>
      </w:r>
      <w:r w:rsidRPr="00A44835">
        <w:rPr>
          <w:rFonts w:ascii="Times New Roman" w:eastAsia="Times New Roman" w:hAnsi="Times New Roman" w:cs="Times New Roman"/>
          <w:iCs/>
          <w:sz w:val="28"/>
          <w:szCs w:val="28"/>
          <w:lang w:eastAsia="ru-RU"/>
        </w:rPr>
        <w:t>В нижнем средостении  выделяют переднее (</w:t>
      </w:r>
      <w:r w:rsidRPr="00A44835">
        <w:rPr>
          <w:rFonts w:ascii="Times New Roman" w:eastAsia="Times New Roman" w:hAnsi="Times New Roman" w:cs="Times New Roman"/>
          <w:b/>
          <w:i/>
          <w:iCs/>
          <w:sz w:val="28"/>
          <w:szCs w:val="28"/>
          <w:lang w:eastAsia="ru-RU"/>
        </w:rPr>
        <w:t>mediastinum anterius</w:t>
      </w:r>
      <w:r w:rsidRPr="00A44835">
        <w:rPr>
          <w:rFonts w:ascii="Times New Roman" w:eastAsia="Times New Roman" w:hAnsi="Times New Roman" w:cs="Times New Roman"/>
          <w:i/>
          <w:iCs/>
          <w:sz w:val="28"/>
          <w:szCs w:val="28"/>
          <w:lang w:eastAsia="ru-RU"/>
        </w:rPr>
        <w:t>)</w:t>
      </w:r>
      <w:r w:rsidRPr="00A44835">
        <w:rPr>
          <w:rFonts w:ascii="Times New Roman" w:eastAsia="Times New Roman" w:hAnsi="Times New Roman" w:cs="Times New Roman"/>
          <w:iCs/>
          <w:sz w:val="28"/>
          <w:szCs w:val="28"/>
          <w:lang w:eastAsia="ru-RU"/>
        </w:rPr>
        <w:t>,  среднее  (</w:t>
      </w:r>
      <w:r w:rsidRPr="00A44835">
        <w:rPr>
          <w:rFonts w:ascii="Times New Roman" w:eastAsia="Times New Roman" w:hAnsi="Times New Roman" w:cs="Times New Roman"/>
          <w:b/>
          <w:i/>
          <w:iCs/>
          <w:sz w:val="28"/>
          <w:szCs w:val="28"/>
          <w:lang w:eastAsia="ru-RU"/>
        </w:rPr>
        <w:t>mediastinum medium</w:t>
      </w:r>
      <w:r w:rsidRPr="00A44835">
        <w:rPr>
          <w:rFonts w:ascii="Times New Roman" w:eastAsia="Times New Roman" w:hAnsi="Times New Roman" w:cs="Times New Roman"/>
          <w:iCs/>
          <w:sz w:val="28"/>
          <w:szCs w:val="28"/>
          <w:lang w:eastAsia="ru-RU"/>
        </w:rPr>
        <w:t>)  и заднее  средостения (</w:t>
      </w:r>
      <w:r w:rsidRPr="00A44835">
        <w:rPr>
          <w:rFonts w:ascii="Times New Roman" w:eastAsia="Times New Roman" w:hAnsi="Times New Roman" w:cs="Times New Roman"/>
          <w:b/>
          <w:i/>
          <w:iCs/>
          <w:sz w:val="28"/>
          <w:szCs w:val="28"/>
          <w:lang w:eastAsia="ru-RU"/>
        </w:rPr>
        <w:t>mediastinum posterius</w:t>
      </w:r>
      <w:r w:rsidRPr="00A44835">
        <w:rPr>
          <w:rFonts w:ascii="Times New Roman" w:eastAsia="Times New Roman" w:hAnsi="Times New Roman" w:cs="Times New Roman"/>
          <w:i/>
          <w:iCs/>
          <w:sz w:val="28"/>
          <w:szCs w:val="28"/>
          <w:lang w:eastAsia="ru-RU"/>
        </w:rPr>
        <w:t>).</w:t>
      </w:r>
      <w:r w:rsidRPr="00A44835">
        <w:rPr>
          <w:rFonts w:ascii="Times New Roman" w:eastAsia="Times New Roman" w:hAnsi="Times New Roman" w:cs="Times New Roman"/>
          <w:i/>
          <w:sz w:val="28"/>
          <w:szCs w:val="28"/>
          <w:lang w:eastAsia="ru-RU"/>
        </w:rPr>
        <w:t xml:space="preserve"> </w:t>
      </w:r>
      <w:r w:rsidRPr="00A44835">
        <w:rPr>
          <w:rFonts w:ascii="Times New Roman" w:eastAsia="Times New Roman" w:hAnsi="Times New Roman" w:cs="Times New Roman"/>
          <w:iCs/>
          <w:sz w:val="28"/>
          <w:szCs w:val="28"/>
          <w:lang w:eastAsia="ru-RU"/>
        </w:rPr>
        <w:t>В верхнем средостении расположены тимус, дуга аорты, правая и левая плечеголовные вены, трахея, верхняя часть пищевода, верхние части грудного лимфатического протока, блуждающих и диафрагмальных нервов, правого и левого симпатических стволов.</w:t>
      </w:r>
      <w:r w:rsidRPr="00A44835">
        <w:rPr>
          <w:rFonts w:ascii="Times New Roman" w:eastAsia="Times New Roman" w:hAnsi="Times New Roman" w:cs="Times New Roman"/>
          <w:i/>
          <w:sz w:val="28"/>
          <w:szCs w:val="28"/>
          <w:lang w:eastAsia="ru-RU"/>
        </w:rPr>
        <w:t xml:space="preserve"> </w:t>
      </w:r>
      <w:r w:rsidRPr="00A44835">
        <w:rPr>
          <w:rFonts w:ascii="Times New Roman" w:eastAsia="Times New Roman" w:hAnsi="Times New Roman" w:cs="Times New Roman"/>
          <w:iCs/>
          <w:sz w:val="28"/>
          <w:szCs w:val="28"/>
          <w:lang w:eastAsia="ru-RU"/>
        </w:rPr>
        <w:t>В переднем средостении находятся передние средостенные,  окологрудинные  и  предперикардиальные  лимфатические  узлы, внутренние  грудные  артерии и вены.</w:t>
      </w:r>
      <w:r w:rsidRPr="00A44835">
        <w:rPr>
          <w:rFonts w:ascii="Times New Roman" w:eastAsia="Times New Roman" w:hAnsi="Times New Roman" w:cs="Times New Roman"/>
          <w:i/>
          <w:sz w:val="28"/>
          <w:szCs w:val="28"/>
          <w:lang w:eastAsia="ru-RU"/>
        </w:rPr>
        <w:t xml:space="preserve"> </w:t>
      </w:r>
      <w:r w:rsidRPr="00A44835">
        <w:rPr>
          <w:rFonts w:ascii="Times New Roman" w:eastAsia="Times New Roman" w:hAnsi="Times New Roman" w:cs="Times New Roman"/>
          <w:iCs/>
          <w:sz w:val="28"/>
          <w:szCs w:val="28"/>
          <w:lang w:eastAsia="ru-RU"/>
        </w:rPr>
        <w:t>В среднем средостении расположены главные бронхи,  легочные  артерии и вены, перикард с расположенным в нем сердцем и крупными кровеносными сосудами, диафрагмальные нервы, латеральные перикардиальные лимфатические  узлы.</w:t>
      </w:r>
      <w:r w:rsidRPr="00A44835">
        <w:rPr>
          <w:rFonts w:ascii="Times New Roman" w:eastAsia="Times New Roman" w:hAnsi="Times New Roman" w:cs="Times New Roman"/>
          <w:sz w:val="28"/>
          <w:szCs w:val="28"/>
          <w:lang w:eastAsia="ru-RU"/>
        </w:rPr>
        <w:t xml:space="preserve">  </w:t>
      </w:r>
      <w:r w:rsidRPr="00A44835">
        <w:rPr>
          <w:rFonts w:ascii="Times New Roman" w:eastAsia="Times New Roman" w:hAnsi="Times New Roman" w:cs="Times New Roman"/>
          <w:iCs/>
          <w:sz w:val="28"/>
          <w:szCs w:val="28"/>
          <w:lang w:eastAsia="ru-RU"/>
        </w:rPr>
        <w:t>В заднем  средостении  расположены  непарная и полунепарная вены, соответствующие отделы пищевода, внутренностных нервов,  грудного лимфатического протока, правого и левого симпатических  стволов,  предпозвоночные  и задние  средостенные  лимфатические  узлы.</w:t>
      </w:r>
    </w:p>
    <w:p w:rsidR="00A44835" w:rsidRPr="00A44835" w:rsidRDefault="00A44835" w:rsidP="00A44835">
      <w:pPr>
        <w:rPr>
          <w:rFonts w:ascii="Times New Roman" w:eastAsia="Times New Roman" w:hAnsi="Times New Roman" w:cs="Times New Roman"/>
          <w:b/>
          <w:i/>
          <w:sz w:val="28"/>
          <w:szCs w:val="28"/>
          <w:lang w:bidi="en-US"/>
        </w:rPr>
      </w:pPr>
      <w:r w:rsidRPr="00A44835">
        <w:rPr>
          <w:rFonts w:ascii="Times New Roman" w:eastAsia="Times New Roman" w:hAnsi="Times New Roman" w:cs="Times New Roman"/>
          <w:b/>
          <w:sz w:val="28"/>
          <w:szCs w:val="28"/>
          <w:lang w:bidi="en-US"/>
        </w:rPr>
        <w:lastRenderedPageBreak/>
        <w:t>ПРИЛОЖЕНИЕ:</w:t>
      </w:r>
    </w:p>
    <w:p w:rsidR="00A44835" w:rsidRPr="00A44835" w:rsidRDefault="00A44835" w:rsidP="00A44835">
      <w:pPr>
        <w:numPr>
          <w:ilvl w:val="0"/>
          <w:numId w:val="4"/>
        </w:numPr>
        <w:jc w:val="both"/>
        <w:rPr>
          <w:rFonts w:ascii="Times New Roman" w:eastAsia="Times New Roman" w:hAnsi="Times New Roman" w:cs="Times New Roman"/>
          <w:b/>
          <w:i/>
          <w:sz w:val="28"/>
          <w:szCs w:val="28"/>
          <w:lang w:bidi="en-US"/>
        </w:rPr>
      </w:pPr>
      <w:r w:rsidRPr="00A44835">
        <w:rPr>
          <w:rFonts w:ascii="Times New Roman" w:eastAsia="Times New Roman" w:hAnsi="Times New Roman" w:cs="Times New Roman"/>
          <w:b/>
          <w:i/>
          <w:sz w:val="28"/>
          <w:szCs w:val="28"/>
          <w:lang w:bidi="en-US"/>
        </w:rPr>
        <w:t>Тесты и эталоны ответов к  1 теме:</w:t>
      </w:r>
    </w:p>
    <w:p w:rsidR="00A44835" w:rsidRPr="00A44835" w:rsidRDefault="00A44835" w:rsidP="00A44835">
      <w:pPr>
        <w:widowControl w:val="0"/>
        <w:numPr>
          <w:ilvl w:val="0"/>
          <w:numId w:val="2"/>
        </w:numPr>
        <w:suppressAutoHyphens/>
        <w:spacing w:after="0" w:line="160" w:lineRule="atLeast"/>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В какие носовые ходы открываются ячейки решетчатой кости</w:t>
      </w:r>
    </w:p>
    <w:p w:rsidR="00A44835" w:rsidRPr="00A44835" w:rsidRDefault="00A44835" w:rsidP="00A44835">
      <w:pPr>
        <w:widowControl w:val="0"/>
        <w:suppressAutoHyphens/>
        <w:spacing w:after="0" w:line="160" w:lineRule="atLeast"/>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в верхний</w:t>
      </w:r>
    </w:p>
    <w:p w:rsidR="00A44835" w:rsidRPr="00A44835" w:rsidRDefault="00A44835" w:rsidP="00A44835">
      <w:pPr>
        <w:widowControl w:val="0"/>
        <w:suppressAutoHyphens/>
        <w:spacing w:after="0" w:line="160" w:lineRule="atLeast"/>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в средний                                                                                                                                                                      </w:t>
      </w:r>
    </w:p>
    <w:p w:rsidR="00A44835" w:rsidRPr="00A44835" w:rsidRDefault="00A44835" w:rsidP="00A44835">
      <w:pPr>
        <w:widowControl w:val="0"/>
        <w:suppressAutoHyphens/>
        <w:spacing w:after="0" w:line="160" w:lineRule="atLeast"/>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в нижний</w:t>
      </w:r>
    </w:p>
    <w:p w:rsidR="00A44835" w:rsidRPr="00A44835" w:rsidRDefault="00A44835" w:rsidP="00A44835">
      <w:pPr>
        <w:widowControl w:val="0"/>
        <w:suppressAutoHyphens/>
        <w:spacing w:after="0" w:line="160" w:lineRule="atLeast"/>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в общий </w:t>
      </w:r>
    </w:p>
    <w:p w:rsidR="00A44835" w:rsidRPr="00A44835" w:rsidRDefault="00A44835" w:rsidP="00A44835">
      <w:pPr>
        <w:widowControl w:val="0"/>
        <w:suppressAutoHyphens/>
        <w:spacing w:after="0" w:line="100" w:lineRule="atLeast"/>
        <w:jc w:val="both"/>
        <w:rPr>
          <w:rFonts w:ascii="Times New Roman" w:eastAsia="Times New Roman" w:hAnsi="Times New Roman" w:cs="Times New Roman"/>
          <w:sz w:val="28"/>
          <w:szCs w:val="28"/>
          <w:lang w:val="en-US" w:bidi="en-US"/>
        </w:rPr>
      </w:pP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sz w:val="28"/>
          <w:szCs w:val="28"/>
          <w:lang w:val="en-US" w:bidi="en-US"/>
        </w:rPr>
        <w:t xml:space="preserve">д. все правильно                                                                                                                                                    </w:t>
      </w:r>
    </w:p>
    <w:p w:rsidR="00A44835" w:rsidRPr="00A44835" w:rsidRDefault="00A44835" w:rsidP="00A44835">
      <w:pPr>
        <w:widowControl w:val="0"/>
        <w:numPr>
          <w:ilvl w:val="0"/>
          <w:numId w:val="2"/>
        </w:numPr>
        <w:suppressAutoHyphens/>
        <w:spacing w:after="0" w:line="160" w:lineRule="atLeast"/>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Укажите стенки полости носа:                                                                                                    а. верхняя                                                                                                                                 б. нижняя                                                                                                                                     в. медиальная                                                                                                                                                                                                                                                     г. латеральная                                                                                                                  д. все правильно</w:t>
      </w:r>
    </w:p>
    <w:p w:rsidR="00A44835" w:rsidRPr="00A44835" w:rsidRDefault="00A44835" w:rsidP="00A44835">
      <w:pPr>
        <w:numPr>
          <w:ilvl w:val="0"/>
          <w:numId w:val="2"/>
        </w:numPr>
        <w:spacing w:after="0" w:line="160" w:lineRule="atLeast"/>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Укажите, чем образована костная перегородка носа:                                                               а. сошник                                                                                                                                                                                                                                                                            б. перпендикулярная пластинка решетчатой кости                                                                          в. носовые гребни верхней челюсти и небной кости                                                            г. перпендикулярная пластинка небной кости                                                                   д. все правильно                                                                                                                    </w:t>
      </w:r>
    </w:p>
    <w:p w:rsidR="00A44835" w:rsidRPr="00A44835" w:rsidRDefault="00A44835" w:rsidP="00A44835">
      <w:pPr>
        <w:numPr>
          <w:ilvl w:val="0"/>
          <w:numId w:val="2"/>
        </w:numPr>
        <w:spacing w:after="0" w:line="160" w:lineRule="atLeast"/>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Укажите мышцы,  суживающие голосовую щель                                                         а.  латеральная  перстне - черпаловидная мышца                                                                                б.  грудино-щитовидная  мышца                                                                                             в.  поперечная черпаловидная мышца                                                                                        г.  косая черпаловидная мышца                                                                                               д.  все правильно                                                                                                                                </w:t>
      </w:r>
    </w:p>
    <w:p w:rsidR="00A44835" w:rsidRPr="00A44835" w:rsidRDefault="00A44835" w:rsidP="00A44835">
      <w:pPr>
        <w:numPr>
          <w:ilvl w:val="0"/>
          <w:numId w:val="2"/>
        </w:numPr>
        <w:spacing w:after="0" w:line="160" w:lineRule="atLeast"/>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Укажите мышцы, расширяющие голосовую щель                                                                                               а. щито- черпаловидная мышца                                                                              б. поперечная  черпаловидная  мышца                                                                         в. латеральная перстне- черпаловидная мышца                                                                           г. задняя перстне- черпаловидная мышца                                                                     д. все правильно   </w:t>
      </w:r>
    </w:p>
    <w:p w:rsidR="00A44835" w:rsidRPr="00A44835" w:rsidRDefault="00A44835" w:rsidP="00A44835">
      <w:pPr>
        <w:numPr>
          <w:ilvl w:val="0"/>
          <w:numId w:val="2"/>
        </w:numPr>
        <w:spacing w:after="0" w:line="160" w:lineRule="atLeast"/>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Укажите мышцы, прикрепляющиеся к косой линии щитовидного хряща                       </w:t>
      </w:r>
    </w:p>
    <w:p w:rsidR="00A44835" w:rsidRPr="00A44835" w:rsidRDefault="00A44835" w:rsidP="00A44835">
      <w:pPr>
        <w:spacing w:after="0" w:line="160" w:lineRule="atLeast"/>
        <w:ind w:left="360" w:hanging="360"/>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грудинно- щитовидная мышца        </w:t>
      </w:r>
    </w:p>
    <w:p w:rsidR="00A44835" w:rsidRPr="00A44835" w:rsidRDefault="00A44835" w:rsidP="00A44835">
      <w:pPr>
        <w:spacing w:after="0" w:line="160" w:lineRule="atLeast"/>
        <w:ind w:left="360" w:hanging="360"/>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щито- подъязычная мышца                                                                                            в. щито- черпаловидная мышца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перстне- щитовидная мышца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7.Укажите, с какими анатомическими образованиями соприкасается гортань сзади: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подподъязычные мышцы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грудной лимфатический проток       </w:t>
      </w:r>
    </w:p>
    <w:p w:rsidR="00A44835" w:rsidRPr="00A44835" w:rsidRDefault="00A44835" w:rsidP="00A44835">
      <w:pPr>
        <w:spacing w:after="0" w:line="160" w:lineRule="atLeast"/>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глотка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lastRenderedPageBreak/>
        <w:t xml:space="preserve">    г. предпозвоночная  пластинка шейной фасции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8.Укажите, какие анатомические образования ограничивают вход в гортань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надгортанник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черпало- надгортанные складки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перстневидный хрящ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черпаловидные хрящи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9.Укажите  анатомические  образования, ограничивающие вход в желудочек гортани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складки преддверия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голосовые складки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черпало- надгортанные складки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язычно-надгортанные складки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10.Укажите парные хрящи гортани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черпаловидный хрящ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перстневидный хрящ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клиновидный хрящ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рожковидный хрящ      </w:t>
      </w:r>
    </w:p>
    <w:p w:rsidR="00A44835" w:rsidRPr="00A44835" w:rsidRDefault="00A44835" w:rsidP="00A44835">
      <w:pPr>
        <w:spacing w:after="0" w:line="160" w:lineRule="atLeast"/>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spacing w:after="0" w:line="160" w:lineRule="atLeast"/>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Эталон</w:t>
      </w:r>
      <w:r w:rsidRPr="00A44835">
        <w:rPr>
          <w:rFonts w:ascii="Times New Roman" w:eastAsia="Times New Roman" w:hAnsi="Times New Roman" w:cs="Times New Roman"/>
          <w:sz w:val="28"/>
          <w:szCs w:val="28"/>
          <w:lang w:bidi="en-US"/>
        </w:rPr>
        <w:t xml:space="preserve"> ответов по теме полость носа, гортань:</w:t>
      </w:r>
    </w:p>
    <w:p w:rsidR="00A44835" w:rsidRPr="00A44835" w:rsidRDefault="00A44835" w:rsidP="00A44835">
      <w:pPr>
        <w:spacing w:after="0" w:line="160" w:lineRule="atLeast"/>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1.а,б;2.а,б,г; 3.а,б,в; 4.а,в,г; 5.г; 6.а,б; 7.в; 8.а,в,г; 9.а,б; 10.а,в,г. </w:t>
      </w:r>
    </w:p>
    <w:p w:rsidR="00A44835" w:rsidRPr="00A44835" w:rsidRDefault="00A44835" w:rsidP="00A44835">
      <w:pPr>
        <w:spacing w:after="0" w:line="160" w:lineRule="atLeast"/>
        <w:jc w:val="both"/>
        <w:rPr>
          <w:rFonts w:ascii="Times New Roman" w:eastAsia="Times New Roman" w:hAnsi="Times New Roman" w:cs="Times New Roman"/>
          <w:sz w:val="28"/>
          <w:szCs w:val="28"/>
          <w:lang w:bidi="en-US"/>
        </w:rPr>
      </w:pPr>
    </w:p>
    <w:p w:rsidR="00A44835" w:rsidRPr="00A44835" w:rsidRDefault="00A44835" w:rsidP="00A44835">
      <w:pPr>
        <w:contextualSpacing/>
        <w:jc w:val="both"/>
        <w:rPr>
          <w:rFonts w:ascii="Times New Roman" w:eastAsia="Times New Roman" w:hAnsi="Times New Roman" w:cs="Times New Roman"/>
          <w:b/>
          <w:i/>
          <w:sz w:val="28"/>
          <w:szCs w:val="28"/>
          <w:lang w:bidi="en-US"/>
        </w:rPr>
      </w:pP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b/>
          <w:i/>
          <w:sz w:val="28"/>
          <w:szCs w:val="28"/>
          <w:lang w:bidi="en-US"/>
        </w:rPr>
        <w:t>Тесты и эталоны ответов к теме 2:</w:t>
      </w:r>
    </w:p>
    <w:p w:rsidR="00A44835" w:rsidRPr="00A44835" w:rsidRDefault="00A44835" w:rsidP="00A44835">
      <w:pPr>
        <w:numPr>
          <w:ilvl w:val="0"/>
          <w:numId w:val="1"/>
        </w:numPr>
        <w:spacing w:after="0"/>
        <w:contextualSpacing/>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Укажите эпителий, выстилающий слизистую оболочку трахеи                  </w:t>
      </w:r>
    </w:p>
    <w:p w:rsidR="00A44835" w:rsidRPr="00A44835" w:rsidRDefault="00A44835" w:rsidP="00A44835">
      <w:pPr>
        <w:spacing w:after="0"/>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многослойный     </w:t>
      </w:r>
    </w:p>
    <w:p w:rsidR="00A44835" w:rsidRPr="00A44835" w:rsidRDefault="00A44835" w:rsidP="00A44835">
      <w:pPr>
        <w:spacing w:after="0"/>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простой сквамозный (плоский)       </w:t>
      </w:r>
    </w:p>
    <w:p w:rsidR="00A44835" w:rsidRPr="00A44835" w:rsidRDefault="00A44835" w:rsidP="00A44835">
      <w:pPr>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реснитчатый    </w:t>
      </w:r>
    </w:p>
    <w:p w:rsidR="00A44835" w:rsidRPr="00A44835" w:rsidRDefault="00A44835" w:rsidP="00A44835">
      <w:pPr>
        <w:spacing w:after="0"/>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цилиндрический     </w:t>
      </w:r>
    </w:p>
    <w:p w:rsidR="00A44835" w:rsidRPr="00A44835" w:rsidRDefault="00A44835" w:rsidP="00A44835">
      <w:pPr>
        <w:spacing w:after="0"/>
        <w:ind w:left="360" w:hanging="36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Укажите, на уровне  какого позвонка находится начало трахеи  у взрослого человека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а. </w:t>
      </w:r>
      <w:r w:rsidRPr="00A44835">
        <w:rPr>
          <w:rFonts w:ascii="Times New Roman" w:eastAsia="Times New Roman" w:hAnsi="Times New Roman" w:cs="Times New Roman"/>
          <w:sz w:val="28"/>
          <w:szCs w:val="28"/>
          <w:lang w:val="en-US" w:eastAsia="ru-RU" w:bidi="en-US"/>
        </w:rPr>
        <w:t>IV</w:t>
      </w:r>
      <w:r w:rsidRPr="00A44835">
        <w:rPr>
          <w:rFonts w:ascii="Times New Roman" w:eastAsia="Times New Roman" w:hAnsi="Times New Roman" w:cs="Times New Roman"/>
          <w:sz w:val="28"/>
          <w:szCs w:val="28"/>
          <w:lang w:eastAsia="ru-RU" w:bidi="en-US"/>
        </w:rPr>
        <w:t xml:space="preserve"> шейный позвонок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б. </w:t>
      </w:r>
      <w:r w:rsidRPr="00A44835">
        <w:rPr>
          <w:rFonts w:ascii="Times New Roman" w:eastAsia="Times New Roman" w:hAnsi="Times New Roman" w:cs="Times New Roman"/>
          <w:sz w:val="28"/>
          <w:szCs w:val="28"/>
          <w:lang w:val="en-US" w:eastAsia="ru-RU" w:bidi="en-US"/>
        </w:rPr>
        <w:t>VI</w:t>
      </w:r>
      <w:r w:rsidRPr="00A44835">
        <w:rPr>
          <w:rFonts w:ascii="Times New Roman" w:eastAsia="Times New Roman" w:hAnsi="Times New Roman" w:cs="Times New Roman"/>
          <w:sz w:val="28"/>
          <w:szCs w:val="28"/>
          <w:lang w:eastAsia="ru-RU" w:bidi="en-US"/>
        </w:rPr>
        <w:t xml:space="preserve"> шейный позвонок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в. </w:t>
      </w:r>
      <w:r w:rsidRPr="00A44835">
        <w:rPr>
          <w:rFonts w:ascii="Times New Roman" w:eastAsia="Times New Roman" w:hAnsi="Times New Roman" w:cs="Times New Roman"/>
          <w:sz w:val="28"/>
          <w:szCs w:val="28"/>
          <w:lang w:val="en-US" w:eastAsia="ru-RU" w:bidi="en-US"/>
        </w:rPr>
        <w:t>V</w:t>
      </w:r>
      <w:r w:rsidRPr="00A44835">
        <w:rPr>
          <w:rFonts w:ascii="Times New Roman" w:eastAsia="Times New Roman" w:hAnsi="Times New Roman" w:cs="Times New Roman"/>
          <w:sz w:val="28"/>
          <w:szCs w:val="28"/>
          <w:lang w:eastAsia="ru-RU" w:bidi="en-US"/>
        </w:rPr>
        <w:t xml:space="preserve"> шейный позвонок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г. 1-й грудной позвонок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д. все правильно   </w:t>
      </w:r>
    </w:p>
    <w:p w:rsidR="00A44835" w:rsidRPr="00A44835" w:rsidRDefault="00A44835" w:rsidP="00A44835">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Укажите анатомическое образование, на уровне которого находится бифуркация трахеи у взрослого человека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а. угол грудины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б. </w:t>
      </w:r>
      <w:r w:rsidRPr="00A44835">
        <w:rPr>
          <w:rFonts w:ascii="Times New Roman" w:eastAsia="Times New Roman" w:hAnsi="Times New Roman" w:cs="Times New Roman"/>
          <w:sz w:val="28"/>
          <w:szCs w:val="28"/>
          <w:lang w:val="en-US" w:eastAsia="ru-RU" w:bidi="en-US"/>
        </w:rPr>
        <w:t>V</w:t>
      </w:r>
      <w:r w:rsidRPr="00A44835">
        <w:rPr>
          <w:rFonts w:ascii="Times New Roman" w:eastAsia="Times New Roman" w:hAnsi="Times New Roman" w:cs="Times New Roman"/>
          <w:sz w:val="28"/>
          <w:szCs w:val="28"/>
          <w:lang w:eastAsia="ru-RU" w:bidi="en-US"/>
        </w:rPr>
        <w:t xml:space="preserve"> грудной позвонок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color w:val="FF0000"/>
          <w:sz w:val="28"/>
          <w:szCs w:val="28"/>
          <w:lang w:eastAsia="ru-RU" w:bidi="en-US"/>
        </w:rPr>
      </w:pPr>
      <w:r w:rsidRPr="00A44835">
        <w:rPr>
          <w:rFonts w:ascii="Times New Roman" w:eastAsia="Times New Roman" w:hAnsi="Times New Roman" w:cs="Times New Roman"/>
          <w:sz w:val="28"/>
          <w:szCs w:val="28"/>
          <w:lang w:eastAsia="ru-RU" w:bidi="en-US"/>
        </w:rPr>
        <w:t xml:space="preserve">    в. яремная вырезка грудины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г. верхний край дуги аорты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val="en-US" w:eastAsia="ru-RU" w:bidi="en-US"/>
        </w:rPr>
      </w:pPr>
      <w:r w:rsidRPr="00A44835">
        <w:rPr>
          <w:rFonts w:ascii="Times New Roman" w:eastAsia="Times New Roman" w:hAnsi="Times New Roman" w:cs="Times New Roman"/>
          <w:sz w:val="28"/>
          <w:szCs w:val="28"/>
          <w:lang w:eastAsia="ru-RU" w:bidi="en-US"/>
        </w:rPr>
        <w:lastRenderedPageBreak/>
        <w:t xml:space="preserve">    </w:t>
      </w:r>
      <w:r w:rsidRPr="00A44835">
        <w:rPr>
          <w:rFonts w:ascii="Times New Roman" w:eastAsia="Times New Roman" w:hAnsi="Times New Roman" w:cs="Times New Roman"/>
          <w:sz w:val="28"/>
          <w:szCs w:val="28"/>
          <w:lang w:val="en-US" w:eastAsia="ru-RU" w:bidi="en-US"/>
        </w:rPr>
        <w:t xml:space="preserve">д. все правильно   </w:t>
      </w:r>
    </w:p>
    <w:p w:rsidR="00A44835" w:rsidRPr="00A44835" w:rsidRDefault="00A44835" w:rsidP="00A44835">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Укажите анатомические образования, находящиеся позади  трахеи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а. пищевод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б. блуждающий нерв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в. дуга аорты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val="en-US" w:eastAsia="ru-RU" w:bidi="en-US"/>
        </w:rPr>
      </w:pPr>
      <w:r w:rsidRPr="00A44835">
        <w:rPr>
          <w:rFonts w:ascii="Times New Roman" w:eastAsia="Times New Roman" w:hAnsi="Times New Roman" w:cs="Times New Roman"/>
          <w:sz w:val="28"/>
          <w:szCs w:val="28"/>
          <w:lang w:eastAsia="ru-RU" w:bidi="en-US"/>
        </w:rPr>
        <w:t xml:space="preserve">    </w:t>
      </w:r>
      <w:r w:rsidRPr="00A44835">
        <w:rPr>
          <w:rFonts w:ascii="Times New Roman" w:eastAsia="Times New Roman" w:hAnsi="Times New Roman" w:cs="Times New Roman"/>
          <w:sz w:val="28"/>
          <w:szCs w:val="28"/>
          <w:lang w:val="en-US" w:eastAsia="ru-RU" w:bidi="en-US"/>
        </w:rPr>
        <w:t xml:space="preserve">г. тимус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val="en-US" w:eastAsia="ru-RU" w:bidi="en-US"/>
        </w:rPr>
      </w:pPr>
      <w:r w:rsidRPr="00A44835">
        <w:rPr>
          <w:rFonts w:ascii="Times New Roman" w:eastAsia="Times New Roman" w:hAnsi="Times New Roman" w:cs="Times New Roman"/>
          <w:sz w:val="28"/>
          <w:szCs w:val="28"/>
          <w:lang w:val="en-US" w:eastAsia="ru-RU" w:bidi="en-US"/>
        </w:rPr>
        <w:t xml:space="preserve">    д. все правильно   </w:t>
      </w:r>
    </w:p>
    <w:p w:rsidR="00A44835" w:rsidRPr="00A44835" w:rsidRDefault="00A44835" w:rsidP="00A44835">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Укажите правильное топографо-анатомическое взаимоотношение главного  бронха и кровеносных сосудов (сверху вниз) в воротах левого легкого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а. легочная артерия, главный бронх, легочные вены</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б. главный бронх, легочная артерия, легочные вены</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в. главный бронх, легочные вены, легочная артерия</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г. легочные вены, легочная артерия, главный бронх</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val="en-US" w:eastAsia="ru-RU" w:bidi="en-US"/>
        </w:rPr>
      </w:pPr>
      <w:r w:rsidRPr="00A44835">
        <w:rPr>
          <w:rFonts w:ascii="Times New Roman" w:eastAsia="Times New Roman" w:hAnsi="Times New Roman" w:cs="Times New Roman"/>
          <w:sz w:val="28"/>
          <w:szCs w:val="28"/>
          <w:lang w:eastAsia="ru-RU" w:bidi="en-US"/>
        </w:rPr>
        <w:t xml:space="preserve">    </w:t>
      </w:r>
      <w:r w:rsidRPr="00A44835">
        <w:rPr>
          <w:rFonts w:ascii="Times New Roman" w:eastAsia="Times New Roman" w:hAnsi="Times New Roman" w:cs="Times New Roman"/>
          <w:sz w:val="28"/>
          <w:szCs w:val="28"/>
          <w:lang w:val="en-US" w:eastAsia="ru-RU" w:bidi="en-US"/>
        </w:rPr>
        <w:t>д. все правильно</w:t>
      </w:r>
    </w:p>
    <w:p w:rsidR="00A44835" w:rsidRPr="00A44835" w:rsidRDefault="00A44835" w:rsidP="00A44835">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Укажите анатомические образования, располагающиеся над корнем левого легкого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а. дуга аорты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б. непарная вена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в. полунепарная вена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г. тимус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д. все правильно   </w:t>
      </w:r>
    </w:p>
    <w:p w:rsidR="00A44835" w:rsidRPr="00A44835" w:rsidRDefault="00A44835" w:rsidP="00A44835">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Укажите анатомические образования, располагающиеся над правым главным бронхом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а. полунепарная вена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б. дуга грудного лимфатического протока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в. непарная вена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г. бифуркация легочного ствола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val="en-US" w:eastAsia="ru-RU" w:bidi="en-US"/>
        </w:rPr>
      </w:pPr>
      <w:r w:rsidRPr="00A44835">
        <w:rPr>
          <w:rFonts w:ascii="Times New Roman" w:eastAsia="Times New Roman" w:hAnsi="Times New Roman" w:cs="Times New Roman"/>
          <w:sz w:val="28"/>
          <w:szCs w:val="28"/>
          <w:lang w:eastAsia="ru-RU" w:bidi="en-US"/>
        </w:rPr>
        <w:t xml:space="preserve">    д. все пра</w:t>
      </w:r>
      <w:r w:rsidRPr="00A44835">
        <w:rPr>
          <w:rFonts w:ascii="Times New Roman" w:eastAsia="Times New Roman" w:hAnsi="Times New Roman" w:cs="Times New Roman"/>
          <w:sz w:val="28"/>
          <w:szCs w:val="28"/>
          <w:lang w:val="en-US" w:eastAsia="ru-RU" w:bidi="en-US"/>
        </w:rPr>
        <w:t xml:space="preserve">вильно   </w:t>
      </w:r>
    </w:p>
    <w:p w:rsidR="00A44835" w:rsidRPr="00A44835" w:rsidRDefault="00A44835" w:rsidP="00A44835">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Укажите анатомические образования, которые входят в ворота легкого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а. легочная артерия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б. легочная вена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в. главный бронх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г. лимфатические сосуды.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д. все правильно   </w:t>
      </w:r>
    </w:p>
    <w:p w:rsidR="00A44835" w:rsidRPr="00A44835" w:rsidRDefault="00A44835" w:rsidP="00A4483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9. Укажите сегментарные бронхи, образующиеся при ветвлении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правого верхнедолевого бронха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а. передний базальный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б. верхушечный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в. медиальный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г. передний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д. все правильно   </w:t>
      </w:r>
    </w:p>
    <w:p w:rsidR="00A44835" w:rsidRPr="00A44835" w:rsidRDefault="00A44835" w:rsidP="00A4483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10. Укажите сегментарные бронхи, образующиеся при ветвлении  левого нижнедолевого    бронха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а. задний базальный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lastRenderedPageBreak/>
        <w:t xml:space="preserve">    б. латеральный базальный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в. нижний язычковый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г. медиальный базальный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 xml:space="preserve">    д. все правильно   </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b/>
          <w:sz w:val="28"/>
          <w:szCs w:val="28"/>
          <w:lang w:bidi="en-US"/>
        </w:rPr>
        <w:t>Эталон</w:t>
      </w:r>
      <w:r w:rsidRPr="00A44835">
        <w:rPr>
          <w:rFonts w:ascii="Times New Roman" w:eastAsia="Times New Roman" w:hAnsi="Times New Roman" w:cs="Times New Roman"/>
          <w:sz w:val="28"/>
          <w:szCs w:val="28"/>
          <w:lang w:bidi="en-US"/>
        </w:rPr>
        <w:t xml:space="preserve"> ответов по теме трахея, бронхи, легкие.</w:t>
      </w:r>
    </w:p>
    <w:p w:rsidR="00A44835" w:rsidRPr="00A44835" w:rsidRDefault="00A44835" w:rsidP="00A4483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bidi="en-US"/>
        </w:rPr>
      </w:pPr>
      <w:r w:rsidRPr="00A44835">
        <w:rPr>
          <w:rFonts w:ascii="Times New Roman" w:eastAsia="Times New Roman" w:hAnsi="Times New Roman" w:cs="Times New Roman"/>
          <w:sz w:val="28"/>
          <w:szCs w:val="28"/>
          <w:lang w:eastAsia="ru-RU" w:bidi="en-US"/>
        </w:rPr>
        <w:t>1.а в, 2.б,  3.б,  4.а,  5.а,  6.а,  7.в,  8.а в,  9.б г, 10.а б г.</w:t>
      </w:r>
    </w:p>
    <w:p w:rsidR="00A44835" w:rsidRPr="00A44835" w:rsidRDefault="00A44835" w:rsidP="00A44835">
      <w:pPr>
        <w:widowControl w:val="0"/>
        <w:autoSpaceDE w:val="0"/>
        <w:autoSpaceDN w:val="0"/>
        <w:adjustRightInd w:val="0"/>
        <w:spacing w:after="0" w:line="240" w:lineRule="auto"/>
        <w:ind w:left="360" w:hanging="360"/>
        <w:jc w:val="both"/>
        <w:rPr>
          <w:rFonts w:ascii="Times New Roman" w:eastAsia="Times New Roman" w:hAnsi="Times New Roman" w:cs="Times New Roman"/>
          <w:sz w:val="28"/>
          <w:szCs w:val="28"/>
          <w:lang w:eastAsia="ru-RU" w:bidi="en-US"/>
        </w:rPr>
      </w:pP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i/>
          <w:sz w:val="28"/>
          <w:szCs w:val="28"/>
          <w:lang w:bidi="en-US"/>
        </w:rPr>
        <w:t xml:space="preserve">   Тесты и эталоны ответов к теме 3:</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1. Укажите анатомические образования, с которыми граничит медиастинальная плевра  справа: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грудная аорта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верхняя полая вена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непарная вена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пищевод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2. Укажите анатомические образования, с которыми граничит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медиастинальная плевра слева: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пищевод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верхняя полая вена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грудная аорта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непарная пена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3. Укажите структуры, ограничивающие реберно-диафрагмальный синус: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реберная и диафрагмальная плевра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висцеральная и реберная плевра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реберная и медиастинальная плевра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диафрагмальная и медиастинальная плевра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4. Укажите место расположения верхнего межплеврального поля: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позади перикарда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над грудиной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позади рукоятки грудины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возле позвоночника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5. Укажите места совпадений проекций границ легких и плевры: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купол плевры и верхушка легкого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задняя граница легкого и плевры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передняя граница легкого и плевры справа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lastRenderedPageBreak/>
        <w:t xml:space="preserve">    г. передняя граница легкого и плевры слева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6. Укажите анатомические образования, которые находятся впереди купола плевры: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головка 1-го ребра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длинная мышца шеи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подключичная артерия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подключичная вена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7.Укажите анатомические образования, которые находятся позади купола плевры: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длинная мышца шеи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задняя лестничная мышца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головка 1-го ребра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подключичная артерия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8. Укажите анатомические образования, к которым фиксирован купол плевры: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предтрахеальная пластинка фасции шеи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предпозвоночная пластинка фасции шеи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длинная мышца шеи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длинная мышца головы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9.Укажите анатомические образования, которые располагаются в среднем отделе  средостения:</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трахея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главные бронхи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легочные вены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внутренние грудные артерии и вены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10. Укажите органы, которые расположены в заднем отделе средостения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а.  главные бронхи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б.  блуждающие нервы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в.  непарная  и полунепарная вена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г.  трахея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д.  все правильно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Эталоны</w:t>
      </w:r>
      <w:r w:rsidRPr="00A44835">
        <w:rPr>
          <w:rFonts w:ascii="Times New Roman" w:eastAsia="Times New Roman" w:hAnsi="Times New Roman" w:cs="Times New Roman"/>
          <w:sz w:val="28"/>
          <w:szCs w:val="28"/>
          <w:lang w:bidi="en-US"/>
        </w:rPr>
        <w:t xml:space="preserve"> ответов по теме плевра и средостение. </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1. б, в, г; 2. в; 3. а; 4. в; 5. а, б, в; 6. в, г; 7. а, в; 8. б, в; 9. б, в; 10. б, в.   </w:t>
      </w:r>
    </w:p>
    <w:p w:rsidR="00A44835" w:rsidRPr="00A44835" w:rsidRDefault="00A44835" w:rsidP="00A44835">
      <w:pPr>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b/>
          <w:sz w:val="28"/>
          <w:szCs w:val="28"/>
          <w:lang w:bidi="en-US"/>
        </w:rPr>
        <w:t>ЗАДАЧИ</w:t>
      </w:r>
    </w:p>
    <w:p w:rsidR="00A44835" w:rsidRPr="00A44835" w:rsidRDefault="00A44835" w:rsidP="00A44835">
      <w:pPr>
        <w:shd w:val="clear" w:color="auto" w:fill="FFFFFF"/>
        <w:spacing w:after="150"/>
        <w:jc w:val="both"/>
        <w:rPr>
          <w:rFonts w:ascii="Times New Roman" w:eastAsia="Times New Roman" w:hAnsi="Times New Roman" w:cs="Times New Roman"/>
          <w:color w:val="000000"/>
          <w:sz w:val="28"/>
          <w:szCs w:val="28"/>
          <w:lang w:eastAsia="ru-RU"/>
        </w:rPr>
      </w:pPr>
      <w:r w:rsidRPr="00A44835">
        <w:rPr>
          <w:rFonts w:ascii="Times New Roman" w:eastAsia="Times New Roman" w:hAnsi="Times New Roman" w:cs="Times New Roman"/>
          <w:b/>
          <w:i/>
          <w:sz w:val="28"/>
          <w:szCs w:val="28"/>
          <w:lang w:eastAsia="ru-RU"/>
        </w:rPr>
        <w:lastRenderedPageBreak/>
        <w:t xml:space="preserve">Задача. </w:t>
      </w:r>
      <w:r w:rsidRPr="00A44835">
        <w:rPr>
          <w:rFonts w:ascii="Times New Roman" w:eastAsia="Times New Roman" w:hAnsi="Times New Roman" w:cs="Times New Roman"/>
          <w:color w:val="000000"/>
          <w:sz w:val="28"/>
          <w:szCs w:val="28"/>
          <w:lang w:eastAsia="ru-RU"/>
        </w:rPr>
        <w:t>При осмотре носовой полости больного обнаружено слизисто-гнойное отделяемое в переднем отделе среднего носового хода. В какой из придаточных пазух носа возможно воспаление?</w:t>
      </w:r>
    </w:p>
    <w:p w:rsidR="00A44835" w:rsidRPr="00A44835" w:rsidRDefault="00A44835" w:rsidP="00A44835">
      <w:pPr>
        <w:jc w:val="both"/>
        <w:rPr>
          <w:rFonts w:ascii="Times New Roman" w:eastAsia="Times New Roman" w:hAnsi="Times New Roman" w:cs="Times New Roman"/>
          <w:bCs/>
          <w:sz w:val="28"/>
          <w:szCs w:val="28"/>
          <w:lang w:bidi="en-US"/>
        </w:rPr>
      </w:pPr>
      <w:r w:rsidRPr="00A44835">
        <w:rPr>
          <w:rFonts w:ascii="Times New Roman" w:eastAsia="Times New Roman" w:hAnsi="Times New Roman" w:cs="Times New Roman"/>
          <w:b/>
          <w:bCs/>
          <w:i/>
          <w:sz w:val="28"/>
          <w:szCs w:val="28"/>
          <w:lang w:bidi="en-US"/>
        </w:rPr>
        <w:t>Ответ:</w:t>
      </w:r>
      <w:r w:rsidRPr="00A44835">
        <w:rPr>
          <w:rFonts w:ascii="Times New Roman" w:eastAsia="Times New Roman" w:hAnsi="Times New Roman" w:cs="Times New Roman"/>
          <w:bCs/>
          <w:sz w:val="28"/>
          <w:szCs w:val="28"/>
          <w:lang w:bidi="en-US"/>
        </w:rPr>
        <w:t xml:space="preserve"> в лобной и  гайморовой.       </w:t>
      </w:r>
    </w:p>
    <w:p w:rsidR="00A44835" w:rsidRPr="00A44835" w:rsidRDefault="00A44835" w:rsidP="00A44835">
      <w:pPr>
        <w:jc w:val="both"/>
        <w:rPr>
          <w:rFonts w:ascii="Times New Roman" w:eastAsia="Times New Roman" w:hAnsi="Times New Roman" w:cs="Times New Roman"/>
          <w:bCs/>
          <w:sz w:val="28"/>
          <w:szCs w:val="28"/>
          <w:lang w:bidi="en-US"/>
        </w:rPr>
      </w:pPr>
      <w:r w:rsidRPr="00A44835">
        <w:rPr>
          <w:rFonts w:ascii="Times New Roman" w:eastAsia="Times New Roman" w:hAnsi="Times New Roman" w:cs="Times New Roman"/>
          <w:b/>
          <w:i/>
          <w:sz w:val="28"/>
          <w:szCs w:val="28"/>
          <w:lang w:bidi="en-US"/>
        </w:rPr>
        <w:t>Задача</w:t>
      </w:r>
      <w:r w:rsidRPr="00A44835">
        <w:rPr>
          <w:rFonts w:ascii="Times New Roman" w:eastAsia="Times New Roman" w:hAnsi="Times New Roman" w:cs="Times New Roman"/>
          <w:sz w:val="28"/>
          <w:szCs w:val="28"/>
          <w:lang w:eastAsia="ru-RU"/>
        </w:rPr>
        <w:t>. Новорожденный во сне постоянно сопит, что свидетельствует о затруднении носового дыхания. Какие особенности строения полости носа новорожденного обусловливают затруднение носового дыхания?</w:t>
      </w:r>
    </w:p>
    <w:p w:rsidR="00A44835" w:rsidRPr="00A44835" w:rsidRDefault="00A44835" w:rsidP="00A44835">
      <w:pPr>
        <w:shd w:val="clear" w:color="auto" w:fill="FFFFFF"/>
        <w:spacing w:after="0"/>
        <w:jc w:val="both"/>
        <w:rPr>
          <w:rFonts w:ascii="Times New Roman" w:eastAsia="Times New Roman" w:hAnsi="Times New Roman" w:cs="Times New Roman"/>
          <w:b/>
          <w:i/>
          <w:sz w:val="28"/>
          <w:szCs w:val="28"/>
          <w:lang w:eastAsia="ru-RU"/>
        </w:rPr>
      </w:pPr>
      <w:r w:rsidRPr="00A44835">
        <w:rPr>
          <w:rFonts w:ascii="Times New Roman" w:eastAsia="Times New Roman" w:hAnsi="Times New Roman" w:cs="Times New Roman"/>
          <w:b/>
          <w:i/>
          <w:sz w:val="28"/>
          <w:szCs w:val="28"/>
          <w:lang w:eastAsia="ru-RU"/>
        </w:rPr>
        <w:t xml:space="preserve">Ответ: </w:t>
      </w:r>
      <w:r w:rsidRPr="00A44835">
        <w:rPr>
          <w:rFonts w:ascii="Times New Roman" w:eastAsia="Times New Roman" w:hAnsi="Times New Roman" w:cs="Times New Roman"/>
          <w:sz w:val="28"/>
          <w:szCs w:val="28"/>
          <w:lang w:eastAsia="ru-RU"/>
        </w:rPr>
        <w:t>У новорожденного полость носа узкая и низкая, при этом носовые раковины толстые. Нижний носовой ход до 2 месяцев отсутствует. Верхний и средний носовые ходы развиты плохо. Все эти анатомические особенности вызывают затруднение носового дыхания новорожденного.</w:t>
      </w:r>
    </w:p>
    <w:p w:rsidR="00A44835" w:rsidRPr="00A44835" w:rsidRDefault="00A44835" w:rsidP="00A44835">
      <w:pPr>
        <w:shd w:val="clear" w:color="auto" w:fill="FFFFFF"/>
        <w:spacing w:after="0"/>
        <w:textAlignment w:val="baseline"/>
        <w:rPr>
          <w:rFonts w:ascii="Times New Roman" w:eastAsia="Times New Roman" w:hAnsi="Times New Roman" w:cs="Times New Roman"/>
          <w:color w:val="222222"/>
          <w:sz w:val="28"/>
          <w:szCs w:val="28"/>
          <w:lang w:eastAsia="ru-RU"/>
        </w:rPr>
      </w:pPr>
      <w:r w:rsidRPr="00A44835">
        <w:rPr>
          <w:rFonts w:ascii="Times New Roman" w:eastAsia="Times New Roman" w:hAnsi="Times New Roman" w:cs="Times New Roman"/>
          <w:b/>
          <w:bCs/>
          <w:i/>
          <w:sz w:val="28"/>
          <w:szCs w:val="28"/>
          <w:lang w:eastAsia="ru-RU"/>
        </w:rPr>
        <w:t xml:space="preserve">Задача. </w:t>
      </w:r>
      <w:r w:rsidRPr="00A44835">
        <w:rPr>
          <w:rFonts w:ascii="Times New Roman" w:eastAsia="Times New Roman" w:hAnsi="Times New Roman" w:cs="Times New Roman"/>
          <w:color w:val="222222"/>
          <w:sz w:val="28"/>
          <w:szCs w:val="28"/>
          <w:lang w:eastAsia="ru-RU"/>
        </w:rPr>
        <w:t>Почему при отеке слизистой полости носа у больных, как правило, слезятся глаза? Дайте анатомическое обоснование.</w:t>
      </w:r>
    </w:p>
    <w:p w:rsidR="00A44835" w:rsidRPr="00A44835" w:rsidRDefault="00A44835" w:rsidP="00A44835">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A44835">
        <w:rPr>
          <w:rFonts w:ascii="Times New Roman" w:eastAsia="Times New Roman" w:hAnsi="Times New Roman" w:cs="Times New Roman"/>
          <w:b/>
          <w:bCs/>
          <w:i/>
          <w:iCs/>
          <w:color w:val="222222"/>
          <w:sz w:val="28"/>
          <w:szCs w:val="28"/>
          <w:bdr w:val="none" w:sz="0" w:space="0" w:color="auto" w:frame="1"/>
          <w:lang w:eastAsia="ru-RU"/>
        </w:rPr>
        <w:t>Ответ.  </w:t>
      </w:r>
      <w:r w:rsidRPr="00A44835">
        <w:rPr>
          <w:rFonts w:ascii="Times New Roman" w:eastAsia="Times New Roman" w:hAnsi="Times New Roman" w:cs="Times New Roman"/>
          <w:color w:val="222222"/>
          <w:sz w:val="28"/>
          <w:szCs w:val="28"/>
          <w:lang w:eastAsia="ru-RU"/>
        </w:rPr>
        <w:t>Отек слизистой  полости  носа может привести к сужению носослезного  канала,  что, в свою очередь, приводит к  затруднению оттока слезной   жидкости из слезного  мешка в нижний носовой  ход и тем самым к слезотечению.</w:t>
      </w:r>
    </w:p>
    <w:p w:rsidR="00A44835" w:rsidRPr="00A44835" w:rsidRDefault="00A44835" w:rsidP="00A44835">
      <w:pPr>
        <w:spacing w:line="240" w:lineRule="auto"/>
        <w:jc w:val="both"/>
        <w:rPr>
          <w:rFonts w:ascii="Times New Roman" w:eastAsia="Times New Roman" w:hAnsi="Times New Roman" w:cs="Times New Roman"/>
          <w:bCs/>
          <w:i/>
          <w:sz w:val="28"/>
          <w:szCs w:val="28"/>
          <w:lang w:bidi="en-US"/>
        </w:rPr>
      </w:pPr>
      <w:r w:rsidRPr="00A44835">
        <w:rPr>
          <w:rFonts w:ascii="Times New Roman" w:eastAsia="Times New Roman" w:hAnsi="Times New Roman" w:cs="Times New Roman"/>
          <w:b/>
          <w:bCs/>
          <w:i/>
          <w:sz w:val="28"/>
          <w:szCs w:val="28"/>
          <w:lang w:bidi="en-US"/>
        </w:rPr>
        <w:t xml:space="preserve">Задача. </w:t>
      </w:r>
      <w:r w:rsidRPr="00A44835">
        <w:rPr>
          <w:rFonts w:ascii="Times New Roman" w:eastAsia="Times New Roman" w:hAnsi="Times New Roman" w:cs="Times New Roman"/>
          <w:sz w:val="28"/>
          <w:szCs w:val="28"/>
          <w:lang w:eastAsia="ru-RU"/>
        </w:rPr>
        <w:t>Новорожденный во сне постоянно сопит, что свидетельствует о затруднении носового дыхания. Какие особенности строения полости носа новорожденного обусловливают затруднение носового дыхания?</w:t>
      </w:r>
    </w:p>
    <w:p w:rsidR="00A44835" w:rsidRPr="00A44835" w:rsidRDefault="00A44835" w:rsidP="00A44835">
      <w:pPr>
        <w:shd w:val="clear" w:color="auto" w:fill="FFFFFF"/>
        <w:spacing w:after="0" w:line="240" w:lineRule="auto"/>
        <w:jc w:val="both"/>
        <w:rPr>
          <w:rFonts w:ascii="Times New Roman" w:eastAsia="Times New Roman" w:hAnsi="Times New Roman" w:cs="Times New Roman"/>
          <w:sz w:val="28"/>
          <w:szCs w:val="28"/>
          <w:lang w:eastAsia="ru-RU"/>
        </w:rPr>
      </w:pPr>
      <w:r w:rsidRPr="00A44835">
        <w:rPr>
          <w:rFonts w:ascii="Times New Roman" w:eastAsia="Times New Roman" w:hAnsi="Times New Roman" w:cs="Times New Roman"/>
          <w:b/>
          <w:i/>
          <w:sz w:val="28"/>
          <w:szCs w:val="28"/>
          <w:lang w:eastAsia="ru-RU"/>
        </w:rPr>
        <w:t>Ответ:</w:t>
      </w:r>
      <w:r w:rsidRPr="00A44835">
        <w:rPr>
          <w:rFonts w:ascii="Times New Roman" w:eastAsia="Times New Roman" w:hAnsi="Times New Roman" w:cs="Times New Roman"/>
          <w:sz w:val="28"/>
          <w:szCs w:val="28"/>
          <w:lang w:eastAsia="ru-RU"/>
        </w:rPr>
        <w:t xml:space="preserve"> у новорожденного полость носа узкая и низкая, при этом носовые раковины толстые. Нижний носовой  ход до 2 месяцев отсутствует. Верхний и средний носовые ходы развиты плохо. Все эти анатомические особенности вызывают затруднение носового дыхания новорожденного. </w:t>
      </w:r>
    </w:p>
    <w:p w:rsidR="00A44835" w:rsidRPr="00A44835" w:rsidRDefault="00A44835" w:rsidP="00A44835">
      <w:pPr>
        <w:shd w:val="clear" w:color="auto" w:fill="FFFFFF"/>
        <w:spacing w:after="0" w:line="240" w:lineRule="auto"/>
        <w:jc w:val="both"/>
        <w:rPr>
          <w:rFonts w:ascii="Times New Roman" w:eastAsia="Times New Roman" w:hAnsi="Times New Roman" w:cs="Times New Roman"/>
          <w:b/>
          <w:i/>
          <w:sz w:val="28"/>
          <w:szCs w:val="28"/>
          <w:lang w:eastAsia="ru-RU"/>
        </w:rPr>
      </w:pPr>
      <w:r w:rsidRPr="00A44835">
        <w:rPr>
          <w:rFonts w:ascii="Times New Roman" w:eastAsia="Times New Roman" w:hAnsi="Times New Roman" w:cs="Times New Roman"/>
          <w:b/>
          <w:i/>
          <w:color w:val="000000"/>
          <w:spacing w:val="1"/>
          <w:sz w:val="28"/>
          <w:szCs w:val="28"/>
          <w:lang w:bidi="en-US"/>
        </w:rPr>
        <w:t xml:space="preserve">Задача. </w:t>
      </w:r>
      <w:r w:rsidRPr="00A44835">
        <w:rPr>
          <w:rFonts w:ascii="Times New Roman" w:eastAsia="Times New Roman" w:hAnsi="Times New Roman" w:cs="Times New Roman"/>
          <w:color w:val="000000"/>
          <w:spacing w:val="1"/>
          <w:sz w:val="28"/>
          <w:szCs w:val="28"/>
          <w:lang w:val="en-US" w:bidi="en-US"/>
        </w:rPr>
        <w:t xml:space="preserve">В больницу был доставлен пациент. </w:t>
      </w:r>
      <w:r w:rsidRPr="00A44835">
        <w:rPr>
          <w:rFonts w:ascii="Times New Roman" w:eastAsia="Times New Roman" w:hAnsi="Times New Roman" w:cs="Times New Roman"/>
          <w:color w:val="000000"/>
          <w:spacing w:val="1"/>
          <w:sz w:val="28"/>
          <w:szCs w:val="28"/>
          <w:lang w:bidi="en-US"/>
        </w:rPr>
        <w:t xml:space="preserve">Его грудная клетка с двух сторон была </w:t>
      </w:r>
      <w:r w:rsidRPr="00A44835">
        <w:rPr>
          <w:rFonts w:ascii="Times New Roman" w:eastAsia="Times New Roman" w:hAnsi="Times New Roman" w:cs="Times New Roman"/>
          <w:color w:val="000000"/>
          <w:spacing w:val="1"/>
          <w:sz w:val="28"/>
          <w:szCs w:val="28"/>
          <w:lang w:val="en-US" w:bidi="en-US"/>
        </w:rPr>
        <w:t> </w:t>
      </w:r>
      <w:r w:rsidRPr="00A44835">
        <w:rPr>
          <w:rFonts w:ascii="Times New Roman" w:eastAsia="Times New Roman" w:hAnsi="Times New Roman" w:cs="Times New Roman"/>
          <w:color w:val="000000"/>
          <w:spacing w:val="2"/>
          <w:sz w:val="28"/>
          <w:szCs w:val="28"/>
          <w:lang w:bidi="en-US"/>
        </w:rPr>
        <w:t xml:space="preserve">прострелена, а пули вышли на вылет. </w:t>
      </w:r>
      <w:r w:rsidRPr="00A44835">
        <w:rPr>
          <w:rFonts w:ascii="Times New Roman" w:eastAsia="Times New Roman" w:hAnsi="Times New Roman" w:cs="Times New Roman"/>
          <w:color w:val="000000"/>
          <w:spacing w:val="2"/>
          <w:sz w:val="28"/>
          <w:szCs w:val="28"/>
          <w:lang w:val="en-US" w:bidi="en-US"/>
        </w:rPr>
        <w:t xml:space="preserve">Однако легкие остались невредимы. Через некоторое время больной умер от удушья. </w:t>
      </w:r>
      <w:r w:rsidRPr="00A44835">
        <w:rPr>
          <w:rFonts w:ascii="Times New Roman" w:eastAsia="Times New Roman" w:hAnsi="Times New Roman" w:cs="Times New Roman"/>
          <w:color w:val="000000"/>
          <w:spacing w:val="2"/>
          <w:sz w:val="28"/>
          <w:szCs w:val="28"/>
          <w:lang w:bidi="en-US"/>
        </w:rPr>
        <w:t>Почему такое могло произойти, если учесть, что кровотечение в этом случае было минимальным</w:t>
      </w:r>
      <w:r w:rsidRPr="00A44835">
        <w:rPr>
          <w:rFonts w:ascii="Times New Roman" w:eastAsia="Times New Roman" w:hAnsi="Times New Roman" w:cs="Times New Roman"/>
          <w:color w:val="000000"/>
          <w:spacing w:val="2"/>
          <w:sz w:val="32"/>
          <w:szCs w:val="32"/>
          <w:lang w:bidi="en-US"/>
        </w:rPr>
        <w:t xml:space="preserve">? </w:t>
      </w:r>
      <w:r w:rsidRPr="00A44835">
        <w:rPr>
          <w:rFonts w:ascii="Times New Roman" w:eastAsia="Times New Roman" w:hAnsi="Times New Roman" w:cs="Times New Roman"/>
          <w:b/>
          <w:i/>
          <w:color w:val="000000"/>
          <w:spacing w:val="2"/>
          <w:sz w:val="32"/>
          <w:szCs w:val="32"/>
          <w:lang w:bidi="en-US"/>
        </w:rPr>
        <w:t>Ответ</w:t>
      </w:r>
      <w:r w:rsidRPr="00A44835">
        <w:rPr>
          <w:rFonts w:ascii="Times New Roman" w:eastAsia="Times New Roman" w:hAnsi="Times New Roman" w:cs="Times New Roman"/>
          <w:b/>
          <w:i/>
          <w:color w:val="000000"/>
          <w:spacing w:val="2"/>
          <w:sz w:val="28"/>
          <w:szCs w:val="28"/>
          <w:lang w:bidi="en-US"/>
        </w:rPr>
        <w:t>:</w:t>
      </w:r>
      <w:r w:rsidRPr="00A44835">
        <w:rPr>
          <w:rFonts w:ascii="Times New Roman" w:eastAsia="Times New Roman" w:hAnsi="Times New Roman" w:cs="Times New Roman"/>
          <w:i/>
          <w:color w:val="000000"/>
          <w:spacing w:val="2"/>
          <w:sz w:val="28"/>
          <w:szCs w:val="28"/>
          <w:lang w:bidi="en-US"/>
        </w:rPr>
        <w:t xml:space="preserve"> </w:t>
      </w:r>
      <w:r w:rsidRPr="00A44835">
        <w:rPr>
          <w:rFonts w:ascii="Times New Roman" w:eastAsia="Times New Roman" w:hAnsi="Times New Roman" w:cs="Times New Roman"/>
          <w:color w:val="000000"/>
          <w:spacing w:val="2"/>
          <w:sz w:val="28"/>
          <w:szCs w:val="28"/>
          <w:lang w:bidi="en-US"/>
        </w:rPr>
        <w:t>у больного возник  пневмоторакс.</w:t>
      </w:r>
    </w:p>
    <w:p w:rsidR="00A44835" w:rsidRPr="00A44835" w:rsidRDefault="00A44835" w:rsidP="00A44835">
      <w:pPr>
        <w:shd w:val="clear" w:color="auto" w:fill="FFFFFF"/>
        <w:spacing w:before="120" w:after="120" w:line="240" w:lineRule="auto"/>
        <w:ind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b/>
          <w:i/>
          <w:sz w:val="28"/>
          <w:szCs w:val="28"/>
          <w:lang w:eastAsia="ru-RU"/>
        </w:rPr>
        <w:t>Задача</w:t>
      </w:r>
      <w:r w:rsidRPr="00A44835">
        <w:rPr>
          <w:rFonts w:ascii="Times New Roman" w:eastAsia="Times New Roman" w:hAnsi="Times New Roman" w:cs="Times New Roman"/>
          <w:sz w:val="28"/>
          <w:szCs w:val="28"/>
          <w:lang w:eastAsia="ru-RU"/>
        </w:rPr>
        <w:t>. У больного выражена одышка; рентгенологически выявлен экссудат в плевральной полости. Чтобы не повредить межреберные артерии, пункцию плевральной полости делают, учитывая уровень выпота:</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sz w:val="28"/>
          <w:szCs w:val="28"/>
          <w:lang w:eastAsia="ru-RU"/>
        </w:rPr>
        <w:t>1) в месте перехода костной части ребра в  хрящевую;</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sz w:val="28"/>
          <w:szCs w:val="28"/>
          <w:lang w:eastAsia="ru-RU"/>
        </w:rPr>
        <w:t>2) по нижнему краю вышележащего ребра;</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sz w:val="28"/>
          <w:szCs w:val="28"/>
          <w:lang w:eastAsia="ru-RU"/>
        </w:rPr>
        <w:t>3) посередине между ребрами;</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sz w:val="28"/>
          <w:szCs w:val="28"/>
          <w:lang w:eastAsia="ru-RU"/>
        </w:rPr>
        <w:t>4) у головки ребра;</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sz w:val="28"/>
          <w:szCs w:val="28"/>
          <w:lang w:eastAsia="ru-RU"/>
        </w:rPr>
        <w:lastRenderedPageBreak/>
        <w:t>5) по верхнему краю нижележащего ребра.</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b/>
          <w:i/>
          <w:sz w:val="28"/>
          <w:szCs w:val="28"/>
          <w:lang w:eastAsia="ru-RU"/>
        </w:rPr>
        <w:t>Ответ:</w:t>
      </w:r>
      <w:r w:rsidRPr="00A44835">
        <w:rPr>
          <w:rFonts w:ascii="Times New Roman" w:eastAsia="Times New Roman" w:hAnsi="Times New Roman" w:cs="Times New Roman"/>
          <w:sz w:val="28"/>
          <w:szCs w:val="28"/>
          <w:lang w:eastAsia="ru-RU"/>
        </w:rPr>
        <w:t xml:space="preserve"> по верхнему краю нижележащего ребра.</w:t>
      </w:r>
    </w:p>
    <w:p w:rsidR="00A44835" w:rsidRPr="00A44835" w:rsidRDefault="00A44835" w:rsidP="00A44835">
      <w:pPr>
        <w:shd w:val="clear" w:color="auto" w:fill="FFFFFF"/>
        <w:spacing w:before="120" w:after="120" w:line="240" w:lineRule="auto"/>
        <w:ind w:left="120" w:right="450"/>
        <w:jc w:val="both"/>
        <w:rPr>
          <w:rFonts w:ascii="Times New Roman" w:eastAsia="Times New Roman" w:hAnsi="Times New Roman" w:cs="Times New Roman"/>
          <w:b/>
          <w:i/>
          <w:sz w:val="28"/>
          <w:szCs w:val="28"/>
          <w:lang w:eastAsia="ru-RU"/>
        </w:rPr>
      </w:pPr>
      <w:r w:rsidRPr="00A44835">
        <w:rPr>
          <w:rFonts w:ascii="Times New Roman" w:eastAsia="Times New Roman" w:hAnsi="Times New Roman" w:cs="Times New Roman"/>
          <w:b/>
          <w:i/>
          <w:sz w:val="28"/>
          <w:szCs w:val="28"/>
          <w:lang w:eastAsia="ru-RU"/>
        </w:rPr>
        <w:t xml:space="preserve">Задача. </w:t>
      </w:r>
      <w:r w:rsidRPr="00A44835">
        <w:rPr>
          <w:rFonts w:ascii="Times New Roman" w:eastAsia="Times New Roman" w:hAnsi="Times New Roman" w:cs="Times New Roman"/>
          <w:sz w:val="28"/>
          <w:szCs w:val="28"/>
          <w:lang w:eastAsia="ru-RU"/>
        </w:rPr>
        <w:t> У больного ребенка выявлен СДР (синдром дыхательных расстройств),  связанный с нарушением  выделения  сурфактанта,  который выстилает:</w:t>
      </w:r>
      <w:r w:rsidRPr="00A44835">
        <w:rPr>
          <w:rFonts w:ascii="Times New Roman" w:eastAsia="Times New Roman" w:hAnsi="Times New Roman" w:cs="Times New Roman"/>
          <w:b/>
          <w:i/>
          <w:sz w:val="28"/>
          <w:szCs w:val="28"/>
          <w:lang w:eastAsia="ru-RU"/>
        </w:rPr>
        <w:t xml:space="preserve"> </w:t>
      </w:r>
      <w:r w:rsidRPr="00A44835">
        <w:rPr>
          <w:rFonts w:ascii="Times New Roman" w:eastAsia="Times New Roman" w:hAnsi="Times New Roman" w:cs="Times New Roman"/>
          <w:sz w:val="28"/>
          <w:szCs w:val="28"/>
          <w:lang w:eastAsia="ru-RU"/>
        </w:rPr>
        <w:t>1) стенку гортани;  2) стенку трахеи;  3) стенку альвеол; 4) бронхи; 5) бронхиолы</w:t>
      </w:r>
      <w:r w:rsidRPr="00A44835">
        <w:rPr>
          <w:rFonts w:ascii="Verdana" w:eastAsia="Times New Roman" w:hAnsi="Verdana" w:cs="Times New Roman"/>
          <w:sz w:val="23"/>
          <w:szCs w:val="23"/>
          <w:lang w:eastAsia="ru-RU"/>
        </w:rPr>
        <w:t>.</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b/>
          <w:i/>
          <w:sz w:val="28"/>
          <w:szCs w:val="28"/>
          <w:lang w:eastAsia="ru-RU"/>
        </w:rPr>
        <w:t>Ответ:</w:t>
      </w:r>
      <w:r w:rsidRPr="00A44835">
        <w:rPr>
          <w:rFonts w:ascii="Times New Roman" w:eastAsia="Times New Roman" w:hAnsi="Times New Roman" w:cs="Times New Roman"/>
          <w:b/>
          <w:sz w:val="28"/>
          <w:szCs w:val="28"/>
          <w:lang w:eastAsia="ru-RU"/>
        </w:rPr>
        <w:t xml:space="preserve"> </w:t>
      </w:r>
      <w:r w:rsidRPr="00A44835">
        <w:rPr>
          <w:rFonts w:ascii="Times New Roman" w:eastAsia="Times New Roman" w:hAnsi="Times New Roman" w:cs="Times New Roman"/>
          <w:sz w:val="28"/>
          <w:szCs w:val="28"/>
          <w:lang w:eastAsia="ru-RU"/>
        </w:rPr>
        <w:t>стенку альвеол.</w:t>
      </w:r>
    </w:p>
    <w:p w:rsidR="00A44835" w:rsidRPr="00A44835" w:rsidRDefault="00A44835" w:rsidP="00A44835">
      <w:pPr>
        <w:shd w:val="clear" w:color="auto" w:fill="FFFFFF"/>
        <w:spacing w:before="120" w:after="120" w:line="240" w:lineRule="auto"/>
        <w:ind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i/>
          <w:sz w:val="28"/>
          <w:szCs w:val="28"/>
          <w:lang w:bidi="en-US"/>
        </w:rPr>
        <w:t xml:space="preserve"> </w:t>
      </w:r>
      <w:r w:rsidRPr="00A44835">
        <w:rPr>
          <w:rFonts w:ascii="Times New Roman" w:eastAsia="Times New Roman" w:hAnsi="Times New Roman" w:cs="Times New Roman"/>
          <w:b/>
          <w:i/>
          <w:sz w:val="28"/>
          <w:szCs w:val="28"/>
          <w:lang w:bidi="en-US"/>
        </w:rPr>
        <w:t>Задача</w:t>
      </w:r>
      <w:r w:rsidRPr="00A44835">
        <w:rPr>
          <w:rFonts w:ascii="Times New Roman" w:eastAsia="Times New Roman" w:hAnsi="Times New Roman" w:cs="Times New Roman"/>
          <w:b/>
          <w:sz w:val="28"/>
          <w:szCs w:val="28"/>
          <w:lang w:bidi="en-US"/>
        </w:rPr>
        <w:t>.</w:t>
      </w: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sz w:val="28"/>
          <w:szCs w:val="28"/>
          <w:lang w:eastAsia="ru-RU"/>
        </w:rPr>
        <w:t>Больная 37 лет поступила в пульмонологическое отделение с диагнозом левосторонний  экссудативный плеврит. В каком анатомическом образовании плевры  вероятнее всего скопится воспалительный выпот?</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sz w:val="28"/>
          <w:szCs w:val="28"/>
          <w:lang w:eastAsia="ru-RU"/>
        </w:rPr>
        <w:t>1) в реберно-диафрагмальном синусе; 2) в реберно-средостенном синусе;</w:t>
      </w:r>
    </w:p>
    <w:p w:rsidR="00A44835" w:rsidRPr="00A44835" w:rsidRDefault="00A44835" w:rsidP="00A44835">
      <w:pPr>
        <w:shd w:val="clear" w:color="auto" w:fill="FFFFFF"/>
        <w:spacing w:before="120" w:after="120" w:line="240" w:lineRule="auto"/>
        <w:ind w:left="120" w:right="450"/>
        <w:jc w:val="both"/>
        <w:rPr>
          <w:rFonts w:ascii="Times New Roman" w:eastAsia="Times New Roman" w:hAnsi="Times New Roman" w:cs="Times New Roman"/>
          <w:sz w:val="28"/>
          <w:szCs w:val="28"/>
          <w:lang w:eastAsia="ru-RU"/>
        </w:rPr>
      </w:pPr>
      <w:r w:rsidRPr="00A44835">
        <w:rPr>
          <w:rFonts w:ascii="Times New Roman" w:eastAsia="Times New Roman" w:hAnsi="Times New Roman" w:cs="Times New Roman"/>
          <w:sz w:val="28"/>
          <w:szCs w:val="28"/>
          <w:lang w:eastAsia="ru-RU"/>
        </w:rPr>
        <w:t>3) в диафрагмально-средостенном синусе; 4) во всех выше перечисленных; 5) в куполе плевры.</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b/>
          <w:i/>
          <w:sz w:val="28"/>
          <w:szCs w:val="28"/>
          <w:lang w:eastAsia="ru-RU"/>
        </w:rPr>
        <w:t xml:space="preserve">Ответ: </w:t>
      </w:r>
      <w:r w:rsidRPr="00A44835">
        <w:rPr>
          <w:rFonts w:ascii="Times New Roman" w:eastAsia="Times New Roman" w:hAnsi="Times New Roman" w:cs="Times New Roman"/>
          <w:sz w:val="28"/>
          <w:szCs w:val="28"/>
          <w:lang w:eastAsia="ru-RU"/>
        </w:rPr>
        <w:t>в реберно-диафрагмальном синусе, т. к. он самый глубокий.</w:t>
      </w:r>
    </w:p>
    <w:p w:rsidR="00A44835" w:rsidRPr="00A44835" w:rsidRDefault="00A44835" w:rsidP="00A44835">
      <w:pPr>
        <w:shd w:val="clear" w:color="auto" w:fill="FFFFFF"/>
        <w:spacing w:before="120" w:after="120" w:line="240" w:lineRule="auto"/>
        <w:ind w:left="120" w:right="450"/>
        <w:jc w:val="both"/>
        <w:rPr>
          <w:rFonts w:ascii="Times New Roman" w:eastAsia="Times New Roman" w:hAnsi="Times New Roman" w:cs="Times New Roman"/>
          <w:sz w:val="28"/>
          <w:szCs w:val="28"/>
          <w:lang w:eastAsia="ru-RU"/>
        </w:rPr>
      </w:pPr>
      <w:r w:rsidRPr="00A44835">
        <w:rPr>
          <w:rFonts w:ascii="Times New Roman" w:eastAsia="Times New Roman" w:hAnsi="Times New Roman" w:cs="Times New Roman"/>
          <w:b/>
          <w:i/>
          <w:sz w:val="28"/>
          <w:szCs w:val="28"/>
          <w:lang w:bidi="en-US"/>
        </w:rPr>
        <w:t>Задача</w:t>
      </w:r>
      <w:r w:rsidRPr="00A44835">
        <w:rPr>
          <w:rFonts w:ascii="Times New Roman" w:eastAsia="Times New Roman" w:hAnsi="Times New Roman" w:cs="Times New Roman"/>
          <w:b/>
          <w:sz w:val="28"/>
          <w:szCs w:val="28"/>
          <w:lang w:bidi="en-US"/>
        </w:rPr>
        <w:t>.</w:t>
      </w: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sz w:val="28"/>
          <w:szCs w:val="28"/>
          <w:lang w:eastAsia="ru-RU"/>
        </w:rPr>
        <w:t xml:space="preserve"> Maть  3-летнего ребенка обратилась в клинику по скорой помощи.  Врач выяснил, что ребенок,  играя  с  небольшим  металлическим  предметом  засунул  его в рот.  Проглотил  или  вдохнул ребенок  этот предмет, выяснить не удалось.  При  рентгеноскопии  инородное  тело  было обнаружено на уровне 6-го грудного позвонка  средней линии. Где вероятнее всего находится это инородное тело?</w:t>
      </w:r>
    </w:p>
    <w:p w:rsidR="00A44835" w:rsidRPr="00A44835" w:rsidRDefault="00A44835" w:rsidP="00A44835">
      <w:pPr>
        <w:shd w:val="clear" w:color="auto" w:fill="FFFFFF"/>
        <w:spacing w:before="120" w:after="120" w:line="240" w:lineRule="auto"/>
        <w:ind w:left="120" w:right="450"/>
        <w:rPr>
          <w:rFonts w:ascii="Times New Roman" w:eastAsia="Times New Roman" w:hAnsi="Times New Roman" w:cs="Times New Roman"/>
          <w:sz w:val="28"/>
          <w:szCs w:val="28"/>
          <w:lang w:eastAsia="ru-RU"/>
        </w:rPr>
      </w:pPr>
      <w:r w:rsidRPr="00A44835">
        <w:rPr>
          <w:rFonts w:ascii="Times New Roman" w:eastAsia="Times New Roman" w:hAnsi="Times New Roman" w:cs="Times New Roman"/>
          <w:sz w:val="28"/>
          <w:szCs w:val="28"/>
          <w:lang w:eastAsia="ru-RU"/>
        </w:rPr>
        <w:t>1) в глотке;  2) в трахее;  3) в пищеводе;  4) в левом главном бронхе; 5) в правом главном бронхе</w:t>
      </w:r>
      <w:r w:rsidRPr="00A44835">
        <w:rPr>
          <w:rFonts w:ascii="Verdana" w:eastAsia="Times New Roman" w:hAnsi="Verdana" w:cs="Times New Roman"/>
          <w:sz w:val="23"/>
          <w:szCs w:val="23"/>
          <w:lang w:eastAsia="ru-RU"/>
        </w:rPr>
        <w:t>.</w:t>
      </w:r>
    </w:p>
    <w:p w:rsidR="00A44835" w:rsidRPr="00A44835" w:rsidRDefault="00A44835" w:rsidP="00A44835">
      <w:pPr>
        <w:jc w:val="both"/>
        <w:rPr>
          <w:rFonts w:ascii="Verdana" w:eastAsia="Times New Roman" w:hAnsi="Verdana" w:cs="Times New Roman"/>
          <w:sz w:val="23"/>
          <w:szCs w:val="23"/>
          <w:lang w:bidi="en-US"/>
        </w:rPr>
      </w:pPr>
      <w:r w:rsidRPr="00A44835">
        <w:rPr>
          <w:rFonts w:ascii="Times New Roman" w:eastAsia="Times New Roman" w:hAnsi="Times New Roman" w:cs="Times New Roman"/>
          <w:b/>
          <w:i/>
          <w:sz w:val="28"/>
          <w:szCs w:val="28"/>
          <w:lang w:bidi="en-US"/>
        </w:rPr>
        <w:t>Ответ</w:t>
      </w:r>
      <w:r w:rsidRPr="00A44835">
        <w:rPr>
          <w:rFonts w:ascii="Calibri" w:eastAsia="Times New Roman" w:hAnsi="Calibri" w:cs="Times New Roman"/>
          <w:b/>
          <w:i/>
          <w:sz w:val="28"/>
          <w:szCs w:val="28"/>
          <w:lang w:bidi="en-US"/>
        </w:rPr>
        <w:t>:</w:t>
      </w:r>
      <w:r w:rsidRPr="00A44835">
        <w:rPr>
          <w:rFonts w:ascii="Times New Roman" w:eastAsia="Times New Roman" w:hAnsi="Times New Roman" w:cs="Times New Roman"/>
          <w:sz w:val="28"/>
          <w:szCs w:val="28"/>
          <w:lang w:bidi="en-US"/>
        </w:rPr>
        <w:t xml:space="preserve"> в правом главном бронхе</w:t>
      </w:r>
      <w:r w:rsidRPr="00A44835">
        <w:rPr>
          <w:rFonts w:ascii="Verdana" w:eastAsia="Times New Roman" w:hAnsi="Verdana" w:cs="Times New Roman"/>
          <w:sz w:val="23"/>
          <w:szCs w:val="23"/>
          <w:lang w:bidi="en-US"/>
        </w:rPr>
        <w:t>.</w:t>
      </w:r>
    </w:p>
    <w:p w:rsidR="00A44835" w:rsidRPr="00A44835" w:rsidRDefault="00A44835" w:rsidP="00A44835">
      <w:pPr>
        <w:jc w:val="both"/>
        <w:rPr>
          <w:rFonts w:ascii="Times New Roman" w:eastAsia="Times New Roman" w:hAnsi="Times New Roman" w:cs="Times New Roman"/>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r w:rsidRPr="00A44835">
        <w:rPr>
          <w:rFonts w:ascii="Times New Roman" w:eastAsia="Times New Roman" w:hAnsi="Times New Roman" w:cs="Times New Roman"/>
          <w:b/>
          <w:bCs/>
          <w:sz w:val="28"/>
          <w:szCs w:val="28"/>
          <w:lang w:bidi="en-US"/>
        </w:rPr>
        <w:t xml:space="preserve">                                             </w:t>
      </w: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b/>
          <w:bCs/>
          <w:sz w:val="28"/>
          <w:szCs w:val="28"/>
          <w:lang w:bidi="en-US"/>
        </w:rPr>
      </w:pPr>
    </w:p>
    <w:p w:rsidR="00A44835" w:rsidRPr="00A44835" w:rsidRDefault="00A44835" w:rsidP="00A44835">
      <w:pPr>
        <w:shd w:val="clear" w:color="auto" w:fill="FFFFFF"/>
        <w:spacing w:after="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bCs/>
          <w:sz w:val="28"/>
          <w:szCs w:val="28"/>
          <w:lang w:bidi="en-US"/>
        </w:rPr>
        <w:t xml:space="preserve">                                               НОС</w:t>
      </w:r>
    </w:p>
    <w:p w:rsidR="00A44835" w:rsidRPr="00A44835" w:rsidRDefault="00A44835" w:rsidP="00A44835">
      <w:pPr>
        <w:spacing w:line="360" w:lineRule="auto"/>
        <w:ind w:firstLine="709"/>
        <w:jc w:val="center"/>
        <w:rPr>
          <w:rFonts w:ascii="Times New Roman" w:eastAsia="Times New Roman" w:hAnsi="Times New Roman" w:cs="Times New Roman"/>
          <w:sz w:val="28"/>
          <w:szCs w:val="28"/>
          <w:lang w:bidi="en-US"/>
        </w:rPr>
      </w:pPr>
    </w:p>
    <w:tbl>
      <w:tblPr>
        <w:tblW w:w="7075" w:type="dxa"/>
        <w:jc w:val="center"/>
        <w:tblLook w:val="04A0" w:firstRow="1" w:lastRow="0" w:firstColumn="1" w:lastColumn="0" w:noHBand="0" w:noVBand="1"/>
      </w:tblPr>
      <w:tblGrid>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tblGrid>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2</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3</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4</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5</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6</w:t>
            </w: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7</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8</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9</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10</w:t>
            </w:r>
          </w:p>
        </w:tc>
        <w:tc>
          <w:tcPr>
            <w:tcW w:w="283"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11</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12</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13</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14</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15</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16</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17</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18</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19</w:t>
            </w: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20</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21</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22</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85"/>
          <w:jc w:val="center"/>
        </w:trPr>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23</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Cs w:val="20"/>
                <w:lang w:val="en-US" w:bidi="en-US"/>
              </w:rPr>
            </w:pPr>
            <w:r w:rsidRPr="00A44835">
              <w:rPr>
                <w:rFonts w:ascii="Times New Roman" w:eastAsia="Times New Roman" w:hAnsi="Times New Roman" w:cs="Times New Roman"/>
                <w:b/>
                <w:bCs/>
                <w:szCs w:val="20"/>
                <w:vertAlign w:val="superscript"/>
                <w:lang w:val="en-US" w:bidi="en-US"/>
              </w:rPr>
              <w:t> </w:t>
            </w: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83"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bl>
    <w:p w:rsidR="00A44835" w:rsidRPr="00A44835" w:rsidRDefault="00A44835" w:rsidP="00A44835">
      <w:pPr>
        <w:spacing w:line="360" w:lineRule="auto"/>
        <w:jc w:val="both"/>
        <w:rPr>
          <w:rFonts w:ascii="Times New Roman" w:eastAsia="Times New Roman" w:hAnsi="Times New Roman" w:cs="Times New Roman"/>
          <w:b/>
          <w:sz w:val="28"/>
          <w:szCs w:val="28"/>
          <w:lang w:bidi="en-US"/>
        </w:rPr>
      </w:pPr>
    </w:p>
    <w:p w:rsidR="00A44835" w:rsidRPr="00A44835" w:rsidRDefault="00A44835" w:rsidP="00A44835">
      <w:pPr>
        <w:spacing w:line="36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 xml:space="preserve">По горизонтали. </w:t>
      </w:r>
      <w:r w:rsidRPr="00A44835">
        <w:rPr>
          <w:rFonts w:ascii="Times New Roman" w:eastAsia="Times New Roman" w:hAnsi="Times New Roman" w:cs="Times New Roman"/>
          <w:sz w:val="28"/>
          <w:szCs w:val="28"/>
          <w:lang w:bidi="en-US"/>
        </w:rPr>
        <w:t>2. Вдающееся в полость носа возвышение. 3. Передняя часть полости носа. 5. Через нее лобная пазуха открывается в средний носо</w:t>
      </w:r>
      <w:r w:rsidRPr="00A44835">
        <w:rPr>
          <w:rFonts w:ascii="Times New Roman" w:eastAsia="Times New Roman" w:hAnsi="Times New Roman" w:cs="Times New Roman"/>
          <w:sz w:val="28"/>
          <w:szCs w:val="28"/>
          <w:lang w:bidi="en-US"/>
        </w:rPr>
        <w:softHyphen/>
        <w:t>вой ход. 6. Часть наружного носа. 8. Расщелина, соединяющая полость носа с верхнечелюстной пазухой. 10. Орган, относящийся к верхним дыхательным путям. 13. Область, занимающая верхние носовые раковины. 15. Воспаление верхнечелюстной пазухи. 18. Верхний край большого хряща крыла носа, раз</w:t>
      </w:r>
      <w:r w:rsidRPr="00A44835">
        <w:rPr>
          <w:rFonts w:ascii="Times New Roman" w:eastAsia="Times New Roman" w:hAnsi="Times New Roman" w:cs="Times New Roman"/>
          <w:sz w:val="28"/>
          <w:szCs w:val="28"/>
          <w:lang w:bidi="en-US"/>
        </w:rPr>
        <w:softHyphen/>
        <w:t>граничивающий полость носа на две части. 19. Пазуха. 20. Отверстия для прохождения воздуха. 21. Углубление под носовой раковиной. 22. Эпителий, выстилающий преддверие полости носа. 23. Венозные сплетения в слизистой оболочки полости носа.</w:t>
      </w:r>
    </w:p>
    <w:p w:rsidR="00A44835" w:rsidRPr="00A44835" w:rsidRDefault="00A44835" w:rsidP="00A44835">
      <w:pPr>
        <w:spacing w:line="360" w:lineRule="auto"/>
        <w:ind w:firstLine="709"/>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По вертикали</w:t>
      </w:r>
      <w:r w:rsidRPr="00A44835">
        <w:rPr>
          <w:rFonts w:ascii="Times New Roman" w:eastAsia="Times New Roman" w:hAnsi="Times New Roman" w:cs="Times New Roman"/>
          <w:b/>
          <w:sz w:val="28"/>
          <w:szCs w:val="28"/>
          <w:u w:val="single"/>
          <w:lang w:bidi="en-US"/>
        </w:rPr>
        <w:t>:</w:t>
      </w:r>
      <w:r w:rsidRPr="00A44835">
        <w:rPr>
          <w:rFonts w:ascii="Times New Roman" w:eastAsia="Times New Roman" w:hAnsi="Times New Roman" w:cs="Times New Roman"/>
          <w:sz w:val="28"/>
          <w:szCs w:val="28"/>
          <w:lang w:bidi="en-US"/>
        </w:rPr>
        <w:t xml:space="preserve"> 1. Верхняя часть носа. 4. Проток, соединяющий полость носа с глазницей. 7. Насморк. 9. Разделяет полость носа на две симметричные части. 11. Непарная кость, участвующая в формировании полости носа. 12. Задняя граница полости носа. 14. Клетки, выделяющие слизь. 16. Полость, располагающаяся по бокам от носовой полости. 17.Нейросенсорные клетки обонятельной области</w:t>
      </w:r>
    </w:p>
    <w:p w:rsidR="00A44835" w:rsidRPr="00A44835" w:rsidRDefault="00A44835" w:rsidP="00A44835">
      <w:pPr>
        <w:spacing w:line="360" w:lineRule="auto"/>
        <w:ind w:firstLine="709"/>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ind w:firstLine="709"/>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ind w:firstLine="709"/>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ind w:firstLine="709"/>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jc w:val="both"/>
        <w:rPr>
          <w:rFonts w:ascii="Times New Roman" w:eastAsia="Times New Roman" w:hAnsi="Times New Roman" w:cs="Times New Roman"/>
          <w:b/>
          <w:bCs/>
          <w:sz w:val="28"/>
          <w:szCs w:val="28"/>
          <w:lang w:bidi="en-US"/>
        </w:rPr>
      </w:pPr>
      <w:r w:rsidRPr="00A44835">
        <w:rPr>
          <w:rFonts w:ascii="Times New Roman" w:eastAsia="Times New Roman" w:hAnsi="Times New Roman" w:cs="Times New Roman"/>
          <w:b/>
          <w:bCs/>
          <w:sz w:val="28"/>
          <w:szCs w:val="28"/>
          <w:lang w:bidi="en-US"/>
        </w:rPr>
        <w:t xml:space="preserve">          </w:t>
      </w:r>
    </w:p>
    <w:p w:rsidR="00A44835" w:rsidRPr="00A44835" w:rsidRDefault="00A44835" w:rsidP="00A44835">
      <w:pPr>
        <w:spacing w:line="360" w:lineRule="auto"/>
        <w:jc w:val="both"/>
        <w:rPr>
          <w:rFonts w:ascii="Times New Roman" w:eastAsia="Times New Roman" w:hAnsi="Times New Roman" w:cs="Times New Roman"/>
          <w:b/>
          <w:bCs/>
          <w:sz w:val="24"/>
          <w:szCs w:val="24"/>
          <w:lang w:bidi="en-US"/>
        </w:rPr>
      </w:pPr>
      <w:r w:rsidRPr="00A44835">
        <w:rPr>
          <w:rFonts w:ascii="Times New Roman" w:eastAsia="Times New Roman" w:hAnsi="Times New Roman" w:cs="Times New Roman"/>
          <w:b/>
          <w:bCs/>
          <w:sz w:val="24"/>
          <w:szCs w:val="24"/>
          <w:lang w:bidi="en-US"/>
        </w:rPr>
        <w:t xml:space="preserve">                                              </w:t>
      </w:r>
    </w:p>
    <w:p w:rsidR="00A44835" w:rsidRPr="00A44835" w:rsidRDefault="00A44835" w:rsidP="00A44835">
      <w:pPr>
        <w:spacing w:line="360" w:lineRule="auto"/>
        <w:jc w:val="both"/>
        <w:rPr>
          <w:rFonts w:ascii="Times New Roman" w:eastAsia="Times New Roman" w:hAnsi="Times New Roman" w:cs="Times New Roman"/>
          <w:b/>
          <w:bCs/>
          <w:sz w:val="24"/>
          <w:szCs w:val="24"/>
          <w:lang w:bidi="en-US"/>
        </w:rPr>
      </w:pPr>
    </w:p>
    <w:p w:rsidR="00A44835" w:rsidRPr="00A44835" w:rsidRDefault="00A44835" w:rsidP="00A44835">
      <w:pPr>
        <w:spacing w:line="360" w:lineRule="auto"/>
        <w:jc w:val="both"/>
        <w:rPr>
          <w:rFonts w:ascii="Times New Roman" w:eastAsia="Times New Roman" w:hAnsi="Times New Roman" w:cs="Times New Roman"/>
          <w:b/>
          <w:bCs/>
          <w:sz w:val="24"/>
          <w:szCs w:val="24"/>
          <w:lang w:bidi="en-US"/>
        </w:rPr>
      </w:pPr>
    </w:p>
    <w:p w:rsidR="00A44835" w:rsidRPr="00A44835" w:rsidRDefault="00A44835" w:rsidP="00A44835">
      <w:pPr>
        <w:spacing w:line="360" w:lineRule="auto"/>
        <w:jc w:val="both"/>
        <w:rPr>
          <w:rFonts w:ascii="Times New Roman" w:eastAsia="Times New Roman" w:hAnsi="Times New Roman" w:cs="Times New Roman"/>
          <w:b/>
          <w:bCs/>
          <w:sz w:val="24"/>
          <w:szCs w:val="24"/>
          <w:lang w:bidi="en-US"/>
        </w:rPr>
      </w:pPr>
    </w:p>
    <w:p w:rsidR="00A44835" w:rsidRPr="00A44835" w:rsidRDefault="00A44835" w:rsidP="00A44835">
      <w:pPr>
        <w:spacing w:line="360" w:lineRule="auto"/>
        <w:jc w:val="both"/>
        <w:rPr>
          <w:rFonts w:ascii="Times New Roman" w:eastAsia="Times New Roman" w:hAnsi="Times New Roman" w:cs="Times New Roman"/>
          <w:b/>
          <w:bCs/>
          <w:sz w:val="24"/>
          <w:szCs w:val="24"/>
          <w:lang w:bidi="en-US"/>
        </w:rPr>
      </w:pPr>
    </w:p>
    <w:p w:rsidR="00A44835" w:rsidRPr="00A44835" w:rsidRDefault="00A44835" w:rsidP="00A44835">
      <w:pPr>
        <w:spacing w:line="360" w:lineRule="auto"/>
        <w:jc w:val="both"/>
        <w:rPr>
          <w:rFonts w:ascii="Times New Roman" w:eastAsia="Times New Roman" w:hAnsi="Times New Roman" w:cs="Times New Roman"/>
          <w:b/>
          <w:bCs/>
          <w:sz w:val="24"/>
          <w:szCs w:val="24"/>
          <w:lang w:bidi="en-US"/>
        </w:rPr>
      </w:pPr>
      <w:r w:rsidRPr="00A44835">
        <w:rPr>
          <w:rFonts w:ascii="Times New Roman" w:eastAsia="Times New Roman" w:hAnsi="Times New Roman" w:cs="Times New Roman"/>
          <w:b/>
          <w:bCs/>
          <w:sz w:val="24"/>
          <w:szCs w:val="24"/>
          <w:lang w:bidi="en-US"/>
        </w:rPr>
        <w:t xml:space="preserve">  </w:t>
      </w:r>
      <w:r w:rsidRPr="00A44835">
        <w:rPr>
          <w:rFonts w:ascii="Times New Roman" w:eastAsia="Times New Roman" w:hAnsi="Times New Roman" w:cs="Times New Roman"/>
          <w:b/>
          <w:bCs/>
          <w:sz w:val="24"/>
          <w:szCs w:val="24"/>
          <w:lang w:val="en-US" w:bidi="en-US"/>
        </w:rPr>
        <w:t>ГОРТАН</w:t>
      </w:r>
      <w:r w:rsidRPr="00A44835">
        <w:rPr>
          <w:rFonts w:ascii="Times New Roman" w:eastAsia="Times New Roman" w:hAnsi="Times New Roman" w:cs="Times New Roman"/>
          <w:b/>
          <w:bCs/>
          <w:sz w:val="24"/>
          <w:szCs w:val="24"/>
          <w:lang w:bidi="en-US"/>
        </w:rPr>
        <w:t>Ь</w:t>
      </w:r>
    </w:p>
    <w:tbl>
      <w:tblPr>
        <w:tblW w:w="8031" w:type="dxa"/>
        <w:jc w:val="center"/>
        <w:tblLayout w:type="fixed"/>
        <w:tblLook w:val="04A0" w:firstRow="1" w:lastRow="0" w:firstColumn="1" w:lastColumn="0" w:noHBand="0" w:noVBand="1"/>
      </w:tblPr>
      <w:tblGrid>
        <w:gridCol w:w="298"/>
        <w:gridCol w:w="298"/>
        <w:gridCol w:w="298"/>
        <w:gridCol w:w="298"/>
        <w:gridCol w:w="298"/>
        <w:gridCol w:w="298"/>
        <w:gridCol w:w="298"/>
        <w:gridCol w:w="297"/>
        <w:gridCol w:w="297"/>
        <w:gridCol w:w="297"/>
        <w:gridCol w:w="297"/>
        <w:gridCol w:w="297"/>
        <w:gridCol w:w="297"/>
        <w:gridCol w:w="298"/>
        <w:gridCol w:w="297"/>
        <w:gridCol w:w="297"/>
        <w:gridCol w:w="297"/>
        <w:gridCol w:w="297"/>
        <w:gridCol w:w="297"/>
        <w:gridCol w:w="297"/>
        <w:gridCol w:w="297"/>
        <w:gridCol w:w="297"/>
        <w:gridCol w:w="297"/>
        <w:gridCol w:w="297"/>
        <w:gridCol w:w="297"/>
        <w:gridCol w:w="297"/>
        <w:gridCol w:w="301"/>
      </w:tblGrid>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3</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4</w:t>
            </w: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5</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6</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7</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8</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9</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single" w:sz="4" w:space="0" w:color="auto"/>
              <w:left w:val="single" w:sz="4" w:space="0" w:color="auto"/>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10</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11</w:t>
            </w:r>
          </w:p>
        </w:tc>
        <w:tc>
          <w:tcPr>
            <w:tcW w:w="297"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12</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13</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14</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15</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16</w:t>
            </w:r>
          </w:p>
        </w:tc>
        <w:tc>
          <w:tcPr>
            <w:tcW w:w="297"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17</w:t>
            </w:r>
          </w:p>
        </w:tc>
        <w:tc>
          <w:tcPr>
            <w:tcW w:w="297"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0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18</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19</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20</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21</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22</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192"/>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23</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47"/>
          <w:jc w:val="center"/>
        </w:trPr>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7"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bl>
    <w:p w:rsidR="00A44835" w:rsidRPr="00A44835" w:rsidRDefault="00A44835" w:rsidP="00A44835">
      <w:pPr>
        <w:spacing w:line="360" w:lineRule="auto"/>
        <w:ind w:firstLine="709"/>
        <w:jc w:val="both"/>
        <w:rPr>
          <w:rFonts w:ascii="Times New Roman" w:eastAsia="Times New Roman" w:hAnsi="Times New Roman" w:cs="Times New Roman"/>
          <w:sz w:val="28"/>
          <w:szCs w:val="28"/>
          <w:lang w:val="en-US" w:bidi="en-US"/>
        </w:rPr>
      </w:pPr>
    </w:p>
    <w:p w:rsidR="00A44835" w:rsidRPr="00A44835" w:rsidRDefault="00A44835" w:rsidP="00A44835">
      <w:pPr>
        <w:spacing w:line="36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По горизонтали</w:t>
      </w:r>
      <w:r w:rsidRPr="00A44835">
        <w:rPr>
          <w:rFonts w:ascii="Times New Roman" w:eastAsia="Times New Roman" w:hAnsi="Times New Roman" w:cs="Times New Roman"/>
          <w:b/>
          <w:sz w:val="28"/>
          <w:szCs w:val="28"/>
          <w:u w:val="single"/>
          <w:lang w:bidi="en-US"/>
        </w:rPr>
        <w:t>:</w:t>
      </w:r>
      <w:r w:rsidRPr="00A44835">
        <w:rPr>
          <w:rFonts w:ascii="Times New Roman" w:eastAsia="Times New Roman" w:hAnsi="Times New Roman" w:cs="Times New Roman"/>
          <w:sz w:val="28"/>
          <w:szCs w:val="28"/>
          <w:lang w:bidi="en-US"/>
        </w:rPr>
        <w:t xml:space="preserve"> 4. Находится позади гортани. 6. Часть надгортанника. 7. Отдел гортани. 10. Другое название внутренней щиточерпаловидной мыш</w:t>
      </w:r>
      <w:r w:rsidRPr="00A44835">
        <w:rPr>
          <w:rFonts w:ascii="Times New Roman" w:eastAsia="Times New Roman" w:hAnsi="Times New Roman" w:cs="Times New Roman"/>
          <w:sz w:val="28"/>
          <w:szCs w:val="28"/>
          <w:lang w:bidi="en-US"/>
        </w:rPr>
        <w:softHyphen/>
        <w:t>цы. 11. Продолжение гортани. 16. Что ограничивают правая и левая голосо</w:t>
      </w:r>
      <w:r w:rsidRPr="00A44835">
        <w:rPr>
          <w:rFonts w:ascii="Times New Roman" w:eastAsia="Times New Roman" w:hAnsi="Times New Roman" w:cs="Times New Roman"/>
          <w:sz w:val="28"/>
          <w:szCs w:val="28"/>
          <w:lang w:bidi="en-US"/>
        </w:rPr>
        <w:softHyphen/>
        <w:t xml:space="preserve">вые складки? 17. Как с латинского переводится </w:t>
      </w:r>
      <w:r w:rsidRPr="00A44835">
        <w:rPr>
          <w:rFonts w:ascii="Times New Roman" w:eastAsia="Times New Roman" w:hAnsi="Times New Roman" w:cs="Times New Roman"/>
          <w:sz w:val="28"/>
          <w:szCs w:val="28"/>
          <w:lang w:val="en-US" w:bidi="en-US"/>
        </w:rPr>
        <w:t>arythenoidea</w:t>
      </w:r>
      <w:r w:rsidRPr="00A44835">
        <w:rPr>
          <w:rFonts w:ascii="Times New Roman" w:eastAsia="Times New Roman" w:hAnsi="Times New Roman" w:cs="Times New Roman"/>
          <w:sz w:val="28"/>
          <w:szCs w:val="28"/>
          <w:lang w:bidi="en-US"/>
        </w:rPr>
        <w:t>. 18. Ямка в ниж</w:t>
      </w:r>
      <w:r w:rsidRPr="00A44835">
        <w:rPr>
          <w:rFonts w:ascii="Times New Roman" w:eastAsia="Times New Roman" w:hAnsi="Times New Roman" w:cs="Times New Roman"/>
          <w:sz w:val="28"/>
          <w:szCs w:val="28"/>
          <w:lang w:bidi="en-US"/>
        </w:rPr>
        <w:softHyphen/>
        <w:t>ней части переднелатеральной поверхности черпаловидного хряща. 19. На</w:t>
      </w:r>
      <w:r w:rsidRPr="00A44835">
        <w:rPr>
          <w:rFonts w:ascii="Times New Roman" w:eastAsia="Times New Roman" w:hAnsi="Times New Roman" w:cs="Times New Roman"/>
          <w:sz w:val="28"/>
          <w:szCs w:val="28"/>
          <w:lang w:bidi="en-US"/>
        </w:rPr>
        <w:softHyphen/>
        <w:t>ходится между ложными и истинными голосовыми складками с каждой сто</w:t>
      </w:r>
      <w:r w:rsidRPr="00A44835">
        <w:rPr>
          <w:rFonts w:ascii="Times New Roman" w:eastAsia="Times New Roman" w:hAnsi="Times New Roman" w:cs="Times New Roman"/>
          <w:sz w:val="28"/>
          <w:szCs w:val="28"/>
          <w:lang w:bidi="en-US"/>
        </w:rPr>
        <w:softHyphen/>
        <w:t>роны. 20. Часть перстневидного хряща. 21. Авторское название рожковидно</w:t>
      </w:r>
      <w:r w:rsidRPr="00A44835">
        <w:rPr>
          <w:rFonts w:ascii="Times New Roman" w:eastAsia="Times New Roman" w:hAnsi="Times New Roman" w:cs="Times New Roman"/>
          <w:sz w:val="28"/>
          <w:szCs w:val="28"/>
          <w:lang w:bidi="en-US"/>
        </w:rPr>
        <w:softHyphen/>
        <w:t>го хряща. 22. Большая часть голосовой щели. 23. Полость, располагающаяся между голосовыми складками и входом в трахею.</w:t>
      </w:r>
    </w:p>
    <w:p w:rsidR="00A44835" w:rsidRPr="00A44835" w:rsidRDefault="00A44835" w:rsidP="00A44835">
      <w:pPr>
        <w:spacing w:line="360" w:lineRule="auto"/>
        <w:jc w:val="both"/>
        <w:rPr>
          <w:rFonts w:ascii="Times New Roman" w:eastAsia="Times New Roman" w:hAnsi="Times New Roman" w:cs="Times New Roman"/>
          <w:b/>
          <w:bCs/>
          <w:sz w:val="28"/>
          <w:szCs w:val="28"/>
          <w:lang w:bidi="en-US"/>
        </w:rPr>
      </w:pPr>
      <w:r w:rsidRPr="00A44835">
        <w:rPr>
          <w:rFonts w:ascii="Times New Roman" w:eastAsia="Times New Roman" w:hAnsi="Times New Roman" w:cs="Times New Roman"/>
          <w:b/>
          <w:sz w:val="28"/>
          <w:szCs w:val="28"/>
          <w:lang w:bidi="en-US"/>
        </w:rPr>
        <w:t>По вертикали:</w:t>
      </w:r>
      <w:r w:rsidRPr="00A44835">
        <w:rPr>
          <w:rFonts w:ascii="Times New Roman" w:eastAsia="Times New Roman" w:hAnsi="Times New Roman" w:cs="Times New Roman"/>
          <w:sz w:val="28"/>
          <w:szCs w:val="28"/>
          <w:lang w:bidi="en-US"/>
        </w:rPr>
        <w:t xml:space="preserve"> 1. Конус в гортани. 3. Хрящ в гортани. 5. Воспаление гортани. 7. Эпителий, покрывающий голосовые складки. 8. Кость, к которой прикреплена гортань, 9. Складка, отграничивающая вход в гортань. 12. Име</w:t>
      </w:r>
      <w:r w:rsidRPr="00A44835">
        <w:rPr>
          <w:rFonts w:ascii="Times New Roman" w:eastAsia="Times New Roman" w:hAnsi="Times New Roman" w:cs="Times New Roman"/>
          <w:sz w:val="28"/>
          <w:szCs w:val="28"/>
          <w:lang w:bidi="en-US"/>
        </w:rPr>
        <w:softHyphen/>
        <w:t>ется сверху и снизу у щитовидного хряща. 13. Авторское название клиновид</w:t>
      </w:r>
      <w:r w:rsidRPr="00A44835">
        <w:rPr>
          <w:rFonts w:ascii="Times New Roman" w:eastAsia="Times New Roman" w:hAnsi="Times New Roman" w:cs="Times New Roman"/>
          <w:sz w:val="28"/>
          <w:szCs w:val="28"/>
          <w:lang w:bidi="en-US"/>
        </w:rPr>
        <w:softHyphen/>
        <w:t>ного хряща. 14. Осмотр стенок гортани. 15. Линия, к которой прикрепляются грудино-щитовидная и щитоподьязычная мышцы</w:t>
      </w:r>
      <w:r w:rsidRPr="00A44835">
        <w:rPr>
          <w:rFonts w:ascii="Times New Roman" w:eastAsia="Times New Roman" w:hAnsi="Times New Roman" w:cs="Times New Roman"/>
          <w:b/>
          <w:bCs/>
          <w:sz w:val="28"/>
          <w:szCs w:val="28"/>
          <w:lang w:bidi="en-US"/>
        </w:rPr>
        <w:t xml:space="preserve">                                      </w:t>
      </w:r>
    </w:p>
    <w:p w:rsidR="00A44835" w:rsidRPr="00A44835" w:rsidRDefault="00A44835" w:rsidP="00A44835">
      <w:pPr>
        <w:spacing w:line="360" w:lineRule="auto"/>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jc w:val="both"/>
        <w:rPr>
          <w:rFonts w:ascii="Times New Roman" w:eastAsia="Times New Roman" w:hAnsi="Times New Roman" w:cs="Times New Roman"/>
          <w:b/>
          <w:bCs/>
          <w:sz w:val="28"/>
          <w:szCs w:val="28"/>
          <w:lang w:bidi="en-US"/>
        </w:rPr>
      </w:pPr>
    </w:p>
    <w:p w:rsidR="00A44835" w:rsidRPr="00A44835" w:rsidRDefault="00A44835" w:rsidP="00A44835">
      <w:pPr>
        <w:spacing w:line="360" w:lineRule="auto"/>
        <w:jc w:val="both"/>
        <w:rPr>
          <w:rFonts w:ascii="Times New Roman" w:eastAsia="Times New Roman" w:hAnsi="Times New Roman" w:cs="Times New Roman"/>
          <w:b/>
          <w:bCs/>
          <w:sz w:val="28"/>
          <w:szCs w:val="28"/>
          <w:lang w:val="en-US" w:bidi="en-US"/>
        </w:rPr>
      </w:pPr>
      <w:r w:rsidRPr="00A44835">
        <w:rPr>
          <w:rFonts w:ascii="Times New Roman" w:eastAsia="Times New Roman" w:hAnsi="Times New Roman" w:cs="Times New Roman"/>
          <w:b/>
          <w:bCs/>
          <w:sz w:val="28"/>
          <w:szCs w:val="28"/>
          <w:lang w:bidi="en-US"/>
        </w:rPr>
        <w:t xml:space="preserve">                   </w:t>
      </w:r>
    </w:p>
    <w:p w:rsidR="00A44835" w:rsidRPr="00A44835" w:rsidRDefault="00A44835" w:rsidP="00A44835">
      <w:pPr>
        <w:spacing w:line="36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bCs/>
          <w:sz w:val="28"/>
          <w:szCs w:val="28"/>
          <w:lang w:bidi="en-US"/>
        </w:rPr>
        <w:t xml:space="preserve"> ТРАХЕЯ, ГЛАВНЫЕ БРОНХИ, ЛЕГКИЕ</w:t>
      </w:r>
    </w:p>
    <w:p w:rsidR="00A44835" w:rsidRPr="00A44835" w:rsidRDefault="00A44835" w:rsidP="00A44835">
      <w:pPr>
        <w:spacing w:line="360" w:lineRule="auto"/>
        <w:rPr>
          <w:rFonts w:ascii="Times New Roman" w:eastAsia="Times New Roman" w:hAnsi="Times New Roman" w:cs="Times New Roman"/>
          <w:bCs/>
          <w:sz w:val="28"/>
          <w:szCs w:val="28"/>
          <w:lang w:bidi="en-US"/>
        </w:rPr>
      </w:pPr>
    </w:p>
    <w:tbl>
      <w:tblPr>
        <w:tblW w:w="8237" w:type="dxa"/>
        <w:jc w:val="center"/>
        <w:tblLook w:val="04A0" w:firstRow="1" w:lastRow="0" w:firstColumn="1" w:lastColumn="0" w:noHBand="0" w:noVBand="1"/>
      </w:tblPr>
      <w:tblGrid>
        <w:gridCol w:w="311"/>
        <w:gridCol w:w="327"/>
        <w:gridCol w:w="327"/>
        <w:gridCol w:w="327"/>
        <w:gridCol w:w="327"/>
        <w:gridCol w:w="327"/>
        <w:gridCol w:w="327"/>
        <w:gridCol w:w="327"/>
        <w:gridCol w:w="327"/>
        <w:gridCol w:w="327"/>
        <w:gridCol w:w="327"/>
        <w:gridCol w:w="327"/>
        <w:gridCol w:w="327"/>
        <w:gridCol w:w="327"/>
        <w:gridCol w:w="327"/>
        <w:gridCol w:w="327"/>
        <w:gridCol w:w="327"/>
        <w:gridCol w:w="327"/>
        <w:gridCol w:w="295"/>
        <w:gridCol w:w="295"/>
        <w:gridCol w:w="295"/>
        <w:gridCol w:w="295"/>
        <w:gridCol w:w="295"/>
        <w:gridCol w:w="295"/>
        <w:gridCol w:w="295"/>
        <w:gridCol w:w="295"/>
        <w:gridCol w:w="295"/>
      </w:tblGrid>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bidi="en-US"/>
              </w:rPr>
              <w:t>2</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bidi="en-US"/>
              </w:rPr>
              <w:t>3</w:t>
            </w:r>
          </w:p>
        </w:tc>
        <w:tc>
          <w:tcPr>
            <w:tcW w:w="311"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bidi="en-US"/>
              </w:rPr>
              <w:t>4</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1" w:type="dxa"/>
            <w:tcBorders>
              <w:top w:val="single" w:sz="4" w:space="0" w:color="auto"/>
              <w:left w:val="single" w:sz="4" w:space="0" w:color="auto"/>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5</w:t>
            </w: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6</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7</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8</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nil"/>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9</w:t>
            </w:r>
          </w:p>
        </w:tc>
        <w:tc>
          <w:tcPr>
            <w:tcW w:w="311"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10</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39"/>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11</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nil"/>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12</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13</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14</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15</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single" w:sz="4" w:space="0" w:color="auto"/>
              <w:left w:val="single" w:sz="4" w:space="0" w:color="auto"/>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16</w:t>
            </w: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17</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18</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313"/>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19</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nil"/>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20</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21</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22</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23</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24</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25</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26</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344"/>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27</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28</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56"/>
          <w:jc w:val="center"/>
        </w:trPr>
        <w:tc>
          <w:tcPr>
            <w:tcW w:w="29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29</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1"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295"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bl>
    <w:p w:rsidR="00A44835" w:rsidRPr="00A44835" w:rsidRDefault="00A44835" w:rsidP="00A44835">
      <w:pPr>
        <w:spacing w:line="360" w:lineRule="auto"/>
        <w:ind w:firstLine="709"/>
        <w:jc w:val="both"/>
        <w:rPr>
          <w:rFonts w:ascii="Times New Roman" w:eastAsia="Times New Roman" w:hAnsi="Times New Roman" w:cs="Times New Roman"/>
          <w:sz w:val="28"/>
          <w:szCs w:val="28"/>
          <w:lang w:val="en-US" w:bidi="en-US"/>
        </w:rPr>
      </w:pPr>
    </w:p>
    <w:p w:rsidR="00A44835" w:rsidRPr="00A44835" w:rsidRDefault="00A44835" w:rsidP="00A44835">
      <w:pPr>
        <w:spacing w:line="36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По горизонтали</w:t>
      </w:r>
      <w:r w:rsidRPr="00A44835">
        <w:rPr>
          <w:rFonts w:ascii="Times New Roman" w:eastAsia="Times New Roman" w:hAnsi="Times New Roman" w:cs="Times New Roman"/>
          <w:b/>
          <w:sz w:val="28"/>
          <w:szCs w:val="28"/>
          <w:u w:val="single"/>
          <w:lang w:bidi="en-US"/>
        </w:rPr>
        <w:t>:</w:t>
      </w:r>
      <w:r w:rsidRPr="00A44835">
        <w:rPr>
          <w:rFonts w:ascii="Times New Roman" w:eastAsia="Times New Roman" w:hAnsi="Times New Roman" w:cs="Times New Roman"/>
          <w:sz w:val="28"/>
          <w:szCs w:val="28"/>
          <w:lang w:bidi="en-US"/>
        </w:rPr>
        <w:t xml:space="preserve"> 3. Задняя стенка трахеи. 5. Третичный бронх. 8. Вос</w:t>
      </w:r>
      <w:r w:rsidRPr="00A44835">
        <w:rPr>
          <w:rFonts w:ascii="Times New Roman" w:eastAsia="Times New Roman" w:hAnsi="Times New Roman" w:cs="Times New Roman"/>
          <w:sz w:val="28"/>
          <w:szCs w:val="28"/>
          <w:lang w:bidi="en-US"/>
        </w:rPr>
        <w:softHyphen/>
        <w:t xml:space="preserve">паление легких. 9. Прилежит сзади к трахее на  всем ее протяжении. 11. Структурно-функциональная единица легкого. 12. Форма легкого. 14. Орган, начинающийся на уровне нижнего края </w:t>
      </w:r>
      <w:r w:rsidRPr="00A44835">
        <w:rPr>
          <w:rFonts w:ascii="Times New Roman" w:eastAsia="Times New Roman" w:hAnsi="Times New Roman" w:cs="Times New Roman"/>
          <w:sz w:val="28"/>
          <w:szCs w:val="28"/>
          <w:lang w:val="en-US" w:bidi="en-US"/>
        </w:rPr>
        <w:t>VI</w:t>
      </w:r>
      <w:r w:rsidRPr="00A44835">
        <w:rPr>
          <w:rFonts w:ascii="Times New Roman" w:eastAsia="Times New Roman" w:hAnsi="Times New Roman" w:cs="Times New Roman"/>
          <w:sz w:val="28"/>
          <w:szCs w:val="28"/>
          <w:lang w:bidi="en-US"/>
        </w:rPr>
        <w:t xml:space="preserve"> шейного позвонка и заканчиваю</w:t>
      </w:r>
      <w:r w:rsidRPr="00A44835">
        <w:rPr>
          <w:rFonts w:ascii="Times New Roman" w:eastAsia="Times New Roman" w:hAnsi="Times New Roman" w:cs="Times New Roman"/>
          <w:sz w:val="28"/>
          <w:szCs w:val="28"/>
          <w:lang w:bidi="en-US"/>
        </w:rPr>
        <w:softHyphen/>
        <w:t xml:space="preserve">щийся на уровне верхнего края </w:t>
      </w:r>
      <w:r w:rsidRPr="00A44835">
        <w:rPr>
          <w:rFonts w:ascii="Times New Roman" w:eastAsia="Times New Roman" w:hAnsi="Times New Roman" w:cs="Times New Roman"/>
          <w:sz w:val="28"/>
          <w:szCs w:val="28"/>
          <w:lang w:val="en-US" w:bidi="en-US"/>
        </w:rPr>
        <w:t>V</w:t>
      </w:r>
      <w:r w:rsidRPr="00A44835">
        <w:rPr>
          <w:rFonts w:ascii="Times New Roman" w:eastAsia="Times New Roman" w:hAnsi="Times New Roman" w:cs="Times New Roman"/>
          <w:sz w:val="28"/>
          <w:szCs w:val="28"/>
          <w:lang w:bidi="en-US"/>
        </w:rPr>
        <w:t xml:space="preserve"> грудного. 16. Сосуды, нервы и главный бронх вместе. 17. Какое легкое имеет три долевых бронха? 19. Поверхность легкого. 20. Щель легкого. 26. Бывает бронхиальное и альвеолярное. 27. Уг</w:t>
      </w:r>
      <w:r w:rsidRPr="00A44835">
        <w:rPr>
          <w:rFonts w:ascii="Times New Roman" w:eastAsia="Times New Roman" w:hAnsi="Times New Roman" w:cs="Times New Roman"/>
          <w:sz w:val="28"/>
          <w:szCs w:val="28"/>
          <w:lang w:bidi="en-US"/>
        </w:rPr>
        <w:softHyphen/>
        <w:t>лубление, находящееся на медиастинальной поверхности легкого. 28. Эпите</w:t>
      </w:r>
      <w:r w:rsidRPr="00A44835">
        <w:rPr>
          <w:rFonts w:ascii="Times New Roman" w:eastAsia="Times New Roman" w:hAnsi="Times New Roman" w:cs="Times New Roman"/>
          <w:sz w:val="28"/>
          <w:szCs w:val="28"/>
          <w:lang w:bidi="en-US"/>
        </w:rPr>
        <w:softHyphen/>
        <w:t>лий, выстилающий слизистую оболочку воздухопроводящих путей. 29. Барь</w:t>
      </w:r>
      <w:r w:rsidRPr="00A44835">
        <w:rPr>
          <w:rFonts w:ascii="Times New Roman" w:eastAsia="Times New Roman" w:hAnsi="Times New Roman" w:cs="Times New Roman"/>
          <w:sz w:val="28"/>
          <w:szCs w:val="28"/>
          <w:lang w:bidi="en-US"/>
        </w:rPr>
        <w:softHyphen/>
        <w:t>ер, образованный слоем  альвеолоцитов  и базальной мембраной кровеносных капилляров.</w:t>
      </w:r>
    </w:p>
    <w:p w:rsidR="00A44835" w:rsidRPr="00A44835" w:rsidRDefault="00A44835" w:rsidP="00A44835">
      <w:pPr>
        <w:spacing w:line="36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По вертикали:</w:t>
      </w:r>
      <w:r w:rsidRPr="00A44835">
        <w:rPr>
          <w:rFonts w:ascii="Times New Roman" w:eastAsia="Times New Roman" w:hAnsi="Times New Roman" w:cs="Times New Roman"/>
          <w:b/>
          <w:sz w:val="28"/>
          <w:szCs w:val="28"/>
          <w:u w:val="single"/>
          <w:lang w:bidi="en-US"/>
        </w:rPr>
        <w:t xml:space="preserve"> </w:t>
      </w:r>
      <w:r w:rsidRPr="00A44835">
        <w:rPr>
          <w:rFonts w:ascii="Times New Roman" w:eastAsia="Times New Roman" w:hAnsi="Times New Roman" w:cs="Times New Roman"/>
          <w:sz w:val="28"/>
          <w:szCs w:val="28"/>
          <w:lang w:bidi="en-US"/>
        </w:rPr>
        <w:t>1. Бронхиолы, не имеющие в своих стенках хрящей. 2. Располагается выше всех в воротах правого легкого. 4. Ткань, из которой развиваются хрящи, мускулатура, кровеносные и лимфатические сосуды ды</w:t>
      </w:r>
      <w:r w:rsidRPr="00A44835">
        <w:rPr>
          <w:rFonts w:ascii="Times New Roman" w:eastAsia="Times New Roman" w:hAnsi="Times New Roman" w:cs="Times New Roman"/>
          <w:sz w:val="28"/>
          <w:szCs w:val="28"/>
          <w:lang w:bidi="en-US"/>
        </w:rPr>
        <w:softHyphen/>
        <w:t xml:space="preserve">хательной системы. 6. Название </w:t>
      </w:r>
      <w:r w:rsidRPr="00A44835">
        <w:rPr>
          <w:rFonts w:ascii="Times New Roman" w:eastAsia="Times New Roman" w:hAnsi="Times New Roman" w:cs="Times New Roman"/>
          <w:sz w:val="28"/>
          <w:szCs w:val="28"/>
          <w:lang w:val="en-US" w:bidi="en-US"/>
        </w:rPr>
        <w:t>VII</w:t>
      </w:r>
      <w:r w:rsidRPr="00A44835">
        <w:rPr>
          <w:rFonts w:ascii="Times New Roman" w:eastAsia="Times New Roman" w:hAnsi="Times New Roman" w:cs="Times New Roman"/>
          <w:sz w:val="28"/>
          <w:szCs w:val="28"/>
          <w:lang w:bidi="en-US"/>
        </w:rPr>
        <w:t xml:space="preserve"> сегмента правого и левого легкого. 7. Чем заканчивается трахея. 10. Железа, лежащая впереди трахеи. 13. Распола</w:t>
      </w:r>
      <w:r w:rsidRPr="00A44835">
        <w:rPr>
          <w:rFonts w:ascii="Times New Roman" w:eastAsia="Times New Roman" w:hAnsi="Times New Roman" w:cs="Times New Roman"/>
          <w:sz w:val="28"/>
          <w:szCs w:val="28"/>
          <w:lang w:bidi="en-US"/>
        </w:rPr>
        <w:softHyphen/>
        <w:t>гается над левым главным бронхом. 14. Находится в грудной полости впере</w:t>
      </w:r>
      <w:r w:rsidRPr="00A44835">
        <w:rPr>
          <w:rFonts w:ascii="Times New Roman" w:eastAsia="Times New Roman" w:hAnsi="Times New Roman" w:cs="Times New Roman"/>
          <w:sz w:val="28"/>
          <w:szCs w:val="28"/>
          <w:lang w:bidi="en-US"/>
        </w:rPr>
        <w:softHyphen/>
        <w:t>ди от трахеи. 15. Составная часть альвеолярного дерева. 21. Ограничивает сердечную вырезку. 22. Вещество, препятствующее спадению и слипанию альвеол при выдохе. 23. Углубление на переднем крае левого легкого. 24. На</w:t>
      </w:r>
      <w:r w:rsidRPr="00A44835">
        <w:rPr>
          <w:rFonts w:ascii="Times New Roman" w:eastAsia="Times New Roman" w:hAnsi="Times New Roman" w:cs="Times New Roman"/>
          <w:sz w:val="28"/>
          <w:szCs w:val="28"/>
          <w:lang w:bidi="en-US"/>
        </w:rPr>
        <w:softHyphen/>
        <w:t>звание сегмента верхней доли правого и левого легких. 25. Часть легкого.</w:t>
      </w:r>
    </w:p>
    <w:p w:rsidR="00A44835" w:rsidRPr="00A44835" w:rsidRDefault="00A44835" w:rsidP="00A448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bCs/>
          <w:sz w:val="28"/>
          <w:szCs w:val="28"/>
          <w:lang w:bidi="en-US"/>
        </w:rPr>
        <w:br w:type="page"/>
      </w:r>
      <w:r w:rsidRPr="00A44835">
        <w:rPr>
          <w:rFonts w:ascii="Times New Roman" w:eastAsia="Times New Roman" w:hAnsi="Times New Roman" w:cs="Times New Roman"/>
          <w:sz w:val="28"/>
          <w:szCs w:val="28"/>
          <w:lang w:bidi="en-US"/>
        </w:rPr>
        <w:lastRenderedPageBreak/>
        <w:t xml:space="preserve">                         </w:t>
      </w:r>
      <w:r w:rsidRPr="00A44835">
        <w:rPr>
          <w:rFonts w:ascii="Times New Roman" w:eastAsia="Times New Roman" w:hAnsi="Times New Roman" w:cs="Times New Roman"/>
          <w:b/>
          <w:bCs/>
          <w:sz w:val="28"/>
          <w:szCs w:val="28"/>
          <w:lang w:val="en-US" w:bidi="en-US"/>
        </w:rPr>
        <w:t>ПЛЕВРА И СРЕДОСТЕНИЕ</w:t>
      </w:r>
    </w:p>
    <w:p w:rsidR="00A44835" w:rsidRPr="00A44835" w:rsidRDefault="00A44835" w:rsidP="00A44835">
      <w:pPr>
        <w:spacing w:line="360" w:lineRule="auto"/>
        <w:rPr>
          <w:rFonts w:ascii="Times New Roman" w:eastAsia="Times New Roman" w:hAnsi="Times New Roman" w:cs="Times New Roman"/>
          <w:b/>
          <w:bCs/>
          <w:sz w:val="28"/>
          <w:szCs w:val="28"/>
          <w:lang w:bidi="en-US"/>
        </w:rPr>
      </w:pPr>
    </w:p>
    <w:tbl>
      <w:tblPr>
        <w:tblW w:w="7934" w:type="dxa"/>
        <w:jc w:val="center"/>
        <w:tblLook w:val="04A0" w:firstRow="1" w:lastRow="0" w:firstColumn="1" w:lastColumn="0" w:noHBand="0" w:noVBand="1"/>
      </w:tblPr>
      <w:tblGrid>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02"/>
      </w:tblGrid>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w:t>
            </w: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3</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4</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02"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5</w:t>
            </w:r>
          </w:p>
        </w:tc>
        <w:tc>
          <w:tcPr>
            <w:tcW w:w="31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6</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7</w:t>
            </w: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8</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9</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10</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11</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12</w:t>
            </w: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13</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14</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15</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16</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17</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18</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nil"/>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19</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20</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21</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22</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nil"/>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23</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tcBorders>
              <w:top w:val="single" w:sz="4" w:space="0" w:color="auto"/>
              <w:left w:val="nil"/>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r w:rsidR="00A44835" w:rsidRPr="00A44835" w:rsidTr="00953E53">
        <w:trPr>
          <w:trHeight w:val="204"/>
          <w:jc w:val="center"/>
        </w:trPr>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tcBorders>
              <w:top w:val="nil"/>
              <w:left w:val="single" w:sz="4" w:space="0" w:color="auto"/>
              <w:bottom w:val="single" w:sz="4" w:space="0" w:color="auto"/>
              <w:right w:val="single" w:sz="4" w:space="0" w:color="auto"/>
            </w:tcBorders>
            <w:noWrap/>
            <w:tcMar>
              <w:top w:w="0" w:type="dxa"/>
              <w:left w:w="0" w:type="dxa"/>
              <w:bottom w:w="0" w:type="dxa"/>
              <w:right w:w="0" w:type="dxa"/>
            </w:tcMar>
            <w:hideMark/>
          </w:tcPr>
          <w:p w:rsidR="00A44835" w:rsidRPr="00A44835" w:rsidRDefault="00A44835" w:rsidP="00A44835">
            <w:pPr>
              <w:jc w:val="center"/>
              <w:rPr>
                <w:rFonts w:ascii="Times New Roman" w:eastAsia="Times New Roman" w:hAnsi="Times New Roman" w:cs="Times New Roman"/>
                <w:b/>
                <w:bCs/>
                <w:sz w:val="20"/>
                <w:szCs w:val="20"/>
                <w:lang w:val="en-US" w:bidi="en-US"/>
              </w:rPr>
            </w:pPr>
            <w:r w:rsidRPr="00A44835">
              <w:rPr>
                <w:rFonts w:ascii="Times New Roman" w:eastAsia="Times New Roman" w:hAnsi="Times New Roman" w:cs="Times New Roman"/>
                <w:b/>
                <w:bCs/>
                <w:sz w:val="20"/>
                <w:szCs w:val="20"/>
                <w:vertAlign w:val="superscript"/>
                <w:lang w:val="en-US" w:bidi="en-US"/>
              </w:rPr>
              <w:t> </w:t>
            </w: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18"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c>
          <w:tcPr>
            <w:tcW w:w="302" w:type="dxa"/>
            <w:noWrap/>
            <w:tcMar>
              <w:top w:w="0" w:type="dxa"/>
              <w:left w:w="0" w:type="dxa"/>
              <w:bottom w:w="0" w:type="dxa"/>
              <w:right w:w="0" w:type="dxa"/>
            </w:tcMar>
            <w:hideMark/>
          </w:tcPr>
          <w:p w:rsidR="00A44835" w:rsidRPr="00A44835" w:rsidRDefault="00A44835" w:rsidP="00A44835">
            <w:pPr>
              <w:rPr>
                <w:rFonts w:ascii="Calibri" w:eastAsia="Times New Roman" w:hAnsi="Calibri" w:cs="Times New Roman"/>
                <w:lang w:val="en-US" w:bidi="en-US"/>
              </w:rPr>
            </w:pPr>
          </w:p>
        </w:tc>
      </w:tr>
    </w:tbl>
    <w:p w:rsidR="00A44835" w:rsidRPr="00A44835" w:rsidRDefault="00A44835" w:rsidP="00A44835">
      <w:pPr>
        <w:spacing w:line="360" w:lineRule="auto"/>
        <w:ind w:firstLine="709"/>
        <w:jc w:val="both"/>
        <w:rPr>
          <w:rFonts w:ascii="Times New Roman" w:eastAsia="Times New Roman" w:hAnsi="Times New Roman" w:cs="Times New Roman"/>
          <w:b/>
          <w:sz w:val="28"/>
          <w:szCs w:val="28"/>
          <w:u w:val="single"/>
          <w:lang w:val="en-US" w:bidi="en-US"/>
        </w:rPr>
      </w:pPr>
    </w:p>
    <w:p w:rsidR="00A44835" w:rsidRPr="00A44835" w:rsidRDefault="00A44835" w:rsidP="00A44835">
      <w:pPr>
        <w:spacing w:line="360" w:lineRule="auto"/>
        <w:ind w:firstLine="709"/>
        <w:jc w:val="both"/>
        <w:rPr>
          <w:rFonts w:ascii="Times New Roman" w:eastAsia="Times New Roman" w:hAnsi="Times New Roman" w:cs="Times New Roman"/>
          <w:b/>
          <w:sz w:val="28"/>
          <w:szCs w:val="28"/>
          <w:u w:val="single"/>
          <w:lang w:val="en-US" w:bidi="en-US"/>
        </w:rPr>
      </w:pPr>
    </w:p>
    <w:p w:rsidR="00A44835" w:rsidRPr="00A44835" w:rsidRDefault="00A44835" w:rsidP="00A44835">
      <w:pPr>
        <w:spacing w:line="360" w:lineRule="auto"/>
        <w:ind w:firstLine="709"/>
        <w:jc w:val="both"/>
        <w:rPr>
          <w:rFonts w:ascii="Times New Roman" w:eastAsia="Times New Roman" w:hAnsi="Times New Roman" w:cs="Times New Roman"/>
          <w:b/>
          <w:sz w:val="28"/>
          <w:szCs w:val="28"/>
          <w:u w:val="single"/>
          <w:lang w:val="en-US" w:bidi="en-US"/>
        </w:rPr>
      </w:pPr>
    </w:p>
    <w:p w:rsidR="00A44835" w:rsidRPr="00A44835" w:rsidRDefault="00A44835" w:rsidP="00A44835">
      <w:pPr>
        <w:spacing w:line="36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lastRenderedPageBreak/>
        <w:t>По горизонтали:</w:t>
      </w:r>
      <w:r w:rsidRPr="00A44835">
        <w:rPr>
          <w:rFonts w:ascii="Times New Roman" w:eastAsia="Times New Roman" w:hAnsi="Times New Roman" w:cs="Times New Roman"/>
          <w:sz w:val="28"/>
          <w:szCs w:val="28"/>
          <w:lang w:bidi="en-US"/>
        </w:rPr>
        <w:t xml:space="preserve"> 4. С ним сращена медиастинальная плевра. 5. Место соединения медиастинальной и реберной плевры. 7. Верхняя граница средо</w:t>
      </w:r>
      <w:r w:rsidRPr="00A44835">
        <w:rPr>
          <w:rFonts w:ascii="Times New Roman" w:eastAsia="Times New Roman" w:hAnsi="Times New Roman" w:cs="Times New Roman"/>
          <w:sz w:val="28"/>
          <w:szCs w:val="28"/>
          <w:lang w:bidi="en-US"/>
        </w:rPr>
        <w:softHyphen/>
        <w:t xml:space="preserve">стения. 9.  </w:t>
      </w:r>
      <w:r w:rsidRPr="00A44835">
        <w:rPr>
          <w:rFonts w:ascii="Times New Roman" w:eastAsia="Times New Roman" w:hAnsi="Times New Roman" w:cs="Times New Roman"/>
          <w:sz w:val="28"/>
          <w:szCs w:val="28"/>
          <w:lang w:val="en-US" w:bidi="en-US"/>
        </w:rPr>
        <w:t>Mediastinum</w:t>
      </w:r>
      <w:r w:rsidRPr="00A44835">
        <w:rPr>
          <w:rFonts w:ascii="Times New Roman" w:eastAsia="Times New Roman" w:hAnsi="Times New Roman" w:cs="Times New Roman"/>
          <w:sz w:val="28"/>
          <w:szCs w:val="28"/>
          <w:lang w:bidi="en-US"/>
        </w:rPr>
        <w:t>. 11. Какая номенклатура подразделяет средостение на переднее и заднее. 12. Передняя граница средостения. 18.  Вены, расположен</w:t>
      </w:r>
      <w:r w:rsidRPr="00A44835">
        <w:rPr>
          <w:rFonts w:ascii="Times New Roman" w:eastAsia="Times New Roman" w:hAnsi="Times New Roman" w:cs="Times New Roman"/>
          <w:sz w:val="28"/>
          <w:szCs w:val="28"/>
          <w:lang w:bidi="en-US"/>
        </w:rPr>
        <w:softHyphen/>
        <w:t>ные в верхнем средостении. 20. Связка, образованная плеврой. 22. Крупный сосуд, находящийся в заднем средостении. 23. Проходит сверху вниз через все средостение.</w:t>
      </w:r>
    </w:p>
    <w:p w:rsidR="00A44835" w:rsidRPr="00A44835" w:rsidRDefault="00A44835" w:rsidP="00A44835">
      <w:pPr>
        <w:spacing w:line="36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szCs w:val="28"/>
          <w:lang w:bidi="en-US"/>
        </w:rPr>
        <w:t>По вертикали:</w:t>
      </w:r>
      <w:r w:rsidRPr="00A44835">
        <w:rPr>
          <w:rFonts w:ascii="Times New Roman" w:eastAsia="Times New Roman" w:hAnsi="Times New Roman" w:cs="Times New Roman"/>
          <w:sz w:val="28"/>
          <w:szCs w:val="28"/>
          <w:lang w:bidi="en-US"/>
        </w:rPr>
        <w:t xml:space="preserve"> 1. Средостение, в котором находятся главные бронхи. 2. Железа, расположенная в верхнем средостении. 3. Резервное пространство плевральной полости. 6. Плевра, выстилающая стенки полости. 8. Воспале</w:t>
      </w:r>
      <w:r w:rsidRPr="00A44835">
        <w:rPr>
          <w:rFonts w:ascii="Times New Roman" w:eastAsia="Times New Roman" w:hAnsi="Times New Roman" w:cs="Times New Roman"/>
          <w:sz w:val="28"/>
          <w:szCs w:val="28"/>
          <w:lang w:bidi="en-US"/>
        </w:rPr>
        <w:softHyphen/>
        <w:t>ние плевры. 10. Артерия, прилежащая к куполу плевры. 13. Линия, по кото</w:t>
      </w:r>
      <w:r w:rsidRPr="00A44835">
        <w:rPr>
          <w:rFonts w:ascii="Times New Roman" w:eastAsia="Times New Roman" w:hAnsi="Times New Roman" w:cs="Times New Roman"/>
          <w:sz w:val="28"/>
          <w:szCs w:val="28"/>
          <w:lang w:bidi="en-US"/>
        </w:rPr>
        <w:softHyphen/>
        <w:t xml:space="preserve">рой нижняя граница плевры соответствует </w:t>
      </w:r>
      <w:r w:rsidRPr="00A44835">
        <w:rPr>
          <w:rFonts w:ascii="Times New Roman" w:eastAsia="Times New Roman" w:hAnsi="Times New Roman" w:cs="Times New Roman"/>
          <w:sz w:val="28"/>
          <w:szCs w:val="28"/>
          <w:lang w:val="en-US" w:bidi="en-US"/>
        </w:rPr>
        <w:t>XI</w:t>
      </w:r>
      <w:r w:rsidRPr="00A44835">
        <w:rPr>
          <w:rFonts w:ascii="Times New Roman" w:eastAsia="Times New Roman" w:hAnsi="Times New Roman" w:cs="Times New Roman"/>
          <w:sz w:val="28"/>
          <w:szCs w:val="28"/>
          <w:lang w:bidi="en-US"/>
        </w:rPr>
        <w:t xml:space="preserve"> ребру. 14. Мышцы. 15. Орган, расположенный в среднем средостении. 16. Ограничена  грудной клеткой и диафрагмой. 17. Непарный орган, находящийся в верхнем средостении. 19. Вена, расположенная в заднем средостении.</w:t>
      </w:r>
    </w:p>
    <w:p w:rsidR="00A44835" w:rsidRPr="00A44835" w:rsidRDefault="00A44835" w:rsidP="00A44835">
      <w:pPr>
        <w:spacing w:line="360" w:lineRule="auto"/>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Ответы</w:t>
      </w:r>
    </w:p>
    <w:p w:rsidR="00A44835" w:rsidRPr="00A44835" w:rsidRDefault="00A44835" w:rsidP="00A44835">
      <w:pPr>
        <w:spacing w:line="360" w:lineRule="auto"/>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sz w:val="28"/>
          <w:szCs w:val="28"/>
          <w:lang w:bidi="en-US"/>
        </w:rPr>
        <w:t>НОС</w:t>
      </w:r>
    </w:p>
    <w:p w:rsidR="00A44835" w:rsidRPr="00A44835" w:rsidRDefault="00A44835" w:rsidP="00A44835">
      <w:pPr>
        <w:spacing w:line="240" w:lineRule="auto"/>
        <w:jc w:val="both"/>
        <w:rPr>
          <w:rFonts w:ascii="Times New Roman" w:eastAsia="Times New Roman" w:hAnsi="Times New Roman" w:cs="Times New Roman"/>
          <w:b/>
          <w:sz w:val="28"/>
          <w:szCs w:val="28"/>
          <w:lang w:bidi="en-US"/>
        </w:rPr>
      </w:pPr>
      <w:r w:rsidRPr="00A44835">
        <w:rPr>
          <w:rFonts w:ascii="Times New Roman" w:eastAsia="Times New Roman" w:hAnsi="Times New Roman" w:cs="Times New Roman"/>
          <w:b/>
          <w:i/>
          <w:sz w:val="28"/>
          <w:szCs w:val="28"/>
          <w:lang w:bidi="en-US"/>
        </w:rPr>
        <w:t>По горизонтали</w:t>
      </w:r>
      <w:r w:rsidRPr="00A44835">
        <w:rPr>
          <w:rFonts w:ascii="Times New Roman" w:eastAsia="Times New Roman" w:hAnsi="Times New Roman" w:cs="Times New Roman"/>
          <w:sz w:val="28"/>
          <w:szCs w:val="28"/>
          <w:lang w:bidi="en-US"/>
        </w:rPr>
        <w:t>: 2. Раковина. 3. Преддверие. 5. Воронка. 6. Крылья. 8. Полулунная. 10. Нос. 13. Обонятельная. 15. Гайморит, 18. Порог. 19. Клино</w:t>
      </w:r>
      <w:r w:rsidRPr="00A44835">
        <w:rPr>
          <w:rFonts w:ascii="Times New Roman" w:eastAsia="Times New Roman" w:hAnsi="Times New Roman" w:cs="Times New Roman"/>
          <w:sz w:val="28"/>
          <w:szCs w:val="28"/>
          <w:lang w:bidi="en-US"/>
        </w:rPr>
        <w:softHyphen/>
        <w:t>видная. 20. Ноздри. 21. Ход. 22. Плоский. 23. Пещеристые.</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i/>
          <w:sz w:val="28"/>
          <w:szCs w:val="28"/>
          <w:lang w:bidi="en-US"/>
        </w:rPr>
        <w:t>По вертикали</w:t>
      </w:r>
      <w:r w:rsidRPr="00A44835">
        <w:rPr>
          <w:rFonts w:ascii="Times New Roman" w:eastAsia="Times New Roman" w:hAnsi="Times New Roman" w:cs="Times New Roman"/>
          <w:sz w:val="28"/>
          <w:szCs w:val="28"/>
          <w:lang w:bidi="en-US"/>
        </w:rPr>
        <w:t>: 1. Корень. 4. Носослезный. 7. Ринит. 9. Перегородка. 11. Сош</w:t>
      </w:r>
      <w:r w:rsidRPr="00A44835">
        <w:rPr>
          <w:rFonts w:ascii="Times New Roman" w:eastAsia="Times New Roman" w:hAnsi="Times New Roman" w:cs="Times New Roman"/>
          <w:sz w:val="28"/>
          <w:szCs w:val="28"/>
          <w:lang w:bidi="en-US"/>
        </w:rPr>
        <w:softHyphen/>
        <w:t>ник. 12. Хоаны. 14. Бокаловидные. 16. Глазница. 17. Биполярные.</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bCs/>
          <w:sz w:val="28"/>
          <w:szCs w:val="28"/>
          <w:lang w:bidi="en-US"/>
        </w:rPr>
        <w:t>Гортань</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i/>
          <w:sz w:val="28"/>
          <w:szCs w:val="28"/>
          <w:lang w:bidi="en-US"/>
        </w:rPr>
        <w:t>По горизонтали</w:t>
      </w:r>
      <w:r w:rsidRPr="00A44835">
        <w:rPr>
          <w:rFonts w:ascii="Times New Roman" w:eastAsia="Times New Roman" w:hAnsi="Times New Roman" w:cs="Times New Roman"/>
          <w:sz w:val="28"/>
          <w:szCs w:val="28"/>
          <w:lang w:bidi="en-US"/>
        </w:rPr>
        <w:t>: 4. Глотка. 6. Стебелек. 7. Преддверие. 10. Голосовая. 11.Трахея. 16. Щель? 17. Черпаловидный. 18. Продолговатая. 19. Желудочек. 20. Дуга. 21. Санториниев. 22. Межперепончатая.  23. Подголосовая.</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i/>
          <w:sz w:val="28"/>
          <w:szCs w:val="28"/>
          <w:lang w:bidi="en-US"/>
        </w:rPr>
        <w:t>По вертикали</w:t>
      </w:r>
      <w:r w:rsidRPr="00A44835">
        <w:rPr>
          <w:rFonts w:ascii="Times New Roman" w:eastAsia="Times New Roman" w:hAnsi="Times New Roman" w:cs="Times New Roman"/>
          <w:sz w:val="28"/>
          <w:szCs w:val="28"/>
          <w:lang w:bidi="en-US"/>
        </w:rPr>
        <w:t>: 1. Эластический. 3. Надгортанник. 5. Ларингит. 7. Пло</w:t>
      </w:r>
      <w:r w:rsidRPr="00A44835">
        <w:rPr>
          <w:rFonts w:ascii="Times New Roman" w:eastAsia="Times New Roman" w:hAnsi="Times New Roman" w:cs="Times New Roman"/>
          <w:sz w:val="28"/>
          <w:szCs w:val="28"/>
          <w:lang w:bidi="en-US"/>
        </w:rPr>
        <w:softHyphen/>
        <w:t>ский. 8. Подъязычная. 9. Черпалонадгортанная. 12. Вырезка. 13. Врисбергов. 14.Ларингоскопия. 15. Косая.</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bCs/>
          <w:sz w:val="28"/>
          <w:szCs w:val="28"/>
          <w:lang w:bidi="en-US"/>
        </w:rPr>
        <w:t>Трахея, главные бронхи, легкие</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i/>
          <w:sz w:val="28"/>
          <w:szCs w:val="28"/>
          <w:lang w:bidi="en-US"/>
        </w:rPr>
        <w:lastRenderedPageBreak/>
        <w:t>По горизонтали</w:t>
      </w:r>
      <w:r w:rsidRPr="00A44835">
        <w:rPr>
          <w:rFonts w:ascii="Times New Roman" w:eastAsia="Times New Roman" w:hAnsi="Times New Roman" w:cs="Times New Roman"/>
          <w:sz w:val="28"/>
          <w:szCs w:val="28"/>
          <w:lang w:bidi="en-US"/>
        </w:rPr>
        <w:t>: 3. Перепончатая. 5. Сегментарный. 8. Пневмония. 9. Пищевод. 11. Ацинус. 12. Конус. 14. Трахея. 16. Корень. 17. Правое. 19. Ме- диастинальная. 20. Косая. 26. Дерево. 27. Ворота. 28. Реснитчатый. 29. Аэрогематический.</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i/>
          <w:sz w:val="28"/>
          <w:szCs w:val="28"/>
          <w:lang w:bidi="en-US"/>
        </w:rPr>
        <w:t>По вертикали</w:t>
      </w:r>
      <w:r w:rsidRPr="00A44835">
        <w:rPr>
          <w:rFonts w:ascii="Times New Roman" w:eastAsia="Times New Roman" w:hAnsi="Times New Roman" w:cs="Times New Roman"/>
          <w:sz w:val="28"/>
          <w:szCs w:val="28"/>
          <w:lang w:bidi="en-US"/>
        </w:rPr>
        <w:t>: 1. Концевые. 2. Бронх. 4. Мезенхима. 6. Сердечный. 7. Бифуркация. 10. Щитовидная. 13. Аорта. 14. Тимус. 15. Ход. 21. Язычок. 22. Сурфактант. 23. Вырезка. 24. Задний. 25. Доля.</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bCs/>
          <w:sz w:val="28"/>
          <w:szCs w:val="28"/>
          <w:lang w:bidi="en-US"/>
        </w:rPr>
        <w:t>Плевра и средостение</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i/>
          <w:sz w:val="28"/>
          <w:szCs w:val="28"/>
          <w:lang w:bidi="en-US"/>
        </w:rPr>
        <w:t>По горизонтали</w:t>
      </w:r>
      <w:r w:rsidRPr="00A44835">
        <w:rPr>
          <w:rFonts w:ascii="Times New Roman" w:eastAsia="Times New Roman" w:hAnsi="Times New Roman" w:cs="Times New Roman"/>
          <w:sz w:val="28"/>
          <w:szCs w:val="28"/>
          <w:lang w:bidi="en-US"/>
        </w:rPr>
        <w:t>: 4. Перикард. 5. Купол. 7. Апертура. 9. Средостение.11. Базельская. 12. Грудина. 18. Плечеголовные. 20. Легочная. 22. Аорта. 23. Пищевод.</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i/>
          <w:sz w:val="28"/>
          <w:szCs w:val="28"/>
          <w:lang w:bidi="en-US"/>
        </w:rPr>
        <w:t>По вертикали</w:t>
      </w:r>
      <w:r w:rsidRPr="00A44835">
        <w:rPr>
          <w:rFonts w:ascii="Times New Roman" w:eastAsia="Times New Roman" w:hAnsi="Times New Roman" w:cs="Times New Roman"/>
          <w:sz w:val="28"/>
          <w:szCs w:val="28"/>
          <w:lang w:bidi="en-US"/>
        </w:rPr>
        <w:t xml:space="preserve">:  </w:t>
      </w:r>
      <w:r w:rsidRPr="00A44835">
        <w:rPr>
          <w:rFonts w:ascii="Times New Roman" w:eastAsia="Times New Roman" w:hAnsi="Times New Roman" w:cs="Times New Roman"/>
          <w:sz w:val="28"/>
          <w:szCs w:val="28"/>
          <w:lang w:val="en-US" w:bidi="en-US"/>
        </w:rPr>
        <w:t>I</w:t>
      </w:r>
      <w:r w:rsidRPr="00A44835">
        <w:rPr>
          <w:rFonts w:ascii="Times New Roman" w:eastAsia="Times New Roman" w:hAnsi="Times New Roman" w:cs="Times New Roman"/>
          <w:sz w:val="28"/>
          <w:szCs w:val="28"/>
          <w:lang w:bidi="en-US"/>
        </w:rPr>
        <w:t>.  Среднее.  2. Тимус. 3. Синус. 6. Париетальная. 8. Плеврит. 10. Подключичная. 13. Лопаточная. 14. Лестничные. 15. Сердце. 16. Полость. 17. Трахея. 19. Непарная.</w:t>
      </w: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p>
    <w:p w:rsidR="00A44835" w:rsidRPr="00A44835" w:rsidRDefault="00A44835" w:rsidP="00A44835">
      <w:pPr>
        <w:spacing w:line="240" w:lineRule="auto"/>
        <w:jc w:val="both"/>
        <w:rPr>
          <w:rFonts w:ascii="Times New Roman" w:eastAsia="Times New Roman" w:hAnsi="Times New Roman" w:cs="Times New Roman"/>
          <w:sz w:val="28"/>
          <w:szCs w:val="28"/>
          <w:lang w:bidi="en-US"/>
        </w:rPr>
      </w:pPr>
      <w:r w:rsidRPr="00A44835">
        <w:rPr>
          <w:rFonts w:ascii="Times New Roman" w:eastAsia="Times New Roman" w:hAnsi="Times New Roman" w:cs="Times New Roman"/>
          <w:b/>
          <w:sz w:val="28"/>
          <w:lang w:val="en-US" w:bidi="en-US"/>
        </w:rPr>
        <w:t>СПИСОК ЛИТЕРАТУРЫ</w:t>
      </w:r>
      <w:r w:rsidRPr="00A44835">
        <w:rPr>
          <w:rFonts w:ascii="Times New Roman" w:eastAsia="Times New Roman" w:hAnsi="Times New Roman" w:cs="Times New Roman"/>
          <w:sz w:val="28"/>
          <w:lang w:val="en-US" w:bidi="en-US"/>
        </w:rPr>
        <w:t>.</w:t>
      </w:r>
    </w:p>
    <w:p w:rsidR="00A44835" w:rsidRPr="00A44835" w:rsidRDefault="00A44835" w:rsidP="00A44835">
      <w:pPr>
        <w:numPr>
          <w:ilvl w:val="0"/>
          <w:numId w:val="45"/>
        </w:numPr>
        <w:spacing w:line="360" w:lineRule="auto"/>
        <w:ind w:right="227"/>
        <w:jc w:val="both"/>
        <w:rPr>
          <w:rFonts w:ascii="Times New Roman" w:eastAsia="Times New Roman" w:hAnsi="Times New Roman" w:cs="Times New Roman"/>
          <w:sz w:val="28"/>
          <w:lang w:bidi="en-US"/>
        </w:rPr>
      </w:pPr>
      <w:r w:rsidRPr="00A44835">
        <w:rPr>
          <w:rFonts w:ascii="Times New Roman" w:eastAsia="Times New Roman" w:hAnsi="Times New Roman" w:cs="Times New Roman"/>
          <w:sz w:val="28"/>
          <w:lang w:bidi="en-US"/>
        </w:rPr>
        <w:lastRenderedPageBreak/>
        <w:t>Анатомия человека / под ред. Л.Л. Колесникова. – 5-е изд., перераб. и доп. – М.: ГЭОТАР-Медиа, 2011. – 704с.</w:t>
      </w:r>
    </w:p>
    <w:p w:rsidR="00A44835" w:rsidRPr="00A44835" w:rsidRDefault="00A44835" w:rsidP="00A44835">
      <w:pPr>
        <w:numPr>
          <w:ilvl w:val="0"/>
          <w:numId w:val="45"/>
        </w:numPr>
        <w:spacing w:line="360" w:lineRule="auto"/>
        <w:ind w:right="227"/>
        <w:jc w:val="both"/>
        <w:rPr>
          <w:rFonts w:ascii="Times New Roman" w:eastAsia="Times New Roman" w:hAnsi="Times New Roman" w:cs="Times New Roman"/>
          <w:sz w:val="28"/>
          <w:lang w:bidi="en-US"/>
        </w:rPr>
      </w:pPr>
      <w:r w:rsidRPr="00A44835">
        <w:rPr>
          <w:rFonts w:ascii="Times New Roman" w:eastAsia="Times New Roman" w:hAnsi="Times New Roman" w:cs="Times New Roman"/>
          <w:sz w:val="28"/>
          <w:lang w:bidi="en-US"/>
        </w:rPr>
        <w:t xml:space="preserve"> Билич Г, Л., Крыжановский Г. А. Анатомия человека: внутренние органы. – М.: ГЭОТАР-Медиа, 2010. – Т.2 – 822с.</w:t>
      </w:r>
    </w:p>
    <w:p w:rsidR="00A44835" w:rsidRPr="00A44835" w:rsidRDefault="00A44835" w:rsidP="00A44835">
      <w:pPr>
        <w:numPr>
          <w:ilvl w:val="0"/>
          <w:numId w:val="45"/>
        </w:numPr>
        <w:spacing w:line="360" w:lineRule="auto"/>
        <w:ind w:right="227"/>
        <w:jc w:val="both"/>
        <w:rPr>
          <w:rFonts w:ascii="Times New Roman" w:eastAsia="Times New Roman" w:hAnsi="Times New Roman" w:cs="Times New Roman"/>
          <w:sz w:val="28"/>
          <w:lang w:bidi="en-US"/>
        </w:rPr>
      </w:pPr>
      <w:r w:rsidRPr="00A44835">
        <w:rPr>
          <w:rFonts w:ascii="Times New Roman" w:eastAsia="Times New Roman" w:hAnsi="Times New Roman" w:cs="Times New Roman"/>
          <w:sz w:val="28"/>
          <w:lang w:bidi="en-US"/>
        </w:rPr>
        <w:t>Гайворонский И.В. Нормальная анатомия человека: учебник. – СПб.: Спец. лит, 2014.-Т.2. – 424с.</w:t>
      </w:r>
    </w:p>
    <w:p w:rsidR="00A44835" w:rsidRPr="00A44835" w:rsidRDefault="00A44835" w:rsidP="00A44835">
      <w:pPr>
        <w:numPr>
          <w:ilvl w:val="0"/>
          <w:numId w:val="45"/>
        </w:numPr>
        <w:spacing w:line="360" w:lineRule="auto"/>
        <w:ind w:right="227"/>
        <w:jc w:val="both"/>
        <w:rPr>
          <w:rFonts w:ascii="Times New Roman" w:eastAsia="Times New Roman" w:hAnsi="Times New Roman" w:cs="Times New Roman"/>
          <w:sz w:val="28"/>
          <w:lang w:bidi="en-US"/>
        </w:rPr>
      </w:pPr>
      <w:r w:rsidRPr="00A44835">
        <w:rPr>
          <w:rFonts w:ascii="Times New Roman" w:eastAsia="Times New Roman" w:hAnsi="Times New Roman" w:cs="Times New Roman"/>
          <w:sz w:val="28"/>
          <w:lang w:bidi="en-US"/>
        </w:rPr>
        <w:t>Козлов  В. И.,  Гурова  О. А. Анатомия человека. – М.: РУДН, 2007. - 188с.</w:t>
      </w:r>
    </w:p>
    <w:p w:rsidR="00A44835" w:rsidRPr="00A44835" w:rsidRDefault="00A44835" w:rsidP="00A44835">
      <w:pPr>
        <w:numPr>
          <w:ilvl w:val="0"/>
          <w:numId w:val="45"/>
        </w:numPr>
        <w:spacing w:line="360" w:lineRule="auto"/>
        <w:ind w:right="227"/>
        <w:jc w:val="both"/>
        <w:rPr>
          <w:rFonts w:ascii="Times New Roman" w:eastAsia="Times New Roman" w:hAnsi="Times New Roman" w:cs="Times New Roman"/>
          <w:sz w:val="28"/>
          <w:lang w:bidi="en-US"/>
        </w:rPr>
      </w:pPr>
      <w:r w:rsidRPr="00A44835">
        <w:rPr>
          <w:rFonts w:ascii="Times New Roman" w:eastAsia="Times New Roman" w:hAnsi="Times New Roman" w:cs="Times New Roman"/>
          <w:sz w:val="28"/>
          <w:lang w:bidi="en-US"/>
        </w:rPr>
        <w:t xml:space="preserve"> Сапин М.Р.,  Билич Г. Л.  Анатомия  человека: внутренние органы. Системы обеспечения:  – 3-е изд.,  перераб. и  доп. М.: ГЭОТАР-Медиа, 2009.-Т.3. - 496с.</w:t>
      </w:r>
    </w:p>
    <w:p w:rsidR="00A44835" w:rsidRPr="00A44835" w:rsidRDefault="00A44835" w:rsidP="00A44835">
      <w:pPr>
        <w:numPr>
          <w:ilvl w:val="0"/>
          <w:numId w:val="45"/>
        </w:numPr>
        <w:spacing w:line="360" w:lineRule="auto"/>
        <w:ind w:right="227"/>
        <w:jc w:val="both"/>
        <w:rPr>
          <w:rFonts w:ascii="Times New Roman" w:eastAsia="Times New Roman" w:hAnsi="Times New Roman" w:cs="Times New Roman"/>
          <w:sz w:val="28"/>
          <w:lang w:bidi="en-US"/>
        </w:rPr>
      </w:pPr>
      <w:r w:rsidRPr="00A44835">
        <w:rPr>
          <w:rFonts w:ascii="Times New Roman" w:eastAsia="Times New Roman" w:hAnsi="Times New Roman" w:cs="Times New Roman"/>
          <w:sz w:val="28"/>
          <w:lang w:bidi="en-US"/>
        </w:rPr>
        <w:t xml:space="preserve"> Синельников Р.Д., Синельников Я.Р., Синельников А.Я   Атлас анатомии человека: Учеб.пособие. Т.2.- Новая волна, 2018.-248с.</w:t>
      </w:r>
    </w:p>
    <w:p w:rsidR="00C5676C" w:rsidRDefault="00C5676C">
      <w:bookmarkStart w:id="0" w:name="_GoBack"/>
      <w:bookmarkEnd w:id="0"/>
    </w:p>
    <w:sectPr w:rsidR="00C567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7DAEF8BA"/>
    <w:lvl w:ilvl="0">
      <w:start w:val="1"/>
      <w:numFmt w:val="decimal"/>
      <w:lvlText w:val="%1."/>
      <w:lvlJc w:val="left"/>
      <w:pPr>
        <w:tabs>
          <w:tab w:val="num" w:pos="360"/>
        </w:tabs>
        <w:ind w:left="360" w:hanging="360"/>
      </w:pPr>
    </w:lvl>
    <w:lvl w:ilvl="1" w:tentative="1">
      <w:start w:val="1"/>
      <w:numFmt w:val="lowerLetter"/>
      <w:pStyle w:val="a"/>
      <w:lvlText w:val="%2."/>
      <w:lvlJc w:val="left"/>
      <w:pPr>
        <w:ind w:left="1364" w:hanging="360"/>
      </w:pPr>
    </w:lvl>
    <w:lvl w:ilvl="2" w:tentative="1">
      <w:start w:val="1"/>
      <w:numFmt w:val="lowerRoman"/>
      <w:pStyle w:val="a"/>
      <w:lvlText w:val="%3."/>
      <w:lvlJc w:val="right"/>
      <w:pPr>
        <w:ind w:left="2084" w:hanging="180"/>
      </w:pPr>
    </w:lvl>
    <w:lvl w:ilvl="3" w:tentative="1">
      <w:start w:val="1"/>
      <w:numFmt w:val="decimal"/>
      <w:pStyle w:val="a"/>
      <w:lvlText w:val="%4."/>
      <w:lvlJc w:val="left"/>
      <w:pPr>
        <w:ind w:left="2804" w:hanging="360"/>
      </w:pPr>
    </w:lvl>
    <w:lvl w:ilvl="4" w:tentative="1">
      <w:start w:val="1"/>
      <w:numFmt w:val="lowerLetter"/>
      <w:pStyle w:val="a"/>
      <w:lvlText w:val="%5."/>
      <w:lvlJc w:val="left"/>
      <w:pPr>
        <w:ind w:left="3524" w:hanging="360"/>
      </w:pPr>
    </w:lvl>
    <w:lvl w:ilvl="5" w:tentative="1">
      <w:start w:val="1"/>
      <w:numFmt w:val="lowerRoman"/>
      <w:pStyle w:val="a"/>
      <w:lvlText w:val="%6."/>
      <w:lvlJc w:val="right"/>
      <w:pPr>
        <w:ind w:left="4244" w:hanging="180"/>
      </w:pPr>
    </w:lvl>
    <w:lvl w:ilvl="6" w:tentative="1">
      <w:start w:val="1"/>
      <w:numFmt w:val="decimal"/>
      <w:pStyle w:val="a"/>
      <w:lvlText w:val="%7."/>
      <w:lvlJc w:val="left"/>
      <w:pPr>
        <w:ind w:left="4964" w:hanging="360"/>
      </w:pPr>
    </w:lvl>
    <w:lvl w:ilvl="7" w:tentative="1">
      <w:start w:val="1"/>
      <w:numFmt w:val="lowerLetter"/>
      <w:pStyle w:val="a"/>
      <w:lvlText w:val="%8."/>
      <w:lvlJc w:val="left"/>
      <w:pPr>
        <w:ind w:left="5684" w:hanging="360"/>
      </w:pPr>
    </w:lvl>
    <w:lvl w:ilvl="8" w:tentative="1">
      <w:start w:val="1"/>
      <w:numFmt w:val="lowerRoman"/>
      <w:pStyle w:val="a"/>
      <w:lvlText w:val="%9."/>
      <w:lvlJc w:val="right"/>
      <w:pPr>
        <w:ind w:left="6404" w:hanging="180"/>
      </w:pPr>
    </w:lvl>
  </w:abstractNum>
  <w:abstractNum w:abstractNumId="1">
    <w:nsid w:val="00000004"/>
    <w:multiLevelType w:val="multilevel"/>
    <w:tmpl w:val="00000004"/>
    <w:lvl w:ilvl="0">
      <w:start w:val="8"/>
      <w:numFmt w:val="decimal"/>
      <w:lvlText w:val="%1."/>
      <w:lvlJc w:val="left"/>
      <w:pPr>
        <w:tabs>
          <w:tab w:val="num" w:pos="720"/>
        </w:tabs>
        <w:ind w:left="720" w:hanging="360"/>
      </w:pPr>
    </w:lvl>
    <w:lvl w:ilvl="1">
      <w:start w:val="1"/>
      <w:numFmt w:val="decimal"/>
      <w:lvlText w:val="%2."/>
      <w:lvlJc w:val="left"/>
      <w:pPr>
        <w:tabs>
          <w:tab w:val="num" w:pos="502"/>
        </w:tabs>
        <w:ind w:left="502"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B3292D"/>
    <w:multiLevelType w:val="hybridMultilevel"/>
    <w:tmpl w:val="9B708966"/>
    <w:lvl w:ilvl="0" w:tplc="68B2F20A">
      <w:start w:val="1"/>
      <w:numFmt w:val="upperRoman"/>
      <w:lvlText w:val="%1."/>
      <w:lvlJc w:val="right"/>
      <w:pPr>
        <w:ind w:left="502" w:hanging="360"/>
      </w:pPr>
      <w:rPr>
        <w:b/>
        <w:i w:val="0"/>
      </w:rPr>
    </w:lvl>
    <w:lvl w:ilvl="1" w:tplc="E02EF51E">
      <w:start w:val="1"/>
      <w:numFmt w:val="upperRoman"/>
      <w:lvlText w:val="%2."/>
      <w:lvlJc w:val="left"/>
      <w:pPr>
        <w:ind w:left="720" w:hanging="720"/>
      </w:pPr>
      <w:rPr>
        <w:rFonts w:hint="default"/>
        <w:b/>
      </w:rPr>
    </w:lvl>
    <w:lvl w:ilvl="2" w:tplc="773EE18C">
      <w:start w:val="1"/>
      <w:numFmt w:val="decimal"/>
      <w:lvlText w:val="%3."/>
      <w:lvlJc w:val="left"/>
      <w:pPr>
        <w:ind w:left="2122" w:hanging="360"/>
      </w:pPr>
      <w:rPr>
        <w:rFonts w:hint="default"/>
      </w:r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039E768B"/>
    <w:multiLevelType w:val="hybridMultilevel"/>
    <w:tmpl w:val="0B90F9E2"/>
    <w:lvl w:ilvl="0" w:tplc="F7089612">
      <w:start w:val="1"/>
      <w:numFmt w:val="upperRoman"/>
      <w:lvlText w:val="%1."/>
      <w:lvlJc w:val="right"/>
      <w:pPr>
        <w:ind w:left="360" w:hanging="360"/>
      </w:pPr>
      <w:rPr>
        <w:rFonts w:hint="default"/>
        <w:b/>
        <w:i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4">
    <w:nsid w:val="04625145"/>
    <w:multiLevelType w:val="multilevel"/>
    <w:tmpl w:val="E3585562"/>
    <w:lvl w:ilvl="0">
      <w:start w:val="1"/>
      <w:numFmt w:val="decimal"/>
      <w:lvlText w:val="%1."/>
      <w:lvlJc w:val="left"/>
      <w:pPr>
        <w:ind w:left="840" w:hanging="480"/>
      </w:pPr>
      <w:rPr>
        <w:rFonts w:hint="default"/>
        <w:u w:val="none"/>
      </w:rPr>
    </w:lvl>
    <w:lvl w:ilvl="1">
      <w:start w:val="2"/>
      <w:numFmt w:val="decimal"/>
      <w:isLgl/>
      <w:lvlText w:val="%1.%2."/>
      <w:lvlJc w:val="left"/>
      <w:pPr>
        <w:ind w:left="2295" w:hanging="1935"/>
      </w:pPr>
      <w:rPr>
        <w:rFonts w:hint="default"/>
      </w:rPr>
    </w:lvl>
    <w:lvl w:ilvl="2">
      <w:start w:val="3"/>
      <w:numFmt w:val="decimal"/>
      <w:isLgl/>
      <w:lvlText w:val="%1.%2.%3."/>
      <w:lvlJc w:val="left"/>
      <w:pPr>
        <w:ind w:left="2295" w:hanging="1935"/>
      </w:pPr>
      <w:rPr>
        <w:rFonts w:hint="default"/>
      </w:rPr>
    </w:lvl>
    <w:lvl w:ilvl="3">
      <w:start w:val="4"/>
      <w:numFmt w:val="decimal"/>
      <w:isLgl/>
      <w:lvlText w:val="%1.%2.%3.%4."/>
      <w:lvlJc w:val="left"/>
      <w:pPr>
        <w:ind w:left="2295" w:hanging="1935"/>
      </w:pPr>
      <w:rPr>
        <w:rFonts w:hint="default"/>
      </w:rPr>
    </w:lvl>
    <w:lvl w:ilvl="4">
      <w:start w:val="5"/>
      <w:numFmt w:val="decimal"/>
      <w:isLgl/>
      <w:lvlText w:val="%1.%2.%3.%4.%5."/>
      <w:lvlJc w:val="left"/>
      <w:pPr>
        <w:ind w:left="2295" w:hanging="1935"/>
      </w:pPr>
      <w:rPr>
        <w:rFonts w:hint="default"/>
      </w:rPr>
    </w:lvl>
    <w:lvl w:ilvl="5">
      <w:start w:val="6"/>
      <w:numFmt w:val="decimal"/>
      <w:isLgl/>
      <w:lvlText w:val="%1.%2.%3.%4.%5.%6."/>
      <w:lvlJc w:val="left"/>
      <w:pPr>
        <w:ind w:left="2295" w:hanging="1935"/>
      </w:pPr>
      <w:rPr>
        <w:rFonts w:hint="default"/>
      </w:rPr>
    </w:lvl>
    <w:lvl w:ilvl="6">
      <w:start w:val="7"/>
      <w:numFmt w:val="decimal"/>
      <w:isLgl/>
      <w:lvlText w:val="%1.%2.%3.%4.%5.%6.%7."/>
      <w:lvlJc w:val="left"/>
      <w:pPr>
        <w:ind w:left="2295" w:hanging="1935"/>
      </w:pPr>
      <w:rPr>
        <w:rFonts w:hint="default"/>
      </w:rPr>
    </w:lvl>
    <w:lvl w:ilvl="7">
      <w:start w:val="8"/>
      <w:numFmt w:val="decimal"/>
      <w:isLgl/>
      <w:lvlText w:val="%1.%2.%3.%4.%5.%6.%7.%8."/>
      <w:lvlJc w:val="left"/>
      <w:pPr>
        <w:ind w:left="2295" w:hanging="1935"/>
      </w:pPr>
      <w:rPr>
        <w:rFonts w:hint="default"/>
      </w:rPr>
    </w:lvl>
    <w:lvl w:ilvl="8">
      <w:start w:val="9"/>
      <w:numFmt w:val="decimal"/>
      <w:isLgl/>
      <w:lvlText w:val="%1.%2.%3.%4.%5.%6.%7.%8.%9."/>
      <w:lvlJc w:val="left"/>
      <w:pPr>
        <w:ind w:left="2520" w:hanging="2160"/>
      </w:pPr>
      <w:rPr>
        <w:rFonts w:hint="default"/>
      </w:rPr>
    </w:lvl>
  </w:abstractNum>
  <w:abstractNum w:abstractNumId="5">
    <w:nsid w:val="08490367"/>
    <w:multiLevelType w:val="multilevel"/>
    <w:tmpl w:val="45C03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730F1B"/>
    <w:multiLevelType w:val="hybridMultilevel"/>
    <w:tmpl w:val="58AC458A"/>
    <w:lvl w:ilvl="0" w:tplc="B97669EC">
      <w:start w:val="2"/>
      <w:numFmt w:val="upperRoman"/>
      <w:lvlText w:val="%1."/>
      <w:lvlJc w:val="right"/>
      <w:pPr>
        <w:ind w:left="36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00760C"/>
    <w:multiLevelType w:val="multilevel"/>
    <w:tmpl w:val="FCF8580C"/>
    <w:lvl w:ilvl="0">
      <w:start w:val="1"/>
      <w:numFmt w:val="decimal"/>
      <w:lvlText w:val="%1."/>
      <w:lvlJc w:val="left"/>
      <w:pPr>
        <w:ind w:left="495" w:hanging="360"/>
      </w:pPr>
      <w:rPr>
        <w:rFonts w:hint="default"/>
      </w:rPr>
    </w:lvl>
    <w:lvl w:ilvl="1">
      <w:start w:val="2"/>
      <w:numFmt w:val="decimal"/>
      <w:isLgl/>
      <w:lvlText w:val="%1.%2."/>
      <w:lvlJc w:val="left"/>
      <w:pPr>
        <w:ind w:left="2070" w:hanging="1935"/>
      </w:pPr>
      <w:rPr>
        <w:rFonts w:hint="default"/>
      </w:rPr>
    </w:lvl>
    <w:lvl w:ilvl="2">
      <w:start w:val="3"/>
      <w:numFmt w:val="decimal"/>
      <w:isLgl/>
      <w:lvlText w:val="%1.%2.%3."/>
      <w:lvlJc w:val="left"/>
      <w:pPr>
        <w:ind w:left="2070" w:hanging="1935"/>
      </w:pPr>
      <w:rPr>
        <w:rFonts w:hint="default"/>
      </w:rPr>
    </w:lvl>
    <w:lvl w:ilvl="3">
      <w:start w:val="4"/>
      <w:numFmt w:val="decimal"/>
      <w:isLgl/>
      <w:lvlText w:val="%1.%2.%3.%4."/>
      <w:lvlJc w:val="left"/>
      <w:pPr>
        <w:ind w:left="2070" w:hanging="1935"/>
      </w:pPr>
      <w:rPr>
        <w:rFonts w:hint="default"/>
      </w:rPr>
    </w:lvl>
    <w:lvl w:ilvl="4">
      <w:start w:val="5"/>
      <w:numFmt w:val="decimal"/>
      <w:isLgl/>
      <w:lvlText w:val="%1.%2.%3.%4.%5."/>
      <w:lvlJc w:val="left"/>
      <w:pPr>
        <w:ind w:left="2070" w:hanging="1935"/>
      </w:pPr>
      <w:rPr>
        <w:rFonts w:hint="default"/>
      </w:rPr>
    </w:lvl>
    <w:lvl w:ilvl="5">
      <w:start w:val="6"/>
      <w:numFmt w:val="decimal"/>
      <w:isLgl/>
      <w:lvlText w:val="%1.%2.%3.%4.%5.%6."/>
      <w:lvlJc w:val="left"/>
      <w:pPr>
        <w:ind w:left="2070" w:hanging="1935"/>
      </w:pPr>
      <w:rPr>
        <w:rFonts w:hint="default"/>
      </w:rPr>
    </w:lvl>
    <w:lvl w:ilvl="6">
      <w:start w:val="7"/>
      <w:numFmt w:val="decimal"/>
      <w:isLgl/>
      <w:lvlText w:val="%1.%2.%3.%4.%5.%6.%7."/>
      <w:lvlJc w:val="left"/>
      <w:pPr>
        <w:ind w:left="2070" w:hanging="1935"/>
      </w:pPr>
      <w:rPr>
        <w:rFonts w:hint="default"/>
      </w:rPr>
    </w:lvl>
    <w:lvl w:ilvl="7">
      <w:start w:val="8"/>
      <w:numFmt w:val="decimal"/>
      <w:isLgl/>
      <w:lvlText w:val="%1.%2.%3.%4.%5.%6.%7.%8."/>
      <w:lvlJc w:val="left"/>
      <w:pPr>
        <w:ind w:left="2070" w:hanging="1935"/>
      </w:pPr>
      <w:rPr>
        <w:rFonts w:hint="default"/>
      </w:rPr>
    </w:lvl>
    <w:lvl w:ilvl="8">
      <w:start w:val="9"/>
      <w:numFmt w:val="decimal"/>
      <w:isLgl/>
      <w:lvlText w:val="%1.%2.%3.%4.%5.%6.%7.%8.%9."/>
      <w:lvlJc w:val="left"/>
      <w:pPr>
        <w:ind w:left="2295" w:hanging="2160"/>
      </w:pPr>
      <w:rPr>
        <w:rFonts w:hint="default"/>
      </w:rPr>
    </w:lvl>
  </w:abstractNum>
  <w:abstractNum w:abstractNumId="8">
    <w:nsid w:val="133B68BA"/>
    <w:multiLevelType w:val="hybridMultilevel"/>
    <w:tmpl w:val="0FBCEB8A"/>
    <w:lvl w:ilvl="0" w:tplc="A7DE84C6">
      <w:start w:val="1"/>
      <w:numFmt w:val="upperRoman"/>
      <w:lvlText w:val="%1."/>
      <w:lvlJc w:val="righ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9660BE"/>
    <w:multiLevelType w:val="hybridMultilevel"/>
    <w:tmpl w:val="35FC68DE"/>
    <w:lvl w:ilvl="0" w:tplc="6EDC7348">
      <w:start w:val="3"/>
      <w:numFmt w:val="upperRoman"/>
      <w:lvlText w:val="%1."/>
      <w:lvlJc w:val="right"/>
      <w:pPr>
        <w:ind w:left="644" w:hanging="360"/>
      </w:pPr>
      <w:rPr>
        <w:rFonts w:hint="default"/>
        <w:b/>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49B2C78"/>
    <w:multiLevelType w:val="hybridMultilevel"/>
    <w:tmpl w:val="C68218A2"/>
    <w:lvl w:ilvl="0" w:tplc="F7089612">
      <w:start w:val="1"/>
      <w:numFmt w:val="upperRoman"/>
      <w:lvlText w:val="%1."/>
      <w:lvlJc w:val="right"/>
      <w:pPr>
        <w:ind w:left="50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C01475"/>
    <w:multiLevelType w:val="hybridMultilevel"/>
    <w:tmpl w:val="C5C23962"/>
    <w:lvl w:ilvl="0" w:tplc="EB56DB4E">
      <w:start w:val="1"/>
      <w:numFmt w:val="upperRoman"/>
      <w:lvlText w:val="%1."/>
      <w:lvlJc w:val="righ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467256"/>
    <w:multiLevelType w:val="multilevel"/>
    <w:tmpl w:val="2D0EC762"/>
    <w:lvl w:ilvl="0">
      <w:start w:val="4"/>
      <w:numFmt w:val="upperRoman"/>
      <w:lvlText w:val="%1."/>
      <w:lvlJc w:val="right"/>
      <w:pPr>
        <w:tabs>
          <w:tab w:val="num" w:pos="927"/>
        </w:tabs>
        <w:ind w:left="927" w:hanging="360"/>
      </w:pPr>
      <w:rPr>
        <w:rFonts w:hint="default"/>
        <w:b/>
        <w:i w:val="0"/>
      </w:rPr>
    </w:lvl>
    <w:lvl w:ilvl="1">
      <w:start w:val="1"/>
      <w:numFmt w:val="upperRoman"/>
      <w:lvlText w:val="%2."/>
      <w:lvlJc w:val="right"/>
      <w:pPr>
        <w:tabs>
          <w:tab w:val="num" w:pos="1080"/>
        </w:tabs>
        <w:ind w:left="1080" w:hanging="360"/>
      </w:pPr>
      <w:rPr>
        <w:rFonts w:hint="default"/>
        <w:b/>
        <w:i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nsid w:val="1C6E6C1E"/>
    <w:multiLevelType w:val="hybridMultilevel"/>
    <w:tmpl w:val="17AEE5D2"/>
    <w:lvl w:ilvl="0" w:tplc="68B2F20A">
      <w:start w:val="1"/>
      <w:numFmt w:val="upperRoman"/>
      <w:lvlText w:val="%1."/>
      <w:lvlJc w:val="right"/>
      <w:pPr>
        <w:ind w:left="502"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B8424C"/>
    <w:multiLevelType w:val="hybridMultilevel"/>
    <w:tmpl w:val="6592E766"/>
    <w:lvl w:ilvl="0" w:tplc="F7089612">
      <w:start w:val="1"/>
      <w:numFmt w:val="upperRoman"/>
      <w:lvlText w:val="%1."/>
      <w:lvlJc w:val="right"/>
      <w:pPr>
        <w:ind w:left="50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3C22AD"/>
    <w:multiLevelType w:val="multilevel"/>
    <w:tmpl w:val="FEEAE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CA6234"/>
    <w:multiLevelType w:val="multilevel"/>
    <w:tmpl w:val="4D16BAC2"/>
    <w:lvl w:ilvl="0">
      <w:start w:val="2"/>
      <w:numFmt w:val="upperRoman"/>
      <w:lvlText w:val="%1."/>
      <w:lvlJc w:val="right"/>
      <w:pPr>
        <w:tabs>
          <w:tab w:val="num" w:pos="927"/>
        </w:tabs>
        <w:ind w:left="927" w:hanging="360"/>
      </w:pPr>
      <w:rPr>
        <w:rFonts w:hint="default"/>
        <w:b/>
        <w:i w:val="0"/>
      </w:rPr>
    </w:lvl>
    <w:lvl w:ilvl="1">
      <w:start w:val="1"/>
      <w:numFmt w:val="upperRoman"/>
      <w:lvlText w:val="%2."/>
      <w:lvlJc w:val="right"/>
      <w:pPr>
        <w:tabs>
          <w:tab w:val="num" w:pos="1080"/>
        </w:tabs>
        <w:ind w:left="1080" w:hanging="360"/>
      </w:pPr>
      <w:rPr>
        <w:rFonts w:hint="default"/>
        <w:b/>
        <w:i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7">
    <w:nsid w:val="2AE42E99"/>
    <w:multiLevelType w:val="hybridMultilevel"/>
    <w:tmpl w:val="A418C81C"/>
    <w:lvl w:ilvl="0" w:tplc="BD5E5E10">
      <w:start w:val="1"/>
      <w:numFmt w:val="upperRoman"/>
      <w:lvlText w:val="%1."/>
      <w:lvlJc w:val="left"/>
      <w:pPr>
        <w:ind w:left="862" w:hanging="72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45205E"/>
    <w:multiLevelType w:val="multilevel"/>
    <w:tmpl w:val="D4F08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CB7303B"/>
    <w:multiLevelType w:val="hybridMultilevel"/>
    <w:tmpl w:val="2A0A050C"/>
    <w:lvl w:ilvl="0" w:tplc="F7089612">
      <w:start w:val="1"/>
      <w:numFmt w:val="upperRoman"/>
      <w:lvlText w:val="%1."/>
      <w:lvlJc w:val="right"/>
      <w:pPr>
        <w:ind w:left="502" w:hanging="360"/>
      </w:pPr>
      <w:rPr>
        <w:rFonts w:hint="default"/>
        <w:b/>
        <w:i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0">
    <w:nsid w:val="2E064629"/>
    <w:multiLevelType w:val="hybridMultilevel"/>
    <w:tmpl w:val="386277AA"/>
    <w:lvl w:ilvl="0" w:tplc="BD5E5E10">
      <w:start w:val="1"/>
      <w:numFmt w:val="upperRoman"/>
      <w:lvlText w:val="%1."/>
      <w:lvlJc w:val="left"/>
      <w:pPr>
        <w:ind w:left="862" w:hanging="72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860C2F"/>
    <w:multiLevelType w:val="hybridMultilevel"/>
    <w:tmpl w:val="EF66C354"/>
    <w:lvl w:ilvl="0" w:tplc="E08295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235492"/>
    <w:multiLevelType w:val="multilevel"/>
    <w:tmpl w:val="41D05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1FC467A"/>
    <w:multiLevelType w:val="hybridMultilevel"/>
    <w:tmpl w:val="1C1A85B4"/>
    <w:lvl w:ilvl="0" w:tplc="BD5E5E10">
      <w:start w:val="1"/>
      <w:numFmt w:val="upperRoman"/>
      <w:lvlText w:val="%1."/>
      <w:lvlJc w:val="left"/>
      <w:pPr>
        <w:ind w:left="862" w:hanging="72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E300B7"/>
    <w:multiLevelType w:val="hybridMultilevel"/>
    <w:tmpl w:val="927405F2"/>
    <w:lvl w:ilvl="0" w:tplc="4D541FD8">
      <w:start w:val="1"/>
      <w:numFmt w:val="upperRoman"/>
      <w:lvlText w:val="%1."/>
      <w:lvlJc w:val="right"/>
      <w:pPr>
        <w:ind w:left="36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45198B"/>
    <w:multiLevelType w:val="multilevel"/>
    <w:tmpl w:val="36D86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4E3976"/>
    <w:multiLevelType w:val="hybridMultilevel"/>
    <w:tmpl w:val="97F65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F66BD0"/>
    <w:multiLevelType w:val="multilevel"/>
    <w:tmpl w:val="FB745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1BE6A72"/>
    <w:multiLevelType w:val="multilevel"/>
    <w:tmpl w:val="D6F27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3E560B7"/>
    <w:multiLevelType w:val="hybridMultilevel"/>
    <w:tmpl w:val="B31CD3C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4E13BA5"/>
    <w:multiLevelType w:val="hybridMultilevel"/>
    <w:tmpl w:val="108C301C"/>
    <w:lvl w:ilvl="0" w:tplc="2E3E908C">
      <w:start w:val="3"/>
      <w:numFmt w:val="upperRoman"/>
      <w:lvlText w:val="%1."/>
      <w:lvlJc w:val="righ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457314DF"/>
    <w:multiLevelType w:val="hybridMultilevel"/>
    <w:tmpl w:val="36CEDC98"/>
    <w:lvl w:ilvl="0" w:tplc="BEAC49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CA45CF"/>
    <w:multiLevelType w:val="multilevel"/>
    <w:tmpl w:val="CA98C4A4"/>
    <w:lvl w:ilvl="0">
      <w:start w:val="1"/>
      <w:numFmt w:val="upperRoman"/>
      <w:lvlText w:val="%1."/>
      <w:lvlJc w:val="right"/>
      <w:pPr>
        <w:tabs>
          <w:tab w:val="num" w:pos="360"/>
        </w:tabs>
        <w:ind w:left="360" w:hanging="360"/>
      </w:pPr>
      <w:rPr>
        <w:rFonts w:hint="default"/>
        <w:b/>
        <w:i w:val="0"/>
      </w:rPr>
    </w:lvl>
    <w:lvl w:ilvl="1">
      <w:start w:val="1"/>
      <w:numFmt w:val="upperRoman"/>
      <w:lvlText w:val="%2."/>
      <w:lvlJc w:val="right"/>
      <w:pPr>
        <w:tabs>
          <w:tab w:val="num" w:pos="77"/>
        </w:tabs>
        <w:ind w:left="77" w:hanging="360"/>
      </w:pPr>
      <w:rPr>
        <w:rFonts w:hint="default"/>
        <w:b/>
        <w:i w:val="0"/>
      </w:rPr>
    </w:lvl>
    <w:lvl w:ilvl="2">
      <w:start w:val="1"/>
      <w:numFmt w:val="decimal"/>
      <w:lvlText w:val="%3."/>
      <w:lvlJc w:val="left"/>
      <w:pPr>
        <w:tabs>
          <w:tab w:val="num" w:pos="873"/>
        </w:tabs>
        <w:ind w:left="873" w:hanging="360"/>
      </w:pPr>
      <w:rPr>
        <w:rFonts w:hint="default"/>
      </w:rPr>
    </w:lvl>
    <w:lvl w:ilvl="3">
      <w:start w:val="1"/>
      <w:numFmt w:val="decimal"/>
      <w:lvlText w:val="%4."/>
      <w:lvlJc w:val="left"/>
      <w:pPr>
        <w:tabs>
          <w:tab w:val="num" w:pos="1233"/>
        </w:tabs>
        <w:ind w:left="1233" w:hanging="360"/>
      </w:pPr>
      <w:rPr>
        <w:rFonts w:hint="default"/>
      </w:rPr>
    </w:lvl>
    <w:lvl w:ilvl="4">
      <w:start w:val="1"/>
      <w:numFmt w:val="decimal"/>
      <w:lvlText w:val="%5."/>
      <w:lvlJc w:val="left"/>
      <w:pPr>
        <w:tabs>
          <w:tab w:val="num" w:pos="1593"/>
        </w:tabs>
        <w:ind w:left="1593" w:hanging="360"/>
      </w:pPr>
      <w:rPr>
        <w:rFonts w:hint="default"/>
      </w:rPr>
    </w:lvl>
    <w:lvl w:ilvl="5">
      <w:start w:val="1"/>
      <w:numFmt w:val="decimal"/>
      <w:lvlText w:val="%6."/>
      <w:lvlJc w:val="left"/>
      <w:pPr>
        <w:tabs>
          <w:tab w:val="num" w:pos="1953"/>
        </w:tabs>
        <w:ind w:left="1953" w:hanging="360"/>
      </w:pPr>
      <w:rPr>
        <w:rFonts w:hint="default"/>
      </w:rPr>
    </w:lvl>
    <w:lvl w:ilvl="6">
      <w:start w:val="1"/>
      <w:numFmt w:val="decimal"/>
      <w:lvlText w:val="%7."/>
      <w:lvlJc w:val="left"/>
      <w:pPr>
        <w:tabs>
          <w:tab w:val="num" w:pos="2313"/>
        </w:tabs>
        <w:ind w:left="2313" w:hanging="360"/>
      </w:pPr>
      <w:rPr>
        <w:rFonts w:hint="default"/>
      </w:rPr>
    </w:lvl>
    <w:lvl w:ilvl="7">
      <w:start w:val="1"/>
      <w:numFmt w:val="decimal"/>
      <w:lvlText w:val="%8."/>
      <w:lvlJc w:val="left"/>
      <w:pPr>
        <w:tabs>
          <w:tab w:val="num" w:pos="2673"/>
        </w:tabs>
        <w:ind w:left="2673" w:hanging="360"/>
      </w:pPr>
      <w:rPr>
        <w:rFonts w:hint="default"/>
      </w:rPr>
    </w:lvl>
    <w:lvl w:ilvl="8">
      <w:start w:val="1"/>
      <w:numFmt w:val="decimal"/>
      <w:lvlText w:val="%9."/>
      <w:lvlJc w:val="left"/>
      <w:pPr>
        <w:tabs>
          <w:tab w:val="num" w:pos="3033"/>
        </w:tabs>
        <w:ind w:left="3033" w:hanging="360"/>
      </w:pPr>
      <w:rPr>
        <w:rFonts w:hint="default"/>
      </w:rPr>
    </w:lvl>
  </w:abstractNum>
  <w:abstractNum w:abstractNumId="33">
    <w:nsid w:val="498F3EBC"/>
    <w:multiLevelType w:val="hybridMultilevel"/>
    <w:tmpl w:val="998615B0"/>
    <w:lvl w:ilvl="0" w:tplc="50F41CB8">
      <w:start w:val="4"/>
      <w:numFmt w:val="upperRoman"/>
      <w:lvlText w:val="%1."/>
      <w:lvlJc w:val="righ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37E4769"/>
    <w:multiLevelType w:val="hybridMultilevel"/>
    <w:tmpl w:val="B9F693D0"/>
    <w:lvl w:ilvl="0" w:tplc="68B2F20A">
      <w:start w:val="1"/>
      <w:numFmt w:val="upperRoman"/>
      <w:lvlText w:val="%1."/>
      <w:lvlJc w:val="right"/>
      <w:pPr>
        <w:ind w:left="360" w:hanging="360"/>
      </w:pPr>
      <w:rPr>
        <w:b/>
        <w:i w:val="0"/>
      </w:rPr>
    </w:lvl>
    <w:lvl w:ilvl="1" w:tplc="E02EF51E">
      <w:start w:val="1"/>
      <w:numFmt w:val="upperRoman"/>
      <w:lvlText w:val="%2."/>
      <w:lvlJc w:val="left"/>
      <w:pPr>
        <w:ind w:left="720" w:hanging="720"/>
      </w:pPr>
      <w:rPr>
        <w:rFonts w:hint="default"/>
        <w:b/>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5BAF009A"/>
    <w:multiLevelType w:val="hybridMultilevel"/>
    <w:tmpl w:val="DAA21A7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3E0940"/>
    <w:multiLevelType w:val="hybridMultilevel"/>
    <w:tmpl w:val="1C5421E0"/>
    <w:lvl w:ilvl="0" w:tplc="73C022D2">
      <w:start w:val="1"/>
      <w:numFmt w:val="decimal"/>
      <w:lvlText w:val="%1)"/>
      <w:lvlJc w:val="left"/>
      <w:pPr>
        <w:ind w:left="480" w:hanging="360"/>
      </w:pPr>
      <w:rPr>
        <w:rFonts w:ascii="Times New Roman" w:hAnsi="Times New Roman" w:hint="default"/>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7">
    <w:nsid w:val="61292ACA"/>
    <w:multiLevelType w:val="hybridMultilevel"/>
    <w:tmpl w:val="81645B5C"/>
    <w:lvl w:ilvl="0" w:tplc="1F508D3E">
      <w:start w:val="4"/>
      <w:numFmt w:val="upperRoman"/>
      <w:lvlText w:val="%1."/>
      <w:lvlJc w:val="right"/>
      <w:pPr>
        <w:ind w:left="644" w:hanging="360"/>
      </w:pPr>
      <w:rPr>
        <w:rFonts w:hint="default"/>
        <w:b/>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614F6D9F"/>
    <w:multiLevelType w:val="hybridMultilevel"/>
    <w:tmpl w:val="8B862622"/>
    <w:lvl w:ilvl="0" w:tplc="E67CD812">
      <w:start w:val="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A0606E"/>
    <w:multiLevelType w:val="hybridMultilevel"/>
    <w:tmpl w:val="E92247B0"/>
    <w:lvl w:ilvl="0" w:tplc="5E8A5804">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6AEF1849"/>
    <w:multiLevelType w:val="hybridMultilevel"/>
    <w:tmpl w:val="01AA4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9617E4"/>
    <w:multiLevelType w:val="multilevel"/>
    <w:tmpl w:val="59F6B804"/>
    <w:lvl w:ilvl="0">
      <w:start w:val="13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BE621E3"/>
    <w:multiLevelType w:val="hybridMultilevel"/>
    <w:tmpl w:val="50924FEA"/>
    <w:lvl w:ilvl="0" w:tplc="716C9AD2">
      <w:start w:val="2"/>
      <w:numFmt w:val="upperRoman"/>
      <w:lvlText w:val="%1."/>
      <w:lvlJc w:val="right"/>
      <w:pPr>
        <w:ind w:left="50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095789"/>
    <w:multiLevelType w:val="hybridMultilevel"/>
    <w:tmpl w:val="C33EACC8"/>
    <w:lvl w:ilvl="0" w:tplc="385A6130">
      <w:start w:val="4"/>
      <w:numFmt w:val="upperRoman"/>
      <w:lvlText w:val="%1."/>
      <w:lvlJc w:val="right"/>
      <w:pPr>
        <w:ind w:left="36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2D2BDD"/>
    <w:multiLevelType w:val="multilevel"/>
    <w:tmpl w:val="E098D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4564F72"/>
    <w:multiLevelType w:val="hybridMultilevel"/>
    <w:tmpl w:val="7864F08E"/>
    <w:lvl w:ilvl="0" w:tplc="BC78FBBC">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6C70863"/>
    <w:multiLevelType w:val="hybridMultilevel"/>
    <w:tmpl w:val="F75A03DE"/>
    <w:lvl w:ilvl="0" w:tplc="CDA6DBD6">
      <w:start w:val="1"/>
      <w:numFmt w:val="upperRoman"/>
      <w:lvlText w:val="%1."/>
      <w:lvlJc w:val="righ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7E4A5B"/>
    <w:multiLevelType w:val="multilevel"/>
    <w:tmpl w:val="97B68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E391EAE"/>
    <w:multiLevelType w:val="multilevel"/>
    <w:tmpl w:val="A50EB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0"/>
  </w:num>
  <w:num w:numId="3">
    <w:abstractNumId w:val="1"/>
  </w:num>
  <w:num w:numId="4">
    <w:abstractNumId w:val="34"/>
  </w:num>
  <w:num w:numId="5">
    <w:abstractNumId w:val="4"/>
  </w:num>
  <w:num w:numId="6">
    <w:abstractNumId w:val="37"/>
  </w:num>
  <w:num w:numId="7">
    <w:abstractNumId w:val="38"/>
  </w:num>
  <w:num w:numId="8">
    <w:abstractNumId w:val="10"/>
  </w:num>
  <w:num w:numId="9">
    <w:abstractNumId w:val="19"/>
  </w:num>
  <w:num w:numId="10">
    <w:abstractNumId w:val="3"/>
  </w:num>
  <w:num w:numId="11">
    <w:abstractNumId w:val="6"/>
  </w:num>
  <w:num w:numId="12">
    <w:abstractNumId w:val="2"/>
  </w:num>
  <w:num w:numId="13">
    <w:abstractNumId w:val="17"/>
  </w:num>
  <w:num w:numId="14">
    <w:abstractNumId w:val="20"/>
  </w:num>
  <w:num w:numId="15">
    <w:abstractNumId w:val="23"/>
  </w:num>
  <w:num w:numId="16">
    <w:abstractNumId w:val="33"/>
  </w:num>
  <w:num w:numId="17">
    <w:abstractNumId w:val="46"/>
  </w:num>
  <w:num w:numId="18">
    <w:abstractNumId w:val="31"/>
  </w:num>
  <w:num w:numId="19">
    <w:abstractNumId w:val="21"/>
  </w:num>
  <w:num w:numId="20">
    <w:abstractNumId w:val="30"/>
  </w:num>
  <w:num w:numId="21">
    <w:abstractNumId w:val="14"/>
  </w:num>
  <w:num w:numId="22">
    <w:abstractNumId w:val="43"/>
  </w:num>
  <w:num w:numId="23">
    <w:abstractNumId w:val="7"/>
  </w:num>
  <w:num w:numId="24">
    <w:abstractNumId w:val="42"/>
  </w:num>
  <w:num w:numId="25">
    <w:abstractNumId w:val="13"/>
  </w:num>
  <w:num w:numId="26">
    <w:abstractNumId w:val="9"/>
  </w:num>
  <w:num w:numId="27">
    <w:abstractNumId w:val="32"/>
  </w:num>
  <w:num w:numId="28">
    <w:abstractNumId w:val="12"/>
  </w:num>
  <w:num w:numId="29">
    <w:abstractNumId w:val="16"/>
  </w:num>
  <w:num w:numId="30">
    <w:abstractNumId w:val="45"/>
  </w:num>
  <w:num w:numId="31">
    <w:abstractNumId w:val="29"/>
  </w:num>
  <w:num w:numId="32">
    <w:abstractNumId w:val="35"/>
  </w:num>
  <w:num w:numId="33">
    <w:abstractNumId w:val="24"/>
  </w:num>
  <w:num w:numId="34">
    <w:abstractNumId w:val="11"/>
  </w:num>
  <w:num w:numId="35">
    <w:abstractNumId w:val="8"/>
  </w:num>
  <w:num w:numId="36">
    <w:abstractNumId w:val="15"/>
  </w:num>
  <w:num w:numId="37">
    <w:abstractNumId w:val="28"/>
  </w:num>
  <w:num w:numId="38">
    <w:abstractNumId w:val="47"/>
  </w:num>
  <w:num w:numId="39">
    <w:abstractNumId w:val="44"/>
  </w:num>
  <w:num w:numId="40">
    <w:abstractNumId w:val="18"/>
  </w:num>
  <w:num w:numId="41">
    <w:abstractNumId w:val="5"/>
  </w:num>
  <w:num w:numId="42">
    <w:abstractNumId w:val="22"/>
  </w:num>
  <w:num w:numId="43">
    <w:abstractNumId w:val="25"/>
  </w:num>
  <w:num w:numId="44">
    <w:abstractNumId w:val="36"/>
  </w:num>
  <w:num w:numId="45">
    <w:abstractNumId w:val="40"/>
  </w:num>
  <w:num w:numId="46">
    <w:abstractNumId w:val="26"/>
  </w:num>
  <w:num w:numId="47">
    <w:abstractNumId w:val="27"/>
  </w:num>
  <w:num w:numId="48">
    <w:abstractNumId w:val="48"/>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055"/>
    <w:rsid w:val="00A44835"/>
    <w:rsid w:val="00C5676C"/>
    <w:rsid w:val="00F80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4835"/>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uiPriority w:val="9"/>
    <w:semiHidden/>
    <w:unhideWhenUsed/>
    <w:qFormat/>
    <w:rsid w:val="00A44835"/>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
    <w:next w:val="a"/>
    <w:link w:val="30"/>
    <w:uiPriority w:val="9"/>
    <w:semiHidden/>
    <w:unhideWhenUsed/>
    <w:qFormat/>
    <w:rsid w:val="00A44835"/>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
    <w:name w:val="heading 4"/>
    <w:basedOn w:val="a"/>
    <w:next w:val="a"/>
    <w:link w:val="40"/>
    <w:uiPriority w:val="9"/>
    <w:semiHidden/>
    <w:unhideWhenUsed/>
    <w:qFormat/>
    <w:rsid w:val="00A44835"/>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
    <w:next w:val="a"/>
    <w:link w:val="50"/>
    <w:uiPriority w:val="9"/>
    <w:semiHidden/>
    <w:unhideWhenUsed/>
    <w:qFormat/>
    <w:rsid w:val="00A44835"/>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uiPriority w:val="9"/>
    <w:semiHidden/>
    <w:unhideWhenUsed/>
    <w:qFormat/>
    <w:rsid w:val="00A4483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
    <w:next w:val="a"/>
    <w:link w:val="70"/>
    <w:uiPriority w:val="9"/>
    <w:semiHidden/>
    <w:unhideWhenUsed/>
    <w:qFormat/>
    <w:rsid w:val="00A4483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
    <w:next w:val="a"/>
    <w:link w:val="80"/>
    <w:uiPriority w:val="9"/>
    <w:semiHidden/>
    <w:unhideWhenUsed/>
    <w:qFormat/>
    <w:rsid w:val="00A44835"/>
    <w:pPr>
      <w:keepNext/>
      <w:keepLines/>
      <w:spacing w:before="200" w:after="0"/>
      <w:outlineLvl w:val="7"/>
    </w:pPr>
    <w:rPr>
      <w:rFonts w:ascii="Cambria" w:eastAsia="Times New Roman" w:hAnsi="Cambria" w:cs="Times New Roman"/>
      <w:color w:val="4F81BD"/>
      <w:sz w:val="20"/>
      <w:szCs w:val="20"/>
      <w:lang w:val="x-none" w:eastAsia="x-none"/>
    </w:rPr>
  </w:style>
  <w:style w:type="paragraph" w:styleId="9">
    <w:name w:val="heading 9"/>
    <w:basedOn w:val="a"/>
    <w:next w:val="a"/>
    <w:link w:val="90"/>
    <w:uiPriority w:val="9"/>
    <w:semiHidden/>
    <w:unhideWhenUsed/>
    <w:qFormat/>
    <w:rsid w:val="00A4483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4835"/>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uiPriority w:val="9"/>
    <w:semiHidden/>
    <w:rsid w:val="00A44835"/>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uiPriority w:val="9"/>
    <w:semiHidden/>
    <w:rsid w:val="00A44835"/>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semiHidden/>
    <w:rsid w:val="00A44835"/>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uiPriority w:val="9"/>
    <w:semiHidden/>
    <w:rsid w:val="00A44835"/>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semiHidden/>
    <w:rsid w:val="00A44835"/>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semiHidden/>
    <w:rsid w:val="00A44835"/>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semiHidden/>
    <w:rsid w:val="00A44835"/>
    <w:rPr>
      <w:rFonts w:ascii="Cambria" w:eastAsia="Times New Roman" w:hAnsi="Cambria" w:cs="Times New Roman"/>
      <w:color w:val="4F81BD"/>
      <w:sz w:val="20"/>
      <w:szCs w:val="20"/>
      <w:lang w:val="x-none" w:eastAsia="x-none"/>
    </w:rPr>
  </w:style>
  <w:style w:type="character" w:customStyle="1" w:styleId="90">
    <w:name w:val="Заголовок 9 Знак"/>
    <w:basedOn w:val="a0"/>
    <w:link w:val="9"/>
    <w:uiPriority w:val="9"/>
    <w:semiHidden/>
    <w:rsid w:val="00A44835"/>
    <w:rPr>
      <w:rFonts w:ascii="Cambria" w:eastAsia="Times New Roman" w:hAnsi="Cambria" w:cs="Times New Roman"/>
      <w:i/>
      <w:iCs/>
      <w:color w:val="404040"/>
      <w:sz w:val="20"/>
      <w:szCs w:val="20"/>
      <w:lang w:val="x-none" w:eastAsia="x-none"/>
    </w:rPr>
  </w:style>
  <w:style w:type="numbering" w:customStyle="1" w:styleId="11">
    <w:name w:val="Нет списка1"/>
    <w:next w:val="a2"/>
    <w:uiPriority w:val="99"/>
    <w:semiHidden/>
    <w:unhideWhenUsed/>
    <w:rsid w:val="00A44835"/>
  </w:style>
  <w:style w:type="paragraph" w:styleId="a3">
    <w:name w:val="List Paragraph"/>
    <w:basedOn w:val="a"/>
    <w:uiPriority w:val="34"/>
    <w:qFormat/>
    <w:rsid w:val="00A44835"/>
    <w:pPr>
      <w:ind w:left="720"/>
      <w:contextualSpacing/>
    </w:pPr>
    <w:rPr>
      <w:rFonts w:ascii="Calibri" w:eastAsia="Times New Roman" w:hAnsi="Calibri" w:cs="Times New Roman"/>
      <w:lang w:val="en-US" w:bidi="en-US"/>
    </w:rPr>
  </w:style>
  <w:style w:type="paragraph" w:styleId="a4">
    <w:name w:val="header"/>
    <w:basedOn w:val="a"/>
    <w:link w:val="a5"/>
    <w:uiPriority w:val="99"/>
    <w:unhideWhenUsed/>
    <w:rsid w:val="00A44835"/>
    <w:pPr>
      <w:tabs>
        <w:tab w:val="center" w:pos="4677"/>
        <w:tab w:val="right" w:pos="9355"/>
      </w:tabs>
    </w:pPr>
    <w:rPr>
      <w:rFonts w:ascii="Calibri" w:eastAsia="Times New Roman" w:hAnsi="Calibri" w:cs="Times New Roman"/>
      <w:lang w:val="x-none"/>
    </w:rPr>
  </w:style>
  <w:style w:type="character" w:customStyle="1" w:styleId="a5">
    <w:name w:val="Верхний колонтитул Знак"/>
    <w:basedOn w:val="a0"/>
    <w:link w:val="a4"/>
    <w:uiPriority w:val="99"/>
    <w:rsid w:val="00A44835"/>
    <w:rPr>
      <w:rFonts w:ascii="Calibri" w:eastAsia="Times New Roman" w:hAnsi="Calibri" w:cs="Times New Roman"/>
      <w:lang w:val="x-none"/>
    </w:rPr>
  </w:style>
  <w:style w:type="paragraph" w:styleId="a6">
    <w:name w:val="footer"/>
    <w:basedOn w:val="a"/>
    <w:link w:val="a7"/>
    <w:uiPriority w:val="99"/>
    <w:unhideWhenUsed/>
    <w:rsid w:val="00A44835"/>
    <w:pPr>
      <w:tabs>
        <w:tab w:val="center" w:pos="4677"/>
        <w:tab w:val="right" w:pos="9355"/>
      </w:tabs>
    </w:pPr>
    <w:rPr>
      <w:rFonts w:ascii="Calibri" w:eastAsia="Times New Roman" w:hAnsi="Calibri" w:cs="Times New Roman"/>
      <w:lang w:val="x-none"/>
    </w:rPr>
  </w:style>
  <w:style w:type="character" w:customStyle="1" w:styleId="a7">
    <w:name w:val="Нижний колонтитул Знак"/>
    <w:basedOn w:val="a0"/>
    <w:link w:val="a6"/>
    <w:uiPriority w:val="99"/>
    <w:rsid w:val="00A44835"/>
    <w:rPr>
      <w:rFonts w:ascii="Calibri" w:eastAsia="Times New Roman" w:hAnsi="Calibri" w:cs="Times New Roman"/>
      <w:lang w:val="x-none"/>
    </w:rPr>
  </w:style>
  <w:style w:type="paragraph" w:styleId="a8">
    <w:name w:val="caption"/>
    <w:basedOn w:val="a"/>
    <w:next w:val="a"/>
    <w:uiPriority w:val="35"/>
    <w:unhideWhenUsed/>
    <w:qFormat/>
    <w:rsid w:val="00A44835"/>
    <w:pPr>
      <w:spacing w:line="240" w:lineRule="auto"/>
    </w:pPr>
    <w:rPr>
      <w:rFonts w:ascii="Calibri" w:eastAsia="Times New Roman" w:hAnsi="Calibri" w:cs="Times New Roman"/>
      <w:b/>
      <w:bCs/>
      <w:color w:val="4F81BD"/>
      <w:sz w:val="18"/>
      <w:szCs w:val="18"/>
      <w:lang w:val="en-US" w:bidi="en-US"/>
    </w:rPr>
  </w:style>
  <w:style w:type="paragraph" w:styleId="a9">
    <w:name w:val="Title"/>
    <w:basedOn w:val="a"/>
    <w:next w:val="a"/>
    <w:link w:val="aa"/>
    <w:uiPriority w:val="10"/>
    <w:qFormat/>
    <w:rsid w:val="00A4483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aa">
    <w:name w:val="Название Знак"/>
    <w:basedOn w:val="a0"/>
    <w:link w:val="a9"/>
    <w:uiPriority w:val="10"/>
    <w:rsid w:val="00A44835"/>
    <w:rPr>
      <w:rFonts w:ascii="Cambria" w:eastAsia="Times New Roman" w:hAnsi="Cambria" w:cs="Times New Roman"/>
      <w:color w:val="17365D"/>
      <w:spacing w:val="5"/>
      <w:kern w:val="28"/>
      <w:sz w:val="52"/>
      <w:szCs w:val="52"/>
      <w:lang w:val="x-none" w:eastAsia="x-none"/>
    </w:rPr>
  </w:style>
  <w:style w:type="paragraph" w:styleId="ab">
    <w:name w:val="Subtitle"/>
    <w:basedOn w:val="a"/>
    <w:next w:val="a"/>
    <w:link w:val="ac"/>
    <w:uiPriority w:val="11"/>
    <w:qFormat/>
    <w:rsid w:val="00A44835"/>
    <w:pPr>
      <w:numPr>
        <w:ilvl w:val="1"/>
      </w:numPr>
    </w:pPr>
    <w:rPr>
      <w:rFonts w:ascii="Cambria" w:eastAsia="Times New Roman" w:hAnsi="Cambria" w:cs="Times New Roman"/>
      <w:i/>
      <w:iCs/>
      <w:color w:val="4F81BD"/>
      <w:spacing w:val="15"/>
      <w:sz w:val="24"/>
      <w:szCs w:val="24"/>
      <w:lang w:val="x-none" w:eastAsia="x-none"/>
    </w:rPr>
  </w:style>
  <w:style w:type="character" w:customStyle="1" w:styleId="ac">
    <w:name w:val="Подзаголовок Знак"/>
    <w:basedOn w:val="a0"/>
    <w:link w:val="ab"/>
    <w:uiPriority w:val="11"/>
    <w:rsid w:val="00A44835"/>
    <w:rPr>
      <w:rFonts w:ascii="Cambria" w:eastAsia="Times New Roman" w:hAnsi="Cambria" w:cs="Times New Roman"/>
      <w:i/>
      <w:iCs/>
      <w:color w:val="4F81BD"/>
      <w:spacing w:val="15"/>
      <w:sz w:val="24"/>
      <w:szCs w:val="24"/>
      <w:lang w:val="x-none" w:eastAsia="x-none"/>
    </w:rPr>
  </w:style>
  <w:style w:type="character" w:styleId="ad">
    <w:name w:val="Strong"/>
    <w:uiPriority w:val="22"/>
    <w:qFormat/>
    <w:rsid w:val="00A44835"/>
    <w:rPr>
      <w:b/>
      <w:bCs/>
    </w:rPr>
  </w:style>
  <w:style w:type="character" w:styleId="ae">
    <w:name w:val="Emphasis"/>
    <w:uiPriority w:val="20"/>
    <w:qFormat/>
    <w:rsid w:val="00A44835"/>
    <w:rPr>
      <w:i/>
      <w:iCs/>
    </w:rPr>
  </w:style>
  <w:style w:type="paragraph" w:styleId="af">
    <w:name w:val="No Spacing"/>
    <w:link w:val="af0"/>
    <w:uiPriority w:val="1"/>
    <w:qFormat/>
    <w:rsid w:val="00A44835"/>
    <w:pPr>
      <w:spacing w:after="0" w:line="240" w:lineRule="auto"/>
    </w:pPr>
    <w:rPr>
      <w:rFonts w:ascii="Calibri" w:eastAsia="Times New Roman" w:hAnsi="Calibri" w:cs="Times New Roman"/>
      <w:lang w:val="en-US" w:bidi="en-US"/>
    </w:rPr>
  </w:style>
  <w:style w:type="character" w:customStyle="1" w:styleId="af0">
    <w:name w:val="Без интервала Знак"/>
    <w:link w:val="af"/>
    <w:uiPriority w:val="1"/>
    <w:rsid w:val="00A44835"/>
    <w:rPr>
      <w:rFonts w:ascii="Calibri" w:eastAsia="Times New Roman" w:hAnsi="Calibri" w:cs="Times New Roman"/>
      <w:lang w:val="en-US" w:bidi="en-US"/>
    </w:rPr>
  </w:style>
  <w:style w:type="paragraph" w:styleId="21">
    <w:name w:val="Quote"/>
    <w:basedOn w:val="a"/>
    <w:next w:val="a"/>
    <w:link w:val="22"/>
    <w:uiPriority w:val="29"/>
    <w:qFormat/>
    <w:rsid w:val="00A44835"/>
    <w:rPr>
      <w:rFonts w:ascii="Calibri" w:eastAsia="Times New Roman" w:hAnsi="Calibri" w:cs="Times New Roman"/>
      <w:i/>
      <w:iCs/>
      <w:color w:val="000000"/>
      <w:sz w:val="20"/>
      <w:szCs w:val="20"/>
      <w:lang w:val="x-none" w:eastAsia="x-none"/>
    </w:rPr>
  </w:style>
  <w:style w:type="character" w:customStyle="1" w:styleId="22">
    <w:name w:val="Цитата 2 Знак"/>
    <w:basedOn w:val="a0"/>
    <w:link w:val="21"/>
    <w:uiPriority w:val="29"/>
    <w:rsid w:val="00A44835"/>
    <w:rPr>
      <w:rFonts w:ascii="Calibri" w:eastAsia="Times New Roman" w:hAnsi="Calibri" w:cs="Times New Roman"/>
      <w:i/>
      <w:iCs/>
      <w:color w:val="000000"/>
      <w:sz w:val="20"/>
      <w:szCs w:val="20"/>
      <w:lang w:val="x-none" w:eastAsia="x-none"/>
    </w:rPr>
  </w:style>
  <w:style w:type="paragraph" w:styleId="af1">
    <w:name w:val="Intense Quote"/>
    <w:basedOn w:val="a"/>
    <w:next w:val="a"/>
    <w:link w:val="af2"/>
    <w:uiPriority w:val="30"/>
    <w:qFormat/>
    <w:rsid w:val="00A44835"/>
    <w:pPr>
      <w:pBdr>
        <w:bottom w:val="single" w:sz="4" w:space="4" w:color="4F81BD"/>
      </w:pBdr>
      <w:spacing w:before="200" w:after="280"/>
      <w:ind w:left="936" w:right="936"/>
    </w:pPr>
    <w:rPr>
      <w:rFonts w:ascii="Calibri" w:eastAsia="Times New Roman" w:hAnsi="Calibri" w:cs="Times New Roman"/>
      <w:b/>
      <w:bCs/>
      <w:i/>
      <w:iCs/>
      <w:color w:val="4F81BD"/>
      <w:sz w:val="20"/>
      <w:szCs w:val="20"/>
      <w:lang w:val="x-none" w:eastAsia="x-none"/>
    </w:rPr>
  </w:style>
  <w:style w:type="character" w:customStyle="1" w:styleId="af2">
    <w:name w:val="Выделенная цитата Знак"/>
    <w:basedOn w:val="a0"/>
    <w:link w:val="af1"/>
    <w:uiPriority w:val="30"/>
    <w:rsid w:val="00A44835"/>
    <w:rPr>
      <w:rFonts w:ascii="Calibri" w:eastAsia="Times New Roman" w:hAnsi="Calibri" w:cs="Times New Roman"/>
      <w:b/>
      <w:bCs/>
      <w:i/>
      <w:iCs/>
      <w:color w:val="4F81BD"/>
      <w:sz w:val="20"/>
      <w:szCs w:val="20"/>
      <w:lang w:val="x-none" w:eastAsia="x-none"/>
    </w:rPr>
  </w:style>
  <w:style w:type="character" w:styleId="af3">
    <w:name w:val="Subtle Emphasis"/>
    <w:uiPriority w:val="19"/>
    <w:qFormat/>
    <w:rsid w:val="00A44835"/>
    <w:rPr>
      <w:i/>
      <w:iCs/>
      <w:color w:val="808080"/>
    </w:rPr>
  </w:style>
  <w:style w:type="character" w:styleId="af4">
    <w:name w:val="Intense Emphasis"/>
    <w:uiPriority w:val="21"/>
    <w:qFormat/>
    <w:rsid w:val="00A44835"/>
    <w:rPr>
      <w:b/>
      <w:bCs/>
      <w:i/>
      <w:iCs/>
      <w:color w:val="4F81BD"/>
    </w:rPr>
  </w:style>
  <w:style w:type="character" w:styleId="af5">
    <w:name w:val="Subtle Reference"/>
    <w:uiPriority w:val="31"/>
    <w:qFormat/>
    <w:rsid w:val="00A44835"/>
    <w:rPr>
      <w:smallCaps/>
      <w:color w:val="C0504D"/>
      <w:u w:val="single"/>
    </w:rPr>
  </w:style>
  <w:style w:type="character" w:styleId="af6">
    <w:name w:val="Intense Reference"/>
    <w:uiPriority w:val="32"/>
    <w:qFormat/>
    <w:rsid w:val="00A44835"/>
    <w:rPr>
      <w:b/>
      <w:bCs/>
      <w:smallCaps/>
      <w:color w:val="C0504D"/>
      <w:spacing w:val="5"/>
      <w:u w:val="single"/>
    </w:rPr>
  </w:style>
  <w:style w:type="character" w:styleId="af7">
    <w:name w:val="Book Title"/>
    <w:uiPriority w:val="33"/>
    <w:qFormat/>
    <w:rsid w:val="00A44835"/>
    <w:rPr>
      <w:b/>
      <w:bCs/>
      <w:smallCaps/>
      <w:spacing w:val="5"/>
    </w:rPr>
  </w:style>
  <w:style w:type="paragraph" w:styleId="af8">
    <w:name w:val="TOC Heading"/>
    <w:basedOn w:val="1"/>
    <w:next w:val="a"/>
    <w:uiPriority w:val="39"/>
    <w:semiHidden/>
    <w:unhideWhenUsed/>
    <w:qFormat/>
    <w:rsid w:val="00A44835"/>
    <w:pPr>
      <w:outlineLvl w:val="9"/>
    </w:pPr>
  </w:style>
  <w:style w:type="character" w:styleId="af9">
    <w:name w:val="line number"/>
    <w:basedOn w:val="a0"/>
    <w:uiPriority w:val="99"/>
    <w:semiHidden/>
    <w:unhideWhenUsed/>
    <w:rsid w:val="00A44835"/>
  </w:style>
  <w:style w:type="character" w:styleId="afa">
    <w:name w:val="Hyperlink"/>
    <w:rsid w:val="00A44835"/>
    <w:rPr>
      <w:color w:val="000080"/>
      <w:u w:val="single"/>
    </w:rPr>
  </w:style>
  <w:style w:type="character" w:customStyle="1" w:styleId="afb">
    <w:name w:val="Текст выноски Знак"/>
    <w:link w:val="afc"/>
    <w:uiPriority w:val="99"/>
    <w:semiHidden/>
    <w:rsid w:val="00A44835"/>
    <w:rPr>
      <w:rFonts w:ascii="Tahoma" w:eastAsia="Courier New" w:hAnsi="Tahoma"/>
      <w:color w:val="000000"/>
      <w:sz w:val="16"/>
      <w:szCs w:val="16"/>
      <w:lang w:val="x-none" w:eastAsia="x-none"/>
    </w:rPr>
  </w:style>
  <w:style w:type="paragraph" w:styleId="afc">
    <w:name w:val="Balloon Text"/>
    <w:basedOn w:val="a"/>
    <w:link w:val="afb"/>
    <w:uiPriority w:val="99"/>
    <w:semiHidden/>
    <w:unhideWhenUsed/>
    <w:rsid w:val="00A44835"/>
    <w:pPr>
      <w:widowControl w:val="0"/>
      <w:spacing w:after="0" w:line="240" w:lineRule="auto"/>
    </w:pPr>
    <w:rPr>
      <w:rFonts w:ascii="Tahoma" w:eastAsia="Courier New" w:hAnsi="Tahoma"/>
      <w:color w:val="000000"/>
      <w:sz w:val="16"/>
      <w:szCs w:val="16"/>
      <w:lang w:val="x-none" w:eastAsia="x-none"/>
    </w:rPr>
  </w:style>
  <w:style w:type="character" w:customStyle="1" w:styleId="12">
    <w:name w:val="Текст выноски Знак1"/>
    <w:basedOn w:val="a0"/>
    <w:uiPriority w:val="99"/>
    <w:semiHidden/>
    <w:rsid w:val="00A44835"/>
    <w:rPr>
      <w:rFonts w:ascii="Tahoma" w:hAnsi="Tahoma" w:cs="Tahoma"/>
      <w:sz w:val="16"/>
      <w:szCs w:val="16"/>
    </w:rPr>
  </w:style>
  <w:style w:type="character" w:customStyle="1" w:styleId="afd">
    <w:name w:val="Основной текст_"/>
    <w:link w:val="31"/>
    <w:locked/>
    <w:rsid w:val="00A44835"/>
    <w:rPr>
      <w:rFonts w:ascii="Times New Roman" w:hAnsi="Times New Roman"/>
      <w:spacing w:val="3"/>
      <w:sz w:val="21"/>
      <w:szCs w:val="21"/>
      <w:shd w:val="clear" w:color="auto" w:fill="FFFFFF"/>
    </w:rPr>
  </w:style>
  <w:style w:type="paragraph" w:customStyle="1" w:styleId="31">
    <w:name w:val="Основной текст3"/>
    <w:basedOn w:val="a"/>
    <w:link w:val="afd"/>
    <w:rsid w:val="00A44835"/>
    <w:pPr>
      <w:widowControl w:val="0"/>
      <w:shd w:val="clear" w:color="auto" w:fill="FFFFFF"/>
      <w:spacing w:before="300" w:after="0" w:line="278" w:lineRule="exact"/>
      <w:ind w:hanging="520"/>
      <w:jc w:val="both"/>
    </w:pPr>
    <w:rPr>
      <w:rFonts w:ascii="Times New Roman" w:hAnsi="Times New Roman"/>
      <w:spacing w:val="3"/>
      <w:sz w:val="21"/>
      <w:szCs w:val="21"/>
    </w:rPr>
  </w:style>
  <w:style w:type="character" w:customStyle="1" w:styleId="afe">
    <w:name w:val="Подпись к таблице"/>
    <w:rsid w:val="00A44835"/>
    <w:rPr>
      <w:rFonts w:ascii="Times New Roman" w:eastAsia="Times New Roman" w:hAnsi="Times New Roman" w:cs="Times New Roman" w:hint="default"/>
      <w:b w:val="0"/>
      <w:bCs w:val="0"/>
      <w:i w:val="0"/>
      <w:iCs w:val="0"/>
      <w:smallCaps w:val="0"/>
      <w:color w:val="000000"/>
      <w:spacing w:val="3"/>
      <w:w w:val="100"/>
      <w:position w:val="0"/>
      <w:sz w:val="21"/>
      <w:szCs w:val="21"/>
      <w:u w:val="single"/>
      <w:lang w:val="ru-RU"/>
    </w:rPr>
  </w:style>
  <w:style w:type="character" w:customStyle="1" w:styleId="13">
    <w:name w:val="Основной текст1"/>
    <w:rsid w:val="00A44835"/>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shd w:val="clear" w:color="auto" w:fill="FFFFFF"/>
      <w:lang w:val="ru-RU"/>
    </w:rPr>
  </w:style>
  <w:style w:type="paragraph" w:styleId="aff">
    <w:name w:val="Normal (Web)"/>
    <w:basedOn w:val="a"/>
    <w:uiPriority w:val="99"/>
    <w:unhideWhenUsed/>
    <w:rsid w:val="00A448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olbarlabel">
    <w:name w:val="toolbarlabel"/>
    <w:basedOn w:val="a0"/>
    <w:rsid w:val="00A44835"/>
  </w:style>
  <w:style w:type="character" w:customStyle="1" w:styleId="dropdowntoolbarbutton">
    <w:name w:val="dropdowntoolbarbutton"/>
    <w:basedOn w:val="a0"/>
    <w:rsid w:val="00A44835"/>
  </w:style>
  <w:style w:type="paragraph" w:customStyle="1" w:styleId="p1">
    <w:name w:val="p1"/>
    <w:basedOn w:val="a"/>
    <w:rsid w:val="00A448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4835"/>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uiPriority w:val="9"/>
    <w:semiHidden/>
    <w:unhideWhenUsed/>
    <w:qFormat/>
    <w:rsid w:val="00A44835"/>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
    <w:next w:val="a"/>
    <w:link w:val="30"/>
    <w:uiPriority w:val="9"/>
    <w:semiHidden/>
    <w:unhideWhenUsed/>
    <w:qFormat/>
    <w:rsid w:val="00A44835"/>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
    <w:name w:val="heading 4"/>
    <w:basedOn w:val="a"/>
    <w:next w:val="a"/>
    <w:link w:val="40"/>
    <w:uiPriority w:val="9"/>
    <w:semiHidden/>
    <w:unhideWhenUsed/>
    <w:qFormat/>
    <w:rsid w:val="00A44835"/>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
    <w:next w:val="a"/>
    <w:link w:val="50"/>
    <w:uiPriority w:val="9"/>
    <w:semiHidden/>
    <w:unhideWhenUsed/>
    <w:qFormat/>
    <w:rsid w:val="00A44835"/>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uiPriority w:val="9"/>
    <w:semiHidden/>
    <w:unhideWhenUsed/>
    <w:qFormat/>
    <w:rsid w:val="00A4483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
    <w:next w:val="a"/>
    <w:link w:val="70"/>
    <w:uiPriority w:val="9"/>
    <w:semiHidden/>
    <w:unhideWhenUsed/>
    <w:qFormat/>
    <w:rsid w:val="00A4483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
    <w:next w:val="a"/>
    <w:link w:val="80"/>
    <w:uiPriority w:val="9"/>
    <w:semiHidden/>
    <w:unhideWhenUsed/>
    <w:qFormat/>
    <w:rsid w:val="00A44835"/>
    <w:pPr>
      <w:keepNext/>
      <w:keepLines/>
      <w:spacing w:before="200" w:after="0"/>
      <w:outlineLvl w:val="7"/>
    </w:pPr>
    <w:rPr>
      <w:rFonts w:ascii="Cambria" w:eastAsia="Times New Roman" w:hAnsi="Cambria" w:cs="Times New Roman"/>
      <w:color w:val="4F81BD"/>
      <w:sz w:val="20"/>
      <w:szCs w:val="20"/>
      <w:lang w:val="x-none" w:eastAsia="x-none"/>
    </w:rPr>
  </w:style>
  <w:style w:type="paragraph" w:styleId="9">
    <w:name w:val="heading 9"/>
    <w:basedOn w:val="a"/>
    <w:next w:val="a"/>
    <w:link w:val="90"/>
    <w:uiPriority w:val="9"/>
    <w:semiHidden/>
    <w:unhideWhenUsed/>
    <w:qFormat/>
    <w:rsid w:val="00A4483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4835"/>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uiPriority w:val="9"/>
    <w:semiHidden/>
    <w:rsid w:val="00A44835"/>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uiPriority w:val="9"/>
    <w:semiHidden/>
    <w:rsid w:val="00A44835"/>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semiHidden/>
    <w:rsid w:val="00A44835"/>
    <w:rPr>
      <w:rFonts w:ascii="Cambria" w:eastAsia="Times New Roman" w:hAnsi="Cambria" w:cs="Times New Roman"/>
      <w:b/>
      <w:bCs/>
      <w:i/>
      <w:iCs/>
      <w:color w:val="4F81BD"/>
      <w:sz w:val="20"/>
      <w:szCs w:val="20"/>
      <w:lang w:val="x-none" w:eastAsia="x-none"/>
    </w:rPr>
  </w:style>
  <w:style w:type="character" w:customStyle="1" w:styleId="50">
    <w:name w:val="Заголовок 5 Знак"/>
    <w:basedOn w:val="a0"/>
    <w:link w:val="5"/>
    <w:uiPriority w:val="9"/>
    <w:semiHidden/>
    <w:rsid w:val="00A44835"/>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semiHidden/>
    <w:rsid w:val="00A44835"/>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semiHidden/>
    <w:rsid w:val="00A44835"/>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semiHidden/>
    <w:rsid w:val="00A44835"/>
    <w:rPr>
      <w:rFonts w:ascii="Cambria" w:eastAsia="Times New Roman" w:hAnsi="Cambria" w:cs="Times New Roman"/>
      <w:color w:val="4F81BD"/>
      <w:sz w:val="20"/>
      <w:szCs w:val="20"/>
      <w:lang w:val="x-none" w:eastAsia="x-none"/>
    </w:rPr>
  </w:style>
  <w:style w:type="character" w:customStyle="1" w:styleId="90">
    <w:name w:val="Заголовок 9 Знак"/>
    <w:basedOn w:val="a0"/>
    <w:link w:val="9"/>
    <w:uiPriority w:val="9"/>
    <w:semiHidden/>
    <w:rsid w:val="00A44835"/>
    <w:rPr>
      <w:rFonts w:ascii="Cambria" w:eastAsia="Times New Roman" w:hAnsi="Cambria" w:cs="Times New Roman"/>
      <w:i/>
      <w:iCs/>
      <w:color w:val="404040"/>
      <w:sz w:val="20"/>
      <w:szCs w:val="20"/>
      <w:lang w:val="x-none" w:eastAsia="x-none"/>
    </w:rPr>
  </w:style>
  <w:style w:type="numbering" w:customStyle="1" w:styleId="11">
    <w:name w:val="Нет списка1"/>
    <w:next w:val="a2"/>
    <w:uiPriority w:val="99"/>
    <w:semiHidden/>
    <w:unhideWhenUsed/>
    <w:rsid w:val="00A44835"/>
  </w:style>
  <w:style w:type="paragraph" w:styleId="a3">
    <w:name w:val="List Paragraph"/>
    <w:basedOn w:val="a"/>
    <w:uiPriority w:val="34"/>
    <w:qFormat/>
    <w:rsid w:val="00A44835"/>
    <w:pPr>
      <w:ind w:left="720"/>
      <w:contextualSpacing/>
    </w:pPr>
    <w:rPr>
      <w:rFonts w:ascii="Calibri" w:eastAsia="Times New Roman" w:hAnsi="Calibri" w:cs="Times New Roman"/>
      <w:lang w:val="en-US" w:bidi="en-US"/>
    </w:rPr>
  </w:style>
  <w:style w:type="paragraph" w:styleId="a4">
    <w:name w:val="header"/>
    <w:basedOn w:val="a"/>
    <w:link w:val="a5"/>
    <w:uiPriority w:val="99"/>
    <w:unhideWhenUsed/>
    <w:rsid w:val="00A44835"/>
    <w:pPr>
      <w:tabs>
        <w:tab w:val="center" w:pos="4677"/>
        <w:tab w:val="right" w:pos="9355"/>
      </w:tabs>
    </w:pPr>
    <w:rPr>
      <w:rFonts w:ascii="Calibri" w:eastAsia="Times New Roman" w:hAnsi="Calibri" w:cs="Times New Roman"/>
      <w:lang w:val="x-none"/>
    </w:rPr>
  </w:style>
  <w:style w:type="character" w:customStyle="1" w:styleId="a5">
    <w:name w:val="Верхний колонтитул Знак"/>
    <w:basedOn w:val="a0"/>
    <w:link w:val="a4"/>
    <w:uiPriority w:val="99"/>
    <w:rsid w:val="00A44835"/>
    <w:rPr>
      <w:rFonts w:ascii="Calibri" w:eastAsia="Times New Roman" w:hAnsi="Calibri" w:cs="Times New Roman"/>
      <w:lang w:val="x-none"/>
    </w:rPr>
  </w:style>
  <w:style w:type="paragraph" w:styleId="a6">
    <w:name w:val="footer"/>
    <w:basedOn w:val="a"/>
    <w:link w:val="a7"/>
    <w:uiPriority w:val="99"/>
    <w:unhideWhenUsed/>
    <w:rsid w:val="00A44835"/>
    <w:pPr>
      <w:tabs>
        <w:tab w:val="center" w:pos="4677"/>
        <w:tab w:val="right" w:pos="9355"/>
      </w:tabs>
    </w:pPr>
    <w:rPr>
      <w:rFonts w:ascii="Calibri" w:eastAsia="Times New Roman" w:hAnsi="Calibri" w:cs="Times New Roman"/>
      <w:lang w:val="x-none"/>
    </w:rPr>
  </w:style>
  <w:style w:type="character" w:customStyle="1" w:styleId="a7">
    <w:name w:val="Нижний колонтитул Знак"/>
    <w:basedOn w:val="a0"/>
    <w:link w:val="a6"/>
    <w:uiPriority w:val="99"/>
    <w:rsid w:val="00A44835"/>
    <w:rPr>
      <w:rFonts w:ascii="Calibri" w:eastAsia="Times New Roman" w:hAnsi="Calibri" w:cs="Times New Roman"/>
      <w:lang w:val="x-none"/>
    </w:rPr>
  </w:style>
  <w:style w:type="paragraph" w:styleId="a8">
    <w:name w:val="caption"/>
    <w:basedOn w:val="a"/>
    <w:next w:val="a"/>
    <w:uiPriority w:val="35"/>
    <w:unhideWhenUsed/>
    <w:qFormat/>
    <w:rsid w:val="00A44835"/>
    <w:pPr>
      <w:spacing w:line="240" w:lineRule="auto"/>
    </w:pPr>
    <w:rPr>
      <w:rFonts w:ascii="Calibri" w:eastAsia="Times New Roman" w:hAnsi="Calibri" w:cs="Times New Roman"/>
      <w:b/>
      <w:bCs/>
      <w:color w:val="4F81BD"/>
      <w:sz w:val="18"/>
      <w:szCs w:val="18"/>
      <w:lang w:val="en-US" w:bidi="en-US"/>
    </w:rPr>
  </w:style>
  <w:style w:type="paragraph" w:styleId="a9">
    <w:name w:val="Title"/>
    <w:basedOn w:val="a"/>
    <w:next w:val="a"/>
    <w:link w:val="aa"/>
    <w:uiPriority w:val="10"/>
    <w:qFormat/>
    <w:rsid w:val="00A4483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aa">
    <w:name w:val="Название Знак"/>
    <w:basedOn w:val="a0"/>
    <w:link w:val="a9"/>
    <w:uiPriority w:val="10"/>
    <w:rsid w:val="00A44835"/>
    <w:rPr>
      <w:rFonts w:ascii="Cambria" w:eastAsia="Times New Roman" w:hAnsi="Cambria" w:cs="Times New Roman"/>
      <w:color w:val="17365D"/>
      <w:spacing w:val="5"/>
      <w:kern w:val="28"/>
      <w:sz w:val="52"/>
      <w:szCs w:val="52"/>
      <w:lang w:val="x-none" w:eastAsia="x-none"/>
    </w:rPr>
  </w:style>
  <w:style w:type="paragraph" w:styleId="ab">
    <w:name w:val="Subtitle"/>
    <w:basedOn w:val="a"/>
    <w:next w:val="a"/>
    <w:link w:val="ac"/>
    <w:uiPriority w:val="11"/>
    <w:qFormat/>
    <w:rsid w:val="00A44835"/>
    <w:pPr>
      <w:numPr>
        <w:ilvl w:val="1"/>
      </w:numPr>
    </w:pPr>
    <w:rPr>
      <w:rFonts w:ascii="Cambria" w:eastAsia="Times New Roman" w:hAnsi="Cambria" w:cs="Times New Roman"/>
      <w:i/>
      <w:iCs/>
      <w:color w:val="4F81BD"/>
      <w:spacing w:val="15"/>
      <w:sz w:val="24"/>
      <w:szCs w:val="24"/>
      <w:lang w:val="x-none" w:eastAsia="x-none"/>
    </w:rPr>
  </w:style>
  <w:style w:type="character" w:customStyle="1" w:styleId="ac">
    <w:name w:val="Подзаголовок Знак"/>
    <w:basedOn w:val="a0"/>
    <w:link w:val="ab"/>
    <w:uiPriority w:val="11"/>
    <w:rsid w:val="00A44835"/>
    <w:rPr>
      <w:rFonts w:ascii="Cambria" w:eastAsia="Times New Roman" w:hAnsi="Cambria" w:cs="Times New Roman"/>
      <w:i/>
      <w:iCs/>
      <w:color w:val="4F81BD"/>
      <w:spacing w:val="15"/>
      <w:sz w:val="24"/>
      <w:szCs w:val="24"/>
      <w:lang w:val="x-none" w:eastAsia="x-none"/>
    </w:rPr>
  </w:style>
  <w:style w:type="character" w:styleId="ad">
    <w:name w:val="Strong"/>
    <w:uiPriority w:val="22"/>
    <w:qFormat/>
    <w:rsid w:val="00A44835"/>
    <w:rPr>
      <w:b/>
      <w:bCs/>
    </w:rPr>
  </w:style>
  <w:style w:type="character" w:styleId="ae">
    <w:name w:val="Emphasis"/>
    <w:uiPriority w:val="20"/>
    <w:qFormat/>
    <w:rsid w:val="00A44835"/>
    <w:rPr>
      <w:i/>
      <w:iCs/>
    </w:rPr>
  </w:style>
  <w:style w:type="paragraph" w:styleId="af">
    <w:name w:val="No Spacing"/>
    <w:link w:val="af0"/>
    <w:uiPriority w:val="1"/>
    <w:qFormat/>
    <w:rsid w:val="00A44835"/>
    <w:pPr>
      <w:spacing w:after="0" w:line="240" w:lineRule="auto"/>
    </w:pPr>
    <w:rPr>
      <w:rFonts w:ascii="Calibri" w:eastAsia="Times New Roman" w:hAnsi="Calibri" w:cs="Times New Roman"/>
      <w:lang w:val="en-US" w:bidi="en-US"/>
    </w:rPr>
  </w:style>
  <w:style w:type="character" w:customStyle="1" w:styleId="af0">
    <w:name w:val="Без интервала Знак"/>
    <w:link w:val="af"/>
    <w:uiPriority w:val="1"/>
    <w:rsid w:val="00A44835"/>
    <w:rPr>
      <w:rFonts w:ascii="Calibri" w:eastAsia="Times New Roman" w:hAnsi="Calibri" w:cs="Times New Roman"/>
      <w:lang w:val="en-US" w:bidi="en-US"/>
    </w:rPr>
  </w:style>
  <w:style w:type="paragraph" w:styleId="21">
    <w:name w:val="Quote"/>
    <w:basedOn w:val="a"/>
    <w:next w:val="a"/>
    <w:link w:val="22"/>
    <w:uiPriority w:val="29"/>
    <w:qFormat/>
    <w:rsid w:val="00A44835"/>
    <w:rPr>
      <w:rFonts w:ascii="Calibri" w:eastAsia="Times New Roman" w:hAnsi="Calibri" w:cs="Times New Roman"/>
      <w:i/>
      <w:iCs/>
      <w:color w:val="000000"/>
      <w:sz w:val="20"/>
      <w:szCs w:val="20"/>
      <w:lang w:val="x-none" w:eastAsia="x-none"/>
    </w:rPr>
  </w:style>
  <w:style w:type="character" w:customStyle="1" w:styleId="22">
    <w:name w:val="Цитата 2 Знак"/>
    <w:basedOn w:val="a0"/>
    <w:link w:val="21"/>
    <w:uiPriority w:val="29"/>
    <w:rsid w:val="00A44835"/>
    <w:rPr>
      <w:rFonts w:ascii="Calibri" w:eastAsia="Times New Roman" w:hAnsi="Calibri" w:cs="Times New Roman"/>
      <w:i/>
      <w:iCs/>
      <w:color w:val="000000"/>
      <w:sz w:val="20"/>
      <w:szCs w:val="20"/>
      <w:lang w:val="x-none" w:eastAsia="x-none"/>
    </w:rPr>
  </w:style>
  <w:style w:type="paragraph" w:styleId="af1">
    <w:name w:val="Intense Quote"/>
    <w:basedOn w:val="a"/>
    <w:next w:val="a"/>
    <w:link w:val="af2"/>
    <w:uiPriority w:val="30"/>
    <w:qFormat/>
    <w:rsid w:val="00A44835"/>
    <w:pPr>
      <w:pBdr>
        <w:bottom w:val="single" w:sz="4" w:space="4" w:color="4F81BD"/>
      </w:pBdr>
      <w:spacing w:before="200" w:after="280"/>
      <w:ind w:left="936" w:right="936"/>
    </w:pPr>
    <w:rPr>
      <w:rFonts w:ascii="Calibri" w:eastAsia="Times New Roman" w:hAnsi="Calibri" w:cs="Times New Roman"/>
      <w:b/>
      <w:bCs/>
      <w:i/>
      <w:iCs/>
      <w:color w:val="4F81BD"/>
      <w:sz w:val="20"/>
      <w:szCs w:val="20"/>
      <w:lang w:val="x-none" w:eastAsia="x-none"/>
    </w:rPr>
  </w:style>
  <w:style w:type="character" w:customStyle="1" w:styleId="af2">
    <w:name w:val="Выделенная цитата Знак"/>
    <w:basedOn w:val="a0"/>
    <w:link w:val="af1"/>
    <w:uiPriority w:val="30"/>
    <w:rsid w:val="00A44835"/>
    <w:rPr>
      <w:rFonts w:ascii="Calibri" w:eastAsia="Times New Roman" w:hAnsi="Calibri" w:cs="Times New Roman"/>
      <w:b/>
      <w:bCs/>
      <w:i/>
      <w:iCs/>
      <w:color w:val="4F81BD"/>
      <w:sz w:val="20"/>
      <w:szCs w:val="20"/>
      <w:lang w:val="x-none" w:eastAsia="x-none"/>
    </w:rPr>
  </w:style>
  <w:style w:type="character" w:styleId="af3">
    <w:name w:val="Subtle Emphasis"/>
    <w:uiPriority w:val="19"/>
    <w:qFormat/>
    <w:rsid w:val="00A44835"/>
    <w:rPr>
      <w:i/>
      <w:iCs/>
      <w:color w:val="808080"/>
    </w:rPr>
  </w:style>
  <w:style w:type="character" w:styleId="af4">
    <w:name w:val="Intense Emphasis"/>
    <w:uiPriority w:val="21"/>
    <w:qFormat/>
    <w:rsid w:val="00A44835"/>
    <w:rPr>
      <w:b/>
      <w:bCs/>
      <w:i/>
      <w:iCs/>
      <w:color w:val="4F81BD"/>
    </w:rPr>
  </w:style>
  <w:style w:type="character" w:styleId="af5">
    <w:name w:val="Subtle Reference"/>
    <w:uiPriority w:val="31"/>
    <w:qFormat/>
    <w:rsid w:val="00A44835"/>
    <w:rPr>
      <w:smallCaps/>
      <w:color w:val="C0504D"/>
      <w:u w:val="single"/>
    </w:rPr>
  </w:style>
  <w:style w:type="character" w:styleId="af6">
    <w:name w:val="Intense Reference"/>
    <w:uiPriority w:val="32"/>
    <w:qFormat/>
    <w:rsid w:val="00A44835"/>
    <w:rPr>
      <w:b/>
      <w:bCs/>
      <w:smallCaps/>
      <w:color w:val="C0504D"/>
      <w:spacing w:val="5"/>
      <w:u w:val="single"/>
    </w:rPr>
  </w:style>
  <w:style w:type="character" w:styleId="af7">
    <w:name w:val="Book Title"/>
    <w:uiPriority w:val="33"/>
    <w:qFormat/>
    <w:rsid w:val="00A44835"/>
    <w:rPr>
      <w:b/>
      <w:bCs/>
      <w:smallCaps/>
      <w:spacing w:val="5"/>
    </w:rPr>
  </w:style>
  <w:style w:type="paragraph" w:styleId="af8">
    <w:name w:val="TOC Heading"/>
    <w:basedOn w:val="1"/>
    <w:next w:val="a"/>
    <w:uiPriority w:val="39"/>
    <w:semiHidden/>
    <w:unhideWhenUsed/>
    <w:qFormat/>
    <w:rsid w:val="00A44835"/>
    <w:pPr>
      <w:outlineLvl w:val="9"/>
    </w:pPr>
  </w:style>
  <w:style w:type="character" w:styleId="af9">
    <w:name w:val="line number"/>
    <w:basedOn w:val="a0"/>
    <w:uiPriority w:val="99"/>
    <w:semiHidden/>
    <w:unhideWhenUsed/>
    <w:rsid w:val="00A44835"/>
  </w:style>
  <w:style w:type="character" w:styleId="afa">
    <w:name w:val="Hyperlink"/>
    <w:rsid w:val="00A44835"/>
    <w:rPr>
      <w:color w:val="000080"/>
      <w:u w:val="single"/>
    </w:rPr>
  </w:style>
  <w:style w:type="character" w:customStyle="1" w:styleId="afb">
    <w:name w:val="Текст выноски Знак"/>
    <w:link w:val="afc"/>
    <w:uiPriority w:val="99"/>
    <w:semiHidden/>
    <w:rsid w:val="00A44835"/>
    <w:rPr>
      <w:rFonts w:ascii="Tahoma" w:eastAsia="Courier New" w:hAnsi="Tahoma"/>
      <w:color w:val="000000"/>
      <w:sz w:val="16"/>
      <w:szCs w:val="16"/>
      <w:lang w:val="x-none" w:eastAsia="x-none"/>
    </w:rPr>
  </w:style>
  <w:style w:type="paragraph" w:styleId="afc">
    <w:name w:val="Balloon Text"/>
    <w:basedOn w:val="a"/>
    <w:link w:val="afb"/>
    <w:uiPriority w:val="99"/>
    <w:semiHidden/>
    <w:unhideWhenUsed/>
    <w:rsid w:val="00A44835"/>
    <w:pPr>
      <w:widowControl w:val="0"/>
      <w:spacing w:after="0" w:line="240" w:lineRule="auto"/>
    </w:pPr>
    <w:rPr>
      <w:rFonts w:ascii="Tahoma" w:eastAsia="Courier New" w:hAnsi="Tahoma"/>
      <w:color w:val="000000"/>
      <w:sz w:val="16"/>
      <w:szCs w:val="16"/>
      <w:lang w:val="x-none" w:eastAsia="x-none"/>
    </w:rPr>
  </w:style>
  <w:style w:type="character" w:customStyle="1" w:styleId="12">
    <w:name w:val="Текст выноски Знак1"/>
    <w:basedOn w:val="a0"/>
    <w:uiPriority w:val="99"/>
    <w:semiHidden/>
    <w:rsid w:val="00A44835"/>
    <w:rPr>
      <w:rFonts w:ascii="Tahoma" w:hAnsi="Tahoma" w:cs="Tahoma"/>
      <w:sz w:val="16"/>
      <w:szCs w:val="16"/>
    </w:rPr>
  </w:style>
  <w:style w:type="character" w:customStyle="1" w:styleId="afd">
    <w:name w:val="Основной текст_"/>
    <w:link w:val="31"/>
    <w:locked/>
    <w:rsid w:val="00A44835"/>
    <w:rPr>
      <w:rFonts w:ascii="Times New Roman" w:hAnsi="Times New Roman"/>
      <w:spacing w:val="3"/>
      <w:sz w:val="21"/>
      <w:szCs w:val="21"/>
      <w:shd w:val="clear" w:color="auto" w:fill="FFFFFF"/>
    </w:rPr>
  </w:style>
  <w:style w:type="paragraph" w:customStyle="1" w:styleId="31">
    <w:name w:val="Основной текст3"/>
    <w:basedOn w:val="a"/>
    <w:link w:val="afd"/>
    <w:rsid w:val="00A44835"/>
    <w:pPr>
      <w:widowControl w:val="0"/>
      <w:shd w:val="clear" w:color="auto" w:fill="FFFFFF"/>
      <w:spacing w:before="300" w:after="0" w:line="278" w:lineRule="exact"/>
      <w:ind w:hanging="520"/>
      <w:jc w:val="both"/>
    </w:pPr>
    <w:rPr>
      <w:rFonts w:ascii="Times New Roman" w:hAnsi="Times New Roman"/>
      <w:spacing w:val="3"/>
      <w:sz w:val="21"/>
      <w:szCs w:val="21"/>
    </w:rPr>
  </w:style>
  <w:style w:type="character" w:customStyle="1" w:styleId="afe">
    <w:name w:val="Подпись к таблице"/>
    <w:rsid w:val="00A44835"/>
    <w:rPr>
      <w:rFonts w:ascii="Times New Roman" w:eastAsia="Times New Roman" w:hAnsi="Times New Roman" w:cs="Times New Roman" w:hint="default"/>
      <w:b w:val="0"/>
      <w:bCs w:val="0"/>
      <w:i w:val="0"/>
      <w:iCs w:val="0"/>
      <w:smallCaps w:val="0"/>
      <w:color w:val="000000"/>
      <w:spacing w:val="3"/>
      <w:w w:val="100"/>
      <w:position w:val="0"/>
      <w:sz w:val="21"/>
      <w:szCs w:val="21"/>
      <w:u w:val="single"/>
      <w:lang w:val="ru-RU"/>
    </w:rPr>
  </w:style>
  <w:style w:type="character" w:customStyle="1" w:styleId="13">
    <w:name w:val="Основной текст1"/>
    <w:rsid w:val="00A44835"/>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shd w:val="clear" w:color="auto" w:fill="FFFFFF"/>
      <w:lang w:val="ru-RU"/>
    </w:rPr>
  </w:style>
  <w:style w:type="paragraph" w:styleId="aff">
    <w:name w:val="Normal (Web)"/>
    <w:basedOn w:val="a"/>
    <w:uiPriority w:val="99"/>
    <w:unhideWhenUsed/>
    <w:rsid w:val="00A448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olbarlabel">
    <w:name w:val="toolbarlabel"/>
    <w:basedOn w:val="a0"/>
    <w:rsid w:val="00A44835"/>
  </w:style>
  <w:style w:type="character" w:customStyle="1" w:styleId="dropdowntoolbarbutton">
    <w:name w:val="dropdowntoolbarbutton"/>
    <w:basedOn w:val="a0"/>
    <w:rsid w:val="00A44835"/>
  </w:style>
  <w:style w:type="paragraph" w:customStyle="1" w:styleId="p1">
    <w:name w:val="p1"/>
    <w:basedOn w:val="a"/>
    <w:rsid w:val="00A448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9912</Words>
  <Characters>56503</Characters>
  <Application>Microsoft Office Word</Application>
  <DocSecurity>0</DocSecurity>
  <Lines>470</Lines>
  <Paragraphs>132</Paragraphs>
  <ScaleCrop>false</ScaleCrop>
  <Company/>
  <LinksUpToDate>false</LinksUpToDate>
  <CharactersWithSpaces>66283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кафедра анатомии</dc:creator>
  <cp:keywords/>
  <dc:description/>
  <cp:lastModifiedBy>кафедра анатомии</cp:lastModifiedBy>
  <cp:revision>2</cp:revision>
  <dcterms:created xsi:type="dcterms:W3CDTF">2019-11-13T07:43:00Z</dcterms:created>
  <dcterms:modified xsi:type="dcterms:W3CDTF">2019-11-13T07:44:00Z</dcterms:modified>
</cp:coreProperties>
</file>