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17" w:rsidRDefault="00424901" w:rsidP="00BC5D99">
      <w:pPr>
        <w:jc w:val="center"/>
        <w:rPr>
          <w:b/>
        </w:rPr>
      </w:pPr>
      <w:r w:rsidRPr="00BC5D99">
        <w:rPr>
          <w:b/>
        </w:rPr>
        <w:t xml:space="preserve">     </w:t>
      </w:r>
      <w:r w:rsidR="00936441" w:rsidRPr="00BC5D99">
        <w:rPr>
          <w:b/>
        </w:rPr>
        <w:t>Экзаменационные вопросы для студентов 4-го курса стоматологического факультета по общей хирургии и хирургическим болезням.</w:t>
      </w:r>
    </w:p>
    <w:p w:rsidR="00BC5D99" w:rsidRPr="00BC5D99" w:rsidRDefault="00BC5D99" w:rsidP="00BC5D99">
      <w:pPr>
        <w:jc w:val="center"/>
        <w:rPr>
          <w:b/>
        </w:rPr>
      </w:pP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Виды антисептики и их  характеристика. Основные антисептические средства и их свойства.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Асептика и её отличия от антисептики. Способы   подготовки рук  хирурга   к  операции.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Методы стерилизации операционного, перевязочного материала и белья.</w:t>
      </w:r>
      <w:r w:rsidR="00936441" w:rsidRPr="00BC5D99">
        <w:t xml:space="preserve"> </w:t>
      </w:r>
      <w:r w:rsidRPr="00BC5D99">
        <w:t xml:space="preserve">Способы стерилизации шовного материала и </w:t>
      </w:r>
      <w:proofErr w:type="gramStart"/>
      <w:r w:rsidRPr="00BC5D99">
        <w:t>контроля за</w:t>
      </w:r>
      <w:proofErr w:type="gramEnd"/>
      <w:r w:rsidRPr="00BC5D99">
        <w:t xml:space="preserve"> стерильностью.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Способы местной анестезии и их  техника.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 xml:space="preserve">Стадии наркоза и их характеристика. Внутривенный наркоз. </w:t>
      </w:r>
      <w:proofErr w:type="spellStart"/>
      <w:r w:rsidRPr="00BC5D99">
        <w:t>Эндотрахеальный</w:t>
      </w:r>
      <w:proofErr w:type="spellEnd"/>
      <w:r w:rsidRPr="00BC5D99">
        <w:t xml:space="preserve"> наркоз.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Осложнения наркоза. Терминальные  состояния. Комплекс реанимационных  мероприятий  и техника  их  проведения.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Классификация шока. Травматический шок, методы его профилактики и лечения.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Классификация кровотечений.</w:t>
      </w:r>
      <w:r w:rsidR="00936441" w:rsidRPr="00BC5D99">
        <w:t xml:space="preserve"> </w:t>
      </w:r>
      <w:r w:rsidRPr="00BC5D99">
        <w:t>Методы временной остановки кровотечения.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Методы окончательной остановки кровотечения. Вторичные кровотечения, их причины, клиника и лечение.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Группы крови и их  характеристика. Способы определения групп  крови. Резус фактор и способы его определения.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Методы переливания  крови и  их характеристика. Механизм действия перелитой крови.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Показания и  противопоказания  к переливанию крови. Осложнения при переливании крови.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Классификация  кровезамещающих растворов и их  характеристика. Препараты  для  парентерального питания, показания и техника их  применения.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Классификация хирургических операций. Предоперационный период. Послеоперационный  период.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Подготовка  больного  к  операции и наркозу.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Послеоперационные осложнения,  их виды, причины, клиническая картина, профилактика  и лечение.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История болезни хирургического больного, её составные части и правила заполнения. Специальные методы исследования хирургических  больных.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Классификация травм и их характеристика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Виды повязок и техника их наложения.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Виды транспортных шин, показания и техника наложения.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Травматический токсикоз: причины, клиника, лечение.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Классификация ран  и их  характеристика.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Фазы раневого процесса и их характеристика.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Техника проведения первичной хирургической отработки ран.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Газовая гангрена: возбудители, классификация, клиническая  картина.</w:t>
      </w:r>
    </w:p>
    <w:p w:rsidR="00122317" w:rsidRPr="00BC5D99" w:rsidRDefault="00122317" w:rsidP="00122317">
      <w:pPr>
        <w:ind w:left="720"/>
        <w:jc w:val="both"/>
      </w:pPr>
      <w:r w:rsidRPr="00BC5D99">
        <w:t>Профилактика   и лечение газовой гангрены.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Столбняк: причины, возбудитель, клиническая картина, диагностика.</w:t>
      </w:r>
    </w:p>
    <w:p w:rsidR="00122317" w:rsidRPr="00BC5D99" w:rsidRDefault="00122317" w:rsidP="00122317">
      <w:pPr>
        <w:ind w:left="720"/>
        <w:jc w:val="both"/>
      </w:pPr>
      <w:r w:rsidRPr="00BC5D99">
        <w:t>Профилактика  и  лечение  столбняка.</w:t>
      </w:r>
    </w:p>
    <w:p w:rsidR="00122317" w:rsidRPr="00BC5D99" w:rsidRDefault="00122317" w:rsidP="007F4C70">
      <w:pPr>
        <w:numPr>
          <w:ilvl w:val="0"/>
          <w:numId w:val="2"/>
        </w:numPr>
        <w:jc w:val="both"/>
      </w:pPr>
      <w:r w:rsidRPr="00BC5D99">
        <w:t>Классификация  переломов костей.</w:t>
      </w:r>
      <w:r w:rsidR="00936441" w:rsidRPr="00BC5D99">
        <w:t xml:space="preserve"> </w:t>
      </w:r>
      <w:r w:rsidRPr="00BC5D99">
        <w:t>Клиническая картина, диагностика и  лечение  переломов костей.</w:t>
      </w:r>
    </w:p>
    <w:p w:rsidR="00122317" w:rsidRPr="00BC5D99" w:rsidRDefault="00122317" w:rsidP="007F4C70">
      <w:pPr>
        <w:numPr>
          <w:ilvl w:val="0"/>
          <w:numId w:val="2"/>
        </w:numPr>
        <w:jc w:val="both"/>
      </w:pPr>
      <w:r w:rsidRPr="00BC5D99">
        <w:t>Показания к оперативному лечению  переломов костей, виды и техника операций.</w:t>
      </w:r>
      <w:r w:rsidR="00936441" w:rsidRPr="00BC5D99">
        <w:t xml:space="preserve"> </w:t>
      </w:r>
      <w:r w:rsidRPr="00BC5D99">
        <w:t>Осложнения при лечении переломов  костей</w:t>
      </w:r>
    </w:p>
    <w:p w:rsidR="00122317" w:rsidRPr="00BC5D99" w:rsidRDefault="00122317" w:rsidP="007F4C70">
      <w:pPr>
        <w:numPr>
          <w:ilvl w:val="0"/>
          <w:numId w:val="2"/>
        </w:numPr>
        <w:jc w:val="both"/>
      </w:pPr>
      <w:r w:rsidRPr="00BC5D99">
        <w:t>Классификация вывихов.</w:t>
      </w:r>
      <w:r w:rsidR="00936441" w:rsidRPr="00BC5D99">
        <w:t xml:space="preserve"> </w:t>
      </w:r>
      <w:r w:rsidRPr="00BC5D99">
        <w:t>Клиническая картина, диагностика и  лечение вывихов</w:t>
      </w:r>
    </w:p>
    <w:p w:rsidR="00122317" w:rsidRPr="00BC5D99" w:rsidRDefault="00122317" w:rsidP="007F4C70">
      <w:pPr>
        <w:numPr>
          <w:ilvl w:val="0"/>
          <w:numId w:val="2"/>
        </w:numPr>
        <w:jc w:val="both"/>
      </w:pPr>
      <w:r w:rsidRPr="00BC5D99">
        <w:t>Методы вправления вывиха плеча.</w:t>
      </w:r>
      <w:r w:rsidR="00936441" w:rsidRPr="00BC5D99">
        <w:t xml:space="preserve"> </w:t>
      </w:r>
      <w:r w:rsidRPr="00BC5D99">
        <w:t>Методы вправления вывиха бедра.</w:t>
      </w:r>
    </w:p>
    <w:p w:rsidR="00122317" w:rsidRPr="00BC5D99" w:rsidRDefault="00122317" w:rsidP="007F4C70">
      <w:pPr>
        <w:numPr>
          <w:ilvl w:val="0"/>
          <w:numId w:val="2"/>
        </w:numPr>
        <w:jc w:val="both"/>
      </w:pPr>
      <w:r w:rsidRPr="00BC5D99">
        <w:t>Классификация ожогов</w:t>
      </w:r>
      <w:r w:rsidR="007F4C70" w:rsidRPr="00BC5D99">
        <w:t xml:space="preserve">. </w:t>
      </w:r>
      <w:r w:rsidRPr="00BC5D99">
        <w:t>Периоды ожоговой болезни и их  характеристика.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Первая помощь и лечение ожогов.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Химические  ожоги: классификация, клиническая картина, первая помощь и лечение.</w:t>
      </w:r>
    </w:p>
    <w:p w:rsidR="00122317" w:rsidRPr="00BC5D99" w:rsidRDefault="00122317" w:rsidP="007F4C70">
      <w:pPr>
        <w:numPr>
          <w:ilvl w:val="0"/>
          <w:numId w:val="2"/>
        </w:numPr>
        <w:jc w:val="both"/>
      </w:pPr>
      <w:r w:rsidRPr="00BC5D99">
        <w:t>Классификация отморожений</w:t>
      </w:r>
      <w:r w:rsidR="007F4C70" w:rsidRPr="00BC5D99">
        <w:t xml:space="preserve">. </w:t>
      </w:r>
      <w:r w:rsidRPr="00BC5D99">
        <w:t>Клиническая картина, диагностика, первая помощь и лечение отморожений.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Классификация хирургической инфекции.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Фурункул и карбункул, их этиология, клиническая картина, осложнения и лечение.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Гидраденит: этиология, клиника, лечение.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lastRenderedPageBreak/>
        <w:t>Абсцесс и флегмона, их этиология, клиническая картина, лечение.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proofErr w:type="gramStart"/>
      <w:r w:rsidRPr="00BC5D99">
        <w:t>Рожа</w:t>
      </w:r>
      <w:proofErr w:type="gramEnd"/>
      <w:r w:rsidRPr="00BC5D99">
        <w:t>: классификация,  клиника, диагностика, лечение.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Панариций: классификация, клиника и лечение</w:t>
      </w:r>
      <w:r w:rsidR="007F4C70" w:rsidRPr="00BC5D99">
        <w:t>.</w:t>
      </w:r>
    </w:p>
    <w:p w:rsidR="00122317" w:rsidRPr="00BC5D99" w:rsidRDefault="00122317" w:rsidP="007F4C70">
      <w:pPr>
        <w:numPr>
          <w:ilvl w:val="0"/>
          <w:numId w:val="2"/>
        </w:numPr>
        <w:jc w:val="both"/>
      </w:pPr>
      <w:r w:rsidRPr="00BC5D99">
        <w:t xml:space="preserve">Классификация </w:t>
      </w:r>
      <w:proofErr w:type="spellStart"/>
      <w:r w:rsidRPr="00BC5D99">
        <w:t>остеомиелита</w:t>
      </w:r>
      <w:proofErr w:type="gramStart"/>
      <w:r w:rsidRPr="00BC5D99">
        <w:t>.О</w:t>
      </w:r>
      <w:proofErr w:type="gramEnd"/>
      <w:r w:rsidRPr="00BC5D99">
        <w:t>стрый</w:t>
      </w:r>
      <w:proofErr w:type="spellEnd"/>
      <w:r w:rsidRPr="00BC5D99">
        <w:t xml:space="preserve">  гематогенный остеомиелит: классификация, клиника, диагностика, лечение.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Первично-хронический остеомиелит.</w:t>
      </w:r>
    </w:p>
    <w:p w:rsidR="00122317" w:rsidRPr="00BC5D99" w:rsidRDefault="00122317" w:rsidP="007F4C70">
      <w:pPr>
        <w:numPr>
          <w:ilvl w:val="0"/>
          <w:numId w:val="2"/>
        </w:numPr>
        <w:jc w:val="both"/>
      </w:pPr>
      <w:r w:rsidRPr="00BC5D99">
        <w:t>Классификация перитонита</w:t>
      </w:r>
      <w:r w:rsidR="007F4C70" w:rsidRPr="00BC5D99">
        <w:t xml:space="preserve">. </w:t>
      </w:r>
      <w:r w:rsidRPr="00BC5D99">
        <w:t>Клиническая  картина</w:t>
      </w:r>
      <w:r w:rsidR="007F4C70" w:rsidRPr="00BC5D99">
        <w:t>,</w:t>
      </w:r>
      <w:r w:rsidRPr="00BC5D99">
        <w:t xml:space="preserve">  диагностика  и лечение  перитонита.</w:t>
      </w:r>
    </w:p>
    <w:p w:rsidR="00122317" w:rsidRPr="00BC5D99" w:rsidRDefault="00122317" w:rsidP="007F4C70">
      <w:pPr>
        <w:numPr>
          <w:ilvl w:val="0"/>
          <w:numId w:val="2"/>
        </w:numPr>
        <w:jc w:val="both"/>
      </w:pPr>
      <w:r w:rsidRPr="00BC5D99">
        <w:t>Классификация и клиника сепсиса.</w:t>
      </w:r>
      <w:r w:rsidR="00936441" w:rsidRPr="00BC5D99">
        <w:t xml:space="preserve"> </w:t>
      </w:r>
      <w:r w:rsidRPr="00BC5D99">
        <w:t>Диагностика и лечение  сепсиса.</w:t>
      </w:r>
    </w:p>
    <w:p w:rsidR="00122317" w:rsidRPr="00BC5D99" w:rsidRDefault="00122317" w:rsidP="007F4C70">
      <w:pPr>
        <w:numPr>
          <w:ilvl w:val="0"/>
          <w:numId w:val="2"/>
        </w:numPr>
        <w:jc w:val="both"/>
      </w:pPr>
      <w:r w:rsidRPr="00BC5D99">
        <w:t>Туберкулезный спондилит.</w:t>
      </w:r>
      <w:r w:rsidR="00936441" w:rsidRPr="00BC5D99">
        <w:t xml:space="preserve"> </w:t>
      </w:r>
      <w:r w:rsidRPr="00BC5D99">
        <w:t>Туберкулезный коксит</w:t>
      </w:r>
      <w:r w:rsidR="007F4C70" w:rsidRPr="00BC5D99">
        <w:t>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Актиномикоз.</w:t>
      </w:r>
    </w:p>
    <w:p w:rsidR="00122317" w:rsidRPr="00BC5D99" w:rsidRDefault="007F4C70" w:rsidP="00122317">
      <w:pPr>
        <w:numPr>
          <w:ilvl w:val="0"/>
          <w:numId w:val="2"/>
        </w:numPr>
        <w:jc w:val="both"/>
      </w:pPr>
      <w:r w:rsidRPr="00BC5D99">
        <w:t>Классификация опухолей. Доброкачественные опухол</w:t>
      </w:r>
      <w:proofErr w:type="gramStart"/>
      <w:r w:rsidRPr="00BC5D99">
        <w:t>и-</w:t>
      </w:r>
      <w:proofErr w:type="gramEnd"/>
      <w:r w:rsidRPr="00BC5D99">
        <w:t xml:space="preserve"> клиника, диагностика, лечение.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Методы диагностики и  лечения злокачественных  опухолей.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Эхинококкоз</w:t>
      </w:r>
      <w:r w:rsidR="007F4C70" w:rsidRPr="00BC5D99">
        <w:t>, методы хирургического лечения.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Хирургические   осложнения  аскаридоза</w:t>
      </w:r>
      <w:r w:rsidR="007F4C70" w:rsidRPr="00BC5D99">
        <w:t>,</w:t>
      </w:r>
      <w:r w:rsidR="00936441" w:rsidRPr="00BC5D99">
        <w:t xml:space="preserve"> </w:t>
      </w:r>
      <w:r w:rsidR="007F4C70" w:rsidRPr="00BC5D99">
        <w:t>амебиаза.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 xml:space="preserve">Аномалии развития </w:t>
      </w:r>
      <w:r w:rsidR="007F4C70" w:rsidRPr="00BC5D99">
        <w:t>лица,</w:t>
      </w:r>
      <w:r w:rsidRPr="00BC5D99">
        <w:t xml:space="preserve"> черепа и головного  мозга</w:t>
      </w:r>
      <w:r w:rsidR="007F4C70" w:rsidRPr="00BC5D99">
        <w:t>.</w:t>
      </w:r>
    </w:p>
    <w:p w:rsidR="00122317" w:rsidRPr="00BC5D99" w:rsidRDefault="00122317" w:rsidP="00122317">
      <w:pPr>
        <w:numPr>
          <w:ilvl w:val="0"/>
          <w:numId w:val="2"/>
        </w:numPr>
        <w:jc w:val="both"/>
      </w:pPr>
      <w:r w:rsidRPr="00BC5D99">
        <w:t>Пороки развития органов пищеварения</w:t>
      </w:r>
    </w:p>
    <w:p w:rsidR="007F4C70" w:rsidRPr="00BC5D99" w:rsidRDefault="00122317" w:rsidP="007F4C70">
      <w:pPr>
        <w:numPr>
          <w:ilvl w:val="0"/>
          <w:numId w:val="2"/>
        </w:numPr>
        <w:jc w:val="both"/>
      </w:pPr>
      <w:r w:rsidRPr="00BC5D99">
        <w:t>Пороки р</w:t>
      </w:r>
      <w:r w:rsidR="007F4C70" w:rsidRPr="00BC5D99">
        <w:t>азвития мочеполовой  системы</w:t>
      </w:r>
      <w:r w:rsidRPr="00BC5D99">
        <w:t>.</w:t>
      </w:r>
    </w:p>
    <w:p w:rsidR="007F4C70" w:rsidRPr="00BC5D99" w:rsidRDefault="00122317" w:rsidP="007F4C70">
      <w:pPr>
        <w:numPr>
          <w:ilvl w:val="0"/>
          <w:numId w:val="2"/>
        </w:numPr>
        <w:jc w:val="both"/>
      </w:pPr>
      <w:r w:rsidRPr="00BC5D99">
        <w:t>Пороки развития  конечностей</w:t>
      </w:r>
      <w:r w:rsidR="007F4C70" w:rsidRPr="00BC5D99">
        <w:t>.</w:t>
      </w:r>
    </w:p>
    <w:p w:rsidR="00122317" w:rsidRPr="00BC5D99" w:rsidRDefault="00122317" w:rsidP="00936441">
      <w:pPr>
        <w:numPr>
          <w:ilvl w:val="0"/>
          <w:numId w:val="2"/>
        </w:numPr>
        <w:jc w:val="both"/>
      </w:pPr>
      <w:r w:rsidRPr="00BC5D99">
        <w:t>Способы кожной пластики  и их характеристика. Трансплантация органов.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Методы исследования  при  заболеваниях  пищевода. Дивертикулы пищевода: классификация, клиника, диагностика,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 xml:space="preserve">Этиология, классификация, клиника, диагностика  </w:t>
      </w:r>
      <w:proofErr w:type="spellStart"/>
      <w:r w:rsidRPr="00BC5D99">
        <w:t>ахалазии</w:t>
      </w:r>
      <w:proofErr w:type="spellEnd"/>
      <w:r w:rsidRPr="00BC5D99">
        <w:t xml:space="preserve"> </w:t>
      </w:r>
      <w:proofErr w:type="spellStart"/>
      <w:r w:rsidRPr="00BC5D99">
        <w:t>кардии</w:t>
      </w:r>
      <w:proofErr w:type="spellEnd"/>
      <w:r w:rsidRPr="00BC5D99">
        <w:t>.  Методы лечения.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Абсолютные и  относительные показания к оперативному лечению язвенной болезни желудка и 12  перстной кишки. Пилоростеноз язвенной этиологии: классификация,  клиника, диагностика и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Язвенное кровотечение из желудка и 12  перстной кишки: клиника, диагностика,  дифференциальная диагностика. Методы  лечения.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Прободная язва желудка и 12 перстной кишки: клиника, диагностика и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proofErr w:type="spellStart"/>
      <w:r w:rsidRPr="00BC5D99">
        <w:t>Дивертикулез</w:t>
      </w:r>
      <w:proofErr w:type="spellEnd"/>
      <w:r w:rsidRPr="00BC5D99">
        <w:t xml:space="preserve"> толстой кишки: клиника, диагностика, осложнения  и методы лечения.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Рак ободочной кишки: классификация, клиника, диагностика, дифференциальная диагностика. Методы хирургического лечения рака ободочной кишки.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Классификация непроходимости кишечника. Заворот сигмовидной ободочной кишки: этиология, классификация, клиника,  диагностика и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Инвагинация кишечника: этиология, классификация, клиника, диагностика,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Спаечная непроходимость кишечника: классификация, клиника диагностика,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Динамическая  непроходимость кишечника: этиология, классификация, клиника, диагностика,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proofErr w:type="spellStart"/>
      <w:r w:rsidRPr="00BC5D99">
        <w:t>Узлообразование</w:t>
      </w:r>
      <w:proofErr w:type="spellEnd"/>
      <w:r w:rsidRPr="00BC5D99">
        <w:t xml:space="preserve">  кишечника: клиника, диагностика,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 xml:space="preserve">Острый  аппендицит: этиология, патогенез, </w:t>
      </w:r>
      <w:proofErr w:type="spellStart"/>
      <w:r w:rsidRPr="00BC5D99">
        <w:t>патанатомия</w:t>
      </w:r>
      <w:proofErr w:type="spellEnd"/>
      <w:r w:rsidRPr="00BC5D99">
        <w:t>, классификация, клиника, диагностика,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Осложнения острого аппендицита. Послеоперационные осложнения при остром аппендиците.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Дифференциальная диагностика острого аппендицита. Особенности клинического течения  острого аппендицита у детей, беременных женщин и у лиц пожилого и старческого возраста.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Классификация и клиническая картина перитонита. Клинические фазы течения перитонита, их характеристика.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 xml:space="preserve">Отграниченные перитониты, их виды, клиника, диагностика и лечение. Дифференциальная диагностика перитонита, его отличия от </w:t>
      </w:r>
      <w:proofErr w:type="spellStart"/>
      <w:r w:rsidRPr="00BC5D99">
        <w:t>перитонизма</w:t>
      </w:r>
      <w:proofErr w:type="spellEnd"/>
      <w:r w:rsidRPr="00BC5D99">
        <w:t>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Техника оперативного  вмешательства  при распространённом  гнойном перитоните.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Лечение  аппендикулярного инфильтрата. Техника оперативного  вмешательства  при  аппендикулярном абсцессе.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 xml:space="preserve">Острый холецистит: этиология, патогенез, </w:t>
      </w:r>
      <w:proofErr w:type="spellStart"/>
      <w:r w:rsidRPr="00BC5D99">
        <w:t>патанатомия</w:t>
      </w:r>
      <w:proofErr w:type="spellEnd"/>
      <w:r w:rsidRPr="00BC5D99">
        <w:t>,  классификация, клиника, диагностика.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lastRenderedPageBreak/>
        <w:t>Осложнения  острого холецистита, их виды, клиника, диагностика и лечение. Хирургическая тактика при остром холецистите.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Осложнения хронического калькулёзного холецистита, их виды, клиника, диагностика и лечение. Послеоперационные осложнения при остром холецистите, их виды, диагностика,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 xml:space="preserve">Эхинококкоз печени:  эпидемиология, патогенез, </w:t>
      </w:r>
      <w:proofErr w:type="spellStart"/>
      <w:r w:rsidRPr="00BC5D99">
        <w:t>патанатомия</w:t>
      </w:r>
      <w:proofErr w:type="spellEnd"/>
      <w:r w:rsidRPr="00BC5D99">
        <w:t>, классификация, клиника, диагностика.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Классификация и клиника абсцессов печени. Виды и техника операций при эхинококке печени.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Виды и техника оперативных вмешатель</w:t>
      </w:r>
      <w:proofErr w:type="gramStart"/>
      <w:r w:rsidRPr="00BC5D99">
        <w:t>ств пр</w:t>
      </w:r>
      <w:proofErr w:type="gramEnd"/>
      <w:r w:rsidRPr="00BC5D99">
        <w:t>и абсцессе печени. Особенности клиники, диагностики и лечения амёбного абсцесса печени.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 xml:space="preserve">Острый панкреатит: этиология, </w:t>
      </w:r>
      <w:proofErr w:type="gramStart"/>
      <w:r w:rsidRPr="00BC5D99">
        <w:t>класс-я</w:t>
      </w:r>
      <w:proofErr w:type="gramEnd"/>
      <w:r w:rsidRPr="00BC5D99">
        <w:t>, клиника, диагностика и дифференциальная  диагностика острого панкреатита, консервативное лечение острого панкреатита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Осложнения острого панкреатита, их виды, клиника, диагностика и лечение,  послеоперационные осложнения при остром панкреатите.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 xml:space="preserve">Геморрой: этиология, патогенез, </w:t>
      </w:r>
      <w:proofErr w:type="spellStart"/>
      <w:r w:rsidRPr="00BC5D99">
        <w:t>патанатомия</w:t>
      </w:r>
      <w:proofErr w:type="spellEnd"/>
      <w:r w:rsidRPr="00BC5D99">
        <w:t>, классификация,  клиника, диагностика.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Осложнения геморроя, их  виды, клиника и лечение. Техника операции при  геморрое.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 xml:space="preserve">Трещина заднего  прохода: этиология, патогенез,  </w:t>
      </w:r>
      <w:proofErr w:type="spellStart"/>
      <w:r w:rsidRPr="00BC5D99">
        <w:t>патанатомия</w:t>
      </w:r>
      <w:proofErr w:type="spellEnd"/>
      <w:r w:rsidRPr="00BC5D99">
        <w:t>,  клиника,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Классификация, клиника  и диагностика  парапроктитов. Техника операций при острых гнойных парапроктитах.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proofErr w:type="spellStart"/>
      <w:r w:rsidRPr="00BC5D99">
        <w:t>Параректальные</w:t>
      </w:r>
      <w:proofErr w:type="spellEnd"/>
      <w:r w:rsidRPr="00BC5D99">
        <w:t xml:space="preserve">  свищи: этиология, классификация, клиника, </w:t>
      </w:r>
      <w:proofErr w:type="spellStart"/>
      <w:r w:rsidRPr="00BC5D99">
        <w:t>диагностика</w:t>
      </w:r>
      <w:proofErr w:type="gramStart"/>
      <w:r w:rsidRPr="00BC5D99">
        <w:t>,в</w:t>
      </w:r>
      <w:proofErr w:type="gramEnd"/>
      <w:r w:rsidRPr="00BC5D99">
        <w:t>иды</w:t>
      </w:r>
      <w:proofErr w:type="spellEnd"/>
      <w:r w:rsidRPr="00BC5D99">
        <w:t xml:space="preserve"> и техника  оперативных вмешательств при  </w:t>
      </w:r>
      <w:proofErr w:type="spellStart"/>
      <w:r w:rsidRPr="00BC5D99">
        <w:t>параректальных</w:t>
      </w:r>
      <w:proofErr w:type="spellEnd"/>
      <w:r w:rsidRPr="00BC5D99">
        <w:t xml:space="preserve"> свищах.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 xml:space="preserve">Выпадение прямой кишки: этиология, патогенез,  </w:t>
      </w:r>
      <w:proofErr w:type="spellStart"/>
      <w:r w:rsidRPr="00BC5D99">
        <w:t>патанатомия</w:t>
      </w:r>
      <w:proofErr w:type="spellEnd"/>
      <w:r w:rsidRPr="00BC5D99">
        <w:t>, классификация, клиника, диагностика, техника  оперативного вмешательства  при выпадении прямой кишки.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 xml:space="preserve">Рак прямой кишки: классификация, </w:t>
      </w:r>
      <w:proofErr w:type="spellStart"/>
      <w:r w:rsidRPr="00BC5D99">
        <w:t>патанатомия</w:t>
      </w:r>
      <w:proofErr w:type="spellEnd"/>
      <w:r w:rsidRPr="00BC5D99">
        <w:t>, клиника, диагностика и дифференциальная диагностика.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Осложнения рака прямой кишки, их виды, клиника, диагностика,  лечение, радикальные  и  паллиативные   операции при раке  прямой кишки, их  техника.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Классификация, клиника, диагностика грыж живота, осложнения грыж живота.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Причины рецидива грыж живота, меры профилактики  рецидивов.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Ущемление грыжи живота, особенности их клиники и лечения.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 xml:space="preserve">Послеоперационные грыжи живота: этиология, патогенез, </w:t>
      </w:r>
      <w:proofErr w:type="spellStart"/>
      <w:r w:rsidRPr="00BC5D99">
        <w:t>патанатомия</w:t>
      </w:r>
      <w:proofErr w:type="spellEnd"/>
      <w:r w:rsidRPr="00BC5D99">
        <w:t>, клиника, техника оперативных вмешатель</w:t>
      </w:r>
      <w:proofErr w:type="gramStart"/>
      <w:r w:rsidRPr="00BC5D99">
        <w:t>ств пр</w:t>
      </w:r>
      <w:proofErr w:type="gramEnd"/>
      <w:r w:rsidRPr="00BC5D99">
        <w:t xml:space="preserve">и </w:t>
      </w:r>
      <w:proofErr w:type="spellStart"/>
      <w:r w:rsidRPr="00BC5D99">
        <w:t>послеопер</w:t>
      </w:r>
      <w:proofErr w:type="spellEnd"/>
      <w:r w:rsidRPr="00BC5D99">
        <w:t>-х вентральных грыжах.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Классификация, клиника, диагностика зоба.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 xml:space="preserve">Тиреотоксический  зоб: этиология,  патогенез,  классификация,  клиника, диагностика, осложнения во  время  и  после   операции </w:t>
      </w:r>
      <w:proofErr w:type="spellStart"/>
      <w:r w:rsidRPr="00BC5D99">
        <w:t>струмэктомии</w:t>
      </w:r>
      <w:proofErr w:type="spellEnd"/>
      <w:r w:rsidRPr="00BC5D99">
        <w:t>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Тиреотоксический   криз:  причины, клиника,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Рак  щитовидной  железы: классификация, клиника, диагностика, дифференциальная  диагностика и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Рак молочной железы: этиология, классификация, клиника,  диагностика и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Методы исследования при заболеваниях  молочной железы. Маститы: этиология, классификация, клиника, диагностика и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Гангрена лёгкого: этиология, клиника, диагностика, 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 xml:space="preserve">Острый абсцесс легкого: этиология, классификация, </w:t>
      </w:r>
      <w:proofErr w:type="spellStart"/>
      <w:r w:rsidRPr="00BC5D99">
        <w:t>патанатомия</w:t>
      </w:r>
      <w:proofErr w:type="spellEnd"/>
      <w:r w:rsidRPr="00BC5D99">
        <w:t>, клиника, диагностика и лечение.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Специальные методы исследования больных с облитерирующими заболеваниями периферических артерий. Виды и техника оперативных вмешатель</w:t>
      </w:r>
      <w:proofErr w:type="gramStart"/>
      <w:r w:rsidRPr="00BC5D99">
        <w:t>ств пр</w:t>
      </w:r>
      <w:proofErr w:type="gramEnd"/>
      <w:r w:rsidRPr="00BC5D99">
        <w:t>и облитерирующих заболеваниях периферических артерий.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Специальные методы исследования больных с варикозным расширением вен нижних конечностей. Виды и техника операций при варикозном расширении вен нижних конечностей.</w:t>
      </w:r>
    </w:p>
    <w:p w:rsidR="00936441" w:rsidRPr="00BC5D99" w:rsidRDefault="00936441" w:rsidP="00936441">
      <w:pPr>
        <w:numPr>
          <w:ilvl w:val="0"/>
          <w:numId w:val="2"/>
        </w:numPr>
        <w:jc w:val="both"/>
      </w:pPr>
      <w:r w:rsidRPr="00BC5D99">
        <w:t>Портальная гипертензия: этиология,  классификация, клиника, диагностика  и лечение.</w:t>
      </w:r>
    </w:p>
    <w:p w:rsidR="00122317" w:rsidRPr="00BC5D99" w:rsidRDefault="00122317" w:rsidP="00BC5D99">
      <w:pPr>
        <w:jc w:val="both"/>
      </w:pPr>
      <w:bookmarkStart w:id="0" w:name="_GoBack"/>
      <w:bookmarkEnd w:id="0"/>
    </w:p>
    <w:sectPr w:rsidR="00122317" w:rsidRPr="00BC5D99" w:rsidSect="00BC5D99">
      <w:pgSz w:w="11906" w:h="16838"/>
      <w:pgMar w:top="851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D20"/>
    <w:multiLevelType w:val="hybridMultilevel"/>
    <w:tmpl w:val="B562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D4079"/>
    <w:multiLevelType w:val="hybridMultilevel"/>
    <w:tmpl w:val="5E88F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67"/>
    <w:rsid w:val="000A1274"/>
    <w:rsid w:val="00122317"/>
    <w:rsid w:val="002551B3"/>
    <w:rsid w:val="0026347E"/>
    <w:rsid w:val="00424901"/>
    <w:rsid w:val="005A3167"/>
    <w:rsid w:val="007F4C70"/>
    <w:rsid w:val="00936441"/>
    <w:rsid w:val="00B650C6"/>
    <w:rsid w:val="00BC5D99"/>
    <w:rsid w:val="00C455D3"/>
    <w:rsid w:val="00C5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C6C9-BB3A-41BD-92C6-2A32E234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8</cp:revision>
  <cp:lastPrinted>2015-09-03T06:28:00Z</cp:lastPrinted>
  <dcterms:created xsi:type="dcterms:W3CDTF">2014-09-08T08:24:00Z</dcterms:created>
  <dcterms:modified xsi:type="dcterms:W3CDTF">2015-09-03T06:36:00Z</dcterms:modified>
</cp:coreProperties>
</file>