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05F" w:rsidRPr="00CD757F" w:rsidRDefault="00D4205F" w:rsidP="00D4205F">
      <w:pPr>
        <w:jc w:val="center"/>
        <w:rPr>
          <w:rFonts w:ascii="Times New Roman" w:hAnsi="Times New Roman"/>
          <w:b/>
          <w:sz w:val="24"/>
          <w:szCs w:val="24"/>
        </w:rPr>
      </w:pPr>
      <w:r w:rsidRPr="00CD757F">
        <w:rPr>
          <w:rFonts w:ascii="Times New Roman" w:hAnsi="Times New Roman"/>
          <w:b/>
          <w:sz w:val="24"/>
          <w:szCs w:val="24"/>
        </w:rPr>
        <w:t>ФЕДЕРАЛЬНОЕ ГОСУДАРСТВЕННОЕ БЮДЖЕТНОЕ ОБРАЗОВАТЕЛЬНОЕ УЧРЕЖДЕНИЕ ВЫСШЕГО ОБРАЗОВАНИЯ</w:t>
      </w:r>
    </w:p>
    <w:p w:rsidR="00D4205F" w:rsidRPr="00CD757F" w:rsidRDefault="00D4205F" w:rsidP="00D4205F">
      <w:pPr>
        <w:jc w:val="center"/>
        <w:rPr>
          <w:rFonts w:ascii="Times New Roman" w:hAnsi="Times New Roman"/>
          <w:b/>
          <w:sz w:val="24"/>
          <w:szCs w:val="24"/>
        </w:rPr>
      </w:pPr>
      <w:r w:rsidRPr="00CD757F">
        <w:rPr>
          <w:rFonts w:ascii="Times New Roman" w:hAnsi="Times New Roman"/>
          <w:b/>
          <w:sz w:val="24"/>
          <w:szCs w:val="24"/>
        </w:rPr>
        <w:t>«ДАГЕСТАНСКИЙ ГОСУДАРСТВЕННЫЙ МЕДИЦИНСКИЙ УНИВЕРСИТЕТ»</w:t>
      </w:r>
    </w:p>
    <w:p w:rsidR="00CD757F" w:rsidRPr="00CD757F" w:rsidRDefault="00CD757F" w:rsidP="00CD757F">
      <w:pPr>
        <w:jc w:val="center"/>
        <w:rPr>
          <w:rFonts w:ascii="Times New Roman" w:hAnsi="Times New Roman"/>
          <w:b/>
          <w:sz w:val="24"/>
          <w:szCs w:val="24"/>
        </w:rPr>
      </w:pPr>
      <w:r w:rsidRPr="00CD757F">
        <w:rPr>
          <w:rFonts w:ascii="Times New Roman" w:hAnsi="Times New Roman"/>
          <w:b/>
          <w:sz w:val="24"/>
          <w:szCs w:val="24"/>
        </w:rPr>
        <w:t>МИНИСТЕРСТВ</w:t>
      </w:r>
      <w:r>
        <w:rPr>
          <w:rFonts w:ascii="Times New Roman" w:hAnsi="Times New Roman"/>
          <w:b/>
          <w:sz w:val="24"/>
          <w:szCs w:val="24"/>
        </w:rPr>
        <w:t>А</w:t>
      </w:r>
      <w:r w:rsidRPr="00CD757F">
        <w:rPr>
          <w:rFonts w:ascii="Times New Roman" w:hAnsi="Times New Roman"/>
          <w:b/>
          <w:sz w:val="24"/>
          <w:szCs w:val="24"/>
        </w:rPr>
        <w:t xml:space="preserve"> ЗДРАВООХРАНЕНИЯ РОССИЙСКОЙ ФЕДЕРАЦИИ</w:t>
      </w:r>
    </w:p>
    <w:p w:rsidR="00D4205F" w:rsidRPr="00CD757F" w:rsidRDefault="00D4205F" w:rsidP="00D4205F">
      <w:pPr>
        <w:jc w:val="center"/>
        <w:rPr>
          <w:rFonts w:ascii="Times New Roman" w:hAnsi="Times New Roman"/>
          <w:b/>
          <w:sz w:val="24"/>
          <w:szCs w:val="24"/>
        </w:rPr>
      </w:pPr>
    </w:p>
    <w:tbl>
      <w:tblPr>
        <w:tblW w:w="0" w:type="auto"/>
        <w:tblLook w:val="04A0" w:firstRow="1" w:lastRow="0" w:firstColumn="1" w:lastColumn="0" w:noHBand="0" w:noVBand="1"/>
      </w:tblPr>
      <w:tblGrid>
        <w:gridCol w:w="4785"/>
        <w:gridCol w:w="4785"/>
      </w:tblGrid>
      <w:tr w:rsidR="00D4205F" w:rsidRPr="000F441C" w:rsidTr="00D4205F">
        <w:tc>
          <w:tcPr>
            <w:tcW w:w="4785" w:type="dxa"/>
          </w:tcPr>
          <w:p w:rsidR="00D4205F" w:rsidRPr="00CD757F" w:rsidRDefault="00D4205F" w:rsidP="00D4205F">
            <w:pPr>
              <w:spacing w:after="0"/>
              <w:rPr>
                <w:rFonts w:ascii="Times New Roman" w:hAnsi="Times New Roman"/>
                <w:b/>
                <w:sz w:val="28"/>
                <w:szCs w:val="28"/>
              </w:rPr>
            </w:pPr>
          </w:p>
        </w:tc>
        <w:tc>
          <w:tcPr>
            <w:tcW w:w="4785" w:type="dxa"/>
          </w:tcPr>
          <w:p w:rsidR="00D4205F" w:rsidRPr="000F441C" w:rsidRDefault="00D4205F" w:rsidP="00D4205F">
            <w:pPr>
              <w:spacing w:after="0"/>
              <w:jc w:val="center"/>
              <w:rPr>
                <w:rFonts w:ascii="Times New Roman" w:hAnsi="Times New Roman"/>
                <w:b/>
                <w:sz w:val="28"/>
                <w:szCs w:val="28"/>
                <w:lang w:val="en-US"/>
              </w:rPr>
            </w:pPr>
            <w:r w:rsidRPr="000F441C">
              <w:rPr>
                <w:rFonts w:ascii="Times New Roman" w:hAnsi="Times New Roman"/>
                <w:b/>
                <w:sz w:val="28"/>
                <w:szCs w:val="28"/>
              </w:rPr>
              <w:t xml:space="preserve">          </w:t>
            </w:r>
            <w:r w:rsidRPr="000F441C">
              <w:rPr>
                <w:rFonts w:ascii="Times New Roman" w:hAnsi="Times New Roman"/>
                <w:b/>
                <w:sz w:val="28"/>
                <w:szCs w:val="28"/>
                <w:lang w:val="en-US"/>
              </w:rPr>
              <w:t>“</w:t>
            </w:r>
            <w:r w:rsidRPr="000F441C">
              <w:rPr>
                <w:rFonts w:ascii="Times New Roman" w:hAnsi="Times New Roman"/>
                <w:b/>
                <w:sz w:val="28"/>
                <w:szCs w:val="28"/>
              </w:rPr>
              <w:t>УТВЕРЖДАЮ</w:t>
            </w:r>
            <w:r w:rsidRPr="000F441C">
              <w:rPr>
                <w:rFonts w:ascii="Times New Roman" w:hAnsi="Times New Roman"/>
                <w:b/>
                <w:sz w:val="28"/>
                <w:szCs w:val="28"/>
                <w:lang w:val="en-US"/>
              </w:rPr>
              <w:t>”</w:t>
            </w:r>
          </w:p>
        </w:tc>
      </w:tr>
      <w:tr w:rsidR="00D4205F" w:rsidRPr="000F441C" w:rsidTr="00D4205F">
        <w:tc>
          <w:tcPr>
            <w:tcW w:w="4785" w:type="dxa"/>
          </w:tcPr>
          <w:p w:rsidR="00D4205F" w:rsidRPr="000F441C" w:rsidRDefault="00D4205F" w:rsidP="00D4205F">
            <w:pPr>
              <w:spacing w:after="0"/>
              <w:rPr>
                <w:rFonts w:ascii="Times New Roman" w:hAnsi="Times New Roman"/>
                <w:sz w:val="28"/>
                <w:szCs w:val="28"/>
                <w:lang w:val="en-US"/>
              </w:rPr>
            </w:pPr>
          </w:p>
        </w:tc>
        <w:tc>
          <w:tcPr>
            <w:tcW w:w="4785" w:type="dxa"/>
          </w:tcPr>
          <w:p w:rsidR="00D4205F" w:rsidRPr="000F441C" w:rsidRDefault="00D4205F" w:rsidP="00D4205F">
            <w:pPr>
              <w:spacing w:after="0"/>
              <w:jc w:val="center"/>
              <w:rPr>
                <w:rFonts w:ascii="Times New Roman" w:hAnsi="Times New Roman"/>
                <w:sz w:val="28"/>
                <w:szCs w:val="28"/>
              </w:rPr>
            </w:pPr>
            <w:r w:rsidRPr="000F441C">
              <w:rPr>
                <w:rFonts w:ascii="Times New Roman" w:hAnsi="Times New Roman"/>
                <w:sz w:val="28"/>
                <w:szCs w:val="28"/>
              </w:rPr>
              <w:t xml:space="preserve">         Ректор   ДГМУ</w:t>
            </w:r>
          </w:p>
        </w:tc>
      </w:tr>
      <w:tr w:rsidR="00D4205F" w:rsidRPr="000F441C" w:rsidTr="00D4205F">
        <w:tc>
          <w:tcPr>
            <w:tcW w:w="4785" w:type="dxa"/>
          </w:tcPr>
          <w:p w:rsidR="00D4205F" w:rsidRPr="000F441C" w:rsidRDefault="00D4205F" w:rsidP="00D4205F">
            <w:pPr>
              <w:spacing w:after="0"/>
              <w:rPr>
                <w:rFonts w:ascii="Times New Roman" w:hAnsi="Times New Roman"/>
                <w:sz w:val="28"/>
                <w:szCs w:val="28"/>
              </w:rPr>
            </w:pPr>
          </w:p>
        </w:tc>
        <w:tc>
          <w:tcPr>
            <w:tcW w:w="4785" w:type="dxa"/>
          </w:tcPr>
          <w:p w:rsidR="00D4205F" w:rsidRPr="000F441C" w:rsidRDefault="00D4205F" w:rsidP="00D4205F">
            <w:pPr>
              <w:spacing w:after="0"/>
              <w:jc w:val="center"/>
              <w:rPr>
                <w:rFonts w:ascii="Times New Roman" w:hAnsi="Times New Roman"/>
                <w:sz w:val="28"/>
                <w:szCs w:val="28"/>
              </w:rPr>
            </w:pPr>
            <w:r w:rsidRPr="000F441C">
              <w:rPr>
                <w:rFonts w:ascii="Times New Roman" w:hAnsi="Times New Roman"/>
                <w:sz w:val="28"/>
                <w:szCs w:val="28"/>
              </w:rPr>
              <w:t xml:space="preserve">               профессор     </w:t>
            </w:r>
            <w:proofErr w:type="spellStart"/>
            <w:r w:rsidRPr="000F441C">
              <w:rPr>
                <w:rFonts w:ascii="Times New Roman" w:hAnsi="Times New Roman"/>
                <w:sz w:val="28"/>
                <w:szCs w:val="28"/>
              </w:rPr>
              <w:t>С.Н.Маммаев</w:t>
            </w:r>
            <w:proofErr w:type="spellEnd"/>
          </w:p>
        </w:tc>
      </w:tr>
      <w:tr w:rsidR="00D4205F" w:rsidRPr="000F441C" w:rsidTr="00D4205F">
        <w:tc>
          <w:tcPr>
            <w:tcW w:w="4785" w:type="dxa"/>
          </w:tcPr>
          <w:p w:rsidR="00D4205F" w:rsidRPr="000F441C" w:rsidRDefault="00D4205F" w:rsidP="00D4205F">
            <w:pPr>
              <w:spacing w:after="0"/>
              <w:rPr>
                <w:rFonts w:ascii="Times New Roman" w:hAnsi="Times New Roman"/>
                <w:sz w:val="28"/>
                <w:szCs w:val="28"/>
              </w:rPr>
            </w:pPr>
          </w:p>
        </w:tc>
        <w:tc>
          <w:tcPr>
            <w:tcW w:w="4785" w:type="dxa"/>
          </w:tcPr>
          <w:p w:rsidR="00D4205F" w:rsidRPr="000F441C" w:rsidRDefault="00D4205F" w:rsidP="00D4205F">
            <w:pPr>
              <w:spacing w:after="0"/>
              <w:jc w:val="center"/>
              <w:rPr>
                <w:rFonts w:ascii="Times New Roman" w:hAnsi="Times New Roman"/>
                <w:sz w:val="28"/>
                <w:szCs w:val="28"/>
              </w:rPr>
            </w:pPr>
          </w:p>
        </w:tc>
      </w:tr>
      <w:tr w:rsidR="00D4205F" w:rsidRPr="000F441C" w:rsidTr="00D4205F">
        <w:tc>
          <w:tcPr>
            <w:tcW w:w="4785" w:type="dxa"/>
          </w:tcPr>
          <w:p w:rsidR="00D4205F" w:rsidRPr="000F441C" w:rsidRDefault="00D4205F" w:rsidP="00D4205F">
            <w:pPr>
              <w:spacing w:after="0"/>
              <w:rPr>
                <w:rFonts w:ascii="Times New Roman" w:hAnsi="Times New Roman"/>
                <w:sz w:val="28"/>
                <w:szCs w:val="28"/>
              </w:rPr>
            </w:pPr>
          </w:p>
        </w:tc>
        <w:tc>
          <w:tcPr>
            <w:tcW w:w="4785" w:type="dxa"/>
          </w:tcPr>
          <w:p w:rsidR="00D4205F" w:rsidRPr="000F441C" w:rsidRDefault="00D4205F" w:rsidP="00A61B5A">
            <w:pPr>
              <w:spacing w:after="0"/>
              <w:jc w:val="right"/>
              <w:rPr>
                <w:rFonts w:ascii="Times New Roman" w:hAnsi="Times New Roman"/>
                <w:sz w:val="28"/>
                <w:szCs w:val="28"/>
              </w:rPr>
            </w:pPr>
            <w:r w:rsidRPr="000F441C">
              <w:rPr>
                <w:rFonts w:ascii="Times New Roman" w:hAnsi="Times New Roman"/>
                <w:sz w:val="28"/>
                <w:szCs w:val="28"/>
              </w:rPr>
              <w:t xml:space="preserve"> ___ _______________ 20</w:t>
            </w:r>
            <w:r w:rsidR="00A61B5A">
              <w:rPr>
                <w:rFonts w:ascii="Times New Roman" w:hAnsi="Times New Roman"/>
                <w:sz w:val="28"/>
                <w:szCs w:val="28"/>
              </w:rPr>
              <w:t>20</w:t>
            </w:r>
            <w:r w:rsidRPr="000F441C">
              <w:rPr>
                <w:rFonts w:ascii="Times New Roman" w:hAnsi="Times New Roman"/>
                <w:sz w:val="28"/>
                <w:szCs w:val="28"/>
              </w:rPr>
              <w:t xml:space="preserve"> г.</w:t>
            </w:r>
          </w:p>
        </w:tc>
      </w:tr>
      <w:tr w:rsidR="00D4205F" w:rsidRPr="000F441C" w:rsidTr="00D4205F">
        <w:tc>
          <w:tcPr>
            <w:tcW w:w="4785" w:type="dxa"/>
          </w:tcPr>
          <w:p w:rsidR="00D4205F" w:rsidRPr="000F441C" w:rsidRDefault="00D4205F" w:rsidP="00D4205F">
            <w:pPr>
              <w:spacing w:after="0"/>
              <w:rPr>
                <w:rFonts w:ascii="Times New Roman" w:hAnsi="Times New Roman"/>
                <w:sz w:val="24"/>
                <w:szCs w:val="24"/>
              </w:rPr>
            </w:pPr>
          </w:p>
        </w:tc>
        <w:tc>
          <w:tcPr>
            <w:tcW w:w="4785" w:type="dxa"/>
          </w:tcPr>
          <w:p w:rsidR="00D4205F" w:rsidRPr="000F441C" w:rsidRDefault="00D4205F" w:rsidP="00D4205F">
            <w:pPr>
              <w:spacing w:after="0"/>
              <w:jc w:val="center"/>
              <w:rPr>
                <w:rFonts w:ascii="Times New Roman" w:hAnsi="Times New Roman"/>
                <w:sz w:val="24"/>
                <w:szCs w:val="24"/>
              </w:rPr>
            </w:pPr>
          </w:p>
        </w:tc>
      </w:tr>
    </w:tbl>
    <w:p w:rsidR="00D4205F" w:rsidRPr="000F441C" w:rsidRDefault="00D4205F" w:rsidP="00D4205F">
      <w:pPr>
        <w:rPr>
          <w:rFonts w:ascii="Times New Roman" w:hAnsi="Times New Roman"/>
        </w:rPr>
      </w:pPr>
    </w:p>
    <w:p w:rsidR="00D4205F" w:rsidRPr="000F441C" w:rsidRDefault="00D4205F" w:rsidP="00D4205F">
      <w:pPr>
        <w:rPr>
          <w:rFonts w:ascii="Times New Roman" w:hAnsi="Times New Roman"/>
        </w:rPr>
      </w:pPr>
    </w:p>
    <w:p w:rsidR="00D4205F" w:rsidRPr="000F441C" w:rsidRDefault="00D4205F" w:rsidP="00D4205F">
      <w:pPr>
        <w:jc w:val="center"/>
        <w:rPr>
          <w:rFonts w:ascii="Times New Roman" w:hAnsi="Times New Roman"/>
          <w:b/>
          <w:sz w:val="28"/>
          <w:szCs w:val="28"/>
        </w:rPr>
      </w:pPr>
      <w:r w:rsidRPr="000F441C">
        <w:rPr>
          <w:rFonts w:ascii="Times New Roman" w:hAnsi="Times New Roman"/>
          <w:b/>
          <w:sz w:val="28"/>
          <w:szCs w:val="28"/>
        </w:rPr>
        <w:t xml:space="preserve">ПРОГРАММА </w:t>
      </w:r>
      <w:r>
        <w:rPr>
          <w:rFonts w:ascii="Times New Roman" w:hAnsi="Times New Roman"/>
          <w:b/>
          <w:sz w:val="28"/>
          <w:szCs w:val="28"/>
        </w:rPr>
        <w:t>КАНДИДАТСКОГО ЭКЗАМЕНА</w:t>
      </w:r>
    </w:p>
    <w:p w:rsidR="00D4205F" w:rsidRPr="00D4205F" w:rsidRDefault="00D4205F" w:rsidP="00D4205F">
      <w:pPr>
        <w:jc w:val="center"/>
        <w:rPr>
          <w:rFonts w:ascii="Times New Roman" w:hAnsi="Times New Roman"/>
          <w:b/>
          <w:sz w:val="28"/>
          <w:szCs w:val="28"/>
          <w:lang w:val="en-US"/>
        </w:rPr>
      </w:pPr>
      <w:r>
        <w:rPr>
          <w:rFonts w:ascii="Times New Roman" w:hAnsi="Times New Roman"/>
          <w:b/>
          <w:sz w:val="28"/>
          <w:szCs w:val="28"/>
        </w:rPr>
        <w:t>ПО ДИСЦИ</w:t>
      </w:r>
      <w:r w:rsidR="00CD757F">
        <w:rPr>
          <w:rFonts w:ascii="Times New Roman" w:hAnsi="Times New Roman"/>
          <w:b/>
          <w:sz w:val="28"/>
          <w:szCs w:val="28"/>
        </w:rPr>
        <w:t>П</w:t>
      </w:r>
      <w:r>
        <w:rPr>
          <w:rFonts w:ascii="Times New Roman" w:hAnsi="Times New Roman"/>
          <w:b/>
          <w:sz w:val="28"/>
          <w:szCs w:val="28"/>
        </w:rPr>
        <w:t xml:space="preserve">ЛИНЕ </w:t>
      </w:r>
      <w:r>
        <w:rPr>
          <w:rFonts w:ascii="Times New Roman" w:hAnsi="Times New Roman"/>
          <w:b/>
          <w:sz w:val="28"/>
          <w:szCs w:val="28"/>
          <w:lang w:val="en-US"/>
        </w:rPr>
        <w:t>“</w:t>
      </w:r>
      <w:r w:rsidRPr="000F441C">
        <w:rPr>
          <w:rFonts w:ascii="Times New Roman" w:hAnsi="Times New Roman"/>
          <w:b/>
          <w:sz w:val="28"/>
          <w:szCs w:val="28"/>
        </w:rPr>
        <w:t>Патологическая физиология</w:t>
      </w:r>
      <w:r>
        <w:rPr>
          <w:rFonts w:ascii="Times New Roman" w:hAnsi="Times New Roman"/>
          <w:b/>
          <w:sz w:val="28"/>
          <w:szCs w:val="28"/>
          <w:lang w:val="en-US"/>
        </w:rPr>
        <w:t>”</w:t>
      </w:r>
    </w:p>
    <w:p w:rsidR="00D4205F" w:rsidRPr="000F441C" w:rsidRDefault="00D4205F" w:rsidP="00D4205F">
      <w:pPr>
        <w:jc w:val="center"/>
        <w:rPr>
          <w:rFonts w:ascii="Times New Roman" w:hAnsi="Times New Roman"/>
          <w:sz w:val="28"/>
          <w:szCs w:val="28"/>
        </w:rPr>
      </w:pPr>
      <w:r w:rsidRPr="000F441C">
        <w:rPr>
          <w:rFonts w:ascii="Times New Roman" w:hAnsi="Times New Roman"/>
          <w:sz w:val="28"/>
          <w:szCs w:val="28"/>
        </w:rPr>
        <w:t>Направление подготовки</w:t>
      </w:r>
    </w:p>
    <w:p w:rsidR="00D4205F" w:rsidRPr="000F441C" w:rsidRDefault="00D4205F" w:rsidP="00D4205F">
      <w:pPr>
        <w:jc w:val="center"/>
        <w:rPr>
          <w:rFonts w:ascii="Times New Roman" w:hAnsi="Times New Roman"/>
          <w:sz w:val="28"/>
          <w:szCs w:val="28"/>
        </w:rPr>
      </w:pPr>
      <w:r w:rsidRPr="000F441C">
        <w:rPr>
          <w:rFonts w:ascii="Times New Roman" w:hAnsi="Times New Roman"/>
          <w:sz w:val="28"/>
          <w:szCs w:val="28"/>
        </w:rPr>
        <w:t>30.06.01ФУНДАМЕНТАЛЬНАЯ МЕДИЦИНА</w:t>
      </w:r>
    </w:p>
    <w:p w:rsidR="00D4205F" w:rsidRPr="000F441C" w:rsidRDefault="00D4205F" w:rsidP="00D4205F">
      <w:pPr>
        <w:jc w:val="center"/>
        <w:rPr>
          <w:rFonts w:ascii="Times New Roman" w:hAnsi="Times New Roman"/>
          <w:sz w:val="28"/>
          <w:szCs w:val="28"/>
        </w:rPr>
      </w:pPr>
      <w:r w:rsidRPr="000F441C">
        <w:rPr>
          <w:rFonts w:ascii="Times New Roman" w:hAnsi="Times New Roman"/>
          <w:sz w:val="28"/>
          <w:szCs w:val="28"/>
        </w:rPr>
        <w:t>Направленность (профиль) подготовки</w:t>
      </w:r>
    </w:p>
    <w:p w:rsidR="00D4205F" w:rsidRPr="000F441C" w:rsidRDefault="00D4205F" w:rsidP="00D4205F">
      <w:pPr>
        <w:jc w:val="center"/>
        <w:rPr>
          <w:rFonts w:ascii="Times New Roman" w:hAnsi="Times New Roman"/>
          <w:b/>
          <w:sz w:val="28"/>
          <w:szCs w:val="28"/>
        </w:rPr>
      </w:pPr>
      <w:r w:rsidRPr="000F441C">
        <w:rPr>
          <w:rFonts w:ascii="Times New Roman" w:hAnsi="Times New Roman"/>
          <w:sz w:val="28"/>
          <w:szCs w:val="28"/>
        </w:rPr>
        <w:t xml:space="preserve">14.03.03 </w:t>
      </w:r>
      <w:r w:rsidRPr="000F441C">
        <w:rPr>
          <w:rFonts w:ascii="Times New Roman" w:hAnsi="Times New Roman"/>
          <w:b/>
          <w:sz w:val="28"/>
          <w:szCs w:val="28"/>
        </w:rPr>
        <w:t>Патологическая физиология</w:t>
      </w:r>
    </w:p>
    <w:p w:rsidR="00D4205F" w:rsidRPr="000F441C" w:rsidRDefault="00D4205F" w:rsidP="00D4205F">
      <w:pPr>
        <w:jc w:val="center"/>
        <w:rPr>
          <w:rFonts w:ascii="Times New Roman" w:hAnsi="Times New Roman"/>
          <w:sz w:val="28"/>
          <w:szCs w:val="28"/>
        </w:rPr>
      </w:pPr>
    </w:p>
    <w:p w:rsidR="00D4205F" w:rsidRPr="000F441C" w:rsidRDefault="00D4205F" w:rsidP="00D4205F">
      <w:pPr>
        <w:spacing w:after="0" w:line="480" w:lineRule="auto"/>
        <w:rPr>
          <w:rFonts w:ascii="Times New Roman" w:eastAsia="Times New Roman" w:hAnsi="Times New Roman"/>
          <w:sz w:val="28"/>
          <w:szCs w:val="28"/>
        </w:rPr>
      </w:pPr>
      <w:proofErr w:type="spellStart"/>
      <w:r w:rsidRPr="000F441C">
        <w:rPr>
          <w:rFonts w:ascii="Times New Roman" w:hAnsi="Times New Roman"/>
          <w:sz w:val="28"/>
          <w:szCs w:val="28"/>
        </w:rPr>
        <w:t>Присваемая</w:t>
      </w:r>
      <w:proofErr w:type="spellEnd"/>
      <w:r w:rsidRPr="000F441C">
        <w:rPr>
          <w:rFonts w:ascii="Times New Roman" w:hAnsi="Times New Roman"/>
          <w:sz w:val="28"/>
          <w:szCs w:val="28"/>
        </w:rPr>
        <w:t xml:space="preserve">  к</w:t>
      </w:r>
      <w:r w:rsidRPr="000F441C">
        <w:rPr>
          <w:rFonts w:ascii="Times New Roman" w:eastAsia="Times New Roman" w:hAnsi="Times New Roman"/>
          <w:sz w:val="28"/>
          <w:szCs w:val="28"/>
        </w:rPr>
        <w:t>валификация:  “Исследователь. Преподаватель-исследователь”</w:t>
      </w:r>
    </w:p>
    <w:p w:rsidR="00D4205F" w:rsidRPr="000F441C" w:rsidRDefault="00D4205F" w:rsidP="00D4205F">
      <w:pPr>
        <w:spacing w:after="0" w:line="240" w:lineRule="auto"/>
        <w:rPr>
          <w:rFonts w:ascii="Times New Roman" w:hAnsi="Times New Roman"/>
          <w:sz w:val="28"/>
          <w:szCs w:val="28"/>
        </w:rPr>
      </w:pPr>
      <w:r w:rsidRPr="000F441C">
        <w:rPr>
          <w:rFonts w:ascii="Times New Roman" w:hAnsi="Times New Roman"/>
          <w:sz w:val="28"/>
          <w:szCs w:val="28"/>
        </w:rPr>
        <w:t xml:space="preserve">Форма обучения – очная 3 года </w:t>
      </w:r>
    </w:p>
    <w:p w:rsidR="00D4205F" w:rsidRPr="00CD757F" w:rsidRDefault="00D4205F" w:rsidP="00D4205F">
      <w:pPr>
        <w:spacing w:after="0" w:line="240" w:lineRule="auto"/>
        <w:rPr>
          <w:rFonts w:ascii="Times New Roman" w:hAnsi="Times New Roman"/>
          <w:sz w:val="28"/>
          <w:szCs w:val="28"/>
        </w:rPr>
      </w:pPr>
    </w:p>
    <w:p w:rsidR="00D4205F" w:rsidRPr="00CD757F" w:rsidRDefault="00D4205F" w:rsidP="00D4205F">
      <w:pPr>
        <w:spacing w:after="0" w:line="240" w:lineRule="auto"/>
        <w:rPr>
          <w:rFonts w:ascii="Times New Roman" w:hAnsi="Times New Roman"/>
          <w:sz w:val="28"/>
          <w:szCs w:val="28"/>
        </w:rPr>
      </w:pPr>
    </w:p>
    <w:p w:rsidR="00D4205F" w:rsidRPr="000F441C" w:rsidRDefault="00D4205F" w:rsidP="00D4205F">
      <w:pPr>
        <w:spacing w:after="0" w:line="240" w:lineRule="auto"/>
        <w:rPr>
          <w:rFonts w:ascii="Times New Roman" w:hAnsi="Times New Roman"/>
          <w:sz w:val="28"/>
          <w:szCs w:val="28"/>
        </w:rPr>
      </w:pPr>
    </w:p>
    <w:p w:rsidR="00D4205F" w:rsidRPr="000F441C" w:rsidRDefault="00D4205F" w:rsidP="00D4205F">
      <w:pPr>
        <w:spacing w:after="0" w:line="240" w:lineRule="auto"/>
        <w:jc w:val="center"/>
        <w:rPr>
          <w:rFonts w:ascii="Times New Roman" w:hAnsi="Times New Roman"/>
          <w:sz w:val="28"/>
          <w:szCs w:val="28"/>
        </w:rPr>
      </w:pPr>
      <w:r w:rsidRPr="000F441C">
        <w:rPr>
          <w:rFonts w:ascii="Times New Roman" w:hAnsi="Times New Roman"/>
          <w:sz w:val="28"/>
          <w:szCs w:val="28"/>
        </w:rPr>
        <w:t>Махачкала – 20</w:t>
      </w:r>
      <w:r w:rsidR="00A61B5A">
        <w:rPr>
          <w:rFonts w:ascii="Times New Roman" w:hAnsi="Times New Roman"/>
          <w:sz w:val="28"/>
          <w:szCs w:val="28"/>
        </w:rPr>
        <w:t>20</w:t>
      </w:r>
      <w:bookmarkStart w:id="0" w:name="_GoBack"/>
      <w:bookmarkEnd w:id="0"/>
    </w:p>
    <w:p w:rsidR="00253F63" w:rsidRPr="00CD757F" w:rsidRDefault="00253F63"/>
    <w:p w:rsidR="00D4205F" w:rsidRDefault="00D4205F"/>
    <w:p w:rsidR="00CD757F" w:rsidRDefault="00CD757F"/>
    <w:p w:rsidR="00CD757F" w:rsidRPr="00CD757F" w:rsidRDefault="00CD757F"/>
    <w:p w:rsidR="00D4205F" w:rsidRDefault="00D4205F"/>
    <w:p w:rsidR="00CD757F" w:rsidRPr="00CD757F" w:rsidRDefault="00CD757F"/>
    <w:p w:rsidR="00D4205F" w:rsidRPr="00CD757F" w:rsidRDefault="00D4205F" w:rsidP="00D4205F">
      <w:pPr>
        <w:autoSpaceDE w:val="0"/>
        <w:autoSpaceDN w:val="0"/>
        <w:adjustRightInd w:val="0"/>
        <w:spacing w:after="0" w:line="360" w:lineRule="auto"/>
        <w:jc w:val="center"/>
        <w:rPr>
          <w:rFonts w:ascii="Times New Roman" w:eastAsiaTheme="minorHAnsi" w:hAnsi="Times New Roman"/>
          <w:b/>
          <w:bCs/>
          <w:sz w:val="24"/>
          <w:szCs w:val="24"/>
        </w:rPr>
      </w:pPr>
      <w:r w:rsidRPr="00D4205F">
        <w:rPr>
          <w:rFonts w:ascii="Times New Roman" w:eastAsiaTheme="minorHAnsi" w:hAnsi="Times New Roman"/>
          <w:b/>
          <w:bCs/>
          <w:sz w:val="24"/>
          <w:szCs w:val="24"/>
        </w:rPr>
        <w:t>СОДЕРЖАНИЕ</w:t>
      </w:r>
    </w:p>
    <w:p w:rsidR="00D4205F" w:rsidRPr="00CD757F" w:rsidRDefault="00D4205F" w:rsidP="00D4205F">
      <w:pPr>
        <w:autoSpaceDE w:val="0"/>
        <w:autoSpaceDN w:val="0"/>
        <w:adjustRightInd w:val="0"/>
        <w:spacing w:after="0" w:line="360" w:lineRule="auto"/>
        <w:jc w:val="center"/>
        <w:rPr>
          <w:rFonts w:ascii="Times New Roman" w:eastAsiaTheme="minorHAnsi" w:hAnsi="Times New Roman"/>
          <w:b/>
          <w:bCs/>
          <w:sz w:val="24"/>
          <w:szCs w:val="24"/>
        </w:rPr>
      </w:pPr>
    </w:p>
    <w:p w:rsidR="00D4205F" w:rsidRPr="00D4205F" w:rsidRDefault="00D4205F" w:rsidP="00D4205F">
      <w:pPr>
        <w:autoSpaceDE w:val="0"/>
        <w:autoSpaceDN w:val="0"/>
        <w:adjustRightInd w:val="0"/>
        <w:spacing w:after="0" w:line="360" w:lineRule="auto"/>
        <w:jc w:val="both"/>
        <w:rPr>
          <w:rFonts w:ascii="Times New Roman" w:eastAsiaTheme="minorHAnsi" w:hAnsi="Times New Roman"/>
          <w:sz w:val="24"/>
          <w:szCs w:val="24"/>
        </w:rPr>
      </w:pPr>
      <w:r w:rsidRPr="00D4205F">
        <w:rPr>
          <w:rFonts w:ascii="Times New Roman" w:eastAsiaTheme="minorHAnsi" w:hAnsi="Times New Roman"/>
          <w:sz w:val="24"/>
          <w:szCs w:val="24"/>
        </w:rPr>
        <w:t>1. ЦЕЛЬ КАНДИДАТСКОГО ЭКЗАМЕНА</w:t>
      </w:r>
    </w:p>
    <w:p w:rsidR="00D4205F" w:rsidRPr="00D4205F" w:rsidRDefault="00D4205F" w:rsidP="00D4205F">
      <w:pPr>
        <w:autoSpaceDE w:val="0"/>
        <w:autoSpaceDN w:val="0"/>
        <w:adjustRightInd w:val="0"/>
        <w:spacing w:after="0" w:line="360" w:lineRule="auto"/>
        <w:jc w:val="both"/>
        <w:rPr>
          <w:rFonts w:ascii="Times New Roman" w:eastAsiaTheme="minorHAnsi" w:hAnsi="Times New Roman"/>
          <w:sz w:val="24"/>
          <w:szCs w:val="24"/>
        </w:rPr>
      </w:pPr>
      <w:r w:rsidRPr="00D4205F">
        <w:rPr>
          <w:rFonts w:ascii="Times New Roman" w:eastAsiaTheme="minorHAnsi" w:hAnsi="Times New Roman"/>
          <w:sz w:val="24"/>
          <w:szCs w:val="24"/>
        </w:rPr>
        <w:t>2. МЕСТО ЭКЗАМЕНА В СТРУКТУРЕ ОПОП</w:t>
      </w:r>
    </w:p>
    <w:p w:rsidR="00D4205F" w:rsidRPr="00D4205F" w:rsidRDefault="00D4205F" w:rsidP="00D4205F">
      <w:pPr>
        <w:autoSpaceDE w:val="0"/>
        <w:autoSpaceDN w:val="0"/>
        <w:adjustRightInd w:val="0"/>
        <w:spacing w:after="0" w:line="360" w:lineRule="auto"/>
        <w:jc w:val="both"/>
        <w:rPr>
          <w:rFonts w:ascii="Times New Roman" w:eastAsiaTheme="minorHAnsi" w:hAnsi="Times New Roman"/>
          <w:sz w:val="24"/>
          <w:szCs w:val="24"/>
        </w:rPr>
      </w:pPr>
      <w:r w:rsidRPr="00D4205F">
        <w:rPr>
          <w:rFonts w:ascii="Times New Roman" w:eastAsiaTheme="minorHAnsi" w:hAnsi="Times New Roman"/>
          <w:sz w:val="24"/>
          <w:szCs w:val="24"/>
        </w:rPr>
        <w:t>3. СТРУКТУРА И ФОРМА ПРОВЕДЕНИЯ КАНДИДАТСКОГО ЭКЗАМЕНА</w:t>
      </w:r>
    </w:p>
    <w:p w:rsidR="00D4205F" w:rsidRPr="00D4205F" w:rsidRDefault="00D4205F" w:rsidP="00D4205F">
      <w:pPr>
        <w:autoSpaceDE w:val="0"/>
        <w:autoSpaceDN w:val="0"/>
        <w:adjustRightInd w:val="0"/>
        <w:spacing w:after="0" w:line="360" w:lineRule="auto"/>
        <w:jc w:val="both"/>
        <w:rPr>
          <w:rFonts w:ascii="Times New Roman" w:eastAsiaTheme="minorHAnsi" w:hAnsi="Times New Roman"/>
          <w:sz w:val="24"/>
          <w:szCs w:val="24"/>
        </w:rPr>
      </w:pPr>
      <w:r w:rsidRPr="00D4205F">
        <w:rPr>
          <w:rFonts w:ascii="Times New Roman" w:eastAsiaTheme="minorHAnsi" w:hAnsi="Times New Roman"/>
          <w:sz w:val="24"/>
          <w:szCs w:val="24"/>
        </w:rPr>
        <w:t>3.1. Объем учебной нагрузки</w:t>
      </w:r>
    </w:p>
    <w:p w:rsidR="00D4205F" w:rsidRPr="00D4205F" w:rsidRDefault="00D4205F" w:rsidP="00D4205F">
      <w:pPr>
        <w:autoSpaceDE w:val="0"/>
        <w:autoSpaceDN w:val="0"/>
        <w:adjustRightInd w:val="0"/>
        <w:spacing w:after="0" w:line="360" w:lineRule="auto"/>
        <w:jc w:val="both"/>
        <w:rPr>
          <w:rFonts w:ascii="Times New Roman" w:eastAsiaTheme="minorHAnsi" w:hAnsi="Times New Roman"/>
          <w:sz w:val="24"/>
          <w:szCs w:val="24"/>
        </w:rPr>
      </w:pPr>
      <w:r w:rsidRPr="00D4205F">
        <w:rPr>
          <w:rFonts w:ascii="Times New Roman" w:eastAsiaTheme="minorHAnsi" w:hAnsi="Times New Roman"/>
          <w:sz w:val="24"/>
          <w:szCs w:val="24"/>
        </w:rPr>
        <w:t>3.2. Форма проведения кандидатского экзамена</w:t>
      </w:r>
    </w:p>
    <w:p w:rsidR="00D4205F" w:rsidRPr="00D4205F" w:rsidRDefault="00D4205F" w:rsidP="00D4205F">
      <w:pPr>
        <w:autoSpaceDE w:val="0"/>
        <w:autoSpaceDN w:val="0"/>
        <w:adjustRightInd w:val="0"/>
        <w:spacing w:after="0" w:line="360" w:lineRule="auto"/>
        <w:jc w:val="both"/>
        <w:rPr>
          <w:rFonts w:ascii="Times New Roman" w:eastAsiaTheme="minorHAnsi" w:hAnsi="Times New Roman"/>
          <w:sz w:val="24"/>
          <w:szCs w:val="24"/>
        </w:rPr>
      </w:pPr>
      <w:r w:rsidRPr="00D4205F">
        <w:rPr>
          <w:rFonts w:ascii="Times New Roman" w:eastAsiaTheme="minorHAnsi" w:hAnsi="Times New Roman"/>
          <w:sz w:val="24"/>
          <w:szCs w:val="24"/>
        </w:rPr>
        <w:t>4. СОДЕРЖАНИЕ КАНДИДАТСКОГО ЭКЗАМЕНА</w:t>
      </w:r>
    </w:p>
    <w:p w:rsidR="00D4205F" w:rsidRPr="00D4205F" w:rsidRDefault="00D4205F" w:rsidP="00D4205F">
      <w:pPr>
        <w:autoSpaceDE w:val="0"/>
        <w:autoSpaceDN w:val="0"/>
        <w:adjustRightInd w:val="0"/>
        <w:spacing w:after="0" w:line="360" w:lineRule="auto"/>
        <w:jc w:val="both"/>
        <w:rPr>
          <w:rFonts w:ascii="Times New Roman" w:eastAsiaTheme="minorHAnsi" w:hAnsi="Times New Roman"/>
          <w:sz w:val="24"/>
          <w:szCs w:val="24"/>
        </w:rPr>
      </w:pPr>
      <w:r w:rsidRPr="00D4205F">
        <w:rPr>
          <w:rFonts w:ascii="Times New Roman" w:eastAsiaTheme="minorHAnsi" w:hAnsi="Times New Roman"/>
          <w:sz w:val="24"/>
          <w:szCs w:val="24"/>
        </w:rPr>
        <w:t>4.1. Содержание разделов кандидатского экзамена</w:t>
      </w:r>
    </w:p>
    <w:p w:rsidR="00D4205F" w:rsidRPr="00D4205F" w:rsidRDefault="00D4205F" w:rsidP="00D4205F">
      <w:pPr>
        <w:autoSpaceDE w:val="0"/>
        <w:autoSpaceDN w:val="0"/>
        <w:adjustRightInd w:val="0"/>
        <w:spacing w:after="0" w:line="360" w:lineRule="auto"/>
        <w:jc w:val="both"/>
        <w:rPr>
          <w:rFonts w:ascii="Times New Roman" w:eastAsiaTheme="minorHAnsi" w:hAnsi="Times New Roman"/>
          <w:sz w:val="24"/>
          <w:szCs w:val="24"/>
        </w:rPr>
      </w:pPr>
      <w:r w:rsidRPr="00D4205F">
        <w:rPr>
          <w:rFonts w:ascii="Times New Roman" w:eastAsiaTheme="minorHAnsi" w:hAnsi="Times New Roman"/>
          <w:sz w:val="24"/>
          <w:szCs w:val="24"/>
        </w:rPr>
        <w:t>4.2. Перечень вопросов к кандидатскому экзамену по специальности 14.03.03</w:t>
      </w:r>
    </w:p>
    <w:p w:rsidR="00D4205F" w:rsidRPr="00D4205F" w:rsidRDefault="00D4205F" w:rsidP="00D4205F">
      <w:pPr>
        <w:autoSpaceDE w:val="0"/>
        <w:autoSpaceDN w:val="0"/>
        <w:adjustRightInd w:val="0"/>
        <w:spacing w:after="0" w:line="360" w:lineRule="auto"/>
        <w:jc w:val="both"/>
        <w:rPr>
          <w:rFonts w:ascii="Times New Roman" w:eastAsiaTheme="minorHAnsi" w:hAnsi="Times New Roman"/>
          <w:sz w:val="24"/>
          <w:szCs w:val="24"/>
        </w:rPr>
      </w:pPr>
      <w:r w:rsidRPr="00D4205F">
        <w:rPr>
          <w:rFonts w:ascii="Times New Roman" w:eastAsiaTheme="minorHAnsi" w:hAnsi="Times New Roman"/>
          <w:sz w:val="24"/>
          <w:szCs w:val="24"/>
        </w:rPr>
        <w:t>Патологическая физиология (программа-минимум)</w:t>
      </w:r>
    </w:p>
    <w:p w:rsidR="00D4205F" w:rsidRPr="00D4205F" w:rsidRDefault="00D4205F" w:rsidP="00D4205F">
      <w:pPr>
        <w:autoSpaceDE w:val="0"/>
        <w:autoSpaceDN w:val="0"/>
        <w:adjustRightInd w:val="0"/>
        <w:spacing w:after="0" w:line="360" w:lineRule="auto"/>
        <w:jc w:val="both"/>
        <w:rPr>
          <w:rFonts w:ascii="Times New Roman" w:eastAsiaTheme="minorHAnsi" w:hAnsi="Times New Roman"/>
          <w:sz w:val="24"/>
          <w:szCs w:val="24"/>
        </w:rPr>
      </w:pPr>
      <w:r w:rsidRPr="00D4205F">
        <w:rPr>
          <w:rFonts w:ascii="Times New Roman" w:eastAsiaTheme="minorHAnsi" w:hAnsi="Times New Roman"/>
          <w:sz w:val="24"/>
          <w:szCs w:val="24"/>
        </w:rPr>
        <w:t>4.3. Дополнительная программа кандидатского экзамена по специальности 14.03.03</w:t>
      </w:r>
    </w:p>
    <w:p w:rsidR="00D4205F" w:rsidRPr="00D4205F" w:rsidRDefault="00D4205F" w:rsidP="00D4205F">
      <w:pPr>
        <w:autoSpaceDE w:val="0"/>
        <w:autoSpaceDN w:val="0"/>
        <w:adjustRightInd w:val="0"/>
        <w:spacing w:after="0" w:line="360" w:lineRule="auto"/>
        <w:jc w:val="both"/>
        <w:rPr>
          <w:rFonts w:ascii="Times New Roman" w:eastAsiaTheme="minorHAnsi" w:hAnsi="Times New Roman"/>
          <w:sz w:val="24"/>
          <w:szCs w:val="24"/>
        </w:rPr>
      </w:pPr>
      <w:r w:rsidRPr="00D4205F">
        <w:rPr>
          <w:rFonts w:ascii="Times New Roman" w:eastAsiaTheme="minorHAnsi" w:hAnsi="Times New Roman"/>
          <w:sz w:val="24"/>
          <w:szCs w:val="24"/>
        </w:rPr>
        <w:t>Патологическая физиология</w:t>
      </w:r>
    </w:p>
    <w:p w:rsidR="00D4205F" w:rsidRPr="00D4205F" w:rsidRDefault="00D4205F" w:rsidP="00D4205F">
      <w:pPr>
        <w:autoSpaceDE w:val="0"/>
        <w:autoSpaceDN w:val="0"/>
        <w:adjustRightInd w:val="0"/>
        <w:spacing w:after="0" w:line="360" w:lineRule="auto"/>
        <w:jc w:val="both"/>
        <w:rPr>
          <w:rFonts w:ascii="Times New Roman" w:eastAsiaTheme="minorHAnsi" w:hAnsi="Times New Roman"/>
          <w:sz w:val="24"/>
          <w:szCs w:val="24"/>
        </w:rPr>
      </w:pPr>
      <w:r w:rsidRPr="00D4205F">
        <w:rPr>
          <w:rFonts w:ascii="Times New Roman" w:eastAsiaTheme="minorHAnsi" w:hAnsi="Times New Roman"/>
          <w:sz w:val="24"/>
          <w:szCs w:val="24"/>
        </w:rPr>
        <w:t>4.4 Перечень вопросов по дополнительной программе кандидатского экзамена</w:t>
      </w:r>
    </w:p>
    <w:p w:rsidR="00D4205F" w:rsidRPr="00D4205F" w:rsidRDefault="00D4205F" w:rsidP="00D4205F">
      <w:pPr>
        <w:autoSpaceDE w:val="0"/>
        <w:autoSpaceDN w:val="0"/>
        <w:adjustRightInd w:val="0"/>
        <w:spacing w:after="0" w:line="360" w:lineRule="auto"/>
        <w:jc w:val="both"/>
        <w:rPr>
          <w:rFonts w:ascii="Times New Roman" w:eastAsiaTheme="minorHAnsi" w:hAnsi="Times New Roman"/>
          <w:sz w:val="24"/>
          <w:szCs w:val="24"/>
        </w:rPr>
      </w:pPr>
      <w:r w:rsidRPr="00D4205F">
        <w:rPr>
          <w:rFonts w:ascii="Times New Roman" w:eastAsiaTheme="minorHAnsi" w:hAnsi="Times New Roman"/>
          <w:sz w:val="24"/>
          <w:szCs w:val="24"/>
        </w:rPr>
        <w:t>по специальности 14.03.03 Патологическая физиология</w:t>
      </w:r>
    </w:p>
    <w:p w:rsidR="00D4205F" w:rsidRPr="00D4205F" w:rsidRDefault="00D4205F" w:rsidP="00D4205F">
      <w:pPr>
        <w:autoSpaceDE w:val="0"/>
        <w:autoSpaceDN w:val="0"/>
        <w:adjustRightInd w:val="0"/>
        <w:spacing w:after="0" w:line="360" w:lineRule="auto"/>
        <w:jc w:val="both"/>
        <w:rPr>
          <w:rFonts w:ascii="Times New Roman" w:eastAsiaTheme="minorHAnsi" w:hAnsi="Times New Roman"/>
          <w:sz w:val="24"/>
          <w:szCs w:val="24"/>
        </w:rPr>
      </w:pPr>
      <w:r w:rsidRPr="00D4205F">
        <w:rPr>
          <w:rFonts w:ascii="Times New Roman" w:eastAsiaTheme="minorHAnsi" w:hAnsi="Times New Roman"/>
          <w:sz w:val="24"/>
          <w:szCs w:val="24"/>
        </w:rPr>
        <w:t>5. КРИТЕРИИ ОЦЕНКИ РЕЗУЛЬТАТОВ КАНДИДАТСКОГО ЭКЗАМЕНА</w:t>
      </w:r>
    </w:p>
    <w:p w:rsidR="00D4205F" w:rsidRPr="00D4205F" w:rsidRDefault="00D4205F" w:rsidP="00D4205F">
      <w:pPr>
        <w:autoSpaceDE w:val="0"/>
        <w:autoSpaceDN w:val="0"/>
        <w:adjustRightInd w:val="0"/>
        <w:spacing w:after="0" w:line="360" w:lineRule="auto"/>
        <w:jc w:val="both"/>
        <w:rPr>
          <w:rFonts w:ascii="Times New Roman" w:eastAsiaTheme="minorHAnsi" w:hAnsi="Times New Roman"/>
          <w:sz w:val="24"/>
          <w:szCs w:val="24"/>
        </w:rPr>
      </w:pPr>
      <w:r w:rsidRPr="00D4205F">
        <w:rPr>
          <w:rFonts w:ascii="Times New Roman" w:eastAsiaTheme="minorHAnsi" w:hAnsi="Times New Roman"/>
          <w:sz w:val="24"/>
          <w:szCs w:val="24"/>
        </w:rPr>
        <w:t>6. УЧЕБНО-МЕТОДИЧЕСКОЕ И ИНФОРМАЦИОННОЕ ОБЕСПЕЧЕНИЕ</w:t>
      </w:r>
    </w:p>
    <w:p w:rsidR="00D4205F" w:rsidRPr="00D4205F" w:rsidRDefault="00D4205F" w:rsidP="00D4205F">
      <w:pPr>
        <w:autoSpaceDE w:val="0"/>
        <w:autoSpaceDN w:val="0"/>
        <w:adjustRightInd w:val="0"/>
        <w:spacing w:after="0" w:line="360" w:lineRule="auto"/>
        <w:jc w:val="both"/>
        <w:rPr>
          <w:rFonts w:ascii="Times New Roman" w:eastAsiaTheme="minorHAnsi" w:hAnsi="Times New Roman"/>
          <w:sz w:val="24"/>
          <w:szCs w:val="24"/>
        </w:rPr>
      </w:pPr>
      <w:r w:rsidRPr="00D4205F">
        <w:rPr>
          <w:rFonts w:ascii="Times New Roman" w:eastAsiaTheme="minorHAnsi" w:hAnsi="Times New Roman"/>
          <w:sz w:val="24"/>
          <w:szCs w:val="24"/>
        </w:rPr>
        <w:t>7. ПРИЛОЖЕНИЕ</w:t>
      </w:r>
    </w:p>
    <w:p w:rsidR="00D4205F" w:rsidRPr="00D4205F" w:rsidRDefault="00D4205F" w:rsidP="00D4205F">
      <w:pPr>
        <w:autoSpaceDE w:val="0"/>
        <w:autoSpaceDN w:val="0"/>
        <w:adjustRightInd w:val="0"/>
        <w:spacing w:after="0" w:line="360" w:lineRule="auto"/>
        <w:jc w:val="both"/>
        <w:rPr>
          <w:rFonts w:ascii="Times New Roman" w:eastAsiaTheme="minorHAnsi" w:hAnsi="Times New Roman"/>
          <w:sz w:val="24"/>
          <w:szCs w:val="24"/>
        </w:rPr>
      </w:pPr>
      <w:r w:rsidRPr="00D4205F">
        <w:rPr>
          <w:rFonts w:ascii="Times New Roman" w:eastAsiaTheme="minorHAnsi" w:hAnsi="Times New Roman"/>
          <w:sz w:val="24"/>
          <w:szCs w:val="24"/>
        </w:rPr>
        <w:t>Программа-минимум кандидатского экзамена по специальности 14.03.03 Патологическая</w:t>
      </w:r>
    </w:p>
    <w:p w:rsidR="00D4205F" w:rsidRPr="00D4205F" w:rsidRDefault="00D4205F" w:rsidP="00D4205F">
      <w:pPr>
        <w:spacing w:after="0" w:line="360" w:lineRule="auto"/>
        <w:jc w:val="both"/>
        <w:rPr>
          <w:rFonts w:ascii="Times New Roman" w:hAnsi="Times New Roman"/>
          <w:lang w:val="en-US"/>
        </w:rPr>
      </w:pPr>
      <w:r w:rsidRPr="00D4205F">
        <w:rPr>
          <w:rFonts w:ascii="Times New Roman" w:eastAsiaTheme="minorHAnsi" w:hAnsi="Times New Roman"/>
          <w:sz w:val="24"/>
          <w:szCs w:val="24"/>
        </w:rPr>
        <w:t>физиология</w:t>
      </w:r>
    </w:p>
    <w:p w:rsidR="00D4205F" w:rsidRDefault="00D4205F">
      <w:pPr>
        <w:rPr>
          <w:lang w:val="en-US"/>
        </w:rPr>
      </w:pPr>
    </w:p>
    <w:p w:rsidR="00D4205F" w:rsidRDefault="00D4205F">
      <w:pPr>
        <w:rPr>
          <w:lang w:val="en-US"/>
        </w:rPr>
      </w:pPr>
    </w:p>
    <w:p w:rsidR="00D4205F" w:rsidRDefault="00D4205F">
      <w:pPr>
        <w:rPr>
          <w:lang w:val="en-US"/>
        </w:rPr>
      </w:pPr>
    </w:p>
    <w:p w:rsidR="00D4205F" w:rsidRDefault="00D4205F">
      <w:pPr>
        <w:rPr>
          <w:lang w:val="en-US"/>
        </w:rPr>
      </w:pPr>
    </w:p>
    <w:p w:rsidR="00D4205F" w:rsidRDefault="00D4205F">
      <w:pPr>
        <w:rPr>
          <w:lang w:val="en-US"/>
        </w:rPr>
      </w:pPr>
    </w:p>
    <w:p w:rsidR="00D4205F" w:rsidRDefault="00D4205F">
      <w:pPr>
        <w:rPr>
          <w:lang w:val="en-US"/>
        </w:rPr>
      </w:pPr>
    </w:p>
    <w:p w:rsidR="00D4205F" w:rsidRDefault="00D4205F">
      <w:pPr>
        <w:rPr>
          <w:lang w:val="en-US"/>
        </w:rPr>
      </w:pPr>
    </w:p>
    <w:p w:rsidR="00D4205F" w:rsidRDefault="00D4205F">
      <w:pPr>
        <w:rPr>
          <w:lang w:val="en-US"/>
        </w:rPr>
      </w:pPr>
    </w:p>
    <w:p w:rsidR="00D4205F" w:rsidRDefault="00D4205F">
      <w:pPr>
        <w:rPr>
          <w:lang w:val="en-US"/>
        </w:rPr>
      </w:pPr>
    </w:p>
    <w:p w:rsidR="00D4205F" w:rsidRDefault="00D4205F">
      <w:pPr>
        <w:rPr>
          <w:lang w:val="en-US"/>
        </w:rPr>
      </w:pPr>
    </w:p>
    <w:p w:rsidR="00D4205F" w:rsidRDefault="00D4205F">
      <w:pPr>
        <w:rPr>
          <w:lang w:val="en-US"/>
        </w:rPr>
      </w:pPr>
    </w:p>
    <w:p w:rsidR="00D4205F" w:rsidRPr="00D4205F" w:rsidRDefault="00D4205F" w:rsidP="00D4205F">
      <w:pPr>
        <w:pStyle w:val="a7"/>
        <w:numPr>
          <w:ilvl w:val="0"/>
          <w:numId w:val="1"/>
        </w:numPr>
        <w:autoSpaceDE w:val="0"/>
        <w:autoSpaceDN w:val="0"/>
        <w:adjustRightInd w:val="0"/>
        <w:spacing w:after="0" w:line="240" w:lineRule="auto"/>
        <w:jc w:val="center"/>
        <w:rPr>
          <w:rFonts w:ascii="Times New Roman" w:eastAsiaTheme="minorHAnsi" w:hAnsi="Times New Roman"/>
          <w:b/>
          <w:bCs/>
          <w:sz w:val="24"/>
          <w:szCs w:val="24"/>
          <w:lang w:val="en-US"/>
        </w:rPr>
      </w:pPr>
      <w:r w:rsidRPr="00D4205F">
        <w:rPr>
          <w:rFonts w:ascii="Times New Roman" w:eastAsiaTheme="minorHAnsi" w:hAnsi="Times New Roman"/>
          <w:b/>
          <w:bCs/>
          <w:sz w:val="24"/>
          <w:szCs w:val="24"/>
        </w:rPr>
        <w:lastRenderedPageBreak/>
        <w:t>ЦЕЛЬ КАНДИДАТСКОГО ЭКЗАМЕНА</w:t>
      </w:r>
    </w:p>
    <w:p w:rsidR="00D4205F" w:rsidRPr="00D4205F" w:rsidRDefault="00D4205F" w:rsidP="00D4205F">
      <w:pPr>
        <w:pStyle w:val="a7"/>
        <w:autoSpaceDE w:val="0"/>
        <w:autoSpaceDN w:val="0"/>
        <w:adjustRightInd w:val="0"/>
        <w:spacing w:after="0" w:line="240" w:lineRule="auto"/>
        <w:rPr>
          <w:rFonts w:ascii="Times New Roman" w:eastAsiaTheme="minorHAnsi" w:hAnsi="Times New Roman"/>
          <w:b/>
          <w:bCs/>
          <w:sz w:val="24"/>
          <w:szCs w:val="24"/>
          <w:lang w:val="en-US"/>
        </w:rPr>
      </w:pPr>
    </w:p>
    <w:p w:rsidR="00D4205F" w:rsidRPr="00D4205F" w:rsidRDefault="00D4205F" w:rsidP="00D4205F">
      <w:pPr>
        <w:autoSpaceDE w:val="0"/>
        <w:autoSpaceDN w:val="0"/>
        <w:adjustRightInd w:val="0"/>
        <w:spacing w:after="0" w:line="240" w:lineRule="auto"/>
        <w:jc w:val="both"/>
        <w:rPr>
          <w:rFonts w:ascii="Times New Roman" w:eastAsiaTheme="minorHAnsi" w:hAnsi="Times New Roman"/>
          <w:sz w:val="24"/>
          <w:szCs w:val="24"/>
        </w:rPr>
      </w:pPr>
      <w:r w:rsidRPr="00D4205F">
        <w:rPr>
          <w:rFonts w:ascii="Times New Roman" w:eastAsiaTheme="minorHAnsi" w:hAnsi="Times New Roman"/>
          <w:b/>
          <w:bCs/>
          <w:i/>
          <w:iCs/>
          <w:sz w:val="24"/>
          <w:szCs w:val="24"/>
        </w:rPr>
        <w:t xml:space="preserve">Цель </w:t>
      </w:r>
      <w:r w:rsidRPr="00D4205F">
        <w:rPr>
          <w:rFonts w:ascii="Times New Roman" w:eastAsiaTheme="minorHAnsi" w:hAnsi="Times New Roman"/>
          <w:sz w:val="24"/>
          <w:szCs w:val="24"/>
        </w:rPr>
        <w:t>кандидатского экзамена по дисциплине «Патологическая физиология» – оценка</w:t>
      </w:r>
    </w:p>
    <w:p w:rsidR="00D4205F" w:rsidRPr="00D4205F" w:rsidRDefault="00D4205F" w:rsidP="00D4205F">
      <w:pPr>
        <w:autoSpaceDE w:val="0"/>
        <w:autoSpaceDN w:val="0"/>
        <w:adjustRightInd w:val="0"/>
        <w:spacing w:after="0" w:line="240" w:lineRule="auto"/>
        <w:jc w:val="both"/>
        <w:rPr>
          <w:rFonts w:ascii="Times New Roman" w:eastAsiaTheme="minorHAnsi" w:hAnsi="Times New Roman"/>
          <w:sz w:val="24"/>
          <w:szCs w:val="24"/>
        </w:rPr>
      </w:pPr>
      <w:r w:rsidRPr="00D4205F">
        <w:rPr>
          <w:rFonts w:ascii="Times New Roman" w:eastAsiaTheme="minorHAnsi" w:hAnsi="Times New Roman"/>
          <w:sz w:val="24"/>
          <w:szCs w:val="24"/>
        </w:rPr>
        <w:t>уровня фундаментальной подготовки по современным направлениям клинической</w:t>
      </w:r>
    </w:p>
    <w:p w:rsidR="00D4205F" w:rsidRPr="00D4205F" w:rsidRDefault="00D4205F" w:rsidP="00D4205F">
      <w:pPr>
        <w:autoSpaceDE w:val="0"/>
        <w:autoSpaceDN w:val="0"/>
        <w:adjustRightInd w:val="0"/>
        <w:spacing w:after="0" w:line="240" w:lineRule="auto"/>
        <w:jc w:val="both"/>
        <w:rPr>
          <w:rFonts w:ascii="Times New Roman" w:eastAsiaTheme="minorHAnsi" w:hAnsi="Times New Roman"/>
          <w:sz w:val="24"/>
          <w:szCs w:val="24"/>
        </w:rPr>
      </w:pPr>
      <w:r w:rsidRPr="00D4205F">
        <w:rPr>
          <w:rFonts w:ascii="Times New Roman" w:eastAsiaTheme="minorHAnsi" w:hAnsi="Times New Roman"/>
          <w:sz w:val="24"/>
          <w:szCs w:val="24"/>
        </w:rPr>
        <w:t xml:space="preserve">медицины, углубленной подготовки по выбранной научной специальности, </w:t>
      </w:r>
      <w:proofErr w:type="gramStart"/>
      <w:r w:rsidRPr="00D4205F">
        <w:rPr>
          <w:rFonts w:ascii="Times New Roman" w:eastAsiaTheme="minorHAnsi" w:hAnsi="Times New Roman"/>
          <w:sz w:val="24"/>
          <w:szCs w:val="24"/>
        </w:rPr>
        <w:t>необходимых</w:t>
      </w:r>
      <w:proofErr w:type="gramEnd"/>
    </w:p>
    <w:p w:rsidR="00D4205F" w:rsidRPr="00D4205F" w:rsidRDefault="00D4205F" w:rsidP="00D4205F">
      <w:pPr>
        <w:autoSpaceDE w:val="0"/>
        <w:autoSpaceDN w:val="0"/>
        <w:adjustRightInd w:val="0"/>
        <w:spacing w:after="0" w:line="240" w:lineRule="auto"/>
        <w:jc w:val="both"/>
        <w:rPr>
          <w:rFonts w:ascii="Times New Roman" w:eastAsiaTheme="minorHAnsi" w:hAnsi="Times New Roman"/>
          <w:sz w:val="24"/>
          <w:szCs w:val="24"/>
        </w:rPr>
      </w:pPr>
      <w:r w:rsidRPr="00D4205F">
        <w:rPr>
          <w:rFonts w:ascii="Times New Roman" w:eastAsiaTheme="minorHAnsi" w:hAnsi="Times New Roman"/>
          <w:sz w:val="24"/>
          <w:szCs w:val="24"/>
        </w:rPr>
        <w:t>для эффективной научной и педагогической деятельности научно-педагогических кадров</w:t>
      </w:r>
    </w:p>
    <w:p w:rsidR="00D4205F" w:rsidRPr="00CD757F" w:rsidRDefault="00D4205F" w:rsidP="00D4205F">
      <w:pPr>
        <w:autoSpaceDE w:val="0"/>
        <w:autoSpaceDN w:val="0"/>
        <w:adjustRightInd w:val="0"/>
        <w:spacing w:after="0" w:line="240" w:lineRule="auto"/>
        <w:jc w:val="both"/>
        <w:rPr>
          <w:rFonts w:ascii="Times New Roman" w:eastAsiaTheme="minorHAnsi" w:hAnsi="Times New Roman"/>
          <w:sz w:val="24"/>
          <w:szCs w:val="24"/>
        </w:rPr>
      </w:pPr>
      <w:r w:rsidRPr="00D4205F">
        <w:rPr>
          <w:rFonts w:ascii="Times New Roman" w:eastAsiaTheme="minorHAnsi" w:hAnsi="Times New Roman"/>
          <w:sz w:val="24"/>
          <w:szCs w:val="24"/>
        </w:rPr>
        <w:t>высшей квалификации по специальности 14.03.03 Патологическая физиология.</w:t>
      </w:r>
    </w:p>
    <w:p w:rsidR="00D4205F" w:rsidRPr="00CD757F" w:rsidRDefault="00D4205F" w:rsidP="00D4205F">
      <w:pPr>
        <w:autoSpaceDE w:val="0"/>
        <w:autoSpaceDN w:val="0"/>
        <w:adjustRightInd w:val="0"/>
        <w:spacing w:after="0" w:line="240" w:lineRule="auto"/>
        <w:jc w:val="both"/>
        <w:rPr>
          <w:rFonts w:ascii="Times New Roman" w:eastAsiaTheme="minorHAnsi" w:hAnsi="Times New Roman"/>
          <w:sz w:val="24"/>
          <w:szCs w:val="24"/>
        </w:rPr>
      </w:pPr>
    </w:p>
    <w:p w:rsidR="00D4205F" w:rsidRPr="00D4205F" w:rsidRDefault="00D4205F" w:rsidP="00D4205F">
      <w:pPr>
        <w:pStyle w:val="a7"/>
        <w:numPr>
          <w:ilvl w:val="0"/>
          <w:numId w:val="1"/>
        </w:numPr>
        <w:autoSpaceDE w:val="0"/>
        <w:autoSpaceDN w:val="0"/>
        <w:adjustRightInd w:val="0"/>
        <w:spacing w:after="0" w:line="240" w:lineRule="auto"/>
        <w:jc w:val="center"/>
        <w:rPr>
          <w:rFonts w:ascii="Times New Roman" w:eastAsiaTheme="minorHAnsi" w:hAnsi="Times New Roman"/>
          <w:b/>
          <w:bCs/>
          <w:sz w:val="24"/>
          <w:szCs w:val="24"/>
          <w:lang w:val="en-US"/>
        </w:rPr>
      </w:pPr>
      <w:r w:rsidRPr="00D4205F">
        <w:rPr>
          <w:rFonts w:ascii="Times New Roman" w:eastAsiaTheme="minorHAnsi" w:hAnsi="Times New Roman"/>
          <w:b/>
          <w:bCs/>
          <w:sz w:val="24"/>
          <w:szCs w:val="24"/>
        </w:rPr>
        <w:t>МЕСТО ЭКЗАМЕНА В СТРУКТУРЕ ОПОП</w:t>
      </w:r>
    </w:p>
    <w:p w:rsidR="00D4205F" w:rsidRPr="00D4205F" w:rsidRDefault="00D4205F" w:rsidP="00D4205F">
      <w:pPr>
        <w:pStyle w:val="a7"/>
        <w:autoSpaceDE w:val="0"/>
        <w:autoSpaceDN w:val="0"/>
        <w:adjustRightInd w:val="0"/>
        <w:spacing w:after="0" w:line="240" w:lineRule="auto"/>
        <w:rPr>
          <w:rFonts w:ascii="Times New Roman" w:eastAsiaTheme="minorHAnsi" w:hAnsi="Times New Roman"/>
          <w:b/>
          <w:bCs/>
          <w:sz w:val="24"/>
          <w:szCs w:val="24"/>
          <w:lang w:val="en-US"/>
        </w:rPr>
      </w:pPr>
    </w:p>
    <w:p w:rsidR="00D4205F" w:rsidRPr="00D4205F" w:rsidRDefault="00D4205F" w:rsidP="00D4205F">
      <w:pPr>
        <w:autoSpaceDE w:val="0"/>
        <w:autoSpaceDN w:val="0"/>
        <w:adjustRightInd w:val="0"/>
        <w:spacing w:after="0" w:line="240" w:lineRule="auto"/>
        <w:jc w:val="both"/>
        <w:rPr>
          <w:rFonts w:ascii="Times New Roman" w:eastAsiaTheme="minorHAnsi" w:hAnsi="Times New Roman"/>
          <w:sz w:val="24"/>
          <w:szCs w:val="24"/>
        </w:rPr>
      </w:pPr>
      <w:r w:rsidRPr="00D4205F">
        <w:rPr>
          <w:rFonts w:ascii="Times New Roman" w:eastAsiaTheme="minorHAnsi" w:hAnsi="Times New Roman"/>
          <w:sz w:val="24"/>
          <w:szCs w:val="24"/>
        </w:rPr>
        <w:t>Кандидатский экзамен «Патологическая физиология» является формой</w:t>
      </w:r>
    </w:p>
    <w:p w:rsidR="00D4205F" w:rsidRPr="00D4205F" w:rsidRDefault="00D4205F" w:rsidP="00D4205F">
      <w:pPr>
        <w:autoSpaceDE w:val="0"/>
        <w:autoSpaceDN w:val="0"/>
        <w:adjustRightInd w:val="0"/>
        <w:spacing w:after="0" w:line="240" w:lineRule="auto"/>
        <w:jc w:val="both"/>
        <w:rPr>
          <w:rFonts w:ascii="Times New Roman" w:eastAsiaTheme="minorHAnsi" w:hAnsi="Times New Roman"/>
          <w:sz w:val="24"/>
          <w:szCs w:val="24"/>
        </w:rPr>
      </w:pPr>
      <w:r w:rsidRPr="00D4205F">
        <w:rPr>
          <w:rFonts w:ascii="Times New Roman" w:eastAsiaTheme="minorHAnsi" w:hAnsi="Times New Roman"/>
          <w:sz w:val="24"/>
          <w:szCs w:val="24"/>
        </w:rPr>
        <w:t>промежуточной аттестации при освоении обязательной дисциплины вариативной части</w:t>
      </w:r>
    </w:p>
    <w:p w:rsidR="00D4205F" w:rsidRPr="00CD757F" w:rsidRDefault="00D4205F" w:rsidP="00D4205F">
      <w:pPr>
        <w:spacing w:after="0" w:line="240" w:lineRule="auto"/>
        <w:jc w:val="both"/>
        <w:rPr>
          <w:rFonts w:ascii="Times New Roman" w:eastAsiaTheme="minorHAnsi" w:hAnsi="Times New Roman"/>
          <w:sz w:val="24"/>
          <w:szCs w:val="24"/>
        </w:rPr>
      </w:pPr>
      <w:r w:rsidRPr="00D4205F">
        <w:rPr>
          <w:rFonts w:ascii="Times New Roman" w:eastAsiaTheme="minorHAnsi" w:hAnsi="Times New Roman"/>
          <w:sz w:val="24"/>
          <w:szCs w:val="24"/>
        </w:rPr>
        <w:t>ОПОП Б</w:t>
      </w:r>
      <w:proofErr w:type="gramStart"/>
      <w:r w:rsidRPr="00D4205F">
        <w:rPr>
          <w:rFonts w:ascii="Times New Roman" w:eastAsiaTheme="minorHAnsi" w:hAnsi="Times New Roman"/>
          <w:sz w:val="24"/>
          <w:szCs w:val="24"/>
        </w:rPr>
        <w:t>1</w:t>
      </w:r>
      <w:proofErr w:type="gramEnd"/>
      <w:r w:rsidRPr="00D4205F">
        <w:rPr>
          <w:rFonts w:ascii="Times New Roman" w:eastAsiaTheme="minorHAnsi" w:hAnsi="Times New Roman"/>
          <w:sz w:val="24"/>
          <w:szCs w:val="24"/>
        </w:rPr>
        <w:t>.В.ОД1 «Патологическая физиология»</w:t>
      </w:r>
    </w:p>
    <w:p w:rsidR="00D4205F" w:rsidRPr="00CD757F" w:rsidRDefault="00D4205F" w:rsidP="00D4205F">
      <w:pPr>
        <w:spacing w:after="0" w:line="240" w:lineRule="auto"/>
        <w:jc w:val="both"/>
        <w:rPr>
          <w:rFonts w:ascii="Times New Roman" w:eastAsiaTheme="minorHAnsi" w:hAnsi="Times New Roman"/>
          <w:sz w:val="24"/>
          <w:szCs w:val="24"/>
        </w:rPr>
      </w:pPr>
    </w:p>
    <w:p w:rsidR="00D4205F" w:rsidRPr="00D4205F" w:rsidRDefault="00D4205F" w:rsidP="00D4205F">
      <w:pPr>
        <w:pStyle w:val="a7"/>
        <w:numPr>
          <w:ilvl w:val="0"/>
          <w:numId w:val="1"/>
        </w:numPr>
        <w:autoSpaceDE w:val="0"/>
        <w:autoSpaceDN w:val="0"/>
        <w:adjustRightInd w:val="0"/>
        <w:spacing w:after="0" w:line="240" w:lineRule="auto"/>
        <w:jc w:val="center"/>
        <w:rPr>
          <w:rFonts w:ascii="Times New Roman" w:eastAsiaTheme="minorHAnsi" w:hAnsi="Times New Roman"/>
          <w:b/>
          <w:bCs/>
          <w:sz w:val="24"/>
          <w:szCs w:val="24"/>
        </w:rPr>
      </w:pPr>
      <w:r w:rsidRPr="00D4205F">
        <w:rPr>
          <w:rFonts w:ascii="Times New Roman" w:eastAsiaTheme="minorHAnsi" w:hAnsi="Times New Roman"/>
          <w:b/>
          <w:bCs/>
          <w:sz w:val="24"/>
          <w:szCs w:val="24"/>
        </w:rPr>
        <w:t>СТРУКТУРА И ФОРМА ПРОВЕДЕНИЯ КАНДИДАТСКОГО ЭКЗАМЕНА</w:t>
      </w:r>
    </w:p>
    <w:p w:rsidR="00D4205F" w:rsidRPr="00D4205F" w:rsidRDefault="00D4205F" w:rsidP="00D4205F">
      <w:pPr>
        <w:pStyle w:val="a7"/>
        <w:autoSpaceDE w:val="0"/>
        <w:autoSpaceDN w:val="0"/>
        <w:adjustRightInd w:val="0"/>
        <w:spacing w:after="0" w:line="240" w:lineRule="auto"/>
        <w:rPr>
          <w:rFonts w:ascii="Times New Roman" w:eastAsiaTheme="minorHAnsi" w:hAnsi="Times New Roman"/>
          <w:b/>
          <w:bCs/>
          <w:sz w:val="24"/>
          <w:szCs w:val="24"/>
        </w:rPr>
      </w:pPr>
    </w:p>
    <w:p w:rsidR="00D4205F" w:rsidRPr="00CD757F" w:rsidRDefault="00D4205F" w:rsidP="00D4205F">
      <w:pPr>
        <w:autoSpaceDE w:val="0"/>
        <w:autoSpaceDN w:val="0"/>
        <w:adjustRightInd w:val="0"/>
        <w:spacing w:after="0" w:line="240" w:lineRule="auto"/>
        <w:jc w:val="center"/>
        <w:rPr>
          <w:rFonts w:ascii="Times New Roman" w:eastAsiaTheme="minorHAnsi" w:hAnsi="Times New Roman"/>
          <w:b/>
          <w:bCs/>
          <w:sz w:val="24"/>
          <w:szCs w:val="24"/>
        </w:rPr>
      </w:pPr>
      <w:r w:rsidRPr="00D4205F">
        <w:rPr>
          <w:rFonts w:ascii="Times New Roman" w:eastAsiaTheme="minorHAnsi" w:hAnsi="Times New Roman"/>
          <w:b/>
          <w:bCs/>
          <w:sz w:val="24"/>
          <w:szCs w:val="24"/>
        </w:rPr>
        <w:t>3.1. Объем учебной нагрузки</w:t>
      </w:r>
    </w:p>
    <w:p w:rsidR="00D4205F" w:rsidRPr="00CD757F" w:rsidRDefault="00D4205F" w:rsidP="00D4205F">
      <w:pPr>
        <w:autoSpaceDE w:val="0"/>
        <w:autoSpaceDN w:val="0"/>
        <w:adjustRightInd w:val="0"/>
        <w:spacing w:after="0" w:line="240" w:lineRule="auto"/>
        <w:jc w:val="center"/>
        <w:rPr>
          <w:rFonts w:ascii="Times New Roman" w:eastAsiaTheme="minorHAnsi" w:hAnsi="Times New Roman"/>
          <w:b/>
          <w:bCs/>
          <w:sz w:val="24"/>
          <w:szCs w:val="24"/>
        </w:rPr>
      </w:pPr>
    </w:p>
    <w:p w:rsidR="00D4205F" w:rsidRPr="00D4205F" w:rsidRDefault="00D4205F" w:rsidP="00D4205F">
      <w:pPr>
        <w:autoSpaceDE w:val="0"/>
        <w:autoSpaceDN w:val="0"/>
        <w:adjustRightInd w:val="0"/>
        <w:spacing w:after="0" w:line="240" w:lineRule="auto"/>
        <w:jc w:val="both"/>
        <w:rPr>
          <w:rFonts w:ascii="Times New Roman" w:eastAsiaTheme="minorHAnsi" w:hAnsi="Times New Roman"/>
          <w:sz w:val="24"/>
          <w:szCs w:val="24"/>
        </w:rPr>
      </w:pPr>
      <w:r w:rsidRPr="00D4205F">
        <w:rPr>
          <w:rFonts w:ascii="Times New Roman" w:eastAsiaTheme="minorHAnsi" w:hAnsi="Times New Roman"/>
          <w:sz w:val="24"/>
          <w:szCs w:val="24"/>
        </w:rPr>
        <w:t>По учебному плану подготовки аспирантов трудоёмкость учебной нагрузки</w:t>
      </w:r>
    </w:p>
    <w:p w:rsidR="00D4205F" w:rsidRPr="00D4205F" w:rsidRDefault="00D4205F" w:rsidP="00D4205F">
      <w:pPr>
        <w:autoSpaceDE w:val="0"/>
        <w:autoSpaceDN w:val="0"/>
        <w:adjustRightInd w:val="0"/>
        <w:spacing w:after="0" w:line="240" w:lineRule="auto"/>
        <w:jc w:val="both"/>
        <w:rPr>
          <w:rFonts w:ascii="Times New Roman" w:eastAsiaTheme="minorHAnsi" w:hAnsi="Times New Roman"/>
          <w:sz w:val="24"/>
          <w:szCs w:val="24"/>
        </w:rPr>
      </w:pPr>
      <w:r w:rsidRPr="00D4205F">
        <w:rPr>
          <w:rFonts w:ascii="Times New Roman" w:eastAsiaTheme="minorHAnsi" w:hAnsi="Times New Roman"/>
          <w:sz w:val="24"/>
          <w:szCs w:val="24"/>
        </w:rPr>
        <w:t>обучающегося при прохождении промежуточной аттестации (сдаче кандидатского экзамена)  составляет 36 часов.</w:t>
      </w:r>
    </w:p>
    <w:p w:rsidR="00D4205F" w:rsidRPr="00D4205F" w:rsidRDefault="00D4205F" w:rsidP="00D4205F">
      <w:pPr>
        <w:autoSpaceDE w:val="0"/>
        <w:autoSpaceDN w:val="0"/>
        <w:adjustRightInd w:val="0"/>
        <w:spacing w:after="0" w:line="240" w:lineRule="auto"/>
        <w:jc w:val="both"/>
        <w:rPr>
          <w:rFonts w:ascii="Times New Roman" w:eastAsiaTheme="minorHAnsi" w:hAnsi="Times New Roman"/>
          <w:b/>
          <w:bCs/>
          <w:sz w:val="24"/>
          <w:szCs w:val="24"/>
        </w:rPr>
      </w:pPr>
      <w:r w:rsidRPr="00D4205F">
        <w:rPr>
          <w:rFonts w:ascii="Times New Roman" w:eastAsiaTheme="minorHAnsi" w:hAnsi="Times New Roman"/>
          <w:b/>
          <w:bCs/>
          <w:sz w:val="24"/>
          <w:szCs w:val="24"/>
        </w:rPr>
        <w:t>Условия допуска к сдаче кандидатского экзамена</w:t>
      </w:r>
    </w:p>
    <w:p w:rsidR="00D4205F" w:rsidRPr="00D4205F" w:rsidRDefault="00D4205F" w:rsidP="00D4205F">
      <w:pPr>
        <w:autoSpaceDE w:val="0"/>
        <w:autoSpaceDN w:val="0"/>
        <w:adjustRightInd w:val="0"/>
        <w:spacing w:after="0" w:line="240" w:lineRule="auto"/>
        <w:jc w:val="both"/>
        <w:rPr>
          <w:rFonts w:ascii="Times New Roman" w:eastAsiaTheme="minorHAnsi" w:hAnsi="Times New Roman"/>
          <w:sz w:val="24"/>
          <w:szCs w:val="24"/>
        </w:rPr>
      </w:pPr>
      <w:r w:rsidRPr="00D4205F">
        <w:rPr>
          <w:rFonts w:ascii="Times New Roman" w:eastAsiaTheme="minorHAnsi" w:hAnsi="Times New Roman"/>
          <w:sz w:val="24"/>
          <w:szCs w:val="24"/>
        </w:rPr>
        <w:t xml:space="preserve">Для допуска к сдаче кандидатского экзамена аспирант должен сдать зачеты </w:t>
      </w:r>
      <w:proofErr w:type="gramStart"/>
      <w:r w:rsidRPr="00D4205F">
        <w:rPr>
          <w:rFonts w:ascii="Times New Roman" w:eastAsiaTheme="minorHAnsi" w:hAnsi="Times New Roman"/>
          <w:sz w:val="24"/>
          <w:szCs w:val="24"/>
        </w:rPr>
        <w:t>по</w:t>
      </w:r>
      <w:proofErr w:type="gramEnd"/>
    </w:p>
    <w:p w:rsidR="00D4205F" w:rsidRPr="00D4205F" w:rsidRDefault="00D4205F" w:rsidP="00D4205F">
      <w:pPr>
        <w:autoSpaceDE w:val="0"/>
        <w:autoSpaceDN w:val="0"/>
        <w:adjustRightInd w:val="0"/>
        <w:spacing w:after="0" w:line="240" w:lineRule="auto"/>
        <w:jc w:val="both"/>
        <w:rPr>
          <w:rFonts w:ascii="Times New Roman" w:eastAsiaTheme="minorHAnsi" w:hAnsi="Times New Roman"/>
          <w:sz w:val="24"/>
          <w:szCs w:val="24"/>
        </w:rPr>
      </w:pPr>
      <w:r w:rsidRPr="00D4205F">
        <w:rPr>
          <w:rFonts w:ascii="Times New Roman" w:eastAsiaTheme="minorHAnsi" w:hAnsi="Times New Roman"/>
          <w:sz w:val="24"/>
          <w:szCs w:val="24"/>
        </w:rPr>
        <w:t>дисциплине «Патологическая физиология».</w:t>
      </w:r>
    </w:p>
    <w:p w:rsidR="00D4205F" w:rsidRPr="00D4205F" w:rsidRDefault="00D4205F" w:rsidP="00D4205F">
      <w:pPr>
        <w:autoSpaceDE w:val="0"/>
        <w:autoSpaceDN w:val="0"/>
        <w:adjustRightInd w:val="0"/>
        <w:spacing w:after="0" w:line="240" w:lineRule="auto"/>
        <w:jc w:val="both"/>
        <w:rPr>
          <w:rFonts w:ascii="Times New Roman" w:eastAsiaTheme="minorHAnsi" w:hAnsi="Times New Roman"/>
          <w:b/>
          <w:bCs/>
          <w:sz w:val="24"/>
          <w:szCs w:val="24"/>
        </w:rPr>
      </w:pPr>
      <w:r w:rsidRPr="00D4205F">
        <w:rPr>
          <w:rFonts w:ascii="Times New Roman" w:eastAsiaTheme="minorHAnsi" w:hAnsi="Times New Roman"/>
          <w:b/>
          <w:bCs/>
          <w:sz w:val="24"/>
          <w:szCs w:val="24"/>
        </w:rPr>
        <w:t>3.2. Форма проведения кандидатского экзамена</w:t>
      </w:r>
    </w:p>
    <w:p w:rsidR="00D4205F" w:rsidRPr="00D4205F" w:rsidRDefault="00D4205F" w:rsidP="00D4205F">
      <w:pPr>
        <w:autoSpaceDE w:val="0"/>
        <w:autoSpaceDN w:val="0"/>
        <w:adjustRightInd w:val="0"/>
        <w:spacing w:after="0" w:line="240" w:lineRule="auto"/>
        <w:jc w:val="both"/>
        <w:rPr>
          <w:rFonts w:ascii="Times New Roman" w:eastAsiaTheme="minorHAnsi" w:hAnsi="Times New Roman"/>
          <w:sz w:val="24"/>
          <w:szCs w:val="24"/>
        </w:rPr>
      </w:pPr>
      <w:r w:rsidRPr="00D4205F">
        <w:rPr>
          <w:rFonts w:ascii="Times New Roman" w:eastAsiaTheme="minorHAnsi" w:hAnsi="Times New Roman"/>
          <w:sz w:val="24"/>
          <w:szCs w:val="24"/>
        </w:rPr>
        <w:t>Кандидатский экзамен по специальности 14.03.03 Патологическая физиология</w:t>
      </w:r>
    </w:p>
    <w:p w:rsidR="00D4205F" w:rsidRPr="00D4205F" w:rsidRDefault="00D4205F" w:rsidP="00D4205F">
      <w:pPr>
        <w:autoSpaceDE w:val="0"/>
        <w:autoSpaceDN w:val="0"/>
        <w:adjustRightInd w:val="0"/>
        <w:spacing w:after="0" w:line="240" w:lineRule="auto"/>
        <w:jc w:val="both"/>
        <w:rPr>
          <w:rFonts w:ascii="Times New Roman" w:eastAsiaTheme="minorHAnsi" w:hAnsi="Times New Roman"/>
          <w:sz w:val="24"/>
          <w:szCs w:val="24"/>
        </w:rPr>
      </w:pPr>
      <w:r w:rsidRPr="00D4205F">
        <w:rPr>
          <w:rFonts w:ascii="Times New Roman" w:eastAsiaTheme="minorHAnsi" w:hAnsi="Times New Roman"/>
          <w:sz w:val="24"/>
          <w:szCs w:val="24"/>
        </w:rPr>
        <w:t xml:space="preserve">состоит из двух частей: 1-я часть по </w:t>
      </w:r>
      <w:proofErr w:type="gramStart"/>
      <w:r w:rsidRPr="00D4205F">
        <w:rPr>
          <w:rFonts w:ascii="Times New Roman" w:eastAsiaTheme="minorHAnsi" w:hAnsi="Times New Roman"/>
          <w:sz w:val="24"/>
          <w:szCs w:val="24"/>
        </w:rPr>
        <w:t>программе-минимум</w:t>
      </w:r>
      <w:proofErr w:type="gramEnd"/>
      <w:r w:rsidRPr="00D4205F">
        <w:rPr>
          <w:rFonts w:ascii="Times New Roman" w:eastAsiaTheme="minorHAnsi" w:hAnsi="Times New Roman"/>
          <w:sz w:val="24"/>
          <w:szCs w:val="24"/>
        </w:rPr>
        <w:t>,</w:t>
      </w:r>
    </w:p>
    <w:p w:rsidR="00D4205F" w:rsidRPr="00D4205F" w:rsidRDefault="00D4205F" w:rsidP="00D4205F">
      <w:pPr>
        <w:autoSpaceDE w:val="0"/>
        <w:autoSpaceDN w:val="0"/>
        <w:adjustRightInd w:val="0"/>
        <w:spacing w:after="0" w:line="240" w:lineRule="auto"/>
        <w:jc w:val="both"/>
        <w:rPr>
          <w:rFonts w:ascii="Times New Roman" w:eastAsiaTheme="minorHAnsi" w:hAnsi="Times New Roman"/>
          <w:sz w:val="24"/>
          <w:szCs w:val="24"/>
        </w:rPr>
      </w:pPr>
      <w:r w:rsidRPr="00D4205F">
        <w:rPr>
          <w:rFonts w:ascii="Times New Roman" w:eastAsiaTheme="minorHAnsi" w:hAnsi="Times New Roman"/>
          <w:sz w:val="24"/>
          <w:szCs w:val="24"/>
        </w:rPr>
        <w:t>2-я часть – по дополнительной программе.</w:t>
      </w:r>
    </w:p>
    <w:p w:rsidR="00D4205F" w:rsidRPr="00D4205F" w:rsidRDefault="00D4205F" w:rsidP="00D4205F">
      <w:pPr>
        <w:autoSpaceDE w:val="0"/>
        <w:autoSpaceDN w:val="0"/>
        <w:adjustRightInd w:val="0"/>
        <w:spacing w:after="0" w:line="240" w:lineRule="auto"/>
        <w:jc w:val="both"/>
        <w:rPr>
          <w:rFonts w:ascii="Times New Roman" w:eastAsiaTheme="minorHAnsi" w:hAnsi="Times New Roman"/>
          <w:sz w:val="24"/>
          <w:szCs w:val="24"/>
        </w:rPr>
      </w:pPr>
      <w:r w:rsidRPr="00D4205F">
        <w:rPr>
          <w:rFonts w:ascii="Times New Roman" w:eastAsiaTheme="minorHAnsi" w:hAnsi="Times New Roman"/>
          <w:sz w:val="24"/>
          <w:szCs w:val="24"/>
        </w:rPr>
        <w:t>1-я часть экзамена проводится в форме беседы по вопросам билета, которые</w:t>
      </w:r>
    </w:p>
    <w:p w:rsidR="00D4205F" w:rsidRPr="00D4205F" w:rsidRDefault="00D4205F" w:rsidP="00D4205F">
      <w:pPr>
        <w:autoSpaceDE w:val="0"/>
        <w:autoSpaceDN w:val="0"/>
        <w:adjustRightInd w:val="0"/>
        <w:spacing w:after="0" w:line="240" w:lineRule="auto"/>
        <w:jc w:val="both"/>
        <w:rPr>
          <w:rFonts w:ascii="Times New Roman" w:eastAsiaTheme="minorHAnsi" w:hAnsi="Times New Roman"/>
          <w:sz w:val="24"/>
          <w:szCs w:val="24"/>
        </w:rPr>
      </w:pPr>
      <w:r w:rsidRPr="00D4205F">
        <w:rPr>
          <w:rFonts w:ascii="Times New Roman" w:eastAsiaTheme="minorHAnsi" w:hAnsi="Times New Roman"/>
          <w:sz w:val="24"/>
          <w:szCs w:val="24"/>
        </w:rPr>
        <w:t>включают:</w:t>
      </w:r>
    </w:p>
    <w:p w:rsidR="00D4205F" w:rsidRPr="00D4205F" w:rsidRDefault="00D4205F" w:rsidP="00D4205F">
      <w:pPr>
        <w:autoSpaceDE w:val="0"/>
        <w:autoSpaceDN w:val="0"/>
        <w:adjustRightInd w:val="0"/>
        <w:spacing w:after="0" w:line="240" w:lineRule="auto"/>
        <w:jc w:val="both"/>
        <w:rPr>
          <w:rFonts w:ascii="Times New Roman" w:eastAsiaTheme="minorHAnsi" w:hAnsi="Times New Roman"/>
          <w:sz w:val="24"/>
          <w:szCs w:val="24"/>
        </w:rPr>
      </w:pPr>
      <w:r w:rsidRPr="00D4205F">
        <w:rPr>
          <w:rFonts w:ascii="Times New Roman" w:eastAsiaTheme="minorHAnsi" w:hAnsi="Times New Roman"/>
          <w:sz w:val="24"/>
          <w:szCs w:val="24"/>
        </w:rPr>
        <w:t xml:space="preserve">1. Вопрос из общей части </w:t>
      </w:r>
      <w:proofErr w:type="gramStart"/>
      <w:r w:rsidRPr="00D4205F">
        <w:rPr>
          <w:rFonts w:ascii="Times New Roman" w:eastAsiaTheme="minorHAnsi" w:hAnsi="Times New Roman"/>
          <w:sz w:val="24"/>
          <w:szCs w:val="24"/>
        </w:rPr>
        <w:t>программы-минимум</w:t>
      </w:r>
      <w:proofErr w:type="gramEnd"/>
    </w:p>
    <w:p w:rsidR="00D4205F" w:rsidRPr="00D4205F" w:rsidRDefault="00D4205F" w:rsidP="00D4205F">
      <w:pPr>
        <w:autoSpaceDE w:val="0"/>
        <w:autoSpaceDN w:val="0"/>
        <w:adjustRightInd w:val="0"/>
        <w:spacing w:after="0" w:line="240" w:lineRule="auto"/>
        <w:jc w:val="both"/>
        <w:rPr>
          <w:rFonts w:ascii="Times New Roman" w:eastAsiaTheme="minorHAnsi" w:hAnsi="Times New Roman"/>
          <w:sz w:val="24"/>
          <w:szCs w:val="24"/>
        </w:rPr>
      </w:pPr>
      <w:r w:rsidRPr="00D4205F">
        <w:rPr>
          <w:rFonts w:ascii="Times New Roman" w:eastAsiaTheme="minorHAnsi" w:hAnsi="Times New Roman"/>
          <w:sz w:val="24"/>
          <w:szCs w:val="24"/>
        </w:rPr>
        <w:t xml:space="preserve">2. Вопрос из специальной части </w:t>
      </w:r>
      <w:proofErr w:type="gramStart"/>
      <w:r w:rsidRPr="00D4205F">
        <w:rPr>
          <w:rFonts w:ascii="Times New Roman" w:eastAsiaTheme="minorHAnsi" w:hAnsi="Times New Roman"/>
          <w:sz w:val="24"/>
          <w:szCs w:val="24"/>
        </w:rPr>
        <w:t>программы-минимум</w:t>
      </w:r>
      <w:proofErr w:type="gramEnd"/>
    </w:p>
    <w:p w:rsidR="00D4205F" w:rsidRPr="00D4205F" w:rsidRDefault="00D4205F" w:rsidP="00D4205F">
      <w:pPr>
        <w:autoSpaceDE w:val="0"/>
        <w:autoSpaceDN w:val="0"/>
        <w:adjustRightInd w:val="0"/>
        <w:spacing w:after="0" w:line="240" w:lineRule="auto"/>
        <w:jc w:val="both"/>
        <w:rPr>
          <w:rFonts w:ascii="Times New Roman" w:eastAsiaTheme="minorHAnsi" w:hAnsi="Times New Roman"/>
          <w:sz w:val="24"/>
          <w:szCs w:val="24"/>
        </w:rPr>
      </w:pPr>
      <w:r w:rsidRPr="00D4205F">
        <w:rPr>
          <w:rFonts w:ascii="Times New Roman" w:eastAsiaTheme="minorHAnsi" w:hAnsi="Times New Roman"/>
          <w:sz w:val="24"/>
          <w:szCs w:val="24"/>
        </w:rPr>
        <w:t xml:space="preserve">3. Вопрос из специальной части </w:t>
      </w:r>
      <w:proofErr w:type="gramStart"/>
      <w:r w:rsidRPr="00D4205F">
        <w:rPr>
          <w:rFonts w:ascii="Times New Roman" w:eastAsiaTheme="minorHAnsi" w:hAnsi="Times New Roman"/>
          <w:sz w:val="24"/>
          <w:szCs w:val="24"/>
        </w:rPr>
        <w:t>программы-минимум</w:t>
      </w:r>
      <w:proofErr w:type="gramEnd"/>
    </w:p>
    <w:p w:rsidR="00D4205F" w:rsidRPr="00D4205F" w:rsidRDefault="00D4205F" w:rsidP="00D4205F">
      <w:pPr>
        <w:autoSpaceDE w:val="0"/>
        <w:autoSpaceDN w:val="0"/>
        <w:adjustRightInd w:val="0"/>
        <w:spacing w:after="0" w:line="240" w:lineRule="auto"/>
        <w:jc w:val="both"/>
        <w:rPr>
          <w:rFonts w:ascii="Times New Roman" w:eastAsiaTheme="minorHAnsi" w:hAnsi="Times New Roman"/>
          <w:sz w:val="24"/>
          <w:szCs w:val="24"/>
        </w:rPr>
      </w:pPr>
      <w:r w:rsidRPr="00D4205F">
        <w:rPr>
          <w:rFonts w:ascii="Times New Roman" w:eastAsiaTheme="minorHAnsi" w:hAnsi="Times New Roman"/>
          <w:b/>
          <w:bCs/>
          <w:sz w:val="24"/>
          <w:szCs w:val="24"/>
        </w:rPr>
        <w:t xml:space="preserve">2-я часть кандидатского экзамена </w:t>
      </w:r>
      <w:r w:rsidRPr="00D4205F">
        <w:rPr>
          <w:rFonts w:ascii="Times New Roman" w:eastAsiaTheme="minorHAnsi" w:hAnsi="Times New Roman"/>
          <w:sz w:val="24"/>
          <w:szCs w:val="24"/>
        </w:rPr>
        <w:t>по специальности 14.03.03 Патологическая физиология   проводится в форме беседы по дополнительной программе (2 вопроса) и теме кандидатской диссертации.</w:t>
      </w:r>
    </w:p>
    <w:p w:rsidR="00D4205F" w:rsidRPr="00D4205F" w:rsidRDefault="00D4205F" w:rsidP="00D4205F">
      <w:pPr>
        <w:autoSpaceDE w:val="0"/>
        <w:autoSpaceDN w:val="0"/>
        <w:adjustRightInd w:val="0"/>
        <w:spacing w:after="0" w:line="240" w:lineRule="auto"/>
        <w:jc w:val="both"/>
        <w:rPr>
          <w:rFonts w:ascii="Times New Roman" w:eastAsiaTheme="minorHAnsi" w:hAnsi="Times New Roman"/>
          <w:sz w:val="24"/>
          <w:szCs w:val="24"/>
        </w:rPr>
      </w:pPr>
    </w:p>
    <w:p w:rsidR="00D4205F" w:rsidRPr="00D4205F" w:rsidRDefault="00D4205F" w:rsidP="00D4205F">
      <w:pPr>
        <w:pStyle w:val="a7"/>
        <w:numPr>
          <w:ilvl w:val="0"/>
          <w:numId w:val="1"/>
        </w:numPr>
        <w:spacing w:after="0" w:line="240" w:lineRule="auto"/>
        <w:jc w:val="center"/>
        <w:rPr>
          <w:rFonts w:ascii="Times New Roman" w:eastAsiaTheme="minorHAnsi" w:hAnsi="Times New Roman"/>
          <w:b/>
          <w:bCs/>
          <w:sz w:val="24"/>
          <w:szCs w:val="24"/>
          <w:lang w:val="en-US"/>
        </w:rPr>
      </w:pPr>
      <w:r w:rsidRPr="00D4205F">
        <w:rPr>
          <w:rFonts w:ascii="Times New Roman" w:eastAsiaTheme="minorHAnsi" w:hAnsi="Times New Roman"/>
          <w:b/>
          <w:bCs/>
          <w:sz w:val="24"/>
          <w:szCs w:val="24"/>
        </w:rPr>
        <w:t>СОДЕРЖАНИЕ</w:t>
      </w:r>
    </w:p>
    <w:p w:rsidR="00D4205F" w:rsidRPr="00D4205F" w:rsidRDefault="00D4205F" w:rsidP="00D4205F">
      <w:pPr>
        <w:pStyle w:val="a7"/>
        <w:spacing w:after="0" w:line="240" w:lineRule="auto"/>
        <w:rPr>
          <w:rFonts w:ascii="Times New Roman" w:hAnsi="Times New Roman"/>
          <w:sz w:val="24"/>
          <w:szCs w:val="24"/>
          <w:lang w:val="en-US"/>
        </w:rPr>
      </w:pPr>
    </w:p>
    <w:p w:rsidR="00D4205F" w:rsidRPr="00D4205F" w:rsidRDefault="00D4205F" w:rsidP="00D4205F">
      <w:pPr>
        <w:pStyle w:val="a7"/>
        <w:numPr>
          <w:ilvl w:val="1"/>
          <w:numId w:val="1"/>
        </w:numPr>
        <w:autoSpaceDE w:val="0"/>
        <w:autoSpaceDN w:val="0"/>
        <w:adjustRightInd w:val="0"/>
        <w:spacing w:after="0" w:line="240" w:lineRule="auto"/>
        <w:jc w:val="center"/>
        <w:rPr>
          <w:rFonts w:ascii="Times New Roman" w:eastAsiaTheme="minorHAnsi" w:hAnsi="Times New Roman"/>
          <w:b/>
          <w:bCs/>
          <w:sz w:val="24"/>
          <w:szCs w:val="24"/>
          <w:lang w:val="en-US"/>
        </w:rPr>
      </w:pPr>
      <w:r w:rsidRPr="00D4205F">
        <w:rPr>
          <w:rFonts w:ascii="Times New Roman" w:eastAsiaTheme="minorHAnsi" w:hAnsi="Times New Roman"/>
          <w:b/>
          <w:bCs/>
          <w:sz w:val="24"/>
          <w:szCs w:val="24"/>
        </w:rPr>
        <w:t>Содержание разделов кандидатского экзамена</w:t>
      </w:r>
    </w:p>
    <w:p w:rsidR="00D4205F" w:rsidRPr="00D4205F" w:rsidRDefault="00D4205F" w:rsidP="00D4205F">
      <w:pPr>
        <w:pStyle w:val="a7"/>
        <w:autoSpaceDE w:val="0"/>
        <w:autoSpaceDN w:val="0"/>
        <w:adjustRightInd w:val="0"/>
        <w:spacing w:after="0" w:line="240" w:lineRule="auto"/>
        <w:ind w:left="780"/>
        <w:rPr>
          <w:rFonts w:ascii="Times New Roman" w:eastAsiaTheme="minorHAnsi" w:hAnsi="Times New Roman"/>
          <w:b/>
          <w:bCs/>
          <w:sz w:val="24"/>
          <w:szCs w:val="24"/>
          <w:lang w:val="en-US"/>
        </w:rPr>
      </w:pPr>
    </w:p>
    <w:p w:rsidR="00D4205F" w:rsidRPr="00D4205F" w:rsidRDefault="00D4205F" w:rsidP="00D4205F">
      <w:pPr>
        <w:autoSpaceDE w:val="0"/>
        <w:autoSpaceDN w:val="0"/>
        <w:adjustRightInd w:val="0"/>
        <w:spacing w:after="0" w:line="240" w:lineRule="auto"/>
        <w:jc w:val="both"/>
        <w:rPr>
          <w:rFonts w:ascii="Times New Roman" w:eastAsiaTheme="minorHAnsi" w:hAnsi="Times New Roman"/>
          <w:sz w:val="24"/>
          <w:szCs w:val="24"/>
        </w:rPr>
      </w:pPr>
      <w:r w:rsidRPr="00D4205F">
        <w:rPr>
          <w:rFonts w:ascii="Times New Roman" w:eastAsiaTheme="minorHAnsi" w:hAnsi="Times New Roman"/>
          <w:sz w:val="24"/>
          <w:szCs w:val="24"/>
        </w:rPr>
        <w:t xml:space="preserve">Содержание разделов </w:t>
      </w:r>
      <w:proofErr w:type="gramStart"/>
      <w:r w:rsidRPr="00D4205F">
        <w:rPr>
          <w:rFonts w:ascii="Times New Roman" w:eastAsiaTheme="minorHAnsi" w:hAnsi="Times New Roman"/>
          <w:sz w:val="24"/>
          <w:szCs w:val="24"/>
        </w:rPr>
        <w:t>программы-минимум</w:t>
      </w:r>
      <w:proofErr w:type="gramEnd"/>
      <w:r w:rsidRPr="00D4205F">
        <w:rPr>
          <w:rFonts w:ascii="Times New Roman" w:eastAsiaTheme="minorHAnsi" w:hAnsi="Times New Roman"/>
          <w:sz w:val="24"/>
          <w:szCs w:val="24"/>
        </w:rPr>
        <w:t xml:space="preserve"> кандидатского экзамена соответствует</w:t>
      </w:r>
    </w:p>
    <w:p w:rsidR="00D4205F" w:rsidRPr="00D4205F" w:rsidRDefault="00D4205F" w:rsidP="00D4205F">
      <w:pPr>
        <w:autoSpaceDE w:val="0"/>
        <w:autoSpaceDN w:val="0"/>
        <w:adjustRightInd w:val="0"/>
        <w:spacing w:after="0" w:line="240" w:lineRule="auto"/>
        <w:jc w:val="both"/>
        <w:rPr>
          <w:rFonts w:ascii="Times New Roman" w:eastAsiaTheme="minorHAnsi" w:hAnsi="Times New Roman"/>
          <w:sz w:val="24"/>
          <w:szCs w:val="24"/>
        </w:rPr>
      </w:pPr>
      <w:r w:rsidRPr="00D4205F">
        <w:rPr>
          <w:rFonts w:ascii="Times New Roman" w:eastAsiaTheme="minorHAnsi" w:hAnsi="Times New Roman"/>
          <w:sz w:val="24"/>
          <w:szCs w:val="24"/>
        </w:rPr>
        <w:t>содержанию разделов рабочей программы дисциплины Б</w:t>
      </w:r>
      <w:proofErr w:type="gramStart"/>
      <w:r w:rsidRPr="00D4205F">
        <w:rPr>
          <w:rFonts w:ascii="Times New Roman" w:eastAsiaTheme="minorHAnsi" w:hAnsi="Times New Roman"/>
          <w:sz w:val="24"/>
          <w:szCs w:val="24"/>
        </w:rPr>
        <w:t>1</w:t>
      </w:r>
      <w:proofErr w:type="gramEnd"/>
      <w:r w:rsidRPr="00D4205F">
        <w:rPr>
          <w:rFonts w:ascii="Times New Roman" w:eastAsiaTheme="minorHAnsi" w:hAnsi="Times New Roman"/>
          <w:sz w:val="24"/>
          <w:szCs w:val="24"/>
        </w:rPr>
        <w:t>.В.ОД1 «Патологическая</w:t>
      </w:r>
    </w:p>
    <w:p w:rsidR="00D4205F" w:rsidRPr="00D4205F" w:rsidRDefault="00D4205F" w:rsidP="00D4205F">
      <w:pPr>
        <w:autoSpaceDE w:val="0"/>
        <w:autoSpaceDN w:val="0"/>
        <w:adjustRightInd w:val="0"/>
        <w:spacing w:after="0" w:line="240" w:lineRule="auto"/>
        <w:jc w:val="both"/>
        <w:rPr>
          <w:rFonts w:ascii="Times New Roman" w:eastAsiaTheme="minorHAnsi" w:hAnsi="Times New Roman"/>
          <w:sz w:val="24"/>
          <w:szCs w:val="24"/>
        </w:rPr>
      </w:pPr>
      <w:r w:rsidRPr="00D4205F">
        <w:rPr>
          <w:rFonts w:ascii="Times New Roman" w:eastAsiaTheme="minorHAnsi" w:hAnsi="Times New Roman"/>
          <w:sz w:val="24"/>
          <w:szCs w:val="24"/>
        </w:rPr>
        <w:t xml:space="preserve">физиология»; и содержанию Программы-минимум кандидатского экзамена </w:t>
      </w:r>
      <w:proofErr w:type="gramStart"/>
      <w:r w:rsidRPr="00D4205F">
        <w:rPr>
          <w:rFonts w:ascii="Times New Roman" w:eastAsiaTheme="minorHAnsi" w:hAnsi="Times New Roman"/>
          <w:sz w:val="24"/>
          <w:szCs w:val="24"/>
        </w:rPr>
        <w:t>по</w:t>
      </w:r>
      <w:proofErr w:type="gramEnd"/>
      <w:r w:rsidRPr="00D4205F">
        <w:rPr>
          <w:rFonts w:ascii="Times New Roman" w:eastAsiaTheme="minorHAnsi" w:hAnsi="Times New Roman"/>
          <w:sz w:val="24"/>
          <w:szCs w:val="24"/>
        </w:rPr>
        <w:t xml:space="preserve"> </w:t>
      </w:r>
    </w:p>
    <w:p w:rsidR="00D4205F" w:rsidRPr="00D4205F" w:rsidRDefault="00D4205F" w:rsidP="00D4205F">
      <w:pPr>
        <w:autoSpaceDE w:val="0"/>
        <w:autoSpaceDN w:val="0"/>
        <w:adjustRightInd w:val="0"/>
        <w:spacing w:after="0" w:line="240" w:lineRule="auto"/>
        <w:jc w:val="both"/>
        <w:rPr>
          <w:rFonts w:ascii="Times New Roman" w:eastAsiaTheme="minorHAnsi" w:hAnsi="Times New Roman"/>
          <w:sz w:val="24"/>
          <w:szCs w:val="24"/>
        </w:rPr>
      </w:pPr>
      <w:r w:rsidRPr="00D4205F">
        <w:rPr>
          <w:rFonts w:ascii="Times New Roman" w:eastAsiaTheme="minorHAnsi" w:hAnsi="Times New Roman"/>
          <w:sz w:val="24"/>
          <w:szCs w:val="24"/>
        </w:rPr>
        <w:t>специальности 14.03.03 Патологическая физиология (по медицинским наукам), утв.</w:t>
      </w:r>
    </w:p>
    <w:p w:rsidR="00D4205F" w:rsidRPr="00D4205F" w:rsidRDefault="00D4205F" w:rsidP="00D4205F">
      <w:pPr>
        <w:autoSpaceDE w:val="0"/>
        <w:autoSpaceDN w:val="0"/>
        <w:adjustRightInd w:val="0"/>
        <w:spacing w:after="0" w:line="240" w:lineRule="auto"/>
        <w:jc w:val="both"/>
        <w:rPr>
          <w:rFonts w:ascii="Times New Roman" w:eastAsiaTheme="minorHAnsi" w:hAnsi="Times New Roman"/>
          <w:sz w:val="24"/>
          <w:szCs w:val="24"/>
        </w:rPr>
      </w:pPr>
      <w:r w:rsidRPr="00D4205F">
        <w:rPr>
          <w:rFonts w:ascii="Times New Roman" w:eastAsiaTheme="minorHAnsi" w:hAnsi="Times New Roman"/>
          <w:sz w:val="24"/>
          <w:szCs w:val="24"/>
        </w:rPr>
        <w:t xml:space="preserve">Приказом </w:t>
      </w:r>
      <w:proofErr w:type="spellStart"/>
      <w:r w:rsidRPr="00D4205F">
        <w:rPr>
          <w:rFonts w:ascii="Times New Roman" w:eastAsiaTheme="minorHAnsi" w:hAnsi="Times New Roman"/>
          <w:sz w:val="24"/>
          <w:szCs w:val="24"/>
        </w:rPr>
        <w:t>Минобрнауки</w:t>
      </w:r>
      <w:proofErr w:type="spellEnd"/>
      <w:r w:rsidRPr="00D4205F">
        <w:rPr>
          <w:rFonts w:ascii="Times New Roman" w:eastAsiaTheme="minorHAnsi" w:hAnsi="Times New Roman"/>
          <w:sz w:val="24"/>
          <w:szCs w:val="24"/>
        </w:rPr>
        <w:t xml:space="preserve"> России от 08.10.2007 №274 «Об утверждении программ</w:t>
      </w:r>
    </w:p>
    <w:p w:rsidR="00D4205F" w:rsidRPr="00CD757F" w:rsidRDefault="00D4205F" w:rsidP="00D4205F">
      <w:pPr>
        <w:autoSpaceDE w:val="0"/>
        <w:autoSpaceDN w:val="0"/>
        <w:adjustRightInd w:val="0"/>
        <w:spacing w:after="0" w:line="240" w:lineRule="auto"/>
        <w:jc w:val="both"/>
        <w:rPr>
          <w:rFonts w:ascii="Times New Roman" w:eastAsiaTheme="minorHAnsi" w:hAnsi="Times New Roman"/>
          <w:sz w:val="24"/>
          <w:szCs w:val="24"/>
        </w:rPr>
      </w:pPr>
      <w:r w:rsidRPr="00D4205F">
        <w:rPr>
          <w:rFonts w:ascii="Times New Roman" w:eastAsiaTheme="minorHAnsi" w:hAnsi="Times New Roman"/>
          <w:sz w:val="24"/>
          <w:szCs w:val="24"/>
        </w:rPr>
        <w:t>кандидатских экзаменов» (</w:t>
      </w:r>
      <w:r w:rsidRPr="00D4205F">
        <w:rPr>
          <w:rFonts w:ascii="Times New Roman" w:eastAsiaTheme="minorHAnsi" w:hAnsi="Times New Roman"/>
          <w:i/>
          <w:iCs/>
          <w:sz w:val="24"/>
          <w:szCs w:val="24"/>
        </w:rPr>
        <w:t>Приложение 1</w:t>
      </w:r>
      <w:r w:rsidRPr="00D4205F">
        <w:rPr>
          <w:rFonts w:ascii="Times New Roman" w:eastAsiaTheme="minorHAnsi" w:hAnsi="Times New Roman"/>
          <w:sz w:val="24"/>
          <w:szCs w:val="24"/>
        </w:rPr>
        <w:t>).</w:t>
      </w:r>
    </w:p>
    <w:p w:rsidR="003A6155" w:rsidRPr="00CD757F" w:rsidRDefault="003A6155" w:rsidP="00D4205F">
      <w:pPr>
        <w:autoSpaceDE w:val="0"/>
        <w:autoSpaceDN w:val="0"/>
        <w:adjustRightInd w:val="0"/>
        <w:spacing w:after="0" w:line="240" w:lineRule="auto"/>
        <w:jc w:val="both"/>
        <w:rPr>
          <w:rFonts w:ascii="Times New Roman" w:eastAsiaTheme="minorHAnsi" w:hAnsi="Times New Roman"/>
          <w:sz w:val="24"/>
          <w:szCs w:val="24"/>
        </w:rPr>
      </w:pPr>
    </w:p>
    <w:p w:rsidR="00D4205F" w:rsidRPr="00D4205F" w:rsidRDefault="00D4205F" w:rsidP="003A6155">
      <w:pPr>
        <w:autoSpaceDE w:val="0"/>
        <w:autoSpaceDN w:val="0"/>
        <w:adjustRightInd w:val="0"/>
        <w:spacing w:after="0" w:line="240" w:lineRule="auto"/>
        <w:jc w:val="center"/>
        <w:rPr>
          <w:rFonts w:ascii="Times New Roman" w:eastAsiaTheme="minorHAnsi" w:hAnsi="Times New Roman"/>
          <w:b/>
          <w:bCs/>
          <w:sz w:val="24"/>
          <w:szCs w:val="24"/>
        </w:rPr>
      </w:pPr>
      <w:r w:rsidRPr="00D4205F">
        <w:rPr>
          <w:rFonts w:ascii="Times New Roman" w:eastAsiaTheme="minorHAnsi" w:hAnsi="Times New Roman"/>
          <w:b/>
          <w:bCs/>
          <w:sz w:val="24"/>
          <w:szCs w:val="24"/>
        </w:rPr>
        <w:t>4.2. Перечень вопросов к кандидатскому экзамену по специальности</w:t>
      </w:r>
    </w:p>
    <w:p w:rsidR="00D4205F" w:rsidRDefault="00D4205F" w:rsidP="003A6155">
      <w:pPr>
        <w:autoSpaceDE w:val="0"/>
        <w:autoSpaceDN w:val="0"/>
        <w:adjustRightInd w:val="0"/>
        <w:spacing w:after="0" w:line="240" w:lineRule="auto"/>
        <w:jc w:val="center"/>
        <w:rPr>
          <w:rFonts w:ascii="Times New Roman" w:eastAsiaTheme="minorHAnsi" w:hAnsi="Times New Roman"/>
          <w:b/>
          <w:bCs/>
          <w:sz w:val="24"/>
          <w:szCs w:val="24"/>
        </w:rPr>
      </w:pPr>
      <w:r w:rsidRPr="00D4205F">
        <w:rPr>
          <w:rFonts w:ascii="Times New Roman" w:eastAsiaTheme="minorHAnsi" w:hAnsi="Times New Roman"/>
          <w:b/>
          <w:bCs/>
          <w:sz w:val="24"/>
          <w:szCs w:val="24"/>
        </w:rPr>
        <w:t>Патологическая физиология (программа-минимум)</w:t>
      </w:r>
    </w:p>
    <w:p w:rsidR="00F35995" w:rsidRPr="00CD757F" w:rsidRDefault="00F35995" w:rsidP="003A6155">
      <w:pPr>
        <w:autoSpaceDE w:val="0"/>
        <w:autoSpaceDN w:val="0"/>
        <w:adjustRightInd w:val="0"/>
        <w:spacing w:after="0" w:line="240" w:lineRule="auto"/>
        <w:jc w:val="center"/>
        <w:rPr>
          <w:rFonts w:ascii="Times New Roman" w:eastAsiaTheme="minorHAnsi" w:hAnsi="Times New Roman"/>
          <w:b/>
          <w:bCs/>
          <w:sz w:val="24"/>
          <w:szCs w:val="24"/>
        </w:rPr>
      </w:pPr>
    </w:p>
    <w:p w:rsidR="003A6155" w:rsidRPr="00CD757F" w:rsidRDefault="003A6155" w:rsidP="003A6155">
      <w:pPr>
        <w:autoSpaceDE w:val="0"/>
        <w:autoSpaceDN w:val="0"/>
        <w:adjustRightInd w:val="0"/>
        <w:spacing w:after="0" w:line="240" w:lineRule="auto"/>
        <w:jc w:val="center"/>
        <w:rPr>
          <w:rFonts w:ascii="Times New Roman" w:eastAsiaTheme="minorHAnsi" w:hAnsi="Times New Roman"/>
          <w:b/>
          <w:bCs/>
          <w:sz w:val="24"/>
          <w:szCs w:val="24"/>
        </w:rPr>
      </w:pPr>
    </w:p>
    <w:p w:rsidR="00D4205F" w:rsidRPr="00D4205F" w:rsidRDefault="00D4205F" w:rsidP="00D4205F">
      <w:pPr>
        <w:autoSpaceDE w:val="0"/>
        <w:autoSpaceDN w:val="0"/>
        <w:adjustRightInd w:val="0"/>
        <w:spacing w:after="0" w:line="240" w:lineRule="auto"/>
        <w:jc w:val="both"/>
        <w:rPr>
          <w:rFonts w:ascii="Times New Roman" w:eastAsiaTheme="minorHAnsi" w:hAnsi="Times New Roman"/>
          <w:b/>
          <w:bCs/>
          <w:sz w:val="24"/>
          <w:szCs w:val="24"/>
        </w:rPr>
      </w:pPr>
      <w:r w:rsidRPr="00D4205F">
        <w:rPr>
          <w:rFonts w:ascii="Times New Roman" w:eastAsiaTheme="minorHAnsi" w:hAnsi="Times New Roman"/>
          <w:b/>
          <w:bCs/>
          <w:sz w:val="24"/>
          <w:szCs w:val="24"/>
        </w:rPr>
        <w:lastRenderedPageBreak/>
        <w:t>1. Общая часть</w:t>
      </w:r>
    </w:p>
    <w:p w:rsidR="00D4205F" w:rsidRPr="00D4205F" w:rsidRDefault="00D4205F" w:rsidP="00D4205F">
      <w:pPr>
        <w:autoSpaceDE w:val="0"/>
        <w:autoSpaceDN w:val="0"/>
        <w:adjustRightInd w:val="0"/>
        <w:spacing w:after="0" w:line="240" w:lineRule="auto"/>
        <w:jc w:val="both"/>
        <w:rPr>
          <w:rFonts w:ascii="Times New Roman" w:eastAsiaTheme="minorHAnsi" w:hAnsi="Times New Roman"/>
          <w:sz w:val="24"/>
          <w:szCs w:val="24"/>
        </w:rPr>
      </w:pPr>
      <w:r w:rsidRPr="00D4205F">
        <w:rPr>
          <w:rFonts w:ascii="Times New Roman" w:eastAsiaTheme="minorHAnsi" w:hAnsi="Times New Roman"/>
          <w:sz w:val="24"/>
          <w:szCs w:val="24"/>
        </w:rPr>
        <w:t>1. Общая нозология.</w:t>
      </w:r>
    </w:p>
    <w:p w:rsidR="00D4205F" w:rsidRPr="00D4205F" w:rsidRDefault="00D4205F" w:rsidP="00D4205F">
      <w:pPr>
        <w:autoSpaceDE w:val="0"/>
        <w:autoSpaceDN w:val="0"/>
        <w:adjustRightInd w:val="0"/>
        <w:spacing w:after="0" w:line="240" w:lineRule="auto"/>
        <w:jc w:val="both"/>
        <w:rPr>
          <w:rFonts w:ascii="Times New Roman" w:eastAsiaTheme="minorHAnsi" w:hAnsi="Times New Roman"/>
          <w:sz w:val="24"/>
          <w:szCs w:val="24"/>
        </w:rPr>
      </w:pPr>
      <w:r w:rsidRPr="00D4205F">
        <w:rPr>
          <w:rFonts w:ascii="Times New Roman" w:eastAsiaTheme="minorHAnsi" w:hAnsi="Times New Roman"/>
          <w:sz w:val="24"/>
          <w:szCs w:val="24"/>
        </w:rPr>
        <w:t>2. Этиология. Определение понятия. Роль причин и условий в возникновении болезни.</w:t>
      </w:r>
    </w:p>
    <w:p w:rsidR="00D4205F" w:rsidRPr="00D4205F" w:rsidRDefault="00D4205F" w:rsidP="00D4205F">
      <w:pPr>
        <w:autoSpaceDE w:val="0"/>
        <w:autoSpaceDN w:val="0"/>
        <w:adjustRightInd w:val="0"/>
        <w:spacing w:after="0" w:line="240" w:lineRule="auto"/>
        <w:jc w:val="both"/>
        <w:rPr>
          <w:rFonts w:ascii="Times New Roman" w:eastAsiaTheme="minorHAnsi" w:hAnsi="Times New Roman"/>
          <w:sz w:val="24"/>
          <w:szCs w:val="24"/>
        </w:rPr>
      </w:pPr>
      <w:r w:rsidRPr="00D4205F">
        <w:rPr>
          <w:rFonts w:ascii="Times New Roman" w:eastAsiaTheme="minorHAnsi" w:hAnsi="Times New Roman"/>
          <w:sz w:val="24"/>
          <w:szCs w:val="24"/>
        </w:rPr>
        <w:t>3. Определение понятия «патогенез». Общие составляющие патогенеза; типовые</w:t>
      </w:r>
    </w:p>
    <w:p w:rsidR="00D4205F" w:rsidRPr="00D4205F" w:rsidRDefault="00D4205F" w:rsidP="00D4205F">
      <w:pPr>
        <w:autoSpaceDE w:val="0"/>
        <w:autoSpaceDN w:val="0"/>
        <w:adjustRightInd w:val="0"/>
        <w:spacing w:after="0" w:line="240" w:lineRule="auto"/>
        <w:jc w:val="both"/>
        <w:rPr>
          <w:rFonts w:ascii="Times New Roman" w:eastAsiaTheme="minorHAnsi" w:hAnsi="Times New Roman"/>
          <w:sz w:val="24"/>
          <w:szCs w:val="24"/>
        </w:rPr>
      </w:pPr>
      <w:r w:rsidRPr="00D4205F">
        <w:rPr>
          <w:rFonts w:ascii="Times New Roman" w:eastAsiaTheme="minorHAnsi" w:hAnsi="Times New Roman"/>
          <w:sz w:val="24"/>
          <w:szCs w:val="24"/>
        </w:rPr>
        <w:t>патологические процессы.</w:t>
      </w:r>
    </w:p>
    <w:p w:rsidR="00D4205F" w:rsidRPr="00D4205F" w:rsidRDefault="00D4205F" w:rsidP="00D4205F">
      <w:pPr>
        <w:autoSpaceDE w:val="0"/>
        <w:autoSpaceDN w:val="0"/>
        <w:adjustRightInd w:val="0"/>
        <w:spacing w:after="0" w:line="240" w:lineRule="auto"/>
        <w:jc w:val="both"/>
        <w:rPr>
          <w:rFonts w:ascii="Times New Roman" w:eastAsiaTheme="minorHAnsi" w:hAnsi="Times New Roman"/>
          <w:sz w:val="24"/>
          <w:szCs w:val="24"/>
        </w:rPr>
      </w:pPr>
      <w:r w:rsidRPr="00D4205F">
        <w:rPr>
          <w:rFonts w:ascii="Times New Roman" w:eastAsiaTheme="minorHAnsi" w:hAnsi="Times New Roman"/>
          <w:sz w:val="24"/>
          <w:szCs w:val="24"/>
        </w:rPr>
        <w:t>4. Болезнь, периоды болезни. Болезнь как патология информационного процесса.</w:t>
      </w:r>
    </w:p>
    <w:p w:rsidR="00D4205F" w:rsidRPr="00D4205F" w:rsidRDefault="00D4205F" w:rsidP="00D4205F">
      <w:pPr>
        <w:autoSpaceDE w:val="0"/>
        <w:autoSpaceDN w:val="0"/>
        <w:adjustRightInd w:val="0"/>
        <w:spacing w:after="0" w:line="240" w:lineRule="auto"/>
        <w:jc w:val="both"/>
        <w:rPr>
          <w:rFonts w:ascii="Times New Roman" w:eastAsiaTheme="minorHAnsi" w:hAnsi="Times New Roman"/>
          <w:sz w:val="24"/>
          <w:szCs w:val="24"/>
        </w:rPr>
      </w:pPr>
      <w:r w:rsidRPr="00D4205F">
        <w:rPr>
          <w:rFonts w:ascii="Times New Roman" w:eastAsiaTheme="minorHAnsi" w:hAnsi="Times New Roman"/>
          <w:sz w:val="24"/>
          <w:szCs w:val="24"/>
        </w:rPr>
        <w:t>5. Реактивность. Определение понятия и характеристика основных форм реактивности.</w:t>
      </w:r>
    </w:p>
    <w:p w:rsidR="00D4205F" w:rsidRPr="00D4205F" w:rsidRDefault="00D4205F" w:rsidP="00D4205F">
      <w:pPr>
        <w:autoSpaceDE w:val="0"/>
        <w:autoSpaceDN w:val="0"/>
        <w:adjustRightInd w:val="0"/>
        <w:spacing w:after="0" w:line="240" w:lineRule="auto"/>
        <w:jc w:val="both"/>
        <w:rPr>
          <w:rFonts w:ascii="Times New Roman" w:eastAsiaTheme="minorHAnsi" w:hAnsi="Times New Roman"/>
          <w:sz w:val="24"/>
          <w:szCs w:val="24"/>
        </w:rPr>
      </w:pPr>
      <w:r w:rsidRPr="00D4205F">
        <w:rPr>
          <w:rFonts w:ascii="Times New Roman" w:eastAsiaTheme="minorHAnsi" w:hAnsi="Times New Roman"/>
          <w:sz w:val="24"/>
          <w:szCs w:val="24"/>
        </w:rPr>
        <w:t>6. Патофизиология клетки.</w:t>
      </w:r>
    </w:p>
    <w:p w:rsidR="00D4205F" w:rsidRPr="00D4205F" w:rsidRDefault="00D4205F" w:rsidP="00D4205F">
      <w:pPr>
        <w:autoSpaceDE w:val="0"/>
        <w:autoSpaceDN w:val="0"/>
        <w:adjustRightInd w:val="0"/>
        <w:spacing w:after="0" w:line="240" w:lineRule="auto"/>
        <w:jc w:val="both"/>
        <w:rPr>
          <w:rFonts w:ascii="Times New Roman" w:eastAsiaTheme="minorHAnsi" w:hAnsi="Times New Roman"/>
          <w:sz w:val="24"/>
          <w:szCs w:val="24"/>
        </w:rPr>
      </w:pPr>
      <w:r w:rsidRPr="00D4205F">
        <w:rPr>
          <w:rFonts w:ascii="Times New Roman" w:eastAsiaTheme="minorHAnsi" w:hAnsi="Times New Roman"/>
          <w:sz w:val="24"/>
          <w:szCs w:val="24"/>
        </w:rPr>
        <w:t xml:space="preserve">7. </w:t>
      </w:r>
      <w:proofErr w:type="spellStart"/>
      <w:r w:rsidRPr="00D4205F">
        <w:rPr>
          <w:rFonts w:ascii="Times New Roman" w:eastAsiaTheme="minorHAnsi" w:hAnsi="Times New Roman"/>
          <w:sz w:val="24"/>
          <w:szCs w:val="24"/>
        </w:rPr>
        <w:t>Апоптоз</w:t>
      </w:r>
      <w:proofErr w:type="spellEnd"/>
      <w:r w:rsidRPr="00D4205F">
        <w:rPr>
          <w:rFonts w:ascii="Times New Roman" w:eastAsiaTheme="minorHAnsi" w:hAnsi="Times New Roman"/>
          <w:sz w:val="24"/>
          <w:szCs w:val="24"/>
        </w:rPr>
        <w:t xml:space="preserve">, определение понятия, роль </w:t>
      </w:r>
      <w:proofErr w:type="spellStart"/>
      <w:r w:rsidRPr="00D4205F">
        <w:rPr>
          <w:rFonts w:ascii="Times New Roman" w:eastAsiaTheme="minorHAnsi" w:hAnsi="Times New Roman"/>
          <w:sz w:val="24"/>
          <w:szCs w:val="24"/>
        </w:rPr>
        <w:t>апоптоза</w:t>
      </w:r>
      <w:proofErr w:type="spellEnd"/>
      <w:r w:rsidRPr="00D4205F">
        <w:rPr>
          <w:rFonts w:ascii="Times New Roman" w:eastAsiaTheme="minorHAnsi" w:hAnsi="Times New Roman"/>
          <w:sz w:val="24"/>
          <w:szCs w:val="24"/>
        </w:rPr>
        <w:t xml:space="preserve"> в поддержании клеточного гомеостаза</w:t>
      </w:r>
    </w:p>
    <w:p w:rsidR="00D4205F" w:rsidRPr="00D4205F" w:rsidRDefault="00D4205F" w:rsidP="00D4205F">
      <w:pPr>
        <w:autoSpaceDE w:val="0"/>
        <w:autoSpaceDN w:val="0"/>
        <w:adjustRightInd w:val="0"/>
        <w:spacing w:after="0" w:line="240" w:lineRule="auto"/>
        <w:jc w:val="both"/>
        <w:rPr>
          <w:rFonts w:ascii="Times New Roman" w:eastAsiaTheme="minorHAnsi" w:hAnsi="Times New Roman"/>
          <w:sz w:val="24"/>
          <w:szCs w:val="24"/>
        </w:rPr>
      </w:pPr>
      <w:r w:rsidRPr="00D4205F">
        <w:rPr>
          <w:rFonts w:ascii="Times New Roman" w:eastAsiaTheme="minorHAnsi" w:hAnsi="Times New Roman"/>
          <w:sz w:val="24"/>
          <w:szCs w:val="24"/>
        </w:rPr>
        <w:t>организма.</w:t>
      </w:r>
    </w:p>
    <w:p w:rsidR="00D4205F" w:rsidRPr="00D4205F" w:rsidRDefault="00D4205F" w:rsidP="00D4205F">
      <w:pPr>
        <w:autoSpaceDE w:val="0"/>
        <w:autoSpaceDN w:val="0"/>
        <w:adjustRightInd w:val="0"/>
        <w:spacing w:after="0" w:line="240" w:lineRule="auto"/>
        <w:jc w:val="both"/>
        <w:rPr>
          <w:rFonts w:ascii="Times New Roman" w:eastAsiaTheme="minorHAnsi" w:hAnsi="Times New Roman"/>
          <w:sz w:val="24"/>
          <w:szCs w:val="24"/>
        </w:rPr>
      </w:pPr>
      <w:r w:rsidRPr="00D4205F">
        <w:rPr>
          <w:rFonts w:ascii="Times New Roman" w:eastAsiaTheme="minorHAnsi" w:hAnsi="Times New Roman"/>
          <w:sz w:val="24"/>
          <w:szCs w:val="24"/>
        </w:rPr>
        <w:t>8. Региональные типовые патологические процессы</w:t>
      </w:r>
    </w:p>
    <w:p w:rsidR="00D4205F" w:rsidRPr="00D4205F" w:rsidRDefault="00D4205F" w:rsidP="00D4205F">
      <w:pPr>
        <w:autoSpaceDE w:val="0"/>
        <w:autoSpaceDN w:val="0"/>
        <w:adjustRightInd w:val="0"/>
        <w:spacing w:after="0" w:line="240" w:lineRule="auto"/>
        <w:jc w:val="both"/>
        <w:rPr>
          <w:rFonts w:ascii="Times New Roman" w:eastAsiaTheme="minorHAnsi" w:hAnsi="Times New Roman"/>
          <w:sz w:val="24"/>
          <w:szCs w:val="24"/>
        </w:rPr>
      </w:pPr>
      <w:r w:rsidRPr="00D4205F">
        <w:rPr>
          <w:rFonts w:ascii="Times New Roman" w:eastAsiaTheme="minorHAnsi" w:hAnsi="Times New Roman"/>
          <w:sz w:val="24"/>
          <w:szCs w:val="24"/>
        </w:rPr>
        <w:t>9. Расстройства местного кровообращения.</w:t>
      </w:r>
    </w:p>
    <w:p w:rsidR="00D4205F" w:rsidRPr="00D4205F" w:rsidRDefault="00D4205F" w:rsidP="00D4205F">
      <w:pPr>
        <w:autoSpaceDE w:val="0"/>
        <w:autoSpaceDN w:val="0"/>
        <w:adjustRightInd w:val="0"/>
        <w:spacing w:after="0" w:line="240" w:lineRule="auto"/>
        <w:jc w:val="both"/>
        <w:rPr>
          <w:rFonts w:ascii="Times New Roman" w:eastAsiaTheme="minorHAnsi" w:hAnsi="Times New Roman"/>
          <w:sz w:val="24"/>
          <w:szCs w:val="24"/>
        </w:rPr>
      </w:pPr>
      <w:r w:rsidRPr="00D4205F">
        <w:rPr>
          <w:rFonts w:ascii="Times New Roman" w:eastAsiaTheme="minorHAnsi" w:hAnsi="Times New Roman"/>
          <w:sz w:val="24"/>
          <w:szCs w:val="24"/>
        </w:rPr>
        <w:t>10. Воспаление.</w:t>
      </w:r>
    </w:p>
    <w:p w:rsidR="00D4205F" w:rsidRPr="00D4205F" w:rsidRDefault="00D4205F" w:rsidP="00D4205F">
      <w:pPr>
        <w:autoSpaceDE w:val="0"/>
        <w:autoSpaceDN w:val="0"/>
        <w:adjustRightInd w:val="0"/>
        <w:spacing w:after="0" w:line="240" w:lineRule="auto"/>
        <w:jc w:val="both"/>
        <w:rPr>
          <w:rFonts w:ascii="Times New Roman" w:eastAsiaTheme="minorHAnsi" w:hAnsi="Times New Roman"/>
          <w:sz w:val="24"/>
          <w:szCs w:val="24"/>
        </w:rPr>
      </w:pPr>
      <w:r w:rsidRPr="00D4205F">
        <w:rPr>
          <w:rFonts w:ascii="Times New Roman" w:eastAsiaTheme="minorHAnsi" w:hAnsi="Times New Roman"/>
          <w:sz w:val="24"/>
          <w:szCs w:val="24"/>
        </w:rPr>
        <w:t>11. Типовые нарушения обмена веществ</w:t>
      </w:r>
    </w:p>
    <w:p w:rsidR="00D4205F" w:rsidRPr="00D4205F" w:rsidRDefault="00D4205F" w:rsidP="00D4205F">
      <w:pPr>
        <w:autoSpaceDE w:val="0"/>
        <w:autoSpaceDN w:val="0"/>
        <w:adjustRightInd w:val="0"/>
        <w:spacing w:after="0" w:line="240" w:lineRule="auto"/>
        <w:jc w:val="both"/>
        <w:rPr>
          <w:rFonts w:ascii="Times New Roman" w:eastAsiaTheme="minorHAnsi" w:hAnsi="Times New Roman"/>
          <w:sz w:val="24"/>
          <w:szCs w:val="24"/>
        </w:rPr>
      </w:pPr>
      <w:r w:rsidRPr="00D4205F">
        <w:rPr>
          <w:rFonts w:ascii="Times New Roman" w:eastAsiaTheme="minorHAnsi" w:hAnsi="Times New Roman"/>
          <w:sz w:val="24"/>
          <w:szCs w:val="24"/>
        </w:rPr>
        <w:t>12. Патология теплового обмена организма.</w:t>
      </w:r>
    </w:p>
    <w:p w:rsidR="00D4205F" w:rsidRPr="00D4205F" w:rsidRDefault="00D4205F" w:rsidP="00D4205F">
      <w:pPr>
        <w:autoSpaceDE w:val="0"/>
        <w:autoSpaceDN w:val="0"/>
        <w:adjustRightInd w:val="0"/>
        <w:spacing w:after="0" w:line="240" w:lineRule="auto"/>
        <w:jc w:val="both"/>
        <w:rPr>
          <w:rFonts w:ascii="Times New Roman" w:eastAsiaTheme="minorHAnsi" w:hAnsi="Times New Roman"/>
          <w:sz w:val="24"/>
          <w:szCs w:val="24"/>
        </w:rPr>
      </w:pPr>
      <w:r w:rsidRPr="00D4205F">
        <w:rPr>
          <w:rFonts w:ascii="Times New Roman" w:eastAsiaTheme="minorHAnsi" w:hAnsi="Times New Roman"/>
          <w:sz w:val="24"/>
          <w:szCs w:val="24"/>
        </w:rPr>
        <w:t>13. Лихорадка. Определение, основные причины лихорадки. Пирогенные вещества, их</w:t>
      </w:r>
    </w:p>
    <w:p w:rsidR="00D4205F" w:rsidRPr="00D4205F" w:rsidRDefault="00D4205F" w:rsidP="00D4205F">
      <w:pPr>
        <w:autoSpaceDE w:val="0"/>
        <w:autoSpaceDN w:val="0"/>
        <w:adjustRightInd w:val="0"/>
        <w:spacing w:after="0" w:line="240" w:lineRule="auto"/>
        <w:jc w:val="both"/>
        <w:rPr>
          <w:rFonts w:ascii="Times New Roman" w:eastAsiaTheme="minorHAnsi" w:hAnsi="Times New Roman"/>
          <w:sz w:val="24"/>
          <w:szCs w:val="24"/>
        </w:rPr>
      </w:pPr>
      <w:r w:rsidRPr="00D4205F">
        <w:rPr>
          <w:rFonts w:ascii="Times New Roman" w:eastAsiaTheme="minorHAnsi" w:hAnsi="Times New Roman"/>
          <w:sz w:val="24"/>
          <w:szCs w:val="24"/>
        </w:rPr>
        <w:t>характеристика.</w:t>
      </w:r>
    </w:p>
    <w:p w:rsidR="00D4205F" w:rsidRPr="00D4205F" w:rsidRDefault="00D4205F" w:rsidP="00D4205F">
      <w:pPr>
        <w:autoSpaceDE w:val="0"/>
        <w:autoSpaceDN w:val="0"/>
        <w:adjustRightInd w:val="0"/>
        <w:spacing w:after="0" w:line="240" w:lineRule="auto"/>
        <w:jc w:val="both"/>
        <w:rPr>
          <w:rFonts w:ascii="Times New Roman" w:eastAsiaTheme="minorHAnsi" w:hAnsi="Times New Roman"/>
          <w:sz w:val="24"/>
          <w:szCs w:val="24"/>
        </w:rPr>
      </w:pPr>
      <w:r w:rsidRPr="00D4205F">
        <w:rPr>
          <w:rFonts w:ascii="Times New Roman" w:eastAsiaTheme="minorHAnsi" w:hAnsi="Times New Roman"/>
          <w:sz w:val="24"/>
          <w:szCs w:val="24"/>
        </w:rPr>
        <w:t>14. Нарушения вводно-солевого обмена. Отёки. Определение и классификация.</w:t>
      </w:r>
    </w:p>
    <w:p w:rsidR="00D4205F" w:rsidRPr="00D4205F" w:rsidRDefault="00D4205F" w:rsidP="00D4205F">
      <w:pPr>
        <w:autoSpaceDE w:val="0"/>
        <w:autoSpaceDN w:val="0"/>
        <w:adjustRightInd w:val="0"/>
        <w:spacing w:after="0" w:line="240" w:lineRule="auto"/>
        <w:jc w:val="both"/>
        <w:rPr>
          <w:rFonts w:ascii="Times New Roman" w:eastAsiaTheme="minorHAnsi" w:hAnsi="Times New Roman"/>
          <w:sz w:val="24"/>
          <w:szCs w:val="24"/>
        </w:rPr>
      </w:pPr>
      <w:r w:rsidRPr="00D4205F">
        <w:rPr>
          <w:rFonts w:ascii="Times New Roman" w:eastAsiaTheme="minorHAnsi" w:hAnsi="Times New Roman"/>
          <w:sz w:val="24"/>
          <w:szCs w:val="24"/>
        </w:rPr>
        <w:t>15. Нарушения кислотно-основного состояния организма.</w:t>
      </w:r>
    </w:p>
    <w:p w:rsidR="00D4205F" w:rsidRPr="00D4205F" w:rsidRDefault="00D4205F" w:rsidP="00D4205F">
      <w:pPr>
        <w:autoSpaceDE w:val="0"/>
        <w:autoSpaceDN w:val="0"/>
        <w:adjustRightInd w:val="0"/>
        <w:spacing w:after="0" w:line="240" w:lineRule="auto"/>
        <w:jc w:val="both"/>
        <w:rPr>
          <w:rFonts w:ascii="Times New Roman" w:eastAsiaTheme="minorHAnsi" w:hAnsi="Times New Roman"/>
          <w:sz w:val="24"/>
          <w:szCs w:val="24"/>
        </w:rPr>
      </w:pPr>
      <w:r w:rsidRPr="00D4205F">
        <w:rPr>
          <w:rFonts w:ascii="Times New Roman" w:eastAsiaTheme="minorHAnsi" w:hAnsi="Times New Roman"/>
          <w:sz w:val="24"/>
          <w:szCs w:val="24"/>
        </w:rPr>
        <w:t>16. Нарушения обмена белков.</w:t>
      </w:r>
    </w:p>
    <w:p w:rsidR="00D4205F" w:rsidRPr="00D4205F" w:rsidRDefault="00D4205F" w:rsidP="00D4205F">
      <w:pPr>
        <w:autoSpaceDE w:val="0"/>
        <w:autoSpaceDN w:val="0"/>
        <w:adjustRightInd w:val="0"/>
        <w:spacing w:after="0" w:line="240" w:lineRule="auto"/>
        <w:jc w:val="both"/>
        <w:rPr>
          <w:rFonts w:ascii="Times New Roman" w:eastAsiaTheme="minorHAnsi" w:hAnsi="Times New Roman"/>
          <w:sz w:val="24"/>
          <w:szCs w:val="24"/>
        </w:rPr>
      </w:pPr>
      <w:r w:rsidRPr="00D4205F">
        <w:rPr>
          <w:rFonts w:ascii="Times New Roman" w:eastAsiaTheme="minorHAnsi" w:hAnsi="Times New Roman"/>
          <w:sz w:val="24"/>
          <w:szCs w:val="24"/>
        </w:rPr>
        <w:t>17. Нарушения обмена жиров.</w:t>
      </w:r>
    </w:p>
    <w:p w:rsidR="00D4205F" w:rsidRPr="00D4205F" w:rsidRDefault="00D4205F" w:rsidP="00D4205F">
      <w:pPr>
        <w:autoSpaceDE w:val="0"/>
        <w:autoSpaceDN w:val="0"/>
        <w:adjustRightInd w:val="0"/>
        <w:spacing w:after="0" w:line="240" w:lineRule="auto"/>
        <w:jc w:val="both"/>
        <w:rPr>
          <w:rFonts w:ascii="Times New Roman" w:eastAsiaTheme="minorHAnsi" w:hAnsi="Times New Roman"/>
          <w:sz w:val="24"/>
          <w:szCs w:val="24"/>
        </w:rPr>
      </w:pPr>
      <w:r w:rsidRPr="00D4205F">
        <w:rPr>
          <w:rFonts w:ascii="Times New Roman" w:eastAsiaTheme="minorHAnsi" w:hAnsi="Times New Roman"/>
          <w:sz w:val="24"/>
          <w:szCs w:val="24"/>
        </w:rPr>
        <w:t>18. Нарушения обмена углеводов.</w:t>
      </w:r>
    </w:p>
    <w:p w:rsidR="00D4205F" w:rsidRPr="00D4205F" w:rsidRDefault="00D4205F" w:rsidP="00D4205F">
      <w:pPr>
        <w:autoSpaceDE w:val="0"/>
        <w:autoSpaceDN w:val="0"/>
        <w:adjustRightInd w:val="0"/>
        <w:spacing w:after="0" w:line="240" w:lineRule="auto"/>
        <w:jc w:val="both"/>
        <w:rPr>
          <w:rFonts w:ascii="Times New Roman" w:eastAsiaTheme="minorHAnsi" w:hAnsi="Times New Roman"/>
          <w:sz w:val="24"/>
          <w:szCs w:val="24"/>
        </w:rPr>
      </w:pPr>
      <w:r w:rsidRPr="00D4205F">
        <w:rPr>
          <w:rFonts w:ascii="Times New Roman" w:eastAsiaTheme="minorHAnsi" w:hAnsi="Times New Roman"/>
          <w:sz w:val="24"/>
          <w:szCs w:val="24"/>
        </w:rPr>
        <w:t>19. Сахарный диабет, определение понятия. Классификация форм сахарного диабета и их</w:t>
      </w:r>
    </w:p>
    <w:p w:rsidR="00D4205F" w:rsidRPr="00D4205F" w:rsidRDefault="00D4205F" w:rsidP="00D4205F">
      <w:pPr>
        <w:autoSpaceDE w:val="0"/>
        <w:autoSpaceDN w:val="0"/>
        <w:adjustRightInd w:val="0"/>
        <w:spacing w:after="0" w:line="240" w:lineRule="auto"/>
        <w:jc w:val="both"/>
        <w:rPr>
          <w:rFonts w:ascii="Times New Roman" w:eastAsiaTheme="minorHAnsi" w:hAnsi="Times New Roman"/>
          <w:sz w:val="24"/>
          <w:szCs w:val="24"/>
        </w:rPr>
      </w:pPr>
      <w:r w:rsidRPr="00D4205F">
        <w:rPr>
          <w:rFonts w:ascii="Times New Roman" w:eastAsiaTheme="minorHAnsi" w:hAnsi="Times New Roman"/>
          <w:sz w:val="24"/>
          <w:szCs w:val="24"/>
        </w:rPr>
        <w:t xml:space="preserve">характеристика. </w:t>
      </w:r>
      <w:proofErr w:type="spellStart"/>
      <w:r w:rsidRPr="00D4205F">
        <w:rPr>
          <w:rFonts w:ascii="Times New Roman" w:eastAsiaTheme="minorHAnsi" w:hAnsi="Times New Roman"/>
          <w:sz w:val="24"/>
          <w:szCs w:val="24"/>
        </w:rPr>
        <w:t>Гипоинсулинизм</w:t>
      </w:r>
      <w:proofErr w:type="spellEnd"/>
      <w:r w:rsidRPr="00D4205F">
        <w:rPr>
          <w:rFonts w:ascii="Times New Roman" w:eastAsiaTheme="minorHAnsi" w:hAnsi="Times New Roman"/>
          <w:sz w:val="24"/>
          <w:szCs w:val="24"/>
        </w:rPr>
        <w:t>, причины и механизмы развития.</w:t>
      </w:r>
    </w:p>
    <w:p w:rsidR="00D4205F" w:rsidRPr="00D4205F" w:rsidRDefault="00D4205F" w:rsidP="00D4205F">
      <w:pPr>
        <w:autoSpaceDE w:val="0"/>
        <w:autoSpaceDN w:val="0"/>
        <w:adjustRightInd w:val="0"/>
        <w:spacing w:after="0" w:line="240" w:lineRule="auto"/>
        <w:jc w:val="both"/>
        <w:rPr>
          <w:rFonts w:ascii="Times New Roman" w:eastAsiaTheme="minorHAnsi" w:hAnsi="Times New Roman"/>
          <w:sz w:val="24"/>
          <w:szCs w:val="24"/>
        </w:rPr>
      </w:pPr>
      <w:r w:rsidRPr="00D4205F">
        <w:rPr>
          <w:rFonts w:ascii="Times New Roman" w:eastAsiaTheme="minorHAnsi" w:hAnsi="Times New Roman"/>
          <w:sz w:val="24"/>
          <w:szCs w:val="24"/>
        </w:rPr>
        <w:t>20. Патофизиология авитаминозов и нарушений минерального обмена.</w:t>
      </w:r>
    </w:p>
    <w:p w:rsidR="00D4205F" w:rsidRPr="00D4205F" w:rsidRDefault="00D4205F" w:rsidP="00D4205F">
      <w:pPr>
        <w:autoSpaceDE w:val="0"/>
        <w:autoSpaceDN w:val="0"/>
        <w:adjustRightInd w:val="0"/>
        <w:spacing w:after="0" w:line="240" w:lineRule="auto"/>
        <w:jc w:val="both"/>
        <w:rPr>
          <w:rFonts w:ascii="Times New Roman" w:eastAsiaTheme="minorHAnsi" w:hAnsi="Times New Roman"/>
          <w:sz w:val="24"/>
          <w:szCs w:val="24"/>
        </w:rPr>
      </w:pPr>
      <w:r w:rsidRPr="00D4205F">
        <w:rPr>
          <w:rFonts w:ascii="Times New Roman" w:eastAsiaTheme="minorHAnsi" w:hAnsi="Times New Roman"/>
          <w:sz w:val="24"/>
          <w:szCs w:val="24"/>
        </w:rPr>
        <w:t>21. Гипоксия.</w:t>
      </w:r>
    </w:p>
    <w:p w:rsidR="00D4205F" w:rsidRPr="00D4205F" w:rsidRDefault="00D4205F" w:rsidP="00D4205F">
      <w:pPr>
        <w:autoSpaceDE w:val="0"/>
        <w:autoSpaceDN w:val="0"/>
        <w:adjustRightInd w:val="0"/>
        <w:spacing w:after="0" w:line="240" w:lineRule="auto"/>
        <w:jc w:val="both"/>
        <w:rPr>
          <w:rFonts w:ascii="Times New Roman" w:eastAsiaTheme="minorHAnsi" w:hAnsi="Times New Roman"/>
          <w:sz w:val="24"/>
          <w:szCs w:val="24"/>
        </w:rPr>
      </w:pPr>
      <w:r w:rsidRPr="00D4205F">
        <w:rPr>
          <w:rFonts w:ascii="Times New Roman" w:eastAsiaTheme="minorHAnsi" w:hAnsi="Times New Roman"/>
          <w:sz w:val="24"/>
          <w:szCs w:val="24"/>
        </w:rPr>
        <w:t>22. Патофизиология иммунитета.</w:t>
      </w:r>
    </w:p>
    <w:p w:rsidR="00D4205F" w:rsidRPr="00D4205F" w:rsidRDefault="00D4205F" w:rsidP="00D4205F">
      <w:pPr>
        <w:autoSpaceDE w:val="0"/>
        <w:autoSpaceDN w:val="0"/>
        <w:adjustRightInd w:val="0"/>
        <w:spacing w:after="0" w:line="240" w:lineRule="auto"/>
        <w:jc w:val="both"/>
        <w:rPr>
          <w:rFonts w:ascii="Times New Roman" w:eastAsiaTheme="minorHAnsi" w:hAnsi="Times New Roman"/>
          <w:sz w:val="24"/>
          <w:szCs w:val="24"/>
        </w:rPr>
      </w:pPr>
      <w:r w:rsidRPr="00D4205F">
        <w:rPr>
          <w:rFonts w:ascii="Times New Roman" w:eastAsiaTheme="minorHAnsi" w:hAnsi="Times New Roman"/>
          <w:sz w:val="24"/>
          <w:szCs w:val="24"/>
        </w:rPr>
        <w:t>23. Аллергия. Определение понятия аллергия. Классификация аллергических реакций.</w:t>
      </w:r>
    </w:p>
    <w:p w:rsidR="00D4205F" w:rsidRPr="00D4205F" w:rsidRDefault="00D4205F" w:rsidP="00D4205F">
      <w:pPr>
        <w:autoSpaceDE w:val="0"/>
        <w:autoSpaceDN w:val="0"/>
        <w:adjustRightInd w:val="0"/>
        <w:spacing w:after="0" w:line="240" w:lineRule="auto"/>
        <w:jc w:val="both"/>
        <w:rPr>
          <w:rFonts w:ascii="Times New Roman" w:eastAsiaTheme="minorHAnsi" w:hAnsi="Times New Roman"/>
          <w:sz w:val="24"/>
          <w:szCs w:val="24"/>
        </w:rPr>
      </w:pPr>
      <w:proofErr w:type="spellStart"/>
      <w:r w:rsidRPr="00D4205F">
        <w:rPr>
          <w:rFonts w:ascii="Times New Roman" w:eastAsiaTheme="minorHAnsi" w:hAnsi="Times New Roman"/>
          <w:sz w:val="24"/>
          <w:szCs w:val="24"/>
        </w:rPr>
        <w:t>Аутоаллергия</w:t>
      </w:r>
      <w:proofErr w:type="spellEnd"/>
      <w:r w:rsidRPr="00D4205F">
        <w:rPr>
          <w:rFonts w:ascii="Times New Roman" w:eastAsiaTheme="minorHAnsi" w:hAnsi="Times New Roman"/>
          <w:sz w:val="24"/>
          <w:szCs w:val="24"/>
        </w:rPr>
        <w:t xml:space="preserve">, определение понятия. Виды </w:t>
      </w:r>
      <w:proofErr w:type="spellStart"/>
      <w:r w:rsidRPr="00D4205F">
        <w:rPr>
          <w:rFonts w:ascii="Times New Roman" w:eastAsiaTheme="minorHAnsi" w:hAnsi="Times New Roman"/>
          <w:sz w:val="24"/>
          <w:szCs w:val="24"/>
        </w:rPr>
        <w:t>аутоаллергических</w:t>
      </w:r>
      <w:proofErr w:type="spellEnd"/>
      <w:r w:rsidRPr="00D4205F">
        <w:rPr>
          <w:rFonts w:ascii="Times New Roman" w:eastAsiaTheme="minorHAnsi" w:hAnsi="Times New Roman"/>
          <w:sz w:val="24"/>
          <w:szCs w:val="24"/>
        </w:rPr>
        <w:t xml:space="preserve"> заболеваний,</w:t>
      </w:r>
    </w:p>
    <w:p w:rsidR="00D4205F" w:rsidRPr="00D4205F" w:rsidRDefault="00D4205F" w:rsidP="00D4205F">
      <w:pPr>
        <w:autoSpaceDE w:val="0"/>
        <w:autoSpaceDN w:val="0"/>
        <w:adjustRightInd w:val="0"/>
        <w:spacing w:after="0" w:line="240" w:lineRule="auto"/>
        <w:jc w:val="both"/>
        <w:rPr>
          <w:rFonts w:ascii="Times New Roman" w:eastAsiaTheme="minorHAnsi" w:hAnsi="Times New Roman"/>
          <w:sz w:val="24"/>
          <w:szCs w:val="24"/>
        </w:rPr>
      </w:pPr>
      <w:r w:rsidRPr="00D4205F">
        <w:rPr>
          <w:rFonts w:ascii="Times New Roman" w:eastAsiaTheme="minorHAnsi" w:hAnsi="Times New Roman"/>
          <w:sz w:val="24"/>
          <w:szCs w:val="24"/>
        </w:rPr>
        <w:t>механизмы развития.</w:t>
      </w:r>
    </w:p>
    <w:p w:rsidR="00D4205F" w:rsidRPr="00D4205F" w:rsidRDefault="00D4205F" w:rsidP="00D4205F">
      <w:pPr>
        <w:autoSpaceDE w:val="0"/>
        <w:autoSpaceDN w:val="0"/>
        <w:adjustRightInd w:val="0"/>
        <w:spacing w:after="0" w:line="240" w:lineRule="auto"/>
        <w:jc w:val="both"/>
        <w:rPr>
          <w:rFonts w:ascii="Times New Roman" w:eastAsiaTheme="minorHAnsi" w:hAnsi="Times New Roman"/>
          <w:sz w:val="24"/>
          <w:szCs w:val="24"/>
        </w:rPr>
      </w:pPr>
      <w:r w:rsidRPr="00D4205F">
        <w:rPr>
          <w:rFonts w:ascii="Times New Roman" w:eastAsiaTheme="minorHAnsi" w:hAnsi="Times New Roman"/>
          <w:sz w:val="24"/>
          <w:szCs w:val="24"/>
        </w:rPr>
        <w:t>24. Патофизиология тканевого роста. Опухоли.</w:t>
      </w:r>
    </w:p>
    <w:p w:rsidR="00D4205F" w:rsidRPr="00D4205F" w:rsidRDefault="00D4205F" w:rsidP="00D4205F">
      <w:pPr>
        <w:autoSpaceDE w:val="0"/>
        <w:autoSpaceDN w:val="0"/>
        <w:adjustRightInd w:val="0"/>
        <w:spacing w:after="0" w:line="240" w:lineRule="auto"/>
        <w:jc w:val="both"/>
        <w:rPr>
          <w:rFonts w:ascii="Times New Roman" w:eastAsiaTheme="minorHAnsi" w:hAnsi="Times New Roman"/>
          <w:sz w:val="24"/>
          <w:szCs w:val="24"/>
        </w:rPr>
      </w:pPr>
      <w:r w:rsidRPr="00D4205F">
        <w:rPr>
          <w:rFonts w:ascii="Times New Roman" w:eastAsiaTheme="minorHAnsi" w:hAnsi="Times New Roman"/>
          <w:sz w:val="24"/>
          <w:szCs w:val="24"/>
        </w:rPr>
        <w:t>25. Патофизиология терминальных состояний.</w:t>
      </w:r>
    </w:p>
    <w:p w:rsidR="00D4205F" w:rsidRPr="00D4205F" w:rsidRDefault="00D4205F" w:rsidP="00D4205F">
      <w:pPr>
        <w:autoSpaceDE w:val="0"/>
        <w:autoSpaceDN w:val="0"/>
        <w:adjustRightInd w:val="0"/>
        <w:spacing w:after="0" w:line="240" w:lineRule="auto"/>
        <w:jc w:val="both"/>
        <w:rPr>
          <w:rFonts w:ascii="Times New Roman" w:eastAsiaTheme="minorHAnsi" w:hAnsi="Times New Roman"/>
          <w:sz w:val="24"/>
          <w:szCs w:val="24"/>
        </w:rPr>
      </w:pPr>
      <w:r w:rsidRPr="00D4205F">
        <w:rPr>
          <w:rFonts w:ascii="Times New Roman" w:eastAsiaTheme="minorHAnsi" w:hAnsi="Times New Roman"/>
          <w:sz w:val="24"/>
          <w:szCs w:val="24"/>
        </w:rPr>
        <w:t>26. Патофизиология боли.</w:t>
      </w:r>
    </w:p>
    <w:p w:rsidR="00D4205F" w:rsidRPr="00D4205F" w:rsidRDefault="00D4205F" w:rsidP="00D4205F">
      <w:pPr>
        <w:autoSpaceDE w:val="0"/>
        <w:autoSpaceDN w:val="0"/>
        <w:adjustRightInd w:val="0"/>
        <w:spacing w:after="0" w:line="240" w:lineRule="auto"/>
        <w:jc w:val="both"/>
        <w:rPr>
          <w:rFonts w:ascii="Times New Roman" w:eastAsiaTheme="minorHAnsi" w:hAnsi="Times New Roman"/>
          <w:sz w:val="24"/>
          <w:szCs w:val="24"/>
        </w:rPr>
      </w:pPr>
      <w:r w:rsidRPr="00D4205F">
        <w:rPr>
          <w:rFonts w:ascii="Times New Roman" w:eastAsiaTheme="minorHAnsi" w:hAnsi="Times New Roman"/>
          <w:sz w:val="24"/>
          <w:szCs w:val="24"/>
        </w:rPr>
        <w:t>27. Стресс (адаптационный синдром).</w:t>
      </w:r>
    </w:p>
    <w:p w:rsidR="003A6155" w:rsidRPr="003A6155" w:rsidRDefault="00D4205F" w:rsidP="003A6155">
      <w:pPr>
        <w:spacing w:after="0" w:line="240" w:lineRule="auto"/>
        <w:rPr>
          <w:rFonts w:ascii="Times New Roman" w:eastAsiaTheme="minorHAnsi" w:hAnsi="Times New Roman"/>
          <w:sz w:val="24"/>
          <w:szCs w:val="24"/>
        </w:rPr>
      </w:pPr>
      <w:r w:rsidRPr="003A6155">
        <w:rPr>
          <w:rFonts w:ascii="Times New Roman" w:eastAsiaTheme="minorHAnsi" w:hAnsi="Times New Roman"/>
          <w:sz w:val="24"/>
          <w:szCs w:val="24"/>
        </w:rPr>
        <w:t>28. Шок, коллапс, кома.</w:t>
      </w:r>
    </w:p>
    <w:p w:rsidR="003A6155" w:rsidRPr="003A6155" w:rsidRDefault="003A6155" w:rsidP="003A6155">
      <w:pPr>
        <w:spacing w:after="0" w:line="240" w:lineRule="auto"/>
        <w:rPr>
          <w:rFonts w:ascii="Times New Roman" w:eastAsiaTheme="minorHAnsi" w:hAnsi="Times New Roman"/>
          <w:sz w:val="24"/>
          <w:szCs w:val="24"/>
        </w:rPr>
      </w:pPr>
      <w:r w:rsidRPr="003A6155">
        <w:rPr>
          <w:rFonts w:ascii="Times New Roman" w:eastAsiaTheme="minorHAnsi" w:hAnsi="Times New Roman"/>
          <w:sz w:val="24"/>
          <w:szCs w:val="24"/>
        </w:rPr>
        <w:t>29. Умирание и оживление организма.</w:t>
      </w:r>
    </w:p>
    <w:p w:rsidR="003A6155" w:rsidRPr="003A6155" w:rsidRDefault="003A6155" w:rsidP="003A6155">
      <w:pPr>
        <w:autoSpaceDE w:val="0"/>
        <w:autoSpaceDN w:val="0"/>
        <w:adjustRightInd w:val="0"/>
        <w:spacing w:after="0" w:line="240" w:lineRule="auto"/>
        <w:rPr>
          <w:rFonts w:ascii="Times New Roman" w:eastAsiaTheme="minorHAnsi" w:hAnsi="Times New Roman"/>
          <w:sz w:val="24"/>
          <w:szCs w:val="24"/>
        </w:rPr>
      </w:pPr>
      <w:r w:rsidRPr="003A6155">
        <w:rPr>
          <w:rFonts w:ascii="Times New Roman" w:eastAsiaTheme="minorHAnsi" w:hAnsi="Times New Roman"/>
          <w:sz w:val="24"/>
          <w:szCs w:val="24"/>
        </w:rPr>
        <w:t>30. Патофизиология биоритмов.</w:t>
      </w:r>
    </w:p>
    <w:p w:rsidR="003A6155" w:rsidRPr="003A6155" w:rsidRDefault="003A6155" w:rsidP="003A6155">
      <w:pPr>
        <w:autoSpaceDE w:val="0"/>
        <w:autoSpaceDN w:val="0"/>
        <w:adjustRightInd w:val="0"/>
        <w:spacing w:after="0" w:line="240" w:lineRule="auto"/>
        <w:rPr>
          <w:rFonts w:ascii="Times New Roman" w:eastAsiaTheme="minorHAnsi" w:hAnsi="Times New Roman"/>
          <w:sz w:val="24"/>
          <w:szCs w:val="24"/>
        </w:rPr>
      </w:pPr>
      <w:r w:rsidRPr="003A6155">
        <w:rPr>
          <w:rFonts w:ascii="Times New Roman" w:eastAsiaTheme="minorHAnsi" w:hAnsi="Times New Roman"/>
          <w:sz w:val="24"/>
          <w:szCs w:val="24"/>
        </w:rPr>
        <w:t>31. Патофизиология наследственных болезней.</w:t>
      </w:r>
    </w:p>
    <w:p w:rsidR="003A6155" w:rsidRPr="00CD757F" w:rsidRDefault="003A6155" w:rsidP="003A6155">
      <w:pPr>
        <w:autoSpaceDE w:val="0"/>
        <w:autoSpaceDN w:val="0"/>
        <w:adjustRightInd w:val="0"/>
        <w:spacing w:after="0" w:line="240" w:lineRule="auto"/>
        <w:rPr>
          <w:rFonts w:ascii="Times New Roman" w:eastAsiaTheme="minorHAnsi" w:hAnsi="Times New Roman"/>
          <w:sz w:val="24"/>
          <w:szCs w:val="24"/>
        </w:rPr>
      </w:pPr>
      <w:r w:rsidRPr="003A6155">
        <w:rPr>
          <w:rFonts w:ascii="Times New Roman" w:eastAsiaTheme="minorHAnsi" w:hAnsi="Times New Roman"/>
          <w:sz w:val="24"/>
          <w:szCs w:val="24"/>
        </w:rPr>
        <w:t>32. Болезни цивилизации.</w:t>
      </w:r>
    </w:p>
    <w:p w:rsidR="003A6155" w:rsidRPr="00CD757F" w:rsidRDefault="003A6155" w:rsidP="003A6155">
      <w:pPr>
        <w:autoSpaceDE w:val="0"/>
        <w:autoSpaceDN w:val="0"/>
        <w:adjustRightInd w:val="0"/>
        <w:spacing w:after="0" w:line="240" w:lineRule="auto"/>
        <w:rPr>
          <w:rFonts w:ascii="Times New Roman" w:eastAsiaTheme="minorHAnsi" w:hAnsi="Times New Roman"/>
          <w:sz w:val="24"/>
          <w:szCs w:val="24"/>
        </w:rPr>
      </w:pPr>
    </w:p>
    <w:p w:rsidR="003A6155" w:rsidRPr="003A6155" w:rsidRDefault="003A6155" w:rsidP="003A6155">
      <w:pPr>
        <w:autoSpaceDE w:val="0"/>
        <w:autoSpaceDN w:val="0"/>
        <w:adjustRightInd w:val="0"/>
        <w:spacing w:after="0" w:line="240" w:lineRule="auto"/>
        <w:rPr>
          <w:rFonts w:ascii="Times New Roman" w:eastAsiaTheme="minorHAnsi" w:hAnsi="Times New Roman"/>
          <w:b/>
          <w:bCs/>
          <w:sz w:val="24"/>
          <w:szCs w:val="24"/>
        </w:rPr>
      </w:pPr>
      <w:r w:rsidRPr="003A6155">
        <w:rPr>
          <w:rFonts w:ascii="Times New Roman" w:eastAsiaTheme="minorHAnsi" w:hAnsi="Times New Roman"/>
          <w:b/>
          <w:bCs/>
          <w:sz w:val="24"/>
          <w:szCs w:val="24"/>
        </w:rPr>
        <w:t>2. Специальная часть</w:t>
      </w:r>
    </w:p>
    <w:p w:rsidR="003A6155" w:rsidRPr="003A6155" w:rsidRDefault="003A6155" w:rsidP="003A6155">
      <w:pPr>
        <w:autoSpaceDE w:val="0"/>
        <w:autoSpaceDN w:val="0"/>
        <w:adjustRightInd w:val="0"/>
        <w:spacing w:after="0" w:line="240" w:lineRule="auto"/>
        <w:rPr>
          <w:rFonts w:ascii="Times New Roman" w:eastAsiaTheme="minorHAnsi" w:hAnsi="Times New Roman"/>
          <w:sz w:val="24"/>
          <w:szCs w:val="24"/>
        </w:rPr>
      </w:pPr>
      <w:r w:rsidRPr="003A6155">
        <w:rPr>
          <w:rFonts w:ascii="Times New Roman" w:eastAsiaTheme="minorHAnsi" w:hAnsi="Times New Roman"/>
          <w:sz w:val="24"/>
          <w:szCs w:val="24"/>
        </w:rPr>
        <w:t>1. Кровь и кроветворение. Анемии, определение понятия, принципы классификации.</w:t>
      </w:r>
    </w:p>
    <w:p w:rsidR="003A6155" w:rsidRPr="003A6155" w:rsidRDefault="003A6155" w:rsidP="003A6155">
      <w:pPr>
        <w:autoSpaceDE w:val="0"/>
        <w:autoSpaceDN w:val="0"/>
        <w:adjustRightInd w:val="0"/>
        <w:spacing w:after="0" w:line="240" w:lineRule="auto"/>
        <w:rPr>
          <w:rFonts w:ascii="Times New Roman" w:eastAsiaTheme="minorHAnsi" w:hAnsi="Times New Roman"/>
          <w:sz w:val="24"/>
          <w:szCs w:val="24"/>
        </w:rPr>
      </w:pPr>
      <w:r w:rsidRPr="003A6155">
        <w:rPr>
          <w:rFonts w:ascii="Times New Roman" w:eastAsiaTheme="minorHAnsi" w:hAnsi="Times New Roman"/>
          <w:sz w:val="24"/>
          <w:szCs w:val="24"/>
        </w:rPr>
        <w:t xml:space="preserve">2. </w:t>
      </w:r>
      <w:proofErr w:type="spellStart"/>
      <w:r w:rsidRPr="003A6155">
        <w:rPr>
          <w:rFonts w:ascii="Times New Roman" w:eastAsiaTheme="minorHAnsi" w:hAnsi="Times New Roman"/>
          <w:sz w:val="24"/>
          <w:szCs w:val="24"/>
        </w:rPr>
        <w:t>Гемоглобинозы</w:t>
      </w:r>
      <w:proofErr w:type="spellEnd"/>
      <w:r w:rsidRPr="003A6155">
        <w:rPr>
          <w:rFonts w:ascii="Times New Roman" w:eastAsiaTheme="minorHAnsi" w:hAnsi="Times New Roman"/>
          <w:sz w:val="24"/>
          <w:szCs w:val="24"/>
        </w:rPr>
        <w:t>, определение понятия и географическое распространение.</w:t>
      </w:r>
    </w:p>
    <w:p w:rsidR="003A6155" w:rsidRPr="003A6155" w:rsidRDefault="003A6155" w:rsidP="003A6155">
      <w:pPr>
        <w:autoSpaceDE w:val="0"/>
        <w:autoSpaceDN w:val="0"/>
        <w:adjustRightInd w:val="0"/>
        <w:spacing w:after="0" w:line="240" w:lineRule="auto"/>
        <w:rPr>
          <w:rFonts w:ascii="Times New Roman" w:eastAsiaTheme="minorHAnsi" w:hAnsi="Times New Roman"/>
          <w:sz w:val="24"/>
          <w:szCs w:val="24"/>
        </w:rPr>
      </w:pPr>
      <w:r w:rsidRPr="003A6155">
        <w:rPr>
          <w:rFonts w:ascii="Times New Roman" w:eastAsiaTheme="minorHAnsi" w:hAnsi="Times New Roman"/>
          <w:sz w:val="24"/>
          <w:szCs w:val="24"/>
        </w:rPr>
        <w:t>3. Лейкоцитозы и лейкопении, определение понятия.</w:t>
      </w:r>
    </w:p>
    <w:p w:rsidR="003A6155" w:rsidRPr="003A6155" w:rsidRDefault="003A6155" w:rsidP="003A6155">
      <w:pPr>
        <w:autoSpaceDE w:val="0"/>
        <w:autoSpaceDN w:val="0"/>
        <w:adjustRightInd w:val="0"/>
        <w:spacing w:after="0" w:line="240" w:lineRule="auto"/>
        <w:rPr>
          <w:rFonts w:ascii="Times New Roman" w:eastAsiaTheme="minorHAnsi" w:hAnsi="Times New Roman"/>
          <w:sz w:val="24"/>
          <w:szCs w:val="24"/>
        </w:rPr>
      </w:pPr>
      <w:r w:rsidRPr="003A6155">
        <w:rPr>
          <w:rFonts w:ascii="Times New Roman" w:eastAsiaTheme="minorHAnsi" w:hAnsi="Times New Roman"/>
          <w:sz w:val="24"/>
          <w:szCs w:val="24"/>
        </w:rPr>
        <w:t xml:space="preserve">4. Лейкозы и </w:t>
      </w:r>
      <w:proofErr w:type="spellStart"/>
      <w:r w:rsidRPr="003A6155">
        <w:rPr>
          <w:rFonts w:ascii="Times New Roman" w:eastAsiaTheme="minorHAnsi" w:hAnsi="Times New Roman"/>
          <w:sz w:val="24"/>
          <w:szCs w:val="24"/>
        </w:rPr>
        <w:t>лейкемоидные</w:t>
      </w:r>
      <w:proofErr w:type="spellEnd"/>
      <w:r w:rsidRPr="003A6155">
        <w:rPr>
          <w:rFonts w:ascii="Times New Roman" w:eastAsiaTheme="minorHAnsi" w:hAnsi="Times New Roman"/>
          <w:sz w:val="24"/>
          <w:szCs w:val="24"/>
        </w:rPr>
        <w:t xml:space="preserve"> реакции. Определение понятия и классификация лейкозов.</w:t>
      </w:r>
    </w:p>
    <w:p w:rsidR="003A6155" w:rsidRPr="003A6155" w:rsidRDefault="003A6155" w:rsidP="003A6155">
      <w:pPr>
        <w:autoSpaceDE w:val="0"/>
        <w:autoSpaceDN w:val="0"/>
        <w:adjustRightInd w:val="0"/>
        <w:spacing w:after="0" w:line="240" w:lineRule="auto"/>
        <w:rPr>
          <w:rFonts w:ascii="Times New Roman" w:eastAsiaTheme="minorHAnsi" w:hAnsi="Times New Roman"/>
          <w:sz w:val="24"/>
          <w:szCs w:val="24"/>
        </w:rPr>
      </w:pPr>
      <w:r w:rsidRPr="003A6155">
        <w:rPr>
          <w:rFonts w:ascii="Times New Roman" w:eastAsiaTheme="minorHAnsi" w:hAnsi="Times New Roman"/>
          <w:sz w:val="24"/>
          <w:szCs w:val="24"/>
        </w:rPr>
        <w:t>Картина крови и особенности кроветворения при различных видах лейкозов.</w:t>
      </w:r>
    </w:p>
    <w:p w:rsidR="003A6155" w:rsidRPr="003A6155" w:rsidRDefault="003A6155" w:rsidP="003A6155">
      <w:pPr>
        <w:autoSpaceDE w:val="0"/>
        <w:autoSpaceDN w:val="0"/>
        <w:adjustRightInd w:val="0"/>
        <w:spacing w:after="0" w:line="240" w:lineRule="auto"/>
        <w:rPr>
          <w:rFonts w:ascii="Times New Roman" w:eastAsiaTheme="minorHAnsi" w:hAnsi="Times New Roman"/>
          <w:sz w:val="24"/>
          <w:szCs w:val="24"/>
        </w:rPr>
      </w:pPr>
      <w:r w:rsidRPr="003A6155">
        <w:rPr>
          <w:rFonts w:ascii="Times New Roman" w:eastAsiaTheme="minorHAnsi" w:hAnsi="Times New Roman"/>
          <w:sz w:val="24"/>
          <w:szCs w:val="24"/>
        </w:rPr>
        <w:t>5. Геморрагические диатезы. Определение понятия и классификация форм</w:t>
      </w:r>
    </w:p>
    <w:p w:rsidR="003A6155" w:rsidRPr="003A6155" w:rsidRDefault="003A6155" w:rsidP="003A6155">
      <w:pPr>
        <w:autoSpaceDE w:val="0"/>
        <w:autoSpaceDN w:val="0"/>
        <w:adjustRightInd w:val="0"/>
        <w:spacing w:after="0" w:line="240" w:lineRule="auto"/>
        <w:rPr>
          <w:rFonts w:ascii="Times New Roman" w:eastAsiaTheme="minorHAnsi" w:hAnsi="Times New Roman"/>
          <w:sz w:val="24"/>
          <w:szCs w:val="24"/>
        </w:rPr>
      </w:pPr>
      <w:r w:rsidRPr="003A6155">
        <w:rPr>
          <w:rFonts w:ascii="Times New Roman" w:eastAsiaTheme="minorHAnsi" w:hAnsi="Times New Roman"/>
          <w:sz w:val="24"/>
          <w:szCs w:val="24"/>
        </w:rPr>
        <w:t>геморрагических диатезов.</w:t>
      </w:r>
    </w:p>
    <w:p w:rsidR="003A6155" w:rsidRPr="003A6155" w:rsidRDefault="003A6155" w:rsidP="003A6155">
      <w:pPr>
        <w:autoSpaceDE w:val="0"/>
        <w:autoSpaceDN w:val="0"/>
        <w:adjustRightInd w:val="0"/>
        <w:spacing w:after="0" w:line="240" w:lineRule="auto"/>
        <w:rPr>
          <w:rFonts w:ascii="Times New Roman" w:eastAsiaTheme="minorHAnsi" w:hAnsi="Times New Roman"/>
          <w:sz w:val="24"/>
          <w:szCs w:val="24"/>
        </w:rPr>
      </w:pPr>
      <w:r w:rsidRPr="003A6155">
        <w:rPr>
          <w:rFonts w:ascii="Times New Roman" w:eastAsiaTheme="minorHAnsi" w:hAnsi="Times New Roman"/>
          <w:sz w:val="24"/>
          <w:szCs w:val="24"/>
        </w:rPr>
        <w:t xml:space="preserve">6. </w:t>
      </w:r>
      <w:proofErr w:type="gramStart"/>
      <w:r w:rsidRPr="003A6155">
        <w:rPr>
          <w:rFonts w:ascii="Times New Roman" w:eastAsiaTheme="minorHAnsi" w:hAnsi="Times New Roman"/>
          <w:sz w:val="24"/>
          <w:szCs w:val="24"/>
        </w:rPr>
        <w:t>Сердечно-сосудистая</w:t>
      </w:r>
      <w:proofErr w:type="gramEnd"/>
      <w:r w:rsidRPr="003A6155">
        <w:rPr>
          <w:rFonts w:ascii="Times New Roman" w:eastAsiaTheme="minorHAnsi" w:hAnsi="Times New Roman"/>
          <w:sz w:val="24"/>
          <w:szCs w:val="24"/>
        </w:rPr>
        <w:t xml:space="preserve"> система. Патофизиология сердца.</w:t>
      </w:r>
    </w:p>
    <w:p w:rsidR="003A6155" w:rsidRPr="003A6155" w:rsidRDefault="003A6155" w:rsidP="003A6155">
      <w:pPr>
        <w:autoSpaceDE w:val="0"/>
        <w:autoSpaceDN w:val="0"/>
        <w:adjustRightInd w:val="0"/>
        <w:spacing w:after="0" w:line="240" w:lineRule="auto"/>
        <w:rPr>
          <w:rFonts w:ascii="Times New Roman" w:eastAsiaTheme="minorHAnsi" w:hAnsi="Times New Roman"/>
          <w:sz w:val="24"/>
          <w:szCs w:val="24"/>
        </w:rPr>
      </w:pPr>
      <w:r w:rsidRPr="003A6155">
        <w:rPr>
          <w:rFonts w:ascii="Times New Roman" w:eastAsiaTheme="minorHAnsi" w:hAnsi="Times New Roman"/>
          <w:sz w:val="24"/>
          <w:szCs w:val="24"/>
        </w:rPr>
        <w:t>7. Патофизиология некрозов миокарда. Этиология и патогенетические механизмы.</w:t>
      </w:r>
    </w:p>
    <w:p w:rsidR="003A6155" w:rsidRPr="003A6155" w:rsidRDefault="003A6155" w:rsidP="003A6155">
      <w:pPr>
        <w:autoSpaceDE w:val="0"/>
        <w:autoSpaceDN w:val="0"/>
        <w:adjustRightInd w:val="0"/>
        <w:spacing w:after="0" w:line="240" w:lineRule="auto"/>
        <w:rPr>
          <w:rFonts w:ascii="Times New Roman" w:eastAsiaTheme="minorHAnsi" w:hAnsi="Times New Roman"/>
          <w:sz w:val="24"/>
          <w:szCs w:val="24"/>
        </w:rPr>
      </w:pPr>
      <w:r w:rsidRPr="003A6155">
        <w:rPr>
          <w:rFonts w:ascii="Times New Roman" w:eastAsiaTheme="minorHAnsi" w:hAnsi="Times New Roman"/>
          <w:sz w:val="24"/>
          <w:szCs w:val="24"/>
        </w:rPr>
        <w:t xml:space="preserve">Инфаркт миокарда, патогенез. </w:t>
      </w:r>
      <w:proofErr w:type="spellStart"/>
      <w:r w:rsidRPr="003A6155">
        <w:rPr>
          <w:rFonts w:ascii="Times New Roman" w:eastAsiaTheme="minorHAnsi" w:hAnsi="Times New Roman"/>
          <w:sz w:val="24"/>
          <w:szCs w:val="24"/>
        </w:rPr>
        <w:t>Некоронарогенные</w:t>
      </w:r>
      <w:proofErr w:type="spellEnd"/>
      <w:r w:rsidRPr="003A6155">
        <w:rPr>
          <w:rFonts w:ascii="Times New Roman" w:eastAsiaTheme="minorHAnsi" w:hAnsi="Times New Roman"/>
          <w:sz w:val="24"/>
          <w:szCs w:val="24"/>
        </w:rPr>
        <w:t xml:space="preserve"> некрозы, основные виды, патогенез</w:t>
      </w:r>
    </w:p>
    <w:p w:rsidR="003A6155" w:rsidRPr="003A6155" w:rsidRDefault="003A6155" w:rsidP="003A6155">
      <w:pPr>
        <w:autoSpaceDE w:val="0"/>
        <w:autoSpaceDN w:val="0"/>
        <w:adjustRightInd w:val="0"/>
        <w:spacing w:after="0" w:line="240" w:lineRule="auto"/>
        <w:rPr>
          <w:rFonts w:ascii="Times New Roman" w:eastAsiaTheme="minorHAnsi" w:hAnsi="Times New Roman"/>
          <w:sz w:val="24"/>
          <w:szCs w:val="24"/>
        </w:rPr>
      </w:pPr>
      <w:r w:rsidRPr="003A6155">
        <w:rPr>
          <w:rFonts w:ascii="Times New Roman" w:eastAsiaTheme="minorHAnsi" w:hAnsi="Times New Roman"/>
          <w:sz w:val="24"/>
          <w:szCs w:val="24"/>
        </w:rPr>
        <w:t>и значение в сердечной патологии.</w:t>
      </w:r>
    </w:p>
    <w:p w:rsidR="003A6155" w:rsidRPr="003A6155" w:rsidRDefault="003A6155" w:rsidP="003A6155">
      <w:pPr>
        <w:autoSpaceDE w:val="0"/>
        <w:autoSpaceDN w:val="0"/>
        <w:adjustRightInd w:val="0"/>
        <w:spacing w:after="0" w:line="240" w:lineRule="auto"/>
        <w:rPr>
          <w:rFonts w:ascii="Times New Roman" w:eastAsiaTheme="minorHAnsi" w:hAnsi="Times New Roman"/>
          <w:sz w:val="24"/>
          <w:szCs w:val="24"/>
        </w:rPr>
      </w:pPr>
      <w:r w:rsidRPr="003A6155">
        <w:rPr>
          <w:rFonts w:ascii="Times New Roman" w:eastAsiaTheme="minorHAnsi" w:hAnsi="Times New Roman"/>
          <w:sz w:val="24"/>
          <w:szCs w:val="24"/>
        </w:rPr>
        <w:lastRenderedPageBreak/>
        <w:t xml:space="preserve">8. </w:t>
      </w:r>
      <w:proofErr w:type="spellStart"/>
      <w:r w:rsidRPr="003A6155">
        <w:rPr>
          <w:rFonts w:ascii="Times New Roman" w:eastAsiaTheme="minorHAnsi" w:hAnsi="Times New Roman"/>
          <w:sz w:val="24"/>
          <w:szCs w:val="24"/>
        </w:rPr>
        <w:t>Кардиомиопатии</w:t>
      </w:r>
      <w:proofErr w:type="spellEnd"/>
      <w:r w:rsidRPr="003A6155">
        <w:rPr>
          <w:rFonts w:ascii="Times New Roman" w:eastAsiaTheme="minorHAnsi" w:hAnsi="Times New Roman"/>
          <w:sz w:val="24"/>
          <w:szCs w:val="24"/>
        </w:rPr>
        <w:t>. Миокардиты, эндокардиты и заболевания перикарда, определение</w:t>
      </w:r>
    </w:p>
    <w:p w:rsidR="003A6155" w:rsidRPr="003A6155" w:rsidRDefault="003A6155" w:rsidP="003A6155">
      <w:pPr>
        <w:autoSpaceDE w:val="0"/>
        <w:autoSpaceDN w:val="0"/>
        <w:adjustRightInd w:val="0"/>
        <w:spacing w:after="0" w:line="240" w:lineRule="auto"/>
        <w:rPr>
          <w:rFonts w:ascii="Times New Roman" w:eastAsiaTheme="minorHAnsi" w:hAnsi="Times New Roman"/>
          <w:sz w:val="24"/>
          <w:szCs w:val="24"/>
        </w:rPr>
      </w:pPr>
      <w:r w:rsidRPr="003A6155">
        <w:rPr>
          <w:rFonts w:ascii="Times New Roman" w:eastAsiaTheme="minorHAnsi" w:hAnsi="Times New Roman"/>
          <w:sz w:val="24"/>
          <w:szCs w:val="24"/>
        </w:rPr>
        <w:t>понятия, этиология.</w:t>
      </w:r>
    </w:p>
    <w:p w:rsidR="003A6155" w:rsidRPr="003A6155" w:rsidRDefault="003A6155" w:rsidP="003A6155">
      <w:pPr>
        <w:autoSpaceDE w:val="0"/>
        <w:autoSpaceDN w:val="0"/>
        <w:adjustRightInd w:val="0"/>
        <w:spacing w:after="0" w:line="240" w:lineRule="auto"/>
        <w:rPr>
          <w:rFonts w:ascii="Times New Roman" w:eastAsiaTheme="minorHAnsi" w:hAnsi="Times New Roman"/>
          <w:sz w:val="24"/>
          <w:szCs w:val="24"/>
        </w:rPr>
      </w:pPr>
      <w:r w:rsidRPr="003A6155">
        <w:rPr>
          <w:rFonts w:ascii="Times New Roman" w:eastAsiaTheme="minorHAnsi" w:hAnsi="Times New Roman"/>
          <w:sz w:val="24"/>
          <w:szCs w:val="24"/>
        </w:rPr>
        <w:t>9. Пороки сердца. Основные причины и механизмы развития.</w:t>
      </w:r>
    </w:p>
    <w:p w:rsidR="003A6155" w:rsidRPr="003A6155" w:rsidRDefault="003A6155" w:rsidP="003A6155">
      <w:pPr>
        <w:autoSpaceDE w:val="0"/>
        <w:autoSpaceDN w:val="0"/>
        <w:adjustRightInd w:val="0"/>
        <w:spacing w:after="0" w:line="240" w:lineRule="auto"/>
        <w:rPr>
          <w:rFonts w:ascii="Times New Roman" w:eastAsiaTheme="minorHAnsi" w:hAnsi="Times New Roman"/>
          <w:sz w:val="24"/>
          <w:szCs w:val="24"/>
        </w:rPr>
      </w:pPr>
      <w:r w:rsidRPr="003A6155">
        <w:rPr>
          <w:rFonts w:ascii="Times New Roman" w:eastAsiaTheme="minorHAnsi" w:hAnsi="Times New Roman"/>
          <w:sz w:val="24"/>
          <w:szCs w:val="24"/>
        </w:rPr>
        <w:t>10. Сердечная недостаточность. Определение понятия «сердечная недостаточность».</w:t>
      </w:r>
    </w:p>
    <w:p w:rsidR="003A6155" w:rsidRPr="003A6155" w:rsidRDefault="003A6155" w:rsidP="003A6155">
      <w:pPr>
        <w:autoSpaceDE w:val="0"/>
        <w:autoSpaceDN w:val="0"/>
        <w:adjustRightInd w:val="0"/>
        <w:spacing w:after="0" w:line="240" w:lineRule="auto"/>
        <w:rPr>
          <w:rFonts w:ascii="Times New Roman" w:eastAsiaTheme="minorHAnsi" w:hAnsi="Times New Roman"/>
          <w:sz w:val="24"/>
          <w:szCs w:val="24"/>
        </w:rPr>
      </w:pPr>
      <w:r w:rsidRPr="003A6155">
        <w:rPr>
          <w:rFonts w:ascii="Times New Roman" w:eastAsiaTheme="minorHAnsi" w:hAnsi="Times New Roman"/>
          <w:sz w:val="24"/>
          <w:szCs w:val="24"/>
        </w:rPr>
        <w:t>Классификация форм сердечной недостаточности. Механизмы развития сердечной</w:t>
      </w:r>
    </w:p>
    <w:p w:rsidR="003A6155" w:rsidRPr="003A6155" w:rsidRDefault="003A6155" w:rsidP="003A6155">
      <w:pPr>
        <w:autoSpaceDE w:val="0"/>
        <w:autoSpaceDN w:val="0"/>
        <w:adjustRightInd w:val="0"/>
        <w:spacing w:after="0" w:line="240" w:lineRule="auto"/>
        <w:rPr>
          <w:rFonts w:ascii="Times New Roman" w:eastAsiaTheme="minorHAnsi" w:hAnsi="Times New Roman"/>
          <w:sz w:val="24"/>
          <w:szCs w:val="24"/>
        </w:rPr>
      </w:pPr>
      <w:r w:rsidRPr="003A6155">
        <w:rPr>
          <w:rFonts w:ascii="Times New Roman" w:eastAsiaTheme="minorHAnsi" w:hAnsi="Times New Roman"/>
          <w:sz w:val="24"/>
          <w:szCs w:val="24"/>
        </w:rPr>
        <w:t>недостаточности.</w:t>
      </w:r>
    </w:p>
    <w:p w:rsidR="003A6155" w:rsidRPr="003A6155" w:rsidRDefault="003A6155" w:rsidP="003A6155">
      <w:pPr>
        <w:autoSpaceDE w:val="0"/>
        <w:autoSpaceDN w:val="0"/>
        <w:adjustRightInd w:val="0"/>
        <w:spacing w:after="0" w:line="240" w:lineRule="auto"/>
        <w:rPr>
          <w:rFonts w:ascii="Times New Roman" w:eastAsiaTheme="minorHAnsi" w:hAnsi="Times New Roman"/>
          <w:sz w:val="24"/>
          <w:szCs w:val="24"/>
        </w:rPr>
      </w:pPr>
      <w:r w:rsidRPr="003A6155">
        <w:rPr>
          <w:rFonts w:ascii="Times New Roman" w:eastAsiaTheme="minorHAnsi" w:hAnsi="Times New Roman"/>
          <w:sz w:val="24"/>
          <w:szCs w:val="24"/>
        </w:rPr>
        <w:t>11. Патофизиология сосудистого тонуса. Первичные и вторичные артериальные</w:t>
      </w:r>
    </w:p>
    <w:p w:rsidR="003A6155" w:rsidRPr="003A6155" w:rsidRDefault="003A6155" w:rsidP="003A6155">
      <w:pPr>
        <w:autoSpaceDE w:val="0"/>
        <w:autoSpaceDN w:val="0"/>
        <w:adjustRightInd w:val="0"/>
        <w:spacing w:after="0" w:line="240" w:lineRule="auto"/>
        <w:rPr>
          <w:rFonts w:ascii="Times New Roman" w:eastAsiaTheme="minorHAnsi" w:hAnsi="Times New Roman"/>
          <w:sz w:val="24"/>
          <w:szCs w:val="24"/>
        </w:rPr>
      </w:pPr>
      <w:r w:rsidRPr="003A6155">
        <w:rPr>
          <w:rFonts w:ascii="Times New Roman" w:eastAsiaTheme="minorHAnsi" w:hAnsi="Times New Roman"/>
          <w:sz w:val="24"/>
          <w:szCs w:val="24"/>
        </w:rPr>
        <w:t>гипертонии, их патогенез.</w:t>
      </w:r>
    </w:p>
    <w:p w:rsidR="003A6155" w:rsidRPr="003A6155" w:rsidRDefault="003A6155" w:rsidP="003A6155">
      <w:pPr>
        <w:autoSpaceDE w:val="0"/>
        <w:autoSpaceDN w:val="0"/>
        <w:adjustRightInd w:val="0"/>
        <w:spacing w:after="0" w:line="240" w:lineRule="auto"/>
        <w:rPr>
          <w:rFonts w:ascii="Times New Roman" w:eastAsiaTheme="minorHAnsi" w:hAnsi="Times New Roman"/>
          <w:sz w:val="24"/>
          <w:szCs w:val="24"/>
        </w:rPr>
      </w:pPr>
      <w:r w:rsidRPr="003A6155">
        <w:rPr>
          <w:rFonts w:ascii="Times New Roman" w:eastAsiaTheme="minorHAnsi" w:hAnsi="Times New Roman"/>
          <w:sz w:val="24"/>
          <w:szCs w:val="24"/>
        </w:rPr>
        <w:t>12. Патофизиология атеросклероза. Этиологические факторы развития атеросклероза.</w:t>
      </w:r>
    </w:p>
    <w:p w:rsidR="003A6155" w:rsidRPr="003A6155" w:rsidRDefault="003A6155" w:rsidP="003A6155">
      <w:pPr>
        <w:autoSpaceDE w:val="0"/>
        <w:autoSpaceDN w:val="0"/>
        <w:adjustRightInd w:val="0"/>
        <w:spacing w:after="0" w:line="240" w:lineRule="auto"/>
        <w:rPr>
          <w:rFonts w:ascii="Times New Roman" w:eastAsiaTheme="minorHAnsi" w:hAnsi="Times New Roman"/>
          <w:sz w:val="24"/>
          <w:szCs w:val="24"/>
        </w:rPr>
      </w:pPr>
      <w:r w:rsidRPr="003A6155">
        <w:rPr>
          <w:rFonts w:ascii="Times New Roman" w:eastAsiaTheme="minorHAnsi" w:hAnsi="Times New Roman"/>
          <w:sz w:val="24"/>
          <w:szCs w:val="24"/>
        </w:rPr>
        <w:t>Общий патогенез атеросклероза и принципы патогенетической терапии.</w:t>
      </w:r>
    </w:p>
    <w:p w:rsidR="003A6155" w:rsidRPr="003A6155" w:rsidRDefault="003A6155" w:rsidP="003A6155">
      <w:pPr>
        <w:autoSpaceDE w:val="0"/>
        <w:autoSpaceDN w:val="0"/>
        <w:adjustRightInd w:val="0"/>
        <w:spacing w:after="0" w:line="240" w:lineRule="auto"/>
        <w:rPr>
          <w:rFonts w:ascii="Times New Roman" w:eastAsiaTheme="minorHAnsi" w:hAnsi="Times New Roman"/>
          <w:sz w:val="24"/>
          <w:szCs w:val="24"/>
        </w:rPr>
      </w:pPr>
      <w:r w:rsidRPr="003A6155">
        <w:rPr>
          <w:rFonts w:ascii="Times New Roman" w:eastAsiaTheme="minorHAnsi" w:hAnsi="Times New Roman"/>
          <w:sz w:val="24"/>
          <w:szCs w:val="24"/>
        </w:rPr>
        <w:t>13. Патофизиология системы дыхания. Основные причины и механизмы расстройств</w:t>
      </w:r>
    </w:p>
    <w:p w:rsidR="003A6155" w:rsidRPr="003A6155" w:rsidRDefault="003A6155" w:rsidP="003A6155">
      <w:pPr>
        <w:autoSpaceDE w:val="0"/>
        <w:autoSpaceDN w:val="0"/>
        <w:adjustRightInd w:val="0"/>
        <w:spacing w:after="0" w:line="240" w:lineRule="auto"/>
        <w:rPr>
          <w:rFonts w:ascii="Times New Roman" w:eastAsiaTheme="minorHAnsi" w:hAnsi="Times New Roman"/>
          <w:sz w:val="24"/>
          <w:szCs w:val="24"/>
        </w:rPr>
      </w:pPr>
      <w:r w:rsidRPr="003A6155">
        <w:rPr>
          <w:rFonts w:ascii="Times New Roman" w:eastAsiaTheme="minorHAnsi" w:hAnsi="Times New Roman"/>
          <w:sz w:val="24"/>
          <w:szCs w:val="24"/>
        </w:rPr>
        <w:t>внешнего дыхания.</w:t>
      </w:r>
    </w:p>
    <w:p w:rsidR="003A6155" w:rsidRPr="003A6155" w:rsidRDefault="003A6155" w:rsidP="003A6155">
      <w:pPr>
        <w:autoSpaceDE w:val="0"/>
        <w:autoSpaceDN w:val="0"/>
        <w:adjustRightInd w:val="0"/>
        <w:spacing w:after="0" w:line="240" w:lineRule="auto"/>
        <w:rPr>
          <w:rFonts w:ascii="Times New Roman" w:eastAsiaTheme="minorHAnsi" w:hAnsi="Times New Roman"/>
          <w:sz w:val="24"/>
          <w:szCs w:val="24"/>
        </w:rPr>
      </w:pPr>
      <w:r w:rsidRPr="003A6155">
        <w:rPr>
          <w:rFonts w:ascii="Times New Roman" w:eastAsiaTheme="minorHAnsi" w:hAnsi="Times New Roman"/>
          <w:sz w:val="24"/>
          <w:szCs w:val="24"/>
        </w:rPr>
        <w:t>14. Система пищеварения. Основные причины патологии желудочно-кишечного тракта.</w:t>
      </w:r>
    </w:p>
    <w:p w:rsidR="003A6155" w:rsidRPr="003A6155" w:rsidRDefault="003A6155" w:rsidP="003A6155">
      <w:pPr>
        <w:autoSpaceDE w:val="0"/>
        <w:autoSpaceDN w:val="0"/>
        <w:adjustRightInd w:val="0"/>
        <w:spacing w:after="0" w:line="240" w:lineRule="auto"/>
        <w:rPr>
          <w:rFonts w:ascii="Times New Roman" w:eastAsiaTheme="minorHAnsi" w:hAnsi="Times New Roman"/>
          <w:sz w:val="24"/>
          <w:szCs w:val="24"/>
        </w:rPr>
      </w:pPr>
      <w:r w:rsidRPr="003A6155">
        <w:rPr>
          <w:rFonts w:ascii="Times New Roman" w:eastAsiaTheme="minorHAnsi" w:hAnsi="Times New Roman"/>
          <w:sz w:val="24"/>
          <w:szCs w:val="24"/>
        </w:rPr>
        <w:t>Неспецифические проявления нарушений деятельности желудочно-кишечного тракта</w:t>
      </w:r>
    </w:p>
    <w:p w:rsidR="003A6155" w:rsidRPr="003A6155" w:rsidRDefault="003A6155" w:rsidP="003A6155">
      <w:pPr>
        <w:autoSpaceDE w:val="0"/>
        <w:autoSpaceDN w:val="0"/>
        <w:adjustRightInd w:val="0"/>
        <w:spacing w:after="0" w:line="240" w:lineRule="auto"/>
        <w:rPr>
          <w:rFonts w:ascii="Times New Roman" w:eastAsiaTheme="minorHAnsi" w:hAnsi="Times New Roman"/>
          <w:sz w:val="24"/>
          <w:szCs w:val="24"/>
        </w:rPr>
      </w:pPr>
      <w:r w:rsidRPr="003A6155">
        <w:rPr>
          <w:rFonts w:ascii="Times New Roman" w:eastAsiaTheme="minorHAnsi" w:hAnsi="Times New Roman"/>
          <w:sz w:val="24"/>
          <w:szCs w:val="24"/>
        </w:rPr>
        <w:t>и их патогенез.</w:t>
      </w:r>
    </w:p>
    <w:p w:rsidR="003A6155" w:rsidRPr="003A6155" w:rsidRDefault="003A6155" w:rsidP="003A6155">
      <w:pPr>
        <w:autoSpaceDE w:val="0"/>
        <w:autoSpaceDN w:val="0"/>
        <w:adjustRightInd w:val="0"/>
        <w:spacing w:after="0" w:line="240" w:lineRule="auto"/>
        <w:rPr>
          <w:rFonts w:ascii="Times New Roman" w:eastAsiaTheme="minorHAnsi" w:hAnsi="Times New Roman"/>
          <w:sz w:val="24"/>
          <w:szCs w:val="24"/>
        </w:rPr>
      </w:pPr>
      <w:r w:rsidRPr="003A6155">
        <w:rPr>
          <w:rFonts w:ascii="Times New Roman" w:eastAsiaTheme="minorHAnsi" w:hAnsi="Times New Roman"/>
          <w:sz w:val="24"/>
          <w:szCs w:val="24"/>
        </w:rPr>
        <w:t>15. Патофизиология нарушений функции поджелудочной железы.</w:t>
      </w:r>
    </w:p>
    <w:p w:rsidR="003A6155" w:rsidRPr="003A6155" w:rsidRDefault="003A6155" w:rsidP="003A6155">
      <w:pPr>
        <w:autoSpaceDE w:val="0"/>
        <w:autoSpaceDN w:val="0"/>
        <w:adjustRightInd w:val="0"/>
        <w:spacing w:after="0" w:line="240" w:lineRule="auto"/>
        <w:rPr>
          <w:rFonts w:ascii="Times New Roman" w:eastAsiaTheme="minorHAnsi" w:hAnsi="Times New Roman"/>
          <w:sz w:val="24"/>
          <w:szCs w:val="24"/>
        </w:rPr>
      </w:pPr>
      <w:r w:rsidRPr="003A6155">
        <w:rPr>
          <w:rFonts w:ascii="Times New Roman" w:eastAsiaTheme="minorHAnsi" w:hAnsi="Times New Roman"/>
          <w:sz w:val="24"/>
          <w:szCs w:val="24"/>
        </w:rPr>
        <w:t>16. Нарушения пищеварения, возникающие при нарушении экскреторной функции</w:t>
      </w:r>
    </w:p>
    <w:p w:rsidR="003A6155" w:rsidRPr="003A6155" w:rsidRDefault="003A6155" w:rsidP="003A6155">
      <w:pPr>
        <w:autoSpaceDE w:val="0"/>
        <w:autoSpaceDN w:val="0"/>
        <w:adjustRightInd w:val="0"/>
        <w:spacing w:after="0" w:line="240" w:lineRule="auto"/>
        <w:rPr>
          <w:rFonts w:ascii="Times New Roman" w:eastAsiaTheme="minorHAnsi" w:hAnsi="Times New Roman"/>
          <w:sz w:val="24"/>
          <w:szCs w:val="24"/>
        </w:rPr>
      </w:pPr>
      <w:r w:rsidRPr="003A6155">
        <w:rPr>
          <w:rFonts w:ascii="Times New Roman" w:eastAsiaTheme="minorHAnsi" w:hAnsi="Times New Roman"/>
          <w:sz w:val="24"/>
          <w:szCs w:val="24"/>
        </w:rPr>
        <w:t>поджелудочной железы, характеристика, патогенез. Панкреатиты, этиология,</w:t>
      </w:r>
    </w:p>
    <w:p w:rsidR="003A6155" w:rsidRPr="003A6155" w:rsidRDefault="003A6155" w:rsidP="003A6155">
      <w:pPr>
        <w:autoSpaceDE w:val="0"/>
        <w:autoSpaceDN w:val="0"/>
        <w:adjustRightInd w:val="0"/>
        <w:spacing w:after="0" w:line="240" w:lineRule="auto"/>
        <w:rPr>
          <w:rFonts w:ascii="Times New Roman" w:eastAsiaTheme="minorHAnsi" w:hAnsi="Times New Roman"/>
          <w:sz w:val="24"/>
          <w:szCs w:val="24"/>
        </w:rPr>
      </w:pPr>
      <w:r w:rsidRPr="003A6155">
        <w:rPr>
          <w:rFonts w:ascii="Times New Roman" w:eastAsiaTheme="minorHAnsi" w:hAnsi="Times New Roman"/>
          <w:sz w:val="24"/>
          <w:szCs w:val="24"/>
        </w:rPr>
        <w:t>классификация. Патогенез острого панкреатита. Принципы патогенетической терапии</w:t>
      </w:r>
    </w:p>
    <w:p w:rsidR="003A6155" w:rsidRPr="003A6155" w:rsidRDefault="003A6155" w:rsidP="003A6155">
      <w:pPr>
        <w:autoSpaceDE w:val="0"/>
        <w:autoSpaceDN w:val="0"/>
        <w:adjustRightInd w:val="0"/>
        <w:spacing w:after="0" w:line="240" w:lineRule="auto"/>
        <w:rPr>
          <w:rFonts w:ascii="Times New Roman" w:eastAsiaTheme="minorHAnsi" w:hAnsi="Times New Roman"/>
          <w:sz w:val="24"/>
          <w:szCs w:val="24"/>
        </w:rPr>
      </w:pPr>
      <w:r w:rsidRPr="003A6155">
        <w:rPr>
          <w:rFonts w:ascii="Times New Roman" w:eastAsiaTheme="minorHAnsi" w:hAnsi="Times New Roman"/>
          <w:sz w:val="24"/>
          <w:szCs w:val="24"/>
        </w:rPr>
        <w:t>панкреатита.</w:t>
      </w:r>
    </w:p>
    <w:p w:rsidR="003A6155" w:rsidRPr="003A6155" w:rsidRDefault="003A6155" w:rsidP="003A6155">
      <w:pPr>
        <w:autoSpaceDE w:val="0"/>
        <w:autoSpaceDN w:val="0"/>
        <w:adjustRightInd w:val="0"/>
        <w:spacing w:after="0" w:line="240" w:lineRule="auto"/>
        <w:rPr>
          <w:rFonts w:ascii="Times New Roman" w:eastAsiaTheme="minorHAnsi" w:hAnsi="Times New Roman"/>
          <w:sz w:val="24"/>
          <w:szCs w:val="24"/>
        </w:rPr>
      </w:pPr>
      <w:r w:rsidRPr="003A6155">
        <w:rPr>
          <w:rFonts w:ascii="Times New Roman" w:eastAsiaTheme="minorHAnsi" w:hAnsi="Times New Roman"/>
          <w:sz w:val="24"/>
          <w:szCs w:val="24"/>
        </w:rPr>
        <w:t>17. Патофизиология печени. Основные формы патологии печени: гепатиты, цирроз,</w:t>
      </w:r>
    </w:p>
    <w:p w:rsidR="003A6155" w:rsidRPr="003A6155" w:rsidRDefault="003A6155" w:rsidP="003A6155">
      <w:pPr>
        <w:autoSpaceDE w:val="0"/>
        <w:autoSpaceDN w:val="0"/>
        <w:adjustRightInd w:val="0"/>
        <w:spacing w:after="0" w:line="240" w:lineRule="auto"/>
        <w:rPr>
          <w:rFonts w:ascii="Times New Roman" w:eastAsiaTheme="minorHAnsi" w:hAnsi="Times New Roman"/>
          <w:sz w:val="24"/>
          <w:szCs w:val="24"/>
        </w:rPr>
      </w:pPr>
      <w:proofErr w:type="spellStart"/>
      <w:r w:rsidRPr="003A6155">
        <w:rPr>
          <w:rFonts w:ascii="Times New Roman" w:eastAsiaTheme="minorHAnsi" w:hAnsi="Times New Roman"/>
          <w:sz w:val="24"/>
          <w:szCs w:val="24"/>
        </w:rPr>
        <w:t>холестаз</w:t>
      </w:r>
      <w:proofErr w:type="spellEnd"/>
      <w:r w:rsidRPr="003A6155">
        <w:rPr>
          <w:rFonts w:ascii="Times New Roman" w:eastAsiaTheme="minorHAnsi" w:hAnsi="Times New Roman"/>
          <w:sz w:val="24"/>
          <w:szCs w:val="24"/>
        </w:rPr>
        <w:t>. Желтухи, определение понятия. Нарушения желчеобразования,</w:t>
      </w:r>
    </w:p>
    <w:p w:rsidR="003A6155" w:rsidRPr="003A6155" w:rsidRDefault="003A6155" w:rsidP="003A6155">
      <w:pPr>
        <w:autoSpaceDE w:val="0"/>
        <w:autoSpaceDN w:val="0"/>
        <w:adjustRightInd w:val="0"/>
        <w:spacing w:after="0" w:line="240" w:lineRule="auto"/>
        <w:rPr>
          <w:rFonts w:ascii="Times New Roman" w:eastAsiaTheme="minorHAnsi" w:hAnsi="Times New Roman"/>
          <w:sz w:val="24"/>
          <w:szCs w:val="24"/>
        </w:rPr>
      </w:pPr>
      <w:r w:rsidRPr="003A6155">
        <w:rPr>
          <w:rFonts w:ascii="Times New Roman" w:eastAsiaTheme="minorHAnsi" w:hAnsi="Times New Roman"/>
          <w:sz w:val="24"/>
          <w:szCs w:val="24"/>
        </w:rPr>
        <w:t>желчевыделения и обмена желчных пигментов. Надпочечная (гемолитическая)</w:t>
      </w:r>
    </w:p>
    <w:p w:rsidR="003A6155" w:rsidRPr="003A6155" w:rsidRDefault="003A6155" w:rsidP="003A6155">
      <w:pPr>
        <w:autoSpaceDE w:val="0"/>
        <w:autoSpaceDN w:val="0"/>
        <w:adjustRightInd w:val="0"/>
        <w:spacing w:after="0" w:line="240" w:lineRule="auto"/>
        <w:rPr>
          <w:rFonts w:ascii="Times New Roman" w:eastAsiaTheme="minorHAnsi" w:hAnsi="Times New Roman"/>
          <w:sz w:val="24"/>
          <w:szCs w:val="24"/>
        </w:rPr>
      </w:pPr>
      <w:r w:rsidRPr="003A6155">
        <w:rPr>
          <w:rFonts w:ascii="Times New Roman" w:eastAsiaTheme="minorHAnsi" w:hAnsi="Times New Roman"/>
          <w:sz w:val="24"/>
          <w:szCs w:val="24"/>
        </w:rPr>
        <w:t>желтуха, этиология, патогенез, и характер изменения желчных пигментов.</w:t>
      </w:r>
    </w:p>
    <w:p w:rsidR="003A6155" w:rsidRPr="003A6155" w:rsidRDefault="003A6155" w:rsidP="003A6155">
      <w:pPr>
        <w:autoSpaceDE w:val="0"/>
        <w:autoSpaceDN w:val="0"/>
        <w:adjustRightInd w:val="0"/>
        <w:spacing w:after="0" w:line="240" w:lineRule="auto"/>
        <w:rPr>
          <w:rFonts w:ascii="Times New Roman" w:eastAsiaTheme="minorHAnsi" w:hAnsi="Times New Roman"/>
          <w:sz w:val="24"/>
          <w:szCs w:val="24"/>
        </w:rPr>
      </w:pPr>
      <w:r w:rsidRPr="003A6155">
        <w:rPr>
          <w:rFonts w:ascii="Times New Roman" w:eastAsiaTheme="minorHAnsi" w:hAnsi="Times New Roman"/>
          <w:sz w:val="24"/>
          <w:szCs w:val="24"/>
        </w:rPr>
        <w:t>18. Выделительная система. Проявления типовых нарушений функции почек, их</w:t>
      </w:r>
    </w:p>
    <w:p w:rsidR="003A6155" w:rsidRPr="003A6155" w:rsidRDefault="003A6155" w:rsidP="003A6155">
      <w:pPr>
        <w:autoSpaceDE w:val="0"/>
        <w:autoSpaceDN w:val="0"/>
        <w:adjustRightInd w:val="0"/>
        <w:spacing w:after="0" w:line="240" w:lineRule="auto"/>
        <w:rPr>
          <w:rFonts w:ascii="Times New Roman" w:eastAsiaTheme="minorHAnsi" w:hAnsi="Times New Roman"/>
          <w:sz w:val="24"/>
          <w:szCs w:val="24"/>
        </w:rPr>
      </w:pPr>
      <w:r w:rsidRPr="003A6155">
        <w:rPr>
          <w:rFonts w:ascii="Times New Roman" w:eastAsiaTheme="minorHAnsi" w:hAnsi="Times New Roman"/>
          <w:sz w:val="24"/>
          <w:szCs w:val="24"/>
        </w:rPr>
        <w:t>характеристика и патогенез. Нарушения диуреза, механизмы их развития.</w:t>
      </w:r>
    </w:p>
    <w:p w:rsidR="003A6155" w:rsidRPr="003A6155" w:rsidRDefault="003A6155" w:rsidP="003A6155">
      <w:pPr>
        <w:autoSpaceDE w:val="0"/>
        <w:autoSpaceDN w:val="0"/>
        <w:adjustRightInd w:val="0"/>
        <w:spacing w:after="0" w:line="240" w:lineRule="auto"/>
        <w:rPr>
          <w:rFonts w:ascii="Times New Roman" w:eastAsiaTheme="minorHAnsi" w:hAnsi="Times New Roman"/>
          <w:sz w:val="24"/>
          <w:szCs w:val="24"/>
        </w:rPr>
      </w:pPr>
      <w:r w:rsidRPr="003A6155">
        <w:rPr>
          <w:rFonts w:ascii="Times New Roman" w:eastAsiaTheme="minorHAnsi" w:hAnsi="Times New Roman"/>
          <w:sz w:val="24"/>
          <w:szCs w:val="24"/>
        </w:rPr>
        <w:t xml:space="preserve">Расстройства клубочковой фильтрации, </w:t>
      </w:r>
      <w:proofErr w:type="spellStart"/>
      <w:r w:rsidRPr="003A6155">
        <w:rPr>
          <w:rFonts w:ascii="Times New Roman" w:eastAsiaTheme="minorHAnsi" w:hAnsi="Times New Roman"/>
          <w:sz w:val="24"/>
          <w:szCs w:val="24"/>
        </w:rPr>
        <w:t>канальцевой</w:t>
      </w:r>
      <w:proofErr w:type="spellEnd"/>
      <w:r w:rsidRPr="003A6155">
        <w:rPr>
          <w:rFonts w:ascii="Times New Roman" w:eastAsiaTheme="minorHAnsi" w:hAnsi="Times New Roman"/>
          <w:sz w:val="24"/>
          <w:szCs w:val="24"/>
        </w:rPr>
        <w:t xml:space="preserve"> </w:t>
      </w:r>
      <w:proofErr w:type="spellStart"/>
      <w:r w:rsidRPr="003A6155">
        <w:rPr>
          <w:rFonts w:ascii="Times New Roman" w:eastAsiaTheme="minorHAnsi" w:hAnsi="Times New Roman"/>
          <w:sz w:val="24"/>
          <w:szCs w:val="24"/>
        </w:rPr>
        <w:t>реабсорбции</w:t>
      </w:r>
      <w:proofErr w:type="spellEnd"/>
      <w:r w:rsidRPr="003A6155">
        <w:rPr>
          <w:rFonts w:ascii="Times New Roman" w:eastAsiaTheme="minorHAnsi" w:hAnsi="Times New Roman"/>
          <w:sz w:val="24"/>
          <w:szCs w:val="24"/>
        </w:rPr>
        <w:t xml:space="preserve"> и секреции.</w:t>
      </w:r>
    </w:p>
    <w:p w:rsidR="003A6155" w:rsidRPr="003A6155" w:rsidRDefault="003A6155" w:rsidP="003A6155">
      <w:pPr>
        <w:autoSpaceDE w:val="0"/>
        <w:autoSpaceDN w:val="0"/>
        <w:adjustRightInd w:val="0"/>
        <w:spacing w:after="0" w:line="240" w:lineRule="auto"/>
        <w:rPr>
          <w:rFonts w:ascii="Times New Roman" w:eastAsiaTheme="minorHAnsi" w:hAnsi="Times New Roman"/>
          <w:sz w:val="24"/>
          <w:szCs w:val="24"/>
        </w:rPr>
      </w:pPr>
      <w:proofErr w:type="spellStart"/>
      <w:r w:rsidRPr="003A6155">
        <w:rPr>
          <w:rFonts w:ascii="Times New Roman" w:eastAsiaTheme="minorHAnsi" w:hAnsi="Times New Roman"/>
          <w:sz w:val="24"/>
          <w:szCs w:val="24"/>
        </w:rPr>
        <w:t>Экстраренальные</w:t>
      </w:r>
      <w:proofErr w:type="spellEnd"/>
      <w:r w:rsidRPr="003A6155">
        <w:rPr>
          <w:rFonts w:ascii="Times New Roman" w:eastAsiaTheme="minorHAnsi" w:hAnsi="Times New Roman"/>
          <w:sz w:val="24"/>
          <w:szCs w:val="24"/>
        </w:rPr>
        <w:t xml:space="preserve"> признаки заболеваний почек, их патогенез. Расстройства функции</w:t>
      </w:r>
    </w:p>
    <w:p w:rsidR="003A6155" w:rsidRPr="003A6155" w:rsidRDefault="003A6155" w:rsidP="003A6155">
      <w:pPr>
        <w:autoSpaceDE w:val="0"/>
        <w:autoSpaceDN w:val="0"/>
        <w:adjustRightInd w:val="0"/>
        <w:spacing w:after="0" w:line="240" w:lineRule="auto"/>
        <w:rPr>
          <w:rFonts w:ascii="Times New Roman" w:eastAsiaTheme="minorHAnsi" w:hAnsi="Times New Roman"/>
          <w:sz w:val="24"/>
          <w:szCs w:val="24"/>
        </w:rPr>
      </w:pPr>
      <w:r w:rsidRPr="003A6155">
        <w:rPr>
          <w:rFonts w:ascii="Times New Roman" w:eastAsiaTheme="minorHAnsi" w:hAnsi="Times New Roman"/>
          <w:sz w:val="24"/>
          <w:szCs w:val="24"/>
        </w:rPr>
        <w:t xml:space="preserve">почек при изменениях нейроэндокринной регуляции их деятельности и </w:t>
      </w:r>
      <w:proofErr w:type="gramStart"/>
      <w:r w:rsidRPr="003A6155">
        <w:rPr>
          <w:rFonts w:ascii="Times New Roman" w:eastAsiaTheme="minorHAnsi" w:hAnsi="Times New Roman"/>
          <w:sz w:val="24"/>
          <w:szCs w:val="24"/>
        </w:rPr>
        <w:t>при</w:t>
      </w:r>
      <w:proofErr w:type="gramEnd"/>
    </w:p>
    <w:p w:rsidR="003A6155" w:rsidRPr="003A6155" w:rsidRDefault="003A6155" w:rsidP="003A6155">
      <w:pPr>
        <w:autoSpaceDE w:val="0"/>
        <w:autoSpaceDN w:val="0"/>
        <w:adjustRightInd w:val="0"/>
        <w:spacing w:after="0" w:line="240" w:lineRule="auto"/>
        <w:rPr>
          <w:rFonts w:ascii="Times New Roman" w:eastAsiaTheme="minorHAnsi" w:hAnsi="Times New Roman"/>
          <w:sz w:val="24"/>
          <w:szCs w:val="24"/>
        </w:rPr>
      </w:pPr>
      <w:proofErr w:type="gramStart"/>
      <w:r w:rsidRPr="003A6155">
        <w:rPr>
          <w:rFonts w:ascii="Times New Roman" w:eastAsiaTheme="minorHAnsi" w:hAnsi="Times New Roman"/>
          <w:sz w:val="24"/>
          <w:szCs w:val="24"/>
        </w:rPr>
        <w:t>нарушениях</w:t>
      </w:r>
      <w:proofErr w:type="gramEnd"/>
      <w:r w:rsidRPr="003A6155">
        <w:rPr>
          <w:rFonts w:ascii="Times New Roman" w:eastAsiaTheme="minorHAnsi" w:hAnsi="Times New Roman"/>
          <w:sz w:val="24"/>
          <w:szCs w:val="24"/>
        </w:rPr>
        <w:t xml:space="preserve"> кровообращения.</w:t>
      </w:r>
    </w:p>
    <w:p w:rsidR="003A6155" w:rsidRPr="003A6155" w:rsidRDefault="003A6155" w:rsidP="003A6155">
      <w:pPr>
        <w:autoSpaceDE w:val="0"/>
        <w:autoSpaceDN w:val="0"/>
        <w:adjustRightInd w:val="0"/>
        <w:spacing w:after="0" w:line="240" w:lineRule="auto"/>
        <w:rPr>
          <w:rFonts w:ascii="Times New Roman" w:eastAsiaTheme="minorHAnsi" w:hAnsi="Times New Roman"/>
          <w:sz w:val="24"/>
          <w:szCs w:val="24"/>
        </w:rPr>
      </w:pPr>
      <w:r w:rsidRPr="003A6155">
        <w:rPr>
          <w:rFonts w:ascii="Times New Roman" w:eastAsiaTheme="minorHAnsi" w:hAnsi="Times New Roman"/>
          <w:sz w:val="24"/>
          <w:szCs w:val="24"/>
        </w:rPr>
        <w:t>19. Нефротический синдром, основные клинические проявления и их патогенез.</w:t>
      </w:r>
    </w:p>
    <w:p w:rsidR="003A6155" w:rsidRPr="003A6155" w:rsidRDefault="003A6155" w:rsidP="003A6155">
      <w:pPr>
        <w:autoSpaceDE w:val="0"/>
        <w:autoSpaceDN w:val="0"/>
        <w:adjustRightInd w:val="0"/>
        <w:spacing w:after="0" w:line="240" w:lineRule="auto"/>
        <w:rPr>
          <w:rFonts w:ascii="Times New Roman" w:eastAsiaTheme="minorHAnsi" w:hAnsi="Times New Roman"/>
          <w:sz w:val="24"/>
          <w:szCs w:val="24"/>
        </w:rPr>
      </w:pPr>
      <w:r w:rsidRPr="003A6155">
        <w:rPr>
          <w:rFonts w:ascii="Times New Roman" w:eastAsiaTheme="minorHAnsi" w:hAnsi="Times New Roman"/>
          <w:sz w:val="24"/>
          <w:szCs w:val="24"/>
        </w:rPr>
        <w:t>Этиология и патогенез первичного и вторичного нефротического синдрома.</w:t>
      </w:r>
    </w:p>
    <w:p w:rsidR="003A6155" w:rsidRPr="003A6155" w:rsidRDefault="003A6155" w:rsidP="003A6155">
      <w:pPr>
        <w:autoSpaceDE w:val="0"/>
        <w:autoSpaceDN w:val="0"/>
        <w:adjustRightInd w:val="0"/>
        <w:spacing w:after="0" w:line="240" w:lineRule="auto"/>
        <w:rPr>
          <w:rFonts w:ascii="Times New Roman" w:eastAsiaTheme="minorHAnsi" w:hAnsi="Times New Roman"/>
          <w:sz w:val="24"/>
          <w:szCs w:val="24"/>
        </w:rPr>
      </w:pPr>
      <w:r w:rsidRPr="003A6155">
        <w:rPr>
          <w:rFonts w:ascii="Times New Roman" w:eastAsiaTheme="minorHAnsi" w:hAnsi="Times New Roman"/>
          <w:sz w:val="24"/>
          <w:szCs w:val="24"/>
        </w:rPr>
        <w:t xml:space="preserve">20. </w:t>
      </w:r>
      <w:proofErr w:type="gramStart"/>
      <w:r w:rsidRPr="003A6155">
        <w:rPr>
          <w:rFonts w:ascii="Times New Roman" w:eastAsiaTheme="minorHAnsi" w:hAnsi="Times New Roman"/>
          <w:sz w:val="24"/>
          <w:szCs w:val="24"/>
        </w:rPr>
        <w:t>Острый</w:t>
      </w:r>
      <w:proofErr w:type="gramEnd"/>
      <w:r w:rsidRPr="003A6155">
        <w:rPr>
          <w:rFonts w:ascii="Times New Roman" w:eastAsiaTheme="minorHAnsi" w:hAnsi="Times New Roman"/>
          <w:sz w:val="24"/>
          <w:szCs w:val="24"/>
        </w:rPr>
        <w:t xml:space="preserve"> диффузный </w:t>
      </w:r>
      <w:proofErr w:type="spellStart"/>
      <w:r w:rsidRPr="003A6155">
        <w:rPr>
          <w:rFonts w:ascii="Times New Roman" w:eastAsiaTheme="minorHAnsi" w:hAnsi="Times New Roman"/>
          <w:sz w:val="24"/>
          <w:szCs w:val="24"/>
        </w:rPr>
        <w:t>гломерулонефрит</w:t>
      </w:r>
      <w:proofErr w:type="spellEnd"/>
      <w:r w:rsidRPr="003A6155">
        <w:rPr>
          <w:rFonts w:ascii="Times New Roman" w:eastAsiaTheme="minorHAnsi" w:hAnsi="Times New Roman"/>
          <w:sz w:val="24"/>
          <w:szCs w:val="24"/>
        </w:rPr>
        <w:t>, определение, этиология и патогенетические</w:t>
      </w:r>
    </w:p>
    <w:p w:rsidR="003A6155" w:rsidRPr="003A6155" w:rsidRDefault="003A6155" w:rsidP="003A6155">
      <w:pPr>
        <w:autoSpaceDE w:val="0"/>
        <w:autoSpaceDN w:val="0"/>
        <w:adjustRightInd w:val="0"/>
        <w:spacing w:after="0" w:line="240" w:lineRule="auto"/>
        <w:rPr>
          <w:rFonts w:ascii="Times New Roman" w:eastAsiaTheme="minorHAnsi" w:hAnsi="Times New Roman"/>
          <w:sz w:val="24"/>
          <w:szCs w:val="24"/>
        </w:rPr>
      </w:pPr>
      <w:r w:rsidRPr="003A6155">
        <w:rPr>
          <w:rFonts w:ascii="Times New Roman" w:eastAsiaTheme="minorHAnsi" w:hAnsi="Times New Roman"/>
          <w:sz w:val="24"/>
          <w:szCs w:val="24"/>
        </w:rPr>
        <w:t xml:space="preserve">механизмы. Патогенез клинических проявлений </w:t>
      </w:r>
      <w:proofErr w:type="gramStart"/>
      <w:r w:rsidRPr="003A6155">
        <w:rPr>
          <w:rFonts w:ascii="Times New Roman" w:eastAsiaTheme="minorHAnsi" w:hAnsi="Times New Roman"/>
          <w:sz w:val="24"/>
          <w:szCs w:val="24"/>
        </w:rPr>
        <w:t>острого</w:t>
      </w:r>
      <w:proofErr w:type="gramEnd"/>
      <w:r w:rsidRPr="003A6155">
        <w:rPr>
          <w:rFonts w:ascii="Times New Roman" w:eastAsiaTheme="minorHAnsi" w:hAnsi="Times New Roman"/>
          <w:sz w:val="24"/>
          <w:szCs w:val="24"/>
        </w:rPr>
        <w:t xml:space="preserve"> </w:t>
      </w:r>
      <w:proofErr w:type="spellStart"/>
      <w:r w:rsidRPr="003A6155">
        <w:rPr>
          <w:rFonts w:ascii="Times New Roman" w:eastAsiaTheme="minorHAnsi" w:hAnsi="Times New Roman"/>
          <w:sz w:val="24"/>
          <w:szCs w:val="24"/>
        </w:rPr>
        <w:t>гломерулонефрита</w:t>
      </w:r>
      <w:proofErr w:type="spellEnd"/>
      <w:r w:rsidRPr="003A6155">
        <w:rPr>
          <w:rFonts w:ascii="Times New Roman" w:eastAsiaTheme="minorHAnsi" w:hAnsi="Times New Roman"/>
          <w:sz w:val="24"/>
          <w:szCs w:val="24"/>
        </w:rPr>
        <w:t>.</w:t>
      </w:r>
    </w:p>
    <w:p w:rsidR="003A6155" w:rsidRPr="003A6155" w:rsidRDefault="003A6155" w:rsidP="003A6155">
      <w:pPr>
        <w:autoSpaceDE w:val="0"/>
        <w:autoSpaceDN w:val="0"/>
        <w:adjustRightInd w:val="0"/>
        <w:spacing w:after="0" w:line="240" w:lineRule="auto"/>
        <w:rPr>
          <w:rFonts w:ascii="Times New Roman" w:eastAsiaTheme="minorHAnsi" w:hAnsi="Times New Roman"/>
          <w:sz w:val="24"/>
          <w:szCs w:val="24"/>
        </w:rPr>
      </w:pPr>
      <w:proofErr w:type="gramStart"/>
      <w:r w:rsidRPr="003A6155">
        <w:rPr>
          <w:rFonts w:ascii="Times New Roman" w:eastAsiaTheme="minorHAnsi" w:hAnsi="Times New Roman"/>
          <w:sz w:val="24"/>
          <w:szCs w:val="24"/>
        </w:rPr>
        <w:t>Хронический</w:t>
      </w:r>
      <w:proofErr w:type="gramEnd"/>
      <w:r w:rsidRPr="003A6155">
        <w:rPr>
          <w:rFonts w:ascii="Times New Roman" w:eastAsiaTheme="minorHAnsi" w:hAnsi="Times New Roman"/>
          <w:sz w:val="24"/>
          <w:szCs w:val="24"/>
        </w:rPr>
        <w:t xml:space="preserve"> диффузный </w:t>
      </w:r>
      <w:proofErr w:type="spellStart"/>
      <w:r w:rsidRPr="003A6155">
        <w:rPr>
          <w:rFonts w:ascii="Times New Roman" w:eastAsiaTheme="minorHAnsi" w:hAnsi="Times New Roman"/>
          <w:sz w:val="24"/>
          <w:szCs w:val="24"/>
        </w:rPr>
        <w:t>гломерулонефрит</w:t>
      </w:r>
      <w:proofErr w:type="spellEnd"/>
      <w:r w:rsidRPr="003A6155">
        <w:rPr>
          <w:rFonts w:ascii="Times New Roman" w:eastAsiaTheme="minorHAnsi" w:hAnsi="Times New Roman"/>
          <w:sz w:val="24"/>
          <w:szCs w:val="24"/>
        </w:rPr>
        <w:t>, определение, этиология и</w:t>
      </w:r>
    </w:p>
    <w:p w:rsidR="003A6155" w:rsidRPr="003A6155" w:rsidRDefault="003A6155" w:rsidP="003A6155">
      <w:pPr>
        <w:autoSpaceDE w:val="0"/>
        <w:autoSpaceDN w:val="0"/>
        <w:adjustRightInd w:val="0"/>
        <w:spacing w:after="0" w:line="240" w:lineRule="auto"/>
        <w:rPr>
          <w:rFonts w:ascii="Times New Roman" w:eastAsiaTheme="minorHAnsi" w:hAnsi="Times New Roman"/>
          <w:sz w:val="24"/>
          <w:szCs w:val="24"/>
        </w:rPr>
      </w:pPr>
      <w:r w:rsidRPr="003A6155">
        <w:rPr>
          <w:rFonts w:ascii="Times New Roman" w:eastAsiaTheme="minorHAnsi" w:hAnsi="Times New Roman"/>
          <w:sz w:val="24"/>
          <w:szCs w:val="24"/>
        </w:rPr>
        <w:t>патогенетические механизмы, клинические проявления. Экспериментальные модели</w:t>
      </w:r>
    </w:p>
    <w:p w:rsidR="003A6155" w:rsidRPr="003A6155" w:rsidRDefault="003A6155" w:rsidP="003A6155">
      <w:pPr>
        <w:autoSpaceDE w:val="0"/>
        <w:autoSpaceDN w:val="0"/>
        <w:adjustRightInd w:val="0"/>
        <w:spacing w:after="0" w:line="240" w:lineRule="auto"/>
        <w:rPr>
          <w:rFonts w:ascii="Times New Roman" w:eastAsiaTheme="minorHAnsi" w:hAnsi="Times New Roman"/>
          <w:sz w:val="24"/>
          <w:szCs w:val="24"/>
        </w:rPr>
      </w:pPr>
      <w:proofErr w:type="spellStart"/>
      <w:r w:rsidRPr="003A6155">
        <w:rPr>
          <w:rFonts w:ascii="Times New Roman" w:eastAsiaTheme="minorHAnsi" w:hAnsi="Times New Roman"/>
          <w:sz w:val="24"/>
          <w:szCs w:val="24"/>
        </w:rPr>
        <w:t>гломерулонефрита</w:t>
      </w:r>
      <w:proofErr w:type="spellEnd"/>
      <w:r w:rsidRPr="003A6155">
        <w:rPr>
          <w:rFonts w:ascii="Times New Roman" w:eastAsiaTheme="minorHAnsi" w:hAnsi="Times New Roman"/>
          <w:sz w:val="24"/>
          <w:szCs w:val="24"/>
        </w:rPr>
        <w:t>.</w:t>
      </w:r>
    </w:p>
    <w:p w:rsidR="003A6155" w:rsidRPr="003A6155" w:rsidRDefault="003A6155" w:rsidP="003A6155">
      <w:pPr>
        <w:autoSpaceDE w:val="0"/>
        <w:autoSpaceDN w:val="0"/>
        <w:adjustRightInd w:val="0"/>
        <w:spacing w:after="0" w:line="240" w:lineRule="auto"/>
        <w:rPr>
          <w:rFonts w:ascii="Times New Roman" w:eastAsiaTheme="minorHAnsi" w:hAnsi="Times New Roman"/>
          <w:sz w:val="24"/>
          <w:szCs w:val="24"/>
        </w:rPr>
      </w:pPr>
      <w:r w:rsidRPr="003A6155">
        <w:rPr>
          <w:rFonts w:ascii="Times New Roman" w:eastAsiaTheme="minorHAnsi" w:hAnsi="Times New Roman"/>
          <w:sz w:val="24"/>
          <w:szCs w:val="24"/>
        </w:rPr>
        <w:t>21. Пиелонефриты, определение. Этиология и патогенетические механизмы развития.</w:t>
      </w:r>
    </w:p>
    <w:p w:rsidR="003A6155" w:rsidRPr="003A6155" w:rsidRDefault="003A6155" w:rsidP="003A6155">
      <w:pPr>
        <w:autoSpaceDE w:val="0"/>
        <w:autoSpaceDN w:val="0"/>
        <w:adjustRightInd w:val="0"/>
        <w:spacing w:after="0" w:line="240" w:lineRule="auto"/>
        <w:rPr>
          <w:rFonts w:ascii="Times New Roman" w:eastAsiaTheme="minorHAnsi" w:hAnsi="Times New Roman"/>
          <w:sz w:val="24"/>
          <w:szCs w:val="24"/>
        </w:rPr>
      </w:pPr>
      <w:proofErr w:type="gramStart"/>
      <w:r w:rsidRPr="003A6155">
        <w:rPr>
          <w:rFonts w:ascii="Times New Roman" w:eastAsiaTheme="minorHAnsi" w:hAnsi="Times New Roman"/>
          <w:sz w:val="24"/>
          <w:szCs w:val="24"/>
        </w:rPr>
        <w:t>Почечно-каменная</w:t>
      </w:r>
      <w:proofErr w:type="gramEnd"/>
      <w:r w:rsidRPr="003A6155">
        <w:rPr>
          <w:rFonts w:ascii="Times New Roman" w:eastAsiaTheme="minorHAnsi" w:hAnsi="Times New Roman"/>
          <w:sz w:val="24"/>
          <w:szCs w:val="24"/>
        </w:rPr>
        <w:t xml:space="preserve"> болезнь, экзогенные и эндогенные этиологические факторы.</w:t>
      </w:r>
    </w:p>
    <w:p w:rsidR="003A6155" w:rsidRPr="003A6155" w:rsidRDefault="003A6155" w:rsidP="003A6155">
      <w:pPr>
        <w:autoSpaceDE w:val="0"/>
        <w:autoSpaceDN w:val="0"/>
        <w:adjustRightInd w:val="0"/>
        <w:spacing w:after="0" w:line="240" w:lineRule="auto"/>
        <w:rPr>
          <w:rFonts w:ascii="Times New Roman" w:eastAsiaTheme="minorHAnsi" w:hAnsi="Times New Roman"/>
          <w:sz w:val="24"/>
          <w:szCs w:val="24"/>
        </w:rPr>
      </w:pPr>
      <w:r w:rsidRPr="003A6155">
        <w:rPr>
          <w:rFonts w:ascii="Times New Roman" w:eastAsiaTheme="minorHAnsi" w:hAnsi="Times New Roman"/>
          <w:sz w:val="24"/>
          <w:szCs w:val="24"/>
        </w:rPr>
        <w:t>22. Почечная недостаточность, изменения состава крови и мочи.</w:t>
      </w:r>
    </w:p>
    <w:p w:rsidR="003A6155" w:rsidRPr="003A6155" w:rsidRDefault="003A6155" w:rsidP="003A6155">
      <w:pPr>
        <w:autoSpaceDE w:val="0"/>
        <w:autoSpaceDN w:val="0"/>
        <w:adjustRightInd w:val="0"/>
        <w:spacing w:after="0" w:line="240" w:lineRule="auto"/>
        <w:rPr>
          <w:rFonts w:ascii="Times New Roman" w:eastAsiaTheme="minorHAnsi" w:hAnsi="Times New Roman"/>
          <w:sz w:val="24"/>
          <w:szCs w:val="24"/>
        </w:rPr>
      </w:pPr>
      <w:r w:rsidRPr="003A6155">
        <w:rPr>
          <w:rFonts w:ascii="Times New Roman" w:eastAsiaTheme="minorHAnsi" w:hAnsi="Times New Roman"/>
          <w:sz w:val="24"/>
          <w:szCs w:val="24"/>
        </w:rPr>
        <w:t>23. Уремия и почечная кома. Определение и этиологические факторы. Патогенез развития</w:t>
      </w:r>
    </w:p>
    <w:p w:rsidR="003A6155" w:rsidRPr="003A6155" w:rsidRDefault="003A6155" w:rsidP="003A6155">
      <w:pPr>
        <w:autoSpaceDE w:val="0"/>
        <w:autoSpaceDN w:val="0"/>
        <w:adjustRightInd w:val="0"/>
        <w:spacing w:after="0" w:line="240" w:lineRule="auto"/>
        <w:rPr>
          <w:rFonts w:ascii="Times New Roman" w:eastAsiaTheme="minorHAnsi" w:hAnsi="Times New Roman"/>
          <w:sz w:val="24"/>
          <w:szCs w:val="24"/>
        </w:rPr>
      </w:pPr>
      <w:r w:rsidRPr="003A6155">
        <w:rPr>
          <w:rFonts w:ascii="Times New Roman" w:eastAsiaTheme="minorHAnsi" w:hAnsi="Times New Roman"/>
          <w:sz w:val="24"/>
          <w:szCs w:val="24"/>
        </w:rPr>
        <w:t>уремии и механизмы основных клинических симптомов. Экстракорпоральный диализ.</w:t>
      </w:r>
    </w:p>
    <w:p w:rsidR="003A6155" w:rsidRPr="003A6155" w:rsidRDefault="003A6155" w:rsidP="003A6155">
      <w:pPr>
        <w:autoSpaceDE w:val="0"/>
        <w:autoSpaceDN w:val="0"/>
        <w:adjustRightInd w:val="0"/>
        <w:spacing w:after="0" w:line="240" w:lineRule="auto"/>
        <w:rPr>
          <w:rFonts w:ascii="Times New Roman" w:eastAsiaTheme="minorHAnsi" w:hAnsi="Times New Roman"/>
          <w:sz w:val="24"/>
          <w:szCs w:val="24"/>
        </w:rPr>
      </w:pPr>
      <w:r w:rsidRPr="003A6155">
        <w:rPr>
          <w:rFonts w:ascii="Times New Roman" w:eastAsiaTheme="minorHAnsi" w:hAnsi="Times New Roman"/>
          <w:sz w:val="24"/>
          <w:szCs w:val="24"/>
        </w:rPr>
        <w:t>24. Эндокринная система. Основные пути нарушений функции желез внутренней</w:t>
      </w:r>
    </w:p>
    <w:p w:rsidR="003A6155" w:rsidRPr="003A6155" w:rsidRDefault="003A6155" w:rsidP="003A6155">
      <w:pPr>
        <w:autoSpaceDE w:val="0"/>
        <w:autoSpaceDN w:val="0"/>
        <w:adjustRightInd w:val="0"/>
        <w:spacing w:after="0" w:line="240" w:lineRule="auto"/>
        <w:rPr>
          <w:rFonts w:ascii="Times New Roman" w:eastAsiaTheme="minorHAnsi" w:hAnsi="Times New Roman"/>
          <w:sz w:val="24"/>
          <w:szCs w:val="24"/>
        </w:rPr>
      </w:pPr>
      <w:r w:rsidRPr="003A6155">
        <w:rPr>
          <w:rFonts w:ascii="Times New Roman" w:eastAsiaTheme="minorHAnsi" w:hAnsi="Times New Roman"/>
          <w:sz w:val="24"/>
          <w:szCs w:val="24"/>
        </w:rPr>
        <w:t>секреции. Значение расстройств нервно-эндокринных взаимодействий в патогенезе</w:t>
      </w:r>
    </w:p>
    <w:p w:rsidR="003A6155" w:rsidRPr="003A6155" w:rsidRDefault="003A6155" w:rsidP="003A6155">
      <w:pPr>
        <w:autoSpaceDE w:val="0"/>
        <w:autoSpaceDN w:val="0"/>
        <w:adjustRightInd w:val="0"/>
        <w:spacing w:after="0" w:line="240" w:lineRule="auto"/>
        <w:rPr>
          <w:rFonts w:ascii="Times New Roman" w:eastAsiaTheme="minorHAnsi" w:hAnsi="Times New Roman"/>
          <w:sz w:val="24"/>
          <w:szCs w:val="24"/>
        </w:rPr>
      </w:pPr>
      <w:r w:rsidRPr="003A6155">
        <w:rPr>
          <w:rFonts w:ascii="Times New Roman" w:eastAsiaTheme="minorHAnsi" w:hAnsi="Times New Roman"/>
          <w:sz w:val="24"/>
          <w:szCs w:val="24"/>
        </w:rPr>
        <w:t>эндокринопатий.</w:t>
      </w:r>
    </w:p>
    <w:p w:rsidR="003A6155" w:rsidRPr="003A6155" w:rsidRDefault="003A6155" w:rsidP="003A6155">
      <w:pPr>
        <w:autoSpaceDE w:val="0"/>
        <w:autoSpaceDN w:val="0"/>
        <w:adjustRightInd w:val="0"/>
        <w:spacing w:after="0" w:line="240" w:lineRule="auto"/>
        <w:rPr>
          <w:rFonts w:ascii="Times New Roman" w:eastAsiaTheme="minorHAnsi" w:hAnsi="Times New Roman"/>
          <w:sz w:val="24"/>
          <w:szCs w:val="24"/>
        </w:rPr>
      </w:pPr>
      <w:r w:rsidRPr="003A6155">
        <w:rPr>
          <w:rFonts w:ascii="Times New Roman" w:eastAsiaTheme="minorHAnsi" w:hAnsi="Times New Roman"/>
          <w:sz w:val="24"/>
          <w:szCs w:val="24"/>
        </w:rPr>
        <w:t xml:space="preserve">25. Патофизиология нервной системы. Нервные механизмы развития </w:t>
      </w:r>
      <w:proofErr w:type="gramStart"/>
      <w:r w:rsidRPr="003A6155">
        <w:rPr>
          <w:rFonts w:ascii="Times New Roman" w:eastAsiaTheme="minorHAnsi" w:hAnsi="Times New Roman"/>
          <w:sz w:val="24"/>
          <w:szCs w:val="24"/>
        </w:rPr>
        <w:t>трофических</w:t>
      </w:r>
      <w:proofErr w:type="gramEnd"/>
    </w:p>
    <w:p w:rsidR="003A6155" w:rsidRPr="003A6155" w:rsidRDefault="003A6155" w:rsidP="003A6155">
      <w:pPr>
        <w:autoSpaceDE w:val="0"/>
        <w:autoSpaceDN w:val="0"/>
        <w:adjustRightInd w:val="0"/>
        <w:spacing w:after="0" w:line="240" w:lineRule="auto"/>
        <w:rPr>
          <w:rFonts w:ascii="Times New Roman" w:eastAsiaTheme="minorHAnsi" w:hAnsi="Times New Roman"/>
          <w:sz w:val="24"/>
          <w:szCs w:val="24"/>
        </w:rPr>
      </w:pPr>
      <w:r w:rsidRPr="003A6155">
        <w:rPr>
          <w:rFonts w:ascii="Times New Roman" w:eastAsiaTheme="minorHAnsi" w:hAnsi="Times New Roman"/>
          <w:sz w:val="24"/>
          <w:szCs w:val="24"/>
        </w:rPr>
        <w:t>расстройств. Работы И.П. Павлова о трофической иннервации тканей. Роль нарушений</w:t>
      </w:r>
    </w:p>
    <w:p w:rsidR="003A6155" w:rsidRPr="003A6155" w:rsidRDefault="003A6155" w:rsidP="003A6155">
      <w:pPr>
        <w:autoSpaceDE w:val="0"/>
        <w:autoSpaceDN w:val="0"/>
        <w:adjustRightInd w:val="0"/>
        <w:spacing w:after="0" w:line="240" w:lineRule="auto"/>
        <w:rPr>
          <w:rFonts w:ascii="Times New Roman" w:eastAsiaTheme="minorHAnsi" w:hAnsi="Times New Roman"/>
          <w:sz w:val="24"/>
          <w:szCs w:val="24"/>
        </w:rPr>
      </w:pPr>
      <w:r w:rsidRPr="003A6155">
        <w:rPr>
          <w:rFonts w:ascii="Times New Roman" w:eastAsiaTheme="minorHAnsi" w:hAnsi="Times New Roman"/>
          <w:sz w:val="24"/>
          <w:szCs w:val="24"/>
        </w:rPr>
        <w:t>трофической функции нервной системы в возникновении патологических процессов.</w:t>
      </w:r>
    </w:p>
    <w:p w:rsidR="003A6155" w:rsidRPr="003A6155" w:rsidRDefault="003A6155" w:rsidP="003A6155">
      <w:pPr>
        <w:autoSpaceDE w:val="0"/>
        <w:autoSpaceDN w:val="0"/>
        <w:adjustRightInd w:val="0"/>
        <w:spacing w:after="0" w:line="240" w:lineRule="auto"/>
        <w:rPr>
          <w:rFonts w:ascii="Times New Roman" w:eastAsiaTheme="minorHAnsi" w:hAnsi="Times New Roman"/>
          <w:sz w:val="24"/>
          <w:szCs w:val="24"/>
        </w:rPr>
      </w:pPr>
      <w:r w:rsidRPr="003A6155">
        <w:rPr>
          <w:rFonts w:ascii="Times New Roman" w:eastAsiaTheme="minorHAnsi" w:hAnsi="Times New Roman"/>
          <w:sz w:val="24"/>
          <w:szCs w:val="24"/>
        </w:rPr>
        <w:t>26. Общие закономерности деятельности высших отделов центральной нервной системы и</w:t>
      </w:r>
    </w:p>
    <w:p w:rsidR="003A6155" w:rsidRPr="003A6155" w:rsidRDefault="003A6155" w:rsidP="003A6155">
      <w:pPr>
        <w:autoSpaceDE w:val="0"/>
        <w:autoSpaceDN w:val="0"/>
        <w:adjustRightInd w:val="0"/>
        <w:spacing w:after="0" w:line="240" w:lineRule="auto"/>
        <w:rPr>
          <w:rFonts w:ascii="Times New Roman" w:eastAsiaTheme="minorHAnsi" w:hAnsi="Times New Roman"/>
          <w:sz w:val="24"/>
          <w:szCs w:val="24"/>
        </w:rPr>
      </w:pPr>
      <w:r w:rsidRPr="003A6155">
        <w:rPr>
          <w:rFonts w:ascii="Times New Roman" w:eastAsiaTheme="minorHAnsi" w:hAnsi="Times New Roman"/>
          <w:sz w:val="24"/>
          <w:szCs w:val="24"/>
        </w:rPr>
        <w:t>значение их нарушений в патогенезе нервных расстройств. Экспериментальные</w:t>
      </w:r>
    </w:p>
    <w:p w:rsidR="003A6155" w:rsidRPr="00CD757F" w:rsidRDefault="003A6155" w:rsidP="003A6155">
      <w:pPr>
        <w:autoSpaceDE w:val="0"/>
        <w:autoSpaceDN w:val="0"/>
        <w:adjustRightInd w:val="0"/>
        <w:spacing w:after="0" w:line="240" w:lineRule="auto"/>
        <w:rPr>
          <w:rFonts w:ascii="Times New Roman" w:eastAsiaTheme="minorHAnsi" w:hAnsi="Times New Roman"/>
          <w:sz w:val="24"/>
          <w:szCs w:val="24"/>
        </w:rPr>
      </w:pPr>
      <w:r w:rsidRPr="003A6155">
        <w:rPr>
          <w:rFonts w:ascii="Times New Roman" w:eastAsiaTheme="minorHAnsi" w:hAnsi="Times New Roman"/>
          <w:sz w:val="24"/>
          <w:szCs w:val="24"/>
        </w:rPr>
        <w:t>методы воспроизведения патологии высшей нервной деятельности.</w:t>
      </w:r>
    </w:p>
    <w:p w:rsidR="003A6155" w:rsidRPr="00CD757F" w:rsidRDefault="003A6155" w:rsidP="003A6155">
      <w:pPr>
        <w:autoSpaceDE w:val="0"/>
        <w:autoSpaceDN w:val="0"/>
        <w:adjustRightInd w:val="0"/>
        <w:spacing w:after="0" w:line="240" w:lineRule="auto"/>
        <w:rPr>
          <w:rFonts w:ascii="Times New Roman" w:eastAsiaTheme="minorHAnsi" w:hAnsi="Times New Roman"/>
          <w:sz w:val="24"/>
          <w:szCs w:val="24"/>
        </w:rPr>
      </w:pPr>
    </w:p>
    <w:p w:rsidR="003A6155" w:rsidRPr="00CD757F" w:rsidRDefault="003A6155" w:rsidP="003A6155">
      <w:pPr>
        <w:autoSpaceDE w:val="0"/>
        <w:autoSpaceDN w:val="0"/>
        <w:adjustRightInd w:val="0"/>
        <w:spacing w:after="0" w:line="240" w:lineRule="auto"/>
        <w:rPr>
          <w:rFonts w:ascii="Times New Roman" w:eastAsiaTheme="minorHAnsi" w:hAnsi="Times New Roman"/>
          <w:sz w:val="24"/>
          <w:szCs w:val="24"/>
        </w:rPr>
      </w:pPr>
    </w:p>
    <w:p w:rsidR="003A6155" w:rsidRPr="00CD757F" w:rsidRDefault="003A6155" w:rsidP="003A6155">
      <w:pPr>
        <w:autoSpaceDE w:val="0"/>
        <w:autoSpaceDN w:val="0"/>
        <w:adjustRightInd w:val="0"/>
        <w:spacing w:after="0" w:line="240" w:lineRule="auto"/>
        <w:rPr>
          <w:rFonts w:ascii="Times New Roman" w:eastAsiaTheme="minorHAnsi" w:hAnsi="Times New Roman"/>
          <w:i/>
          <w:iCs/>
          <w:sz w:val="24"/>
          <w:szCs w:val="24"/>
        </w:rPr>
      </w:pPr>
    </w:p>
    <w:p w:rsidR="003A6155" w:rsidRDefault="003A6155" w:rsidP="003A6155">
      <w:pPr>
        <w:tabs>
          <w:tab w:val="left" w:pos="284"/>
        </w:tabs>
        <w:spacing w:after="0" w:line="240" w:lineRule="auto"/>
        <w:jc w:val="center"/>
        <w:rPr>
          <w:rFonts w:ascii="Times New Roman" w:hAnsi="Times New Roman"/>
          <w:b/>
          <w:bCs/>
          <w:sz w:val="24"/>
          <w:szCs w:val="24"/>
        </w:rPr>
      </w:pPr>
      <w:r w:rsidRPr="003A6155">
        <w:rPr>
          <w:rFonts w:ascii="Times New Roman" w:hAnsi="Times New Roman"/>
          <w:b/>
          <w:bCs/>
          <w:sz w:val="24"/>
          <w:szCs w:val="24"/>
        </w:rPr>
        <w:t xml:space="preserve">Образец билета для сдачи  кандидатского экзамена по </w:t>
      </w:r>
      <w:proofErr w:type="gramStart"/>
      <w:r w:rsidRPr="003A6155">
        <w:rPr>
          <w:rFonts w:ascii="Times New Roman" w:hAnsi="Times New Roman"/>
          <w:b/>
          <w:bCs/>
          <w:sz w:val="24"/>
          <w:szCs w:val="24"/>
        </w:rPr>
        <w:t>программе-минимум</w:t>
      </w:r>
      <w:proofErr w:type="gramEnd"/>
    </w:p>
    <w:p w:rsidR="003A6155" w:rsidRPr="003A6155" w:rsidRDefault="003A6155" w:rsidP="003A6155">
      <w:pPr>
        <w:tabs>
          <w:tab w:val="left" w:pos="284"/>
        </w:tabs>
        <w:spacing w:after="0" w:line="240" w:lineRule="auto"/>
        <w:jc w:val="center"/>
        <w:rPr>
          <w:rFonts w:ascii="Times New Roman" w:hAnsi="Times New Roman"/>
          <w:sz w:val="24"/>
          <w:szCs w:val="24"/>
        </w:rPr>
      </w:pPr>
    </w:p>
    <w:p w:rsidR="003A6155" w:rsidRPr="003A6155" w:rsidRDefault="003A6155" w:rsidP="003A6155">
      <w:pPr>
        <w:spacing w:after="0" w:line="240" w:lineRule="auto"/>
        <w:jc w:val="center"/>
        <w:rPr>
          <w:rFonts w:ascii="Times New Roman" w:hAnsi="Times New Roman"/>
          <w:sz w:val="24"/>
          <w:szCs w:val="24"/>
        </w:rPr>
      </w:pPr>
      <w:r w:rsidRPr="003A6155">
        <w:rPr>
          <w:rFonts w:ascii="Times New Roman" w:hAnsi="Times New Roman"/>
          <w:noProof/>
          <w:sz w:val="24"/>
          <w:szCs w:val="24"/>
          <w:lang w:eastAsia="ru-RU"/>
        </w:rPr>
        <w:drawing>
          <wp:inline distT="0" distB="0" distL="0" distR="0">
            <wp:extent cx="594360" cy="59436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594360" cy="594360"/>
                    </a:xfrm>
                    <a:prstGeom prst="rect">
                      <a:avLst/>
                    </a:prstGeom>
                    <a:noFill/>
                    <a:ln w="9525">
                      <a:noFill/>
                      <a:miter lim="800000"/>
                      <a:headEnd/>
                      <a:tailEnd/>
                    </a:ln>
                  </pic:spPr>
                </pic:pic>
              </a:graphicData>
            </a:graphic>
          </wp:inline>
        </w:drawing>
      </w:r>
    </w:p>
    <w:p w:rsidR="003A6155" w:rsidRPr="003A6155" w:rsidRDefault="003A6155" w:rsidP="003A6155">
      <w:pPr>
        <w:widowControl w:val="0"/>
        <w:spacing w:after="0" w:line="240" w:lineRule="auto"/>
        <w:jc w:val="center"/>
        <w:rPr>
          <w:rFonts w:ascii="Times New Roman" w:hAnsi="Times New Roman"/>
          <w:sz w:val="24"/>
          <w:szCs w:val="24"/>
        </w:rPr>
      </w:pPr>
      <w:r w:rsidRPr="003A6155">
        <w:rPr>
          <w:rFonts w:ascii="Times New Roman" w:hAnsi="Times New Roman"/>
          <w:sz w:val="24"/>
          <w:szCs w:val="24"/>
        </w:rPr>
        <w:t>МИНОБРНАУКИ РОССИИ</w:t>
      </w:r>
    </w:p>
    <w:p w:rsidR="003A6155" w:rsidRPr="003A6155" w:rsidRDefault="003A6155" w:rsidP="003A6155">
      <w:pPr>
        <w:widowControl w:val="0"/>
        <w:spacing w:after="0" w:line="240" w:lineRule="auto"/>
        <w:jc w:val="center"/>
        <w:rPr>
          <w:rFonts w:ascii="Times New Roman" w:hAnsi="Times New Roman"/>
          <w:sz w:val="24"/>
          <w:szCs w:val="24"/>
        </w:rPr>
      </w:pPr>
      <w:r w:rsidRPr="003A6155">
        <w:rPr>
          <w:rFonts w:ascii="Times New Roman" w:hAnsi="Times New Roman"/>
          <w:sz w:val="24"/>
          <w:szCs w:val="24"/>
        </w:rPr>
        <w:t>Федеральное государственное бюджетное образовательное учреждение высшего образования</w:t>
      </w:r>
    </w:p>
    <w:p w:rsidR="003A6155" w:rsidRPr="003A6155" w:rsidRDefault="003A6155" w:rsidP="003A6155">
      <w:pPr>
        <w:widowControl w:val="0"/>
        <w:spacing w:after="0" w:line="240" w:lineRule="auto"/>
        <w:jc w:val="center"/>
        <w:rPr>
          <w:rFonts w:ascii="Times New Roman" w:hAnsi="Times New Roman"/>
          <w:sz w:val="24"/>
          <w:szCs w:val="24"/>
        </w:rPr>
      </w:pPr>
      <w:r w:rsidRPr="003A6155">
        <w:rPr>
          <w:rFonts w:ascii="Times New Roman" w:hAnsi="Times New Roman"/>
          <w:sz w:val="24"/>
          <w:szCs w:val="24"/>
        </w:rPr>
        <w:t>«Дагестанский государственный медицинский университет»</w:t>
      </w:r>
    </w:p>
    <w:p w:rsidR="003A6155" w:rsidRPr="003A6155" w:rsidRDefault="003A6155" w:rsidP="003A6155">
      <w:pPr>
        <w:widowControl w:val="0"/>
        <w:spacing w:after="0" w:line="240" w:lineRule="auto"/>
        <w:jc w:val="center"/>
        <w:rPr>
          <w:rFonts w:ascii="Times New Roman" w:hAnsi="Times New Roman"/>
          <w:sz w:val="24"/>
          <w:szCs w:val="24"/>
        </w:rPr>
      </w:pPr>
      <w:r w:rsidRPr="003A6155">
        <w:rPr>
          <w:rFonts w:ascii="Times New Roman" w:hAnsi="Times New Roman"/>
          <w:sz w:val="24"/>
          <w:szCs w:val="24"/>
        </w:rPr>
        <w:t>(ФГБОУ ВО «ДГМУ»)</w:t>
      </w:r>
    </w:p>
    <w:p w:rsidR="003A6155" w:rsidRPr="003A6155" w:rsidRDefault="003A6155" w:rsidP="003A6155">
      <w:pPr>
        <w:widowControl w:val="0"/>
        <w:tabs>
          <w:tab w:val="left" w:pos="643"/>
        </w:tabs>
        <w:spacing w:after="0" w:line="240" w:lineRule="auto"/>
        <w:jc w:val="center"/>
        <w:rPr>
          <w:rFonts w:ascii="Times New Roman" w:hAnsi="Times New Roman"/>
          <w:b/>
          <w:bCs/>
          <w:sz w:val="24"/>
          <w:szCs w:val="24"/>
        </w:rPr>
      </w:pPr>
      <w:r w:rsidRPr="003A6155">
        <w:rPr>
          <w:rFonts w:ascii="Times New Roman" w:hAnsi="Times New Roman"/>
          <w:b/>
          <w:bCs/>
          <w:sz w:val="24"/>
          <w:szCs w:val="24"/>
        </w:rPr>
        <w:t>14.03.03 – «ПАТОЛОГИЧЕСКАЯ ФИЗИОЛОГИЯ»</w:t>
      </w:r>
    </w:p>
    <w:p w:rsidR="003A6155" w:rsidRPr="003A6155" w:rsidRDefault="003A6155" w:rsidP="003A6155">
      <w:pPr>
        <w:widowControl w:val="0"/>
        <w:tabs>
          <w:tab w:val="left" w:pos="643"/>
        </w:tabs>
        <w:spacing w:after="0" w:line="240" w:lineRule="auto"/>
        <w:jc w:val="center"/>
        <w:rPr>
          <w:rFonts w:ascii="Times New Roman" w:hAnsi="Times New Roman"/>
          <w:sz w:val="24"/>
          <w:szCs w:val="24"/>
        </w:rPr>
      </w:pPr>
    </w:p>
    <w:p w:rsidR="003A6155" w:rsidRPr="003A6155" w:rsidRDefault="003A6155" w:rsidP="003A6155">
      <w:pPr>
        <w:widowControl w:val="0"/>
        <w:tabs>
          <w:tab w:val="left" w:pos="643"/>
        </w:tabs>
        <w:spacing w:after="0" w:line="240" w:lineRule="auto"/>
        <w:jc w:val="center"/>
        <w:rPr>
          <w:rFonts w:ascii="Times New Roman" w:hAnsi="Times New Roman"/>
          <w:b/>
          <w:bCs/>
          <w:sz w:val="24"/>
          <w:szCs w:val="24"/>
        </w:rPr>
      </w:pPr>
      <w:r w:rsidRPr="003A6155">
        <w:rPr>
          <w:rFonts w:ascii="Times New Roman" w:hAnsi="Times New Roman"/>
          <w:b/>
          <w:bCs/>
          <w:sz w:val="24"/>
          <w:szCs w:val="24"/>
        </w:rPr>
        <w:t>ЭКЗАМЕНАЦИОННЫЙ БИЛЕТ № Х (</w:t>
      </w:r>
      <w:r w:rsidRPr="003A6155">
        <w:rPr>
          <w:rFonts w:ascii="Times New Roman" w:eastAsiaTheme="minorHAnsi" w:hAnsi="Times New Roman"/>
          <w:i/>
          <w:iCs/>
          <w:sz w:val="24"/>
          <w:szCs w:val="24"/>
        </w:rPr>
        <w:t>1 часть кандидатского экзамена)</w:t>
      </w:r>
    </w:p>
    <w:p w:rsidR="003A6155" w:rsidRPr="003A6155" w:rsidRDefault="003A6155" w:rsidP="003A6155">
      <w:pPr>
        <w:widowControl w:val="0"/>
        <w:tabs>
          <w:tab w:val="left" w:pos="643"/>
        </w:tabs>
        <w:spacing w:after="0" w:line="240" w:lineRule="auto"/>
        <w:jc w:val="center"/>
        <w:rPr>
          <w:rFonts w:ascii="Times New Roman" w:hAnsi="Times New Roman"/>
          <w:b/>
          <w:bCs/>
          <w:sz w:val="24"/>
          <w:szCs w:val="24"/>
        </w:rPr>
      </w:pPr>
    </w:p>
    <w:p w:rsidR="003A6155" w:rsidRPr="003A6155" w:rsidRDefault="003A6155" w:rsidP="003A6155">
      <w:pPr>
        <w:widowControl w:val="0"/>
        <w:tabs>
          <w:tab w:val="left" w:pos="643"/>
        </w:tabs>
        <w:spacing w:after="0" w:line="240" w:lineRule="auto"/>
        <w:ind w:left="284" w:hanging="284"/>
        <w:jc w:val="both"/>
        <w:rPr>
          <w:rFonts w:ascii="Times New Roman" w:hAnsi="Times New Roman"/>
          <w:sz w:val="24"/>
          <w:szCs w:val="24"/>
        </w:rPr>
      </w:pPr>
      <w:r w:rsidRPr="003A6155">
        <w:rPr>
          <w:rFonts w:ascii="Times New Roman" w:hAnsi="Times New Roman"/>
          <w:sz w:val="24"/>
          <w:szCs w:val="24"/>
        </w:rPr>
        <w:t xml:space="preserve">1. Реактивность организма; основные факторы, определяющие реактивность; типовые формы нарушения реактивности организма </w:t>
      </w:r>
    </w:p>
    <w:p w:rsidR="003A6155" w:rsidRPr="003A6155" w:rsidRDefault="003A6155" w:rsidP="003A6155">
      <w:pPr>
        <w:widowControl w:val="0"/>
        <w:tabs>
          <w:tab w:val="left" w:pos="643"/>
        </w:tabs>
        <w:spacing w:after="0" w:line="240" w:lineRule="auto"/>
        <w:ind w:left="426" w:hanging="426"/>
        <w:jc w:val="both"/>
        <w:rPr>
          <w:rFonts w:ascii="Times New Roman" w:hAnsi="Times New Roman"/>
          <w:sz w:val="24"/>
          <w:szCs w:val="24"/>
        </w:rPr>
      </w:pPr>
      <w:r w:rsidRPr="003A6155">
        <w:rPr>
          <w:rFonts w:ascii="Times New Roman" w:hAnsi="Times New Roman"/>
          <w:sz w:val="24"/>
          <w:szCs w:val="24"/>
        </w:rPr>
        <w:t xml:space="preserve">2. Острое и хроническое воспаление: их взаимосвязь. Причины, условия </w:t>
      </w:r>
    </w:p>
    <w:p w:rsidR="003A6155" w:rsidRPr="003A6155" w:rsidRDefault="003A6155" w:rsidP="003A6155">
      <w:pPr>
        <w:widowControl w:val="0"/>
        <w:tabs>
          <w:tab w:val="left" w:pos="643"/>
        </w:tabs>
        <w:spacing w:after="0" w:line="240" w:lineRule="auto"/>
        <w:ind w:left="426" w:hanging="426"/>
        <w:jc w:val="both"/>
        <w:rPr>
          <w:rFonts w:ascii="Times New Roman" w:hAnsi="Times New Roman"/>
          <w:sz w:val="24"/>
          <w:szCs w:val="24"/>
        </w:rPr>
      </w:pPr>
      <w:r w:rsidRPr="003A6155">
        <w:rPr>
          <w:rFonts w:ascii="Times New Roman" w:hAnsi="Times New Roman"/>
          <w:sz w:val="24"/>
          <w:szCs w:val="24"/>
        </w:rPr>
        <w:t xml:space="preserve">    возникновения, проявления и последствия </w:t>
      </w:r>
    </w:p>
    <w:p w:rsidR="003A6155" w:rsidRPr="003A6155" w:rsidRDefault="003A6155" w:rsidP="003A6155">
      <w:pPr>
        <w:widowControl w:val="0"/>
        <w:tabs>
          <w:tab w:val="left" w:pos="643"/>
        </w:tabs>
        <w:spacing w:after="0" w:line="240" w:lineRule="auto"/>
        <w:ind w:left="567" w:hanging="567"/>
        <w:jc w:val="both"/>
        <w:rPr>
          <w:rFonts w:ascii="Times New Roman" w:hAnsi="Times New Roman"/>
          <w:sz w:val="24"/>
          <w:szCs w:val="24"/>
        </w:rPr>
      </w:pPr>
      <w:r w:rsidRPr="003A6155">
        <w:rPr>
          <w:rFonts w:ascii="Times New Roman" w:hAnsi="Times New Roman"/>
          <w:sz w:val="24"/>
          <w:szCs w:val="24"/>
        </w:rPr>
        <w:t xml:space="preserve">3. Понятие о лёгочной гипертензии, этиология, патогенез </w:t>
      </w:r>
    </w:p>
    <w:p w:rsidR="003A6155" w:rsidRPr="003A6155" w:rsidRDefault="003A6155" w:rsidP="003A6155">
      <w:pPr>
        <w:widowControl w:val="0"/>
        <w:tabs>
          <w:tab w:val="left" w:pos="643"/>
        </w:tabs>
        <w:spacing w:after="0" w:line="240" w:lineRule="auto"/>
        <w:ind w:left="567" w:hanging="567"/>
        <w:jc w:val="both"/>
        <w:rPr>
          <w:rFonts w:ascii="Times New Roman" w:hAnsi="Times New Roman"/>
          <w:sz w:val="24"/>
          <w:szCs w:val="24"/>
        </w:rPr>
      </w:pPr>
      <w:r w:rsidRPr="003A6155">
        <w:rPr>
          <w:rFonts w:ascii="Times New Roman" w:hAnsi="Times New Roman"/>
          <w:sz w:val="24"/>
          <w:szCs w:val="24"/>
        </w:rPr>
        <w:t>4. Стадии развития инфекционного процесса, характеристика</w:t>
      </w:r>
    </w:p>
    <w:p w:rsidR="003A6155" w:rsidRPr="003A6155" w:rsidRDefault="003A6155" w:rsidP="003A6155">
      <w:pPr>
        <w:autoSpaceDE w:val="0"/>
        <w:autoSpaceDN w:val="0"/>
        <w:adjustRightInd w:val="0"/>
        <w:spacing w:after="0" w:line="240" w:lineRule="auto"/>
        <w:rPr>
          <w:rFonts w:ascii="Times New Roman" w:eastAsiaTheme="minorHAnsi" w:hAnsi="Times New Roman"/>
          <w:i/>
          <w:iCs/>
          <w:sz w:val="24"/>
          <w:szCs w:val="24"/>
        </w:rPr>
      </w:pPr>
    </w:p>
    <w:p w:rsidR="003A6155" w:rsidRPr="003A6155" w:rsidRDefault="003A6155" w:rsidP="003A6155">
      <w:pPr>
        <w:autoSpaceDE w:val="0"/>
        <w:autoSpaceDN w:val="0"/>
        <w:adjustRightInd w:val="0"/>
        <w:spacing w:after="0" w:line="240" w:lineRule="auto"/>
        <w:rPr>
          <w:rFonts w:ascii="Times New Roman" w:eastAsiaTheme="minorHAnsi" w:hAnsi="Times New Roman"/>
          <w:i/>
          <w:iCs/>
          <w:sz w:val="24"/>
          <w:szCs w:val="24"/>
        </w:rPr>
      </w:pPr>
    </w:p>
    <w:p w:rsidR="003A6155" w:rsidRPr="003A6155" w:rsidRDefault="003A6155" w:rsidP="003A6155">
      <w:pPr>
        <w:autoSpaceDE w:val="0"/>
        <w:autoSpaceDN w:val="0"/>
        <w:adjustRightInd w:val="0"/>
        <w:spacing w:after="0" w:line="240" w:lineRule="auto"/>
        <w:jc w:val="center"/>
        <w:rPr>
          <w:rFonts w:ascii="Times New Roman" w:eastAsiaTheme="minorHAnsi" w:hAnsi="Times New Roman"/>
          <w:b/>
          <w:bCs/>
          <w:sz w:val="24"/>
          <w:szCs w:val="24"/>
        </w:rPr>
      </w:pPr>
      <w:r w:rsidRPr="003A6155">
        <w:rPr>
          <w:rFonts w:ascii="Times New Roman" w:eastAsiaTheme="minorHAnsi" w:hAnsi="Times New Roman"/>
          <w:b/>
          <w:bCs/>
          <w:sz w:val="24"/>
          <w:szCs w:val="24"/>
        </w:rPr>
        <w:t>4.3. Дополнительная программа кандидатского экзамена</w:t>
      </w:r>
    </w:p>
    <w:p w:rsidR="003A6155" w:rsidRDefault="003A6155" w:rsidP="003A6155">
      <w:pPr>
        <w:autoSpaceDE w:val="0"/>
        <w:autoSpaceDN w:val="0"/>
        <w:adjustRightInd w:val="0"/>
        <w:spacing w:after="0" w:line="240" w:lineRule="auto"/>
        <w:jc w:val="center"/>
        <w:rPr>
          <w:rFonts w:ascii="Times New Roman" w:eastAsiaTheme="minorHAnsi" w:hAnsi="Times New Roman"/>
          <w:b/>
          <w:bCs/>
          <w:sz w:val="24"/>
          <w:szCs w:val="24"/>
        </w:rPr>
      </w:pPr>
      <w:r w:rsidRPr="003A6155">
        <w:rPr>
          <w:rFonts w:ascii="Times New Roman" w:eastAsiaTheme="minorHAnsi" w:hAnsi="Times New Roman"/>
          <w:b/>
          <w:bCs/>
          <w:sz w:val="24"/>
          <w:szCs w:val="24"/>
        </w:rPr>
        <w:t>по специальности 14.03.03 Патологическая физиология</w:t>
      </w:r>
    </w:p>
    <w:p w:rsidR="003A6155" w:rsidRDefault="003A6155" w:rsidP="003A6155">
      <w:pPr>
        <w:autoSpaceDE w:val="0"/>
        <w:autoSpaceDN w:val="0"/>
        <w:adjustRightInd w:val="0"/>
        <w:spacing w:after="0" w:line="240" w:lineRule="auto"/>
        <w:jc w:val="center"/>
        <w:rPr>
          <w:rFonts w:ascii="Times New Roman" w:eastAsiaTheme="minorHAnsi" w:hAnsi="Times New Roman"/>
          <w:b/>
          <w:bCs/>
          <w:sz w:val="24"/>
          <w:szCs w:val="24"/>
        </w:rPr>
      </w:pPr>
    </w:p>
    <w:p w:rsidR="003A6155" w:rsidRDefault="003A6155" w:rsidP="003A6155">
      <w:pPr>
        <w:autoSpaceDE w:val="0"/>
        <w:autoSpaceDN w:val="0"/>
        <w:adjustRightInd w:val="0"/>
        <w:spacing w:after="0" w:line="240" w:lineRule="auto"/>
        <w:jc w:val="center"/>
        <w:rPr>
          <w:rFonts w:ascii="Times New Roman" w:eastAsiaTheme="minorHAnsi" w:hAnsi="Times New Roman"/>
          <w:b/>
          <w:bCs/>
          <w:sz w:val="24"/>
          <w:szCs w:val="24"/>
        </w:rPr>
      </w:pPr>
    </w:p>
    <w:tbl>
      <w:tblPr>
        <w:tblW w:w="9600" w:type="dxa"/>
        <w:tblInd w:w="10" w:type="dxa"/>
        <w:tblLayout w:type="fixed"/>
        <w:tblCellMar>
          <w:left w:w="0" w:type="dxa"/>
          <w:right w:w="0" w:type="dxa"/>
        </w:tblCellMar>
        <w:tblLook w:val="0000" w:firstRow="0" w:lastRow="0" w:firstColumn="0" w:lastColumn="0" w:noHBand="0" w:noVBand="0"/>
      </w:tblPr>
      <w:tblGrid>
        <w:gridCol w:w="2680"/>
        <w:gridCol w:w="440"/>
        <w:gridCol w:w="360"/>
        <w:gridCol w:w="380"/>
        <w:gridCol w:w="280"/>
        <w:gridCol w:w="280"/>
        <w:gridCol w:w="20"/>
        <w:gridCol w:w="200"/>
        <w:gridCol w:w="20"/>
        <w:gridCol w:w="100"/>
        <w:gridCol w:w="40"/>
        <w:gridCol w:w="100"/>
        <w:gridCol w:w="440"/>
        <w:gridCol w:w="80"/>
        <w:gridCol w:w="160"/>
        <w:gridCol w:w="20"/>
        <w:gridCol w:w="140"/>
        <w:gridCol w:w="60"/>
        <w:gridCol w:w="320"/>
        <w:gridCol w:w="180"/>
        <w:gridCol w:w="120"/>
        <w:gridCol w:w="340"/>
        <w:gridCol w:w="200"/>
        <w:gridCol w:w="320"/>
        <w:gridCol w:w="320"/>
        <w:gridCol w:w="60"/>
        <w:gridCol w:w="80"/>
        <w:gridCol w:w="180"/>
        <w:gridCol w:w="280"/>
        <w:gridCol w:w="20"/>
        <w:gridCol w:w="60"/>
        <w:gridCol w:w="40"/>
        <w:gridCol w:w="80"/>
        <w:gridCol w:w="20"/>
        <w:gridCol w:w="680"/>
        <w:gridCol w:w="20"/>
        <w:gridCol w:w="160"/>
        <w:gridCol w:w="320"/>
      </w:tblGrid>
      <w:tr w:rsidR="00F44EE8" w:rsidRPr="00F44EE8" w:rsidTr="00F44EE8">
        <w:trPr>
          <w:trHeight w:val="222"/>
        </w:trPr>
        <w:tc>
          <w:tcPr>
            <w:tcW w:w="2680" w:type="dxa"/>
            <w:tcBorders>
              <w:top w:val="single" w:sz="8" w:space="0" w:color="auto"/>
              <w:left w:val="single" w:sz="8" w:space="0" w:color="auto"/>
              <w:right w:val="single" w:sz="8" w:space="0" w:color="auto"/>
            </w:tcBorders>
            <w:shd w:val="clear" w:color="auto" w:fill="auto"/>
            <w:vAlign w:val="bottom"/>
          </w:tcPr>
          <w:p w:rsidR="00F44EE8" w:rsidRPr="00F44EE8" w:rsidRDefault="00F44EE8" w:rsidP="00F44EE8">
            <w:pPr>
              <w:spacing w:after="0" w:line="240" w:lineRule="auto"/>
              <w:ind w:left="120"/>
              <w:rPr>
                <w:rFonts w:ascii="Times New Roman" w:eastAsia="Times New Roman" w:hAnsi="Times New Roman"/>
                <w:b/>
                <w:i/>
                <w:sz w:val="24"/>
                <w:szCs w:val="24"/>
              </w:rPr>
            </w:pPr>
            <w:r w:rsidRPr="00F44EE8">
              <w:rPr>
                <w:rFonts w:ascii="Times New Roman" w:eastAsia="Times New Roman" w:hAnsi="Times New Roman"/>
                <w:b/>
                <w:i/>
                <w:sz w:val="24"/>
                <w:szCs w:val="24"/>
              </w:rPr>
              <w:t>Наименование раздела</w:t>
            </w:r>
          </w:p>
        </w:tc>
        <w:tc>
          <w:tcPr>
            <w:tcW w:w="6920" w:type="dxa"/>
            <w:gridSpan w:val="37"/>
            <w:tcBorders>
              <w:top w:val="single" w:sz="8" w:space="0" w:color="auto"/>
              <w:right w:val="single" w:sz="8" w:space="0" w:color="auto"/>
            </w:tcBorders>
            <w:shd w:val="clear" w:color="auto" w:fill="auto"/>
            <w:vAlign w:val="bottom"/>
          </w:tcPr>
          <w:p w:rsidR="00F44EE8" w:rsidRPr="00F44EE8" w:rsidRDefault="00F44EE8" w:rsidP="00F44EE8">
            <w:pPr>
              <w:spacing w:after="0" w:line="240" w:lineRule="auto"/>
              <w:ind w:left="2440"/>
              <w:rPr>
                <w:rFonts w:ascii="Times New Roman" w:eastAsia="Times New Roman" w:hAnsi="Times New Roman"/>
                <w:b/>
                <w:i/>
                <w:sz w:val="24"/>
                <w:szCs w:val="24"/>
              </w:rPr>
            </w:pPr>
            <w:r w:rsidRPr="00F44EE8">
              <w:rPr>
                <w:rFonts w:ascii="Times New Roman" w:eastAsia="Times New Roman" w:hAnsi="Times New Roman"/>
                <w:b/>
                <w:i/>
                <w:sz w:val="24"/>
                <w:szCs w:val="24"/>
              </w:rPr>
              <w:t>Содержание раздела</w:t>
            </w:r>
          </w:p>
        </w:tc>
      </w:tr>
      <w:tr w:rsidR="00F44EE8" w:rsidRPr="00F44EE8" w:rsidTr="00F44EE8">
        <w:trPr>
          <w:trHeight w:val="276"/>
        </w:trPr>
        <w:tc>
          <w:tcPr>
            <w:tcW w:w="2680" w:type="dxa"/>
            <w:tcBorders>
              <w:left w:val="single" w:sz="8" w:space="0" w:color="auto"/>
              <w:bottom w:val="single" w:sz="8" w:space="0" w:color="auto"/>
              <w:right w:val="single" w:sz="8" w:space="0" w:color="auto"/>
            </w:tcBorders>
            <w:shd w:val="clear" w:color="auto" w:fill="auto"/>
            <w:vAlign w:val="bottom"/>
          </w:tcPr>
          <w:p w:rsidR="00F44EE8" w:rsidRPr="00F44EE8" w:rsidRDefault="00F44EE8" w:rsidP="00F44EE8">
            <w:pPr>
              <w:spacing w:after="0" w:line="240" w:lineRule="auto"/>
              <w:ind w:left="120"/>
              <w:rPr>
                <w:rFonts w:ascii="Times New Roman" w:eastAsia="Times New Roman" w:hAnsi="Times New Roman"/>
                <w:b/>
                <w:i/>
                <w:sz w:val="24"/>
                <w:szCs w:val="24"/>
              </w:rPr>
            </w:pPr>
            <w:r w:rsidRPr="00F44EE8">
              <w:rPr>
                <w:rFonts w:ascii="Times New Roman" w:eastAsia="Times New Roman" w:hAnsi="Times New Roman"/>
                <w:b/>
                <w:i/>
                <w:sz w:val="24"/>
                <w:szCs w:val="24"/>
              </w:rPr>
              <w:t>дисциплины</w:t>
            </w:r>
          </w:p>
        </w:tc>
        <w:tc>
          <w:tcPr>
            <w:tcW w:w="6920" w:type="dxa"/>
            <w:gridSpan w:val="37"/>
            <w:tcBorders>
              <w:bottom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r>
      <w:tr w:rsidR="00F44EE8" w:rsidRPr="00F44EE8" w:rsidTr="00F44EE8">
        <w:trPr>
          <w:trHeight w:val="309"/>
        </w:trPr>
        <w:tc>
          <w:tcPr>
            <w:tcW w:w="2680" w:type="dxa"/>
            <w:tcBorders>
              <w:left w:val="single" w:sz="8" w:space="0" w:color="auto"/>
              <w:bottom w:val="single" w:sz="8" w:space="0" w:color="auto"/>
            </w:tcBorders>
            <w:shd w:val="clear" w:color="auto" w:fill="auto"/>
            <w:vAlign w:val="bottom"/>
          </w:tcPr>
          <w:p w:rsidR="00F44EE8" w:rsidRPr="00F44EE8" w:rsidRDefault="00F44EE8" w:rsidP="00F44EE8">
            <w:pPr>
              <w:spacing w:after="0" w:line="240" w:lineRule="auto"/>
              <w:ind w:left="120"/>
              <w:rPr>
                <w:rFonts w:ascii="Times New Roman" w:eastAsia="Times New Roman" w:hAnsi="Times New Roman"/>
                <w:b/>
                <w:i/>
                <w:sz w:val="24"/>
                <w:szCs w:val="24"/>
              </w:rPr>
            </w:pPr>
            <w:r w:rsidRPr="00F44EE8">
              <w:rPr>
                <w:rFonts w:ascii="Times New Roman" w:eastAsia="Times New Roman" w:hAnsi="Times New Roman"/>
                <w:b/>
                <w:i/>
                <w:sz w:val="24"/>
                <w:szCs w:val="24"/>
              </w:rPr>
              <w:t>Раздел 1. Общая часть</w:t>
            </w:r>
          </w:p>
        </w:tc>
        <w:tc>
          <w:tcPr>
            <w:tcW w:w="6920" w:type="dxa"/>
            <w:gridSpan w:val="37"/>
            <w:tcBorders>
              <w:bottom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r>
      <w:tr w:rsidR="00F44EE8" w:rsidRPr="00F44EE8" w:rsidTr="00F44EE8">
        <w:trPr>
          <w:trHeight w:val="856"/>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ind w:left="120"/>
              <w:rPr>
                <w:rFonts w:ascii="Times New Roman" w:eastAsia="Times New Roman" w:hAnsi="Times New Roman"/>
                <w:sz w:val="24"/>
                <w:szCs w:val="24"/>
              </w:rPr>
            </w:pPr>
            <w:r w:rsidRPr="00F44EE8">
              <w:rPr>
                <w:rFonts w:ascii="Times New Roman" w:eastAsia="Times New Roman" w:hAnsi="Times New Roman"/>
                <w:sz w:val="24"/>
                <w:szCs w:val="24"/>
              </w:rPr>
              <w:t xml:space="preserve">Тема 1.1. Введение </w:t>
            </w:r>
            <w:proofErr w:type="gramStart"/>
            <w:r w:rsidRPr="00F44EE8">
              <w:rPr>
                <w:rFonts w:ascii="Times New Roman" w:eastAsia="Times New Roman" w:hAnsi="Times New Roman"/>
                <w:sz w:val="24"/>
                <w:szCs w:val="24"/>
              </w:rPr>
              <w:t>в</w:t>
            </w:r>
            <w:proofErr w:type="gramEnd"/>
          </w:p>
          <w:p w:rsidR="00F44EE8" w:rsidRPr="00F44EE8" w:rsidRDefault="00F44EE8" w:rsidP="00F44EE8">
            <w:pPr>
              <w:spacing w:after="0" w:line="240" w:lineRule="auto"/>
              <w:ind w:left="120"/>
              <w:rPr>
                <w:rFonts w:ascii="Times New Roman" w:eastAsia="Times New Roman" w:hAnsi="Times New Roman"/>
                <w:sz w:val="24"/>
                <w:szCs w:val="24"/>
              </w:rPr>
            </w:pPr>
            <w:r w:rsidRPr="00F44EE8">
              <w:rPr>
                <w:rFonts w:ascii="Times New Roman" w:eastAsia="Times New Roman" w:hAnsi="Times New Roman"/>
                <w:sz w:val="24"/>
                <w:szCs w:val="24"/>
              </w:rPr>
              <w:t>патофизиологию.</w:t>
            </w:r>
          </w:p>
        </w:tc>
        <w:tc>
          <w:tcPr>
            <w:tcW w:w="6920" w:type="dxa"/>
            <w:gridSpan w:val="37"/>
            <w:tcBorders>
              <w:right w:val="single" w:sz="8" w:space="0" w:color="auto"/>
            </w:tcBorders>
            <w:shd w:val="clear" w:color="auto" w:fill="auto"/>
            <w:vAlign w:val="center"/>
          </w:tcPr>
          <w:p w:rsidR="00F44EE8" w:rsidRPr="00F44EE8" w:rsidRDefault="00F44EE8" w:rsidP="00F44EE8">
            <w:pPr>
              <w:spacing w:after="0" w:line="240" w:lineRule="auto"/>
              <w:rPr>
                <w:rFonts w:ascii="Times New Roman" w:eastAsia="Times New Roman" w:hAnsi="Times New Roman"/>
                <w:sz w:val="24"/>
                <w:szCs w:val="24"/>
              </w:rPr>
            </w:pPr>
            <w:r w:rsidRPr="00F44EE8">
              <w:rPr>
                <w:rFonts w:ascii="Times New Roman" w:eastAsia="Times New Roman" w:hAnsi="Times New Roman"/>
                <w:sz w:val="24"/>
                <w:szCs w:val="24"/>
              </w:rPr>
              <w:t>Введение в патофизиологию. История патофизиологии.</w:t>
            </w:r>
          </w:p>
          <w:p w:rsidR="00F44EE8" w:rsidRPr="00F44EE8" w:rsidRDefault="00F44EE8" w:rsidP="00F44EE8">
            <w:pPr>
              <w:spacing w:after="0" w:line="240" w:lineRule="auto"/>
              <w:rPr>
                <w:rFonts w:ascii="Times New Roman" w:eastAsia="Times New Roman" w:hAnsi="Times New Roman"/>
                <w:sz w:val="24"/>
                <w:szCs w:val="24"/>
              </w:rPr>
            </w:pPr>
            <w:r w:rsidRPr="00F44EE8">
              <w:rPr>
                <w:rFonts w:ascii="Times New Roman" w:eastAsia="Times New Roman" w:hAnsi="Times New Roman"/>
                <w:sz w:val="24"/>
                <w:szCs w:val="24"/>
              </w:rPr>
              <w:t>Методы   исследования.   Общая   нозология.   Современные</w:t>
            </w:r>
          </w:p>
        </w:tc>
      </w:tr>
      <w:tr w:rsidR="00F44EE8" w:rsidRPr="00F44EE8" w:rsidTr="00F44EE8">
        <w:trPr>
          <w:trHeight w:val="304"/>
        </w:trPr>
        <w:tc>
          <w:tcPr>
            <w:tcW w:w="2680" w:type="dxa"/>
            <w:tcBorders>
              <w:left w:val="single" w:sz="8" w:space="0" w:color="auto"/>
              <w:bottom w:val="single" w:sz="4" w:space="0" w:color="auto"/>
              <w:right w:val="single" w:sz="8" w:space="0" w:color="auto"/>
            </w:tcBorders>
            <w:shd w:val="clear" w:color="auto" w:fill="auto"/>
            <w:vAlign w:val="bottom"/>
          </w:tcPr>
          <w:p w:rsidR="00F44EE8" w:rsidRPr="00F44EE8" w:rsidRDefault="00F44EE8" w:rsidP="00F44EE8">
            <w:pPr>
              <w:spacing w:after="0" w:line="240" w:lineRule="auto"/>
              <w:ind w:left="120"/>
              <w:rPr>
                <w:rFonts w:ascii="Times New Roman" w:eastAsia="Times New Roman" w:hAnsi="Times New Roman"/>
                <w:sz w:val="24"/>
                <w:szCs w:val="24"/>
              </w:rPr>
            </w:pPr>
          </w:p>
        </w:tc>
        <w:tc>
          <w:tcPr>
            <w:tcW w:w="6920" w:type="dxa"/>
            <w:gridSpan w:val="37"/>
            <w:tcBorders>
              <w:bottom w:val="single" w:sz="8" w:space="0" w:color="auto"/>
              <w:right w:val="single" w:sz="8" w:space="0" w:color="auto"/>
            </w:tcBorders>
            <w:shd w:val="clear" w:color="auto" w:fill="auto"/>
            <w:vAlign w:val="center"/>
          </w:tcPr>
          <w:p w:rsidR="00F44EE8" w:rsidRPr="00F44EE8" w:rsidRDefault="00F44EE8" w:rsidP="00F44EE8">
            <w:pPr>
              <w:spacing w:after="0" w:line="240" w:lineRule="auto"/>
              <w:rPr>
                <w:rFonts w:ascii="Times New Roman" w:eastAsia="Times New Roman" w:hAnsi="Times New Roman"/>
                <w:sz w:val="24"/>
                <w:szCs w:val="24"/>
              </w:rPr>
            </w:pPr>
            <w:r w:rsidRPr="00F44EE8">
              <w:rPr>
                <w:rFonts w:ascii="Times New Roman" w:eastAsia="Times New Roman" w:hAnsi="Times New Roman"/>
                <w:sz w:val="24"/>
                <w:szCs w:val="24"/>
              </w:rPr>
              <w:t>представления о болезни, терминальных состояниях и смерти.</w:t>
            </w:r>
          </w:p>
        </w:tc>
      </w:tr>
      <w:tr w:rsidR="00F44EE8" w:rsidRPr="00F44EE8" w:rsidTr="00F44EE8">
        <w:trPr>
          <w:trHeight w:val="317"/>
        </w:trPr>
        <w:tc>
          <w:tcPr>
            <w:tcW w:w="2680" w:type="dxa"/>
            <w:tcBorders>
              <w:top w:val="single" w:sz="4" w:space="0" w:color="auto"/>
              <w:left w:val="single" w:sz="8" w:space="0" w:color="auto"/>
              <w:right w:val="single" w:sz="8" w:space="0" w:color="auto"/>
            </w:tcBorders>
            <w:shd w:val="clear" w:color="auto" w:fill="auto"/>
            <w:vAlign w:val="bottom"/>
          </w:tcPr>
          <w:p w:rsidR="00F44EE8" w:rsidRDefault="00F44EE8" w:rsidP="00F44EE8">
            <w:pPr>
              <w:spacing w:after="0" w:line="240" w:lineRule="auto"/>
              <w:ind w:left="120"/>
              <w:rPr>
                <w:rFonts w:ascii="Times New Roman" w:eastAsia="Times New Roman" w:hAnsi="Times New Roman"/>
                <w:sz w:val="24"/>
                <w:szCs w:val="24"/>
              </w:rPr>
            </w:pPr>
          </w:p>
          <w:p w:rsidR="00F44EE8" w:rsidRPr="00F44EE8" w:rsidRDefault="00F44EE8" w:rsidP="00F44EE8">
            <w:pPr>
              <w:spacing w:after="0" w:line="240" w:lineRule="auto"/>
              <w:ind w:left="120"/>
              <w:rPr>
                <w:rFonts w:ascii="Times New Roman" w:eastAsia="Times New Roman" w:hAnsi="Times New Roman"/>
                <w:sz w:val="24"/>
                <w:szCs w:val="24"/>
              </w:rPr>
            </w:pPr>
            <w:r w:rsidRPr="00F44EE8">
              <w:rPr>
                <w:rFonts w:ascii="Times New Roman" w:eastAsia="Times New Roman" w:hAnsi="Times New Roman"/>
                <w:sz w:val="24"/>
                <w:szCs w:val="24"/>
              </w:rPr>
              <w:t>Патологические</w:t>
            </w:r>
          </w:p>
          <w:p w:rsidR="00F44EE8" w:rsidRPr="00F44EE8" w:rsidRDefault="00F44EE8" w:rsidP="00F44EE8">
            <w:pPr>
              <w:spacing w:after="0" w:line="240" w:lineRule="auto"/>
              <w:ind w:left="120"/>
              <w:rPr>
                <w:rFonts w:ascii="Times New Roman" w:eastAsia="Times New Roman" w:hAnsi="Times New Roman"/>
                <w:sz w:val="24"/>
                <w:szCs w:val="24"/>
              </w:rPr>
            </w:pPr>
            <w:r w:rsidRPr="00F44EE8">
              <w:rPr>
                <w:rFonts w:ascii="Times New Roman" w:eastAsia="Times New Roman" w:hAnsi="Times New Roman"/>
                <w:sz w:val="24"/>
                <w:szCs w:val="24"/>
              </w:rPr>
              <w:t>процессы, реакции и</w:t>
            </w:r>
          </w:p>
        </w:tc>
        <w:tc>
          <w:tcPr>
            <w:tcW w:w="1740" w:type="dxa"/>
            <w:gridSpan w:val="5"/>
            <w:shd w:val="clear" w:color="auto" w:fill="auto"/>
            <w:vAlign w:val="center"/>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Адаптивные</w:t>
            </w:r>
          </w:p>
        </w:tc>
        <w:tc>
          <w:tcPr>
            <w:tcW w:w="480" w:type="dxa"/>
            <w:gridSpan w:val="6"/>
            <w:shd w:val="clear" w:color="auto" w:fill="auto"/>
            <w:vAlign w:val="center"/>
          </w:tcPr>
          <w:p w:rsidR="00F44EE8" w:rsidRPr="00F44EE8" w:rsidRDefault="00F44EE8" w:rsidP="00F44EE8">
            <w:pPr>
              <w:spacing w:after="0" w:line="240" w:lineRule="auto"/>
              <w:ind w:left="40"/>
              <w:rPr>
                <w:rFonts w:ascii="Times New Roman" w:eastAsia="Times New Roman" w:hAnsi="Times New Roman"/>
                <w:sz w:val="24"/>
                <w:szCs w:val="24"/>
              </w:rPr>
            </w:pPr>
            <w:r w:rsidRPr="00F44EE8">
              <w:rPr>
                <w:rFonts w:ascii="Times New Roman" w:eastAsia="Times New Roman" w:hAnsi="Times New Roman"/>
                <w:sz w:val="24"/>
                <w:szCs w:val="24"/>
              </w:rPr>
              <w:t>и</w:t>
            </w:r>
          </w:p>
        </w:tc>
        <w:tc>
          <w:tcPr>
            <w:tcW w:w="1860" w:type="dxa"/>
            <w:gridSpan w:val="10"/>
            <w:shd w:val="clear" w:color="auto" w:fill="auto"/>
            <w:vAlign w:val="center"/>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компенсаторные</w:t>
            </w:r>
          </w:p>
        </w:tc>
        <w:tc>
          <w:tcPr>
            <w:tcW w:w="1440" w:type="dxa"/>
            <w:gridSpan w:val="7"/>
            <w:shd w:val="clear" w:color="auto" w:fill="auto"/>
            <w:vAlign w:val="center"/>
          </w:tcPr>
          <w:p w:rsidR="00F44EE8" w:rsidRPr="00F44EE8" w:rsidRDefault="00F44EE8" w:rsidP="00F44EE8">
            <w:pPr>
              <w:spacing w:after="0" w:line="240" w:lineRule="auto"/>
              <w:rPr>
                <w:rFonts w:ascii="Times New Roman" w:eastAsia="Times New Roman" w:hAnsi="Times New Roman"/>
                <w:sz w:val="24"/>
                <w:szCs w:val="24"/>
              </w:rPr>
            </w:pPr>
            <w:r w:rsidRPr="00F44EE8">
              <w:rPr>
                <w:rFonts w:ascii="Times New Roman" w:eastAsia="Times New Roman" w:hAnsi="Times New Roman"/>
                <w:sz w:val="24"/>
                <w:szCs w:val="24"/>
              </w:rPr>
              <w:t>процессы.</w:t>
            </w:r>
          </w:p>
        </w:tc>
        <w:tc>
          <w:tcPr>
            <w:tcW w:w="1400" w:type="dxa"/>
            <w:gridSpan w:val="9"/>
            <w:tcBorders>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r w:rsidRPr="00F44EE8">
              <w:rPr>
                <w:rFonts w:ascii="Times New Roman" w:eastAsia="Times New Roman" w:hAnsi="Times New Roman"/>
                <w:sz w:val="24"/>
                <w:szCs w:val="24"/>
              </w:rPr>
              <w:t>Типовые</w:t>
            </w:r>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ind w:left="120"/>
              <w:rPr>
                <w:rFonts w:ascii="Times New Roman" w:eastAsia="Times New Roman" w:hAnsi="Times New Roman"/>
                <w:sz w:val="24"/>
                <w:szCs w:val="24"/>
              </w:rPr>
            </w:pPr>
            <w:r w:rsidRPr="00F44EE8">
              <w:rPr>
                <w:rFonts w:ascii="Times New Roman" w:eastAsia="Times New Roman" w:hAnsi="Times New Roman"/>
                <w:sz w:val="24"/>
                <w:szCs w:val="24"/>
              </w:rPr>
              <w:t>состояния</w:t>
            </w:r>
          </w:p>
        </w:tc>
        <w:tc>
          <w:tcPr>
            <w:tcW w:w="1740" w:type="dxa"/>
            <w:gridSpan w:val="5"/>
            <w:shd w:val="clear" w:color="auto" w:fill="auto"/>
            <w:vAlign w:val="center"/>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патологические</w:t>
            </w:r>
          </w:p>
        </w:tc>
        <w:tc>
          <w:tcPr>
            <w:tcW w:w="480" w:type="dxa"/>
            <w:gridSpan w:val="6"/>
            <w:shd w:val="clear" w:color="auto" w:fill="auto"/>
            <w:vAlign w:val="center"/>
          </w:tcPr>
          <w:p w:rsidR="00F44EE8" w:rsidRPr="00F44EE8" w:rsidRDefault="00F44EE8" w:rsidP="00F44EE8">
            <w:pPr>
              <w:spacing w:after="0" w:line="240" w:lineRule="auto"/>
              <w:rPr>
                <w:rFonts w:ascii="Times New Roman" w:eastAsia="Times New Roman" w:hAnsi="Times New Roman"/>
                <w:sz w:val="24"/>
                <w:szCs w:val="24"/>
              </w:rPr>
            </w:pPr>
          </w:p>
        </w:tc>
        <w:tc>
          <w:tcPr>
            <w:tcW w:w="1220" w:type="dxa"/>
            <w:gridSpan w:val="7"/>
            <w:shd w:val="clear" w:color="auto" w:fill="auto"/>
            <w:vAlign w:val="center"/>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процессы.</w:t>
            </w:r>
          </w:p>
        </w:tc>
        <w:tc>
          <w:tcPr>
            <w:tcW w:w="2080" w:type="dxa"/>
            <w:gridSpan w:val="10"/>
            <w:shd w:val="clear" w:color="auto" w:fill="auto"/>
            <w:vAlign w:val="center"/>
          </w:tcPr>
          <w:p w:rsidR="00F44EE8" w:rsidRPr="00F44EE8" w:rsidRDefault="00F44EE8" w:rsidP="00F44EE8">
            <w:pPr>
              <w:spacing w:after="0" w:line="240" w:lineRule="auto"/>
              <w:ind w:right="80"/>
              <w:rPr>
                <w:rFonts w:ascii="Times New Roman" w:eastAsia="Times New Roman" w:hAnsi="Times New Roman"/>
                <w:sz w:val="24"/>
                <w:szCs w:val="24"/>
              </w:rPr>
            </w:pPr>
            <w:r w:rsidRPr="00F44EE8">
              <w:rPr>
                <w:rFonts w:ascii="Times New Roman" w:eastAsia="Times New Roman" w:hAnsi="Times New Roman"/>
                <w:sz w:val="24"/>
                <w:szCs w:val="24"/>
              </w:rPr>
              <w:t>Структурные</w:t>
            </w:r>
          </w:p>
        </w:tc>
        <w:tc>
          <w:tcPr>
            <w:tcW w:w="1400" w:type="dxa"/>
            <w:gridSpan w:val="9"/>
            <w:tcBorders>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r w:rsidRPr="00F44EE8">
              <w:rPr>
                <w:rFonts w:ascii="Times New Roman" w:eastAsia="Times New Roman" w:hAnsi="Times New Roman"/>
                <w:sz w:val="24"/>
                <w:szCs w:val="24"/>
              </w:rPr>
              <w:t>аспекты.</w:t>
            </w:r>
          </w:p>
        </w:tc>
      </w:tr>
      <w:tr w:rsidR="00F44EE8" w:rsidRPr="00F44EE8" w:rsidTr="00F44EE8">
        <w:trPr>
          <w:trHeight w:val="319"/>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6920" w:type="dxa"/>
            <w:gridSpan w:val="37"/>
            <w:tcBorders>
              <w:right w:val="single" w:sz="8" w:space="0" w:color="auto"/>
            </w:tcBorders>
            <w:shd w:val="clear" w:color="auto" w:fill="auto"/>
            <w:vAlign w:val="center"/>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Функционально-метаболические  и  информационные  аспекты.</w:t>
            </w:r>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6920" w:type="dxa"/>
            <w:gridSpan w:val="37"/>
            <w:tcBorders>
              <w:right w:val="single" w:sz="8" w:space="0" w:color="auto"/>
            </w:tcBorders>
            <w:shd w:val="clear" w:color="auto" w:fill="auto"/>
            <w:vAlign w:val="center"/>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Реактивность,  резистентность,  конституция  организма.  Роль</w:t>
            </w:r>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6920" w:type="dxa"/>
            <w:gridSpan w:val="37"/>
            <w:tcBorders>
              <w:right w:val="single" w:sz="8" w:space="0" w:color="auto"/>
            </w:tcBorders>
            <w:shd w:val="clear" w:color="auto" w:fill="auto"/>
            <w:vAlign w:val="center"/>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пола  и  возраста  в  реактивности.  Роль  наследственности  и</w:t>
            </w:r>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2900" w:type="dxa"/>
            <w:gridSpan w:val="14"/>
            <w:shd w:val="clear" w:color="auto" w:fill="auto"/>
            <w:vAlign w:val="center"/>
          </w:tcPr>
          <w:p w:rsidR="00F44EE8" w:rsidRPr="00F44EE8" w:rsidRDefault="00F44EE8" w:rsidP="00F44EE8">
            <w:pPr>
              <w:spacing w:after="0" w:line="240" w:lineRule="auto"/>
              <w:ind w:left="100"/>
              <w:rPr>
                <w:rFonts w:ascii="Times New Roman" w:eastAsia="Times New Roman" w:hAnsi="Times New Roman"/>
                <w:w w:val="99"/>
                <w:sz w:val="24"/>
                <w:szCs w:val="24"/>
              </w:rPr>
            </w:pPr>
            <w:r w:rsidRPr="00F44EE8">
              <w:rPr>
                <w:rFonts w:ascii="Times New Roman" w:eastAsia="Times New Roman" w:hAnsi="Times New Roman"/>
                <w:w w:val="99"/>
                <w:sz w:val="24"/>
                <w:szCs w:val="24"/>
              </w:rPr>
              <w:t>изменчивости в патологии.</w:t>
            </w:r>
          </w:p>
        </w:tc>
        <w:tc>
          <w:tcPr>
            <w:tcW w:w="220" w:type="dxa"/>
            <w:gridSpan w:val="3"/>
            <w:shd w:val="clear" w:color="auto" w:fill="auto"/>
            <w:vAlign w:val="center"/>
          </w:tcPr>
          <w:p w:rsidR="00F44EE8" w:rsidRPr="00F44EE8" w:rsidRDefault="00F44EE8" w:rsidP="00F44EE8">
            <w:pPr>
              <w:spacing w:after="0" w:line="240" w:lineRule="auto"/>
              <w:rPr>
                <w:rFonts w:ascii="Times New Roman" w:eastAsia="Times New Roman" w:hAnsi="Times New Roman"/>
                <w:sz w:val="24"/>
                <w:szCs w:val="24"/>
              </w:rPr>
            </w:pPr>
          </w:p>
        </w:tc>
        <w:tc>
          <w:tcPr>
            <w:tcW w:w="320" w:type="dxa"/>
            <w:shd w:val="clear" w:color="auto" w:fill="auto"/>
            <w:vAlign w:val="center"/>
          </w:tcPr>
          <w:p w:rsidR="00F44EE8" w:rsidRPr="00F44EE8" w:rsidRDefault="00F44EE8" w:rsidP="00F44EE8">
            <w:pPr>
              <w:spacing w:after="0" w:line="240" w:lineRule="auto"/>
              <w:rPr>
                <w:rFonts w:ascii="Times New Roman" w:eastAsia="Times New Roman" w:hAnsi="Times New Roman"/>
                <w:sz w:val="24"/>
                <w:szCs w:val="24"/>
              </w:rPr>
            </w:pPr>
          </w:p>
        </w:tc>
        <w:tc>
          <w:tcPr>
            <w:tcW w:w="640" w:type="dxa"/>
            <w:gridSpan w:val="3"/>
            <w:shd w:val="clear" w:color="auto" w:fill="auto"/>
            <w:vAlign w:val="center"/>
          </w:tcPr>
          <w:p w:rsidR="00F44EE8" w:rsidRPr="00F44EE8" w:rsidRDefault="00F44EE8" w:rsidP="00F44EE8">
            <w:pPr>
              <w:spacing w:after="0" w:line="240" w:lineRule="auto"/>
              <w:rPr>
                <w:rFonts w:ascii="Times New Roman" w:eastAsia="Times New Roman" w:hAnsi="Times New Roman"/>
                <w:sz w:val="24"/>
                <w:szCs w:val="24"/>
              </w:rPr>
            </w:pPr>
          </w:p>
        </w:tc>
        <w:tc>
          <w:tcPr>
            <w:tcW w:w="900" w:type="dxa"/>
            <w:gridSpan w:val="4"/>
            <w:shd w:val="clear" w:color="auto" w:fill="auto"/>
            <w:vAlign w:val="center"/>
          </w:tcPr>
          <w:p w:rsidR="00F44EE8" w:rsidRPr="00F44EE8" w:rsidRDefault="00F44EE8" w:rsidP="00F44EE8">
            <w:pPr>
              <w:spacing w:after="0" w:line="240" w:lineRule="auto"/>
              <w:rPr>
                <w:rFonts w:ascii="Times New Roman" w:eastAsia="Times New Roman" w:hAnsi="Times New Roman"/>
                <w:sz w:val="24"/>
                <w:szCs w:val="24"/>
              </w:rPr>
            </w:pPr>
          </w:p>
        </w:tc>
        <w:tc>
          <w:tcPr>
            <w:tcW w:w="540" w:type="dxa"/>
            <w:gridSpan w:val="3"/>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1080" w:type="dxa"/>
            <w:gridSpan w:val="8"/>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320" w:type="dxa"/>
            <w:tcBorders>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r>
      <w:tr w:rsidR="00F44EE8" w:rsidRPr="00F44EE8" w:rsidTr="00F44EE8">
        <w:trPr>
          <w:trHeight w:val="26"/>
        </w:trPr>
        <w:tc>
          <w:tcPr>
            <w:tcW w:w="2680" w:type="dxa"/>
            <w:tcBorders>
              <w:left w:val="single" w:sz="8" w:space="0" w:color="auto"/>
              <w:bottom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6920" w:type="dxa"/>
            <w:gridSpan w:val="37"/>
            <w:tcBorders>
              <w:bottom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r>
      <w:tr w:rsidR="00F44EE8" w:rsidRPr="00F44EE8" w:rsidTr="00F44EE8">
        <w:trPr>
          <w:trHeight w:val="286"/>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ind w:left="120"/>
              <w:rPr>
                <w:rFonts w:ascii="Times New Roman" w:eastAsia="Times New Roman" w:hAnsi="Times New Roman"/>
                <w:sz w:val="24"/>
                <w:szCs w:val="24"/>
              </w:rPr>
            </w:pPr>
            <w:r w:rsidRPr="00F44EE8">
              <w:rPr>
                <w:rFonts w:ascii="Times New Roman" w:eastAsia="Times New Roman" w:hAnsi="Times New Roman"/>
                <w:sz w:val="24"/>
                <w:szCs w:val="24"/>
              </w:rPr>
              <w:t>Тема 1.2. Повреждение</w:t>
            </w: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Основы молекулярной и субклеточной патологии. Повреждение</w:t>
            </w:r>
          </w:p>
        </w:tc>
      </w:tr>
      <w:tr w:rsidR="00F44EE8" w:rsidRPr="00F44EE8" w:rsidTr="00F44EE8">
        <w:trPr>
          <w:trHeight w:val="314"/>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ind w:left="120"/>
              <w:rPr>
                <w:rFonts w:ascii="Times New Roman" w:eastAsia="Times New Roman" w:hAnsi="Times New Roman"/>
                <w:sz w:val="24"/>
                <w:szCs w:val="24"/>
              </w:rPr>
            </w:pPr>
            <w:r w:rsidRPr="00F44EE8">
              <w:rPr>
                <w:rFonts w:ascii="Times New Roman" w:eastAsia="Times New Roman" w:hAnsi="Times New Roman"/>
                <w:sz w:val="24"/>
                <w:szCs w:val="24"/>
              </w:rPr>
              <w:t>и гибель клеток и</w:t>
            </w: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и гибель клеток и тканей. Основы молекулярной и субклеточной</w:t>
            </w:r>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ind w:left="120"/>
              <w:rPr>
                <w:rFonts w:ascii="Times New Roman" w:eastAsia="Times New Roman" w:hAnsi="Times New Roman"/>
                <w:sz w:val="24"/>
                <w:szCs w:val="24"/>
              </w:rPr>
            </w:pPr>
            <w:r w:rsidRPr="00F44EE8">
              <w:rPr>
                <w:rFonts w:ascii="Times New Roman" w:eastAsia="Times New Roman" w:hAnsi="Times New Roman"/>
                <w:sz w:val="24"/>
                <w:szCs w:val="24"/>
              </w:rPr>
              <w:t>тканей.</w:t>
            </w: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патологии.  Типовые  последствия  повреждения  органоидов.</w:t>
            </w:r>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 xml:space="preserve">Интегральные механизмы и паттерны некробиоза и </w:t>
            </w:r>
            <w:proofErr w:type="spellStart"/>
            <w:r w:rsidRPr="00F44EE8">
              <w:rPr>
                <w:rFonts w:ascii="Times New Roman" w:eastAsia="Times New Roman" w:hAnsi="Times New Roman"/>
                <w:sz w:val="24"/>
                <w:szCs w:val="24"/>
              </w:rPr>
              <w:t>апоптоза</w:t>
            </w:r>
            <w:proofErr w:type="spellEnd"/>
            <w:r w:rsidRPr="00F44EE8">
              <w:rPr>
                <w:rFonts w:ascii="Times New Roman" w:eastAsia="Times New Roman" w:hAnsi="Times New Roman"/>
                <w:sz w:val="24"/>
                <w:szCs w:val="24"/>
              </w:rPr>
              <w:t>.</w:t>
            </w:r>
          </w:p>
        </w:tc>
      </w:tr>
      <w:tr w:rsidR="00F44EE8" w:rsidRPr="00F44EE8" w:rsidTr="00F44EE8">
        <w:trPr>
          <w:trHeight w:val="319"/>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1740" w:type="dxa"/>
            <w:gridSpan w:val="5"/>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Некроз.</w:t>
            </w:r>
          </w:p>
        </w:tc>
        <w:tc>
          <w:tcPr>
            <w:tcW w:w="480" w:type="dxa"/>
            <w:gridSpan w:val="6"/>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680" w:type="dxa"/>
            <w:gridSpan w:val="3"/>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220" w:type="dxa"/>
            <w:gridSpan w:val="3"/>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320" w:type="dxa"/>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640" w:type="dxa"/>
            <w:gridSpan w:val="3"/>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900" w:type="dxa"/>
            <w:gridSpan w:val="4"/>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540" w:type="dxa"/>
            <w:gridSpan w:val="3"/>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1080" w:type="dxa"/>
            <w:gridSpan w:val="8"/>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320" w:type="dxa"/>
            <w:tcBorders>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r>
      <w:tr w:rsidR="00F44EE8" w:rsidRPr="00F44EE8" w:rsidTr="00F44EE8">
        <w:trPr>
          <w:trHeight w:val="26"/>
        </w:trPr>
        <w:tc>
          <w:tcPr>
            <w:tcW w:w="2680" w:type="dxa"/>
            <w:tcBorders>
              <w:left w:val="single" w:sz="8" w:space="0" w:color="auto"/>
              <w:bottom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440" w:type="dxa"/>
            <w:tcBorders>
              <w:bottom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360" w:type="dxa"/>
            <w:tcBorders>
              <w:bottom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1420" w:type="dxa"/>
            <w:gridSpan w:val="9"/>
            <w:tcBorders>
              <w:bottom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2760" w:type="dxa"/>
            <w:gridSpan w:val="14"/>
            <w:tcBorders>
              <w:bottom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1940" w:type="dxa"/>
            <w:gridSpan w:val="12"/>
            <w:tcBorders>
              <w:bottom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r>
      <w:tr w:rsidR="00F44EE8" w:rsidRPr="00F44EE8" w:rsidTr="00F44EE8">
        <w:trPr>
          <w:trHeight w:val="283"/>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ind w:left="120"/>
              <w:rPr>
                <w:rFonts w:ascii="Times New Roman" w:eastAsia="Times New Roman" w:hAnsi="Times New Roman"/>
                <w:sz w:val="24"/>
                <w:szCs w:val="24"/>
              </w:rPr>
            </w:pPr>
            <w:r w:rsidRPr="00F44EE8">
              <w:rPr>
                <w:rFonts w:ascii="Times New Roman" w:eastAsia="Times New Roman" w:hAnsi="Times New Roman"/>
                <w:sz w:val="24"/>
                <w:szCs w:val="24"/>
              </w:rPr>
              <w:t>Тема 1.3. Типовые</w:t>
            </w:r>
          </w:p>
        </w:tc>
        <w:tc>
          <w:tcPr>
            <w:tcW w:w="440" w:type="dxa"/>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360" w:type="dxa"/>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1420" w:type="dxa"/>
            <w:gridSpan w:val="9"/>
            <w:shd w:val="clear" w:color="auto" w:fill="auto"/>
            <w:vAlign w:val="bottom"/>
          </w:tcPr>
          <w:p w:rsidR="00F44EE8" w:rsidRPr="00F44EE8" w:rsidRDefault="00F44EE8" w:rsidP="00F44EE8">
            <w:pPr>
              <w:spacing w:after="0" w:line="240" w:lineRule="auto"/>
              <w:jc w:val="center"/>
              <w:rPr>
                <w:rFonts w:ascii="Times New Roman" w:eastAsia="Times New Roman" w:hAnsi="Times New Roman"/>
                <w:sz w:val="24"/>
                <w:szCs w:val="24"/>
              </w:rPr>
            </w:pPr>
            <w:r w:rsidRPr="00F44EE8">
              <w:rPr>
                <w:rFonts w:ascii="Times New Roman" w:eastAsia="Times New Roman" w:hAnsi="Times New Roman"/>
                <w:sz w:val="24"/>
                <w:szCs w:val="24"/>
              </w:rPr>
              <w:t>Расстройства</w:t>
            </w:r>
          </w:p>
        </w:tc>
        <w:tc>
          <w:tcPr>
            <w:tcW w:w="2760" w:type="dxa"/>
            <w:gridSpan w:val="14"/>
            <w:shd w:val="clear" w:color="auto" w:fill="auto"/>
            <w:vAlign w:val="bottom"/>
          </w:tcPr>
          <w:p w:rsidR="00F44EE8" w:rsidRPr="00F44EE8" w:rsidRDefault="00F44EE8" w:rsidP="00F44EE8">
            <w:pPr>
              <w:spacing w:after="0" w:line="240" w:lineRule="auto"/>
              <w:ind w:right="300"/>
              <w:jc w:val="center"/>
              <w:rPr>
                <w:rFonts w:ascii="Times New Roman" w:eastAsia="Times New Roman" w:hAnsi="Times New Roman"/>
                <w:sz w:val="24"/>
                <w:szCs w:val="24"/>
              </w:rPr>
            </w:pPr>
            <w:r w:rsidRPr="00F44EE8">
              <w:rPr>
                <w:rFonts w:ascii="Times New Roman" w:eastAsia="Times New Roman" w:hAnsi="Times New Roman"/>
                <w:sz w:val="24"/>
                <w:szCs w:val="24"/>
              </w:rPr>
              <w:t>кровообращения:</w:t>
            </w:r>
          </w:p>
        </w:tc>
        <w:tc>
          <w:tcPr>
            <w:tcW w:w="1940" w:type="dxa"/>
            <w:gridSpan w:val="12"/>
            <w:tcBorders>
              <w:right w:val="single" w:sz="8" w:space="0" w:color="auto"/>
            </w:tcBorders>
            <w:shd w:val="clear" w:color="auto" w:fill="auto"/>
            <w:vAlign w:val="bottom"/>
          </w:tcPr>
          <w:p w:rsidR="00F44EE8" w:rsidRPr="00F44EE8" w:rsidRDefault="00F44EE8" w:rsidP="00F44EE8">
            <w:pPr>
              <w:spacing w:after="0" w:line="240" w:lineRule="auto"/>
              <w:jc w:val="center"/>
              <w:rPr>
                <w:rFonts w:ascii="Times New Roman" w:eastAsia="Times New Roman" w:hAnsi="Times New Roman"/>
                <w:sz w:val="24"/>
                <w:szCs w:val="24"/>
              </w:rPr>
            </w:pPr>
            <w:r w:rsidRPr="00F44EE8">
              <w:rPr>
                <w:rFonts w:ascii="Times New Roman" w:eastAsia="Times New Roman" w:hAnsi="Times New Roman"/>
                <w:sz w:val="24"/>
                <w:szCs w:val="24"/>
              </w:rPr>
              <w:t>классификация.</w:t>
            </w:r>
          </w:p>
        </w:tc>
      </w:tr>
      <w:tr w:rsidR="00F44EE8" w:rsidRPr="00F44EE8" w:rsidTr="00F44EE8">
        <w:trPr>
          <w:trHeight w:val="314"/>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ind w:left="120"/>
              <w:rPr>
                <w:rFonts w:ascii="Times New Roman" w:eastAsia="Times New Roman" w:hAnsi="Times New Roman"/>
                <w:sz w:val="24"/>
                <w:szCs w:val="24"/>
              </w:rPr>
            </w:pPr>
            <w:r w:rsidRPr="00F44EE8">
              <w:rPr>
                <w:rFonts w:ascii="Times New Roman" w:eastAsia="Times New Roman" w:hAnsi="Times New Roman"/>
                <w:sz w:val="24"/>
                <w:szCs w:val="24"/>
              </w:rPr>
              <w:t>патологические</w:t>
            </w:r>
          </w:p>
        </w:tc>
        <w:tc>
          <w:tcPr>
            <w:tcW w:w="1740" w:type="dxa"/>
            <w:gridSpan w:val="5"/>
            <w:shd w:val="clear" w:color="auto" w:fill="auto"/>
            <w:vAlign w:val="bottom"/>
          </w:tcPr>
          <w:p w:rsidR="00F44EE8" w:rsidRPr="00F44EE8" w:rsidRDefault="00F44EE8" w:rsidP="00F44EE8">
            <w:pPr>
              <w:spacing w:after="0" w:line="240" w:lineRule="auto"/>
              <w:ind w:left="100"/>
              <w:jc w:val="center"/>
              <w:rPr>
                <w:rFonts w:ascii="Times New Roman" w:eastAsia="Times New Roman" w:hAnsi="Times New Roman"/>
                <w:sz w:val="24"/>
                <w:szCs w:val="24"/>
              </w:rPr>
            </w:pPr>
            <w:r w:rsidRPr="00F44EE8">
              <w:rPr>
                <w:rFonts w:ascii="Times New Roman" w:eastAsia="Times New Roman" w:hAnsi="Times New Roman"/>
                <w:sz w:val="24"/>
                <w:szCs w:val="24"/>
              </w:rPr>
              <w:t>Полнокровие</w:t>
            </w:r>
          </w:p>
        </w:tc>
        <w:tc>
          <w:tcPr>
            <w:tcW w:w="1700" w:type="dxa"/>
            <w:gridSpan w:val="13"/>
            <w:shd w:val="clear" w:color="auto" w:fill="auto"/>
            <w:vAlign w:val="bottom"/>
          </w:tcPr>
          <w:p w:rsidR="00F44EE8" w:rsidRPr="00F44EE8" w:rsidRDefault="00F44EE8" w:rsidP="00F44EE8">
            <w:pPr>
              <w:spacing w:after="0" w:line="240" w:lineRule="auto"/>
              <w:ind w:left="300"/>
              <w:jc w:val="center"/>
              <w:rPr>
                <w:rFonts w:ascii="Times New Roman" w:eastAsia="Times New Roman" w:hAnsi="Times New Roman"/>
                <w:sz w:val="24"/>
                <w:szCs w:val="24"/>
              </w:rPr>
            </w:pPr>
            <w:r w:rsidRPr="00F44EE8">
              <w:rPr>
                <w:rFonts w:ascii="Times New Roman" w:eastAsia="Times New Roman" w:hAnsi="Times New Roman"/>
                <w:sz w:val="24"/>
                <w:szCs w:val="24"/>
              </w:rPr>
              <w:t>(гиперемия).</w:t>
            </w:r>
          </w:p>
        </w:tc>
        <w:tc>
          <w:tcPr>
            <w:tcW w:w="1540" w:type="dxa"/>
            <w:gridSpan w:val="7"/>
            <w:shd w:val="clear" w:color="auto" w:fill="auto"/>
            <w:vAlign w:val="bottom"/>
          </w:tcPr>
          <w:p w:rsidR="00F44EE8" w:rsidRPr="00F44EE8" w:rsidRDefault="00F44EE8" w:rsidP="00F44EE8">
            <w:pPr>
              <w:spacing w:after="0" w:line="240" w:lineRule="auto"/>
              <w:ind w:right="60"/>
              <w:jc w:val="center"/>
              <w:rPr>
                <w:rFonts w:ascii="Times New Roman" w:eastAsia="Times New Roman" w:hAnsi="Times New Roman"/>
                <w:sz w:val="24"/>
                <w:szCs w:val="24"/>
              </w:rPr>
            </w:pPr>
            <w:r w:rsidRPr="00F44EE8">
              <w:rPr>
                <w:rFonts w:ascii="Times New Roman" w:eastAsia="Times New Roman" w:hAnsi="Times New Roman"/>
                <w:sz w:val="24"/>
                <w:szCs w:val="24"/>
              </w:rPr>
              <w:t>Ишемия.</w:t>
            </w:r>
          </w:p>
        </w:tc>
        <w:tc>
          <w:tcPr>
            <w:tcW w:w="1940" w:type="dxa"/>
            <w:gridSpan w:val="12"/>
            <w:tcBorders>
              <w:right w:val="single" w:sz="8" w:space="0" w:color="auto"/>
            </w:tcBorders>
            <w:shd w:val="clear" w:color="auto" w:fill="auto"/>
            <w:vAlign w:val="bottom"/>
          </w:tcPr>
          <w:p w:rsidR="00F44EE8" w:rsidRPr="00F44EE8" w:rsidRDefault="00F44EE8" w:rsidP="00F44EE8">
            <w:pPr>
              <w:spacing w:after="0" w:line="240" w:lineRule="auto"/>
              <w:jc w:val="center"/>
              <w:rPr>
                <w:rFonts w:ascii="Times New Roman" w:eastAsia="Times New Roman" w:hAnsi="Times New Roman"/>
                <w:sz w:val="24"/>
                <w:szCs w:val="24"/>
              </w:rPr>
            </w:pPr>
            <w:r w:rsidRPr="00F44EE8">
              <w:rPr>
                <w:rFonts w:ascii="Times New Roman" w:eastAsia="Times New Roman" w:hAnsi="Times New Roman"/>
                <w:sz w:val="24"/>
                <w:szCs w:val="24"/>
              </w:rPr>
              <w:t>Ишемическое</w:t>
            </w:r>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ind w:left="120"/>
              <w:rPr>
                <w:rFonts w:ascii="Times New Roman" w:eastAsia="Times New Roman" w:hAnsi="Times New Roman"/>
                <w:sz w:val="24"/>
                <w:szCs w:val="24"/>
              </w:rPr>
            </w:pPr>
            <w:r w:rsidRPr="00F44EE8">
              <w:rPr>
                <w:rFonts w:ascii="Times New Roman" w:eastAsia="Times New Roman" w:hAnsi="Times New Roman"/>
                <w:sz w:val="24"/>
                <w:szCs w:val="24"/>
              </w:rPr>
              <w:t>процессы в системе</w:t>
            </w:r>
          </w:p>
        </w:tc>
        <w:tc>
          <w:tcPr>
            <w:tcW w:w="2900" w:type="dxa"/>
            <w:gridSpan w:val="14"/>
            <w:shd w:val="clear" w:color="auto" w:fill="auto"/>
            <w:vAlign w:val="bottom"/>
          </w:tcPr>
          <w:p w:rsidR="00F44EE8" w:rsidRPr="00F44EE8" w:rsidRDefault="00F44EE8" w:rsidP="00F44EE8">
            <w:pPr>
              <w:spacing w:after="0" w:line="240" w:lineRule="auto"/>
              <w:ind w:left="100"/>
              <w:jc w:val="center"/>
              <w:rPr>
                <w:rFonts w:ascii="Times New Roman" w:eastAsia="Times New Roman" w:hAnsi="Times New Roman"/>
                <w:sz w:val="24"/>
                <w:szCs w:val="24"/>
              </w:rPr>
            </w:pPr>
            <w:proofErr w:type="spellStart"/>
            <w:r w:rsidRPr="00F44EE8">
              <w:rPr>
                <w:rFonts w:ascii="Times New Roman" w:eastAsia="Times New Roman" w:hAnsi="Times New Roman"/>
                <w:sz w:val="24"/>
                <w:szCs w:val="24"/>
              </w:rPr>
              <w:t>прекондиционирование</w:t>
            </w:r>
            <w:proofErr w:type="spellEnd"/>
            <w:r w:rsidRPr="00F44EE8">
              <w:rPr>
                <w:rFonts w:ascii="Times New Roman" w:eastAsia="Times New Roman" w:hAnsi="Times New Roman"/>
                <w:sz w:val="24"/>
                <w:szCs w:val="24"/>
              </w:rPr>
              <w:t>.</w:t>
            </w:r>
          </w:p>
        </w:tc>
        <w:tc>
          <w:tcPr>
            <w:tcW w:w="220" w:type="dxa"/>
            <w:gridSpan w:val="3"/>
            <w:shd w:val="clear" w:color="auto" w:fill="auto"/>
            <w:vAlign w:val="bottom"/>
          </w:tcPr>
          <w:p w:rsidR="00F44EE8" w:rsidRPr="00F44EE8" w:rsidRDefault="00F44EE8" w:rsidP="00F44EE8">
            <w:pPr>
              <w:spacing w:after="0" w:line="240" w:lineRule="auto"/>
              <w:jc w:val="center"/>
              <w:rPr>
                <w:rFonts w:ascii="Times New Roman" w:eastAsia="Times New Roman" w:hAnsi="Times New Roman"/>
                <w:sz w:val="24"/>
                <w:szCs w:val="24"/>
              </w:rPr>
            </w:pPr>
          </w:p>
        </w:tc>
        <w:tc>
          <w:tcPr>
            <w:tcW w:w="1860" w:type="dxa"/>
            <w:gridSpan w:val="8"/>
            <w:shd w:val="clear" w:color="auto" w:fill="auto"/>
            <w:vAlign w:val="bottom"/>
          </w:tcPr>
          <w:p w:rsidR="00F44EE8" w:rsidRPr="00F44EE8" w:rsidRDefault="00F44EE8" w:rsidP="00F44EE8">
            <w:pPr>
              <w:spacing w:after="0" w:line="240" w:lineRule="auto"/>
              <w:ind w:right="440"/>
              <w:jc w:val="center"/>
              <w:rPr>
                <w:rFonts w:ascii="Times New Roman" w:eastAsia="Times New Roman" w:hAnsi="Times New Roman"/>
                <w:sz w:val="24"/>
                <w:szCs w:val="24"/>
              </w:rPr>
            </w:pPr>
            <w:r w:rsidRPr="00F44EE8">
              <w:rPr>
                <w:rFonts w:ascii="Times New Roman" w:eastAsia="Times New Roman" w:hAnsi="Times New Roman"/>
                <w:sz w:val="24"/>
                <w:szCs w:val="24"/>
              </w:rPr>
              <w:t>Механизмы</w:t>
            </w:r>
          </w:p>
        </w:tc>
        <w:tc>
          <w:tcPr>
            <w:tcW w:w="1940" w:type="dxa"/>
            <w:gridSpan w:val="12"/>
            <w:tcBorders>
              <w:right w:val="single" w:sz="8" w:space="0" w:color="auto"/>
            </w:tcBorders>
            <w:shd w:val="clear" w:color="auto" w:fill="auto"/>
            <w:vAlign w:val="bottom"/>
          </w:tcPr>
          <w:p w:rsidR="00F44EE8" w:rsidRPr="00F44EE8" w:rsidRDefault="00F44EE8" w:rsidP="00F44EE8">
            <w:pPr>
              <w:spacing w:after="0" w:line="240" w:lineRule="auto"/>
              <w:jc w:val="center"/>
              <w:rPr>
                <w:rFonts w:ascii="Times New Roman" w:eastAsia="Times New Roman" w:hAnsi="Times New Roman"/>
                <w:sz w:val="24"/>
                <w:szCs w:val="24"/>
              </w:rPr>
            </w:pPr>
            <w:proofErr w:type="spellStart"/>
            <w:r w:rsidRPr="00F44EE8">
              <w:rPr>
                <w:rFonts w:ascii="Times New Roman" w:eastAsia="Times New Roman" w:hAnsi="Times New Roman"/>
                <w:sz w:val="24"/>
                <w:szCs w:val="24"/>
              </w:rPr>
              <w:t>реперфузионных</w:t>
            </w:r>
            <w:proofErr w:type="spellEnd"/>
          </w:p>
        </w:tc>
      </w:tr>
      <w:tr w:rsidR="00F44EE8" w:rsidRPr="00F44EE8" w:rsidTr="00F44EE8">
        <w:trPr>
          <w:trHeight w:val="319"/>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ind w:left="120"/>
              <w:rPr>
                <w:rFonts w:ascii="Times New Roman" w:eastAsia="Times New Roman" w:hAnsi="Times New Roman"/>
                <w:sz w:val="24"/>
                <w:szCs w:val="24"/>
              </w:rPr>
            </w:pPr>
            <w:r w:rsidRPr="00F44EE8">
              <w:rPr>
                <w:rFonts w:ascii="Times New Roman" w:eastAsia="Times New Roman" w:hAnsi="Times New Roman"/>
                <w:sz w:val="24"/>
                <w:szCs w:val="24"/>
              </w:rPr>
              <w:t>микроциркуляции.</w:t>
            </w: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jc w:val="center"/>
              <w:rPr>
                <w:rFonts w:ascii="Times New Roman" w:eastAsia="Times New Roman" w:hAnsi="Times New Roman"/>
                <w:sz w:val="24"/>
                <w:szCs w:val="24"/>
              </w:rPr>
            </w:pPr>
            <w:r w:rsidRPr="00F44EE8">
              <w:rPr>
                <w:rFonts w:ascii="Times New Roman" w:eastAsia="Times New Roman" w:hAnsi="Times New Roman"/>
                <w:sz w:val="24"/>
                <w:szCs w:val="24"/>
              </w:rPr>
              <w:t>повреждений. Стаз. Нарушения реологических свой</w:t>
            </w:r>
            <w:proofErr w:type="gramStart"/>
            <w:r w:rsidRPr="00F44EE8">
              <w:rPr>
                <w:rFonts w:ascii="Times New Roman" w:eastAsia="Times New Roman" w:hAnsi="Times New Roman"/>
                <w:sz w:val="24"/>
                <w:szCs w:val="24"/>
              </w:rPr>
              <w:t>ств кр</w:t>
            </w:r>
            <w:proofErr w:type="gramEnd"/>
            <w:r w:rsidRPr="00F44EE8">
              <w:rPr>
                <w:rFonts w:ascii="Times New Roman" w:eastAsia="Times New Roman" w:hAnsi="Times New Roman"/>
                <w:sz w:val="24"/>
                <w:szCs w:val="24"/>
              </w:rPr>
              <w:t>ови.</w:t>
            </w:r>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1740" w:type="dxa"/>
            <w:gridSpan w:val="5"/>
            <w:shd w:val="clear" w:color="auto" w:fill="auto"/>
            <w:vAlign w:val="bottom"/>
          </w:tcPr>
          <w:p w:rsidR="00F44EE8" w:rsidRPr="00F44EE8" w:rsidRDefault="00F44EE8" w:rsidP="00F44EE8">
            <w:pPr>
              <w:spacing w:after="0" w:line="240" w:lineRule="auto"/>
              <w:ind w:left="100"/>
              <w:jc w:val="center"/>
              <w:rPr>
                <w:rFonts w:ascii="Times New Roman" w:eastAsia="Times New Roman" w:hAnsi="Times New Roman"/>
                <w:sz w:val="24"/>
                <w:szCs w:val="24"/>
              </w:rPr>
            </w:pPr>
            <w:r w:rsidRPr="00F44EE8">
              <w:rPr>
                <w:rFonts w:ascii="Times New Roman" w:eastAsia="Times New Roman" w:hAnsi="Times New Roman"/>
                <w:sz w:val="24"/>
                <w:szCs w:val="24"/>
              </w:rPr>
              <w:t>Кровотечение.</w:t>
            </w:r>
          </w:p>
        </w:tc>
        <w:tc>
          <w:tcPr>
            <w:tcW w:w="1380" w:type="dxa"/>
            <w:gridSpan w:val="12"/>
            <w:shd w:val="clear" w:color="auto" w:fill="auto"/>
            <w:vAlign w:val="bottom"/>
          </w:tcPr>
          <w:p w:rsidR="00F44EE8" w:rsidRPr="00F44EE8" w:rsidRDefault="00F44EE8" w:rsidP="00F44EE8">
            <w:pPr>
              <w:spacing w:after="0" w:line="240" w:lineRule="auto"/>
              <w:ind w:left="300"/>
              <w:jc w:val="center"/>
              <w:rPr>
                <w:rFonts w:ascii="Times New Roman" w:eastAsia="Times New Roman" w:hAnsi="Times New Roman"/>
                <w:sz w:val="24"/>
                <w:szCs w:val="24"/>
              </w:rPr>
            </w:pPr>
            <w:r w:rsidRPr="00F44EE8">
              <w:rPr>
                <w:rFonts w:ascii="Times New Roman" w:eastAsia="Times New Roman" w:hAnsi="Times New Roman"/>
                <w:sz w:val="24"/>
                <w:szCs w:val="24"/>
              </w:rPr>
              <w:t>Гемостаз.</w:t>
            </w:r>
          </w:p>
        </w:tc>
        <w:tc>
          <w:tcPr>
            <w:tcW w:w="320" w:type="dxa"/>
            <w:shd w:val="clear" w:color="auto" w:fill="auto"/>
            <w:vAlign w:val="bottom"/>
          </w:tcPr>
          <w:p w:rsidR="00F44EE8" w:rsidRPr="00F44EE8" w:rsidRDefault="00F44EE8" w:rsidP="00F44EE8">
            <w:pPr>
              <w:spacing w:after="0" w:line="240" w:lineRule="auto"/>
              <w:jc w:val="center"/>
              <w:rPr>
                <w:rFonts w:ascii="Times New Roman" w:eastAsia="Times New Roman" w:hAnsi="Times New Roman"/>
                <w:sz w:val="24"/>
                <w:szCs w:val="24"/>
              </w:rPr>
            </w:pPr>
          </w:p>
        </w:tc>
        <w:tc>
          <w:tcPr>
            <w:tcW w:w="1540" w:type="dxa"/>
            <w:gridSpan w:val="7"/>
            <w:shd w:val="clear" w:color="auto" w:fill="auto"/>
            <w:vAlign w:val="bottom"/>
          </w:tcPr>
          <w:p w:rsidR="00F44EE8" w:rsidRPr="00F44EE8" w:rsidRDefault="00F44EE8" w:rsidP="00F44EE8">
            <w:pPr>
              <w:spacing w:after="0" w:line="240" w:lineRule="auto"/>
              <w:jc w:val="center"/>
              <w:rPr>
                <w:rFonts w:ascii="Times New Roman" w:eastAsia="Times New Roman" w:hAnsi="Times New Roman"/>
                <w:w w:val="99"/>
                <w:sz w:val="24"/>
                <w:szCs w:val="24"/>
              </w:rPr>
            </w:pPr>
            <w:proofErr w:type="spellStart"/>
            <w:r w:rsidRPr="00F44EE8">
              <w:rPr>
                <w:rFonts w:ascii="Times New Roman" w:eastAsia="Times New Roman" w:hAnsi="Times New Roman"/>
                <w:w w:val="99"/>
                <w:sz w:val="24"/>
                <w:szCs w:val="24"/>
              </w:rPr>
              <w:t>Антигемостаз</w:t>
            </w:r>
            <w:proofErr w:type="spellEnd"/>
            <w:r w:rsidRPr="00F44EE8">
              <w:rPr>
                <w:rFonts w:ascii="Times New Roman" w:eastAsia="Times New Roman" w:hAnsi="Times New Roman"/>
                <w:w w:val="99"/>
                <w:sz w:val="24"/>
                <w:szCs w:val="24"/>
              </w:rPr>
              <w:t>.</w:t>
            </w:r>
          </w:p>
        </w:tc>
        <w:tc>
          <w:tcPr>
            <w:tcW w:w="1620" w:type="dxa"/>
            <w:gridSpan w:val="11"/>
            <w:shd w:val="clear" w:color="auto" w:fill="auto"/>
            <w:vAlign w:val="bottom"/>
          </w:tcPr>
          <w:p w:rsidR="00F44EE8" w:rsidRPr="00F44EE8" w:rsidRDefault="00F44EE8" w:rsidP="00F44EE8">
            <w:pPr>
              <w:spacing w:after="0" w:line="240" w:lineRule="auto"/>
              <w:ind w:left="400"/>
              <w:jc w:val="center"/>
              <w:rPr>
                <w:rFonts w:ascii="Times New Roman" w:eastAsia="Times New Roman" w:hAnsi="Times New Roman"/>
                <w:sz w:val="24"/>
                <w:szCs w:val="24"/>
              </w:rPr>
            </w:pPr>
            <w:r w:rsidRPr="00F44EE8">
              <w:rPr>
                <w:rFonts w:ascii="Times New Roman" w:eastAsia="Times New Roman" w:hAnsi="Times New Roman"/>
                <w:sz w:val="24"/>
                <w:szCs w:val="24"/>
              </w:rPr>
              <w:t>Понятие</w:t>
            </w:r>
          </w:p>
        </w:tc>
        <w:tc>
          <w:tcPr>
            <w:tcW w:w="320" w:type="dxa"/>
            <w:tcBorders>
              <w:right w:val="single" w:sz="8" w:space="0" w:color="auto"/>
            </w:tcBorders>
            <w:shd w:val="clear" w:color="auto" w:fill="auto"/>
            <w:vAlign w:val="bottom"/>
          </w:tcPr>
          <w:p w:rsidR="00F44EE8" w:rsidRPr="00F44EE8" w:rsidRDefault="00F44EE8" w:rsidP="00F44EE8">
            <w:pPr>
              <w:spacing w:after="0" w:line="240" w:lineRule="auto"/>
              <w:jc w:val="right"/>
              <w:rPr>
                <w:rFonts w:ascii="Times New Roman" w:eastAsia="Times New Roman" w:hAnsi="Times New Roman"/>
                <w:sz w:val="24"/>
                <w:szCs w:val="24"/>
              </w:rPr>
            </w:pPr>
            <w:r w:rsidRPr="00F44EE8">
              <w:rPr>
                <w:rFonts w:ascii="Times New Roman" w:eastAsia="Times New Roman" w:hAnsi="Times New Roman"/>
                <w:sz w:val="24"/>
                <w:szCs w:val="24"/>
              </w:rPr>
              <w:t>о</w:t>
            </w:r>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jc w:val="center"/>
              <w:rPr>
                <w:rFonts w:ascii="Times New Roman" w:eastAsia="Times New Roman" w:hAnsi="Times New Roman"/>
                <w:sz w:val="24"/>
                <w:szCs w:val="24"/>
              </w:rPr>
            </w:pPr>
            <w:proofErr w:type="spellStart"/>
            <w:r w:rsidRPr="00F44EE8">
              <w:rPr>
                <w:rFonts w:ascii="Times New Roman" w:eastAsia="Times New Roman" w:hAnsi="Times New Roman"/>
                <w:sz w:val="24"/>
                <w:szCs w:val="24"/>
              </w:rPr>
              <w:t>тромбофилическом</w:t>
            </w:r>
            <w:proofErr w:type="spellEnd"/>
            <w:r w:rsidRPr="00F44EE8">
              <w:rPr>
                <w:rFonts w:ascii="Times New Roman" w:eastAsia="Times New Roman" w:hAnsi="Times New Roman"/>
                <w:sz w:val="24"/>
                <w:szCs w:val="24"/>
              </w:rPr>
              <w:t xml:space="preserve">  </w:t>
            </w:r>
            <w:proofErr w:type="gramStart"/>
            <w:r w:rsidRPr="00F44EE8">
              <w:rPr>
                <w:rFonts w:ascii="Times New Roman" w:eastAsia="Times New Roman" w:hAnsi="Times New Roman"/>
                <w:sz w:val="24"/>
                <w:szCs w:val="24"/>
              </w:rPr>
              <w:t>синдроме</w:t>
            </w:r>
            <w:proofErr w:type="gramEnd"/>
            <w:r w:rsidRPr="00F44EE8">
              <w:rPr>
                <w:rFonts w:ascii="Times New Roman" w:eastAsia="Times New Roman" w:hAnsi="Times New Roman"/>
                <w:sz w:val="24"/>
                <w:szCs w:val="24"/>
              </w:rPr>
              <w:t>,  геморрагическом  синдроме.</w:t>
            </w:r>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2900" w:type="dxa"/>
            <w:gridSpan w:val="14"/>
            <w:shd w:val="clear" w:color="auto" w:fill="auto"/>
            <w:vAlign w:val="bottom"/>
          </w:tcPr>
          <w:p w:rsidR="00F44EE8" w:rsidRPr="00F44EE8" w:rsidRDefault="00F44EE8" w:rsidP="00F44EE8">
            <w:pPr>
              <w:spacing w:after="0" w:line="240" w:lineRule="auto"/>
              <w:ind w:left="100"/>
              <w:jc w:val="center"/>
              <w:rPr>
                <w:rFonts w:ascii="Times New Roman" w:eastAsia="Times New Roman" w:hAnsi="Times New Roman"/>
                <w:sz w:val="24"/>
                <w:szCs w:val="24"/>
              </w:rPr>
            </w:pPr>
            <w:proofErr w:type="spellStart"/>
            <w:proofErr w:type="gramStart"/>
            <w:r w:rsidRPr="00F44EE8">
              <w:rPr>
                <w:rFonts w:ascii="Times New Roman" w:eastAsia="Times New Roman" w:hAnsi="Times New Roman"/>
                <w:sz w:val="24"/>
                <w:szCs w:val="24"/>
              </w:rPr>
              <w:t>Тромбо</w:t>
            </w:r>
            <w:proofErr w:type="spellEnd"/>
            <w:r w:rsidRPr="00F44EE8">
              <w:rPr>
                <w:rFonts w:ascii="Times New Roman" w:eastAsia="Times New Roman" w:hAnsi="Times New Roman"/>
                <w:sz w:val="24"/>
                <w:szCs w:val="24"/>
              </w:rPr>
              <w:t>-геморрагический</w:t>
            </w:r>
            <w:proofErr w:type="gramEnd"/>
          </w:p>
        </w:tc>
        <w:tc>
          <w:tcPr>
            <w:tcW w:w="220" w:type="dxa"/>
            <w:gridSpan w:val="3"/>
            <w:shd w:val="clear" w:color="auto" w:fill="auto"/>
            <w:vAlign w:val="bottom"/>
          </w:tcPr>
          <w:p w:rsidR="00F44EE8" w:rsidRPr="00F44EE8" w:rsidRDefault="00F44EE8" w:rsidP="00F44EE8">
            <w:pPr>
              <w:spacing w:after="0" w:line="240" w:lineRule="auto"/>
              <w:jc w:val="center"/>
              <w:rPr>
                <w:rFonts w:ascii="Times New Roman" w:eastAsia="Times New Roman" w:hAnsi="Times New Roman"/>
                <w:sz w:val="24"/>
                <w:szCs w:val="24"/>
              </w:rPr>
            </w:pPr>
          </w:p>
        </w:tc>
        <w:tc>
          <w:tcPr>
            <w:tcW w:w="960" w:type="dxa"/>
            <w:gridSpan w:val="4"/>
            <w:shd w:val="clear" w:color="auto" w:fill="auto"/>
            <w:vAlign w:val="bottom"/>
          </w:tcPr>
          <w:p w:rsidR="00F44EE8" w:rsidRPr="00F44EE8" w:rsidRDefault="00F44EE8" w:rsidP="00F44EE8">
            <w:pPr>
              <w:spacing w:after="0" w:line="240" w:lineRule="auto"/>
              <w:ind w:left="20"/>
              <w:jc w:val="center"/>
              <w:rPr>
                <w:rFonts w:ascii="Times New Roman" w:eastAsia="Times New Roman" w:hAnsi="Times New Roman"/>
                <w:w w:val="98"/>
                <w:sz w:val="24"/>
                <w:szCs w:val="24"/>
              </w:rPr>
            </w:pPr>
            <w:r w:rsidRPr="00F44EE8">
              <w:rPr>
                <w:rFonts w:ascii="Times New Roman" w:eastAsia="Times New Roman" w:hAnsi="Times New Roman"/>
                <w:w w:val="98"/>
                <w:sz w:val="24"/>
                <w:szCs w:val="24"/>
              </w:rPr>
              <w:t>синдром.</w:t>
            </w:r>
          </w:p>
        </w:tc>
        <w:tc>
          <w:tcPr>
            <w:tcW w:w="1440" w:type="dxa"/>
            <w:gridSpan w:val="7"/>
            <w:shd w:val="clear" w:color="auto" w:fill="auto"/>
            <w:vAlign w:val="bottom"/>
          </w:tcPr>
          <w:p w:rsidR="00F44EE8" w:rsidRPr="00F44EE8" w:rsidRDefault="00F44EE8" w:rsidP="00F44EE8">
            <w:pPr>
              <w:spacing w:after="0" w:line="240" w:lineRule="auto"/>
              <w:jc w:val="center"/>
              <w:rPr>
                <w:rFonts w:ascii="Times New Roman" w:eastAsia="Times New Roman" w:hAnsi="Times New Roman"/>
                <w:sz w:val="24"/>
                <w:szCs w:val="24"/>
              </w:rPr>
            </w:pPr>
            <w:r w:rsidRPr="00F44EE8">
              <w:rPr>
                <w:rFonts w:ascii="Times New Roman" w:eastAsia="Times New Roman" w:hAnsi="Times New Roman"/>
                <w:sz w:val="24"/>
                <w:szCs w:val="24"/>
              </w:rPr>
              <w:t>Тромбоз.</w:t>
            </w:r>
          </w:p>
        </w:tc>
        <w:tc>
          <w:tcPr>
            <w:tcW w:w="1400" w:type="dxa"/>
            <w:gridSpan w:val="9"/>
            <w:tcBorders>
              <w:right w:val="single" w:sz="8" w:space="0" w:color="auto"/>
            </w:tcBorders>
            <w:shd w:val="clear" w:color="auto" w:fill="auto"/>
            <w:vAlign w:val="bottom"/>
          </w:tcPr>
          <w:p w:rsidR="00F44EE8" w:rsidRPr="00F44EE8" w:rsidRDefault="00F44EE8" w:rsidP="00F44EE8">
            <w:pPr>
              <w:spacing w:after="0" w:line="240" w:lineRule="auto"/>
              <w:jc w:val="center"/>
              <w:rPr>
                <w:rFonts w:ascii="Times New Roman" w:eastAsia="Times New Roman" w:hAnsi="Times New Roman"/>
                <w:sz w:val="24"/>
                <w:szCs w:val="24"/>
              </w:rPr>
            </w:pPr>
            <w:r w:rsidRPr="00F44EE8">
              <w:rPr>
                <w:rFonts w:ascii="Times New Roman" w:eastAsia="Times New Roman" w:hAnsi="Times New Roman"/>
                <w:sz w:val="24"/>
                <w:szCs w:val="24"/>
              </w:rPr>
              <w:t>Эмболия.</w:t>
            </w:r>
          </w:p>
        </w:tc>
      </w:tr>
      <w:tr w:rsidR="00F44EE8" w:rsidRPr="00F44EE8" w:rsidTr="00F44EE8">
        <w:trPr>
          <w:trHeight w:val="319"/>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3120" w:type="dxa"/>
            <w:gridSpan w:val="17"/>
            <w:shd w:val="clear" w:color="auto" w:fill="auto"/>
            <w:vAlign w:val="bottom"/>
          </w:tcPr>
          <w:p w:rsidR="00F44EE8" w:rsidRPr="00F44EE8" w:rsidRDefault="00F44EE8" w:rsidP="00F44EE8">
            <w:pPr>
              <w:spacing w:after="0" w:line="240" w:lineRule="auto"/>
              <w:ind w:left="100"/>
              <w:jc w:val="center"/>
              <w:rPr>
                <w:rFonts w:ascii="Times New Roman" w:eastAsia="Times New Roman" w:hAnsi="Times New Roman"/>
                <w:w w:val="99"/>
                <w:sz w:val="24"/>
                <w:szCs w:val="24"/>
              </w:rPr>
            </w:pPr>
            <w:r w:rsidRPr="00F44EE8">
              <w:rPr>
                <w:rFonts w:ascii="Times New Roman" w:eastAsia="Times New Roman" w:hAnsi="Times New Roman"/>
                <w:w w:val="99"/>
                <w:sz w:val="24"/>
                <w:szCs w:val="24"/>
              </w:rPr>
              <w:t xml:space="preserve">Патология </w:t>
            </w:r>
            <w:proofErr w:type="spellStart"/>
            <w:r w:rsidRPr="00F44EE8">
              <w:rPr>
                <w:rFonts w:ascii="Times New Roman" w:eastAsia="Times New Roman" w:hAnsi="Times New Roman"/>
                <w:w w:val="99"/>
                <w:sz w:val="24"/>
                <w:szCs w:val="24"/>
              </w:rPr>
              <w:t>лимфообращения</w:t>
            </w:r>
            <w:proofErr w:type="spellEnd"/>
            <w:r w:rsidRPr="00F44EE8">
              <w:rPr>
                <w:rFonts w:ascii="Times New Roman" w:eastAsia="Times New Roman" w:hAnsi="Times New Roman"/>
                <w:w w:val="99"/>
                <w:sz w:val="24"/>
                <w:szCs w:val="24"/>
              </w:rPr>
              <w:t>.</w:t>
            </w:r>
          </w:p>
        </w:tc>
        <w:tc>
          <w:tcPr>
            <w:tcW w:w="320" w:type="dxa"/>
            <w:shd w:val="clear" w:color="auto" w:fill="auto"/>
            <w:vAlign w:val="bottom"/>
          </w:tcPr>
          <w:p w:rsidR="00F44EE8" w:rsidRPr="00F44EE8" w:rsidRDefault="00F44EE8" w:rsidP="00F44EE8">
            <w:pPr>
              <w:spacing w:after="0" w:line="240" w:lineRule="auto"/>
              <w:jc w:val="center"/>
              <w:rPr>
                <w:rFonts w:ascii="Times New Roman" w:eastAsia="Times New Roman" w:hAnsi="Times New Roman"/>
                <w:sz w:val="24"/>
                <w:szCs w:val="24"/>
              </w:rPr>
            </w:pPr>
          </w:p>
        </w:tc>
        <w:tc>
          <w:tcPr>
            <w:tcW w:w="640" w:type="dxa"/>
            <w:gridSpan w:val="3"/>
            <w:shd w:val="clear" w:color="auto" w:fill="auto"/>
            <w:vAlign w:val="bottom"/>
          </w:tcPr>
          <w:p w:rsidR="00F44EE8" w:rsidRPr="00F44EE8" w:rsidRDefault="00F44EE8" w:rsidP="00F44EE8">
            <w:pPr>
              <w:spacing w:after="0" w:line="240" w:lineRule="auto"/>
              <w:jc w:val="center"/>
              <w:rPr>
                <w:rFonts w:ascii="Times New Roman" w:eastAsia="Times New Roman" w:hAnsi="Times New Roman"/>
                <w:sz w:val="24"/>
                <w:szCs w:val="24"/>
              </w:rPr>
            </w:pPr>
          </w:p>
        </w:tc>
        <w:tc>
          <w:tcPr>
            <w:tcW w:w="900" w:type="dxa"/>
            <w:gridSpan w:val="4"/>
            <w:shd w:val="clear" w:color="auto" w:fill="auto"/>
            <w:vAlign w:val="bottom"/>
          </w:tcPr>
          <w:p w:rsidR="00F44EE8" w:rsidRPr="00F44EE8" w:rsidRDefault="00F44EE8" w:rsidP="00F44EE8">
            <w:pPr>
              <w:spacing w:after="0" w:line="240" w:lineRule="auto"/>
              <w:jc w:val="center"/>
              <w:rPr>
                <w:rFonts w:ascii="Times New Roman" w:eastAsia="Times New Roman" w:hAnsi="Times New Roman"/>
                <w:sz w:val="24"/>
                <w:szCs w:val="24"/>
              </w:rPr>
            </w:pPr>
          </w:p>
        </w:tc>
        <w:tc>
          <w:tcPr>
            <w:tcW w:w="540" w:type="dxa"/>
            <w:gridSpan w:val="3"/>
            <w:shd w:val="clear" w:color="auto" w:fill="auto"/>
            <w:vAlign w:val="bottom"/>
          </w:tcPr>
          <w:p w:rsidR="00F44EE8" w:rsidRPr="00F44EE8" w:rsidRDefault="00F44EE8" w:rsidP="00F44EE8">
            <w:pPr>
              <w:spacing w:after="0" w:line="240" w:lineRule="auto"/>
              <w:jc w:val="center"/>
              <w:rPr>
                <w:rFonts w:ascii="Times New Roman" w:eastAsia="Times New Roman" w:hAnsi="Times New Roman"/>
                <w:sz w:val="24"/>
                <w:szCs w:val="24"/>
              </w:rPr>
            </w:pPr>
          </w:p>
        </w:tc>
        <w:tc>
          <w:tcPr>
            <w:tcW w:w="1080" w:type="dxa"/>
            <w:gridSpan w:val="8"/>
            <w:shd w:val="clear" w:color="auto" w:fill="auto"/>
            <w:vAlign w:val="bottom"/>
          </w:tcPr>
          <w:p w:rsidR="00F44EE8" w:rsidRPr="00F44EE8" w:rsidRDefault="00F44EE8" w:rsidP="00F44EE8">
            <w:pPr>
              <w:spacing w:after="0" w:line="240" w:lineRule="auto"/>
              <w:jc w:val="center"/>
              <w:rPr>
                <w:rFonts w:ascii="Times New Roman" w:eastAsia="Times New Roman" w:hAnsi="Times New Roman"/>
                <w:sz w:val="24"/>
                <w:szCs w:val="24"/>
              </w:rPr>
            </w:pPr>
          </w:p>
        </w:tc>
        <w:tc>
          <w:tcPr>
            <w:tcW w:w="320" w:type="dxa"/>
            <w:tcBorders>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r>
      <w:tr w:rsidR="00F44EE8" w:rsidRPr="00F44EE8" w:rsidTr="00F44EE8">
        <w:trPr>
          <w:trHeight w:val="26"/>
        </w:trPr>
        <w:tc>
          <w:tcPr>
            <w:tcW w:w="2680" w:type="dxa"/>
            <w:tcBorders>
              <w:left w:val="single" w:sz="8" w:space="0" w:color="auto"/>
              <w:bottom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440" w:type="dxa"/>
            <w:tcBorders>
              <w:bottom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360" w:type="dxa"/>
            <w:tcBorders>
              <w:bottom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6120" w:type="dxa"/>
            <w:gridSpan w:val="35"/>
            <w:tcBorders>
              <w:bottom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r>
      <w:tr w:rsidR="00F44EE8" w:rsidRPr="00F44EE8" w:rsidTr="00F44EE8">
        <w:trPr>
          <w:trHeight w:val="283"/>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ind w:left="120"/>
              <w:rPr>
                <w:rFonts w:ascii="Times New Roman" w:eastAsia="Times New Roman" w:hAnsi="Times New Roman"/>
                <w:sz w:val="24"/>
                <w:szCs w:val="24"/>
              </w:rPr>
            </w:pPr>
            <w:r w:rsidRPr="00F44EE8">
              <w:rPr>
                <w:rFonts w:ascii="Times New Roman" w:eastAsia="Times New Roman" w:hAnsi="Times New Roman"/>
                <w:sz w:val="24"/>
                <w:szCs w:val="24"/>
              </w:rPr>
              <w:t>Тема 1.4. Воспаление.</w:t>
            </w:r>
          </w:p>
        </w:tc>
        <w:tc>
          <w:tcPr>
            <w:tcW w:w="440" w:type="dxa"/>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360" w:type="dxa"/>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6120" w:type="dxa"/>
            <w:gridSpan w:val="35"/>
            <w:tcBorders>
              <w:right w:val="single" w:sz="8" w:space="0" w:color="auto"/>
            </w:tcBorders>
            <w:shd w:val="clear" w:color="auto" w:fill="auto"/>
            <w:vAlign w:val="bottom"/>
          </w:tcPr>
          <w:p w:rsidR="00F44EE8" w:rsidRPr="00F44EE8" w:rsidRDefault="00F44EE8" w:rsidP="00F44EE8">
            <w:pPr>
              <w:spacing w:after="0" w:line="240" w:lineRule="auto"/>
              <w:jc w:val="right"/>
              <w:rPr>
                <w:rFonts w:ascii="Times New Roman" w:eastAsia="Times New Roman" w:hAnsi="Times New Roman"/>
                <w:sz w:val="24"/>
                <w:szCs w:val="24"/>
              </w:rPr>
            </w:pPr>
            <w:r w:rsidRPr="00F44EE8">
              <w:rPr>
                <w:rFonts w:ascii="Times New Roman" w:eastAsia="Times New Roman" w:hAnsi="Times New Roman"/>
                <w:sz w:val="24"/>
                <w:szCs w:val="24"/>
              </w:rPr>
              <w:t>Альтерация. Экссудация. Краевое стояние и эмиграция</w:t>
            </w:r>
          </w:p>
        </w:tc>
      </w:tr>
      <w:tr w:rsidR="00F44EE8" w:rsidRPr="00F44EE8" w:rsidTr="00F44EE8">
        <w:trPr>
          <w:trHeight w:val="314"/>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ind w:left="120"/>
              <w:rPr>
                <w:rFonts w:ascii="Times New Roman" w:eastAsia="Times New Roman" w:hAnsi="Times New Roman"/>
                <w:sz w:val="24"/>
                <w:szCs w:val="24"/>
              </w:rPr>
            </w:pPr>
            <w:r w:rsidRPr="00F44EE8">
              <w:rPr>
                <w:rFonts w:ascii="Times New Roman" w:eastAsia="Times New Roman" w:hAnsi="Times New Roman"/>
                <w:sz w:val="24"/>
                <w:szCs w:val="24"/>
              </w:rPr>
              <w:t>Лихорадка. Общие</w:t>
            </w:r>
          </w:p>
        </w:tc>
        <w:tc>
          <w:tcPr>
            <w:tcW w:w="1740" w:type="dxa"/>
            <w:gridSpan w:val="5"/>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лейкоцитов.</w:t>
            </w:r>
          </w:p>
        </w:tc>
        <w:tc>
          <w:tcPr>
            <w:tcW w:w="1700" w:type="dxa"/>
            <w:gridSpan w:val="13"/>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Пролиферация.</w:t>
            </w:r>
          </w:p>
        </w:tc>
        <w:tc>
          <w:tcPr>
            <w:tcW w:w="2080" w:type="dxa"/>
            <w:gridSpan w:val="10"/>
            <w:shd w:val="clear" w:color="auto" w:fill="auto"/>
            <w:vAlign w:val="bottom"/>
          </w:tcPr>
          <w:p w:rsidR="00F44EE8" w:rsidRPr="00F44EE8" w:rsidRDefault="00F44EE8" w:rsidP="00F44EE8">
            <w:pPr>
              <w:spacing w:after="0" w:line="240" w:lineRule="auto"/>
              <w:ind w:right="320"/>
              <w:jc w:val="right"/>
              <w:rPr>
                <w:rFonts w:ascii="Times New Roman" w:eastAsia="Times New Roman" w:hAnsi="Times New Roman"/>
                <w:sz w:val="24"/>
                <w:szCs w:val="24"/>
              </w:rPr>
            </w:pPr>
            <w:r w:rsidRPr="00F44EE8">
              <w:rPr>
                <w:rFonts w:ascii="Times New Roman" w:eastAsia="Times New Roman" w:hAnsi="Times New Roman"/>
                <w:sz w:val="24"/>
                <w:szCs w:val="24"/>
              </w:rPr>
              <w:t>Медиаторы</w:t>
            </w:r>
          </w:p>
        </w:tc>
        <w:tc>
          <w:tcPr>
            <w:tcW w:w="1400" w:type="dxa"/>
            <w:gridSpan w:val="9"/>
            <w:tcBorders>
              <w:right w:val="single" w:sz="8" w:space="0" w:color="auto"/>
            </w:tcBorders>
            <w:shd w:val="clear" w:color="auto" w:fill="auto"/>
            <w:vAlign w:val="bottom"/>
          </w:tcPr>
          <w:p w:rsidR="00F44EE8" w:rsidRPr="00F44EE8" w:rsidRDefault="00F44EE8" w:rsidP="00F44EE8">
            <w:pPr>
              <w:spacing w:after="0" w:line="240" w:lineRule="auto"/>
              <w:jc w:val="right"/>
              <w:rPr>
                <w:rFonts w:ascii="Times New Roman" w:eastAsia="Times New Roman" w:hAnsi="Times New Roman"/>
                <w:sz w:val="24"/>
                <w:szCs w:val="24"/>
              </w:rPr>
            </w:pPr>
            <w:r w:rsidRPr="00F44EE8">
              <w:rPr>
                <w:rFonts w:ascii="Times New Roman" w:eastAsia="Times New Roman" w:hAnsi="Times New Roman"/>
                <w:sz w:val="24"/>
                <w:szCs w:val="24"/>
              </w:rPr>
              <w:t>воспаления.</w:t>
            </w:r>
          </w:p>
        </w:tc>
      </w:tr>
      <w:tr w:rsidR="00F44EE8" w:rsidRPr="00F44EE8" w:rsidTr="00F44EE8">
        <w:trPr>
          <w:trHeight w:val="319"/>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ind w:left="120"/>
              <w:rPr>
                <w:rFonts w:ascii="Times New Roman" w:eastAsia="Times New Roman" w:hAnsi="Times New Roman"/>
                <w:sz w:val="24"/>
                <w:szCs w:val="24"/>
              </w:rPr>
            </w:pPr>
            <w:r w:rsidRPr="00F44EE8">
              <w:rPr>
                <w:rFonts w:ascii="Times New Roman" w:eastAsia="Times New Roman" w:hAnsi="Times New Roman"/>
                <w:sz w:val="24"/>
                <w:szCs w:val="24"/>
              </w:rPr>
              <w:t>закономерности</w:t>
            </w: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 xml:space="preserve">Особенности острого воспаления. Особенности </w:t>
            </w:r>
            <w:proofErr w:type="gramStart"/>
            <w:r w:rsidRPr="00F44EE8">
              <w:rPr>
                <w:rFonts w:ascii="Times New Roman" w:eastAsia="Times New Roman" w:hAnsi="Times New Roman"/>
                <w:sz w:val="24"/>
                <w:szCs w:val="24"/>
              </w:rPr>
              <w:t>хронического</w:t>
            </w:r>
            <w:proofErr w:type="gramEnd"/>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ind w:left="120"/>
              <w:rPr>
                <w:rFonts w:ascii="Times New Roman" w:eastAsia="Times New Roman" w:hAnsi="Times New Roman"/>
                <w:sz w:val="24"/>
                <w:szCs w:val="24"/>
              </w:rPr>
            </w:pPr>
            <w:r w:rsidRPr="00F44EE8">
              <w:rPr>
                <w:rFonts w:ascii="Times New Roman" w:eastAsia="Times New Roman" w:hAnsi="Times New Roman"/>
                <w:sz w:val="24"/>
                <w:szCs w:val="24"/>
              </w:rPr>
              <w:t>инфекционных и</w:t>
            </w: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воспаления. Гранулематозное воспаление. Развитие воспаления</w:t>
            </w:r>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ind w:left="120"/>
              <w:rPr>
                <w:rFonts w:ascii="Times New Roman" w:eastAsia="Times New Roman" w:hAnsi="Times New Roman"/>
                <w:sz w:val="24"/>
                <w:szCs w:val="24"/>
              </w:rPr>
            </w:pPr>
            <w:r w:rsidRPr="00F44EE8">
              <w:rPr>
                <w:rFonts w:ascii="Times New Roman" w:eastAsia="Times New Roman" w:hAnsi="Times New Roman"/>
                <w:sz w:val="24"/>
                <w:szCs w:val="24"/>
              </w:rPr>
              <w:t>паразитарных</w:t>
            </w:r>
          </w:p>
        </w:tc>
        <w:tc>
          <w:tcPr>
            <w:tcW w:w="440" w:type="dxa"/>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в</w:t>
            </w:r>
          </w:p>
        </w:tc>
        <w:tc>
          <w:tcPr>
            <w:tcW w:w="1780" w:type="dxa"/>
            <w:gridSpan w:val="10"/>
            <w:shd w:val="clear" w:color="auto" w:fill="auto"/>
            <w:vAlign w:val="bottom"/>
          </w:tcPr>
          <w:p w:rsidR="00F44EE8" w:rsidRPr="00F44EE8" w:rsidRDefault="00F44EE8" w:rsidP="00F44EE8">
            <w:pPr>
              <w:spacing w:after="0" w:line="240" w:lineRule="auto"/>
              <w:ind w:left="220"/>
              <w:rPr>
                <w:rFonts w:ascii="Times New Roman" w:eastAsia="Times New Roman" w:hAnsi="Times New Roman"/>
                <w:sz w:val="24"/>
                <w:szCs w:val="24"/>
              </w:rPr>
            </w:pPr>
            <w:proofErr w:type="gramStart"/>
            <w:r w:rsidRPr="00F44EE8">
              <w:rPr>
                <w:rFonts w:ascii="Times New Roman" w:eastAsia="Times New Roman" w:hAnsi="Times New Roman"/>
                <w:sz w:val="24"/>
                <w:szCs w:val="24"/>
              </w:rPr>
              <w:t>онтогенезе</w:t>
            </w:r>
            <w:proofErr w:type="gramEnd"/>
            <w:r w:rsidRPr="00F44EE8">
              <w:rPr>
                <w:rFonts w:ascii="Times New Roman" w:eastAsia="Times New Roman" w:hAnsi="Times New Roman"/>
                <w:sz w:val="24"/>
                <w:szCs w:val="24"/>
              </w:rPr>
              <w:t>.</w:t>
            </w:r>
          </w:p>
        </w:tc>
        <w:tc>
          <w:tcPr>
            <w:tcW w:w="1860" w:type="dxa"/>
            <w:gridSpan w:val="10"/>
            <w:shd w:val="clear" w:color="auto" w:fill="auto"/>
            <w:vAlign w:val="bottom"/>
          </w:tcPr>
          <w:p w:rsidR="00F44EE8" w:rsidRPr="00F44EE8" w:rsidRDefault="00F44EE8" w:rsidP="00F44EE8">
            <w:pPr>
              <w:spacing w:after="0" w:line="240" w:lineRule="auto"/>
              <w:ind w:left="60"/>
              <w:rPr>
                <w:rFonts w:ascii="Times New Roman" w:eastAsia="Times New Roman" w:hAnsi="Times New Roman"/>
                <w:sz w:val="24"/>
                <w:szCs w:val="24"/>
              </w:rPr>
            </w:pPr>
            <w:r w:rsidRPr="00F44EE8">
              <w:rPr>
                <w:rFonts w:ascii="Times New Roman" w:eastAsia="Times New Roman" w:hAnsi="Times New Roman"/>
                <w:sz w:val="24"/>
                <w:szCs w:val="24"/>
              </w:rPr>
              <w:t>Характеристика</w:t>
            </w:r>
          </w:p>
        </w:tc>
        <w:tc>
          <w:tcPr>
            <w:tcW w:w="1440" w:type="dxa"/>
            <w:gridSpan w:val="7"/>
            <w:shd w:val="clear" w:color="auto" w:fill="auto"/>
            <w:vAlign w:val="bottom"/>
          </w:tcPr>
          <w:p w:rsidR="00F44EE8" w:rsidRPr="00F44EE8" w:rsidRDefault="00F44EE8" w:rsidP="00F44EE8">
            <w:pPr>
              <w:spacing w:after="0" w:line="240" w:lineRule="auto"/>
              <w:ind w:right="180"/>
              <w:jc w:val="right"/>
              <w:rPr>
                <w:rFonts w:ascii="Times New Roman" w:eastAsia="Times New Roman" w:hAnsi="Times New Roman"/>
                <w:sz w:val="24"/>
                <w:szCs w:val="24"/>
              </w:rPr>
            </w:pPr>
            <w:r w:rsidRPr="00F44EE8">
              <w:rPr>
                <w:rFonts w:ascii="Times New Roman" w:eastAsia="Times New Roman" w:hAnsi="Times New Roman"/>
                <w:sz w:val="24"/>
                <w:szCs w:val="24"/>
              </w:rPr>
              <w:t>понятия</w:t>
            </w:r>
          </w:p>
        </w:tc>
        <w:tc>
          <w:tcPr>
            <w:tcW w:w="1400" w:type="dxa"/>
            <w:gridSpan w:val="9"/>
            <w:tcBorders>
              <w:right w:val="single" w:sz="8" w:space="0" w:color="auto"/>
            </w:tcBorders>
            <w:shd w:val="clear" w:color="auto" w:fill="auto"/>
            <w:vAlign w:val="bottom"/>
          </w:tcPr>
          <w:p w:rsidR="00F44EE8" w:rsidRPr="00F44EE8" w:rsidRDefault="00F44EE8" w:rsidP="00F44EE8">
            <w:pPr>
              <w:spacing w:after="0" w:line="240" w:lineRule="auto"/>
              <w:jc w:val="right"/>
              <w:rPr>
                <w:rFonts w:ascii="Times New Roman" w:eastAsia="Times New Roman" w:hAnsi="Times New Roman"/>
                <w:sz w:val="24"/>
                <w:szCs w:val="24"/>
              </w:rPr>
            </w:pPr>
            <w:r w:rsidRPr="00F44EE8">
              <w:rPr>
                <w:rFonts w:ascii="Times New Roman" w:eastAsia="Times New Roman" w:hAnsi="Times New Roman"/>
                <w:sz w:val="24"/>
                <w:szCs w:val="24"/>
              </w:rPr>
              <w:t>лихорадки.</w:t>
            </w:r>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ind w:left="120"/>
              <w:rPr>
                <w:rFonts w:ascii="Times New Roman" w:eastAsia="Times New Roman" w:hAnsi="Times New Roman"/>
                <w:sz w:val="24"/>
                <w:szCs w:val="24"/>
              </w:rPr>
            </w:pPr>
            <w:r w:rsidRPr="00F44EE8">
              <w:rPr>
                <w:rFonts w:ascii="Times New Roman" w:eastAsia="Times New Roman" w:hAnsi="Times New Roman"/>
                <w:sz w:val="24"/>
                <w:szCs w:val="24"/>
              </w:rPr>
              <w:t>болезней.</w:t>
            </w: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Формирование лихорадки в филогенезе и онтогенезе. Стадии</w:t>
            </w:r>
          </w:p>
        </w:tc>
      </w:tr>
      <w:tr w:rsidR="00F44EE8" w:rsidRPr="00F44EE8" w:rsidTr="00F44EE8">
        <w:trPr>
          <w:trHeight w:val="319"/>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лихорадки. Биологическое значение лихорадки. Перегревание.</w:t>
            </w:r>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800" w:type="dxa"/>
            <w:gridSpan w:val="2"/>
            <w:shd w:val="clear" w:color="auto" w:fill="auto"/>
            <w:vAlign w:val="bottom"/>
          </w:tcPr>
          <w:p w:rsidR="00F44EE8" w:rsidRPr="00F44EE8" w:rsidRDefault="00F44EE8" w:rsidP="00F44EE8">
            <w:pPr>
              <w:spacing w:after="0" w:line="240" w:lineRule="auto"/>
              <w:ind w:left="100"/>
              <w:rPr>
                <w:rFonts w:ascii="Times New Roman" w:eastAsia="Times New Roman" w:hAnsi="Times New Roman"/>
                <w:w w:val="97"/>
                <w:sz w:val="24"/>
                <w:szCs w:val="24"/>
              </w:rPr>
            </w:pPr>
            <w:r w:rsidRPr="00F44EE8">
              <w:rPr>
                <w:rFonts w:ascii="Times New Roman" w:eastAsia="Times New Roman" w:hAnsi="Times New Roman"/>
                <w:w w:val="97"/>
                <w:sz w:val="24"/>
                <w:szCs w:val="24"/>
              </w:rPr>
              <w:t>Общая</w:t>
            </w:r>
          </w:p>
        </w:tc>
        <w:tc>
          <w:tcPr>
            <w:tcW w:w="2100" w:type="dxa"/>
            <w:gridSpan w:val="12"/>
            <w:shd w:val="clear" w:color="auto" w:fill="auto"/>
            <w:vAlign w:val="bottom"/>
          </w:tcPr>
          <w:p w:rsidR="00F44EE8" w:rsidRPr="00F44EE8" w:rsidRDefault="00F44EE8" w:rsidP="00F44EE8">
            <w:pPr>
              <w:spacing w:after="0" w:line="240" w:lineRule="auto"/>
              <w:ind w:left="660"/>
              <w:rPr>
                <w:rFonts w:ascii="Times New Roman" w:eastAsia="Times New Roman" w:hAnsi="Times New Roman"/>
                <w:sz w:val="24"/>
                <w:szCs w:val="24"/>
              </w:rPr>
            </w:pPr>
            <w:r w:rsidRPr="00F44EE8">
              <w:rPr>
                <w:rFonts w:ascii="Times New Roman" w:eastAsia="Times New Roman" w:hAnsi="Times New Roman"/>
                <w:sz w:val="24"/>
                <w:szCs w:val="24"/>
              </w:rPr>
              <w:t>гипертермия.</w:t>
            </w:r>
          </w:p>
        </w:tc>
        <w:tc>
          <w:tcPr>
            <w:tcW w:w="220" w:type="dxa"/>
            <w:gridSpan w:val="3"/>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320" w:type="dxa"/>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2080" w:type="dxa"/>
            <w:gridSpan w:val="10"/>
            <w:shd w:val="clear" w:color="auto" w:fill="auto"/>
            <w:vAlign w:val="bottom"/>
          </w:tcPr>
          <w:p w:rsidR="00F44EE8" w:rsidRPr="00F44EE8" w:rsidRDefault="00F44EE8" w:rsidP="00F44EE8">
            <w:pPr>
              <w:spacing w:after="0" w:line="240" w:lineRule="auto"/>
              <w:ind w:left="40"/>
              <w:rPr>
                <w:rFonts w:ascii="Times New Roman" w:eastAsia="Times New Roman" w:hAnsi="Times New Roman"/>
                <w:sz w:val="24"/>
                <w:szCs w:val="24"/>
              </w:rPr>
            </w:pPr>
            <w:r w:rsidRPr="00F44EE8">
              <w:rPr>
                <w:rFonts w:ascii="Times New Roman" w:eastAsia="Times New Roman" w:hAnsi="Times New Roman"/>
                <w:sz w:val="24"/>
                <w:szCs w:val="24"/>
              </w:rPr>
              <w:t>Переохлаждение.</w:t>
            </w:r>
          </w:p>
        </w:tc>
        <w:tc>
          <w:tcPr>
            <w:tcW w:w="1400" w:type="dxa"/>
            <w:gridSpan w:val="9"/>
            <w:tcBorders>
              <w:right w:val="single" w:sz="8" w:space="0" w:color="auto"/>
            </w:tcBorders>
            <w:shd w:val="clear" w:color="auto" w:fill="auto"/>
            <w:vAlign w:val="bottom"/>
          </w:tcPr>
          <w:p w:rsidR="00F44EE8" w:rsidRPr="00F44EE8" w:rsidRDefault="00F44EE8" w:rsidP="00F44EE8">
            <w:pPr>
              <w:spacing w:after="0" w:line="240" w:lineRule="auto"/>
              <w:jc w:val="right"/>
              <w:rPr>
                <w:rFonts w:ascii="Times New Roman" w:eastAsia="Times New Roman" w:hAnsi="Times New Roman"/>
                <w:sz w:val="24"/>
                <w:szCs w:val="24"/>
              </w:rPr>
            </w:pPr>
            <w:r w:rsidRPr="00F44EE8">
              <w:rPr>
                <w:rFonts w:ascii="Times New Roman" w:eastAsia="Times New Roman" w:hAnsi="Times New Roman"/>
                <w:sz w:val="24"/>
                <w:szCs w:val="24"/>
              </w:rPr>
              <w:t>Местное</w:t>
            </w:r>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6600" w:type="dxa"/>
            <w:gridSpan w:val="36"/>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переохлаждение. Общая гипотермия. Инфекционный процесс.</w:t>
            </w:r>
          </w:p>
        </w:tc>
        <w:tc>
          <w:tcPr>
            <w:tcW w:w="320" w:type="dxa"/>
            <w:tcBorders>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r>
      <w:tr w:rsidR="00F44EE8" w:rsidRPr="00F44EE8" w:rsidTr="00F44EE8">
        <w:trPr>
          <w:trHeight w:val="26"/>
        </w:trPr>
        <w:tc>
          <w:tcPr>
            <w:tcW w:w="2680" w:type="dxa"/>
            <w:tcBorders>
              <w:left w:val="single" w:sz="8" w:space="0" w:color="auto"/>
              <w:bottom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6920" w:type="dxa"/>
            <w:gridSpan w:val="37"/>
            <w:tcBorders>
              <w:bottom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r>
      <w:tr w:rsidR="00F44EE8" w:rsidRPr="00F44EE8" w:rsidTr="00F44EE8">
        <w:trPr>
          <w:trHeight w:val="286"/>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ind w:left="120"/>
              <w:rPr>
                <w:rFonts w:ascii="Times New Roman" w:eastAsia="Times New Roman" w:hAnsi="Times New Roman"/>
                <w:sz w:val="24"/>
                <w:szCs w:val="24"/>
              </w:rPr>
            </w:pPr>
            <w:r w:rsidRPr="00F44EE8">
              <w:rPr>
                <w:rFonts w:ascii="Times New Roman" w:eastAsia="Times New Roman" w:hAnsi="Times New Roman"/>
                <w:sz w:val="24"/>
                <w:szCs w:val="24"/>
              </w:rPr>
              <w:t>Тема 1.5. Стресс.</w:t>
            </w: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Общая  патология  эндокринной  регуляции.  Стресс.  Общая</w:t>
            </w:r>
          </w:p>
        </w:tc>
      </w:tr>
      <w:tr w:rsidR="00F44EE8" w:rsidRPr="00F44EE8" w:rsidTr="00F44EE8">
        <w:trPr>
          <w:trHeight w:val="314"/>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ind w:left="120"/>
              <w:rPr>
                <w:rFonts w:ascii="Times New Roman" w:eastAsia="Times New Roman" w:hAnsi="Times New Roman"/>
                <w:sz w:val="24"/>
                <w:szCs w:val="24"/>
              </w:rPr>
            </w:pPr>
            <w:r w:rsidRPr="00F44EE8">
              <w:rPr>
                <w:rFonts w:ascii="Times New Roman" w:eastAsia="Times New Roman" w:hAnsi="Times New Roman"/>
                <w:sz w:val="24"/>
                <w:szCs w:val="24"/>
              </w:rPr>
              <w:t>Болезни нарушенной</w:t>
            </w: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этиология и патогенез нарушений эндокринной регуляции. Боль -</w:t>
            </w:r>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ind w:left="120"/>
              <w:rPr>
                <w:rFonts w:ascii="Times New Roman" w:eastAsia="Times New Roman" w:hAnsi="Times New Roman"/>
                <w:sz w:val="24"/>
                <w:szCs w:val="24"/>
              </w:rPr>
            </w:pPr>
            <w:r w:rsidRPr="00F44EE8">
              <w:rPr>
                <w:rFonts w:ascii="Times New Roman" w:eastAsia="Times New Roman" w:hAnsi="Times New Roman"/>
                <w:sz w:val="24"/>
                <w:szCs w:val="24"/>
              </w:rPr>
              <w:t>адаптации.</w:t>
            </w:r>
          </w:p>
        </w:tc>
        <w:tc>
          <w:tcPr>
            <w:tcW w:w="6600" w:type="dxa"/>
            <w:gridSpan w:val="36"/>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 xml:space="preserve">типовой </w:t>
            </w:r>
            <w:proofErr w:type="spellStart"/>
            <w:r w:rsidRPr="00F44EE8">
              <w:rPr>
                <w:rFonts w:ascii="Times New Roman" w:eastAsia="Times New Roman" w:hAnsi="Times New Roman"/>
                <w:sz w:val="24"/>
                <w:szCs w:val="24"/>
              </w:rPr>
              <w:t>общепатологический</w:t>
            </w:r>
            <w:proofErr w:type="spellEnd"/>
            <w:r w:rsidRPr="00F44EE8">
              <w:rPr>
                <w:rFonts w:ascii="Times New Roman" w:eastAsia="Times New Roman" w:hAnsi="Times New Roman"/>
                <w:sz w:val="24"/>
                <w:szCs w:val="24"/>
              </w:rPr>
              <w:t xml:space="preserve"> процесс. Шок. Коллапс. Кома.</w:t>
            </w:r>
          </w:p>
        </w:tc>
        <w:tc>
          <w:tcPr>
            <w:tcW w:w="320" w:type="dxa"/>
            <w:tcBorders>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r>
      <w:tr w:rsidR="00F44EE8" w:rsidRPr="00F44EE8" w:rsidTr="00F44EE8">
        <w:trPr>
          <w:trHeight w:val="26"/>
        </w:trPr>
        <w:tc>
          <w:tcPr>
            <w:tcW w:w="2680" w:type="dxa"/>
            <w:tcBorders>
              <w:left w:val="single" w:sz="8" w:space="0" w:color="auto"/>
              <w:bottom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440" w:type="dxa"/>
            <w:tcBorders>
              <w:bottom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360" w:type="dxa"/>
            <w:tcBorders>
              <w:bottom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6120" w:type="dxa"/>
            <w:gridSpan w:val="35"/>
            <w:tcBorders>
              <w:bottom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r>
      <w:tr w:rsidR="00F44EE8" w:rsidRPr="00F44EE8" w:rsidTr="00F44EE8">
        <w:trPr>
          <w:trHeight w:val="286"/>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ind w:left="120"/>
              <w:rPr>
                <w:rFonts w:ascii="Times New Roman" w:eastAsia="Times New Roman" w:hAnsi="Times New Roman"/>
                <w:sz w:val="24"/>
                <w:szCs w:val="24"/>
              </w:rPr>
            </w:pPr>
            <w:r w:rsidRPr="00F44EE8">
              <w:rPr>
                <w:rFonts w:ascii="Times New Roman" w:eastAsia="Times New Roman" w:hAnsi="Times New Roman"/>
                <w:sz w:val="24"/>
                <w:szCs w:val="24"/>
              </w:rPr>
              <w:t>Тема 1.6. Основы</w:t>
            </w:r>
          </w:p>
        </w:tc>
        <w:tc>
          <w:tcPr>
            <w:tcW w:w="440" w:type="dxa"/>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360" w:type="dxa"/>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6120" w:type="dxa"/>
            <w:gridSpan w:val="35"/>
            <w:tcBorders>
              <w:right w:val="single" w:sz="8" w:space="0" w:color="auto"/>
            </w:tcBorders>
            <w:shd w:val="clear" w:color="auto" w:fill="auto"/>
            <w:vAlign w:val="bottom"/>
          </w:tcPr>
          <w:p w:rsidR="00F44EE8" w:rsidRPr="00F44EE8" w:rsidRDefault="00F44EE8" w:rsidP="00F44EE8">
            <w:pPr>
              <w:spacing w:after="0" w:line="240" w:lineRule="auto"/>
              <w:jc w:val="right"/>
              <w:rPr>
                <w:rFonts w:ascii="Times New Roman" w:eastAsia="Times New Roman" w:hAnsi="Times New Roman"/>
                <w:sz w:val="24"/>
                <w:szCs w:val="24"/>
              </w:rPr>
            </w:pPr>
            <w:r w:rsidRPr="00F44EE8">
              <w:rPr>
                <w:rFonts w:ascii="Times New Roman" w:eastAsia="Times New Roman" w:hAnsi="Times New Roman"/>
                <w:sz w:val="24"/>
                <w:szCs w:val="24"/>
              </w:rPr>
              <w:t>Клеточные  основы  иммунного  ответа.  Гуморальный</w:t>
            </w:r>
          </w:p>
        </w:tc>
      </w:tr>
      <w:tr w:rsidR="00F44EE8" w:rsidRPr="00F44EE8" w:rsidTr="00F44EE8">
        <w:trPr>
          <w:trHeight w:val="314"/>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ind w:left="120"/>
              <w:rPr>
                <w:rFonts w:ascii="Times New Roman" w:eastAsia="Times New Roman" w:hAnsi="Times New Roman"/>
                <w:sz w:val="24"/>
                <w:szCs w:val="24"/>
              </w:rPr>
            </w:pPr>
            <w:r w:rsidRPr="00F44EE8">
              <w:rPr>
                <w:rFonts w:ascii="Times New Roman" w:eastAsia="Times New Roman" w:hAnsi="Times New Roman"/>
                <w:sz w:val="24"/>
                <w:szCs w:val="24"/>
              </w:rPr>
              <w:t>иммунопатологии.</w:t>
            </w: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иммунитет.  Клеточно-опосредованный  иммунитет.  Регуляция</w:t>
            </w:r>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иммунного ответа. Иммунологическая толерантность. Типовые</w:t>
            </w:r>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800" w:type="dxa"/>
            <w:gridSpan w:val="2"/>
            <w:shd w:val="clear" w:color="auto" w:fill="auto"/>
            <w:vAlign w:val="bottom"/>
          </w:tcPr>
          <w:p w:rsidR="00F44EE8" w:rsidRPr="00F44EE8" w:rsidRDefault="00F44EE8" w:rsidP="00F44EE8">
            <w:pPr>
              <w:spacing w:after="0" w:line="240" w:lineRule="auto"/>
              <w:ind w:left="100"/>
              <w:rPr>
                <w:rFonts w:ascii="Times New Roman" w:eastAsia="Times New Roman" w:hAnsi="Times New Roman"/>
                <w:w w:val="95"/>
                <w:sz w:val="24"/>
                <w:szCs w:val="24"/>
              </w:rPr>
            </w:pPr>
            <w:r w:rsidRPr="00F44EE8">
              <w:rPr>
                <w:rFonts w:ascii="Times New Roman" w:eastAsia="Times New Roman" w:hAnsi="Times New Roman"/>
                <w:w w:val="95"/>
                <w:sz w:val="24"/>
                <w:szCs w:val="24"/>
              </w:rPr>
              <w:t>формы</w:t>
            </w:r>
          </w:p>
        </w:tc>
        <w:tc>
          <w:tcPr>
            <w:tcW w:w="2100" w:type="dxa"/>
            <w:gridSpan w:val="12"/>
            <w:shd w:val="clear" w:color="auto" w:fill="auto"/>
            <w:vAlign w:val="bottom"/>
          </w:tcPr>
          <w:p w:rsidR="00F44EE8" w:rsidRPr="00F44EE8" w:rsidRDefault="00F44EE8" w:rsidP="00F44EE8">
            <w:pPr>
              <w:spacing w:after="0" w:line="240" w:lineRule="auto"/>
              <w:ind w:left="540"/>
              <w:rPr>
                <w:rFonts w:ascii="Times New Roman" w:eastAsia="Times New Roman" w:hAnsi="Times New Roman"/>
                <w:sz w:val="24"/>
                <w:szCs w:val="24"/>
              </w:rPr>
            </w:pPr>
            <w:r w:rsidRPr="00F44EE8">
              <w:rPr>
                <w:rFonts w:ascii="Times New Roman" w:eastAsia="Times New Roman" w:hAnsi="Times New Roman"/>
                <w:sz w:val="24"/>
                <w:szCs w:val="24"/>
              </w:rPr>
              <w:t>патологии</w:t>
            </w:r>
          </w:p>
        </w:tc>
        <w:tc>
          <w:tcPr>
            <w:tcW w:w="1180" w:type="dxa"/>
            <w:gridSpan w:val="7"/>
            <w:shd w:val="clear" w:color="auto" w:fill="auto"/>
            <w:vAlign w:val="bottom"/>
          </w:tcPr>
          <w:p w:rsidR="00F44EE8" w:rsidRPr="00F44EE8" w:rsidRDefault="00F44EE8" w:rsidP="00F44EE8">
            <w:pPr>
              <w:spacing w:after="0" w:line="240" w:lineRule="auto"/>
              <w:ind w:left="20"/>
              <w:rPr>
                <w:rFonts w:ascii="Times New Roman" w:eastAsia="Times New Roman" w:hAnsi="Times New Roman"/>
                <w:sz w:val="24"/>
                <w:szCs w:val="24"/>
              </w:rPr>
            </w:pPr>
            <w:r w:rsidRPr="00F44EE8">
              <w:rPr>
                <w:rFonts w:ascii="Times New Roman" w:eastAsia="Times New Roman" w:hAnsi="Times New Roman"/>
                <w:sz w:val="24"/>
                <w:szCs w:val="24"/>
              </w:rPr>
              <w:t>иммунной</w:t>
            </w:r>
          </w:p>
        </w:tc>
        <w:tc>
          <w:tcPr>
            <w:tcW w:w="1440" w:type="dxa"/>
            <w:gridSpan w:val="7"/>
            <w:shd w:val="clear" w:color="auto" w:fill="auto"/>
            <w:vAlign w:val="bottom"/>
          </w:tcPr>
          <w:p w:rsidR="00F44EE8" w:rsidRPr="00F44EE8" w:rsidRDefault="00F44EE8" w:rsidP="00F44EE8">
            <w:pPr>
              <w:spacing w:after="0" w:line="240" w:lineRule="auto"/>
              <w:jc w:val="right"/>
              <w:rPr>
                <w:rFonts w:ascii="Times New Roman" w:eastAsia="Times New Roman" w:hAnsi="Times New Roman"/>
                <w:sz w:val="24"/>
                <w:szCs w:val="24"/>
              </w:rPr>
            </w:pPr>
            <w:r w:rsidRPr="00F44EE8">
              <w:rPr>
                <w:rFonts w:ascii="Times New Roman" w:eastAsia="Times New Roman" w:hAnsi="Times New Roman"/>
                <w:sz w:val="24"/>
                <w:szCs w:val="24"/>
              </w:rPr>
              <w:t>системы.</w:t>
            </w:r>
          </w:p>
        </w:tc>
        <w:tc>
          <w:tcPr>
            <w:tcW w:w="1400" w:type="dxa"/>
            <w:gridSpan w:val="9"/>
            <w:tcBorders>
              <w:right w:val="single" w:sz="8" w:space="0" w:color="auto"/>
            </w:tcBorders>
            <w:shd w:val="clear" w:color="auto" w:fill="auto"/>
            <w:vAlign w:val="bottom"/>
          </w:tcPr>
          <w:p w:rsidR="00F44EE8" w:rsidRPr="00F44EE8" w:rsidRDefault="00F44EE8" w:rsidP="00F44EE8">
            <w:pPr>
              <w:spacing w:after="0" w:line="240" w:lineRule="auto"/>
              <w:jc w:val="right"/>
              <w:rPr>
                <w:rFonts w:ascii="Times New Roman" w:eastAsia="Times New Roman" w:hAnsi="Times New Roman"/>
                <w:sz w:val="24"/>
                <w:szCs w:val="24"/>
              </w:rPr>
            </w:pPr>
            <w:r w:rsidRPr="00F44EE8">
              <w:rPr>
                <w:rFonts w:ascii="Times New Roman" w:eastAsia="Times New Roman" w:hAnsi="Times New Roman"/>
                <w:sz w:val="24"/>
                <w:szCs w:val="24"/>
              </w:rPr>
              <w:t>Реакции</w:t>
            </w:r>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2900" w:type="dxa"/>
            <w:gridSpan w:val="14"/>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гиперчувствительности.</w:t>
            </w:r>
          </w:p>
        </w:tc>
        <w:tc>
          <w:tcPr>
            <w:tcW w:w="220" w:type="dxa"/>
            <w:gridSpan w:val="3"/>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1860" w:type="dxa"/>
            <w:gridSpan w:val="8"/>
            <w:shd w:val="clear" w:color="auto" w:fill="auto"/>
            <w:vAlign w:val="bottom"/>
          </w:tcPr>
          <w:p w:rsidR="00F44EE8" w:rsidRPr="00F44EE8" w:rsidRDefault="00F44EE8" w:rsidP="00F44EE8">
            <w:pPr>
              <w:spacing w:after="0" w:line="240" w:lineRule="auto"/>
              <w:ind w:right="300"/>
              <w:jc w:val="right"/>
              <w:rPr>
                <w:rFonts w:ascii="Times New Roman" w:eastAsia="Times New Roman" w:hAnsi="Times New Roman"/>
                <w:sz w:val="24"/>
                <w:szCs w:val="24"/>
              </w:rPr>
            </w:pPr>
            <w:r w:rsidRPr="00F44EE8">
              <w:rPr>
                <w:rFonts w:ascii="Times New Roman" w:eastAsia="Times New Roman" w:hAnsi="Times New Roman"/>
                <w:sz w:val="24"/>
                <w:szCs w:val="24"/>
              </w:rPr>
              <w:t>Отторжение</w:t>
            </w:r>
          </w:p>
        </w:tc>
        <w:tc>
          <w:tcPr>
            <w:tcW w:w="1940" w:type="dxa"/>
            <w:gridSpan w:val="12"/>
            <w:tcBorders>
              <w:right w:val="single" w:sz="8" w:space="0" w:color="auto"/>
            </w:tcBorders>
            <w:shd w:val="clear" w:color="auto" w:fill="auto"/>
            <w:vAlign w:val="bottom"/>
          </w:tcPr>
          <w:p w:rsidR="00F44EE8" w:rsidRPr="00F44EE8" w:rsidRDefault="00F44EE8" w:rsidP="00F44EE8">
            <w:pPr>
              <w:spacing w:after="0" w:line="240" w:lineRule="auto"/>
              <w:jc w:val="right"/>
              <w:rPr>
                <w:rFonts w:ascii="Times New Roman" w:eastAsia="Times New Roman" w:hAnsi="Times New Roman"/>
                <w:sz w:val="24"/>
                <w:szCs w:val="24"/>
              </w:rPr>
            </w:pPr>
            <w:r w:rsidRPr="00F44EE8">
              <w:rPr>
                <w:rFonts w:ascii="Times New Roman" w:eastAsia="Times New Roman" w:hAnsi="Times New Roman"/>
                <w:sz w:val="24"/>
                <w:szCs w:val="24"/>
              </w:rPr>
              <w:t>трансплантата.</w:t>
            </w:r>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proofErr w:type="spellStart"/>
            <w:r w:rsidRPr="00F44EE8">
              <w:rPr>
                <w:rFonts w:ascii="Times New Roman" w:eastAsia="Times New Roman" w:hAnsi="Times New Roman"/>
                <w:sz w:val="24"/>
                <w:szCs w:val="24"/>
              </w:rPr>
              <w:t>Аутоиммунитет</w:t>
            </w:r>
            <w:proofErr w:type="spellEnd"/>
            <w:r w:rsidRPr="00F44EE8">
              <w:rPr>
                <w:rFonts w:ascii="Times New Roman" w:eastAsia="Times New Roman" w:hAnsi="Times New Roman"/>
                <w:sz w:val="24"/>
                <w:szCs w:val="24"/>
              </w:rPr>
              <w:t xml:space="preserve">   и   </w:t>
            </w:r>
            <w:proofErr w:type="spellStart"/>
            <w:r w:rsidRPr="00F44EE8">
              <w:rPr>
                <w:rFonts w:ascii="Times New Roman" w:eastAsia="Times New Roman" w:hAnsi="Times New Roman"/>
                <w:sz w:val="24"/>
                <w:szCs w:val="24"/>
              </w:rPr>
              <w:t>аутоаллергия</w:t>
            </w:r>
            <w:proofErr w:type="spellEnd"/>
            <w:r w:rsidRPr="00F44EE8">
              <w:rPr>
                <w:rFonts w:ascii="Times New Roman" w:eastAsia="Times New Roman" w:hAnsi="Times New Roman"/>
                <w:sz w:val="24"/>
                <w:szCs w:val="24"/>
              </w:rPr>
              <w:t xml:space="preserve">.   Синдромы   </w:t>
            </w:r>
            <w:proofErr w:type="gramStart"/>
            <w:r w:rsidRPr="00F44EE8">
              <w:rPr>
                <w:rFonts w:ascii="Times New Roman" w:eastAsia="Times New Roman" w:hAnsi="Times New Roman"/>
                <w:sz w:val="24"/>
                <w:szCs w:val="24"/>
              </w:rPr>
              <w:t>иммунного</w:t>
            </w:r>
            <w:proofErr w:type="gramEnd"/>
          </w:p>
        </w:tc>
      </w:tr>
      <w:tr w:rsidR="00F44EE8" w:rsidRPr="00F44EE8" w:rsidTr="00F44EE8">
        <w:trPr>
          <w:trHeight w:val="319"/>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1740" w:type="dxa"/>
            <w:gridSpan w:val="5"/>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дефицита.</w:t>
            </w:r>
          </w:p>
        </w:tc>
        <w:tc>
          <w:tcPr>
            <w:tcW w:w="480" w:type="dxa"/>
            <w:gridSpan w:val="6"/>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680" w:type="dxa"/>
            <w:gridSpan w:val="3"/>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220" w:type="dxa"/>
            <w:gridSpan w:val="3"/>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320" w:type="dxa"/>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640" w:type="dxa"/>
            <w:gridSpan w:val="3"/>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900" w:type="dxa"/>
            <w:gridSpan w:val="4"/>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540" w:type="dxa"/>
            <w:gridSpan w:val="3"/>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1080" w:type="dxa"/>
            <w:gridSpan w:val="8"/>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320" w:type="dxa"/>
            <w:tcBorders>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r>
      <w:tr w:rsidR="00F44EE8" w:rsidRPr="00F44EE8" w:rsidTr="00F44EE8">
        <w:trPr>
          <w:trHeight w:val="26"/>
        </w:trPr>
        <w:tc>
          <w:tcPr>
            <w:tcW w:w="2680" w:type="dxa"/>
            <w:tcBorders>
              <w:left w:val="single" w:sz="8" w:space="0" w:color="auto"/>
              <w:bottom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6920" w:type="dxa"/>
            <w:gridSpan w:val="37"/>
            <w:tcBorders>
              <w:bottom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r>
      <w:tr w:rsidR="00F44EE8" w:rsidRPr="00F44EE8" w:rsidTr="00F44EE8">
        <w:trPr>
          <w:trHeight w:val="283"/>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ind w:left="120"/>
              <w:rPr>
                <w:rFonts w:ascii="Times New Roman" w:eastAsia="Times New Roman" w:hAnsi="Times New Roman"/>
                <w:sz w:val="24"/>
                <w:szCs w:val="24"/>
              </w:rPr>
            </w:pPr>
            <w:r w:rsidRPr="00F44EE8">
              <w:rPr>
                <w:rFonts w:ascii="Times New Roman" w:eastAsia="Times New Roman" w:hAnsi="Times New Roman"/>
                <w:sz w:val="24"/>
                <w:szCs w:val="24"/>
              </w:rPr>
              <w:t>Тема 1.7. Патология</w:t>
            </w: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Общая патология роста и дифференцировки клеток. Неоплазия.</w:t>
            </w:r>
          </w:p>
        </w:tc>
      </w:tr>
      <w:tr w:rsidR="00F44EE8" w:rsidRPr="00F44EE8" w:rsidTr="00F44EE8">
        <w:trPr>
          <w:trHeight w:val="314"/>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ind w:left="120"/>
              <w:rPr>
                <w:rFonts w:ascii="Times New Roman" w:eastAsia="Times New Roman" w:hAnsi="Times New Roman"/>
                <w:sz w:val="24"/>
                <w:szCs w:val="24"/>
              </w:rPr>
            </w:pPr>
            <w:r w:rsidRPr="00F44EE8">
              <w:rPr>
                <w:rFonts w:ascii="Times New Roman" w:eastAsia="Times New Roman" w:hAnsi="Times New Roman"/>
                <w:sz w:val="24"/>
                <w:szCs w:val="24"/>
              </w:rPr>
              <w:t>ростовых и</w:t>
            </w:r>
          </w:p>
        </w:tc>
        <w:tc>
          <w:tcPr>
            <w:tcW w:w="1740" w:type="dxa"/>
            <w:gridSpan w:val="5"/>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Аномалии</w:t>
            </w:r>
          </w:p>
        </w:tc>
        <w:tc>
          <w:tcPr>
            <w:tcW w:w="1160" w:type="dxa"/>
            <w:gridSpan w:val="9"/>
            <w:shd w:val="clear" w:color="auto" w:fill="auto"/>
            <w:vAlign w:val="bottom"/>
          </w:tcPr>
          <w:p w:rsidR="00F44EE8" w:rsidRPr="00F44EE8" w:rsidRDefault="00F44EE8" w:rsidP="00F44EE8">
            <w:pPr>
              <w:spacing w:after="0" w:line="240" w:lineRule="auto"/>
              <w:ind w:left="20"/>
              <w:rPr>
                <w:rFonts w:ascii="Times New Roman" w:eastAsia="Times New Roman" w:hAnsi="Times New Roman"/>
                <w:sz w:val="24"/>
                <w:szCs w:val="24"/>
              </w:rPr>
            </w:pPr>
            <w:r w:rsidRPr="00F44EE8">
              <w:rPr>
                <w:rFonts w:ascii="Times New Roman" w:eastAsia="Times New Roman" w:hAnsi="Times New Roman"/>
                <w:sz w:val="24"/>
                <w:szCs w:val="24"/>
              </w:rPr>
              <w:t>развития.</w:t>
            </w:r>
          </w:p>
        </w:tc>
        <w:tc>
          <w:tcPr>
            <w:tcW w:w="220" w:type="dxa"/>
            <w:gridSpan w:val="3"/>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1860" w:type="dxa"/>
            <w:gridSpan w:val="8"/>
            <w:shd w:val="clear" w:color="auto" w:fill="auto"/>
            <w:vAlign w:val="bottom"/>
          </w:tcPr>
          <w:p w:rsidR="00F44EE8" w:rsidRPr="00F44EE8" w:rsidRDefault="00F44EE8" w:rsidP="00F44EE8">
            <w:pPr>
              <w:spacing w:after="0" w:line="240" w:lineRule="auto"/>
              <w:ind w:right="440"/>
              <w:jc w:val="right"/>
              <w:rPr>
                <w:rFonts w:ascii="Times New Roman" w:eastAsia="Times New Roman" w:hAnsi="Times New Roman"/>
                <w:sz w:val="24"/>
                <w:szCs w:val="24"/>
              </w:rPr>
            </w:pPr>
            <w:r w:rsidRPr="00F44EE8">
              <w:rPr>
                <w:rFonts w:ascii="Times New Roman" w:eastAsia="Times New Roman" w:hAnsi="Times New Roman"/>
                <w:sz w:val="24"/>
                <w:szCs w:val="24"/>
              </w:rPr>
              <w:t>Неоплазия</w:t>
            </w:r>
          </w:p>
        </w:tc>
        <w:tc>
          <w:tcPr>
            <w:tcW w:w="540" w:type="dxa"/>
            <w:gridSpan w:val="3"/>
            <w:shd w:val="clear" w:color="auto" w:fill="auto"/>
            <w:vAlign w:val="bottom"/>
          </w:tcPr>
          <w:p w:rsidR="00F44EE8" w:rsidRPr="00F44EE8" w:rsidRDefault="00F44EE8" w:rsidP="00F44EE8">
            <w:pPr>
              <w:spacing w:after="0" w:line="240" w:lineRule="auto"/>
              <w:ind w:right="60"/>
              <w:jc w:val="right"/>
              <w:rPr>
                <w:rFonts w:ascii="Times New Roman" w:eastAsia="Times New Roman" w:hAnsi="Times New Roman"/>
                <w:w w:val="99"/>
                <w:sz w:val="24"/>
                <w:szCs w:val="24"/>
              </w:rPr>
            </w:pPr>
            <w:r w:rsidRPr="00F44EE8">
              <w:rPr>
                <w:rFonts w:ascii="Times New Roman" w:eastAsia="Times New Roman" w:hAnsi="Times New Roman"/>
                <w:w w:val="99"/>
                <w:sz w:val="24"/>
                <w:szCs w:val="24"/>
              </w:rPr>
              <w:t>как</w:t>
            </w:r>
          </w:p>
        </w:tc>
        <w:tc>
          <w:tcPr>
            <w:tcW w:w="1400" w:type="dxa"/>
            <w:gridSpan w:val="9"/>
            <w:tcBorders>
              <w:right w:val="single" w:sz="8" w:space="0" w:color="auto"/>
            </w:tcBorders>
            <w:shd w:val="clear" w:color="auto" w:fill="auto"/>
            <w:vAlign w:val="bottom"/>
          </w:tcPr>
          <w:p w:rsidR="00F44EE8" w:rsidRPr="00F44EE8" w:rsidRDefault="00F44EE8" w:rsidP="00F44EE8">
            <w:pPr>
              <w:spacing w:after="0" w:line="240" w:lineRule="auto"/>
              <w:jc w:val="right"/>
              <w:rPr>
                <w:rFonts w:ascii="Times New Roman" w:eastAsia="Times New Roman" w:hAnsi="Times New Roman"/>
                <w:sz w:val="24"/>
                <w:szCs w:val="24"/>
              </w:rPr>
            </w:pPr>
            <w:r w:rsidRPr="00F44EE8">
              <w:rPr>
                <w:rFonts w:ascii="Times New Roman" w:eastAsia="Times New Roman" w:hAnsi="Times New Roman"/>
                <w:sz w:val="24"/>
                <w:szCs w:val="24"/>
              </w:rPr>
              <w:t>типовой</w:t>
            </w:r>
          </w:p>
        </w:tc>
      </w:tr>
      <w:tr w:rsidR="00F44EE8" w:rsidRPr="00F44EE8" w:rsidTr="00F44EE8">
        <w:trPr>
          <w:trHeight w:val="319"/>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ind w:left="120"/>
              <w:rPr>
                <w:rFonts w:ascii="Times New Roman" w:eastAsia="Times New Roman" w:hAnsi="Times New Roman"/>
                <w:sz w:val="24"/>
                <w:szCs w:val="24"/>
              </w:rPr>
            </w:pPr>
            <w:r w:rsidRPr="00F44EE8">
              <w:rPr>
                <w:rFonts w:ascii="Times New Roman" w:eastAsia="Times New Roman" w:hAnsi="Times New Roman"/>
                <w:sz w:val="24"/>
                <w:szCs w:val="24"/>
              </w:rPr>
              <w:t>анаболических</w:t>
            </w:r>
          </w:p>
        </w:tc>
        <w:tc>
          <w:tcPr>
            <w:tcW w:w="4080" w:type="dxa"/>
            <w:gridSpan w:val="21"/>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w:t>
            </w:r>
            <w:proofErr w:type="spellStart"/>
            <w:r w:rsidRPr="00F44EE8">
              <w:rPr>
                <w:rFonts w:ascii="Times New Roman" w:eastAsia="Times New Roman" w:hAnsi="Times New Roman"/>
                <w:sz w:val="24"/>
                <w:szCs w:val="24"/>
              </w:rPr>
              <w:t>общепатологический</w:t>
            </w:r>
            <w:proofErr w:type="spellEnd"/>
            <w:r w:rsidRPr="00F44EE8">
              <w:rPr>
                <w:rFonts w:ascii="Times New Roman" w:eastAsia="Times New Roman" w:hAnsi="Times New Roman"/>
                <w:sz w:val="24"/>
                <w:szCs w:val="24"/>
              </w:rPr>
              <w:t>)   процесс.</w:t>
            </w:r>
          </w:p>
        </w:tc>
        <w:tc>
          <w:tcPr>
            <w:tcW w:w="1440" w:type="dxa"/>
            <w:gridSpan w:val="7"/>
            <w:shd w:val="clear" w:color="auto" w:fill="auto"/>
            <w:vAlign w:val="bottom"/>
          </w:tcPr>
          <w:p w:rsidR="00F44EE8" w:rsidRPr="00F44EE8" w:rsidRDefault="00F44EE8" w:rsidP="00F44EE8">
            <w:pPr>
              <w:spacing w:after="0" w:line="240" w:lineRule="auto"/>
              <w:jc w:val="right"/>
              <w:rPr>
                <w:rFonts w:ascii="Times New Roman" w:eastAsia="Times New Roman" w:hAnsi="Times New Roman"/>
                <w:w w:val="98"/>
                <w:sz w:val="24"/>
                <w:szCs w:val="24"/>
              </w:rPr>
            </w:pPr>
            <w:r w:rsidRPr="00F44EE8">
              <w:rPr>
                <w:rFonts w:ascii="Times New Roman" w:eastAsia="Times New Roman" w:hAnsi="Times New Roman"/>
                <w:w w:val="98"/>
                <w:sz w:val="24"/>
                <w:szCs w:val="24"/>
              </w:rPr>
              <w:t>Особенности</w:t>
            </w:r>
          </w:p>
        </w:tc>
        <w:tc>
          <w:tcPr>
            <w:tcW w:w="1400" w:type="dxa"/>
            <w:gridSpan w:val="9"/>
            <w:tcBorders>
              <w:right w:val="single" w:sz="8" w:space="0" w:color="auto"/>
            </w:tcBorders>
            <w:shd w:val="clear" w:color="auto" w:fill="auto"/>
            <w:vAlign w:val="bottom"/>
          </w:tcPr>
          <w:p w:rsidR="00F44EE8" w:rsidRPr="00F44EE8" w:rsidRDefault="00F44EE8" w:rsidP="00F44EE8">
            <w:pPr>
              <w:spacing w:after="0" w:line="240" w:lineRule="auto"/>
              <w:jc w:val="right"/>
              <w:rPr>
                <w:rFonts w:ascii="Times New Roman" w:eastAsia="Times New Roman" w:hAnsi="Times New Roman"/>
                <w:sz w:val="24"/>
                <w:szCs w:val="24"/>
              </w:rPr>
            </w:pPr>
            <w:r w:rsidRPr="00F44EE8">
              <w:rPr>
                <w:rFonts w:ascii="Times New Roman" w:eastAsia="Times New Roman" w:hAnsi="Times New Roman"/>
                <w:sz w:val="24"/>
                <w:szCs w:val="24"/>
              </w:rPr>
              <w:t>строения,</w:t>
            </w:r>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ind w:left="120"/>
              <w:rPr>
                <w:rFonts w:ascii="Times New Roman" w:eastAsia="Times New Roman" w:hAnsi="Times New Roman"/>
                <w:sz w:val="24"/>
                <w:szCs w:val="24"/>
              </w:rPr>
            </w:pPr>
            <w:r w:rsidRPr="00F44EE8">
              <w:rPr>
                <w:rFonts w:ascii="Times New Roman" w:eastAsia="Times New Roman" w:hAnsi="Times New Roman"/>
                <w:sz w:val="24"/>
                <w:szCs w:val="24"/>
              </w:rPr>
              <w:t>процессов, нарушения</w:t>
            </w: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паренхима   и   строма   опухоли.   Важнейшие   клинико-</w:t>
            </w:r>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ind w:left="120"/>
              <w:rPr>
                <w:rFonts w:ascii="Times New Roman" w:eastAsia="Times New Roman" w:hAnsi="Times New Roman"/>
                <w:sz w:val="24"/>
                <w:szCs w:val="24"/>
              </w:rPr>
            </w:pPr>
            <w:r w:rsidRPr="00F44EE8">
              <w:rPr>
                <w:rFonts w:ascii="Times New Roman" w:eastAsia="Times New Roman" w:hAnsi="Times New Roman"/>
                <w:sz w:val="24"/>
                <w:szCs w:val="24"/>
              </w:rPr>
              <w:t>роста тканей и</w:t>
            </w:r>
          </w:p>
        </w:tc>
        <w:tc>
          <w:tcPr>
            <w:tcW w:w="1740" w:type="dxa"/>
            <w:gridSpan w:val="5"/>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патологические</w:t>
            </w:r>
          </w:p>
        </w:tc>
        <w:tc>
          <w:tcPr>
            <w:tcW w:w="1700" w:type="dxa"/>
            <w:gridSpan w:val="13"/>
            <w:shd w:val="clear" w:color="auto" w:fill="auto"/>
            <w:vAlign w:val="bottom"/>
          </w:tcPr>
          <w:p w:rsidR="00F44EE8" w:rsidRPr="00F44EE8" w:rsidRDefault="00F44EE8" w:rsidP="00F44EE8">
            <w:pPr>
              <w:spacing w:after="0" w:line="240" w:lineRule="auto"/>
              <w:ind w:left="260"/>
              <w:rPr>
                <w:rFonts w:ascii="Times New Roman" w:eastAsia="Times New Roman" w:hAnsi="Times New Roman"/>
                <w:sz w:val="24"/>
                <w:szCs w:val="24"/>
              </w:rPr>
            </w:pPr>
            <w:r w:rsidRPr="00F44EE8">
              <w:rPr>
                <w:rFonts w:ascii="Times New Roman" w:eastAsia="Times New Roman" w:hAnsi="Times New Roman"/>
                <w:sz w:val="24"/>
                <w:szCs w:val="24"/>
              </w:rPr>
              <w:t>проявления</w:t>
            </w:r>
          </w:p>
        </w:tc>
        <w:tc>
          <w:tcPr>
            <w:tcW w:w="1540" w:type="dxa"/>
            <w:gridSpan w:val="7"/>
            <w:shd w:val="clear" w:color="auto" w:fill="auto"/>
            <w:vAlign w:val="bottom"/>
          </w:tcPr>
          <w:p w:rsidR="00F44EE8" w:rsidRPr="00F44EE8" w:rsidRDefault="00F44EE8" w:rsidP="00F44EE8">
            <w:pPr>
              <w:spacing w:after="0" w:line="240" w:lineRule="auto"/>
              <w:ind w:left="20"/>
              <w:rPr>
                <w:rFonts w:ascii="Times New Roman" w:eastAsia="Times New Roman" w:hAnsi="Times New Roman"/>
                <w:sz w:val="24"/>
                <w:szCs w:val="24"/>
              </w:rPr>
            </w:pPr>
            <w:r w:rsidRPr="00F44EE8">
              <w:rPr>
                <w:rFonts w:ascii="Times New Roman" w:eastAsia="Times New Roman" w:hAnsi="Times New Roman"/>
                <w:sz w:val="24"/>
                <w:szCs w:val="24"/>
              </w:rPr>
              <w:t>опухолевого</w:t>
            </w:r>
          </w:p>
        </w:tc>
        <w:tc>
          <w:tcPr>
            <w:tcW w:w="1940" w:type="dxa"/>
            <w:gridSpan w:val="12"/>
            <w:tcBorders>
              <w:right w:val="single" w:sz="8" w:space="0" w:color="auto"/>
            </w:tcBorders>
            <w:shd w:val="clear" w:color="auto" w:fill="auto"/>
            <w:vAlign w:val="bottom"/>
          </w:tcPr>
          <w:p w:rsidR="00F44EE8" w:rsidRPr="00F44EE8" w:rsidRDefault="00F44EE8" w:rsidP="00F44EE8">
            <w:pPr>
              <w:spacing w:after="0" w:line="240" w:lineRule="auto"/>
              <w:jc w:val="right"/>
              <w:rPr>
                <w:rFonts w:ascii="Times New Roman" w:eastAsia="Times New Roman" w:hAnsi="Times New Roman"/>
                <w:sz w:val="24"/>
                <w:szCs w:val="24"/>
              </w:rPr>
            </w:pPr>
            <w:r w:rsidRPr="00F44EE8">
              <w:rPr>
                <w:rFonts w:ascii="Times New Roman" w:eastAsia="Times New Roman" w:hAnsi="Times New Roman"/>
                <w:sz w:val="24"/>
                <w:szCs w:val="24"/>
              </w:rPr>
              <w:t>роста.  История</w:t>
            </w:r>
          </w:p>
        </w:tc>
      </w:tr>
      <w:tr w:rsidR="00F44EE8" w:rsidRPr="00F44EE8" w:rsidTr="00F44EE8">
        <w:trPr>
          <w:trHeight w:val="910"/>
        </w:trPr>
        <w:tc>
          <w:tcPr>
            <w:tcW w:w="2680" w:type="dxa"/>
            <w:tcBorders>
              <w:left w:val="single" w:sz="8" w:space="0" w:color="auto"/>
              <w:bottom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440" w:type="dxa"/>
            <w:tcBorders>
              <w:bottom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360" w:type="dxa"/>
            <w:tcBorders>
              <w:bottom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940" w:type="dxa"/>
            <w:gridSpan w:val="3"/>
            <w:tcBorders>
              <w:bottom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480" w:type="dxa"/>
            <w:gridSpan w:val="6"/>
            <w:tcBorders>
              <w:bottom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680" w:type="dxa"/>
            <w:gridSpan w:val="3"/>
            <w:tcBorders>
              <w:bottom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220" w:type="dxa"/>
            <w:gridSpan w:val="3"/>
            <w:tcBorders>
              <w:bottom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320" w:type="dxa"/>
            <w:tcBorders>
              <w:bottom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640" w:type="dxa"/>
            <w:gridSpan w:val="3"/>
            <w:tcBorders>
              <w:bottom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900" w:type="dxa"/>
            <w:gridSpan w:val="4"/>
            <w:tcBorders>
              <w:bottom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540" w:type="dxa"/>
            <w:gridSpan w:val="3"/>
            <w:tcBorders>
              <w:bottom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1080" w:type="dxa"/>
            <w:gridSpan w:val="8"/>
            <w:tcBorders>
              <w:bottom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320" w:type="dxa"/>
            <w:tcBorders>
              <w:bottom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r>
      <w:tr w:rsidR="00F44EE8" w:rsidRPr="00F44EE8" w:rsidTr="00F44EE8">
        <w:trPr>
          <w:trHeight w:val="306"/>
        </w:trPr>
        <w:tc>
          <w:tcPr>
            <w:tcW w:w="2680" w:type="dxa"/>
            <w:tcBorders>
              <w:top w:val="single" w:sz="8" w:space="0" w:color="auto"/>
              <w:left w:val="single" w:sz="8" w:space="0" w:color="auto"/>
              <w:right w:val="single" w:sz="8" w:space="0" w:color="auto"/>
            </w:tcBorders>
            <w:shd w:val="clear" w:color="auto" w:fill="auto"/>
            <w:vAlign w:val="bottom"/>
          </w:tcPr>
          <w:p w:rsidR="00F44EE8" w:rsidRPr="00F44EE8" w:rsidRDefault="00F44EE8" w:rsidP="00F44EE8">
            <w:pPr>
              <w:spacing w:after="0" w:line="240" w:lineRule="auto"/>
              <w:ind w:left="120"/>
              <w:rPr>
                <w:rFonts w:ascii="Times New Roman" w:eastAsia="Times New Roman" w:hAnsi="Times New Roman"/>
                <w:sz w:val="24"/>
                <w:szCs w:val="24"/>
              </w:rPr>
            </w:pPr>
            <w:r w:rsidRPr="00F44EE8">
              <w:rPr>
                <w:rFonts w:ascii="Times New Roman" w:eastAsia="Times New Roman" w:hAnsi="Times New Roman"/>
                <w:sz w:val="24"/>
                <w:szCs w:val="24"/>
              </w:rPr>
              <w:t>дифференцировки</w:t>
            </w:r>
          </w:p>
        </w:tc>
        <w:tc>
          <w:tcPr>
            <w:tcW w:w="6920" w:type="dxa"/>
            <w:gridSpan w:val="37"/>
            <w:tcBorders>
              <w:top w:val="single" w:sz="8" w:space="0" w:color="auto"/>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изучения  неоплазии  в  патологии.  Этиология  неоплазии.</w:t>
            </w:r>
          </w:p>
        </w:tc>
      </w:tr>
      <w:tr w:rsidR="00F44EE8" w:rsidRPr="00F44EE8" w:rsidTr="00F44EE8">
        <w:trPr>
          <w:trHeight w:val="314"/>
        </w:trPr>
        <w:tc>
          <w:tcPr>
            <w:tcW w:w="2680" w:type="dxa"/>
            <w:tcBorders>
              <w:left w:val="single" w:sz="8" w:space="0" w:color="auto"/>
              <w:bottom w:val="single" w:sz="4" w:space="0" w:color="auto"/>
              <w:right w:val="single" w:sz="8" w:space="0" w:color="auto"/>
            </w:tcBorders>
            <w:shd w:val="clear" w:color="auto" w:fill="auto"/>
            <w:vAlign w:val="bottom"/>
          </w:tcPr>
          <w:p w:rsidR="00F44EE8" w:rsidRPr="00F44EE8" w:rsidRDefault="00F44EE8" w:rsidP="00F44EE8">
            <w:pPr>
              <w:spacing w:after="0" w:line="240" w:lineRule="auto"/>
              <w:ind w:left="120"/>
              <w:rPr>
                <w:rFonts w:ascii="Times New Roman" w:eastAsia="Times New Roman" w:hAnsi="Times New Roman"/>
                <w:sz w:val="24"/>
                <w:szCs w:val="24"/>
              </w:rPr>
            </w:pPr>
            <w:r w:rsidRPr="00F44EE8">
              <w:rPr>
                <w:rFonts w:ascii="Times New Roman" w:eastAsia="Times New Roman" w:hAnsi="Times New Roman"/>
                <w:sz w:val="24"/>
                <w:szCs w:val="24"/>
              </w:rPr>
              <w:t>клеток.</w:t>
            </w:r>
          </w:p>
        </w:tc>
        <w:tc>
          <w:tcPr>
            <w:tcW w:w="6920" w:type="dxa"/>
            <w:gridSpan w:val="37"/>
            <w:tcBorders>
              <w:bottom w:val="single" w:sz="4" w:space="0" w:color="auto"/>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Канцерогенные  агенты  и  их  взаимодействие  с  клетками.</w:t>
            </w:r>
          </w:p>
        </w:tc>
      </w:tr>
      <w:tr w:rsidR="00F44EE8" w:rsidRPr="00F44EE8" w:rsidTr="00F44EE8">
        <w:trPr>
          <w:trHeight w:val="317"/>
        </w:trPr>
        <w:tc>
          <w:tcPr>
            <w:tcW w:w="2680" w:type="dxa"/>
            <w:tcBorders>
              <w:top w:val="single" w:sz="4" w:space="0" w:color="auto"/>
              <w:left w:val="single" w:sz="8" w:space="0" w:color="auto"/>
              <w:right w:val="single" w:sz="8" w:space="0" w:color="auto"/>
            </w:tcBorders>
            <w:shd w:val="clear" w:color="auto" w:fill="auto"/>
            <w:vAlign w:val="bottom"/>
          </w:tcPr>
          <w:p w:rsidR="00F44EE8" w:rsidRPr="00F44EE8" w:rsidRDefault="00F44EE8" w:rsidP="00F44EE8">
            <w:pPr>
              <w:spacing w:after="0" w:line="240" w:lineRule="auto"/>
              <w:ind w:left="120"/>
              <w:rPr>
                <w:rFonts w:ascii="Times New Roman" w:eastAsia="Times New Roman" w:hAnsi="Times New Roman"/>
                <w:sz w:val="24"/>
                <w:szCs w:val="24"/>
              </w:rPr>
            </w:pPr>
            <w:r w:rsidRPr="00F44EE8">
              <w:rPr>
                <w:rFonts w:ascii="Times New Roman" w:eastAsia="Times New Roman" w:hAnsi="Times New Roman"/>
                <w:sz w:val="24"/>
                <w:szCs w:val="24"/>
              </w:rPr>
              <w:t xml:space="preserve">Тема 1.8. </w:t>
            </w:r>
            <w:proofErr w:type="spellStart"/>
            <w:r w:rsidRPr="00F44EE8">
              <w:rPr>
                <w:rFonts w:ascii="Times New Roman" w:eastAsia="Times New Roman" w:hAnsi="Times New Roman"/>
                <w:sz w:val="24"/>
                <w:szCs w:val="24"/>
              </w:rPr>
              <w:t>Патофизиоло</w:t>
            </w:r>
            <w:proofErr w:type="spellEnd"/>
            <w:r w:rsidRPr="00F44EE8">
              <w:rPr>
                <w:rFonts w:ascii="Times New Roman" w:eastAsia="Times New Roman" w:hAnsi="Times New Roman"/>
                <w:sz w:val="24"/>
                <w:szCs w:val="24"/>
              </w:rPr>
              <w:t>-</w:t>
            </w:r>
          </w:p>
        </w:tc>
        <w:tc>
          <w:tcPr>
            <w:tcW w:w="6920" w:type="dxa"/>
            <w:gridSpan w:val="37"/>
            <w:tcBorders>
              <w:top w:val="single" w:sz="4" w:space="0" w:color="auto"/>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Радиационный канцерогенез, модели. Вирусный канцерогенез.</w:t>
            </w:r>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ind w:left="120"/>
              <w:rPr>
                <w:rFonts w:ascii="Times New Roman" w:eastAsia="Times New Roman" w:hAnsi="Times New Roman"/>
                <w:sz w:val="24"/>
                <w:szCs w:val="24"/>
              </w:rPr>
            </w:pPr>
            <w:proofErr w:type="spellStart"/>
            <w:r w:rsidRPr="00F44EE8">
              <w:rPr>
                <w:rFonts w:ascii="Times New Roman" w:eastAsia="Times New Roman" w:hAnsi="Times New Roman"/>
                <w:sz w:val="24"/>
                <w:szCs w:val="24"/>
              </w:rPr>
              <w:t>гические</w:t>
            </w:r>
            <w:proofErr w:type="spellEnd"/>
            <w:r w:rsidRPr="00F44EE8">
              <w:rPr>
                <w:rFonts w:ascii="Times New Roman" w:eastAsia="Times New Roman" w:hAnsi="Times New Roman"/>
                <w:sz w:val="24"/>
                <w:szCs w:val="24"/>
              </w:rPr>
              <w:t xml:space="preserve"> и</w:t>
            </w: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 xml:space="preserve">Молекулярные основы канцерогенеза. Биология </w:t>
            </w:r>
            <w:proofErr w:type="gramStart"/>
            <w:r w:rsidRPr="00F44EE8">
              <w:rPr>
                <w:rFonts w:ascii="Times New Roman" w:eastAsia="Times New Roman" w:hAnsi="Times New Roman"/>
                <w:sz w:val="24"/>
                <w:szCs w:val="24"/>
              </w:rPr>
              <w:t>опухолевого</w:t>
            </w:r>
            <w:proofErr w:type="gramEnd"/>
          </w:p>
        </w:tc>
      </w:tr>
      <w:tr w:rsidR="00F44EE8" w:rsidRPr="00F44EE8" w:rsidTr="00F44EE8">
        <w:trPr>
          <w:trHeight w:val="319"/>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ind w:left="120"/>
              <w:rPr>
                <w:rFonts w:ascii="Times New Roman" w:eastAsia="Times New Roman" w:hAnsi="Times New Roman"/>
                <w:sz w:val="24"/>
                <w:szCs w:val="24"/>
              </w:rPr>
            </w:pPr>
            <w:r w:rsidRPr="00F44EE8">
              <w:rPr>
                <w:rFonts w:ascii="Times New Roman" w:eastAsia="Times New Roman" w:hAnsi="Times New Roman"/>
                <w:sz w:val="24"/>
                <w:szCs w:val="24"/>
              </w:rPr>
              <w:t>патоморфологические</w:t>
            </w: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роста.  Противоопухолевый  иммунитет.  Опухоли  у  детей.</w:t>
            </w:r>
          </w:p>
        </w:tc>
      </w:tr>
      <w:tr w:rsidR="00F44EE8" w:rsidRPr="00F44EE8" w:rsidTr="00F44EE8">
        <w:trPr>
          <w:trHeight w:val="315"/>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ind w:left="120"/>
              <w:rPr>
                <w:rFonts w:ascii="Times New Roman" w:eastAsia="Times New Roman" w:hAnsi="Times New Roman"/>
                <w:sz w:val="24"/>
                <w:szCs w:val="24"/>
              </w:rPr>
            </w:pPr>
            <w:r w:rsidRPr="00F44EE8">
              <w:rPr>
                <w:rFonts w:ascii="Times New Roman" w:eastAsia="Times New Roman" w:hAnsi="Times New Roman"/>
                <w:sz w:val="24"/>
                <w:szCs w:val="24"/>
              </w:rPr>
              <w:t>основы онкологии.</w:t>
            </w: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proofErr w:type="gramStart"/>
            <w:r w:rsidRPr="00F44EE8">
              <w:rPr>
                <w:rFonts w:ascii="Times New Roman" w:eastAsia="Times New Roman" w:hAnsi="Times New Roman"/>
                <w:sz w:val="24"/>
                <w:szCs w:val="24"/>
              </w:rPr>
              <w:t>Врожденные нарушения  развития  органов и  тканей  (общая</w:t>
            </w:r>
            <w:proofErr w:type="gramEnd"/>
          </w:p>
        </w:tc>
      </w:tr>
      <w:tr w:rsidR="00F44EE8" w:rsidRPr="00F44EE8" w:rsidTr="00F44EE8">
        <w:trPr>
          <w:trHeight w:val="318"/>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ind w:left="120"/>
              <w:rPr>
                <w:rFonts w:ascii="Times New Roman" w:eastAsia="Times New Roman" w:hAnsi="Times New Roman"/>
                <w:sz w:val="24"/>
                <w:szCs w:val="24"/>
              </w:rPr>
            </w:pPr>
            <w:r w:rsidRPr="00F44EE8">
              <w:rPr>
                <w:rFonts w:ascii="Times New Roman" w:eastAsia="Times New Roman" w:hAnsi="Times New Roman"/>
                <w:sz w:val="24"/>
                <w:szCs w:val="24"/>
              </w:rPr>
              <w:lastRenderedPageBreak/>
              <w:t>Опухоли. Аномалии</w:t>
            </w:r>
          </w:p>
        </w:tc>
        <w:tc>
          <w:tcPr>
            <w:tcW w:w="2080" w:type="dxa"/>
            <w:gridSpan w:val="9"/>
            <w:shd w:val="clear" w:color="auto" w:fill="auto"/>
            <w:vAlign w:val="bottom"/>
          </w:tcPr>
          <w:p w:rsidR="00F44EE8" w:rsidRPr="00F44EE8" w:rsidRDefault="00F44EE8" w:rsidP="00F44EE8">
            <w:pPr>
              <w:spacing w:after="0" w:line="240" w:lineRule="auto"/>
              <w:ind w:left="100"/>
              <w:rPr>
                <w:rFonts w:ascii="Times New Roman" w:eastAsia="Times New Roman" w:hAnsi="Times New Roman"/>
                <w:b/>
                <w:sz w:val="24"/>
                <w:szCs w:val="24"/>
              </w:rPr>
            </w:pPr>
            <w:r w:rsidRPr="00F44EE8">
              <w:rPr>
                <w:rFonts w:ascii="Times New Roman" w:eastAsia="Times New Roman" w:hAnsi="Times New Roman"/>
                <w:sz w:val="24"/>
                <w:szCs w:val="24"/>
              </w:rPr>
              <w:t>тератология</w:t>
            </w:r>
            <w:r w:rsidRPr="00F44EE8">
              <w:rPr>
                <w:rFonts w:ascii="Times New Roman" w:eastAsia="Times New Roman" w:hAnsi="Times New Roman"/>
                <w:b/>
                <w:sz w:val="24"/>
                <w:szCs w:val="24"/>
              </w:rPr>
              <w:t>).</w:t>
            </w:r>
          </w:p>
        </w:tc>
        <w:tc>
          <w:tcPr>
            <w:tcW w:w="580" w:type="dxa"/>
            <w:gridSpan w:val="3"/>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260" w:type="dxa"/>
            <w:gridSpan w:val="3"/>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700" w:type="dxa"/>
            <w:gridSpan w:val="4"/>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980" w:type="dxa"/>
            <w:gridSpan w:val="4"/>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940" w:type="dxa"/>
            <w:gridSpan w:val="6"/>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180" w:type="dxa"/>
            <w:gridSpan w:val="3"/>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720" w:type="dxa"/>
            <w:gridSpan w:val="3"/>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480" w:type="dxa"/>
            <w:gridSpan w:val="2"/>
            <w:tcBorders>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ind w:left="120"/>
              <w:rPr>
                <w:rFonts w:ascii="Times New Roman" w:eastAsia="Times New Roman" w:hAnsi="Times New Roman"/>
                <w:sz w:val="24"/>
                <w:szCs w:val="24"/>
              </w:rPr>
            </w:pPr>
            <w:r w:rsidRPr="00F44EE8">
              <w:rPr>
                <w:rFonts w:ascii="Times New Roman" w:eastAsia="Times New Roman" w:hAnsi="Times New Roman"/>
                <w:sz w:val="24"/>
                <w:szCs w:val="24"/>
              </w:rPr>
              <w:t>развития.</w:t>
            </w:r>
          </w:p>
        </w:tc>
        <w:tc>
          <w:tcPr>
            <w:tcW w:w="1180" w:type="dxa"/>
            <w:gridSpan w:val="3"/>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900" w:type="dxa"/>
            <w:gridSpan w:val="6"/>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580" w:type="dxa"/>
            <w:gridSpan w:val="3"/>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260" w:type="dxa"/>
            <w:gridSpan w:val="3"/>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700" w:type="dxa"/>
            <w:gridSpan w:val="4"/>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980" w:type="dxa"/>
            <w:gridSpan w:val="4"/>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940" w:type="dxa"/>
            <w:gridSpan w:val="6"/>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180" w:type="dxa"/>
            <w:gridSpan w:val="3"/>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720" w:type="dxa"/>
            <w:gridSpan w:val="3"/>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480" w:type="dxa"/>
            <w:gridSpan w:val="2"/>
            <w:tcBorders>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r>
      <w:tr w:rsidR="00F44EE8" w:rsidRPr="00F44EE8" w:rsidTr="00F44EE8">
        <w:trPr>
          <w:trHeight w:val="26"/>
        </w:trPr>
        <w:tc>
          <w:tcPr>
            <w:tcW w:w="2680" w:type="dxa"/>
            <w:tcBorders>
              <w:left w:val="single" w:sz="8" w:space="0" w:color="auto"/>
              <w:bottom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1180" w:type="dxa"/>
            <w:gridSpan w:val="3"/>
            <w:tcBorders>
              <w:bottom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900" w:type="dxa"/>
            <w:gridSpan w:val="6"/>
            <w:tcBorders>
              <w:bottom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580" w:type="dxa"/>
            <w:gridSpan w:val="3"/>
            <w:tcBorders>
              <w:bottom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260" w:type="dxa"/>
            <w:gridSpan w:val="3"/>
            <w:tcBorders>
              <w:bottom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700" w:type="dxa"/>
            <w:gridSpan w:val="4"/>
            <w:tcBorders>
              <w:bottom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980" w:type="dxa"/>
            <w:gridSpan w:val="4"/>
            <w:tcBorders>
              <w:bottom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940" w:type="dxa"/>
            <w:gridSpan w:val="6"/>
            <w:tcBorders>
              <w:bottom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180" w:type="dxa"/>
            <w:gridSpan w:val="3"/>
            <w:tcBorders>
              <w:bottom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720" w:type="dxa"/>
            <w:gridSpan w:val="3"/>
            <w:tcBorders>
              <w:bottom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480" w:type="dxa"/>
            <w:gridSpan w:val="2"/>
            <w:tcBorders>
              <w:bottom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r>
      <w:tr w:rsidR="00F44EE8" w:rsidRPr="00F44EE8" w:rsidTr="00F44EE8">
        <w:trPr>
          <w:trHeight w:val="309"/>
        </w:trPr>
        <w:tc>
          <w:tcPr>
            <w:tcW w:w="3860" w:type="dxa"/>
            <w:gridSpan w:val="4"/>
            <w:tcBorders>
              <w:left w:val="single" w:sz="8" w:space="0" w:color="auto"/>
              <w:bottom w:val="single" w:sz="8" w:space="0" w:color="auto"/>
            </w:tcBorders>
            <w:shd w:val="clear" w:color="auto" w:fill="auto"/>
            <w:vAlign w:val="bottom"/>
          </w:tcPr>
          <w:p w:rsidR="00F44EE8" w:rsidRPr="00F44EE8" w:rsidRDefault="00F44EE8" w:rsidP="00F44EE8">
            <w:pPr>
              <w:spacing w:after="0" w:line="240" w:lineRule="auto"/>
              <w:ind w:left="120"/>
              <w:rPr>
                <w:rFonts w:ascii="Times New Roman" w:eastAsia="Times New Roman" w:hAnsi="Times New Roman"/>
                <w:b/>
                <w:i/>
                <w:sz w:val="24"/>
                <w:szCs w:val="24"/>
              </w:rPr>
            </w:pPr>
            <w:r w:rsidRPr="00F44EE8">
              <w:rPr>
                <w:rFonts w:ascii="Times New Roman" w:eastAsia="Times New Roman" w:hAnsi="Times New Roman"/>
                <w:b/>
                <w:i/>
                <w:sz w:val="24"/>
                <w:szCs w:val="24"/>
              </w:rPr>
              <w:t>Раздел 2. Специальная часть</w:t>
            </w:r>
          </w:p>
        </w:tc>
        <w:tc>
          <w:tcPr>
            <w:tcW w:w="900" w:type="dxa"/>
            <w:gridSpan w:val="6"/>
            <w:tcBorders>
              <w:bottom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580" w:type="dxa"/>
            <w:gridSpan w:val="3"/>
            <w:tcBorders>
              <w:bottom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260" w:type="dxa"/>
            <w:gridSpan w:val="3"/>
            <w:tcBorders>
              <w:bottom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700" w:type="dxa"/>
            <w:gridSpan w:val="4"/>
            <w:tcBorders>
              <w:bottom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980" w:type="dxa"/>
            <w:gridSpan w:val="4"/>
            <w:tcBorders>
              <w:bottom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940" w:type="dxa"/>
            <w:gridSpan w:val="6"/>
            <w:tcBorders>
              <w:bottom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180" w:type="dxa"/>
            <w:gridSpan w:val="3"/>
            <w:tcBorders>
              <w:bottom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720" w:type="dxa"/>
            <w:gridSpan w:val="3"/>
            <w:tcBorders>
              <w:bottom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480" w:type="dxa"/>
            <w:gridSpan w:val="2"/>
            <w:tcBorders>
              <w:bottom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r>
      <w:tr w:rsidR="00F44EE8" w:rsidRPr="00F44EE8" w:rsidTr="00F44EE8">
        <w:trPr>
          <w:trHeight w:val="283"/>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ind w:left="120"/>
              <w:rPr>
                <w:rFonts w:ascii="Times New Roman" w:eastAsia="Times New Roman" w:hAnsi="Times New Roman"/>
                <w:sz w:val="24"/>
                <w:szCs w:val="24"/>
              </w:rPr>
            </w:pPr>
            <w:r w:rsidRPr="00F44EE8">
              <w:rPr>
                <w:rFonts w:ascii="Times New Roman" w:eastAsia="Times New Roman" w:hAnsi="Times New Roman"/>
                <w:sz w:val="24"/>
                <w:szCs w:val="24"/>
              </w:rPr>
              <w:t>Тема 2.1. Заболевания</w:t>
            </w: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jc w:val="right"/>
              <w:rPr>
                <w:rFonts w:ascii="Times New Roman" w:eastAsia="Times New Roman" w:hAnsi="Times New Roman"/>
                <w:sz w:val="24"/>
                <w:szCs w:val="24"/>
              </w:rPr>
            </w:pPr>
            <w:r w:rsidRPr="00F44EE8">
              <w:rPr>
                <w:rFonts w:ascii="Times New Roman" w:eastAsia="Times New Roman" w:hAnsi="Times New Roman"/>
                <w:sz w:val="24"/>
                <w:szCs w:val="24"/>
              </w:rPr>
              <w:t xml:space="preserve">Нарушения   </w:t>
            </w:r>
            <w:proofErr w:type="spellStart"/>
            <w:r w:rsidRPr="00F44EE8">
              <w:rPr>
                <w:rFonts w:ascii="Times New Roman" w:eastAsia="Times New Roman" w:hAnsi="Times New Roman"/>
                <w:sz w:val="24"/>
                <w:szCs w:val="24"/>
              </w:rPr>
              <w:t>эритрона</w:t>
            </w:r>
            <w:proofErr w:type="spellEnd"/>
            <w:r w:rsidRPr="00F44EE8">
              <w:rPr>
                <w:rFonts w:ascii="Times New Roman" w:eastAsia="Times New Roman" w:hAnsi="Times New Roman"/>
                <w:sz w:val="24"/>
                <w:szCs w:val="24"/>
              </w:rPr>
              <w:t>.   Анемии:   определение   и</w:t>
            </w:r>
          </w:p>
        </w:tc>
      </w:tr>
      <w:tr w:rsidR="00F44EE8" w:rsidRPr="00F44EE8" w:rsidTr="00F44EE8">
        <w:trPr>
          <w:trHeight w:val="314"/>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ind w:left="120"/>
              <w:rPr>
                <w:rFonts w:ascii="Times New Roman" w:eastAsia="Times New Roman" w:hAnsi="Times New Roman"/>
                <w:sz w:val="24"/>
                <w:szCs w:val="24"/>
              </w:rPr>
            </w:pPr>
            <w:r w:rsidRPr="00F44EE8">
              <w:rPr>
                <w:rFonts w:ascii="Times New Roman" w:eastAsia="Times New Roman" w:hAnsi="Times New Roman"/>
                <w:sz w:val="24"/>
                <w:szCs w:val="24"/>
              </w:rPr>
              <w:t xml:space="preserve">крови и </w:t>
            </w:r>
            <w:proofErr w:type="gramStart"/>
            <w:r w:rsidRPr="00F44EE8">
              <w:rPr>
                <w:rFonts w:ascii="Times New Roman" w:eastAsia="Times New Roman" w:hAnsi="Times New Roman"/>
                <w:sz w:val="24"/>
                <w:szCs w:val="24"/>
              </w:rPr>
              <w:t>кроветворных</w:t>
            </w:r>
            <w:proofErr w:type="gramEnd"/>
          </w:p>
        </w:tc>
        <w:tc>
          <w:tcPr>
            <w:tcW w:w="2080" w:type="dxa"/>
            <w:gridSpan w:val="9"/>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классификация.</w:t>
            </w:r>
          </w:p>
        </w:tc>
        <w:tc>
          <w:tcPr>
            <w:tcW w:w="1540" w:type="dxa"/>
            <w:gridSpan w:val="10"/>
            <w:shd w:val="clear" w:color="auto" w:fill="auto"/>
            <w:vAlign w:val="bottom"/>
          </w:tcPr>
          <w:p w:rsidR="00F44EE8" w:rsidRPr="00F44EE8" w:rsidRDefault="00F44EE8" w:rsidP="00F44EE8">
            <w:pPr>
              <w:spacing w:after="0" w:line="240" w:lineRule="auto"/>
              <w:jc w:val="right"/>
              <w:rPr>
                <w:rFonts w:ascii="Times New Roman" w:eastAsia="Times New Roman" w:hAnsi="Times New Roman"/>
                <w:sz w:val="24"/>
                <w:szCs w:val="24"/>
              </w:rPr>
            </w:pPr>
            <w:r w:rsidRPr="00F44EE8">
              <w:rPr>
                <w:rFonts w:ascii="Times New Roman" w:eastAsia="Times New Roman" w:hAnsi="Times New Roman"/>
                <w:sz w:val="24"/>
                <w:szCs w:val="24"/>
              </w:rPr>
              <w:t>Нарушения</w:t>
            </w:r>
          </w:p>
        </w:tc>
        <w:tc>
          <w:tcPr>
            <w:tcW w:w="1920" w:type="dxa"/>
            <w:gridSpan w:val="10"/>
            <w:shd w:val="clear" w:color="auto" w:fill="auto"/>
            <w:vAlign w:val="bottom"/>
          </w:tcPr>
          <w:p w:rsidR="00F44EE8" w:rsidRPr="00F44EE8" w:rsidRDefault="00F44EE8" w:rsidP="00F44EE8">
            <w:pPr>
              <w:spacing w:after="0" w:line="240" w:lineRule="auto"/>
              <w:ind w:left="480"/>
              <w:rPr>
                <w:rFonts w:ascii="Times New Roman" w:eastAsia="Times New Roman" w:hAnsi="Times New Roman"/>
                <w:sz w:val="24"/>
                <w:szCs w:val="24"/>
              </w:rPr>
            </w:pPr>
            <w:r w:rsidRPr="00F44EE8">
              <w:rPr>
                <w:rFonts w:ascii="Times New Roman" w:eastAsia="Times New Roman" w:hAnsi="Times New Roman"/>
                <w:sz w:val="24"/>
                <w:szCs w:val="24"/>
              </w:rPr>
              <w:t>системы</w:t>
            </w:r>
          </w:p>
        </w:tc>
        <w:tc>
          <w:tcPr>
            <w:tcW w:w="1380" w:type="dxa"/>
            <w:gridSpan w:val="8"/>
            <w:tcBorders>
              <w:right w:val="single" w:sz="8" w:space="0" w:color="auto"/>
            </w:tcBorders>
            <w:shd w:val="clear" w:color="auto" w:fill="auto"/>
            <w:vAlign w:val="bottom"/>
          </w:tcPr>
          <w:p w:rsidR="00F44EE8" w:rsidRPr="00F44EE8" w:rsidRDefault="00F44EE8" w:rsidP="00F44EE8">
            <w:pPr>
              <w:spacing w:after="0" w:line="240" w:lineRule="auto"/>
              <w:jc w:val="right"/>
              <w:rPr>
                <w:rFonts w:ascii="Times New Roman" w:eastAsia="Times New Roman" w:hAnsi="Times New Roman"/>
                <w:w w:val="99"/>
                <w:sz w:val="24"/>
                <w:szCs w:val="24"/>
              </w:rPr>
            </w:pPr>
            <w:r w:rsidRPr="00F44EE8">
              <w:rPr>
                <w:rFonts w:ascii="Times New Roman" w:eastAsia="Times New Roman" w:hAnsi="Times New Roman"/>
                <w:w w:val="99"/>
                <w:sz w:val="24"/>
                <w:szCs w:val="24"/>
              </w:rPr>
              <w:t>лейкоцитов.</w:t>
            </w:r>
          </w:p>
        </w:tc>
      </w:tr>
      <w:tr w:rsidR="00F44EE8" w:rsidRPr="00F44EE8" w:rsidTr="00F44EE8">
        <w:trPr>
          <w:trHeight w:val="319"/>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ind w:left="120"/>
              <w:rPr>
                <w:rFonts w:ascii="Times New Roman" w:eastAsia="Times New Roman" w:hAnsi="Times New Roman"/>
                <w:sz w:val="24"/>
                <w:szCs w:val="24"/>
              </w:rPr>
            </w:pPr>
            <w:r w:rsidRPr="00F44EE8">
              <w:rPr>
                <w:rFonts w:ascii="Times New Roman" w:eastAsia="Times New Roman" w:hAnsi="Times New Roman"/>
                <w:sz w:val="24"/>
                <w:szCs w:val="24"/>
              </w:rPr>
              <w:t>органов.</w:t>
            </w:r>
          </w:p>
        </w:tc>
        <w:tc>
          <w:tcPr>
            <w:tcW w:w="2080" w:type="dxa"/>
            <w:gridSpan w:val="9"/>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Неопластические</w:t>
            </w:r>
          </w:p>
        </w:tc>
        <w:tc>
          <w:tcPr>
            <w:tcW w:w="1540" w:type="dxa"/>
            <w:gridSpan w:val="10"/>
            <w:shd w:val="clear" w:color="auto" w:fill="auto"/>
            <w:vAlign w:val="bottom"/>
          </w:tcPr>
          <w:p w:rsidR="00F44EE8" w:rsidRPr="00F44EE8" w:rsidRDefault="00F44EE8" w:rsidP="00F44EE8">
            <w:pPr>
              <w:spacing w:after="0" w:line="240" w:lineRule="auto"/>
              <w:jc w:val="right"/>
              <w:rPr>
                <w:rFonts w:ascii="Times New Roman" w:eastAsia="Times New Roman" w:hAnsi="Times New Roman"/>
                <w:sz w:val="24"/>
                <w:szCs w:val="24"/>
              </w:rPr>
            </w:pPr>
            <w:r w:rsidRPr="00F44EE8">
              <w:rPr>
                <w:rFonts w:ascii="Times New Roman" w:eastAsia="Times New Roman" w:hAnsi="Times New Roman"/>
                <w:sz w:val="24"/>
                <w:szCs w:val="24"/>
              </w:rPr>
              <w:t>заболевания</w:t>
            </w:r>
          </w:p>
        </w:tc>
        <w:tc>
          <w:tcPr>
            <w:tcW w:w="2100" w:type="dxa"/>
            <w:gridSpan w:val="13"/>
            <w:shd w:val="clear" w:color="auto" w:fill="auto"/>
            <w:vAlign w:val="bottom"/>
          </w:tcPr>
          <w:p w:rsidR="00F44EE8" w:rsidRPr="00F44EE8" w:rsidRDefault="00F44EE8" w:rsidP="00F44EE8">
            <w:pPr>
              <w:spacing w:after="0" w:line="240" w:lineRule="auto"/>
              <w:ind w:left="320"/>
              <w:rPr>
                <w:rFonts w:ascii="Times New Roman" w:eastAsia="Times New Roman" w:hAnsi="Times New Roman"/>
                <w:w w:val="99"/>
                <w:sz w:val="24"/>
                <w:szCs w:val="24"/>
              </w:rPr>
            </w:pPr>
            <w:r w:rsidRPr="00F44EE8">
              <w:rPr>
                <w:rFonts w:ascii="Times New Roman" w:eastAsia="Times New Roman" w:hAnsi="Times New Roman"/>
                <w:w w:val="99"/>
                <w:sz w:val="24"/>
                <w:szCs w:val="24"/>
              </w:rPr>
              <w:t>гемопоэтических</w:t>
            </w:r>
          </w:p>
        </w:tc>
        <w:tc>
          <w:tcPr>
            <w:tcW w:w="1200" w:type="dxa"/>
            <w:gridSpan w:val="5"/>
            <w:tcBorders>
              <w:right w:val="single" w:sz="8" w:space="0" w:color="auto"/>
            </w:tcBorders>
            <w:shd w:val="clear" w:color="auto" w:fill="auto"/>
            <w:vAlign w:val="bottom"/>
          </w:tcPr>
          <w:p w:rsidR="00F44EE8" w:rsidRPr="00F44EE8" w:rsidRDefault="00F44EE8" w:rsidP="00F44EE8">
            <w:pPr>
              <w:spacing w:after="0" w:line="240" w:lineRule="auto"/>
              <w:jc w:val="right"/>
              <w:rPr>
                <w:rFonts w:ascii="Times New Roman" w:eastAsia="Times New Roman" w:hAnsi="Times New Roman"/>
                <w:sz w:val="24"/>
                <w:szCs w:val="24"/>
              </w:rPr>
            </w:pPr>
            <w:r w:rsidRPr="00F44EE8">
              <w:rPr>
                <w:rFonts w:ascii="Times New Roman" w:eastAsia="Times New Roman" w:hAnsi="Times New Roman"/>
                <w:sz w:val="24"/>
                <w:szCs w:val="24"/>
              </w:rPr>
              <w:t>тканей</w:t>
            </w:r>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w:t>
            </w:r>
            <w:proofErr w:type="spellStart"/>
            <w:r w:rsidRPr="00F44EE8">
              <w:rPr>
                <w:rFonts w:ascii="Times New Roman" w:eastAsia="Times New Roman" w:hAnsi="Times New Roman"/>
                <w:sz w:val="24"/>
                <w:szCs w:val="24"/>
              </w:rPr>
              <w:t>гемобластозы</w:t>
            </w:r>
            <w:proofErr w:type="spellEnd"/>
            <w:r w:rsidRPr="00F44EE8">
              <w:rPr>
                <w:rFonts w:ascii="Times New Roman" w:eastAsia="Times New Roman" w:hAnsi="Times New Roman"/>
                <w:sz w:val="24"/>
                <w:szCs w:val="24"/>
              </w:rPr>
              <w:t xml:space="preserve">). Лейкозы (лейкемии). </w:t>
            </w:r>
            <w:proofErr w:type="spellStart"/>
            <w:r w:rsidRPr="00F44EE8">
              <w:rPr>
                <w:rFonts w:ascii="Times New Roman" w:eastAsia="Times New Roman" w:hAnsi="Times New Roman"/>
                <w:sz w:val="24"/>
                <w:szCs w:val="24"/>
              </w:rPr>
              <w:t>Миелопролиферативные</w:t>
            </w:r>
            <w:proofErr w:type="spellEnd"/>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 xml:space="preserve">заболевания.  </w:t>
            </w:r>
            <w:proofErr w:type="spellStart"/>
            <w:r w:rsidRPr="00F44EE8">
              <w:rPr>
                <w:rFonts w:ascii="Times New Roman" w:eastAsia="Times New Roman" w:hAnsi="Times New Roman"/>
                <w:sz w:val="24"/>
                <w:szCs w:val="24"/>
              </w:rPr>
              <w:t>Миелодиспластические</w:t>
            </w:r>
            <w:proofErr w:type="spellEnd"/>
            <w:r w:rsidRPr="00F44EE8">
              <w:rPr>
                <w:rFonts w:ascii="Times New Roman" w:eastAsia="Times New Roman" w:hAnsi="Times New Roman"/>
                <w:sz w:val="24"/>
                <w:szCs w:val="24"/>
              </w:rPr>
              <w:t xml:space="preserve">  синдромы.  Опухоли  </w:t>
            </w:r>
            <w:proofErr w:type="gramStart"/>
            <w:r w:rsidRPr="00F44EE8">
              <w:rPr>
                <w:rFonts w:ascii="Times New Roman" w:eastAsia="Times New Roman" w:hAnsi="Times New Roman"/>
                <w:sz w:val="24"/>
                <w:szCs w:val="24"/>
              </w:rPr>
              <w:t>из</w:t>
            </w:r>
            <w:proofErr w:type="gramEnd"/>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2080" w:type="dxa"/>
            <w:gridSpan w:val="9"/>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плазматических</w:t>
            </w:r>
          </w:p>
        </w:tc>
        <w:tc>
          <w:tcPr>
            <w:tcW w:w="1540" w:type="dxa"/>
            <w:gridSpan w:val="10"/>
            <w:shd w:val="clear" w:color="auto" w:fill="auto"/>
            <w:vAlign w:val="bottom"/>
          </w:tcPr>
          <w:p w:rsidR="00F44EE8" w:rsidRPr="00F44EE8" w:rsidRDefault="00F44EE8" w:rsidP="00F44EE8">
            <w:pPr>
              <w:spacing w:after="0" w:line="240" w:lineRule="auto"/>
              <w:ind w:right="280"/>
              <w:jc w:val="right"/>
              <w:rPr>
                <w:rFonts w:ascii="Times New Roman" w:eastAsia="Times New Roman" w:hAnsi="Times New Roman"/>
                <w:sz w:val="24"/>
                <w:szCs w:val="24"/>
              </w:rPr>
            </w:pPr>
            <w:r w:rsidRPr="00F44EE8">
              <w:rPr>
                <w:rFonts w:ascii="Times New Roman" w:eastAsia="Times New Roman" w:hAnsi="Times New Roman"/>
                <w:sz w:val="24"/>
                <w:szCs w:val="24"/>
              </w:rPr>
              <w:t>клеток.</w:t>
            </w:r>
          </w:p>
        </w:tc>
        <w:tc>
          <w:tcPr>
            <w:tcW w:w="1920" w:type="dxa"/>
            <w:gridSpan w:val="10"/>
            <w:shd w:val="clear" w:color="auto" w:fill="auto"/>
            <w:vAlign w:val="bottom"/>
          </w:tcPr>
          <w:p w:rsidR="00F44EE8" w:rsidRPr="00F44EE8" w:rsidRDefault="00F44EE8" w:rsidP="00F44EE8">
            <w:pPr>
              <w:spacing w:after="0" w:line="240" w:lineRule="auto"/>
              <w:ind w:left="360"/>
              <w:rPr>
                <w:rFonts w:ascii="Times New Roman" w:eastAsia="Times New Roman" w:hAnsi="Times New Roman"/>
                <w:sz w:val="24"/>
                <w:szCs w:val="24"/>
              </w:rPr>
            </w:pPr>
            <w:r w:rsidRPr="00F44EE8">
              <w:rPr>
                <w:rFonts w:ascii="Times New Roman" w:eastAsia="Times New Roman" w:hAnsi="Times New Roman"/>
                <w:sz w:val="24"/>
                <w:szCs w:val="24"/>
              </w:rPr>
              <w:t>Заболевания</w:t>
            </w:r>
          </w:p>
        </w:tc>
        <w:tc>
          <w:tcPr>
            <w:tcW w:w="180" w:type="dxa"/>
            <w:gridSpan w:val="3"/>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1200" w:type="dxa"/>
            <w:gridSpan w:val="5"/>
            <w:tcBorders>
              <w:right w:val="single" w:sz="8" w:space="0" w:color="auto"/>
            </w:tcBorders>
            <w:shd w:val="clear" w:color="auto" w:fill="auto"/>
            <w:vAlign w:val="bottom"/>
          </w:tcPr>
          <w:p w:rsidR="00F44EE8" w:rsidRPr="00F44EE8" w:rsidRDefault="00F44EE8" w:rsidP="00F44EE8">
            <w:pPr>
              <w:spacing w:after="0" w:line="240" w:lineRule="auto"/>
              <w:jc w:val="right"/>
              <w:rPr>
                <w:rFonts w:ascii="Times New Roman" w:eastAsia="Times New Roman" w:hAnsi="Times New Roman"/>
                <w:sz w:val="24"/>
                <w:szCs w:val="24"/>
              </w:rPr>
            </w:pPr>
            <w:r w:rsidRPr="00F44EE8">
              <w:rPr>
                <w:rFonts w:ascii="Times New Roman" w:eastAsia="Times New Roman" w:hAnsi="Times New Roman"/>
                <w:sz w:val="24"/>
                <w:szCs w:val="24"/>
              </w:rPr>
              <w:t>органов</w:t>
            </w:r>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лимфоретикулярной   системы.   Опухолевые   заболевания</w:t>
            </w:r>
          </w:p>
        </w:tc>
      </w:tr>
      <w:tr w:rsidR="00F44EE8" w:rsidRPr="00F44EE8" w:rsidTr="00F44EE8">
        <w:trPr>
          <w:trHeight w:val="319"/>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 xml:space="preserve">лимфатических узлов. Болезнь </w:t>
            </w:r>
            <w:proofErr w:type="spellStart"/>
            <w:r w:rsidRPr="00F44EE8">
              <w:rPr>
                <w:rFonts w:ascii="Times New Roman" w:eastAsia="Times New Roman" w:hAnsi="Times New Roman"/>
                <w:sz w:val="24"/>
                <w:szCs w:val="24"/>
              </w:rPr>
              <w:t>Ходжкина</w:t>
            </w:r>
            <w:proofErr w:type="spellEnd"/>
            <w:r w:rsidRPr="00F44EE8">
              <w:rPr>
                <w:rFonts w:ascii="Times New Roman" w:eastAsia="Times New Roman" w:hAnsi="Times New Roman"/>
                <w:sz w:val="24"/>
                <w:szCs w:val="24"/>
              </w:rPr>
              <w:t xml:space="preserve"> (лимфогранулематоз).</w:t>
            </w:r>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proofErr w:type="spellStart"/>
            <w:r w:rsidRPr="00F44EE8">
              <w:rPr>
                <w:rFonts w:ascii="Times New Roman" w:eastAsia="Times New Roman" w:hAnsi="Times New Roman"/>
                <w:sz w:val="24"/>
                <w:szCs w:val="24"/>
              </w:rPr>
              <w:t>Неходжкинские</w:t>
            </w:r>
            <w:proofErr w:type="spellEnd"/>
            <w:r w:rsidRPr="00F44EE8">
              <w:rPr>
                <w:rFonts w:ascii="Times New Roman" w:eastAsia="Times New Roman" w:hAnsi="Times New Roman"/>
                <w:sz w:val="24"/>
                <w:szCs w:val="24"/>
              </w:rPr>
              <w:t xml:space="preserve"> </w:t>
            </w:r>
            <w:proofErr w:type="spellStart"/>
            <w:r w:rsidRPr="00F44EE8">
              <w:rPr>
                <w:rFonts w:ascii="Times New Roman" w:eastAsia="Times New Roman" w:hAnsi="Times New Roman"/>
                <w:sz w:val="24"/>
                <w:szCs w:val="24"/>
              </w:rPr>
              <w:t>лимфомы</w:t>
            </w:r>
            <w:proofErr w:type="spellEnd"/>
            <w:r w:rsidRPr="00F44EE8">
              <w:rPr>
                <w:rFonts w:ascii="Times New Roman" w:eastAsia="Times New Roman" w:hAnsi="Times New Roman"/>
                <w:sz w:val="24"/>
                <w:szCs w:val="24"/>
              </w:rPr>
              <w:t>. Заболевания лимфатических узлов.</w:t>
            </w:r>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 xml:space="preserve">Заболевания  смешанного  генеза.  </w:t>
            </w:r>
            <w:proofErr w:type="spellStart"/>
            <w:r w:rsidRPr="00F44EE8">
              <w:rPr>
                <w:rFonts w:ascii="Times New Roman" w:eastAsia="Times New Roman" w:hAnsi="Times New Roman"/>
                <w:sz w:val="24"/>
                <w:szCs w:val="24"/>
              </w:rPr>
              <w:t>Гистиоцитозы</w:t>
            </w:r>
            <w:proofErr w:type="spellEnd"/>
            <w:r w:rsidRPr="00F44EE8">
              <w:rPr>
                <w:rFonts w:ascii="Times New Roman" w:eastAsia="Times New Roman" w:hAnsi="Times New Roman"/>
                <w:sz w:val="24"/>
                <w:szCs w:val="24"/>
              </w:rPr>
              <w:t>.  Заболевания</w:t>
            </w:r>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тимуса. Оппортунистические инфекции и СПИД. Заболевания</w:t>
            </w:r>
          </w:p>
        </w:tc>
      </w:tr>
      <w:tr w:rsidR="00F44EE8" w:rsidRPr="00F44EE8" w:rsidTr="00F44EE8">
        <w:trPr>
          <w:trHeight w:val="319"/>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 xml:space="preserve">селезенки.   </w:t>
            </w:r>
            <w:proofErr w:type="spellStart"/>
            <w:r w:rsidRPr="00F44EE8">
              <w:rPr>
                <w:rFonts w:ascii="Times New Roman" w:eastAsia="Times New Roman" w:hAnsi="Times New Roman"/>
                <w:sz w:val="24"/>
                <w:szCs w:val="24"/>
              </w:rPr>
              <w:t>Тромбоцитарные</w:t>
            </w:r>
            <w:proofErr w:type="spellEnd"/>
            <w:r w:rsidRPr="00F44EE8">
              <w:rPr>
                <w:rFonts w:ascii="Times New Roman" w:eastAsia="Times New Roman" w:hAnsi="Times New Roman"/>
                <w:sz w:val="24"/>
                <w:szCs w:val="24"/>
              </w:rPr>
              <w:t xml:space="preserve">   заболевания.   </w:t>
            </w:r>
            <w:proofErr w:type="spellStart"/>
            <w:r w:rsidRPr="00F44EE8">
              <w:rPr>
                <w:rFonts w:ascii="Times New Roman" w:eastAsia="Times New Roman" w:hAnsi="Times New Roman"/>
                <w:sz w:val="24"/>
                <w:szCs w:val="24"/>
              </w:rPr>
              <w:t>Коагулопатии</w:t>
            </w:r>
            <w:proofErr w:type="spellEnd"/>
            <w:r w:rsidRPr="00F44EE8">
              <w:rPr>
                <w:rFonts w:ascii="Times New Roman" w:eastAsia="Times New Roman" w:hAnsi="Times New Roman"/>
                <w:sz w:val="24"/>
                <w:szCs w:val="24"/>
              </w:rPr>
              <w:t>.</w:t>
            </w:r>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2080" w:type="dxa"/>
            <w:gridSpan w:val="9"/>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proofErr w:type="spellStart"/>
            <w:r w:rsidRPr="00F44EE8">
              <w:rPr>
                <w:rFonts w:ascii="Times New Roman" w:eastAsia="Times New Roman" w:hAnsi="Times New Roman"/>
                <w:sz w:val="24"/>
                <w:szCs w:val="24"/>
              </w:rPr>
              <w:t>Вазопатии</w:t>
            </w:r>
            <w:proofErr w:type="spellEnd"/>
            <w:r w:rsidRPr="00F44EE8">
              <w:rPr>
                <w:rFonts w:ascii="Times New Roman" w:eastAsia="Times New Roman" w:hAnsi="Times New Roman"/>
                <w:sz w:val="24"/>
                <w:szCs w:val="24"/>
              </w:rPr>
              <w:t>.</w:t>
            </w:r>
          </w:p>
        </w:tc>
        <w:tc>
          <w:tcPr>
            <w:tcW w:w="580" w:type="dxa"/>
            <w:gridSpan w:val="3"/>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260" w:type="dxa"/>
            <w:gridSpan w:val="3"/>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700" w:type="dxa"/>
            <w:gridSpan w:val="4"/>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980" w:type="dxa"/>
            <w:gridSpan w:val="4"/>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940" w:type="dxa"/>
            <w:gridSpan w:val="6"/>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180" w:type="dxa"/>
            <w:gridSpan w:val="3"/>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720" w:type="dxa"/>
            <w:gridSpan w:val="3"/>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480" w:type="dxa"/>
            <w:gridSpan w:val="2"/>
            <w:tcBorders>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r>
      <w:tr w:rsidR="00F44EE8" w:rsidRPr="00F44EE8" w:rsidTr="00F44EE8">
        <w:trPr>
          <w:trHeight w:val="26"/>
        </w:trPr>
        <w:tc>
          <w:tcPr>
            <w:tcW w:w="2680" w:type="dxa"/>
            <w:tcBorders>
              <w:left w:val="single" w:sz="8" w:space="0" w:color="auto"/>
              <w:bottom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2660" w:type="dxa"/>
            <w:gridSpan w:val="12"/>
            <w:tcBorders>
              <w:bottom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960" w:type="dxa"/>
            <w:gridSpan w:val="7"/>
            <w:tcBorders>
              <w:bottom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2100" w:type="dxa"/>
            <w:gridSpan w:val="13"/>
            <w:tcBorders>
              <w:bottom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1200" w:type="dxa"/>
            <w:gridSpan w:val="5"/>
            <w:tcBorders>
              <w:bottom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r>
      <w:tr w:rsidR="00F44EE8" w:rsidRPr="00F44EE8" w:rsidTr="00F44EE8">
        <w:trPr>
          <w:trHeight w:val="286"/>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ind w:left="120"/>
              <w:rPr>
                <w:rFonts w:ascii="Times New Roman" w:eastAsia="Times New Roman" w:hAnsi="Times New Roman"/>
                <w:sz w:val="24"/>
                <w:szCs w:val="24"/>
              </w:rPr>
            </w:pPr>
            <w:r w:rsidRPr="00F44EE8">
              <w:rPr>
                <w:rFonts w:ascii="Times New Roman" w:eastAsia="Times New Roman" w:hAnsi="Times New Roman"/>
                <w:sz w:val="24"/>
                <w:szCs w:val="24"/>
              </w:rPr>
              <w:t>Тема 2.2. Болезни</w:t>
            </w:r>
          </w:p>
        </w:tc>
        <w:tc>
          <w:tcPr>
            <w:tcW w:w="2660" w:type="dxa"/>
            <w:gridSpan w:val="12"/>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proofErr w:type="gramStart"/>
            <w:r w:rsidRPr="00F44EE8">
              <w:rPr>
                <w:rFonts w:ascii="Times New Roman" w:eastAsia="Times New Roman" w:hAnsi="Times New Roman"/>
                <w:sz w:val="24"/>
                <w:szCs w:val="24"/>
              </w:rPr>
              <w:t>Сердечно-сосудистая</w:t>
            </w:r>
            <w:proofErr w:type="gramEnd"/>
          </w:p>
        </w:tc>
        <w:tc>
          <w:tcPr>
            <w:tcW w:w="960" w:type="dxa"/>
            <w:gridSpan w:val="7"/>
            <w:shd w:val="clear" w:color="auto" w:fill="auto"/>
            <w:vAlign w:val="bottom"/>
          </w:tcPr>
          <w:p w:rsidR="00F44EE8" w:rsidRPr="00F44EE8" w:rsidRDefault="00F44EE8" w:rsidP="00F44EE8">
            <w:pPr>
              <w:spacing w:after="0" w:line="240" w:lineRule="auto"/>
              <w:jc w:val="right"/>
              <w:rPr>
                <w:rFonts w:ascii="Times New Roman" w:eastAsia="Times New Roman" w:hAnsi="Times New Roman"/>
                <w:sz w:val="24"/>
                <w:szCs w:val="24"/>
              </w:rPr>
            </w:pPr>
            <w:r w:rsidRPr="00F44EE8">
              <w:rPr>
                <w:rFonts w:ascii="Times New Roman" w:eastAsia="Times New Roman" w:hAnsi="Times New Roman"/>
                <w:sz w:val="24"/>
                <w:szCs w:val="24"/>
              </w:rPr>
              <w:t>система,</w:t>
            </w:r>
          </w:p>
        </w:tc>
        <w:tc>
          <w:tcPr>
            <w:tcW w:w="2100" w:type="dxa"/>
            <w:gridSpan w:val="13"/>
            <w:shd w:val="clear" w:color="auto" w:fill="auto"/>
            <w:vAlign w:val="bottom"/>
          </w:tcPr>
          <w:p w:rsidR="00F44EE8" w:rsidRPr="00F44EE8" w:rsidRDefault="00F44EE8" w:rsidP="00F44EE8">
            <w:pPr>
              <w:spacing w:after="0" w:line="240" w:lineRule="auto"/>
              <w:ind w:left="360"/>
              <w:rPr>
                <w:rFonts w:ascii="Times New Roman" w:eastAsia="Times New Roman" w:hAnsi="Times New Roman"/>
                <w:w w:val="99"/>
                <w:sz w:val="24"/>
                <w:szCs w:val="24"/>
              </w:rPr>
            </w:pPr>
            <w:r w:rsidRPr="00F44EE8">
              <w:rPr>
                <w:rFonts w:ascii="Times New Roman" w:eastAsia="Times New Roman" w:hAnsi="Times New Roman"/>
                <w:w w:val="99"/>
                <w:sz w:val="24"/>
                <w:szCs w:val="24"/>
              </w:rPr>
              <w:t>технологические</w:t>
            </w:r>
          </w:p>
        </w:tc>
        <w:tc>
          <w:tcPr>
            <w:tcW w:w="1200" w:type="dxa"/>
            <w:gridSpan w:val="5"/>
            <w:tcBorders>
              <w:right w:val="single" w:sz="8" w:space="0" w:color="auto"/>
            </w:tcBorders>
            <w:shd w:val="clear" w:color="auto" w:fill="auto"/>
            <w:vAlign w:val="bottom"/>
          </w:tcPr>
          <w:p w:rsidR="00F44EE8" w:rsidRPr="00F44EE8" w:rsidRDefault="00F44EE8" w:rsidP="00F44EE8">
            <w:pPr>
              <w:spacing w:after="0" w:line="240" w:lineRule="auto"/>
              <w:jc w:val="right"/>
              <w:rPr>
                <w:rFonts w:ascii="Times New Roman" w:eastAsia="Times New Roman" w:hAnsi="Times New Roman"/>
                <w:sz w:val="24"/>
                <w:szCs w:val="24"/>
              </w:rPr>
            </w:pPr>
            <w:r w:rsidRPr="00F44EE8">
              <w:rPr>
                <w:rFonts w:ascii="Times New Roman" w:eastAsia="Times New Roman" w:hAnsi="Times New Roman"/>
                <w:sz w:val="24"/>
                <w:szCs w:val="24"/>
              </w:rPr>
              <w:t>задачи</w:t>
            </w:r>
          </w:p>
        </w:tc>
      </w:tr>
      <w:tr w:rsidR="00F44EE8" w:rsidRPr="00F44EE8" w:rsidTr="00F44EE8">
        <w:trPr>
          <w:trHeight w:val="314"/>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ind w:left="120"/>
              <w:rPr>
                <w:rFonts w:ascii="Times New Roman" w:eastAsia="Times New Roman" w:hAnsi="Times New Roman"/>
                <w:sz w:val="24"/>
                <w:szCs w:val="24"/>
              </w:rPr>
            </w:pPr>
            <w:r w:rsidRPr="00F44EE8">
              <w:rPr>
                <w:rFonts w:ascii="Times New Roman" w:eastAsia="Times New Roman" w:hAnsi="Times New Roman"/>
                <w:sz w:val="24"/>
                <w:szCs w:val="24"/>
              </w:rPr>
              <w:t>сосудов и сердца.</w:t>
            </w: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кровообращения,  общие  принципы  регуляции  системного</w:t>
            </w:r>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ind w:left="120"/>
              <w:rPr>
                <w:rFonts w:ascii="Times New Roman" w:eastAsia="Times New Roman" w:hAnsi="Times New Roman"/>
                <w:sz w:val="24"/>
                <w:szCs w:val="24"/>
              </w:rPr>
            </w:pPr>
            <w:r w:rsidRPr="00F44EE8">
              <w:rPr>
                <w:rFonts w:ascii="Times New Roman" w:eastAsia="Times New Roman" w:hAnsi="Times New Roman"/>
                <w:sz w:val="24"/>
                <w:szCs w:val="24"/>
              </w:rPr>
              <w:t>Патофизиологические</w:t>
            </w: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 xml:space="preserve">кровообращения.  Нарушения  кровообращения  при  </w:t>
            </w:r>
            <w:proofErr w:type="spellStart"/>
            <w:r w:rsidRPr="00F44EE8">
              <w:rPr>
                <w:rFonts w:ascii="Times New Roman" w:eastAsia="Times New Roman" w:hAnsi="Times New Roman"/>
                <w:sz w:val="24"/>
                <w:szCs w:val="24"/>
              </w:rPr>
              <w:t>гип</w:t>
            </w:r>
            <w:proofErr w:type="gramStart"/>
            <w:r w:rsidRPr="00F44EE8">
              <w:rPr>
                <w:rFonts w:ascii="Times New Roman" w:eastAsia="Times New Roman" w:hAnsi="Times New Roman"/>
                <w:sz w:val="24"/>
                <w:szCs w:val="24"/>
              </w:rPr>
              <w:t>о</w:t>
            </w:r>
            <w:proofErr w:type="spellEnd"/>
            <w:r w:rsidRPr="00F44EE8">
              <w:rPr>
                <w:rFonts w:ascii="Times New Roman" w:eastAsia="Times New Roman" w:hAnsi="Times New Roman"/>
                <w:sz w:val="24"/>
                <w:szCs w:val="24"/>
              </w:rPr>
              <w:t>-</w:t>
            </w:r>
            <w:proofErr w:type="gramEnd"/>
            <w:r w:rsidRPr="00F44EE8">
              <w:rPr>
                <w:rFonts w:ascii="Times New Roman" w:eastAsia="Times New Roman" w:hAnsi="Times New Roman"/>
                <w:sz w:val="24"/>
                <w:szCs w:val="24"/>
              </w:rPr>
              <w:t xml:space="preserve">  и</w:t>
            </w:r>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ind w:left="120"/>
              <w:rPr>
                <w:rFonts w:ascii="Times New Roman" w:eastAsia="Times New Roman" w:hAnsi="Times New Roman"/>
                <w:sz w:val="24"/>
                <w:szCs w:val="24"/>
              </w:rPr>
            </w:pPr>
            <w:r w:rsidRPr="00F44EE8">
              <w:rPr>
                <w:rFonts w:ascii="Times New Roman" w:eastAsia="Times New Roman" w:hAnsi="Times New Roman"/>
                <w:sz w:val="24"/>
                <w:szCs w:val="24"/>
              </w:rPr>
              <w:t>и</w:t>
            </w: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proofErr w:type="spellStart"/>
            <w:r w:rsidRPr="00F44EE8">
              <w:rPr>
                <w:rFonts w:ascii="Times New Roman" w:eastAsia="Times New Roman" w:hAnsi="Times New Roman"/>
                <w:sz w:val="24"/>
                <w:szCs w:val="24"/>
              </w:rPr>
              <w:t>гиперволемиях</w:t>
            </w:r>
            <w:proofErr w:type="spellEnd"/>
            <w:r w:rsidRPr="00F44EE8">
              <w:rPr>
                <w:rFonts w:ascii="Times New Roman" w:eastAsia="Times New Roman" w:hAnsi="Times New Roman"/>
                <w:sz w:val="24"/>
                <w:szCs w:val="24"/>
              </w:rPr>
              <w:t>. Понятие о недостаточности кровообращения, ее</w:t>
            </w:r>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ind w:left="120"/>
              <w:rPr>
                <w:rFonts w:ascii="Times New Roman" w:eastAsia="Times New Roman" w:hAnsi="Times New Roman"/>
                <w:sz w:val="24"/>
                <w:szCs w:val="24"/>
              </w:rPr>
            </w:pPr>
            <w:r w:rsidRPr="00F44EE8">
              <w:rPr>
                <w:rFonts w:ascii="Times New Roman" w:eastAsia="Times New Roman" w:hAnsi="Times New Roman"/>
                <w:sz w:val="24"/>
                <w:szCs w:val="24"/>
              </w:rPr>
              <w:t>патоморфологические</w:t>
            </w: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модели,  формы,  основные  гемодинамические  показатели  и</w:t>
            </w:r>
          </w:p>
        </w:tc>
      </w:tr>
      <w:tr w:rsidR="00F44EE8" w:rsidRPr="00F44EE8" w:rsidTr="00F44EE8">
        <w:trPr>
          <w:trHeight w:val="319"/>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ind w:left="120"/>
              <w:rPr>
                <w:rFonts w:ascii="Times New Roman" w:eastAsia="Times New Roman" w:hAnsi="Times New Roman"/>
                <w:sz w:val="24"/>
                <w:szCs w:val="24"/>
              </w:rPr>
            </w:pPr>
            <w:r w:rsidRPr="00F44EE8">
              <w:rPr>
                <w:rFonts w:ascii="Times New Roman" w:eastAsia="Times New Roman" w:hAnsi="Times New Roman"/>
                <w:sz w:val="24"/>
                <w:szCs w:val="24"/>
              </w:rPr>
              <w:t>основы кардиологии и</w:t>
            </w: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 xml:space="preserve">проявления. </w:t>
            </w:r>
            <w:proofErr w:type="spellStart"/>
            <w:r w:rsidRPr="00F44EE8">
              <w:rPr>
                <w:rFonts w:ascii="Times New Roman" w:eastAsia="Times New Roman" w:hAnsi="Times New Roman"/>
                <w:sz w:val="24"/>
                <w:szCs w:val="24"/>
              </w:rPr>
              <w:t>Некардиогенные</w:t>
            </w:r>
            <w:proofErr w:type="spellEnd"/>
            <w:r w:rsidRPr="00F44EE8">
              <w:rPr>
                <w:rFonts w:ascii="Times New Roman" w:eastAsia="Times New Roman" w:hAnsi="Times New Roman"/>
                <w:sz w:val="24"/>
                <w:szCs w:val="24"/>
              </w:rPr>
              <w:t xml:space="preserve"> формы, патология </w:t>
            </w:r>
            <w:proofErr w:type="gramStart"/>
            <w:r w:rsidRPr="00F44EE8">
              <w:rPr>
                <w:rFonts w:ascii="Times New Roman" w:eastAsia="Times New Roman" w:hAnsi="Times New Roman"/>
                <w:sz w:val="24"/>
                <w:szCs w:val="24"/>
              </w:rPr>
              <w:t>кровеносных</w:t>
            </w:r>
            <w:proofErr w:type="gramEnd"/>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ind w:left="120"/>
              <w:rPr>
                <w:rFonts w:ascii="Times New Roman" w:eastAsia="Times New Roman" w:hAnsi="Times New Roman"/>
                <w:sz w:val="24"/>
                <w:szCs w:val="24"/>
              </w:rPr>
            </w:pPr>
            <w:r w:rsidRPr="00F44EE8">
              <w:rPr>
                <w:rFonts w:ascii="Times New Roman" w:eastAsia="Times New Roman" w:hAnsi="Times New Roman"/>
                <w:sz w:val="24"/>
                <w:szCs w:val="24"/>
              </w:rPr>
              <w:t>ангиологии.</w:t>
            </w:r>
          </w:p>
        </w:tc>
        <w:tc>
          <w:tcPr>
            <w:tcW w:w="1180" w:type="dxa"/>
            <w:gridSpan w:val="3"/>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сосудов.</w:t>
            </w:r>
          </w:p>
        </w:tc>
        <w:tc>
          <w:tcPr>
            <w:tcW w:w="1740" w:type="dxa"/>
            <w:gridSpan w:val="12"/>
            <w:shd w:val="clear" w:color="auto" w:fill="auto"/>
            <w:vAlign w:val="bottom"/>
          </w:tcPr>
          <w:p w:rsidR="00F44EE8" w:rsidRPr="00F44EE8" w:rsidRDefault="00F44EE8" w:rsidP="00F44EE8">
            <w:pPr>
              <w:spacing w:after="0" w:line="240" w:lineRule="auto"/>
              <w:ind w:left="180"/>
              <w:rPr>
                <w:rFonts w:ascii="Times New Roman" w:eastAsia="Times New Roman" w:hAnsi="Times New Roman"/>
                <w:sz w:val="24"/>
                <w:szCs w:val="24"/>
              </w:rPr>
            </w:pPr>
            <w:r w:rsidRPr="00F44EE8">
              <w:rPr>
                <w:rFonts w:ascii="Times New Roman" w:eastAsia="Times New Roman" w:hAnsi="Times New Roman"/>
                <w:sz w:val="24"/>
                <w:szCs w:val="24"/>
              </w:rPr>
              <w:t>Атеросклероз</w:t>
            </w:r>
          </w:p>
        </w:tc>
        <w:tc>
          <w:tcPr>
            <w:tcW w:w="700" w:type="dxa"/>
            <w:gridSpan w:val="4"/>
            <w:shd w:val="clear" w:color="auto" w:fill="auto"/>
            <w:vAlign w:val="bottom"/>
          </w:tcPr>
          <w:p w:rsidR="00F44EE8" w:rsidRPr="00F44EE8" w:rsidRDefault="00F44EE8" w:rsidP="00F44EE8">
            <w:pPr>
              <w:spacing w:after="0" w:line="240" w:lineRule="auto"/>
              <w:ind w:right="220"/>
              <w:jc w:val="right"/>
              <w:rPr>
                <w:rFonts w:ascii="Times New Roman" w:eastAsia="Times New Roman" w:hAnsi="Times New Roman"/>
                <w:sz w:val="24"/>
                <w:szCs w:val="24"/>
              </w:rPr>
            </w:pPr>
            <w:r w:rsidRPr="00F44EE8">
              <w:rPr>
                <w:rFonts w:ascii="Times New Roman" w:eastAsia="Times New Roman" w:hAnsi="Times New Roman"/>
                <w:sz w:val="24"/>
                <w:szCs w:val="24"/>
              </w:rPr>
              <w:t>и</w:t>
            </w:r>
          </w:p>
        </w:tc>
        <w:tc>
          <w:tcPr>
            <w:tcW w:w="1920" w:type="dxa"/>
            <w:gridSpan w:val="10"/>
            <w:shd w:val="clear" w:color="auto" w:fill="auto"/>
            <w:vAlign w:val="bottom"/>
          </w:tcPr>
          <w:p w:rsidR="00F44EE8" w:rsidRPr="00F44EE8" w:rsidRDefault="00F44EE8" w:rsidP="00F44EE8">
            <w:pPr>
              <w:spacing w:after="0" w:line="240" w:lineRule="auto"/>
              <w:ind w:left="60"/>
              <w:rPr>
                <w:rFonts w:ascii="Times New Roman" w:eastAsia="Times New Roman" w:hAnsi="Times New Roman"/>
                <w:sz w:val="24"/>
                <w:szCs w:val="24"/>
              </w:rPr>
            </w:pPr>
            <w:r w:rsidRPr="00F44EE8">
              <w:rPr>
                <w:rFonts w:ascii="Times New Roman" w:eastAsia="Times New Roman" w:hAnsi="Times New Roman"/>
                <w:sz w:val="24"/>
                <w:szCs w:val="24"/>
              </w:rPr>
              <w:t>артериосклероз.</w:t>
            </w:r>
          </w:p>
        </w:tc>
        <w:tc>
          <w:tcPr>
            <w:tcW w:w="180" w:type="dxa"/>
            <w:gridSpan w:val="3"/>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1200" w:type="dxa"/>
            <w:gridSpan w:val="5"/>
            <w:tcBorders>
              <w:right w:val="single" w:sz="8" w:space="0" w:color="auto"/>
            </w:tcBorders>
            <w:shd w:val="clear" w:color="auto" w:fill="auto"/>
            <w:vAlign w:val="bottom"/>
          </w:tcPr>
          <w:p w:rsidR="00F44EE8" w:rsidRPr="00F44EE8" w:rsidRDefault="00F44EE8" w:rsidP="00F44EE8">
            <w:pPr>
              <w:spacing w:after="0" w:line="240" w:lineRule="auto"/>
              <w:jc w:val="right"/>
              <w:rPr>
                <w:rFonts w:ascii="Times New Roman" w:eastAsia="Times New Roman" w:hAnsi="Times New Roman"/>
                <w:w w:val="97"/>
                <w:sz w:val="24"/>
                <w:szCs w:val="24"/>
              </w:rPr>
            </w:pPr>
            <w:r w:rsidRPr="00F44EE8">
              <w:rPr>
                <w:rFonts w:ascii="Times New Roman" w:eastAsia="Times New Roman" w:hAnsi="Times New Roman"/>
                <w:w w:val="97"/>
                <w:sz w:val="24"/>
                <w:szCs w:val="24"/>
              </w:rPr>
              <w:t>Патология</w:t>
            </w:r>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кровообращения  при  нарушениях  регуляции  артериального</w:t>
            </w:r>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1180" w:type="dxa"/>
            <w:gridSpan w:val="3"/>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кровяного</w:t>
            </w:r>
          </w:p>
        </w:tc>
        <w:tc>
          <w:tcPr>
            <w:tcW w:w="1480" w:type="dxa"/>
            <w:gridSpan w:val="9"/>
            <w:shd w:val="clear" w:color="auto" w:fill="auto"/>
            <w:vAlign w:val="bottom"/>
          </w:tcPr>
          <w:p w:rsidR="00F44EE8" w:rsidRPr="00F44EE8" w:rsidRDefault="00F44EE8" w:rsidP="00F44EE8">
            <w:pPr>
              <w:spacing w:after="0" w:line="240" w:lineRule="auto"/>
              <w:ind w:left="420"/>
              <w:rPr>
                <w:rFonts w:ascii="Times New Roman" w:eastAsia="Times New Roman" w:hAnsi="Times New Roman"/>
                <w:sz w:val="24"/>
                <w:szCs w:val="24"/>
              </w:rPr>
            </w:pPr>
            <w:r w:rsidRPr="00F44EE8">
              <w:rPr>
                <w:rFonts w:ascii="Times New Roman" w:eastAsia="Times New Roman" w:hAnsi="Times New Roman"/>
                <w:sz w:val="24"/>
                <w:szCs w:val="24"/>
              </w:rPr>
              <w:t>давления.</w:t>
            </w:r>
          </w:p>
        </w:tc>
        <w:tc>
          <w:tcPr>
            <w:tcW w:w="260" w:type="dxa"/>
            <w:gridSpan w:val="3"/>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1680" w:type="dxa"/>
            <w:gridSpan w:val="8"/>
            <w:shd w:val="clear" w:color="auto" w:fill="auto"/>
            <w:vAlign w:val="bottom"/>
          </w:tcPr>
          <w:p w:rsidR="00F44EE8" w:rsidRPr="00F44EE8" w:rsidRDefault="00F44EE8" w:rsidP="00F44EE8">
            <w:pPr>
              <w:spacing w:after="0" w:line="240" w:lineRule="auto"/>
              <w:ind w:left="140"/>
              <w:rPr>
                <w:rFonts w:ascii="Times New Roman" w:eastAsia="Times New Roman" w:hAnsi="Times New Roman"/>
                <w:sz w:val="24"/>
                <w:szCs w:val="24"/>
              </w:rPr>
            </w:pPr>
            <w:r w:rsidRPr="00F44EE8">
              <w:rPr>
                <w:rFonts w:ascii="Times New Roman" w:eastAsia="Times New Roman" w:hAnsi="Times New Roman"/>
                <w:sz w:val="24"/>
                <w:szCs w:val="24"/>
              </w:rPr>
              <w:t>Артериальная</w:t>
            </w:r>
          </w:p>
        </w:tc>
        <w:tc>
          <w:tcPr>
            <w:tcW w:w="1840" w:type="dxa"/>
            <w:gridSpan w:val="12"/>
            <w:shd w:val="clear" w:color="auto" w:fill="auto"/>
            <w:vAlign w:val="bottom"/>
          </w:tcPr>
          <w:p w:rsidR="00F44EE8" w:rsidRPr="00F44EE8" w:rsidRDefault="00F44EE8" w:rsidP="00F44EE8">
            <w:pPr>
              <w:spacing w:after="0" w:line="240" w:lineRule="auto"/>
              <w:ind w:left="360"/>
              <w:rPr>
                <w:rFonts w:ascii="Times New Roman" w:eastAsia="Times New Roman" w:hAnsi="Times New Roman"/>
                <w:sz w:val="24"/>
                <w:szCs w:val="24"/>
              </w:rPr>
            </w:pPr>
            <w:r w:rsidRPr="00F44EE8">
              <w:rPr>
                <w:rFonts w:ascii="Times New Roman" w:eastAsia="Times New Roman" w:hAnsi="Times New Roman"/>
                <w:sz w:val="24"/>
                <w:szCs w:val="24"/>
              </w:rPr>
              <w:t>гипертензия</w:t>
            </w:r>
          </w:p>
        </w:tc>
        <w:tc>
          <w:tcPr>
            <w:tcW w:w="480" w:type="dxa"/>
            <w:gridSpan w:val="2"/>
            <w:tcBorders>
              <w:right w:val="single" w:sz="8" w:space="0" w:color="auto"/>
            </w:tcBorders>
            <w:shd w:val="clear" w:color="auto" w:fill="auto"/>
            <w:vAlign w:val="bottom"/>
          </w:tcPr>
          <w:p w:rsidR="00F44EE8" w:rsidRPr="00F44EE8" w:rsidRDefault="00F44EE8" w:rsidP="00F44EE8">
            <w:pPr>
              <w:spacing w:after="0" w:line="240" w:lineRule="auto"/>
              <w:jc w:val="right"/>
              <w:rPr>
                <w:rFonts w:ascii="Times New Roman" w:eastAsia="Times New Roman" w:hAnsi="Times New Roman"/>
                <w:sz w:val="24"/>
                <w:szCs w:val="24"/>
              </w:rPr>
            </w:pPr>
            <w:r w:rsidRPr="00F44EE8">
              <w:rPr>
                <w:rFonts w:ascii="Times New Roman" w:eastAsia="Times New Roman" w:hAnsi="Times New Roman"/>
                <w:sz w:val="24"/>
                <w:szCs w:val="24"/>
              </w:rPr>
              <w:t>и</w:t>
            </w:r>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 xml:space="preserve">артериосклероз.  Гипертоническая  болезнь.  </w:t>
            </w:r>
            <w:proofErr w:type="spellStart"/>
            <w:r w:rsidRPr="00F44EE8">
              <w:rPr>
                <w:rFonts w:ascii="Times New Roman" w:eastAsia="Times New Roman" w:hAnsi="Times New Roman"/>
                <w:sz w:val="24"/>
                <w:szCs w:val="24"/>
              </w:rPr>
              <w:t>Ремоделирование</w:t>
            </w:r>
            <w:proofErr w:type="spellEnd"/>
          </w:p>
        </w:tc>
      </w:tr>
      <w:tr w:rsidR="00F44EE8" w:rsidRPr="00F44EE8" w:rsidTr="00F44EE8">
        <w:trPr>
          <w:trHeight w:val="319"/>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 xml:space="preserve">сосудов. Артериальные гипотензии. </w:t>
            </w:r>
            <w:proofErr w:type="spellStart"/>
            <w:r w:rsidRPr="00F44EE8">
              <w:rPr>
                <w:rFonts w:ascii="Times New Roman" w:eastAsia="Times New Roman" w:hAnsi="Times New Roman"/>
                <w:sz w:val="24"/>
                <w:szCs w:val="24"/>
              </w:rPr>
              <w:t>Васкулиты</w:t>
            </w:r>
            <w:proofErr w:type="spellEnd"/>
            <w:r w:rsidRPr="00F44EE8">
              <w:rPr>
                <w:rFonts w:ascii="Times New Roman" w:eastAsia="Times New Roman" w:hAnsi="Times New Roman"/>
                <w:sz w:val="24"/>
                <w:szCs w:val="24"/>
              </w:rPr>
              <w:t>. Аневризмы и</w:t>
            </w:r>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расслоения артерий. Заболевания вен и лимфатических сосудов.</w:t>
            </w:r>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Опухоли,   развивающиеся   из   сосудов.   Основные   виды</w:t>
            </w:r>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ятрогенной  патологии,  возникающей  при  лечении  болезней</w:t>
            </w:r>
          </w:p>
        </w:tc>
      </w:tr>
      <w:tr w:rsidR="00F44EE8" w:rsidRPr="00F44EE8" w:rsidTr="00F44EE8">
        <w:trPr>
          <w:trHeight w:val="319"/>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1180" w:type="dxa"/>
            <w:gridSpan w:val="3"/>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сосудов.</w:t>
            </w:r>
          </w:p>
        </w:tc>
        <w:tc>
          <w:tcPr>
            <w:tcW w:w="2440" w:type="dxa"/>
            <w:gridSpan w:val="16"/>
            <w:shd w:val="clear" w:color="auto" w:fill="auto"/>
            <w:vAlign w:val="bottom"/>
          </w:tcPr>
          <w:p w:rsidR="00F44EE8" w:rsidRPr="00F44EE8" w:rsidRDefault="00F44EE8" w:rsidP="00F44EE8">
            <w:pPr>
              <w:spacing w:after="0" w:line="240" w:lineRule="auto"/>
              <w:ind w:right="400"/>
              <w:jc w:val="right"/>
              <w:rPr>
                <w:rFonts w:ascii="Times New Roman" w:eastAsia="Times New Roman" w:hAnsi="Times New Roman"/>
                <w:sz w:val="24"/>
                <w:szCs w:val="24"/>
              </w:rPr>
            </w:pPr>
            <w:r w:rsidRPr="00F44EE8">
              <w:rPr>
                <w:rFonts w:ascii="Times New Roman" w:eastAsia="Times New Roman" w:hAnsi="Times New Roman"/>
                <w:sz w:val="24"/>
                <w:szCs w:val="24"/>
              </w:rPr>
              <w:t>Кардиогенные</w:t>
            </w:r>
          </w:p>
        </w:tc>
        <w:tc>
          <w:tcPr>
            <w:tcW w:w="980" w:type="dxa"/>
            <w:gridSpan w:val="4"/>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формы</w:t>
            </w:r>
          </w:p>
        </w:tc>
        <w:tc>
          <w:tcPr>
            <w:tcW w:w="2320" w:type="dxa"/>
            <w:gridSpan w:val="14"/>
            <w:tcBorders>
              <w:right w:val="single" w:sz="8" w:space="0" w:color="auto"/>
            </w:tcBorders>
            <w:shd w:val="clear" w:color="auto" w:fill="auto"/>
            <w:vAlign w:val="bottom"/>
          </w:tcPr>
          <w:p w:rsidR="00F44EE8" w:rsidRPr="00F44EE8" w:rsidRDefault="00F44EE8" w:rsidP="00F44EE8">
            <w:pPr>
              <w:spacing w:after="0" w:line="240" w:lineRule="auto"/>
              <w:jc w:val="right"/>
              <w:rPr>
                <w:rFonts w:ascii="Times New Roman" w:eastAsia="Times New Roman" w:hAnsi="Times New Roman"/>
                <w:sz w:val="24"/>
                <w:szCs w:val="24"/>
              </w:rPr>
            </w:pPr>
            <w:r w:rsidRPr="00F44EE8">
              <w:rPr>
                <w:rFonts w:ascii="Times New Roman" w:eastAsia="Times New Roman" w:hAnsi="Times New Roman"/>
                <w:sz w:val="24"/>
                <w:szCs w:val="24"/>
              </w:rPr>
              <w:t>недостаточности</w:t>
            </w:r>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кровообращения.   Сердечная   недостаточность.   Обменно-</w:t>
            </w:r>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proofErr w:type="spellStart"/>
            <w:r w:rsidRPr="00F44EE8">
              <w:rPr>
                <w:rFonts w:ascii="Times New Roman" w:eastAsia="Times New Roman" w:hAnsi="Times New Roman"/>
                <w:sz w:val="24"/>
                <w:szCs w:val="24"/>
              </w:rPr>
              <w:t>миокардальная</w:t>
            </w:r>
            <w:proofErr w:type="spellEnd"/>
            <w:r w:rsidRPr="00F44EE8">
              <w:rPr>
                <w:rFonts w:ascii="Times New Roman" w:eastAsia="Times New Roman" w:hAnsi="Times New Roman"/>
                <w:sz w:val="24"/>
                <w:szCs w:val="24"/>
              </w:rPr>
              <w:t xml:space="preserve">  (энергодинамическая),  застойная  сердечная</w:t>
            </w:r>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недостаточность. Лево- и правожелудочковая недостаточность.</w:t>
            </w:r>
          </w:p>
        </w:tc>
      </w:tr>
      <w:tr w:rsidR="00F44EE8" w:rsidRPr="00F44EE8" w:rsidTr="00F44EE8">
        <w:trPr>
          <w:trHeight w:val="319"/>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 xml:space="preserve">Механизмы </w:t>
            </w:r>
            <w:proofErr w:type="spellStart"/>
            <w:r w:rsidRPr="00F44EE8">
              <w:rPr>
                <w:rFonts w:ascii="Times New Roman" w:eastAsia="Times New Roman" w:hAnsi="Times New Roman"/>
                <w:sz w:val="24"/>
                <w:szCs w:val="24"/>
              </w:rPr>
              <w:t>ремоделирования</w:t>
            </w:r>
            <w:proofErr w:type="spellEnd"/>
            <w:r w:rsidRPr="00F44EE8">
              <w:rPr>
                <w:rFonts w:ascii="Times New Roman" w:eastAsia="Times New Roman" w:hAnsi="Times New Roman"/>
                <w:sz w:val="24"/>
                <w:szCs w:val="24"/>
              </w:rPr>
              <w:t xml:space="preserve"> миокарда. Сердечные аритмии.</w:t>
            </w:r>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Ишемическая болезнь сердца. Инфаркт миокарда. Внезапная</w:t>
            </w:r>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коронарная   (ишемическая)   сердечная   смерть.   Болезни</w:t>
            </w:r>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эндокарда, включая клапаны отверстий сердца и магистральных</w:t>
            </w:r>
          </w:p>
        </w:tc>
      </w:tr>
      <w:tr w:rsidR="00F44EE8" w:rsidRPr="00F44EE8" w:rsidTr="00F44EE8">
        <w:trPr>
          <w:trHeight w:val="319"/>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1180" w:type="dxa"/>
            <w:gridSpan w:val="3"/>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артерий.</w:t>
            </w:r>
          </w:p>
        </w:tc>
        <w:tc>
          <w:tcPr>
            <w:tcW w:w="1480" w:type="dxa"/>
            <w:gridSpan w:val="9"/>
            <w:shd w:val="clear" w:color="auto" w:fill="auto"/>
            <w:vAlign w:val="bottom"/>
          </w:tcPr>
          <w:p w:rsidR="00F44EE8" w:rsidRPr="00F44EE8" w:rsidRDefault="00F44EE8" w:rsidP="00F44EE8">
            <w:pPr>
              <w:spacing w:after="0" w:line="240" w:lineRule="auto"/>
              <w:ind w:left="20"/>
              <w:rPr>
                <w:rFonts w:ascii="Times New Roman" w:eastAsia="Times New Roman" w:hAnsi="Times New Roman"/>
                <w:sz w:val="24"/>
                <w:szCs w:val="24"/>
              </w:rPr>
            </w:pPr>
            <w:r w:rsidRPr="00F44EE8">
              <w:rPr>
                <w:rFonts w:ascii="Times New Roman" w:eastAsia="Times New Roman" w:hAnsi="Times New Roman"/>
                <w:sz w:val="24"/>
                <w:szCs w:val="24"/>
              </w:rPr>
              <w:t>Врожденные</w:t>
            </w:r>
          </w:p>
        </w:tc>
        <w:tc>
          <w:tcPr>
            <w:tcW w:w="960" w:type="dxa"/>
            <w:gridSpan w:val="7"/>
            <w:shd w:val="clear" w:color="auto" w:fill="auto"/>
            <w:vAlign w:val="bottom"/>
          </w:tcPr>
          <w:p w:rsidR="00F44EE8" w:rsidRPr="00F44EE8" w:rsidRDefault="00F44EE8" w:rsidP="00F44EE8">
            <w:pPr>
              <w:spacing w:after="0" w:line="240" w:lineRule="auto"/>
              <w:ind w:right="20"/>
              <w:jc w:val="right"/>
              <w:rPr>
                <w:rFonts w:ascii="Times New Roman" w:eastAsia="Times New Roman" w:hAnsi="Times New Roman"/>
                <w:sz w:val="24"/>
                <w:szCs w:val="24"/>
              </w:rPr>
            </w:pPr>
            <w:r w:rsidRPr="00F44EE8">
              <w:rPr>
                <w:rFonts w:ascii="Times New Roman" w:eastAsia="Times New Roman" w:hAnsi="Times New Roman"/>
                <w:sz w:val="24"/>
                <w:szCs w:val="24"/>
              </w:rPr>
              <w:t>пороки</w:t>
            </w:r>
          </w:p>
        </w:tc>
        <w:tc>
          <w:tcPr>
            <w:tcW w:w="980" w:type="dxa"/>
            <w:gridSpan w:val="4"/>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сердца.</w:t>
            </w:r>
          </w:p>
        </w:tc>
        <w:tc>
          <w:tcPr>
            <w:tcW w:w="940" w:type="dxa"/>
            <w:gridSpan w:val="6"/>
            <w:shd w:val="clear" w:color="auto" w:fill="auto"/>
            <w:vAlign w:val="bottom"/>
          </w:tcPr>
          <w:p w:rsidR="00F44EE8" w:rsidRPr="00F44EE8" w:rsidRDefault="00F44EE8" w:rsidP="00F44EE8">
            <w:pPr>
              <w:spacing w:after="0" w:line="240" w:lineRule="auto"/>
              <w:ind w:left="100"/>
              <w:rPr>
                <w:rFonts w:ascii="Times New Roman" w:eastAsia="Times New Roman" w:hAnsi="Times New Roman"/>
                <w:w w:val="98"/>
                <w:sz w:val="24"/>
                <w:szCs w:val="24"/>
              </w:rPr>
            </w:pPr>
            <w:r w:rsidRPr="00F44EE8">
              <w:rPr>
                <w:rFonts w:ascii="Times New Roman" w:eastAsia="Times New Roman" w:hAnsi="Times New Roman"/>
                <w:w w:val="98"/>
                <w:sz w:val="24"/>
                <w:szCs w:val="24"/>
              </w:rPr>
              <w:t>Болезни</w:t>
            </w:r>
          </w:p>
        </w:tc>
        <w:tc>
          <w:tcPr>
            <w:tcW w:w="180" w:type="dxa"/>
            <w:gridSpan w:val="3"/>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1200" w:type="dxa"/>
            <w:gridSpan w:val="5"/>
            <w:tcBorders>
              <w:right w:val="single" w:sz="8" w:space="0" w:color="auto"/>
            </w:tcBorders>
            <w:shd w:val="clear" w:color="auto" w:fill="auto"/>
            <w:vAlign w:val="bottom"/>
          </w:tcPr>
          <w:p w:rsidR="00F44EE8" w:rsidRPr="00F44EE8" w:rsidRDefault="00F44EE8" w:rsidP="00F44EE8">
            <w:pPr>
              <w:spacing w:after="0" w:line="240" w:lineRule="auto"/>
              <w:jc w:val="right"/>
              <w:rPr>
                <w:rFonts w:ascii="Times New Roman" w:eastAsia="Times New Roman" w:hAnsi="Times New Roman"/>
                <w:sz w:val="24"/>
                <w:szCs w:val="24"/>
              </w:rPr>
            </w:pPr>
            <w:r w:rsidRPr="00F44EE8">
              <w:rPr>
                <w:rFonts w:ascii="Times New Roman" w:eastAsia="Times New Roman" w:hAnsi="Times New Roman"/>
                <w:sz w:val="24"/>
                <w:szCs w:val="24"/>
              </w:rPr>
              <w:t>миокарда.</w:t>
            </w:r>
          </w:p>
        </w:tc>
      </w:tr>
      <w:tr w:rsidR="00F44EE8" w:rsidRPr="00F44EE8" w:rsidTr="00F44EE8">
        <w:trPr>
          <w:trHeight w:val="26"/>
        </w:trPr>
        <w:tc>
          <w:tcPr>
            <w:tcW w:w="2680" w:type="dxa"/>
            <w:tcBorders>
              <w:left w:val="single" w:sz="8" w:space="0" w:color="auto"/>
              <w:bottom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1180" w:type="dxa"/>
            <w:gridSpan w:val="3"/>
            <w:tcBorders>
              <w:bottom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900" w:type="dxa"/>
            <w:gridSpan w:val="6"/>
            <w:tcBorders>
              <w:bottom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580" w:type="dxa"/>
            <w:gridSpan w:val="3"/>
            <w:tcBorders>
              <w:bottom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260" w:type="dxa"/>
            <w:gridSpan w:val="3"/>
            <w:tcBorders>
              <w:bottom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700" w:type="dxa"/>
            <w:gridSpan w:val="4"/>
            <w:tcBorders>
              <w:bottom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980" w:type="dxa"/>
            <w:gridSpan w:val="4"/>
            <w:tcBorders>
              <w:bottom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940" w:type="dxa"/>
            <w:gridSpan w:val="6"/>
            <w:tcBorders>
              <w:bottom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180" w:type="dxa"/>
            <w:gridSpan w:val="3"/>
            <w:tcBorders>
              <w:bottom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720" w:type="dxa"/>
            <w:gridSpan w:val="3"/>
            <w:tcBorders>
              <w:bottom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480" w:type="dxa"/>
            <w:gridSpan w:val="2"/>
            <w:tcBorders>
              <w:bottom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r>
      <w:tr w:rsidR="00F44EE8" w:rsidRPr="00F44EE8" w:rsidTr="00F44EE8">
        <w:trPr>
          <w:trHeight w:val="306"/>
        </w:trPr>
        <w:tc>
          <w:tcPr>
            <w:tcW w:w="2680" w:type="dxa"/>
            <w:tcBorders>
              <w:top w:val="single" w:sz="8" w:space="0" w:color="auto"/>
              <w:left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6920" w:type="dxa"/>
            <w:gridSpan w:val="37"/>
            <w:tcBorders>
              <w:top w:val="single" w:sz="8" w:space="0" w:color="auto"/>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proofErr w:type="gramStart"/>
            <w:r w:rsidRPr="00F44EE8">
              <w:rPr>
                <w:rFonts w:ascii="Times New Roman" w:eastAsia="Times New Roman" w:hAnsi="Times New Roman"/>
                <w:sz w:val="24"/>
                <w:szCs w:val="24"/>
              </w:rPr>
              <w:t>Болезни  миокарда  установленной  этиологии  (специфические</w:t>
            </w:r>
            <w:proofErr w:type="gramEnd"/>
          </w:p>
        </w:tc>
      </w:tr>
      <w:tr w:rsidR="00F44EE8" w:rsidRPr="00F44EE8" w:rsidTr="00F44EE8">
        <w:trPr>
          <w:trHeight w:val="314"/>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4920" w:type="dxa"/>
            <w:gridSpan w:val="24"/>
            <w:shd w:val="clear" w:color="auto" w:fill="auto"/>
            <w:vAlign w:val="bottom"/>
          </w:tcPr>
          <w:p w:rsidR="00F44EE8" w:rsidRPr="00F44EE8" w:rsidRDefault="00F44EE8" w:rsidP="00F44EE8">
            <w:pPr>
              <w:spacing w:after="0" w:line="240" w:lineRule="auto"/>
              <w:ind w:left="100"/>
              <w:rPr>
                <w:rFonts w:ascii="Times New Roman" w:eastAsia="Times New Roman" w:hAnsi="Times New Roman"/>
                <w:w w:val="99"/>
                <w:sz w:val="24"/>
                <w:szCs w:val="24"/>
              </w:rPr>
            </w:pPr>
            <w:r w:rsidRPr="00F44EE8">
              <w:rPr>
                <w:rFonts w:ascii="Times New Roman" w:eastAsia="Times New Roman" w:hAnsi="Times New Roman"/>
                <w:w w:val="99"/>
                <w:sz w:val="24"/>
                <w:szCs w:val="24"/>
              </w:rPr>
              <w:t>болезни). Болезни перикарда. Опухоли сердца.</w:t>
            </w:r>
          </w:p>
        </w:tc>
        <w:tc>
          <w:tcPr>
            <w:tcW w:w="320" w:type="dxa"/>
            <w:gridSpan w:val="3"/>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400" w:type="dxa"/>
            <w:gridSpan w:val="4"/>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780" w:type="dxa"/>
            <w:gridSpan w:val="3"/>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500" w:type="dxa"/>
            <w:gridSpan w:val="3"/>
            <w:tcBorders>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r>
      <w:tr w:rsidR="00F44EE8" w:rsidRPr="00F44EE8" w:rsidTr="00F44EE8">
        <w:trPr>
          <w:trHeight w:val="26"/>
        </w:trPr>
        <w:tc>
          <w:tcPr>
            <w:tcW w:w="2680" w:type="dxa"/>
            <w:tcBorders>
              <w:left w:val="single" w:sz="8" w:space="0" w:color="auto"/>
              <w:bottom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2740" w:type="dxa"/>
            <w:gridSpan w:val="13"/>
            <w:tcBorders>
              <w:bottom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320" w:type="dxa"/>
            <w:gridSpan w:val="3"/>
            <w:tcBorders>
              <w:bottom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2580" w:type="dxa"/>
            <w:gridSpan w:val="15"/>
            <w:tcBorders>
              <w:bottom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1280" w:type="dxa"/>
            <w:gridSpan w:val="6"/>
            <w:tcBorders>
              <w:bottom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r>
      <w:tr w:rsidR="00F44EE8" w:rsidRPr="00F44EE8" w:rsidTr="00F44EE8">
        <w:trPr>
          <w:trHeight w:val="283"/>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ind w:left="120"/>
              <w:rPr>
                <w:rFonts w:ascii="Times New Roman" w:eastAsia="Times New Roman" w:hAnsi="Times New Roman"/>
                <w:sz w:val="24"/>
                <w:szCs w:val="24"/>
              </w:rPr>
            </w:pPr>
            <w:r w:rsidRPr="00F44EE8">
              <w:rPr>
                <w:rFonts w:ascii="Times New Roman" w:eastAsia="Times New Roman" w:hAnsi="Times New Roman"/>
                <w:sz w:val="24"/>
                <w:szCs w:val="24"/>
              </w:rPr>
              <w:t>Тема 2.3 . Болезни</w:t>
            </w:r>
          </w:p>
        </w:tc>
        <w:tc>
          <w:tcPr>
            <w:tcW w:w="2740" w:type="dxa"/>
            <w:gridSpan w:val="13"/>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Патофизиологические</w:t>
            </w:r>
          </w:p>
        </w:tc>
        <w:tc>
          <w:tcPr>
            <w:tcW w:w="320" w:type="dxa"/>
            <w:gridSpan w:val="3"/>
            <w:shd w:val="clear" w:color="auto" w:fill="auto"/>
            <w:vAlign w:val="bottom"/>
          </w:tcPr>
          <w:p w:rsidR="00F44EE8" w:rsidRPr="00F44EE8" w:rsidRDefault="00F44EE8" w:rsidP="00F44EE8">
            <w:pPr>
              <w:spacing w:after="0" w:line="240" w:lineRule="auto"/>
              <w:ind w:left="60"/>
              <w:rPr>
                <w:rFonts w:ascii="Times New Roman" w:eastAsia="Times New Roman" w:hAnsi="Times New Roman"/>
                <w:sz w:val="24"/>
                <w:szCs w:val="24"/>
              </w:rPr>
            </w:pPr>
            <w:r w:rsidRPr="00F44EE8">
              <w:rPr>
                <w:rFonts w:ascii="Times New Roman" w:eastAsia="Times New Roman" w:hAnsi="Times New Roman"/>
                <w:sz w:val="24"/>
                <w:szCs w:val="24"/>
              </w:rPr>
              <w:t>и</w:t>
            </w:r>
          </w:p>
        </w:tc>
        <w:tc>
          <w:tcPr>
            <w:tcW w:w="2580" w:type="dxa"/>
            <w:gridSpan w:val="15"/>
            <w:shd w:val="clear" w:color="auto" w:fill="auto"/>
            <w:vAlign w:val="bottom"/>
          </w:tcPr>
          <w:p w:rsidR="00F44EE8" w:rsidRPr="00F44EE8" w:rsidRDefault="00F44EE8" w:rsidP="00F44EE8">
            <w:pPr>
              <w:spacing w:after="0" w:line="240" w:lineRule="auto"/>
              <w:ind w:left="300"/>
              <w:rPr>
                <w:rFonts w:ascii="Times New Roman" w:eastAsia="Times New Roman" w:hAnsi="Times New Roman"/>
                <w:w w:val="99"/>
                <w:sz w:val="24"/>
                <w:szCs w:val="24"/>
              </w:rPr>
            </w:pPr>
            <w:r w:rsidRPr="00F44EE8">
              <w:rPr>
                <w:rFonts w:ascii="Times New Roman" w:eastAsia="Times New Roman" w:hAnsi="Times New Roman"/>
                <w:w w:val="99"/>
                <w:sz w:val="24"/>
                <w:szCs w:val="24"/>
              </w:rPr>
              <w:t>патоморфологические</w:t>
            </w:r>
          </w:p>
        </w:tc>
        <w:tc>
          <w:tcPr>
            <w:tcW w:w="1280" w:type="dxa"/>
            <w:gridSpan w:val="6"/>
            <w:tcBorders>
              <w:right w:val="single" w:sz="8" w:space="0" w:color="auto"/>
            </w:tcBorders>
            <w:shd w:val="clear" w:color="auto" w:fill="auto"/>
            <w:vAlign w:val="bottom"/>
          </w:tcPr>
          <w:p w:rsidR="00F44EE8" w:rsidRPr="00F44EE8" w:rsidRDefault="00F44EE8" w:rsidP="00F44EE8">
            <w:pPr>
              <w:spacing w:after="0" w:line="240" w:lineRule="auto"/>
              <w:jc w:val="right"/>
              <w:rPr>
                <w:rFonts w:ascii="Times New Roman" w:eastAsia="Times New Roman" w:hAnsi="Times New Roman"/>
                <w:sz w:val="24"/>
                <w:szCs w:val="24"/>
              </w:rPr>
            </w:pPr>
            <w:r w:rsidRPr="00F44EE8">
              <w:rPr>
                <w:rFonts w:ascii="Times New Roman" w:eastAsia="Times New Roman" w:hAnsi="Times New Roman"/>
                <w:sz w:val="24"/>
                <w:szCs w:val="24"/>
              </w:rPr>
              <w:t>основы</w:t>
            </w:r>
          </w:p>
        </w:tc>
      </w:tr>
      <w:tr w:rsidR="00F44EE8" w:rsidRPr="00F44EE8" w:rsidTr="00F44EE8">
        <w:trPr>
          <w:trHeight w:val="314"/>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ind w:left="120"/>
              <w:rPr>
                <w:rFonts w:ascii="Times New Roman" w:eastAsia="Times New Roman" w:hAnsi="Times New Roman"/>
                <w:sz w:val="24"/>
                <w:szCs w:val="24"/>
              </w:rPr>
            </w:pPr>
            <w:r w:rsidRPr="00F44EE8">
              <w:rPr>
                <w:rFonts w:ascii="Times New Roman" w:eastAsia="Times New Roman" w:hAnsi="Times New Roman"/>
                <w:sz w:val="24"/>
                <w:szCs w:val="24"/>
              </w:rPr>
              <w:lastRenderedPageBreak/>
              <w:t>органов дыхания.</w:t>
            </w:r>
          </w:p>
        </w:tc>
        <w:tc>
          <w:tcPr>
            <w:tcW w:w="1960" w:type="dxa"/>
            <w:gridSpan w:val="7"/>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пульмонологии</w:t>
            </w:r>
          </w:p>
        </w:tc>
        <w:tc>
          <w:tcPr>
            <w:tcW w:w="780" w:type="dxa"/>
            <w:gridSpan w:val="6"/>
            <w:shd w:val="clear" w:color="auto" w:fill="auto"/>
            <w:vAlign w:val="bottom"/>
          </w:tcPr>
          <w:p w:rsidR="00F44EE8" w:rsidRPr="00F44EE8" w:rsidRDefault="00F44EE8" w:rsidP="00F44EE8">
            <w:pPr>
              <w:spacing w:after="0" w:line="240" w:lineRule="auto"/>
              <w:ind w:left="200"/>
              <w:rPr>
                <w:rFonts w:ascii="Times New Roman" w:eastAsia="Times New Roman" w:hAnsi="Times New Roman"/>
                <w:sz w:val="24"/>
                <w:szCs w:val="24"/>
              </w:rPr>
            </w:pPr>
            <w:r w:rsidRPr="00F44EE8">
              <w:rPr>
                <w:rFonts w:ascii="Times New Roman" w:eastAsia="Times New Roman" w:hAnsi="Times New Roman"/>
                <w:sz w:val="24"/>
                <w:szCs w:val="24"/>
              </w:rPr>
              <w:t>и</w:t>
            </w:r>
          </w:p>
        </w:tc>
        <w:tc>
          <w:tcPr>
            <w:tcW w:w="2500" w:type="dxa"/>
            <w:gridSpan w:val="14"/>
            <w:shd w:val="clear" w:color="auto" w:fill="auto"/>
            <w:vAlign w:val="bottom"/>
          </w:tcPr>
          <w:p w:rsidR="00F44EE8" w:rsidRPr="00F44EE8" w:rsidRDefault="00F44EE8" w:rsidP="00F44EE8">
            <w:pPr>
              <w:spacing w:after="0" w:line="240" w:lineRule="auto"/>
              <w:ind w:left="20"/>
              <w:rPr>
                <w:rFonts w:ascii="Times New Roman" w:eastAsia="Times New Roman" w:hAnsi="Times New Roman"/>
                <w:sz w:val="24"/>
                <w:szCs w:val="24"/>
              </w:rPr>
            </w:pPr>
            <w:proofErr w:type="spellStart"/>
            <w:r w:rsidRPr="00F44EE8">
              <w:rPr>
                <w:rFonts w:ascii="Times New Roman" w:eastAsia="Times New Roman" w:hAnsi="Times New Roman"/>
                <w:sz w:val="24"/>
                <w:szCs w:val="24"/>
              </w:rPr>
              <w:t>пневмоаллергологии</w:t>
            </w:r>
            <w:proofErr w:type="spellEnd"/>
            <w:r w:rsidRPr="00F44EE8">
              <w:rPr>
                <w:rFonts w:ascii="Times New Roman" w:eastAsia="Times New Roman" w:hAnsi="Times New Roman"/>
                <w:sz w:val="24"/>
                <w:szCs w:val="24"/>
              </w:rPr>
              <w:t>.</w:t>
            </w:r>
          </w:p>
        </w:tc>
        <w:tc>
          <w:tcPr>
            <w:tcW w:w="1680" w:type="dxa"/>
            <w:gridSpan w:val="10"/>
            <w:tcBorders>
              <w:right w:val="single" w:sz="8" w:space="0" w:color="auto"/>
            </w:tcBorders>
            <w:shd w:val="clear" w:color="auto" w:fill="auto"/>
            <w:vAlign w:val="bottom"/>
          </w:tcPr>
          <w:p w:rsidR="00F44EE8" w:rsidRPr="00F44EE8" w:rsidRDefault="00F44EE8" w:rsidP="00F44EE8">
            <w:pPr>
              <w:spacing w:after="0" w:line="240" w:lineRule="auto"/>
              <w:jc w:val="right"/>
              <w:rPr>
                <w:rFonts w:ascii="Times New Roman" w:eastAsia="Times New Roman" w:hAnsi="Times New Roman"/>
                <w:sz w:val="24"/>
                <w:szCs w:val="24"/>
              </w:rPr>
            </w:pPr>
            <w:r w:rsidRPr="00F44EE8">
              <w:rPr>
                <w:rFonts w:ascii="Times New Roman" w:eastAsia="Times New Roman" w:hAnsi="Times New Roman"/>
                <w:sz w:val="24"/>
                <w:szCs w:val="24"/>
              </w:rPr>
              <w:t>Дыхательная</w:t>
            </w:r>
          </w:p>
        </w:tc>
      </w:tr>
      <w:tr w:rsidR="00F44EE8" w:rsidRPr="00F44EE8" w:rsidTr="00F44EE8">
        <w:trPr>
          <w:trHeight w:val="319"/>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1960" w:type="dxa"/>
            <w:gridSpan w:val="7"/>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недостаточность</w:t>
            </w:r>
          </w:p>
        </w:tc>
        <w:tc>
          <w:tcPr>
            <w:tcW w:w="1100" w:type="dxa"/>
            <w:gridSpan w:val="9"/>
            <w:shd w:val="clear" w:color="auto" w:fill="auto"/>
            <w:vAlign w:val="bottom"/>
          </w:tcPr>
          <w:p w:rsidR="00F44EE8" w:rsidRPr="00F44EE8" w:rsidRDefault="00F44EE8" w:rsidP="00F44EE8">
            <w:pPr>
              <w:spacing w:after="0" w:line="240" w:lineRule="auto"/>
              <w:ind w:left="260"/>
              <w:rPr>
                <w:rFonts w:ascii="Times New Roman" w:eastAsia="Times New Roman" w:hAnsi="Times New Roman"/>
                <w:sz w:val="24"/>
                <w:szCs w:val="24"/>
              </w:rPr>
            </w:pPr>
            <w:r w:rsidRPr="00F44EE8">
              <w:rPr>
                <w:rFonts w:ascii="Times New Roman" w:eastAsia="Times New Roman" w:hAnsi="Times New Roman"/>
                <w:sz w:val="24"/>
                <w:szCs w:val="24"/>
              </w:rPr>
              <w:t>(ДН).</w:t>
            </w:r>
          </w:p>
        </w:tc>
        <w:tc>
          <w:tcPr>
            <w:tcW w:w="1860" w:type="dxa"/>
            <w:gridSpan w:val="8"/>
            <w:shd w:val="clear" w:color="auto" w:fill="auto"/>
            <w:vAlign w:val="bottom"/>
          </w:tcPr>
          <w:p w:rsidR="00F44EE8" w:rsidRPr="00F44EE8" w:rsidRDefault="00F44EE8" w:rsidP="00F44EE8">
            <w:pPr>
              <w:spacing w:after="0" w:line="240" w:lineRule="auto"/>
              <w:ind w:left="120"/>
              <w:rPr>
                <w:rFonts w:ascii="Times New Roman" w:eastAsia="Times New Roman" w:hAnsi="Times New Roman"/>
                <w:w w:val="97"/>
                <w:sz w:val="24"/>
                <w:szCs w:val="24"/>
              </w:rPr>
            </w:pPr>
            <w:r w:rsidRPr="00F44EE8">
              <w:rPr>
                <w:rFonts w:ascii="Times New Roman" w:eastAsia="Times New Roman" w:hAnsi="Times New Roman"/>
                <w:w w:val="97"/>
                <w:sz w:val="24"/>
                <w:szCs w:val="24"/>
              </w:rPr>
              <w:t>Вентиляционные</w:t>
            </w:r>
          </w:p>
        </w:tc>
        <w:tc>
          <w:tcPr>
            <w:tcW w:w="2000" w:type="dxa"/>
            <w:gridSpan w:val="13"/>
            <w:tcBorders>
              <w:right w:val="single" w:sz="8" w:space="0" w:color="auto"/>
            </w:tcBorders>
            <w:shd w:val="clear" w:color="auto" w:fill="auto"/>
            <w:vAlign w:val="bottom"/>
          </w:tcPr>
          <w:p w:rsidR="00F44EE8" w:rsidRPr="00F44EE8" w:rsidRDefault="00F44EE8" w:rsidP="00F44EE8">
            <w:pPr>
              <w:spacing w:after="0" w:line="240" w:lineRule="auto"/>
              <w:jc w:val="right"/>
              <w:rPr>
                <w:rFonts w:ascii="Times New Roman" w:eastAsia="Times New Roman" w:hAnsi="Times New Roman"/>
                <w:sz w:val="24"/>
                <w:szCs w:val="24"/>
              </w:rPr>
            </w:pPr>
            <w:r w:rsidRPr="00F44EE8">
              <w:rPr>
                <w:rFonts w:ascii="Times New Roman" w:eastAsia="Times New Roman" w:hAnsi="Times New Roman"/>
                <w:sz w:val="24"/>
                <w:szCs w:val="24"/>
              </w:rPr>
              <w:t>формы   ДН:</w:t>
            </w:r>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proofErr w:type="spellStart"/>
            <w:r w:rsidRPr="00F44EE8">
              <w:rPr>
                <w:rFonts w:ascii="Times New Roman" w:eastAsia="Times New Roman" w:hAnsi="Times New Roman"/>
                <w:sz w:val="24"/>
                <w:szCs w:val="24"/>
              </w:rPr>
              <w:t>обструктивный</w:t>
            </w:r>
            <w:proofErr w:type="spellEnd"/>
            <w:r w:rsidRPr="00F44EE8">
              <w:rPr>
                <w:rFonts w:ascii="Times New Roman" w:eastAsia="Times New Roman" w:hAnsi="Times New Roman"/>
                <w:sz w:val="24"/>
                <w:szCs w:val="24"/>
              </w:rPr>
              <w:t xml:space="preserve"> и </w:t>
            </w:r>
            <w:proofErr w:type="spellStart"/>
            <w:r w:rsidRPr="00F44EE8">
              <w:rPr>
                <w:rFonts w:ascii="Times New Roman" w:eastAsia="Times New Roman" w:hAnsi="Times New Roman"/>
                <w:sz w:val="24"/>
                <w:szCs w:val="24"/>
              </w:rPr>
              <w:t>рестриктивный</w:t>
            </w:r>
            <w:proofErr w:type="spellEnd"/>
            <w:r w:rsidRPr="00F44EE8">
              <w:rPr>
                <w:rFonts w:ascii="Times New Roman" w:eastAsia="Times New Roman" w:hAnsi="Times New Roman"/>
                <w:sz w:val="24"/>
                <w:szCs w:val="24"/>
              </w:rPr>
              <w:t xml:space="preserve"> типы. Диффузионные формы</w:t>
            </w:r>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ДН. Нарушения легочного кровотока. Ателектаз. Болезни легких</w:t>
            </w:r>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1460" w:type="dxa"/>
            <w:gridSpan w:val="4"/>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сосудистого</w:t>
            </w:r>
          </w:p>
        </w:tc>
        <w:tc>
          <w:tcPr>
            <w:tcW w:w="2280" w:type="dxa"/>
            <w:gridSpan w:val="16"/>
            <w:shd w:val="clear" w:color="auto" w:fill="auto"/>
            <w:vAlign w:val="bottom"/>
          </w:tcPr>
          <w:p w:rsidR="00F44EE8" w:rsidRPr="00F44EE8" w:rsidRDefault="00F44EE8" w:rsidP="00F44EE8">
            <w:pPr>
              <w:spacing w:after="0" w:line="240" w:lineRule="auto"/>
              <w:ind w:left="320"/>
              <w:rPr>
                <w:rFonts w:ascii="Times New Roman" w:eastAsia="Times New Roman" w:hAnsi="Times New Roman"/>
                <w:sz w:val="24"/>
                <w:szCs w:val="24"/>
              </w:rPr>
            </w:pPr>
            <w:r w:rsidRPr="00F44EE8">
              <w:rPr>
                <w:rFonts w:ascii="Times New Roman" w:eastAsia="Times New Roman" w:hAnsi="Times New Roman"/>
                <w:sz w:val="24"/>
                <w:szCs w:val="24"/>
              </w:rPr>
              <w:t>происхождения.</w:t>
            </w:r>
          </w:p>
        </w:tc>
        <w:tc>
          <w:tcPr>
            <w:tcW w:w="1500" w:type="dxa"/>
            <w:gridSpan w:val="7"/>
            <w:shd w:val="clear" w:color="auto" w:fill="auto"/>
            <w:vAlign w:val="bottom"/>
          </w:tcPr>
          <w:p w:rsidR="00F44EE8" w:rsidRPr="00F44EE8" w:rsidRDefault="00F44EE8" w:rsidP="00F44EE8">
            <w:pPr>
              <w:spacing w:after="0" w:line="240" w:lineRule="auto"/>
              <w:ind w:left="120"/>
              <w:rPr>
                <w:rFonts w:ascii="Times New Roman" w:eastAsia="Times New Roman" w:hAnsi="Times New Roman"/>
                <w:sz w:val="24"/>
                <w:szCs w:val="24"/>
              </w:rPr>
            </w:pPr>
            <w:r w:rsidRPr="00F44EE8">
              <w:rPr>
                <w:rFonts w:ascii="Times New Roman" w:eastAsia="Times New Roman" w:hAnsi="Times New Roman"/>
                <w:sz w:val="24"/>
                <w:szCs w:val="24"/>
              </w:rPr>
              <w:t>Диффузные</w:t>
            </w:r>
          </w:p>
        </w:tc>
        <w:tc>
          <w:tcPr>
            <w:tcW w:w="1680" w:type="dxa"/>
            <w:gridSpan w:val="10"/>
            <w:tcBorders>
              <w:right w:val="single" w:sz="8" w:space="0" w:color="auto"/>
            </w:tcBorders>
            <w:shd w:val="clear" w:color="auto" w:fill="auto"/>
            <w:vAlign w:val="bottom"/>
          </w:tcPr>
          <w:p w:rsidR="00F44EE8" w:rsidRPr="00F44EE8" w:rsidRDefault="00F44EE8" w:rsidP="00F44EE8">
            <w:pPr>
              <w:spacing w:after="0" w:line="240" w:lineRule="auto"/>
              <w:jc w:val="right"/>
              <w:rPr>
                <w:rFonts w:ascii="Times New Roman" w:eastAsia="Times New Roman" w:hAnsi="Times New Roman"/>
                <w:sz w:val="24"/>
                <w:szCs w:val="24"/>
              </w:rPr>
            </w:pPr>
            <w:r w:rsidRPr="00F44EE8">
              <w:rPr>
                <w:rFonts w:ascii="Times New Roman" w:eastAsia="Times New Roman" w:hAnsi="Times New Roman"/>
                <w:sz w:val="24"/>
                <w:szCs w:val="24"/>
              </w:rPr>
              <w:t>хронические</w:t>
            </w:r>
          </w:p>
        </w:tc>
      </w:tr>
      <w:tr w:rsidR="00F44EE8" w:rsidRPr="00F44EE8" w:rsidTr="00F44EE8">
        <w:trPr>
          <w:trHeight w:val="319"/>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 xml:space="preserve">поражения  легких.  Хроническая  </w:t>
            </w:r>
            <w:proofErr w:type="spellStart"/>
            <w:r w:rsidRPr="00F44EE8">
              <w:rPr>
                <w:rFonts w:ascii="Times New Roman" w:eastAsia="Times New Roman" w:hAnsi="Times New Roman"/>
                <w:sz w:val="24"/>
                <w:szCs w:val="24"/>
              </w:rPr>
              <w:t>обструктивная</w:t>
            </w:r>
            <w:proofErr w:type="spellEnd"/>
            <w:r w:rsidRPr="00F44EE8">
              <w:rPr>
                <w:rFonts w:ascii="Times New Roman" w:eastAsia="Times New Roman" w:hAnsi="Times New Roman"/>
                <w:sz w:val="24"/>
                <w:szCs w:val="24"/>
              </w:rPr>
              <w:t xml:space="preserve">  эмфизема</w:t>
            </w:r>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 xml:space="preserve">легких.  Хронический  </w:t>
            </w:r>
            <w:proofErr w:type="spellStart"/>
            <w:r w:rsidRPr="00F44EE8">
              <w:rPr>
                <w:rFonts w:ascii="Times New Roman" w:eastAsia="Times New Roman" w:hAnsi="Times New Roman"/>
                <w:sz w:val="24"/>
                <w:szCs w:val="24"/>
              </w:rPr>
              <w:t>обструктивный</w:t>
            </w:r>
            <w:proofErr w:type="spellEnd"/>
            <w:r w:rsidRPr="00F44EE8">
              <w:rPr>
                <w:rFonts w:ascii="Times New Roman" w:eastAsia="Times New Roman" w:hAnsi="Times New Roman"/>
                <w:sz w:val="24"/>
                <w:szCs w:val="24"/>
              </w:rPr>
              <w:t xml:space="preserve">  бронхит.  Бронхиальная</w:t>
            </w:r>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 xml:space="preserve">астма. </w:t>
            </w:r>
            <w:proofErr w:type="spellStart"/>
            <w:r w:rsidRPr="00F44EE8">
              <w:rPr>
                <w:rFonts w:ascii="Times New Roman" w:eastAsia="Times New Roman" w:hAnsi="Times New Roman"/>
                <w:sz w:val="24"/>
                <w:szCs w:val="24"/>
              </w:rPr>
              <w:t>Бронхоэктазы</w:t>
            </w:r>
            <w:proofErr w:type="spellEnd"/>
            <w:r w:rsidRPr="00F44EE8">
              <w:rPr>
                <w:rFonts w:ascii="Times New Roman" w:eastAsia="Times New Roman" w:hAnsi="Times New Roman"/>
                <w:sz w:val="24"/>
                <w:szCs w:val="24"/>
              </w:rPr>
              <w:t xml:space="preserve"> и бронхоэктатическая болезнь. Диффузные</w:t>
            </w:r>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 xml:space="preserve">интерстициальные   (инфильтративные   и   </w:t>
            </w:r>
            <w:proofErr w:type="spellStart"/>
            <w:r w:rsidRPr="00F44EE8">
              <w:rPr>
                <w:rFonts w:ascii="Times New Roman" w:eastAsia="Times New Roman" w:hAnsi="Times New Roman"/>
                <w:sz w:val="24"/>
                <w:szCs w:val="24"/>
              </w:rPr>
              <w:t>рестриктивные</w:t>
            </w:r>
            <w:proofErr w:type="spellEnd"/>
            <w:r w:rsidRPr="00F44EE8">
              <w:rPr>
                <w:rFonts w:ascii="Times New Roman" w:eastAsia="Times New Roman" w:hAnsi="Times New Roman"/>
                <w:sz w:val="24"/>
                <w:szCs w:val="24"/>
              </w:rPr>
              <w:t>)</w:t>
            </w:r>
          </w:p>
        </w:tc>
      </w:tr>
      <w:tr w:rsidR="00F44EE8" w:rsidRPr="00F44EE8" w:rsidTr="00F44EE8">
        <w:trPr>
          <w:trHeight w:val="319"/>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1460" w:type="dxa"/>
            <w:gridSpan w:val="4"/>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заболевания</w:t>
            </w:r>
          </w:p>
        </w:tc>
        <w:tc>
          <w:tcPr>
            <w:tcW w:w="500" w:type="dxa"/>
            <w:gridSpan w:val="3"/>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780" w:type="dxa"/>
            <w:gridSpan w:val="6"/>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r w:rsidRPr="00F44EE8">
              <w:rPr>
                <w:rFonts w:ascii="Times New Roman" w:eastAsia="Times New Roman" w:hAnsi="Times New Roman"/>
                <w:sz w:val="24"/>
                <w:szCs w:val="24"/>
              </w:rPr>
              <w:t>легких.</w:t>
            </w:r>
          </w:p>
        </w:tc>
        <w:tc>
          <w:tcPr>
            <w:tcW w:w="320" w:type="dxa"/>
            <w:gridSpan w:val="3"/>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2180" w:type="dxa"/>
            <w:gridSpan w:val="11"/>
            <w:shd w:val="clear" w:color="auto" w:fill="auto"/>
            <w:vAlign w:val="bottom"/>
          </w:tcPr>
          <w:p w:rsidR="00F44EE8" w:rsidRPr="00F44EE8" w:rsidRDefault="00F44EE8" w:rsidP="00F44EE8">
            <w:pPr>
              <w:spacing w:after="0" w:line="240" w:lineRule="auto"/>
              <w:ind w:left="260"/>
              <w:rPr>
                <w:rFonts w:ascii="Times New Roman" w:eastAsia="Times New Roman" w:hAnsi="Times New Roman"/>
                <w:sz w:val="24"/>
                <w:szCs w:val="24"/>
              </w:rPr>
            </w:pPr>
            <w:r w:rsidRPr="00F44EE8">
              <w:rPr>
                <w:rFonts w:ascii="Times New Roman" w:eastAsia="Times New Roman" w:hAnsi="Times New Roman"/>
                <w:sz w:val="24"/>
                <w:szCs w:val="24"/>
              </w:rPr>
              <w:t>Пневмокониозы.</w:t>
            </w:r>
          </w:p>
        </w:tc>
        <w:tc>
          <w:tcPr>
            <w:tcW w:w="400" w:type="dxa"/>
            <w:gridSpan w:val="4"/>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1280" w:type="dxa"/>
            <w:gridSpan w:val="6"/>
            <w:tcBorders>
              <w:right w:val="single" w:sz="8" w:space="0" w:color="auto"/>
            </w:tcBorders>
            <w:shd w:val="clear" w:color="auto" w:fill="auto"/>
            <w:vAlign w:val="bottom"/>
          </w:tcPr>
          <w:p w:rsidR="00F44EE8" w:rsidRPr="00F44EE8" w:rsidRDefault="00F44EE8" w:rsidP="00F44EE8">
            <w:pPr>
              <w:spacing w:after="0" w:line="240" w:lineRule="auto"/>
              <w:jc w:val="right"/>
              <w:rPr>
                <w:rFonts w:ascii="Times New Roman" w:eastAsia="Times New Roman" w:hAnsi="Times New Roman"/>
                <w:w w:val="99"/>
                <w:sz w:val="24"/>
                <w:szCs w:val="24"/>
              </w:rPr>
            </w:pPr>
            <w:proofErr w:type="spellStart"/>
            <w:r w:rsidRPr="00F44EE8">
              <w:rPr>
                <w:rFonts w:ascii="Times New Roman" w:eastAsia="Times New Roman" w:hAnsi="Times New Roman"/>
                <w:w w:val="99"/>
                <w:sz w:val="24"/>
                <w:szCs w:val="24"/>
              </w:rPr>
              <w:t>Саркоидоз</w:t>
            </w:r>
            <w:proofErr w:type="spellEnd"/>
            <w:r w:rsidRPr="00F44EE8">
              <w:rPr>
                <w:rFonts w:ascii="Times New Roman" w:eastAsia="Times New Roman" w:hAnsi="Times New Roman"/>
                <w:w w:val="99"/>
                <w:sz w:val="24"/>
                <w:szCs w:val="24"/>
              </w:rPr>
              <w:t>.</w:t>
            </w:r>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1960" w:type="dxa"/>
            <w:gridSpan w:val="7"/>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Идиопатический</w:t>
            </w:r>
          </w:p>
        </w:tc>
        <w:tc>
          <w:tcPr>
            <w:tcW w:w="1780" w:type="dxa"/>
            <w:gridSpan w:val="13"/>
            <w:shd w:val="clear" w:color="auto" w:fill="auto"/>
            <w:vAlign w:val="bottom"/>
          </w:tcPr>
          <w:p w:rsidR="00F44EE8" w:rsidRPr="00F44EE8" w:rsidRDefault="00F44EE8" w:rsidP="00F44EE8">
            <w:pPr>
              <w:spacing w:after="0" w:line="240" w:lineRule="auto"/>
              <w:ind w:left="460"/>
              <w:rPr>
                <w:rFonts w:ascii="Times New Roman" w:eastAsia="Times New Roman" w:hAnsi="Times New Roman"/>
                <w:sz w:val="24"/>
                <w:szCs w:val="24"/>
              </w:rPr>
            </w:pPr>
            <w:r w:rsidRPr="00F44EE8">
              <w:rPr>
                <w:rFonts w:ascii="Times New Roman" w:eastAsia="Times New Roman" w:hAnsi="Times New Roman"/>
                <w:sz w:val="24"/>
                <w:szCs w:val="24"/>
              </w:rPr>
              <w:t>легочный</w:t>
            </w:r>
          </w:p>
        </w:tc>
        <w:tc>
          <w:tcPr>
            <w:tcW w:w="1180" w:type="dxa"/>
            <w:gridSpan w:val="4"/>
            <w:shd w:val="clear" w:color="auto" w:fill="auto"/>
            <w:vAlign w:val="bottom"/>
          </w:tcPr>
          <w:p w:rsidR="00F44EE8" w:rsidRPr="00F44EE8" w:rsidRDefault="00F44EE8" w:rsidP="00F44EE8">
            <w:pPr>
              <w:spacing w:after="0" w:line="240" w:lineRule="auto"/>
              <w:ind w:left="280"/>
              <w:rPr>
                <w:rFonts w:ascii="Times New Roman" w:eastAsia="Times New Roman" w:hAnsi="Times New Roman"/>
                <w:sz w:val="24"/>
                <w:szCs w:val="24"/>
              </w:rPr>
            </w:pPr>
            <w:r w:rsidRPr="00F44EE8">
              <w:rPr>
                <w:rFonts w:ascii="Times New Roman" w:eastAsia="Times New Roman" w:hAnsi="Times New Roman"/>
                <w:sz w:val="24"/>
                <w:szCs w:val="24"/>
              </w:rPr>
              <w:t>фиброз.</w:t>
            </w:r>
          </w:p>
        </w:tc>
        <w:tc>
          <w:tcPr>
            <w:tcW w:w="320" w:type="dxa"/>
            <w:gridSpan w:val="3"/>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1680" w:type="dxa"/>
            <w:gridSpan w:val="10"/>
            <w:tcBorders>
              <w:right w:val="single" w:sz="8" w:space="0" w:color="auto"/>
            </w:tcBorders>
            <w:shd w:val="clear" w:color="auto" w:fill="auto"/>
            <w:vAlign w:val="bottom"/>
          </w:tcPr>
          <w:p w:rsidR="00F44EE8" w:rsidRPr="00F44EE8" w:rsidRDefault="00F44EE8" w:rsidP="00F44EE8">
            <w:pPr>
              <w:spacing w:after="0" w:line="240" w:lineRule="auto"/>
              <w:jc w:val="right"/>
              <w:rPr>
                <w:rFonts w:ascii="Times New Roman" w:eastAsia="Times New Roman" w:hAnsi="Times New Roman"/>
                <w:sz w:val="24"/>
                <w:szCs w:val="24"/>
              </w:rPr>
            </w:pPr>
            <w:proofErr w:type="spellStart"/>
            <w:r w:rsidRPr="00F44EE8">
              <w:rPr>
                <w:rFonts w:ascii="Times New Roman" w:eastAsia="Times New Roman" w:hAnsi="Times New Roman"/>
                <w:sz w:val="24"/>
                <w:szCs w:val="24"/>
              </w:rPr>
              <w:t>Пневмониты</w:t>
            </w:r>
            <w:proofErr w:type="spellEnd"/>
            <w:r w:rsidRPr="00F44EE8">
              <w:rPr>
                <w:rFonts w:ascii="Times New Roman" w:eastAsia="Times New Roman" w:hAnsi="Times New Roman"/>
                <w:sz w:val="24"/>
                <w:szCs w:val="24"/>
              </w:rPr>
              <w:t>.</w:t>
            </w:r>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 xml:space="preserve">Облитерирующий </w:t>
            </w:r>
            <w:proofErr w:type="spellStart"/>
            <w:r w:rsidRPr="00F44EE8">
              <w:rPr>
                <w:rFonts w:ascii="Times New Roman" w:eastAsia="Times New Roman" w:hAnsi="Times New Roman"/>
                <w:sz w:val="24"/>
                <w:szCs w:val="24"/>
              </w:rPr>
              <w:t>бронхиолит</w:t>
            </w:r>
            <w:proofErr w:type="spellEnd"/>
            <w:r w:rsidRPr="00F44EE8">
              <w:rPr>
                <w:rFonts w:ascii="Times New Roman" w:eastAsia="Times New Roman" w:hAnsi="Times New Roman"/>
                <w:sz w:val="24"/>
                <w:szCs w:val="24"/>
              </w:rPr>
              <w:t xml:space="preserve"> и организующаяся пневмония.</w:t>
            </w:r>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Легочные геморрагические синдромы. Легочный альвеолярный</w:t>
            </w:r>
          </w:p>
        </w:tc>
      </w:tr>
      <w:tr w:rsidR="00F44EE8" w:rsidRPr="00F44EE8" w:rsidTr="00F44EE8">
        <w:trPr>
          <w:trHeight w:val="319"/>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proofErr w:type="spellStart"/>
            <w:r w:rsidRPr="00F44EE8">
              <w:rPr>
                <w:rFonts w:ascii="Times New Roman" w:eastAsia="Times New Roman" w:hAnsi="Times New Roman"/>
                <w:sz w:val="24"/>
                <w:szCs w:val="24"/>
              </w:rPr>
              <w:t>протеиноз</w:t>
            </w:r>
            <w:proofErr w:type="spellEnd"/>
            <w:r w:rsidRPr="00F44EE8">
              <w:rPr>
                <w:rFonts w:ascii="Times New Roman" w:eastAsia="Times New Roman" w:hAnsi="Times New Roman"/>
                <w:sz w:val="24"/>
                <w:szCs w:val="24"/>
              </w:rPr>
              <w:t>. Ятрогенные заболевания органов дыхания. Опухоли</w:t>
            </w:r>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бронхов, легких и средостения. Рак легкого. Нейроэндокринные</w:t>
            </w:r>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опухоли.   Смешанная   группа   опухолей.   Патологические</w:t>
            </w:r>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4920" w:type="dxa"/>
            <w:gridSpan w:val="24"/>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процессы в плевре и плевральной полости.</w:t>
            </w:r>
          </w:p>
        </w:tc>
        <w:tc>
          <w:tcPr>
            <w:tcW w:w="320" w:type="dxa"/>
            <w:gridSpan w:val="3"/>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400" w:type="dxa"/>
            <w:gridSpan w:val="4"/>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780" w:type="dxa"/>
            <w:gridSpan w:val="3"/>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500" w:type="dxa"/>
            <w:gridSpan w:val="3"/>
            <w:tcBorders>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r>
      <w:tr w:rsidR="00F44EE8" w:rsidRPr="00F44EE8" w:rsidTr="00F44EE8">
        <w:trPr>
          <w:trHeight w:val="29"/>
        </w:trPr>
        <w:tc>
          <w:tcPr>
            <w:tcW w:w="2680" w:type="dxa"/>
            <w:tcBorders>
              <w:left w:val="single" w:sz="8" w:space="0" w:color="auto"/>
              <w:bottom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6920" w:type="dxa"/>
            <w:gridSpan w:val="37"/>
            <w:tcBorders>
              <w:bottom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r>
      <w:tr w:rsidR="00F44EE8" w:rsidRPr="00F44EE8" w:rsidTr="00F44EE8">
        <w:trPr>
          <w:trHeight w:val="283"/>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ind w:left="120"/>
              <w:rPr>
                <w:rFonts w:ascii="Times New Roman" w:eastAsia="Times New Roman" w:hAnsi="Times New Roman"/>
                <w:sz w:val="24"/>
                <w:szCs w:val="24"/>
              </w:rPr>
            </w:pPr>
            <w:r w:rsidRPr="00F44EE8">
              <w:rPr>
                <w:rFonts w:ascii="Times New Roman" w:eastAsia="Times New Roman" w:hAnsi="Times New Roman"/>
                <w:sz w:val="24"/>
                <w:szCs w:val="24"/>
              </w:rPr>
              <w:t>Тема 2.4. Болезни</w:t>
            </w: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 xml:space="preserve">Общая  этиология  и  патогенез  расстройств  </w:t>
            </w:r>
            <w:proofErr w:type="gramStart"/>
            <w:r w:rsidRPr="00F44EE8">
              <w:rPr>
                <w:rFonts w:ascii="Times New Roman" w:eastAsia="Times New Roman" w:hAnsi="Times New Roman"/>
                <w:sz w:val="24"/>
                <w:szCs w:val="24"/>
              </w:rPr>
              <w:t>пищеварительной</w:t>
            </w:r>
            <w:proofErr w:type="gramEnd"/>
          </w:p>
        </w:tc>
      </w:tr>
      <w:tr w:rsidR="00F44EE8" w:rsidRPr="00F44EE8" w:rsidTr="00F44EE8">
        <w:trPr>
          <w:trHeight w:val="314"/>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ind w:left="120"/>
              <w:rPr>
                <w:rFonts w:ascii="Times New Roman" w:eastAsia="Times New Roman" w:hAnsi="Times New Roman"/>
                <w:sz w:val="24"/>
                <w:szCs w:val="24"/>
              </w:rPr>
            </w:pPr>
            <w:r w:rsidRPr="00F44EE8">
              <w:rPr>
                <w:rFonts w:ascii="Times New Roman" w:eastAsia="Times New Roman" w:hAnsi="Times New Roman"/>
                <w:sz w:val="24"/>
                <w:szCs w:val="24"/>
              </w:rPr>
              <w:t>органов</w:t>
            </w:r>
          </w:p>
        </w:tc>
        <w:tc>
          <w:tcPr>
            <w:tcW w:w="1460" w:type="dxa"/>
            <w:gridSpan w:val="4"/>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системы.</w:t>
            </w:r>
          </w:p>
        </w:tc>
        <w:tc>
          <w:tcPr>
            <w:tcW w:w="1600" w:type="dxa"/>
            <w:gridSpan w:val="12"/>
            <w:shd w:val="clear" w:color="auto" w:fill="auto"/>
            <w:vAlign w:val="bottom"/>
          </w:tcPr>
          <w:p w:rsidR="00F44EE8" w:rsidRPr="00F44EE8" w:rsidRDefault="00F44EE8" w:rsidP="00F44EE8">
            <w:pPr>
              <w:spacing w:after="0" w:line="240" w:lineRule="auto"/>
              <w:ind w:left="80"/>
              <w:rPr>
                <w:rFonts w:ascii="Times New Roman" w:eastAsia="Times New Roman" w:hAnsi="Times New Roman"/>
                <w:sz w:val="24"/>
                <w:szCs w:val="24"/>
              </w:rPr>
            </w:pPr>
            <w:r w:rsidRPr="00F44EE8">
              <w:rPr>
                <w:rFonts w:ascii="Times New Roman" w:eastAsia="Times New Roman" w:hAnsi="Times New Roman"/>
                <w:sz w:val="24"/>
                <w:szCs w:val="24"/>
              </w:rPr>
              <w:t>Расстройства</w:t>
            </w:r>
          </w:p>
        </w:tc>
        <w:tc>
          <w:tcPr>
            <w:tcW w:w="1860" w:type="dxa"/>
            <w:gridSpan w:val="8"/>
            <w:shd w:val="clear" w:color="auto" w:fill="auto"/>
            <w:vAlign w:val="bottom"/>
          </w:tcPr>
          <w:p w:rsidR="00F44EE8" w:rsidRPr="00F44EE8" w:rsidRDefault="00F44EE8" w:rsidP="00F44EE8">
            <w:pPr>
              <w:spacing w:after="0" w:line="240" w:lineRule="auto"/>
              <w:ind w:left="360"/>
              <w:rPr>
                <w:rFonts w:ascii="Times New Roman" w:eastAsia="Times New Roman" w:hAnsi="Times New Roman"/>
                <w:sz w:val="24"/>
                <w:szCs w:val="24"/>
              </w:rPr>
            </w:pPr>
            <w:r w:rsidRPr="00F44EE8">
              <w:rPr>
                <w:rFonts w:ascii="Times New Roman" w:eastAsia="Times New Roman" w:hAnsi="Times New Roman"/>
                <w:sz w:val="24"/>
                <w:szCs w:val="24"/>
              </w:rPr>
              <w:t>аппетита.</w:t>
            </w:r>
          </w:p>
        </w:tc>
        <w:tc>
          <w:tcPr>
            <w:tcW w:w="1500" w:type="dxa"/>
            <w:gridSpan w:val="10"/>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r w:rsidRPr="00F44EE8">
              <w:rPr>
                <w:rFonts w:ascii="Times New Roman" w:eastAsia="Times New Roman" w:hAnsi="Times New Roman"/>
                <w:sz w:val="24"/>
                <w:szCs w:val="24"/>
              </w:rPr>
              <w:t>Заболевания</w:t>
            </w:r>
          </w:p>
        </w:tc>
        <w:tc>
          <w:tcPr>
            <w:tcW w:w="500" w:type="dxa"/>
            <w:gridSpan w:val="3"/>
            <w:tcBorders>
              <w:right w:val="single" w:sz="8" w:space="0" w:color="auto"/>
            </w:tcBorders>
            <w:shd w:val="clear" w:color="auto" w:fill="auto"/>
            <w:vAlign w:val="bottom"/>
          </w:tcPr>
          <w:p w:rsidR="00F44EE8" w:rsidRPr="00F44EE8" w:rsidRDefault="00F44EE8" w:rsidP="00F44EE8">
            <w:pPr>
              <w:spacing w:after="0" w:line="240" w:lineRule="auto"/>
              <w:jc w:val="right"/>
              <w:rPr>
                <w:rFonts w:ascii="Times New Roman" w:eastAsia="Times New Roman" w:hAnsi="Times New Roman"/>
                <w:sz w:val="24"/>
                <w:szCs w:val="24"/>
              </w:rPr>
            </w:pPr>
            <w:r w:rsidRPr="00F44EE8">
              <w:rPr>
                <w:rFonts w:ascii="Times New Roman" w:eastAsia="Times New Roman" w:hAnsi="Times New Roman"/>
                <w:sz w:val="24"/>
                <w:szCs w:val="24"/>
              </w:rPr>
              <w:t>с</w:t>
            </w:r>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ind w:left="120"/>
              <w:rPr>
                <w:rFonts w:ascii="Times New Roman" w:eastAsia="Times New Roman" w:hAnsi="Times New Roman"/>
                <w:sz w:val="24"/>
                <w:szCs w:val="24"/>
              </w:rPr>
            </w:pPr>
            <w:r w:rsidRPr="00F44EE8">
              <w:rPr>
                <w:rFonts w:ascii="Times New Roman" w:eastAsia="Times New Roman" w:hAnsi="Times New Roman"/>
                <w:sz w:val="24"/>
                <w:szCs w:val="24"/>
              </w:rPr>
              <w:t>пищеварительной</w:t>
            </w: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преимущественным поражением полости рта и слюнных желез.</w:t>
            </w:r>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ind w:left="120"/>
              <w:rPr>
                <w:rFonts w:ascii="Times New Roman" w:eastAsia="Times New Roman" w:hAnsi="Times New Roman"/>
                <w:sz w:val="24"/>
                <w:szCs w:val="24"/>
              </w:rPr>
            </w:pPr>
            <w:r w:rsidRPr="00F44EE8">
              <w:rPr>
                <w:rFonts w:ascii="Times New Roman" w:eastAsia="Times New Roman" w:hAnsi="Times New Roman"/>
                <w:sz w:val="24"/>
                <w:szCs w:val="24"/>
              </w:rPr>
              <w:t>системы. Заболевания</w:t>
            </w: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 xml:space="preserve">Болезни пищевода. Болезни желудка. Нарушения </w:t>
            </w:r>
            <w:proofErr w:type="gramStart"/>
            <w:r w:rsidRPr="00F44EE8">
              <w:rPr>
                <w:rFonts w:ascii="Times New Roman" w:eastAsia="Times New Roman" w:hAnsi="Times New Roman"/>
                <w:sz w:val="24"/>
                <w:szCs w:val="24"/>
              </w:rPr>
              <w:t>резервуарной</w:t>
            </w:r>
            <w:proofErr w:type="gramEnd"/>
            <w:r w:rsidRPr="00F44EE8">
              <w:rPr>
                <w:rFonts w:ascii="Times New Roman" w:eastAsia="Times New Roman" w:hAnsi="Times New Roman"/>
                <w:sz w:val="24"/>
                <w:szCs w:val="24"/>
              </w:rPr>
              <w:t>,</w:t>
            </w:r>
          </w:p>
        </w:tc>
      </w:tr>
      <w:tr w:rsidR="00F44EE8" w:rsidRPr="00F44EE8" w:rsidTr="00F44EE8">
        <w:trPr>
          <w:trHeight w:val="319"/>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ind w:left="120"/>
              <w:rPr>
                <w:rFonts w:ascii="Times New Roman" w:eastAsia="Times New Roman" w:hAnsi="Times New Roman"/>
                <w:sz w:val="24"/>
                <w:szCs w:val="24"/>
              </w:rPr>
            </w:pPr>
            <w:r w:rsidRPr="00F44EE8">
              <w:rPr>
                <w:rFonts w:ascii="Times New Roman" w:eastAsia="Times New Roman" w:hAnsi="Times New Roman"/>
                <w:sz w:val="24"/>
                <w:szCs w:val="24"/>
              </w:rPr>
              <w:t xml:space="preserve">печени, </w:t>
            </w:r>
            <w:proofErr w:type="gramStart"/>
            <w:r w:rsidRPr="00F44EE8">
              <w:rPr>
                <w:rFonts w:ascii="Times New Roman" w:eastAsia="Times New Roman" w:hAnsi="Times New Roman"/>
                <w:sz w:val="24"/>
                <w:szCs w:val="24"/>
              </w:rPr>
              <w:t>желчного</w:t>
            </w:r>
            <w:proofErr w:type="gramEnd"/>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 xml:space="preserve">секреторной и моторной функций желудка. Типы </w:t>
            </w:r>
            <w:proofErr w:type="gramStart"/>
            <w:r w:rsidRPr="00F44EE8">
              <w:rPr>
                <w:rFonts w:ascii="Times New Roman" w:eastAsia="Times New Roman" w:hAnsi="Times New Roman"/>
                <w:sz w:val="24"/>
                <w:szCs w:val="24"/>
              </w:rPr>
              <w:t>патологической</w:t>
            </w:r>
            <w:proofErr w:type="gramEnd"/>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ind w:left="120"/>
              <w:rPr>
                <w:rFonts w:ascii="Times New Roman" w:eastAsia="Times New Roman" w:hAnsi="Times New Roman"/>
                <w:sz w:val="24"/>
                <w:szCs w:val="24"/>
              </w:rPr>
            </w:pPr>
            <w:r w:rsidRPr="00F44EE8">
              <w:rPr>
                <w:rFonts w:ascii="Times New Roman" w:eastAsia="Times New Roman" w:hAnsi="Times New Roman"/>
                <w:sz w:val="24"/>
                <w:szCs w:val="24"/>
              </w:rPr>
              <w:t xml:space="preserve">пузыря, </w:t>
            </w:r>
            <w:proofErr w:type="gramStart"/>
            <w:r w:rsidRPr="00F44EE8">
              <w:rPr>
                <w:rFonts w:ascii="Times New Roman" w:eastAsia="Times New Roman" w:hAnsi="Times New Roman"/>
                <w:sz w:val="24"/>
                <w:szCs w:val="24"/>
              </w:rPr>
              <w:t>желчных</w:t>
            </w:r>
            <w:proofErr w:type="gramEnd"/>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секреции.  Гастрит.  Язвенная  болезнь.  Заболевания  желудка</w:t>
            </w:r>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ind w:left="120"/>
              <w:rPr>
                <w:rFonts w:ascii="Times New Roman" w:eastAsia="Times New Roman" w:hAnsi="Times New Roman"/>
                <w:sz w:val="24"/>
                <w:szCs w:val="24"/>
              </w:rPr>
            </w:pPr>
            <w:r w:rsidRPr="00F44EE8">
              <w:rPr>
                <w:rFonts w:ascii="Times New Roman" w:eastAsia="Times New Roman" w:hAnsi="Times New Roman"/>
                <w:sz w:val="24"/>
                <w:szCs w:val="24"/>
              </w:rPr>
              <w:t>протоков и</w:t>
            </w: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различной  этиологии.  Опухоли  желудка.  Болезни  тонкой  и</w:t>
            </w:r>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ind w:left="120"/>
              <w:rPr>
                <w:rFonts w:ascii="Times New Roman" w:eastAsia="Times New Roman" w:hAnsi="Times New Roman"/>
                <w:sz w:val="24"/>
                <w:szCs w:val="24"/>
              </w:rPr>
            </w:pPr>
            <w:r w:rsidRPr="00F44EE8">
              <w:rPr>
                <w:rFonts w:ascii="Times New Roman" w:eastAsia="Times New Roman" w:hAnsi="Times New Roman"/>
                <w:sz w:val="24"/>
                <w:szCs w:val="24"/>
              </w:rPr>
              <w:t>поджелудочной</w:t>
            </w: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толстой  кишки.  Расстройства  функций  тонкого  и  толстого</w:t>
            </w:r>
          </w:p>
        </w:tc>
      </w:tr>
      <w:tr w:rsidR="00F44EE8" w:rsidRPr="00F44EE8" w:rsidTr="00F44EE8">
        <w:trPr>
          <w:trHeight w:val="319"/>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ind w:left="120"/>
              <w:rPr>
                <w:rFonts w:ascii="Times New Roman" w:eastAsia="Times New Roman" w:hAnsi="Times New Roman"/>
                <w:sz w:val="24"/>
                <w:szCs w:val="24"/>
              </w:rPr>
            </w:pPr>
            <w:r w:rsidRPr="00F44EE8">
              <w:rPr>
                <w:rFonts w:ascii="Times New Roman" w:eastAsia="Times New Roman" w:hAnsi="Times New Roman"/>
                <w:sz w:val="24"/>
                <w:szCs w:val="24"/>
              </w:rPr>
              <w:t>железы.</w:t>
            </w: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кишечника.  Заболевания  кишечника.  Врожденные  аномалии</w:t>
            </w:r>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ind w:left="120"/>
              <w:rPr>
                <w:rFonts w:ascii="Times New Roman" w:eastAsia="Times New Roman" w:hAnsi="Times New Roman"/>
                <w:sz w:val="24"/>
                <w:szCs w:val="24"/>
              </w:rPr>
            </w:pPr>
            <w:r w:rsidRPr="00F44EE8">
              <w:rPr>
                <w:rFonts w:ascii="Times New Roman" w:eastAsia="Times New Roman" w:hAnsi="Times New Roman"/>
                <w:sz w:val="24"/>
                <w:szCs w:val="24"/>
              </w:rPr>
              <w:t>Патофизиологические</w:t>
            </w: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кишечника.  Сосудистые  заболевания  кишечника.  Инфекции,</w:t>
            </w:r>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ind w:left="120"/>
              <w:rPr>
                <w:rFonts w:ascii="Times New Roman" w:eastAsia="Times New Roman" w:hAnsi="Times New Roman"/>
                <w:sz w:val="24"/>
                <w:szCs w:val="24"/>
              </w:rPr>
            </w:pPr>
            <w:r w:rsidRPr="00F44EE8">
              <w:rPr>
                <w:rFonts w:ascii="Times New Roman" w:eastAsia="Times New Roman" w:hAnsi="Times New Roman"/>
                <w:sz w:val="24"/>
                <w:szCs w:val="24"/>
              </w:rPr>
              <w:t>и</w:t>
            </w: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proofErr w:type="gramStart"/>
            <w:r w:rsidRPr="00F44EE8">
              <w:rPr>
                <w:rFonts w:ascii="Times New Roman" w:eastAsia="Times New Roman" w:hAnsi="Times New Roman"/>
                <w:sz w:val="24"/>
                <w:szCs w:val="24"/>
              </w:rPr>
              <w:t>поражающие</w:t>
            </w:r>
            <w:proofErr w:type="gramEnd"/>
            <w:r w:rsidRPr="00F44EE8">
              <w:rPr>
                <w:rFonts w:ascii="Times New Roman" w:eastAsia="Times New Roman" w:hAnsi="Times New Roman"/>
                <w:sz w:val="24"/>
                <w:szCs w:val="24"/>
              </w:rPr>
              <w:t xml:space="preserve">  преимущественно  желудочно-кишечный  тракт.</w:t>
            </w:r>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ind w:left="120"/>
              <w:rPr>
                <w:rFonts w:ascii="Times New Roman" w:eastAsia="Times New Roman" w:hAnsi="Times New Roman"/>
                <w:sz w:val="24"/>
                <w:szCs w:val="24"/>
              </w:rPr>
            </w:pPr>
            <w:r w:rsidRPr="00F44EE8">
              <w:rPr>
                <w:rFonts w:ascii="Times New Roman" w:eastAsia="Times New Roman" w:hAnsi="Times New Roman"/>
                <w:sz w:val="24"/>
                <w:szCs w:val="24"/>
              </w:rPr>
              <w:t>патоморфологические</w:t>
            </w: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 xml:space="preserve">Энтероколит.  Синдромы  </w:t>
            </w:r>
            <w:proofErr w:type="spellStart"/>
            <w:r w:rsidRPr="00F44EE8">
              <w:rPr>
                <w:rFonts w:ascii="Times New Roman" w:eastAsia="Times New Roman" w:hAnsi="Times New Roman"/>
                <w:sz w:val="24"/>
                <w:szCs w:val="24"/>
              </w:rPr>
              <w:t>мальабсорбции</w:t>
            </w:r>
            <w:proofErr w:type="spellEnd"/>
            <w:r w:rsidRPr="00F44EE8">
              <w:rPr>
                <w:rFonts w:ascii="Times New Roman" w:eastAsia="Times New Roman" w:hAnsi="Times New Roman"/>
                <w:sz w:val="24"/>
                <w:szCs w:val="24"/>
              </w:rPr>
              <w:t>.  Опухоли  тонкой  и</w:t>
            </w:r>
          </w:p>
        </w:tc>
      </w:tr>
      <w:tr w:rsidR="00F44EE8" w:rsidRPr="00F44EE8" w:rsidTr="00F44EE8">
        <w:trPr>
          <w:trHeight w:val="319"/>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ind w:left="120"/>
              <w:rPr>
                <w:rFonts w:ascii="Times New Roman" w:eastAsia="Times New Roman" w:hAnsi="Times New Roman"/>
                <w:sz w:val="24"/>
                <w:szCs w:val="24"/>
              </w:rPr>
            </w:pPr>
            <w:r w:rsidRPr="00F44EE8">
              <w:rPr>
                <w:rFonts w:ascii="Times New Roman" w:eastAsia="Times New Roman" w:hAnsi="Times New Roman"/>
                <w:sz w:val="24"/>
                <w:szCs w:val="24"/>
              </w:rPr>
              <w:t>основы</w:t>
            </w: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толстой  кишки.  Предопухолевые заболевания,  неопухолевые</w:t>
            </w:r>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ind w:left="120"/>
              <w:rPr>
                <w:rFonts w:ascii="Times New Roman" w:eastAsia="Times New Roman" w:hAnsi="Times New Roman"/>
                <w:sz w:val="24"/>
                <w:szCs w:val="24"/>
              </w:rPr>
            </w:pPr>
            <w:r w:rsidRPr="00F44EE8">
              <w:rPr>
                <w:rFonts w:ascii="Times New Roman" w:eastAsia="Times New Roman" w:hAnsi="Times New Roman"/>
                <w:sz w:val="24"/>
                <w:szCs w:val="24"/>
              </w:rPr>
              <w:t>гастроэнтерологии и</w:t>
            </w: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 xml:space="preserve">образования.  Эпителиальные  опухоли  кишечника.  </w:t>
            </w:r>
            <w:proofErr w:type="spellStart"/>
            <w:r w:rsidRPr="00F44EE8">
              <w:rPr>
                <w:rFonts w:ascii="Times New Roman" w:eastAsia="Times New Roman" w:hAnsi="Times New Roman"/>
                <w:sz w:val="24"/>
                <w:szCs w:val="24"/>
              </w:rPr>
              <w:t>Лимфомы</w:t>
            </w:r>
            <w:proofErr w:type="spellEnd"/>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ind w:left="120"/>
              <w:rPr>
                <w:rFonts w:ascii="Times New Roman" w:eastAsia="Times New Roman" w:hAnsi="Times New Roman"/>
                <w:sz w:val="24"/>
                <w:szCs w:val="24"/>
              </w:rPr>
            </w:pPr>
            <w:proofErr w:type="spellStart"/>
            <w:r w:rsidRPr="00F44EE8">
              <w:rPr>
                <w:rFonts w:ascii="Times New Roman" w:eastAsia="Times New Roman" w:hAnsi="Times New Roman"/>
                <w:sz w:val="24"/>
                <w:szCs w:val="24"/>
              </w:rPr>
              <w:t>гепатологии</w:t>
            </w:r>
            <w:proofErr w:type="spellEnd"/>
            <w:r w:rsidRPr="00F44EE8">
              <w:rPr>
                <w:rFonts w:ascii="Times New Roman" w:eastAsia="Times New Roman" w:hAnsi="Times New Roman"/>
                <w:sz w:val="24"/>
                <w:szCs w:val="24"/>
              </w:rPr>
              <w:t>.</w:t>
            </w:r>
          </w:p>
        </w:tc>
        <w:tc>
          <w:tcPr>
            <w:tcW w:w="2740" w:type="dxa"/>
            <w:gridSpan w:val="13"/>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желудочно-кишечного</w:t>
            </w:r>
          </w:p>
        </w:tc>
        <w:tc>
          <w:tcPr>
            <w:tcW w:w="320" w:type="dxa"/>
            <w:gridSpan w:val="3"/>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1860" w:type="dxa"/>
            <w:gridSpan w:val="8"/>
            <w:shd w:val="clear" w:color="auto" w:fill="auto"/>
            <w:vAlign w:val="bottom"/>
          </w:tcPr>
          <w:p w:rsidR="00F44EE8" w:rsidRPr="00F44EE8" w:rsidRDefault="00F44EE8" w:rsidP="00F44EE8">
            <w:pPr>
              <w:spacing w:after="0" w:line="240" w:lineRule="auto"/>
              <w:ind w:left="300"/>
              <w:rPr>
                <w:rFonts w:ascii="Times New Roman" w:eastAsia="Times New Roman" w:hAnsi="Times New Roman"/>
                <w:sz w:val="24"/>
                <w:szCs w:val="24"/>
              </w:rPr>
            </w:pPr>
            <w:r w:rsidRPr="00F44EE8">
              <w:rPr>
                <w:rFonts w:ascii="Times New Roman" w:eastAsia="Times New Roman" w:hAnsi="Times New Roman"/>
                <w:sz w:val="24"/>
                <w:szCs w:val="24"/>
              </w:rPr>
              <w:t>тракта.</w:t>
            </w:r>
          </w:p>
        </w:tc>
        <w:tc>
          <w:tcPr>
            <w:tcW w:w="2000" w:type="dxa"/>
            <w:gridSpan w:val="13"/>
            <w:tcBorders>
              <w:right w:val="single" w:sz="8" w:space="0" w:color="auto"/>
            </w:tcBorders>
            <w:shd w:val="clear" w:color="auto" w:fill="auto"/>
            <w:vAlign w:val="bottom"/>
          </w:tcPr>
          <w:p w:rsidR="00F44EE8" w:rsidRPr="00F44EE8" w:rsidRDefault="00F44EE8" w:rsidP="00F44EE8">
            <w:pPr>
              <w:spacing w:after="0" w:line="240" w:lineRule="auto"/>
              <w:jc w:val="right"/>
              <w:rPr>
                <w:rFonts w:ascii="Times New Roman" w:eastAsia="Times New Roman" w:hAnsi="Times New Roman"/>
                <w:sz w:val="24"/>
                <w:szCs w:val="24"/>
              </w:rPr>
            </w:pPr>
            <w:proofErr w:type="spellStart"/>
            <w:r w:rsidRPr="00F44EE8">
              <w:rPr>
                <w:rFonts w:ascii="Times New Roman" w:eastAsia="Times New Roman" w:hAnsi="Times New Roman"/>
                <w:sz w:val="24"/>
                <w:szCs w:val="24"/>
              </w:rPr>
              <w:t>Мезенхимальные</w:t>
            </w:r>
            <w:proofErr w:type="spellEnd"/>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новообразования   пищеварительного   тракта.   Заболевания</w:t>
            </w:r>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печени.  Печеночная  недостаточность.  Синдром  печеночно-</w:t>
            </w:r>
          </w:p>
        </w:tc>
      </w:tr>
      <w:tr w:rsidR="00F44EE8" w:rsidRPr="00F44EE8" w:rsidTr="00F44EE8">
        <w:trPr>
          <w:trHeight w:val="319"/>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 xml:space="preserve">клеточной  недостаточности.  </w:t>
            </w:r>
            <w:proofErr w:type="gramStart"/>
            <w:r w:rsidRPr="00F44EE8">
              <w:rPr>
                <w:rFonts w:ascii="Times New Roman" w:eastAsia="Times New Roman" w:hAnsi="Times New Roman"/>
                <w:sz w:val="24"/>
                <w:szCs w:val="24"/>
              </w:rPr>
              <w:t>Печеночная</w:t>
            </w:r>
            <w:proofErr w:type="gramEnd"/>
            <w:r w:rsidRPr="00F44EE8">
              <w:rPr>
                <w:rFonts w:ascii="Times New Roman" w:eastAsia="Times New Roman" w:hAnsi="Times New Roman"/>
                <w:sz w:val="24"/>
                <w:szCs w:val="24"/>
              </w:rPr>
              <w:t xml:space="preserve">  кома.  Желтуха  как</w:t>
            </w:r>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 xml:space="preserve">синдром.  Виды желтухи. </w:t>
            </w:r>
            <w:proofErr w:type="spellStart"/>
            <w:r w:rsidRPr="00F44EE8">
              <w:rPr>
                <w:rFonts w:ascii="Times New Roman" w:eastAsia="Times New Roman" w:hAnsi="Times New Roman"/>
                <w:sz w:val="24"/>
                <w:szCs w:val="24"/>
              </w:rPr>
              <w:t>Холестаз</w:t>
            </w:r>
            <w:proofErr w:type="spellEnd"/>
            <w:r w:rsidRPr="00F44EE8">
              <w:rPr>
                <w:rFonts w:ascii="Times New Roman" w:eastAsia="Times New Roman" w:hAnsi="Times New Roman"/>
                <w:sz w:val="24"/>
                <w:szCs w:val="24"/>
              </w:rPr>
              <w:t xml:space="preserve">. Влияние  </w:t>
            </w:r>
            <w:proofErr w:type="gramStart"/>
            <w:r w:rsidRPr="00F44EE8">
              <w:rPr>
                <w:rFonts w:ascii="Times New Roman" w:eastAsia="Times New Roman" w:hAnsi="Times New Roman"/>
                <w:sz w:val="24"/>
                <w:szCs w:val="24"/>
              </w:rPr>
              <w:t>метаболических</w:t>
            </w:r>
            <w:proofErr w:type="gramEnd"/>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 xml:space="preserve">нарушений  на  печень.  Заболевания  печени,  связанные  </w:t>
            </w:r>
            <w:proofErr w:type="gramStart"/>
            <w:r w:rsidRPr="00F44EE8">
              <w:rPr>
                <w:rFonts w:ascii="Times New Roman" w:eastAsia="Times New Roman" w:hAnsi="Times New Roman"/>
                <w:sz w:val="24"/>
                <w:szCs w:val="24"/>
              </w:rPr>
              <w:t>с</w:t>
            </w:r>
            <w:proofErr w:type="gramEnd"/>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1960" w:type="dxa"/>
            <w:gridSpan w:val="7"/>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циркуляторными</w:t>
            </w:r>
          </w:p>
        </w:tc>
        <w:tc>
          <w:tcPr>
            <w:tcW w:w="1780" w:type="dxa"/>
            <w:gridSpan w:val="13"/>
            <w:shd w:val="clear" w:color="auto" w:fill="auto"/>
            <w:vAlign w:val="bottom"/>
          </w:tcPr>
          <w:p w:rsidR="00F44EE8" w:rsidRPr="00F44EE8" w:rsidRDefault="00F44EE8" w:rsidP="00F44EE8">
            <w:pPr>
              <w:spacing w:after="0" w:line="240" w:lineRule="auto"/>
              <w:ind w:left="300"/>
              <w:rPr>
                <w:rFonts w:ascii="Times New Roman" w:eastAsia="Times New Roman" w:hAnsi="Times New Roman"/>
                <w:w w:val="99"/>
                <w:sz w:val="24"/>
                <w:szCs w:val="24"/>
              </w:rPr>
            </w:pPr>
            <w:r w:rsidRPr="00F44EE8">
              <w:rPr>
                <w:rFonts w:ascii="Times New Roman" w:eastAsia="Times New Roman" w:hAnsi="Times New Roman"/>
                <w:w w:val="99"/>
                <w:sz w:val="24"/>
                <w:szCs w:val="24"/>
              </w:rPr>
              <w:t>нарушениями.</w:t>
            </w:r>
          </w:p>
        </w:tc>
        <w:tc>
          <w:tcPr>
            <w:tcW w:w="1500" w:type="dxa"/>
            <w:gridSpan w:val="7"/>
            <w:shd w:val="clear" w:color="auto" w:fill="auto"/>
            <w:vAlign w:val="bottom"/>
          </w:tcPr>
          <w:p w:rsidR="00F44EE8" w:rsidRPr="00F44EE8" w:rsidRDefault="00F44EE8" w:rsidP="00F44EE8">
            <w:pPr>
              <w:spacing w:after="0" w:line="240" w:lineRule="auto"/>
              <w:ind w:left="400"/>
              <w:rPr>
                <w:rFonts w:ascii="Times New Roman" w:eastAsia="Times New Roman" w:hAnsi="Times New Roman"/>
                <w:sz w:val="24"/>
                <w:szCs w:val="24"/>
              </w:rPr>
            </w:pPr>
            <w:r w:rsidRPr="00F44EE8">
              <w:rPr>
                <w:rFonts w:ascii="Times New Roman" w:eastAsia="Times New Roman" w:hAnsi="Times New Roman"/>
                <w:sz w:val="24"/>
                <w:szCs w:val="24"/>
              </w:rPr>
              <w:t>Гепатит.</w:t>
            </w:r>
          </w:p>
        </w:tc>
        <w:tc>
          <w:tcPr>
            <w:tcW w:w="1680" w:type="dxa"/>
            <w:gridSpan w:val="10"/>
            <w:tcBorders>
              <w:right w:val="single" w:sz="8" w:space="0" w:color="auto"/>
            </w:tcBorders>
            <w:shd w:val="clear" w:color="auto" w:fill="auto"/>
            <w:vAlign w:val="bottom"/>
          </w:tcPr>
          <w:p w:rsidR="00F44EE8" w:rsidRPr="00F44EE8" w:rsidRDefault="00F44EE8" w:rsidP="00F44EE8">
            <w:pPr>
              <w:spacing w:after="0" w:line="240" w:lineRule="auto"/>
              <w:jc w:val="right"/>
              <w:rPr>
                <w:rFonts w:ascii="Times New Roman" w:eastAsia="Times New Roman" w:hAnsi="Times New Roman"/>
                <w:sz w:val="24"/>
                <w:szCs w:val="24"/>
              </w:rPr>
            </w:pPr>
            <w:r w:rsidRPr="00F44EE8">
              <w:rPr>
                <w:rFonts w:ascii="Times New Roman" w:eastAsia="Times New Roman" w:hAnsi="Times New Roman"/>
                <w:sz w:val="24"/>
                <w:szCs w:val="24"/>
              </w:rPr>
              <w:t>Алкогольные</w:t>
            </w:r>
          </w:p>
        </w:tc>
      </w:tr>
      <w:tr w:rsidR="00F44EE8" w:rsidRPr="00F44EE8" w:rsidTr="00F44EE8">
        <w:trPr>
          <w:trHeight w:val="319"/>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поражения   печени.   Цирроз   печени.   Опухоли   печени.</w:t>
            </w:r>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Заболевания желчного пузыря и желчных протоков. Болезни</w:t>
            </w:r>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4920" w:type="dxa"/>
            <w:gridSpan w:val="24"/>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экзокринной части поджелудочной железы.</w:t>
            </w:r>
          </w:p>
        </w:tc>
        <w:tc>
          <w:tcPr>
            <w:tcW w:w="320" w:type="dxa"/>
            <w:gridSpan w:val="3"/>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400" w:type="dxa"/>
            <w:gridSpan w:val="4"/>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780" w:type="dxa"/>
            <w:gridSpan w:val="3"/>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500" w:type="dxa"/>
            <w:gridSpan w:val="3"/>
            <w:tcBorders>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r>
      <w:tr w:rsidR="00F44EE8" w:rsidRPr="00F44EE8" w:rsidTr="00F44EE8">
        <w:trPr>
          <w:trHeight w:val="26"/>
        </w:trPr>
        <w:tc>
          <w:tcPr>
            <w:tcW w:w="2680" w:type="dxa"/>
            <w:tcBorders>
              <w:left w:val="single" w:sz="8" w:space="0" w:color="auto"/>
              <w:bottom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1960" w:type="dxa"/>
            <w:gridSpan w:val="7"/>
            <w:tcBorders>
              <w:bottom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1780" w:type="dxa"/>
            <w:gridSpan w:val="13"/>
            <w:tcBorders>
              <w:bottom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1900" w:type="dxa"/>
            <w:gridSpan w:val="11"/>
            <w:tcBorders>
              <w:bottom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1280" w:type="dxa"/>
            <w:gridSpan w:val="6"/>
            <w:tcBorders>
              <w:bottom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r>
      <w:tr w:rsidR="00F44EE8" w:rsidRPr="00F44EE8" w:rsidTr="00F44EE8">
        <w:trPr>
          <w:trHeight w:val="305"/>
        </w:trPr>
        <w:tc>
          <w:tcPr>
            <w:tcW w:w="2680" w:type="dxa"/>
            <w:tcBorders>
              <w:left w:val="single" w:sz="8" w:space="0" w:color="auto"/>
              <w:bottom w:val="single" w:sz="8" w:space="0" w:color="auto"/>
              <w:right w:val="single" w:sz="8" w:space="0" w:color="auto"/>
            </w:tcBorders>
            <w:shd w:val="clear" w:color="auto" w:fill="auto"/>
            <w:vAlign w:val="bottom"/>
          </w:tcPr>
          <w:p w:rsidR="00F44EE8" w:rsidRPr="00F44EE8" w:rsidRDefault="00F44EE8" w:rsidP="00F44EE8">
            <w:pPr>
              <w:spacing w:after="0" w:line="240" w:lineRule="auto"/>
              <w:ind w:left="120"/>
              <w:rPr>
                <w:rFonts w:ascii="Times New Roman" w:eastAsia="Times New Roman" w:hAnsi="Times New Roman"/>
                <w:sz w:val="24"/>
                <w:szCs w:val="24"/>
              </w:rPr>
            </w:pPr>
            <w:r w:rsidRPr="00F44EE8">
              <w:rPr>
                <w:rFonts w:ascii="Times New Roman" w:eastAsia="Times New Roman" w:hAnsi="Times New Roman"/>
                <w:sz w:val="24"/>
                <w:szCs w:val="24"/>
              </w:rPr>
              <w:t>Тема 2.5. Заболевания</w:t>
            </w:r>
          </w:p>
        </w:tc>
        <w:tc>
          <w:tcPr>
            <w:tcW w:w="1960" w:type="dxa"/>
            <w:gridSpan w:val="7"/>
            <w:tcBorders>
              <w:bottom w:val="single" w:sz="8" w:space="0" w:color="auto"/>
            </w:tcBorders>
            <w:shd w:val="clear" w:color="auto" w:fill="auto"/>
            <w:vAlign w:val="bottom"/>
          </w:tcPr>
          <w:p w:rsidR="00F44EE8" w:rsidRPr="00F44EE8" w:rsidRDefault="00F44EE8" w:rsidP="00F44EE8">
            <w:pPr>
              <w:spacing w:after="0" w:line="240" w:lineRule="auto"/>
              <w:ind w:left="800"/>
              <w:rPr>
                <w:rFonts w:ascii="Times New Roman" w:eastAsia="Times New Roman" w:hAnsi="Times New Roman"/>
                <w:w w:val="96"/>
                <w:sz w:val="24"/>
                <w:szCs w:val="24"/>
              </w:rPr>
            </w:pPr>
            <w:r w:rsidRPr="00F44EE8">
              <w:rPr>
                <w:rFonts w:ascii="Times New Roman" w:eastAsia="Times New Roman" w:hAnsi="Times New Roman"/>
                <w:w w:val="96"/>
                <w:sz w:val="24"/>
                <w:szCs w:val="24"/>
              </w:rPr>
              <w:t>Нарушения</w:t>
            </w:r>
          </w:p>
        </w:tc>
        <w:tc>
          <w:tcPr>
            <w:tcW w:w="1780" w:type="dxa"/>
            <w:gridSpan w:val="13"/>
            <w:tcBorders>
              <w:bottom w:val="single" w:sz="8" w:space="0" w:color="auto"/>
            </w:tcBorders>
            <w:shd w:val="clear" w:color="auto" w:fill="auto"/>
            <w:vAlign w:val="bottom"/>
          </w:tcPr>
          <w:p w:rsidR="00F44EE8" w:rsidRPr="00F44EE8" w:rsidRDefault="00F44EE8" w:rsidP="00F44EE8">
            <w:pPr>
              <w:spacing w:after="0" w:line="240" w:lineRule="auto"/>
              <w:ind w:left="240"/>
              <w:rPr>
                <w:rFonts w:ascii="Times New Roman" w:eastAsia="Times New Roman" w:hAnsi="Times New Roman"/>
                <w:sz w:val="24"/>
                <w:szCs w:val="24"/>
              </w:rPr>
            </w:pPr>
            <w:r w:rsidRPr="00F44EE8">
              <w:rPr>
                <w:rFonts w:ascii="Times New Roman" w:eastAsia="Times New Roman" w:hAnsi="Times New Roman"/>
                <w:sz w:val="24"/>
                <w:szCs w:val="24"/>
              </w:rPr>
              <w:t>парциальных</w:t>
            </w:r>
          </w:p>
        </w:tc>
        <w:tc>
          <w:tcPr>
            <w:tcW w:w="1900" w:type="dxa"/>
            <w:gridSpan w:val="11"/>
            <w:tcBorders>
              <w:bottom w:val="single" w:sz="8" w:space="0" w:color="auto"/>
            </w:tcBorders>
            <w:shd w:val="clear" w:color="auto" w:fill="auto"/>
            <w:vAlign w:val="bottom"/>
          </w:tcPr>
          <w:p w:rsidR="00F44EE8" w:rsidRPr="00F44EE8" w:rsidRDefault="00F44EE8" w:rsidP="00F44EE8">
            <w:pPr>
              <w:spacing w:after="0" w:line="240" w:lineRule="auto"/>
              <w:ind w:left="20"/>
              <w:rPr>
                <w:rFonts w:ascii="Times New Roman" w:eastAsia="Times New Roman" w:hAnsi="Times New Roman"/>
                <w:sz w:val="24"/>
                <w:szCs w:val="24"/>
              </w:rPr>
            </w:pPr>
            <w:r w:rsidRPr="00F44EE8">
              <w:rPr>
                <w:rFonts w:ascii="Times New Roman" w:eastAsia="Times New Roman" w:hAnsi="Times New Roman"/>
                <w:sz w:val="24"/>
                <w:szCs w:val="24"/>
              </w:rPr>
              <w:t>функций  почек.</w:t>
            </w:r>
          </w:p>
        </w:tc>
        <w:tc>
          <w:tcPr>
            <w:tcW w:w="1280" w:type="dxa"/>
            <w:gridSpan w:val="6"/>
            <w:tcBorders>
              <w:bottom w:val="single" w:sz="8" w:space="0" w:color="auto"/>
              <w:right w:val="single" w:sz="8" w:space="0" w:color="auto"/>
            </w:tcBorders>
            <w:shd w:val="clear" w:color="auto" w:fill="auto"/>
            <w:vAlign w:val="bottom"/>
          </w:tcPr>
          <w:p w:rsidR="00F44EE8" w:rsidRPr="00F44EE8" w:rsidRDefault="00F44EE8" w:rsidP="00F44EE8">
            <w:pPr>
              <w:spacing w:after="0" w:line="240" w:lineRule="auto"/>
              <w:jc w:val="right"/>
              <w:rPr>
                <w:rFonts w:ascii="Times New Roman" w:eastAsia="Times New Roman" w:hAnsi="Times New Roman"/>
                <w:sz w:val="24"/>
                <w:szCs w:val="24"/>
              </w:rPr>
            </w:pPr>
            <w:r w:rsidRPr="00F44EE8">
              <w:rPr>
                <w:rFonts w:ascii="Times New Roman" w:eastAsia="Times New Roman" w:hAnsi="Times New Roman"/>
                <w:sz w:val="24"/>
                <w:szCs w:val="24"/>
              </w:rPr>
              <w:t>Ренальные</w:t>
            </w:r>
          </w:p>
        </w:tc>
      </w:tr>
      <w:tr w:rsidR="00F44EE8" w:rsidRPr="00F44EE8" w:rsidTr="00F44EE8">
        <w:trPr>
          <w:trHeight w:val="306"/>
        </w:trPr>
        <w:tc>
          <w:tcPr>
            <w:tcW w:w="2680" w:type="dxa"/>
            <w:tcBorders>
              <w:top w:val="single" w:sz="8" w:space="0" w:color="auto"/>
              <w:left w:val="single" w:sz="8" w:space="0" w:color="auto"/>
              <w:right w:val="single" w:sz="8" w:space="0" w:color="auto"/>
            </w:tcBorders>
            <w:shd w:val="clear" w:color="auto" w:fill="auto"/>
            <w:vAlign w:val="bottom"/>
          </w:tcPr>
          <w:p w:rsidR="00F44EE8" w:rsidRPr="00F44EE8" w:rsidRDefault="00F44EE8" w:rsidP="00F44EE8">
            <w:pPr>
              <w:spacing w:after="0" w:line="240" w:lineRule="auto"/>
              <w:ind w:left="120"/>
              <w:rPr>
                <w:rFonts w:ascii="Times New Roman" w:eastAsia="Times New Roman" w:hAnsi="Times New Roman"/>
                <w:sz w:val="24"/>
                <w:szCs w:val="24"/>
              </w:rPr>
            </w:pPr>
            <w:r w:rsidRPr="00F44EE8">
              <w:rPr>
                <w:rFonts w:ascii="Times New Roman" w:eastAsia="Times New Roman" w:hAnsi="Times New Roman"/>
                <w:sz w:val="24"/>
                <w:szCs w:val="24"/>
              </w:rPr>
              <w:t>почек и мочевых путей.</w:t>
            </w:r>
          </w:p>
        </w:tc>
        <w:tc>
          <w:tcPr>
            <w:tcW w:w="6920" w:type="dxa"/>
            <w:gridSpan w:val="37"/>
            <w:tcBorders>
              <w:top w:val="single" w:sz="8" w:space="0" w:color="auto"/>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 xml:space="preserve">симптомы.  </w:t>
            </w:r>
            <w:proofErr w:type="spellStart"/>
            <w:r w:rsidRPr="00F44EE8">
              <w:rPr>
                <w:rFonts w:ascii="Times New Roman" w:eastAsia="Times New Roman" w:hAnsi="Times New Roman"/>
                <w:sz w:val="24"/>
                <w:szCs w:val="24"/>
              </w:rPr>
              <w:t>Экстраренальные</w:t>
            </w:r>
            <w:proofErr w:type="spellEnd"/>
            <w:r w:rsidRPr="00F44EE8">
              <w:rPr>
                <w:rFonts w:ascii="Times New Roman" w:eastAsia="Times New Roman" w:hAnsi="Times New Roman"/>
                <w:sz w:val="24"/>
                <w:szCs w:val="24"/>
              </w:rPr>
              <w:t xml:space="preserve">  симптомы  и  синдромы  </w:t>
            </w:r>
            <w:proofErr w:type="gramStart"/>
            <w:r w:rsidRPr="00F44EE8">
              <w:rPr>
                <w:rFonts w:ascii="Times New Roman" w:eastAsia="Times New Roman" w:hAnsi="Times New Roman"/>
                <w:sz w:val="24"/>
                <w:szCs w:val="24"/>
              </w:rPr>
              <w:t>при</w:t>
            </w:r>
            <w:proofErr w:type="gramEnd"/>
          </w:p>
        </w:tc>
      </w:tr>
      <w:tr w:rsidR="00F44EE8" w:rsidRPr="00F44EE8" w:rsidTr="00F44EE8">
        <w:trPr>
          <w:trHeight w:val="314"/>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ind w:left="120"/>
              <w:rPr>
                <w:rFonts w:ascii="Times New Roman" w:eastAsia="Times New Roman" w:hAnsi="Times New Roman"/>
                <w:sz w:val="24"/>
                <w:szCs w:val="24"/>
              </w:rPr>
            </w:pPr>
            <w:r w:rsidRPr="00F44EE8">
              <w:rPr>
                <w:rFonts w:ascii="Times New Roman" w:eastAsia="Times New Roman" w:hAnsi="Times New Roman"/>
                <w:sz w:val="24"/>
                <w:szCs w:val="24"/>
              </w:rPr>
              <w:lastRenderedPageBreak/>
              <w:t>Патофизиологические</w:t>
            </w: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proofErr w:type="gramStart"/>
            <w:r w:rsidRPr="00F44EE8">
              <w:rPr>
                <w:rFonts w:ascii="Times New Roman" w:eastAsia="Times New Roman" w:hAnsi="Times New Roman"/>
                <w:sz w:val="24"/>
                <w:szCs w:val="24"/>
              </w:rPr>
              <w:t>заболеваниях</w:t>
            </w:r>
            <w:proofErr w:type="gramEnd"/>
            <w:r w:rsidRPr="00F44EE8">
              <w:rPr>
                <w:rFonts w:ascii="Times New Roman" w:eastAsia="Times New Roman" w:hAnsi="Times New Roman"/>
                <w:sz w:val="24"/>
                <w:szCs w:val="24"/>
              </w:rPr>
              <w:t xml:space="preserve">   почек.   Острая   почечная   недостаточность.</w:t>
            </w:r>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ind w:left="120"/>
              <w:rPr>
                <w:rFonts w:ascii="Times New Roman" w:eastAsia="Times New Roman" w:hAnsi="Times New Roman"/>
                <w:sz w:val="24"/>
                <w:szCs w:val="24"/>
              </w:rPr>
            </w:pPr>
            <w:r w:rsidRPr="00F44EE8">
              <w:rPr>
                <w:rFonts w:ascii="Times New Roman" w:eastAsia="Times New Roman" w:hAnsi="Times New Roman"/>
                <w:sz w:val="24"/>
                <w:szCs w:val="24"/>
              </w:rPr>
              <w:t>и</w:t>
            </w: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Хроническая почечная недостаточность. Врожденные аномалии</w:t>
            </w:r>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ind w:left="120"/>
              <w:rPr>
                <w:rFonts w:ascii="Times New Roman" w:eastAsia="Times New Roman" w:hAnsi="Times New Roman"/>
                <w:sz w:val="24"/>
                <w:szCs w:val="24"/>
              </w:rPr>
            </w:pPr>
            <w:r w:rsidRPr="00F44EE8">
              <w:rPr>
                <w:rFonts w:ascii="Times New Roman" w:eastAsia="Times New Roman" w:hAnsi="Times New Roman"/>
                <w:sz w:val="24"/>
                <w:szCs w:val="24"/>
              </w:rPr>
              <w:t>патоморфологические</w:t>
            </w: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 xml:space="preserve">почек.  Кистозные  болезни  почек.  </w:t>
            </w:r>
            <w:proofErr w:type="spellStart"/>
            <w:r w:rsidRPr="00F44EE8">
              <w:rPr>
                <w:rFonts w:ascii="Times New Roman" w:eastAsia="Times New Roman" w:hAnsi="Times New Roman"/>
                <w:sz w:val="24"/>
                <w:szCs w:val="24"/>
              </w:rPr>
              <w:t>Гломерулопатии</w:t>
            </w:r>
            <w:proofErr w:type="spellEnd"/>
            <w:r w:rsidRPr="00F44EE8">
              <w:rPr>
                <w:rFonts w:ascii="Times New Roman" w:eastAsia="Times New Roman" w:hAnsi="Times New Roman"/>
                <w:sz w:val="24"/>
                <w:szCs w:val="24"/>
              </w:rPr>
              <w:t>.  Острый</w:t>
            </w:r>
          </w:p>
        </w:tc>
      </w:tr>
      <w:tr w:rsidR="00F44EE8" w:rsidRPr="00F44EE8" w:rsidTr="00F44EE8">
        <w:trPr>
          <w:trHeight w:val="319"/>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ind w:left="120"/>
              <w:rPr>
                <w:rFonts w:ascii="Times New Roman" w:eastAsia="Times New Roman" w:hAnsi="Times New Roman"/>
                <w:sz w:val="24"/>
                <w:szCs w:val="24"/>
              </w:rPr>
            </w:pPr>
            <w:r w:rsidRPr="00F44EE8">
              <w:rPr>
                <w:rFonts w:ascii="Times New Roman" w:eastAsia="Times New Roman" w:hAnsi="Times New Roman"/>
                <w:sz w:val="24"/>
                <w:szCs w:val="24"/>
              </w:rPr>
              <w:t>основы нефрологии,</w:t>
            </w: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proofErr w:type="spellStart"/>
            <w:r w:rsidRPr="00F44EE8">
              <w:rPr>
                <w:rFonts w:ascii="Times New Roman" w:eastAsia="Times New Roman" w:hAnsi="Times New Roman"/>
                <w:sz w:val="24"/>
                <w:szCs w:val="24"/>
              </w:rPr>
              <w:t>гломерулонефрит</w:t>
            </w:r>
            <w:proofErr w:type="spellEnd"/>
            <w:r w:rsidRPr="00F44EE8">
              <w:rPr>
                <w:rFonts w:ascii="Times New Roman" w:eastAsia="Times New Roman" w:hAnsi="Times New Roman"/>
                <w:sz w:val="24"/>
                <w:szCs w:val="24"/>
              </w:rPr>
              <w:t xml:space="preserve">. Быстропрогрессирующий </w:t>
            </w:r>
            <w:proofErr w:type="spellStart"/>
            <w:r w:rsidRPr="00F44EE8">
              <w:rPr>
                <w:rFonts w:ascii="Times New Roman" w:eastAsia="Times New Roman" w:hAnsi="Times New Roman"/>
                <w:sz w:val="24"/>
                <w:szCs w:val="24"/>
              </w:rPr>
              <w:t>гломерулонефрит</w:t>
            </w:r>
            <w:proofErr w:type="spellEnd"/>
            <w:r w:rsidRPr="00F44EE8">
              <w:rPr>
                <w:rFonts w:ascii="Times New Roman" w:eastAsia="Times New Roman" w:hAnsi="Times New Roman"/>
                <w:sz w:val="24"/>
                <w:szCs w:val="24"/>
              </w:rPr>
              <w:t>.</w:t>
            </w:r>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ind w:left="120"/>
              <w:rPr>
                <w:rFonts w:ascii="Times New Roman" w:eastAsia="Times New Roman" w:hAnsi="Times New Roman"/>
                <w:sz w:val="24"/>
                <w:szCs w:val="24"/>
              </w:rPr>
            </w:pPr>
            <w:r w:rsidRPr="00F44EE8">
              <w:rPr>
                <w:rFonts w:ascii="Times New Roman" w:eastAsia="Times New Roman" w:hAnsi="Times New Roman"/>
                <w:sz w:val="24"/>
                <w:szCs w:val="24"/>
              </w:rPr>
              <w:t>урологии.</w:t>
            </w: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 xml:space="preserve">Нефротический   синдром.   Хронический   </w:t>
            </w:r>
            <w:proofErr w:type="spellStart"/>
            <w:r w:rsidRPr="00F44EE8">
              <w:rPr>
                <w:rFonts w:ascii="Times New Roman" w:eastAsia="Times New Roman" w:hAnsi="Times New Roman"/>
                <w:sz w:val="24"/>
                <w:szCs w:val="24"/>
              </w:rPr>
              <w:t>гломерулонефрит</w:t>
            </w:r>
            <w:proofErr w:type="spellEnd"/>
            <w:r w:rsidRPr="00F44EE8">
              <w:rPr>
                <w:rFonts w:ascii="Times New Roman" w:eastAsia="Times New Roman" w:hAnsi="Times New Roman"/>
                <w:sz w:val="24"/>
                <w:szCs w:val="24"/>
              </w:rPr>
              <w:t>.</w:t>
            </w:r>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 xml:space="preserve">Повреждения почечных клубочков, связанные с </w:t>
            </w:r>
            <w:proofErr w:type="gramStart"/>
            <w:r w:rsidRPr="00F44EE8">
              <w:rPr>
                <w:rFonts w:ascii="Times New Roman" w:eastAsia="Times New Roman" w:hAnsi="Times New Roman"/>
                <w:sz w:val="24"/>
                <w:szCs w:val="24"/>
              </w:rPr>
              <w:t>системными</w:t>
            </w:r>
            <w:proofErr w:type="gramEnd"/>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 xml:space="preserve">заболеваниями. Диабетический </w:t>
            </w:r>
            <w:proofErr w:type="spellStart"/>
            <w:r w:rsidRPr="00F44EE8">
              <w:rPr>
                <w:rFonts w:ascii="Times New Roman" w:eastAsia="Times New Roman" w:hAnsi="Times New Roman"/>
                <w:sz w:val="24"/>
                <w:szCs w:val="24"/>
              </w:rPr>
              <w:t>гломерулосклероз</w:t>
            </w:r>
            <w:proofErr w:type="spellEnd"/>
            <w:r w:rsidRPr="00F44EE8">
              <w:rPr>
                <w:rFonts w:ascii="Times New Roman" w:eastAsia="Times New Roman" w:hAnsi="Times New Roman"/>
                <w:sz w:val="24"/>
                <w:szCs w:val="24"/>
              </w:rPr>
              <w:t>. Амилоидоз</w:t>
            </w:r>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почек. Другие системные заболевания с поражением почек.</w:t>
            </w:r>
          </w:p>
        </w:tc>
      </w:tr>
      <w:tr w:rsidR="00F44EE8" w:rsidRPr="00F44EE8" w:rsidTr="00F44EE8">
        <w:trPr>
          <w:trHeight w:val="319"/>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 xml:space="preserve">Наследственный  нефрит.  Заболевания  почек,  связанные  </w:t>
            </w:r>
            <w:proofErr w:type="gramStart"/>
            <w:r w:rsidRPr="00F44EE8">
              <w:rPr>
                <w:rFonts w:ascii="Times New Roman" w:eastAsia="Times New Roman" w:hAnsi="Times New Roman"/>
                <w:sz w:val="24"/>
                <w:szCs w:val="24"/>
              </w:rPr>
              <w:t>с</w:t>
            </w:r>
            <w:proofErr w:type="gramEnd"/>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 xml:space="preserve">поражением канальцев и </w:t>
            </w:r>
            <w:proofErr w:type="spellStart"/>
            <w:r w:rsidRPr="00F44EE8">
              <w:rPr>
                <w:rFonts w:ascii="Times New Roman" w:eastAsia="Times New Roman" w:hAnsi="Times New Roman"/>
                <w:sz w:val="24"/>
                <w:szCs w:val="24"/>
              </w:rPr>
              <w:t>интерстиция</w:t>
            </w:r>
            <w:proofErr w:type="spellEnd"/>
            <w:r w:rsidRPr="00F44EE8">
              <w:rPr>
                <w:rFonts w:ascii="Times New Roman" w:eastAsia="Times New Roman" w:hAnsi="Times New Roman"/>
                <w:sz w:val="24"/>
                <w:szCs w:val="24"/>
              </w:rPr>
              <w:t>. Пиелонефрит и инфекции</w:t>
            </w:r>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 xml:space="preserve">мочевыводящих   путей.   </w:t>
            </w:r>
            <w:proofErr w:type="spellStart"/>
            <w:r w:rsidRPr="00F44EE8">
              <w:rPr>
                <w:rFonts w:ascii="Times New Roman" w:eastAsia="Times New Roman" w:hAnsi="Times New Roman"/>
                <w:sz w:val="24"/>
                <w:szCs w:val="24"/>
              </w:rPr>
              <w:t>Тубулоинтерстициальный</w:t>
            </w:r>
            <w:proofErr w:type="spellEnd"/>
            <w:r w:rsidRPr="00F44EE8">
              <w:rPr>
                <w:rFonts w:ascii="Times New Roman" w:eastAsia="Times New Roman" w:hAnsi="Times New Roman"/>
                <w:sz w:val="24"/>
                <w:szCs w:val="24"/>
              </w:rPr>
              <w:t xml:space="preserve">  нефрит,</w:t>
            </w:r>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proofErr w:type="gramStart"/>
            <w:r w:rsidRPr="00F44EE8">
              <w:rPr>
                <w:rFonts w:ascii="Times New Roman" w:eastAsia="Times New Roman" w:hAnsi="Times New Roman"/>
                <w:sz w:val="24"/>
                <w:szCs w:val="24"/>
              </w:rPr>
              <w:t>вызванный</w:t>
            </w:r>
            <w:proofErr w:type="gramEnd"/>
            <w:r w:rsidRPr="00F44EE8">
              <w:rPr>
                <w:rFonts w:ascii="Times New Roman" w:eastAsia="Times New Roman" w:hAnsi="Times New Roman"/>
                <w:sz w:val="24"/>
                <w:szCs w:val="24"/>
              </w:rPr>
              <w:t xml:space="preserve">  лекарствами  и  токсинами.  </w:t>
            </w:r>
            <w:proofErr w:type="spellStart"/>
            <w:r w:rsidRPr="00F44EE8">
              <w:rPr>
                <w:rFonts w:ascii="Times New Roman" w:eastAsia="Times New Roman" w:hAnsi="Times New Roman"/>
                <w:sz w:val="24"/>
                <w:szCs w:val="24"/>
              </w:rPr>
              <w:t>Уратная</w:t>
            </w:r>
            <w:proofErr w:type="spellEnd"/>
            <w:r w:rsidRPr="00F44EE8">
              <w:rPr>
                <w:rFonts w:ascii="Times New Roman" w:eastAsia="Times New Roman" w:hAnsi="Times New Roman"/>
                <w:sz w:val="24"/>
                <w:szCs w:val="24"/>
              </w:rPr>
              <w:t xml:space="preserve">  нефропатия.</w:t>
            </w:r>
          </w:p>
        </w:tc>
      </w:tr>
      <w:tr w:rsidR="00F44EE8" w:rsidRPr="00F44EE8" w:rsidTr="00F44EE8">
        <w:trPr>
          <w:trHeight w:val="319"/>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1980" w:type="dxa"/>
            <w:gridSpan w:val="8"/>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proofErr w:type="spellStart"/>
            <w:r w:rsidRPr="00F44EE8">
              <w:rPr>
                <w:rFonts w:ascii="Times New Roman" w:eastAsia="Times New Roman" w:hAnsi="Times New Roman"/>
                <w:sz w:val="24"/>
                <w:szCs w:val="24"/>
              </w:rPr>
              <w:t>Нефрокальциноз</w:t>
            </w:r>
            <w:proofErr w:type="spellEnd"/>
            <w:r w:rsidRPr="00F44EE8">
              <w:rPr>
                <w:rFonts w:ascii="Times New Roman" w:eastAsia="Times New Roman" w:hAnsi="Times New Roman"/>
                <w:sz w:val="24"/>
                <w:szCs w:val="24"/>
              </w:rPr>
              <w:t>.</w:t>
            </w:r>
          </w:p>
        </w:tc>
        <w:tc>
          <w:tcPr>
            <w:tcW w:w="3080" w:type="dxa"/>
            <w:gridSpan w:val="18"/>
            <w:shd w:val="clear" w:color="auto" w:fill="auto"/>
            <w:vAlign w:val="bottom"/>
          </w:tcPr>
          <w:p w:rsidR="00F44EE8" w:rsidRPr="00F44EE8" w:rsidRDefault="00F44EE8" w:rsidP="00F44EE8">
            <w:pPr>
              <w:spacing w:after="0" w:line="240" w:lineRule="auto"/>
              <w:ind w:left="580"/>
              <w:rPr>
                <w:rFonts w:ascii="Times New Roman" w:eastAsia="Times New Roman" w:hAnsi="Times New Roman"/>
                <w:sz w:val="24"/>
                <w:szCs w:val="24"/>
              </w:rPr>
            </w:pPr>
            <w:r w:rsidRPr="00F44EE8">
              <w:rPr>
                <w:rFonts w:ascii="Times New Roman" w:eastAsia="Times New Roman" w:hAnsi="Times New Roman"/>
                <w:sz w:val="24"/>
                <w:szCs w:val="24"/>
              </w:rPr>
              <w:t>Доброкачественный</w:t>
            </w:r>
          </w:p>
        </w:tc>
        <w:tc>
          <w:tcPr>
            <w:tcW w:w="1860" w:type="dxa"/>
            <w:gridSpan w:val="11"/>
            <w:tcBorders>
              <w:right w:val="single" w:sz="8" w:space="0" w:color="auto"/>
            </w:tcBorders>
            <w:shd w:val="clear" w:color="auto" w:fill="auto"/>
            <w:vAlign w:val="bottom"/>
          </w:tcPr>
          <w:p w:rsidR="00F44EE8" w:rsidRPr="00F44EE8" w:rsidRDefault="00F44EE8" w:rsidP="00F44EE8">
            <w:pPr>
              <w:spacing w:after="0" w:line="240" w:lineRule="auto"/>
              <w:jc w:val="right"/>
              <w:rPr>
                <w:rFonts w:ascii="Times New Roman" w:eastAsia="Times New Roman" w:hAnsi="Times New Roman"/>
                <w:sz w:val="24"/>
                <w:szCs w:val="24"/>
              </w:rPr>
            </w:pPr>
            <w:r w:rsidRPr="00F44EE8">
              <w:rPr>
                <w:rFonts w:ascii="Times New Roman" w:eastAsia="Times New Roman" w:hAnsi="Times New Roman"/>
                <w:sz w:val="24"/>
                <w:szCs w:val="24"/>
              </w:rPr>
              <w:t>нефросклероз.</w:t>
            </w:r>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proofErr w:type="gramStart"/>
            <w:r w:rsidRPr="00F44EE8">
              <w:rPr>
                <w:rFonts w:ascii="Times New Roman" w:eastAsia="Times New Roman" w:hAnsi="Times New Roman"/>
                <w:sz w:val="24"/>
                <w:szCs w:val="24"/>
              </w:rPr>
              <w:t>Злокачественный   нефросклероз   (злокачественное   течение</w:t>
            </w:r>
            <w:proofErr w:type="gramEnd"/>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гипертензии).  Стеноз  почечной  артерии.  Тромботические</w:t>
            </w:r>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микроангиопатии.  Другие  сосудистые  заболевания  почек.</w:t>
            </w:r>
          </w:p>
        </w:tc>
      </w:tr>
      <w:tr w:rsidR="00F44EE8" w:rsidRPr="00F44EE8" w:rsidTr="00F44EE8">
        <w:trPr>
          <w:trHeight w:val="319"/>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proofErr w:type="spellStart"/>
            <w:r w:rsidRPr="00F44EE8">
              <w:rPr>
                <w:rFonts w:ascii="Times New Roman" w:eastAsia="Times New Roman" w:hAnsi="Times New Roman"/>
                <w:sz w:val="24"/>
                <w:szCs w:val="24"/>
              </w:rPr>
              <w:t>Уролитиаз</w:t>
            </w:r>
            <w:proofErr w:type="spellEnd"/>
            <w:r w:rsidRPr="00F44EE8">
              <w:rPr>
                <w:rFonts w:ascii="Times New Roman" w:eastAsia="Times New Roman" w:hAnsi="Times New Roman"/>
                <w:sz w:val="24"/>
                <w:szCs w:val="24"/>
              </w:rPr>
              <w:t xml:space="preserve"> (камни почек). Обструкция мочевыводящих путей</w:t>
            </w:r>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5060" w:type="dxa"/>
            <w:gridSpan w:val="26"/>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w:t>
            </w:r>
            <w:proofErr w:type="spellStart"/>
            <w:r w:rsidRPr="00F44EE8">
              <w:rPr>
                <w:rFonts w:ascii="Times New Roman" w:eastAsia="Times New Roman" w:hAnsi="Times New Roman"/>
                <w:sz w:val="24"/>
                <w:szCs w:val="24"/>
              </w:rPr>
              <w:t>обструктивная</w:t>
            </w:r>
            <w:proofErr w:type="spellEnd"/>
            <w:r w:rsidRPr="00F44EE8">
              <w:rPr>
                <w:rFonts w:ascii="Times New Roman" w:eastAsia="Times New Roman" w:hAnsi="Times New Roman"/>
                <w:sz w:val="24"/>
                <w:szCs w:val="24"/>
              </w:rPr>
              <w:t xml:space="preserve"> </w:t>
            </w:r>
            <w:proofErr w:type="spellStart"/>
            <w:r w:rsidRPr="00F44EE8">
              <w:rPr>
                <w:rFonts w:ascii="Times New Roman" w:eastAsia="Times New Roman" w:hAnsi="Times New Roman"/>
                <w:sz w:val="24"/>
                <w:szCs w:val="24"/>
              </w:rPr>
              <w:t>уропатия</w:t>
            </w:r>
            <w:proofErr w:type="spellEnd"/>
            <w:r w:rsidRPr="00F44EE8">
              <w:rPr>
                <w:rFonts w:ascii="Times New Roman" w:eastAsia="Times New Roman" w:hAnsi="Times New Roman"/>
                <w:sz w:val="24"/>
                <w:szCs w:val="24"/>
              </w:rPr>
              <w:t>). Опухоли почек.</w:t>
            </w:r>
          </w:p>
        </w:tc>
        <w:tc>
          <w:tcPr>
            <w:tcW w:w="680" w:type="dxa"/>
            <w:gridSpan w:val="7"/>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1180" w:type="dxa"/>
            <w:gridSpan w:val="4"/>
            <w:tcBorders>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r>
      <w:tr w:rsidR="00F44EE8" w:rsidRPr="00F44EE8" w:rsidTr="00F44EE8">
        <w:trPr>
          <w:trHeight w:val="26"/>
        </w:trPr>
        <w:tc>
          <w:tcPr>
            <w:tcW w:w="2680" w:type="dxa"/>
            <w:tcBorders>
              <w:left w:val="single" w:sz="8" w:space="0" w:color="auto"/>
              <w:bottom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1760" w:type="dxa"/>
            <w:gridSpan w:val="6"/>
            <w:tcBorders>
              <w:bottom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220" w:type="dxa"/>
            <w:gridSpan w:val="2"/>
            <w:tcBorders>
              <w:bottom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1640" w:type="dxa"/>
            <w:gridSpan w:val="11"/>
            <w:tcBorders>
              <w:bottom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660" w:type="dxa"/>
            <w:gridSpan w:val="3"/>
            <w:tcBorders>
              <w:bottom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1460" w:type="dxa"/>
            <w:gridSpan w:val="11"/>
            <w:tcBorders>
              <w:bottom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1180" w:type="dxa"/>
            <w:gridSpan w:val="4"/>
            <w:tcBorders>
              <w:bottom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r>
      <w:tr w:rsidR="00F44EE8" w:rsidRPr="00F44EE8" w:rsidTr="00F44EE8">
        <w:trPr>
          <w:trHeight w:val="286"/>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ind w:left="120"/>
              <w:rPr>
                <w:rFonts w:ascii="Times New Roman" w:eastAsia="Times New Roman" w:hAnsi="Times New Roman"/>
                <w:sz w:val="24"/>
                <w:szCs w:val="24"/>
              </w:rPr>
            </w:pPr>
            <w:r w:rsidRPr="00F44EE8">
              <w:rPr>
                <w:rFonts w:ascii="Times New Roman" w:eastAsia="Times New Roman" w:hAnsi="Times New Roman"/>
                <w:sz w:val="24"/>
                <w:szCs w:val="24"/>
              </w:rPr>
              <w:t>Тема 2.6. Эндокринные</w:t>
            </w:r>
          </w:p>
        </w:tc>
        <w:tc>
          <w:tcPr>
            <w:tcW w:w="1760" w:type="dxa"/>
            <w:gridSpan w:val="6"/>
            <w:shd w:val="clear" w:color="auto" w:fill="auto"/>
            <w:vAlign w:val="bottom"/>
          </w:tcPr>
          <w:p w:rsidR="00F44EE8" w:rsidRPr="00F44EE8" w:rsidRDefault="00F44EE8" w:rsidP="00F44EE8">
            <w:pPr>
              <w:spacing w:after="0" w:line="240" w:lineRule="auto"/>
              <w:ind w:left="800"/>
              <w:rPr>
                <w:rFonts w:ascii="Times New Roman" w:eastAsia="Times New Roman" w:hAnsi="Times New Roman"/>
                <w:sz w:val="24"/>
                <w:szCs w:val="24"/>
              </w:rPr>
            </w:pPr>
            <w:r w:rsidRPr="00F44EE8">
              <w:rPr>
                <w:rFonts w:ascii="Times New Roman" w:eastAsia="Times New Roman" w:hAnsi="Times New Roman"/>
                <w:sz w:val="24"/>
                <w:szCs w:val="24"/>
              </w:rPr>
              <w:t>Болезни</w:t>
            </w:r>
          </w:p>
        </w:tc>
        <w:tc>
          <w:tcPr>
            <w:tcW w:w="220" w:type="dxa"/>
            <w:gridSpan w:val="2"/>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1640" w:type="dxa"/>
            <w:gridSpan w:val="11"/>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гипоталамуса</w:t>
            </w:r>
          </w:p>
        </w:tc>
        <w:tc>
          <w:tcPr>
            <w:tcW w:w="660" w:type="dxa"/>
            <w:gridSpan w:val="3"/>
            <w:shd w:val="clear" w:color="auto" w:fill="auto"/>
            <w:vAlign w:val="bottom"/>
          </w:tcPr>
          <w:p w:rsidR="00F44EE8" w:rsidRPr="00F44EE8" w:rsidRDefault="00F44EE8" w:rsidP="00F44EE8">
            <w:pPr>
              <w:spacing w:after="0" w:line="240" w:lineRule="auto"/>
              <w:ind w:left="300"/>
              <w:rPr>
                <w:rFonts w:ascii="Times New Roman" w:eastAsia="Times New Roman" w:hAnsi="Times New Roman"/>
                <w:sz w:val="24"/>
                <w:szCs w:val="24"/>
              </w:rPr>
            </w:pPr>
            <w:r w:rsidRPr="00F44EE8">
              <w:rPr>
                <w:rFonts w:ascii="Times New Roman" w:eastAsia="Times New Roman" w:hAnsi="Times New Roman"/>
                <w:sz w:val="24"/>
                <w:szCs w:val="24"/>
              </w:rPr>
              <w:t>и</w:t>
            </w:r>
          </w:p>
        </w:tc>
        <w:tc>
          <w:tcPr>
            <w:tcW w:w="1460" w:type="dxa"/>
            <w:gridSpan w:val="11"/>
            <w:shd w:val="clear" w:color="auto" w:fill="auto"/>
            <w:vAlign w:val="bottom"/>
          </w:tcPr>
          <w:p w:rsidR="00F44EE8" w:rsidRPr="00F44EE8" w:rsidRDefault="00F44EE8" w:rsidP="00F44EE8">
            <w:pPr>
              <w:spacing w:after="0" w:line="240" w:lineRule="auto"/>
              <w:ind w:left="220"/>
              <w:rPr>
                <w:rFonts w:ascii="Times New Roman" w:eastAsia="Times New Roman" w:hAnsi="Times New Roman"/>
                <w:sz w:val="24"/>
                <w:szCs w:val="24"/>
              </w:rPr>
            </w:pPr>
            <w:r w:rsidRPr="00F44EE8">
              <w:rPr>
                <w:rFonts w:ascii="Times New Roman" w:eastAsia="Times New Roman" w:hAnsi="Times New Roman"/>
                <w:sz w:val="24"/>
                <w:szCs w:val="24"/>
              </w:rPr>
              <w:t>гипофиза.</w:t>
            </w:r>
          </w:p>
        </w:tc>
        <w:tc>
          <w:tcPr>
            <w:tcW w:w="1180" w:type="dxa"/>
            <w:gridSpan w:val="4"/>
            <w:tcBorders>
              <w:right w:val="single" w:sz="8" w:space="0" w:color="auto"/>
            </w:tcBorders>
            <w:shd w:val="clear" w:color="auto" w:fill="auto"/>
            <w:vAlign w:val="bottom"/>
          </w:tcPr>
          <w:p w:rsidR="00F44EE8" w:rsidRPr="00F44EE8" w:rsidRDefault="00F44EE8" w:rsidP="00F44EE8">
            <w:pPr>
              <w:spacing w:after="0" w:line="240" w:lineRule="auto"/>
              <w:jc w:val="right"/>
              <w:rPr>
                <w:rFonts w:ascii="Times New Roman" w:eastAsia="Times New Roman" w:hAnsi="Times New Roman"/>
                <w:sz w:val="24"/>
                <w:szCs w:val="24"/>
              </w:rPr>
            </w:pPr>
            <w:r w:rsidRPr="00F44EE8">
              <w:rPr>
                <w:rFonts w:ascii="Times New Roman" w:eastAsia="Times New Roman" w:hAnsi="Times New Roman"/>
                <w:sz w:val="24"/>
                <w:szCs w:val="24"/>
              </w:rPr>
              <w:t>Болезни</w:t>
            </w:r>
          </w:p>
        </w:tc>
      </w:tr>
      <w:tr w:rsidR="00F44EE8" w:rsidRPr="00F44EE8" w:rsidTr="00F44EE8">
        <w:trPr>
          <w:trHeight w:val="314"/>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ind w:left="120"/>
              <w:rPr>
                <w:rFonts w:ascii="Times New Roman" w:eastAsia="Times New Roman" w:hAnsi="Times New Roman"/>
                <w:sz w:val="24"/>
                <w:szCs w:val="24"/>
              </w:rPr>
            </w:pPr>
            <w:r w:rsidRPr="00F44EE8">
              <w:rPr>
                <w:rFonts w:ascii="Times New Roman" w:eastAsia="Times New Roman" w:hAnsi="Times New Roman"/>
                <w:sz w:val="24"/>
                <w:szCs w:val="24"/>
              </w:rPr>
              <w:t>и метаболические</w:t>
            </w: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шишковидной железы. Болезни щитовидной железы. Узловатый</w:t>
            </w:r>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ind w:left="120"/>
              <w:rPr>
                <w:rFonts w:ascii="Times New Roman" w:eastAsia="Times New Roman" w:hAnsi="Times New Roman"/>
                <w:sz w:val="24"/>
                <w:szCs w:val="24"/>
              </w:rPr>
            </w:pPr>
            <w:r w:rsidRPr="00F44EE8">
              <w:rPr>
                <w:rFonts w:ascii="Times New Roman" w:eastAsia="Times New Roman" w:hAnsi="Times New Roman"/>
                <w:sz w:val="24"/>
                <w:szCs w:val="24"/>
              </w:rPr>
              <w:t>заболевания.</w:t>
            </w: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 xml:space="preserve">и диффузный зоб. </w:t>
            </w:r>
            <w:proofErr w:type="spellStart"/>
            <w:r w:rsidRPr="00F44EE8">
              <w:rPr>
                <w:rFonts w:ascii="Times New Roman" w:eastAsia="Times New Roman" w:hAnsi="Times New Roman"/>
                <w:sz w:val="24"/>
                <w:szCs w:val="24"/>
              </w:rPr>
              <w:t>Гипертироз</w:t>
            </w:r>
            <w:proofErr w:type="spellEnd"/>
            <w:r w:rsidRPr="00F44EE8">
              <w:rPr>
                <w:rFonts w:ascii="Times New Roman" w:eastAsia="Times New Roman" w:hAnsi="Times New Roman"/>
                <w:sz w:val="24"/>
                <w:szCs w:val="24"/>
              </w:rPr>
              <w:t xml:space="preserve"> как синдром. </w:t>
            </w:r>
            <w:proofErr w:type="spellStart"/>
            <w:r w:rsidRPr="00F44EE8">
              <w:rPr>
                <w:rFonts w:ascii="Times New Roman" w:eastAsia="Times New Roman" w:hAnsi="Times New Roman"/>
                <w:sz w:val="24"/>
                <w:szCs w:val="24"/>
              </w:rPr>
              <w:t>Гипотироз</w:t>
            </w:r>
            <w:proofErr w:type="spellEnd"/>
            <w:r w:rsidRPr="00F44EE8">
              <w:rPr>
                <w:rFonts w:ascii="Times New Roman" w:eastAsia="Times New Roman" w:hAnsi="Times New Roman"/>
                <w:sz w:val="24"/>
                <w:szCs w:val="24"/>
              </w:rPr>
              <w:t xml:space="preserve"> как</w:t>
            </w:r>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ind w:left="120"/>
              <w:rPr>
                <w:rFonts w:ascii="Times New Roman" w:eastAsia="Times New Roman" w:hAnsi="Times New Roman"/>
                <w:sz w:val="24"/>
                <w:szCs w:val="24"/>
              </w:rPr>
            </w:pPr>
            <w:r w:rsidRPr="00F44EE8">
              <w:rPr>
                <w:rFonts w:ascii="Times New Roman" w:eastAsia="Times New Roman" w:hAnsi="Times New Roman"/>
                <w:sz w:val="24"/>
                <w:szCs w:val="24"/>
              </w:rPr>
              <w:t>Патофизиологические</w:t>
            </w: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 xml:space="preserve">синдром.  </w:t>
            </w:r>
            <w:proofErr w:type="spellStart"/>
            <w:r w:rsidRPr="00F44EE8">
              <w:rPr>
                <w:rFonts w:ascii="Times New Roman" w:eastAsia="Times New Roman" w:hAnsi="Times New Roman"/>
                <w:sz w:val="24"/>
                <w:szCs w:val="24"/>
              </w:rPr>
              <w:t>Тироидит</w:t>
            </w:r>
            <w:proofErr w:type="spellEnd"/>
            <w:r w:rsidRPr="00F44EE8">
              <w:rPr>
                <w:rFonts w:ascii="Times New Roman" w:eastAsia="Times New Roman" w:hAnsi="Times New Roman"/>
                <w:sz w:val="24"/>
                <w:szCs w:val="24"/>
              </w:rPr>
              <w:t>.  Опухоли  щитовидной  железы.  Болезни</w:t>
            </w:r>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ind w:left="120"/>
              <w:rPr>
                <w:rFonts w:ascii="Times New Roman" w:eastAsia="Times New Roman" w:hAnsi="Times New Roman"/>
                <w:sz w:val="24"/>
                <w:szCs w:val="24"/>
              </w:rPr>
            </w:pPr>
            <w:r w:rsidRPr="00F44EE8">
              <w:rPr>
                <w:rFonts w:ascii="Times New Roman" w:eastAsia="Times New Roman" w:hAnsi="Times New Roman"/>
                <w:sz w:val="24"/>
                <w:szCs w:val="24"/>
              </w:rPr>
              <w:t>и</w:t>
            </w: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околощитовидных   желез.   Болезни   коркового   вещества</w:t>
            </w:r>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ind w:left="120"/>
              <w:rPr>
                <w:rFonts w:ascii="Times New Roman" w:eastAsia="Times New Roman" w:hAnsi="Times New Roman"/>
                <w:sz w:val="24"/>
                <w:szCs w:val="24"/>
              </w:rPr>
            </w:pPr>
            <w:r w:rsidRPr="00F44EE8">
              <w:rPr>
                <w:rFonts w:ascii="Times New Roman" w:eastAsia="Times New Roman" w:hAnsi="Times New Roman"/>
                <w:sz w:val="24"/>
                <w:szCs w:val="24"/>
              </w:rPr>
              <w:t>патоморфологические</w:t>
            </w: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надпочечников. Болезни мозгового вещества надпочечников.</w:t>
            </w:r>
          </w:p>
        </w:tc>
      </w:tr>
      <w:tr w:rsidR="00F44EE8" w:rsidRPr="00F44EE8" w:rsidTr="00F44EE8">
        <w:trPr>
          <w:trHeight w:val="319"/>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ind w:left="120"/>
              <w:rPr>
                <w:rFonts w:ascii="Times New Roman" w:eastAsia="Times New Roman" w:hAnsi="Times New Roman"/>
                <w:sz w:val="24"/>
                <w:szCs w:val="24"/>
              </w:rPr>
            </w:pPr>
            <w:r w:rsidRPr="00F44EE8">
              <w:rPr>
                <w:rFonts w:ascii="Times New Roman" w:eastAsia="Times New Roman" w:hAnsi="Times New Roman"/>
                <w:sz w:val="24"/>
                <w:szCs w:val="24"/>
              </w:rPr>
              <w:t>основы</w:t>
            </w: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Болезни  тимуса.  Врожденные  заболевания.  Заболевания</w:t>
            </w:r>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ind w:left="120"/>
              <w:rPr>
                <w:rFonts w:ascii="Times New Roman" w:eastAsia="Times New Roman" w:hAnsi="Times New Roman"/>
                <w:sz w:val="24"/>
                <w:szCs w:val="24"/>
              </w:rPr>
            </w:pPr>
            <w:r w:rsidRPr="00F44EE8">
              <w:rPr>
                <w:rFonts w:ascii="Times New Roman" w:eastAsia="Times New Roman" w:hAnsi="Times New Roman"/>
                <w:sz w:val="24"/>
                <w:szCs w:val="24"/>
              </w:rPr>
              <w:t>эндокринологии,</w:t>
            </w: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эндокринной части поджелудочной железы. Сахарный диабет.</w:t>
            </w:r>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ind w:left="120"/>
              <w:rPr>
                <w:rFonts w:ascii="Times New Roman" w:eastAsia="Times New Roman" w:hAnsi="Times New Roman"/>
                <w:sz w:val="24"/>
                <w:szCs w:val="24"/>
              </w:rPr>
            </w:pPr>
            <w:r w:rsidRPr="00F44EE8">
              <w:rPr>
                <w:rFonts w:ascii="Times New Roman" w:eastAsia="Times New Roman" w:hAnsi="Times New Roman"/>
                <w:sz w:val="24"/>
                <w:szCs w:val="24"/>
              </w:rPr>
              <w:t>болезней обмена</w:t>
            </w: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proofErr w:type="gramStart"/>
            <w:r w:rsidRPr="00F44EE8">
              <w:rPr>
                <w:rFonts w:ascii="Times New Roman" w:eastAsia="Times New Roman" w:hAnsi="Times New Roman"/>
                <w:sz w:val="24"/>
                <w:szCs w:val="24"/>
              </w:rPr>
              <w:t>Опухоли эндокринной части поджелудочной железы (островков</w:t>
            </w:r>
            <w:proofErr w:type="gramEnd"/>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ind w:left="120"/>
              <w:rPr>
                <w:rFonts w:ascii="Times New Roman" w:eastAsia="Times New Roman" w:hAnsi="Times New Roman"/>
                <w:sz w:val="24"/>
                <w:szCs w:val="24"/>
              </w:rPr>
            </w:pPr>
            <w:r w:rsidRPr="00F44EE8">
              <w:rPr>
                <w:rFonts w:ascii="Times New Roman" w:eastAsia="Times New Roman" w:hAnsi="Times New Roman"/>
                <w:sz w:val="24"/>
                <w:szCs w:val="24"/>
              </w:rPr>
              <w:t>веществ и</w:t>
            </w: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proofErr w:type="spellStart"/>
            <w:proofErr w:type="gramStart"/>
            <w:r w:rsidRPr="00F44EE8">
              <w:rPr>
                <w:rFonts w:ascii="Times New Roman" w:eastAsia="Times New Roman" w:hAnsi="Times New Roman"/>
                <w:sz w:val="24"/>
                <w:szCs w:val="24"/>
              </w:rPr>
              <w:t>Лангерганса</w:t>
            </w:r>
            <w:proofErr w:type="spellEnd"/>
            <w:r w:rsidRPr="00F44EE8">
              <w:rPr>
                <w:rFonts w:ascii="Times New Roman" w:eastAsia="Times New Roman" w:hAnsi="Times New Roman"/>
                <w:sz w:val="24"/>
                <w:szCs w:val="24"/>
              </w:rPr>
              <w:t>).</w:t>
            </w:r>
            <w:proofErr w:type="gramEnd"/>
            <w:r w:rsidRPr="00F44EE8">
              <w:rPr>
                <w:rFonts w:ascii="Times New Roman" w:eastAsia="Times New Roman" w:hAnsi="Times New Roman"/>
                <w:sz w:val="24"/>
                <w:szCs w:val="24"/>
              </w:rPr>
              <w:t xml:space="preserve">  Понятие  о  метаболическом  синдроме  и  его</w:t>
            </w:r>
          </w:p>
        </w:tc>
      </w:tr>
      <w:tr w:rsidR="00F44EE8" w:rsidRPr="00F44EE8" w:rsidTr="00F44EE8">
        <w:trPr>
          <w:trHeight w:val="319"/>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ind w:left="120"/>
              <w:rPr>
                <w:rFonts w:ascii="Times New Roman" w:eastAsia="Times New Roman" w:hAnsi="Times New Roman"/>
                <w:sz w:val="24"/>
                <w:szCs w:val="24"/>
              </w:rPr>
            </w:pPr>
            <w:r w:rsidRPr="00F44EE8">
              <w:rPr>
                <w:rFonts w:ascii="Times New Roman" w:eastAsia="Times New Roman" w:hAnsi="Times New Roman"/>
                <w:sz w:val="24"/>
                <w:szCs w:val="24"/>
              </w:rPr>
              <w:t>нарушенного питания.</w:t>
            </w: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составляющих.  Общие  аспекты  патологии  обмена  веществ.</w:t>
            </w:r>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Нарушения окислительных процессов. Гипоксия и гипероксия.</w:t>
            </w:r>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Нарушения  энергетического  обмена.  Голодание.  Нарушения</w:t>
            </w:r>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белкового обмена. Амилоидоз. Нарушения обмена пигментов</w:t>
            </w:r>
          </w:p>
        </w:tc>
      </w:tr>
      <w:tr w:rsidR="00F44EE8" w:rsidRPr="00F44EE8" w:rsidTr="00F44EE8">
        <w:trPr>
          <w:trHeight w:val="319"/>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 xml:space="preserve">(включая  </w:t>
            </w:r>
            <w:proofErr w:type="spellStart"/>
            <w:r w:rsidRPr="00F44EE8">
              <w:rPr>
                <w:rFonts w:ascii="Times New Roman" w:eastAsia="Times New Roman" w:hAnsi="Times New Roman"/>
                <w:sz w:val="24"/>
                <w:szCs w:val="24"/>
              </w:rPr>
              <w:t>хромопротеиды</w:t>
            </w:r>
            <w:proofErr w:type="spellEnd"/>
            <w:r w:rsidRPr="00F44EE8">
              <w:rPr>
                <w:rFonts w:ascii="Times New Roman" w:eastAsia="Times New Roman" w:hAnsi="Times New Roman"/>
                <w:sz w:val="24"/>
                <w:szCs w:val="24"/>
              </w:rPr>
              <w:t xml:space="preserve">).  Нарушение  обмена  </w:t>
            </w:r>
            <w:proofErr w:type="gramStart"/>
            <w:r w:rsidRPr="00F44EE8">
              <w:rPr>
                <w:rFonts w:ascii="Times New Roman" w:eastAsia="Times New Roman" w:hAnsi="Times New Roman"/>
                <w:sz w:val="24"/>
                <w:szCs w:val="24"/>
              </w:rPr>
              <w:t>нуклеиновых</w:t>
            </w:r>
            <w:proofErr w:type="gramEnd"/>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кислот. Нарушения липидного обмена. Нарушения углеводного</w:t>
            </w:r>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обмена. Гипергликемические и гипогликемические состояния.</w:t>
            </w:r>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 xml:space="preserve">Нарушения водно-электролитного баланса. </w:t>
            </w:r>
            <w:proofErr w:type="spellStart"/>
            <w:r w:rsidRPr="00F44EE8">
              <w:rPr>
                <w:rFonts w:ascii="Times New Roman" w:eastAsia="Times New Roman" w:hAnsi="Times New Roman"/>
                <w:sz w:val="24"/>
                <w:szCs w:val="24"/>
              </w:rPr>
              <w:t>Гипогидратация</w:t>
            </w:r>
            <w:proofErr w:type="spellEnd"/>
            <w:r w:rsidRPr="00F44EE8">
              <w:rPr>
                <w:rFonts w:ascii="Times New Roman" w:eastAsia="Times New Roman" w:hAnsi="Times New Roman"/>
                <w:sz w:val="24"/>
                <w:szCs w:val="24"/>
              </w:rPr>
              <w:t xml:space="preserve"> и</w:t>
            </w:r>
          </w:p>
        </w:tc>
      </w:tr>
      <w:tr w:rsidR="00F44EE8" w:rsidRPr="00F44EE8" w:rsidTr="00F44EE8">
        <w:trPr>
          <w:trHeight w:val="319"/>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1980" w:type="dxa"/>
            <w:gridSpan w:val="8"/>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proofErr w:type="spellStart"/>
            <w:r w:rsidRPr="00F44EE8">
              <w:rPr>
                <w:rFonts w:ascii="Times New Roman" w:eastAsia="Times New Roman" w:hAnsi="Times New Roman"/>
                <w:sz w:val="24"/>
                <w:szCs w:val="24"/>
              </w:rPr>
              <w:t>гипергидратация</w:t>
            </w:r>
            <w:proofErr w:type="spellEnd"/>
            <w:r w:rsidRPr="00F44EE8">
              <w:rPr>
                <w:rFonts w:ascii="Times New Roman" w:eastAsia="Times New Roman" w:hAnsi="Times New Roman"/>
                <w:sz w:val="24"/>
                <w:szCs w:val="24"/>
              </w:rPr>
              <w:t>.</w:t>
            </w:r>
          </w:p>
        </w:tc>
        <w:tc>
          <w:tcPr>
            <w:tcW w:w="3080" w:type="dxa"/>
            <w:gridSpan w:val="18"/>
            <w:shd w:val="clear" w:color="auto" w:fill="auto"/>
            <w:vAlign w:val="bottom"/>
          </w:tcPr>
          <w:p w:rsidR="00F44EE8" w:rsidRPr="00F44EE8" w:rsidRDefault="00F44EE8" w:rsidP="00F44EE8">
            <w:pPr>
              <w:spacing w:after="0" w:line="240" w:lineRule="auto"/>
              <w:ind w:left="280"/>
              <w:rPr>
                <w:rFonts w:ascii="Times New Roman" w:eastAsia="Times New Roman" w:hAnsi="Times New Roman"/>
                <w:sz w:val="24"/>
                <w:szCs w:val="24"/>
              </w:rPr>
            </w:pPr>
            <w:r w:rsidRPr="00F44EE8">
              <w:rPr>
                <w:rFonts w:ascii="Times New Roman" w:eastAsia="Times New Roman" w:hAnsi="Times New Roman"/>
                <w:sz w:val="24"/>
                <w:szCs w:val="24"/>
              </w:rPr>
              <w:t xml:space="preserve">Отёк   </w:t>
            </w:r>
            <w:proofErr w:type="gramStart"/>
            <w:r w:rsidRPr="00F44EE8">
              <w:rPr>
                <w:rFonts w:ascii="Times New Roman" w:eastAsia="Times New Roman" w:hAnsi="Times New Roman"/>
                <w:sz w:val="24"/>
                <w:szCs w:val="24"/>
              </w:rPr>
              <w:t>Патологическое</w:t>
            </w:r>
            <w:proofErr w:type="gramEnd"/>
          </w:p>
        </w:tc>
        <w:tc>
          <w:tcPr>
            <w:tcW w:w="1860" w:type="dxa"/>
            <w:gridSpan w:val="11"/>
            <w:tcBorders>
              <w:right w:val="single" w:sz="8" w:space="0" w:color="auto"/>
            </w:tcBorders>
            <w:shd w:val="clear" w:color="auto" w:fill="auto"/>
            <w:vAlign w:val="bottom"/>
          </w:tcPr>
          <w:p w:rsidR="00F44EE8" w:rsidRPr="00F44EE8" w:rsidRDefault="00F44EE8" w:rsidP="00F44EE8">
            <w:pPr>
              <w:spacing w:after="0" w:line="240" w:lineRule="auto"/>
              <w:jc w:val="right"/>
              <w:rPr>
                <w:rFonts w:ascii="Times New Roman" w:eastAsia="Times New Roman" w:hAnsi="Times New Roman"/>
                <w:sz w:val="24"/>
                <w:szCs w:val="24"/>
              </w:rPr>
            </w:pPr>
            <w:r w:rsidRPr="00F44EE8">
              <w:rPr>
                <w:rFonts w:ascii="Times New Roman" w:eastAsia="Times New Roman" w:hAnsi="Times New Roman"/>
                <w:sz w:val="24"/>
                <w:szCs w:val="24"/>
              </w:rPr>
              <w:t>обызвествление</w:t>
            </w:r>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w:t>
            </w:r>
            <w:proofErr w:type="spellStart"/>
            <w:r w:rsidRPr="00F44EE8">
              <w:rPr>
                <w:rFonts w:ascii="Times New Roman" w:eastAsia="Times New Roman" w:hAnsi="Times New Roman"/>
                <w:sz w:val="24"/>
                <w:szCs w:val="24"/>
              </w:rPr>
              <w:t>кальцинозы</w:t>
            </w:r>
            <w:proofErr w:type="spellEnd"/>
            <w:r w:rsidRPr="00F44EE8">
              <w:rPr>
                <w:rFonts w:ascii="Times New Roman" w:eastAsia="Times New Roman" w:hAnsi="Times New Roman"/>
                <w:sz w:val="24"/>
                <w:szCs w:val="24"/>
              </w:rPr>
              <w:t>).  Нарушения  кислотно-основного  состояния.</w:t>
            </w:r>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Нарушения  обмена  микроэлементов.  Нарушения  обмена</w:t>
            </w:r>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1760" w:type="dxa"/>
            <w:gridSpan w:val="6"/>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витаминов.</w:t>
            </w:r>
          </w:p>
        </w:tc>
        <w:tc>
          <w:tcPr>
            <w:tcW w:w="220" w:type="dxa"/>
            <w:gridSpan w:val="2"/>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1640" w:type="dxa"/>
            <w:gridSpan w:val="11"/>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660" w:type="dxa"/>
            <w:gridSpan w:val="3"/>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780" w:type="dxa"/>
            <w:gridSpan w:val="4"/>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680" w:type="dxa"/>
            <w:gridSpan w:val="7"/>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1180" w:type="dxa"/>
            <w:gridSpan w:val="4"/>
            <w:tcBorders>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r>
      <w:tr w:rsidR="00F44EE8" w:rsidRPr="00F44EE8" w:rsidTr="00F44EE8">
        <w:trPr>
          <w:trHeight w:val="29"/>
        </w:trPr>
        <w:tc>
          <w:tcPr>
            <w:tcW w:w="2680" w:type="dxa"/>
            <w:tcBorders>
              <w:left w:val="single" w:sz="8" w:space="0" w:color="auto"/>
              <w:bottom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6920" w:type="dxa"/>
            <w:gridSpan w:val="37"/>
            <w:tcBorders>
              <w:bottom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r>
      <w:tr w:rsidR="00F44EE8" w:rsidRPr="00F44EE8" w:rsidTr="00F44EE8">
        <w:trPr>
          <w:trHeight w:val="283"/>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ind w:left="120"/>
              <w:rPr>
                <w:rFonts w:ascii="Times New Roman" w:eastAsia="Times New Roman" w:hAnsi="Times New Roman"/>
                <w:sz w:val="24"/>
                <w:szCs w:val="24"/>
              </w:rPr>
            </w:pPr>
            <w:r w:rsidRPr="00F44EE8">
              <w:rPr>
                <w:rFonts w:ascii="Times New Roman" w:eastAsia="Times New Roman" w:hAnsi="Times New Roman"/>
                <w:sz w:val="24"/>
                <w:szCs w:val="24"/>
              </w:rPr>
              <w:t>Тема 2.7. Заболевания</w:t>
            </w: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Общая этиология и патогенез нарушений нервной регуляции.</w:t>
            </w:r>
          </w:p>
        </w:tc>
      </w:tr>
      <w:tr w:rsidR="00F44EE8" w:rsidRPr="00F44EE8" w:rsidTr="00F44EE8">
        <w:trPr>
          <w:trHeight w:val="314"/>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ind w:left="120"/>
              <w:rPr>
                <w:rFonts w:ascii="Times New Roman" w:eastAsia="Times New Roman" w:hAnsi="Times New Roman"/>
                <w:sz w:val="24"/>
                <w:szCs w:val="24"/>
              </w:rPr>
            </w:pPr>
            <w:r w:rsidRPr="00F44EE8">
              <w:rPr>
                <w:rFonts w:ascii="Times New Roman" w:eastAsia="Times New Roman" w:hAnsi="Times New Roman"/>
                <w:sz w:val="24"/>
                <w:szCs w:val="24"/>
              </w:rPr>
              <w:t>центральной нервной</w:t>
            </w: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Типовые  патологические  процессы  в  нервной  системе.</w:t>
            </w:r>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ind w:left="120"/>
              <w:rPr>
                <w:rFonts w:ascii="Times New Roman" w:eastAsia="Times New Roman" w:hAnsi="Times New Roman"/>
                <w:sz w:val="24"/>
                <w:szCs w:val="24"/>
              </w:rPr>
            </w:pPr>
            <w:r w:rsidRPr="00F44EE8">
              <w:rPr>
                <w:rFonts w:ascii="Times New Roman" w:eastAsia="Times New Roman" w:hAnsi="Times New Roman"/>
                <w:sz w:val="24"/>
                <w:szCs w:val="24"/>
              </w:rPr>
              <w:t>системы,</w:t>
            </w:r>
          </w:p>
        </w:tc>
        <w:tc>
          <w:tcPr>
            <w:tcW w:w="1760" w:type="dxa"/>
            <w:gridSpan w:val="6"/>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Генераторы</w:t>
            </w:r>
          </w:p>
        </w:tc>
        <w:tc>
          <w:tcPr>
            <w:tcW w:w="1860" w:type="dxa"/>
            <w:gridSpan w:val="13"/>
            <w:shd w:val="clear" w:color="auto" w:fill="auto"/>
            <w:vAlign w:val="bottom"/>
          </w:tcPr>
          <w:p w:rsidR="00F44EE8" w:rsidRPr="00F44EE8" w:rsidRDefault="00F44EE8" w:rsidP="00F44EE8">
            <w:pPr>
              <w:spacing w:after="0" w:line="240" w:lineRule="auto"/>
              <w:ind w:left="20"/>
              <w:rPr>
                <w:rFonts w:ascii="Times New Roman" w:eastAsia="Times New Roman" w:hAnsi="Times New Roman"/>
                <w:sz w:val="24"/>
                <w:szCs w:val="24"/>
              </w:rPr>
            </w:pPr>
            <w:r w:rsidRPr="00F44EE8">
              <w:rPr>
                <w:rFonts w:ascii="Times New Roman" w:eastAsia="Times New Roman" w:hAnsi="Times New Roman"/>
                <w:sz w:val="24"/>
                <w:szCs w:val="24"/>
              </w:rPr>
              <w:t>патологически</w:t>
            </w:r>
          </w:p>
        </w:tc>
        <w:tc>
          <w:tcPr>
            <w:tcW w:w="1440" w:type="dxa"/>
            <w:gridSpan w:val="7"/>
            <w:shd w:val="clear" w:color="auto" w:fill="auto"/>
            <w:vAlign w:val="bottom"/>
          </w:tcPr>
          <w:p w:rsidR="00F44EE8" w:rsidRPr="00F44EE8" w:rsidRDefault="00F44EE8" w:rsidP="00F44EE8">
            <w:pPr>
              <w:spacing w:after="0" w:line="240" w:lineRule="auto"/>
              <w:ind w:left="140"/>
              <w:rPr>
                <w:rFonts w:ascii="Times New Roman" w:eastAsia="Times New Roman" w:hAnsi="Times New Roman"/>
                <w:sz w:val="24"/>
                <w:szCs w:val="24"/>
              </w:rPr>
            </w:pPr>
            <w:r w:rsidRPr="00F44EE8">
              <w:rPr>
                <w:rFonts w:ascii="Times New Roman" w:eastAsia="Times New Roman" w:hAnsi="Times New Roman"/>
                <w:sz w:val="24"/>
                <w:szCs w:val="24"/>
              </w:rPr>
              <w:t>усиленного</w:t>
            </w:r>
          </w:p>
        </w:tc>
        <w:tc>
          <w:tcPr>
            <w:tcW w:w="1860" w:type="dxa"/>
            <w:gridSpan w:val="11"/>
            <w:tcBorders>
              <w:right w:val="single" w:sz="8" w:space="0" w:color="auto"/>
            </w:tcBorders>
            <w:shd w:val="clear" w:color="auto" w:fill="auto"/>
            <w:vAlign w:val="bottom"/>
          </w:tcPr>
          <w:p w:rsidR="00F44EE8" w:rsidRPr="00F44EE8" w:rsidRDefault="00F44EE8" w:rsidP="00F44EE8">
            <w:pPr>
              <w:spacing w:after="0" w:line="240" w:lineRule="auto"/>
              <w:jc w:val="right"/>
              <w:rPr>
                <w:rFonts w:ascii="Times New Roman" w:eastAsia="Times New Roman" w:hAnsi="Times New Roman"/>
                <w:sz w:val="24"/>
                <w:szCs w:val="24"/>
              </w:rPr>
            </w:pPr>
            <w:r w:rsidRPr="00F44EE8">
              <w:rPr>
                <w:rFonts w:ascii="Times New Roman" w:eastAsia="Times New Roman" w:hAnsi="Times New Roman"/>
                <w:sz w:val="24"/>
                <w:szCs w:val="24"/>
              </w:rPr>
              <w:t>возбуждения.</w:t>
            </w:r>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ind w:left="120"/>
              <w:rPr>
                <w:rFonts w:ascii="Times New Roman" w:eastAsia="Times New Roman" w:hAnsi="Times New Roman"/>
                <w:sz w:val="24"/>
                <w:szCs w:val="24"/>
              </w:rPr>
            </w:pPr>
            <w:r w:rsidRPr="00F44EE8">
              <w:rPr>
                <w:rFonts w:ascii="Times New Roman" w:eastAsia="Times New Roman" w:hAnsi="Times New Roman"/>
                <w:sz w:val="24"/>
                <w:szCs w:val="24"/>
              </w:rPr>
              <w:lastRenderedPageBreak/>
              <w:t>периферических</w:t>
            </w:r>
          </w:p>
        </w:tc>
        <w:tc>
          <w:tcPr>
            <w:tcW w:w="1760" w:type="dxa"/>
            <w:gridSpan w:val="6"/>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Патологическая</w:t>
            </w:r>
          </w:p>
        </w:tc>
        <w:tc>
          <w:tcPr>
            <w:tcW w:w="220" w:type="dxa"/>
            <w:gridSpan w:val="2"/>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1640" w:type="dxa"/>
            <w:gridSpan w:val="11"/>
            <w:shd w:val="clear" w:color="auto" w:fill="auto"/>
            <w:vAlign w:val="bottom"/>
          </w:tcPr>
          <w:p w:rsidR="00F44EE8" w:rsidRPr="00F44EE8" w:rsidRDefault="00F44EE8" w:rsidP="00F44EE8">
            <w:pPr>
              <w:spacing w:after="0" w:line="240" w:lineRule="auto"/>
              <w:ind w:left="260"/>
              <w:rPr>
                <w:rFonts w:ascii="Times New Roman" w:eastAsia="Times New Roman" w:hAnsi="Times New Roman"/>
                <w:sz w:val="24"/>
                <w:szCs w:val="24"/>
              </w:rPr>
            </w:pPr>
            <w:r w:rsidRPr="00F44EE8">
              <w:rPr>
                <w:rFonts w:ascii="Times New Roman" w:eastAsia="Times New Roman" w:hAnsi="Times New Roman"/>
                <w:sz w:val="24"/>
                <w:szCs w:val="24"/>
              </w:rPr>
              <w:t>доминанта,</w:t>
            </w:r>
          </w:p>
        </w:tc>
        <w:tc>
          <w:tcPr>
            <w:tcW w:w="2120" w:type="dxa"/>
            <w:gridSpan w:val="14"/>
            <w:shd w:val="clear" w:color="auto" w:fill="auto"/>
            <w:vAlign w:val="bottom"/>
          </w:tcPr>
          <w:p w:rsidR="00F44EE8" w:rsidRPr="00F44EE8" w:rsidRDefault="00F44EE8" w:rsidP="00F44EE8">
            <w:pPr>
              <w:spacing w:after="0" w:line="240" w:lineRule="auto"/>
              <w:ind w:left="260"/>
              <w:rPr>
                <w:rFonts w:ascii="Times New Roman" w:eastAsia="Times New Roman" w:hAnsi="Times New Roman"/>
                <w:sz w:val="24"/>
                <w:szCs w:val="24"/>
              </w:rPr>
            </w:pPr>
            <w:r w:rsidRPr="00F44EE8">
              <w:rPr>
                <w:rFonts w:ascii="Times New Roman" w:eastAsia="Times New Roman" w:hAnsi="Times New Roman"/>
                <w:sz w:val="24"/>
                <w:szCs w:val="24"/>
              </w:rPr>
              <w:t>Патологическая</w:t>
            </w:r>
          </w:p>
        </w:tc>
        <w:tc>
          <w:tcPr>
            <w:tcW w:w="1180" w:type="dxa"/>
            <w:gridSpan w:val="4"/>
            <w:tcBorders>
              <w:right w:val="single" w:sz="8" w:space="0" w:color="auto"/>
            </w:tcBorders>
            <w:shd w:val="clear" w:color="auto" w:fill="auto"/>
            <w:vAlign w:val="bottom"/>
          </w:tcPr>
          <w:p w:rsidR="00F44EE8" w:rsidRPr="00F44EE8" w:rsidRDefault="00F44EE8" w:rsidP="00F44EE8">
            <w:pPr>
              <w:spacing w:after="0" w:line="240" w:lineRule="auto"/>
              <w:jc w:val="right"/>
              <w:rPr>
                <w:rFonts w:ascii="Times New Roman" w:eastAsia="Times New Roman" w:hAnsi="Times New Roman"/>
                <w:sz w:val="24"/>
                <w:szCs w:val="24"/>
              </w:rPr>
            </w:pPr>
            <w:r w:rsidRPr="00F44EE8">
              <w:rPr>
                <w:rFonts w:ascii="Times New Roman" w:eastAsia="Times New Roman" w:hAnsi="Times New Roman"/>
                <w:sz w:val="24"/>
                <w:szCs w:val="24"/>
              </w:rPr>
              <w:t>система.</w:t>
            </w:r>
          </w:p>
        </w:tc>
      </w:tr>
      <w:tr w:rsidR="00F44EE8" w:rsidRPr="00F44EE8" w:rsidTr="00F44EE8">
        <w:trPr>
          <w:trHeight w:val="29"/>
        </w:trPr>
        <w:tc>
          <w:tcPr>
            <w:tcW w:w="2680" w:type="dxa"/>
            <w:tcBorders>
              <w:left w:val="single" w:sz="8" w:space="0" w:color="auto"/>
              <w:bottom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1760" w:type="dxa"/>
            <w:gridSpan w:val="6"/>
            <w:tcBorders>
              <w:bottom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220" w:type="dxa"/>
            <w:gridSpan w:val="2"/>
            <w:tcBorders>
              <w:bottom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1640" w:type="dxa"/>
            <w:gridSpan w:val="11"/>
            <w:tcBorders>
              <w:bottom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660" w:type="dxa"/>
            <w:gridSpan w:val="3"/>
            <w:tcBorders>
              <w:bottom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780" w:type="dxa"/>
            <w:gridSpan w:val="4"/>
            <w:tcBorders>
              <w:bottom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680" w:type="dxa"/>
            <w:gridSpan w:val="7"/>
            <w:tcBorders>
              <w:bottom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1180" w:type="dxa"/>
            <w:gridSpan w:val="4"/>
            <w:tcBorders>
              <w:bottom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r>
      <w:tr w:rsidR="00F44EE8" w:rsidRPr="00F44EE8" w:rsidTr="00F44EE8">
        <w:trPr>
          <w:trHeight w:val="306"/>
        </w:trPr>
        <w:tc>
          <w:tcPr>
            <w:tcW w:w="2680" w:type="dxa"/>
            <w:tcBorders>
              <w:top w:val="single" w:sz="8" w:space="0" w:color="auto"/>
              <w:left w:val="single" w:sz="8" w:space="0" w:color="auto"/>
              <w:right w:val="single" w:sz="8" w:space="0" w:color="auto"/>
            </w:tcBorders>
            <w:shd w:val="clear" w:color="auto" w:fill="auto"/>
            <w:vAlign w:val="bottom"/>
          </w:tcPr>
          <w:p w:rsidR="00F44EE8" w:rsidRPr="00F44EE8" w:rsidRDefault="00F44EE8" w:rsidP="00F44EE8">
            <w:pPr>
              <w:spacing w:after="0" w:line="240" w:lineRule="auto"/>
              <w:ind w:left="120"/>
              <w:rPr>
                <w:rFonts w:ascii="Times New Roman" w:eastAsia="Times New Roman" w:hAnsi="Times New Roman"/>
                <w:sz w:val="24"/>
                <w:szCs w:val="24"/>
              </w:rPr>
            </w:pPr>
            <w:r w:rsidRPr="00F44EE8">
              <w:rPr>
                <w:rFonts w:ascii="Times New Roman" w:eastAsia="Times New Roman" w:hAnsi="Times New Roman"/>
                <w:sz w:val="24"/>
                <w:szCs w:val="24"/>
              </w:rPr>
              <w:t>нервов.</w:t>
            </w:r>
          </w:p>
        </w:tc>
        <w:tc>
          <w:tcPr>
            <w:tcW w:w="6920" w:type="dxa"/>
            <w:gridSpan w:val="37"/>
            <w:tcBorders>
              <w:top w:val="single" w:sz="8" w:space="0" w:color="auto"/>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Расстройства  нервной  системы,  обусловленные  нарушением</w:t>
            </w:r>
          </w:p>
        </w:tc>
      </w:tr>
      <w:tr w:rsidR="00F44EE8" w:rsidRPr="00F44EE8" w:rsidTr="00F44EE8">
        <w:trPr>
          <w:trHeight w:val="314"/>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ind w:left="120"/>
              <w:rPr>
                <w:rFonts w:ascii="Times New Roman" w:eastAsia="Times New Roman" w:hAnsi="Times New Roman"/>
                <w:sz w:val="24"/>
                <w:szCs w:val="24"/>
              </w:rPr>
            </w:pPr>
            <w:r w:rsidRPr="00F44EE8">
              <w:rPr>
                <w:rFonts w:ascii="Times New Roman" w:eastAsia="Times New Roman" w:hAnsi="Times New Roman"/>
                <w:sz w:val="24"/>
                <w:szCs w:val="24"/>
              </w:rPr>
              <w:t>Психосоматическая и</w:t>
            </w: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миелина. Типовые нарушения вегетативной нервной системы.</w:t>
            </w:r>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ind w:left="120"/>
              <w:rPr>
                <w:rFonts w:ascii="Times New Roman" w:eastAsia="Times New Roman" w:hAnsi="Times New Roman"/>
                <w:sz w:val="24"/>
                <w:szCs w:val="24"/>
              </w:rPr>
            </w:pPr>
            <w:r w:rsidRPr="00F44EE8">
              <w:rPr>
                <w:rFonts w:ascii="Times New Roman" w:eastAsia="Times New Roman" w:hAnsi="Times New Roman"/>
                <w:sz w:val="24"/>
                <w:szCs w:val="24"/>
              </w:rPr>
              <w:t>психическая патология.</w:t>
            </w: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Типовые нарушения высшей нервной деятельности. Объёмные</w:t>
            </w:r>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ind w:left="120"/>
              <w:rPr>
                <w:rFonts w:ascii="Times New Roman" w:eastAsia="Times New Roman" w:hAnsi="Times New Roman"/>
                <w:sz w:val="24"/>
                <w:szCs w:val="24"/>
              </w:rPr>
            </w:pPr>
            <w:r w:rsidRPr="00F44EE8">
              <w:rPr>
                <w:rFonts w:ascii="Times New Roman" w:eastAsia="Times New Roman" w:hAnsi="Times New Roman"/>
                <w:sz w:val="24"/>
                <w:szCs w:val="24"/>
              </w:rPr>
              <w:t>Болезни органов</w:t>
            </w: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(расширяющиеся)  внутричерепные  заболевания.  Нарушения</w:t>
            </w:r>
          </w:p>
        </w:tc>
      </w:tr>
      <w:tr w:rsidR="00F44EE8" w:rsidRPr="00F44EE8" w:rsidTr="00F44EE8">
        <w:trPr>
          <w:trHeight w:val="319"/>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ind w:left="120"/>
              <w:rPr>
                <w:rFonts w:ascii="Times New Roman" w:eastAsia="Times New Roman" w:hAnsi="Times New Roman"/>
                <w:sz w:val="24"/>
                <w:szCs w:val="24"/>
              </w:rPr>
            </w:pPr>
            <w:r w:rsidRPr="00F44EE8">
              <w:rPr>
                <w:rFonts w:ascii="Times New Roman" w:eastAsia="Times New Roman" w:hAnsi="Times New Roman"/>
                <w:sz w:val="24"/>
                <w:szCs w:val="24"/>
              </w:rPr>
              <w:t>чувств.</w:t>
            </w: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мозгового   кровообращения.   Цереброваскулярная   болезнь.</w:t>
            </w:r>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ind w:left="120"/>
              <w:rPr>
                <w:rFonts w:ascii="Times New Roman" w:eastAsia="Times New Roman" w:hAnsi="Times New Roman"/>
                <w:sz w:val="24"/>
                <w:szCs w:val="24"/>
              </w:rPr>
            </w:pPr>
            <w:r w:rsidRPr="00F44EE8">
              <w:rPr>
                <w:rFonts w:ascii="Times New Roman" w:eastAsia="Times New Roman" w:hAnsi="Times New Roman"/>
                <w:sz w:val="24"/>
                <w:szCs w:val="24"/>
              </w:rPr>
              <w:t>Патофизиологические</w:t>
            </w: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Инфаркт (ишемический инсульт) головного мозга. Спонтанное</w:t>
            </w:r>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ind w:left="120"/>
              <w:rPr>
                <w:rFonts w:ascii="Times New Roman" w:eastAsia="Times New Roman" w:hAnsi="Times New Roman"/>
                <w:sz w:val="24"/>
                <w:szCs w:val="24"/>
              </w:rPr>
            </w:pPr>
            <w:r w:rsidRPr="00F44EE8">
              <w:rPr>
                <w:rFonts w:ascii="Times New Roman" w:eastAsia="Times New Roman" w:hAnsi="Times New Roman"/>
                <w:sz w:val="24"/>
                <w:szCs w:val="24"/>
              </w:rPr>
              <w:t>и</w:t>
            </w: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внутричерепное кровоизлияние. Метаболические заболевания</w:t>
            </w:r>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ind w:left="120"/>
              <w:rPr>
                <w:rFonts w:ascii="Times New Roman" w:eastAsia="Times New Roman" w:hAnsi="Times New Roman"/>
                <w:sz w:val="24"/>
                <w:szCs w:val="24"/>
              </w:rPr>
            </w:pPr>
            <w:r w:rsidRPr="00F44EE8">
              <w:rPr>
                <w:rFonts w:ascii="Times New Roman" w:eastAsia="Times New Roman" w:hAnsi="Times New Roman"/>
                <w:sz w:val="24"/>
                <w:szCs w:val="24"/>
              </w:rPr>
              <w:t>патоморфологические</w:t>
            </w: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 xml:space="preserve">центральной  нервной  системы.  Заболевания  </w:t>
            </w:r>
            <w:proofErr w:type="gramStart"/>
            <w:r w:rsidRPr="00F44EE8">
              <w:rPr>
                <w:rFonts w:ascii="Times New Roman" w:eastAsia="Times New Roman" w:hAnsi="Times New Roman"/>
                <w:sz w:val="24"/>
                <w:szCs w:val="24"/>
              </w:rPr>
              <w:t>центральной</w:t>
            </w:r>
            <w:proofErr w:type="gramEnd"/>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ind w:left="120"/>
              <w:rPr>
                <w:rFonts w:ascii="Times New Roman" w:eastAsia="Times New Roman" w:hAnsi="Times New Roman"/>
                <w:sz w:val="24"/>
                <w:szCs w:val="24"/>
              </w:rPr>
            </w:pPr>
            <w:r w:rsidRPr="00F44EE8">
              <w:rPr>
                <w:rFonts w:ascii="Times New Roman" w:eastAsia="Times New Roman" w:hAnsi="Times New Roman"/>
                <w:sz w:val="24"/>
                <w:szCs w:val="24"/>
              </w:rPr>
              <w:t>основы</w:t>
            </w: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proofErr w:type="gramStart"/>
            <w:r w:rsidRPr="00F44EE8">
              <w:rPr>
                <w:rFonts w:ascii="Times New Roman" w:eastAsia="Times New Roman" w:hAnsi="Times New Roman"/>
                <w:sz w:val="24"/>
                <w:szCs w:val="24"/>
              </w:rPr>
              <w:t>нервной   системы,   связанные   с   различными   видами</w:t>
            </w:r>
            <w:proofErr w:type="gramEnd"/>
          </w:p>
        </w:tc>
      </w:tr>
      <w:tr w:rsidR="00F44EE8" w:rsidRPr="00F44EE8" w:rsidTr="00F44EE8">
        <w:trPr>
          <w:trHeight w:val="319"/>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ind w:left="120"/>
              <w:rPr>
                <w:rFonts w:ascii="Times New Roman" w:eastAsia="Times New Roman" w:hAnsi="Times New Roman"/>
                <w:sz w:val="24"/>
                <w:szCs w:val="24"/>
              </w:rPr>
            </w:pPr>
            <w:r w:rsidRPr="00F44EE8">
              <w:rPr>
                <w:rFonts w:ascii="Times New Roman" w:eastAsia="Times New Roman" w:hAnsi="Times New Roman"/>
                <w:sz w:val="24"/>
                <w:szCs w:val="24"/>
              </w:rPr>
              <w:t>невропатологии и</w:t>
            </w:r>
          </w:p>
        </w:tc>
        <w:tc>
          <w:tcPr>
            <w:tcW w:w="2120" w:type="dxa"/>
            <w:gridSpan w:val="10"/>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недостаточности</w:t>
            </w:r>
          </w:p>
        </w:tc>
        <w:tc>
          <w:tcPr>
            <w:tcW w:w="1960" w:type="dxa"/>
            <w:gridSpan w:val="11"/>
            <w:shd w:val="clear" w:color="auto" w:fill="auto"/>
            <w:vAlign w:val="bottom"/>
          </w:tcPr>
          <w:p w:rsidR="00F44EE8" w:rsidRPr="00F44EE8" w:rsidRDefault="00F44EE8" w:rsidP="00F44EE8">
            <w:pPr>
              <w:spacing w:after="0" w:line="240" w:lineRule="auto"/>
              <w:ind w:left="280"/>
              <w:rPr>
                <w:rFonts w:ascii="Times New Roman" w:eastAsia="Times New Roman" w:hAnsi="Times New Roman"/>
                <w:sz w:val="24"/>
                <w:szCs w:val="24"/>
              </w:rPr>
            </w:pPr>
            <w:r w:rsidRPr="00F44EE8">
              <w:rPr>
                <w:rFonts w:ascii="Times New Roman" w:eastAsia="Times New Roman" w:hAnsi="Times New Roman"/>
                <w:sz w:val="24"/>
                <w:szCs w:val="24"/>
              </w:rPr>
              <w:t>незаменимых</w:t>
            </w:r>
          </w:p>
        </w:tc>
        <w:tc>
          <w:tcPr>
            <w:tcW w:w="1520" w:type="dxa"/>
            <w:gridSpan w:val="9"/>
            <w:shd w:val="clear" w:color="auto" w:fill="auto"/>
            <w:vAlign w:val="bottom"/>
          </w:tcPr>
          <w:p w:rsidR="00F44EE8" w:rsidRPr="00F44EE8" w:rsidRDefault="00F44EE8" w:rsidP="00F44EE8">
            <w:pPr>
              <w:spacing w:after="0" w:line="240" w:lineRule="auto"/>
              <w:ind w:left="280"/>
              <w:rPr>
                <w:rFonts w:ascii="Times New Roman" w:eastAsia="Times New Roman" w:hAnsi="Times New Roman"/>
                <w:sz w:val="24"/>
                <w:szCs w:val="24"/>
              </w:rPr>
            </w:pPr>
            <w:r w:rsidRPr="00F44EE8">
              <w:rPr>
                <w:rFonts w:ascii="Times New Roman" w:eastAsia="Times New Roman" w:hAnsi="Times New Roman"/>
                <w:sz w:val="24"/>
                <w:szCs w:val="24"/>
              </w:rPr>
              <w:t>факторов</w:t>
            </w:r>
          </w:p>
        </w:tc>
        <w:tc>
          <w:tcPr>
            <w:tcW w:w="1320" w:type="dxa"/>
            <w:gridSpan w:val="7"/>
            <w:tcBorders>
              <w:right w:val="single" w:sz="8" w:space="0" w:color="auto"/>
            </w:tcBorders>
            <w:shd w:val="clear" w:color="auto" w:fill="auto"/>
            <w:vAlign w:val="bottom"/>
          </w:tcPr>
          <w:p w:rsidR="00F44EE8" w:rsidRPr="00F44EE8" w:rsidRDefault="00F44EE8" w:rsidP="00F44EE8">
            <w:pPr>
              <w:spacing w:after="0" w:line="240" w:lineRule="auto"/>
              <w:ind w:left="300"/>
              <w:rPr>
                <w:rFonts w:ascii="Times New Roman" w:eastAsia="Times New Roman" w:hAnsi="Times New Roman"/>
                <w:sz w:val="24"/>
                <w:szCs w:val="24"/>
              </w:rPr>
            </w:pPr>
            <w:r w:rsidRPr="00F44EE8">
              <w:rPr>
                <w:rFonts w:ascii="Times New Roman" w:eastAsia="Times New Roman" w:hAnsi="Times New Roman"/>
                <w:sz w:val="24"/>
                <w:szCs w:val="24"/>
              </w:rPr>
              <w:t>питания,</w:t>
            </w:r>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ind w:left="120"/>
              <w:rPr>
                <w:rFonts w:ascii="Times New Roman" w:eastAsia="Times New Roman" w:hAnsi="Times New Roman"/>
                <w:sz w:val="24"/>
                <w:szCs w:val="24"/>
              </w:rPr>
            </w:pPr>
            <w:r w:rsidRPr="00F44EE8">
              <w:rPr>
                <w:rFonts w:ascii="Times New Roman" w:eastAsia="Times New Roman" w:hAnsi="Times New Roman"/>
                <w:sz w:val="24"/>
                <w:szCs w:val="24"/>
              </w:rPr>
              <w:t>психиатрии.</w:t>
            </w: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 xml:space="preserve">интоксикациями  и  лучевой  терапией.  Изменения  </w:t>
            </w:r>
            <w:proofErr w:type="gramStart"/>
            <w:r w:rsidRPr="00F44EE8">
              <w:rPr>
                <w:rFonts w:ascii="Times New Roman" w:eastAsia="Times New Roman" w:hAnsi="Times New Roman"/>
                <w:sz w:val="24"/>
                <w:szCs w:val="24"/>
              </w:rPr>
              <w:t>нервной</w:t>
            </w:r>
            <w:proofErr w:type="gramEnd"/>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системы при старении, дегенеративных процессах и деменции.</w:t>
            </w:r>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Системные   заболевания   центральной   нервной   системы.</w:t>
            </w:r>
          </w:p>
        </w:tc>
      </w:tr>
      <w:tr w:rsidR="00F44EE8" w:rsidRPr="00F44EE8" w:rsidTr="00F44EE8">
        <w:trPr>
          <w:trHeight w:val="319"/>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proofErr w:type="gramStart"/>
            <w:r w:rsidRPr="00F44EE8">
              <w:rPr>
                <w:rFonts w:ascii="Times New Roman" w:eastAsia="Times New Roman" w:hAnsi="Times New Roman"/>
                <w:sz w:val="24"/>
                <w:szCs w:val="24"/>
              </w:rPr>
              <w:t>Врожденные аномалии (пороки развития) развития центральной</w:t>
            </w:r>
            <w:proofErr w:type="gramEnd"/>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 xml:space="preserve">нервной   системы.   Повреждения   головного   мозга   </w:t>
            </w:r>
            <w:proofErr w:type="gramStart"/>
            <w:r w:rsidRPr="00F44EE8">
              <w:rPr>
                <w:rFonts w:ascii="Times New Roman" w:eastAsia="Times New Roman" w:hAnsi="Times New Roman"/>
                <w:sz w:val="24"/>
                <w:szCs w:val="24"/>
              </w:rPr>
              <w:t>в</w:t>
            </w:r>
            <w:proofErr w:type="gramEnd"/>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 xml:space="preserve">перинатальном   </w:t>
            </w:r>
            <w:proofErr w:type="gramStart"/>
            <w:r w:rsidRPr="00F44EE8">
              <w:rPr>
                <w:rFonts w:ascii="Times New Roman" w:eastAsia="Times New Roman" w:hAnsi="Times New Roman"/>
                <w:sz w:val="24"/>
                <w:szCs w:val="24"/>
              </w:rPr>
              <w:t>периоде</w:t>
            </w:r>
            <w:proofErr w:type="gramEnd"/>
            <w:r w:rsidRPr="00F44EE8">
              <w:rPr>
                <w:rFonts w:ascii="Times New Roman" w:eastAsia="Times New Roman" w:hAnsi="Times New Roman"/>
                <w:sz w:val="24"/>
                <w:szCs w:val="24"/>
              </w:rPr>
              <w:t>.   Опухоли   центральной   нервной</w:t>
            </w:r>
          </w:p>
        </w:tc>
      </w:tr>
      <w:tr w:rsidR="00F44EE8" w:rsidRPr="00F44EE8" w:rsidTr="00F44EE8">
        <w:trPr>
          <w:trHeight w:val="317"/>
        </w:trPr>
        <w:tc>
          <w:tcPr>
            <w:tcW w:w="2680" w:type="dxa"/>
            <w:tcBorders>
              <w:left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6920" w:type="dxa"/>
            <w:gridSpan w:val="37"/>
            <w:tcBorders>
              <w:right w:val="single" w:sz="8" w:space="0" w:color="auto"/>
            </w:tcBorders>
            <w:shd w:val="clear" w:color="auto" w:fill="auto"/>
            <w:vAlign w:val="bottom"/>
          </w:tcPr>
          <w:p w:rsidR="00F44EE8" w:rsidRPr="00F44EE8" w:rsidRDefault="00F44EE8" w:rsidP="00F44EE8">
            <w:pPr>
              <w:spacing w:after="0" w:line="240" w:lineRule="auto"/>
              <w:ind w:left="100"/>
              <w:rPr>
                <w:rFonts w:ascii="Times New Roman" w:eastAsia="Times New Roman" w:hAnsi="Times New Roman"/>
                <w:sz w:val="24"/>
                <w:szCs w:val="24"/>
              </w:rPr>
            </w:pPr>
            <w:r w:rsidRPr="00F44EE8">
              <w:rPr>
                <w:rFonts w:ascii="Times New Roman" w:eastAsia="Times New Roman" w:hAnsi="Times New Roman"/>
                <w:sz w:val="24"/>
                <w:szCs w:val="24"/>
              </w:rPr>
              <w:t>системы. Заболевания периферических нервов и параганглиев.</w:t>
            </w:r>
          </w:p>
        </w:tc>
      </w:tr>
      <w:tr w:rsidR="00F44EE8" w:rsidRPr="00F44EE8" w:rsidTr="00F44EE8">
        <w:trPr>
          <w:trHeight w:val="29"/>
        </w:trPr>
        <w:tc>
          <w:tcPr>
            <w:tcW w:w="2680" w:type="dxa"/>
            <w:tcBorders>
              <w:left w:val="single" w:sz="8" w:space="0" w:color="auto"/>
              <w:bottom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2120" w:type="dxa"/>
            <w:gridSpan w:val="10"/>
            <w:tcBorders>
              <w:bottom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1960" w:type="dxa"/>
            <w:gridSpan w:val="11"/>
            <w:tcBorders>
              <w:bottom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1520" w:type="dxa"/>
            <w:gridSpan w:val="9"/>
            <w:tcBorders>
              <w:bottom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c>
          <w:tcPr>
            <w:tcW w:w="1320" w:type="dxa"/>
            <w:gridSpan w:val="7"/>
            <w:tcBorders>
              <w:bottom w:val="single" w:sz="8" w:space="0" w:color="auto"/>
              <w:right w:val="single" w:sz="8" w:space="0" w:color="auto"/>
            </w:tcBorders>
            <w:shd w:val="clear" w:color="auto" w:fill="auto"/>
            <w:vAlign w:val="bottom"/>
          </w:tcPr>
          <w:p w:rsidR="00F44EE8" w:rsidRPr="00F44EE8" w:rsidRDefault="00F44EE8" w:rsidP="00F44EE8">
            <w:pPr>
              <w:spacing w:after="0" w:line="240" w:lineRule="auto"/>
              <w:rPr>
                <w:rFonts w:ascii="Times New Roman" w:eastAsia="Times New Roman" w:hAnsi="Times New Roman"/>
                <w:sz w:val="24"/>
                <w:szCs w:val="24"/>
              </w:rPr>
            </w:pPr>
          </w:p>
        </w:tc>
      </w:tr>
    </w:tbl>
    <w:p w:rsidR="003A6155" w:rsidRPr="003A6155" w:rsidRDefault="003A6155" w:rsidP="003A6155">
      <w:pPr>
        <w:autoSpaceDE w:val="0"/>
        <w:autoSpaceDN w:val="0"/>
        <w:adjustRightInd w:val="0"/>
        <w:spacing w:after="0" w:line="240" w:lineRule="auto"/>
        <w:jc w:val="center"/>
        <w:rPr>
          <w:rFonts w:ascii="Times New Roman" w:eastAsiaTheme="minorHAnsi" w:hAnsi="Times New Roman"/>
          <w:iCs/>
          <w:sz w:val="24"/>
          <w:szCs w:val="24"/>
        </w:rPr>
      </w:pPr>
    </w:p>
    <w:p w:rsidR="00F44EE8" w:rsidRDefault="00F44EE8" w:rsidP="00F44EE8">
      <w:pPr>
        <w:spacing w:line="314" w:lineRule="auto"/>
        <w:ind w:left="2200" w:right="180" w:hanging="1209"/>
        <w:rPr>
          <w:rFonts w:ascii="Times New Roman" w:eastAsia="Times New Roman" w:hAnsi="Times New Roman"/>
          <w:b/>
          <w:sz w:val="24"/>
        </w:rPr>
      </w:pPr>
      <w:r>
        <w:rPr>
          <w:rFonts w:ascii="Times New Roman" w:eastAsia="Times New Roman" w:hAnsi="Times New Roman"/>
          <w:b/>
          <w:sz w:val="24"/>
        </w:rPr>
        <w:t>4.4 Перечень вопросов по дополнительной программе кандидатского экзамена по специальности 14.03.03 – патологическая физиология</w:t>
      </w:r>
    </w:p>
    <w:p w:rsidR="00F44EE8" w:rsidRDefault="00F44EE8" w:rsidP="00F44EE8">
      <w:pPr>
        <w:spacing w:line="192" w:lineRule="exact"/>
        <w:rPr>
          <w:rFonts w:ascii="Times New Roman" w:eastAsia="Times New Roman" w:hAnsi="Times New Roman"/>
        </w:rPr>
      </w:pPr>
    </w:p>
    <w:p w:rsidR="00F44EE8" w:rsidRPr="00F44EE8" w:rsidRDefault="00F44EE8" w:rsidP="00F44EE8">
      <w:pPr>
        <w:spacing w:after="0" w:line="240" w:lineRule="auto"/>
        <w:ind w:left="820"/>
        <w:rPr>
          <w:rFonts w:ascii="Times New Roman" w:eastAsia="Times New Roman" w:hAnsi="Times New Roman"/>
          <w:b/>
          <w:sz w:val="24"/>
          <w:szCs w:val="24"/>
        </w:rPr>
      </w:pPr>
      <w:r w:rsidRPr="00F44EE8">
        <w:rPr>
          <w:rFonts w:ascii="Times New Roman" w:eastAsia="Times New Roman" w:hAnsi="Times New Roman"/>
          <w:b/>
          <w:sz w:val="24"/>
          <w:szCs w:val="24"/>
        </w:rPr>
        <w:t>Общие вопросы патологической физиологии</w:t>
      </w:r>
    </w:p>
    <w:p w:rsidR="00F44EE8" w:rsidRPr="00F44EE8" w:rsidRDefault="00F44EE8" w:rsidP="00F44EE8">
      <w:pPr>
        <w:spacing w:after="0" w:line="240" w:lineRule="auto"/>
        <w:rPr>
          <w:rFonts w:ascii="Times New Roman" w:eastAsia="Times New Roman" w:hAnsi="Times New Roman"/>
          <w:sz w:val="24"/>
          <w:szCs w:val="24"/>
        </w:rPr>
      </w:pPr>
    </w:p>
    <w:p w:rsidR="00F44EE8" w:rsidRPr="00F44EE8" w:rsidRDefault="00F44EE8" w:rsidP="00F44EE8">
      <w:pPr>
        <w:numPr>
          <w:ilvl w:val="0"/>
          <w:numId w:val="2"/>
        </w:numPr>
        <w:tabs>
          <w:tab w:val="left" w:pos="820"/>
        </w:tabs>
        <w:spacing w:after="0" w:line="240" w:lineRule="auto"/>
        <w:ind w:left="820" w:hanging="698"/>
        <w:jc w:val="both"/>
        <w:rPr>
          <w:rFonts w:ascii="Times New Roman" w:eastAsia="Times New Roman" w:hAnsi="Times New Roman"/>
          <w:sz w:val="24"/>
          <w:szCs w:val="24"/>
        </w:rPr>
      </w:pPr>
      <w:r w:rsidRPr="00F44EE8">
        <w:rPr>
          <w:rFonts w:ascii="Times New Roman" w:eastAsia="Times New Roman" w:hAnsi="Times New Roman"/>
          <w:sz w:val="24"/>
          <w:szCs w:val="24"/>
        </w:rPr>
        <w:t>Предмет и задачи патологической физиологии.</w:t>
      </w:r>
    </w:p>
    <w:p w:rsidR="00F44EE8" w:rsidRPr="00F44EE8" w:rsidRDefault="00F44EE8" w:rsidP="00F44EE8">
      <w:pPr>
        <w:numPr>
          <w:ilvl w:val="0"/>
          <w:numId w:val="2"/>
        </w:numPr>
        <w:tabs>
          <w:tab w:val="left" w:pos="820"/>
        </w:tabs>
        <w:spacing w:after="0" w:line="240" w:lineRule="auto"/>
        <w:ind w:left="820" w:hanging="698"/>
        <w:jc w:val="both"/>
        <w:rPr>
          <w:rFonts w:ascii="Times New Roman" w:eastAsia="Times New Roman" w:hAnsi="Times New Roman"/>
          <w:sz w:val="24"/>
          <w:szCs w:val="24"/>
        </w:rPr>
      </w:pPr>
      <w:r w:rsidRPr="00F44EE8">
        <w:rPr>
          <w:rFonts w:ascii="Times New Roman" w:eastAsia="Times New Roman" w:hAnsi="Times New Roman"/>
          <w:sz w:val="24"/>
          <w:szCs w:val="24"/>
        </w:rPr>
        <w:t>Место патологической физиологии в современной медицинской науке.</w:t>
      </w:r>
    </w:p>
    <w:p w:rsidR="00F44EE8" w:rsidRPr="00F44EE8" w:rsidRDefault="00F44EE8" w:rsidP="00F44EE8">
      <w:pPr>
        <w:numPr>
          <w:ilvl w:val="0"/>
          <w:numId w:val="2"/>
        </w:numPr>
        <w:tabs>
          <w:tab w:val="left" w:pos="820"/>
        </w:tabs>
        <w:spacing w:after="0" w:line="240" w:lineRule="auto"/>
        <w:ind w:left="820" w:hanging="698"/>
        <w:jc w:val="both"/>
        <w:rPr>
          <w:rFonts w:ascii="Times New Roman" w:eastAsia="Times New Roman" w:hAnsi="Times New Roman"/>
          <w:sz w:val="24"/>
          <w:szCs w:val="24"/>
        </w:rPr>
      </w:pPr>
      <w:r w:rsidRPr="00F44EE8">
        <w:rPr>
          <w:rFonts w:ascii="Times New Roman" w:eastAsia="Times New Roman" w:hAnsi="Times New Roman"/>
          <w:sz w:val="24"/>
          <w:szCs w:val="24"/>
        </w:rPr>
        <w:t>Методы патологической физиологии.</w:t>
      </w:r>
    </w:p>
    <w:p w:rsidR="00F44EE8" w:rsidRPr="00F44EE8" w:rsidRDefault="00F44EE8" w:rsidP="00F44EE8">
      <w:pPr>
        <w:numPr>
          <w:ilvl w:val="0"/>
          <w:numId w:val="2"/>
        </w:numPr>
        <w:tabs>
          <w:tab w:val="left" w:pos="820"/>
        </w:tabs>
        <w:spacing w:after="0" w:line="240" w:lineRule="auto"/>
        <w:ind w:left="820" w:hanging="698"/>
        <w:jc w:val="both"/>
        <w:rPr>
          <w:rFonts w:ascii="Times New Roman" w:eastAsia="Times New Roman" w:hAnsi="Times New Roman"/>
          <w:sz w:val="24"/>
          <w:szCs w:val="24"/>
        </w:rPr>
      </w:pPr>
      <w:r w:rsidRPr="00F44EE8">
        <w:rPr>
          <w:rFonts w:ascii="Times New Roman" w:eastAsia="Times New Roman" w:hAnsi="Times New Roman"/>
          <w:sz w:val="24"/>
          <w:szCs w:val="24"/>
        </w:rPr>
        <w:t>Экспериментальное моделирование болезней.</w:t>
      </w:r>
    </w:p>
    <w:p w:rsidR="00F44EE8" w:rsidRPr="00F44EE8" w:rsidRDefault="00F44EE8" w:rsidP="00F44EE8">
      <w:pPr>
        <w:numPr>
          <w:ilvl w:val="0"/>
          <w:numId w:val="2"/>
        </w:numPr>
        <w:tabs>
          <w:tab w:val="left" w:pos="828"/>
        </w:tabs>
        <w:spacing w:after="0" w:line="240" w:lineRule="auto"/>
        <w:ind w:left="120" w:firstLine="2"/>
        <w:jc w:val="both"/>
        <w:rPr>
          <w:rFonts w:ascii="Times New Roman" w:eastAsia="Times New Roman" w:hAnsi="Times New Roman"/>
          <w:sz w:val="24"/>
          <w:szCs w:val="24"/>
        </w:rPr>
      </w:pPr>
      <w:r w:rsidRPr="00F44EE8">
        <w:rPr>
          <w:rFonts w:ascii="Times New Roman" w:eastAsia="Times New Roman" w:hAnsi="Times New Roman"/>
          <w:sz w:val="24"/>
          <w:szCs w:val="24"/>
        </w:rPr>
        <w:t>Этиология. Роль причин и условий в возникновении болезни. Определение понятия «патогенный раздражитель».</w:t>
      </w:r>
    </w:p>
    <w:p w:rsidR="00F44EE8" w:rsidRPr="00F44EE8" w:rsidRDefault="00F44EE8" w:rsidP="00F44EE8">
      <w:pPr>
        <w:numPr>
          <w:ilvl w:val="0"/>
          <w:numId w:val="2"/>
        </w:numPr>
        <w:tabs>
          <w:tab w:val="left" w:pos="820"/>
        </w:tabs>
        <w:spacing w:after="0" w:line="240" w:lineRule="auto"/>
        <w:ind w:left="820" w:hanging="698"/>
        <w:jc w:val="both"/>
        <w:rPr>
          <w:rFonts w:ascii="Times New Roman" w:eastAsia="Times New Roman" w:hAnsi="Times New Roman"/>
          <w:sz w:val="24"/>
          <w:szCs w:val="24"/>
        </w:rPr>
      </w:pPr>
      <w:r w:rsidRPr="00F44EE8">
        <w:rPr>
          <w:rFonts w:ascii="Times New Roman" w:eastAsia="Times New Roman" w:hAnsi="Times New Roman"/>
          <w:sz w:val="24"/>
          <w:szCs w:val="24"/>
        </w:rPr>
        <w:t>Характеристика и классификация патогенных раздражителей.</w:t>
      </w:r>
    </w:p>
    <w:p w:rsidR="00F44EE8" w:rsidRPr="00F44EE8" w:rsidRDefault="00F44EE8" w:rsidP="00F44EE8">
      <w:pPr>
        <w:numPr>
          <w:ilvl w:val="0"/>
          <w:numId w:val="2"/>
        </w:numPr>
        <w:tabs>
          <w:tab w:val="left" w:pos="820"/>
        </w:tabs>
        <w:spacing w:after="0" w:line="240" w:lineRule="auto"/>
        <w:ind w:left="820" w:hanging="698"/>
        <w:jc w:val="both"/>
        <w:rPr>
          <w:rFonts w:ascii="Times New Roman" w:eastAsia="Times New Roman" w:hAnsi="Times New Roman"/>
          <w:sz w:val="24"/>
          <w:szCs w:val="24"/>
        </w:rPr>
      </w:pPr>
      <w:r w:rsidRPr="00F44EE8">
        <w:rPr>
          <w:rFonts w:ascii="Times New Roman" w:eastAsia="Times New Roman" w:hAnsi="Times New Roman"/>
          <w:sz w:val="24"/>
          <w:szCs w:val="24"/>
        </w:rPr>
        <w:t>Основные пути и механизмы действия патогенных факторов на организм.</w:t>
      </w:r>
    </w:p>
    <w:p w:rsidR="00F44EE8" w:rsidRPr="00F44EE8" w:rsidRDefault="00F44EE8" w:rsidP="00F44EE8">
      <w:pPr>
        <w:numPr>
          <w:ilvl w:val="0"/>
          <w:numId w:val="2"/>
        </w:numPr>
        <w:tabs>
          <w:tab w:val="left" w:pos="828"/>
        </w:tabs>
        <w:spacing w:after="0" w:line="240" w:lineRule="auto"/>
        <w:ind w:left="120" w:firstLine="2"/>
        <w:jc w:val="both"/>
        <w:rPr>
          <w:rFonts w:ascii="Times New Roman" w:eastAsia="Times New Roman" w:hAnsi="Times New Roman"/>
          <w:sz w:val="24"/>
          <w:szCs w:val="24"/>
        </w:rPr>
      </w:pPr>
      <w:r w:rsidRPr="00F44EE8">
        <w:rPr>
          <w:rFonts w:ascii="Times New Roman" w:eastAsia="Times New Roman" w:hAnsi="Times New Roman"/>
          <w:sz w:val="24"/>
          <w:szCs w:val="24"/>
        </w:rPr>
        <w:t xml:space="preserve">Общие составляющие патогенеза: типовые патологические реакции, понятие о патологических системах и патологической доминанте, формирование порочных кругов. Соотношение </w:t>
      </w:r>
      <w:proofErr w:type="gramStart"/>
      <w:r w:rsidRPr="00F44EE8">
        <w:rPr>
          <w:rFonts w:ascii="Times New Roman" w:eastAsia="Times New Roman" w:hAnsi="Times New Roman"/>
          <w:sz w:val="24"/>
          <w:szCs w:val="24"/>
        </w:rPr>
        <w:t>специфического</w:t>
      </w:r>
      <w:proofErr w:type="gramEnd"/>
      <w:r w:rsidRPr="00F44EE8">
        <w:rPr>
          <w:rFonts w:ascii="Times New Roman" w:eastAsia="Times New Roman" w:hAnsi="Times New Roman"/>
          <w:sz w:val="24"/>
          <w:szCs w:val="24"/>
        </w:rPr>
        <w:t xml:space="preserve"> и неспецифического в патологическом процессе. Динамическая взаимосвязь механизмов </w:t>
      </w:r>
      <w:proofErr w:type="spellStart"/>
      <w:r w:rsidRPr="00F44EE8">
        <w:rPr>
          <w:rFonts w:ascii="Times New Roman" w:eastAsia="Times New Roman" w:hAnsi="Times New Roman"/>
          <w:sz w:val="24"/>
          <w:szCs w:val="24"/>
        </w:rPr>
        <w:t>пат</w:t>
      </w:r>
      <w:proofErr w:type="gramStart"/>
      <w:r w:rsidRPr="00F44EE8">
        <w:rPr>
          <w:rFonts w:ascii="Times New Roman" w:eastAsia="Times New Roman" w:hAnsi="Times New Roman"/>
          <w:sz w:val="24"/>
          <w:szCs w:val="24"/>
        </w:rPr>
        <w:t>о</w:t>
      </w:r>
      <w:proofErr w:type="spellEnd"/>
      <w:r w:rsidRPr="00F44EE8">
        <w:rPr>
          <w:rFonts w:ascii="Times New Roman" w:eastAsia="Times New Roman" w:hAnsi="Times New Roman"/>
          <w:sz w:val="24"/>
          <w:szCs w:val="24"/>
        </w:rPr>
        <w:t>–</w:t>
      </w:r>
      <w:proofErr w:type="gramEnd"/>
      <w:r w:rsidRPr="00F44EE8">
        <w:rPr>
          <w:rFonts w:ascii="Times New Roman" w:eastAsia="Times New Roman" w:hAnsi="Times New Roman"/>
          <w:sz w:val="24"/>
          <w:szCs w:val="24"/>
        </w:rPr>
        <w:t xml:space="preserve"> и </w:t>
      </w:r>
      <w:proofErr w:type="spellStart"/>
      <w:r w:rsidRPr="00F44EE8">
        <w:rPr>
          <w:rFonts w:ascii="Times New Roman" w:eastAsia="Times New Roman" w:hAnsi="Times New Roman"/>
          <w:sz w:val="24"/>
          <w:szCs w:val="24"/>
        </w:rPr>
        <w:t>саногенеза</w:t>
      </w:r>
      <w:proofErr w:type="spellEnd"/>
      <w:r w:rsidRPr="00F44EE8">
        <w:rPr>
          <w:rFonts w:ascii="Times New Roman" w:eastAsia="Times New Roman" w:hAnsi="Times New Roman"/>
          <w:sz w:val="24"/>
          <w:szCs w:val="24"/>
        </w:rPr>
        <w:t>.</w:t>
      </w:r>
    </w:p>
    <w:p w:rsidR="00F44EE8" w:rsidRPr="00F44EE8" w:rsidRDefault="00F44EE8" w:rsidP="00F44EE8">
      <w:pPr>
        <w:numPr>
          <w:ilvl w:val="0"/>
          <w:numId w:val="2"/>
        </w:numPr>
        <w:tabs>
          <w:tab w:val="left" w:pos="828"/>
        </w:tabs>
        <w:spacing w:after="0" w:line="240" w:lineRule="auto"/>
        <w:ind w:left="120" w:firstLine="2"/>
        <w:jc w:val="both"/>
        <w:rPr>
          <w:rFonts w:ascii="Times New Roman" w:eastAsia="Times New Roman" w:hAnsi="Times New Roman"/>
          <w:sz w:val="24"/>
          <w:szCs w:val="24"/>
        </w:rPr>
      </w:pPr>
      <w:r w:rsidRPr="00F44EE8">
        <w:rPr>
          <w:rFonts w:ascii="Times New Roman" w:eastAsia="Times New Roman" w:hAnsi="Times New Roman"/>
          <w:sz w:val="24"/>
          <w:szCs w:val="24"/>
        </w:rPr>
        <w:t>Болезнь как патология информационного процесса. Принципы обработки и анализа информации в медицине.</w:t>
      </w:r>
    </w:p>
    <w:p w:rsidR="00F44EE8" w:rsidRPr="00F44EE8" w:rsidRDefault="00F44EE8" w:rsidP="00F44EE8">
      <w:pPr>
        <w:numPr>
          <w:ilvl w:val="0"/>
          <w:numId w:val="2"/>
        </w:numPr>
        <w:tabs>
          <w:tab w:val="left" w:pos="828"/>
        </w:tabs>
        <w:spacing w:after="0" w:line="240" w:lineRule="auto"/>
        <w:ind w:left="120" w:firstLine="2"/>
        <w:jc w:val="both"/>
        <w:rPr>
          <w:rFonts w:ascii="Times New Roman" w:eastAsia="Times New Roman" w:hAnsi="Times New Roman"/>
          <w:sz w:val="24"/>
          <w:szCs w:val="24"/>
        </w:rPr>
      </w:pPr>
      <w:r w:rsidRPr="00F44EE8">
        <w:rPr>
          <w:rFonts w:ascii="Times New Roman" w:eastAsia="Times New Roman" w:hAnsi="Times New Roman"/>
          <w:sz w:val="24"/>
          <w:szCs w:val="24"/>
        </w:rPr>
        <w:t>Роль различных форм реактивности в возникновении и развитии заболеваний человека. Определение понятия «конституциональная реактивность», роль конституции человека в развитии заболеваний.</w:t>
      </w:r>
    </w:p>
    <w:p w:rsidR="00F44EE8" w:rsidRPr="00F44EE8" w:rsidRDefault="00F44EE8" w:rsidP="00F44EE8">
      <w:pPr>
        <w:numPr>
          <w:ilvl w:val="0"/>
          <w:numId w:val="2"/>
        </w:numPr>
        <w:tabs>
          <w:tab w:val="left" w:pos="820"/>
        </w:tabs>
        <w:spacing w:after="0" w:line="240" w:lineRule="auto"/>
        <w:ind w:left="820" w:hanging="698"/>
        <w:jc w:val="both"/>
        <w:rPr>
          <w:rFonts w:ascii="Times New Roman" w:eastAsia="Times New Roman" w:hAnsi="Times New Roman"/>
          <w:sz w:val="24"/>
          <w:szCs w:val="24"/>
        </w:rPr>
      </w:pPr>
      <w:r w:rsidRPr="00F44EE8">
        <w:rPr>
          <w:rFonts w:ascii="Times New Roman" w:eastAsia="Times New Roman" w:hAnsi="Times New Roman"/>
          <w:sz w:val="24"/>
          <w:szCs w:val="24"/>
        </w:rPr>
        <w:t>Биологические ритмы и патология клетки. Патология клетки и болезнь.</w:t>
      </w:r>
    </w:p>
    <w:p w:rsidR="00F44EE8" w:rsidRPr="00F44EE8" w:rsidRDefault="00F44EE8" w:rsidP="00F44EE8">
      <w:pPr>
        <w:numPr>
          <w:ilvl w:val="0"/>
          <w:numId w:val="2"/>
        </w:numPr>
        <w:tabs>
          <w:tab w:val="left" w:pos="828"/>
        </w:tabs>
        <w:spacing w:after="0" w:line="240" w:lineRule="auto"/>
        <w:ind w:left="120" w:firstLine="2"/>
        <w:jc w:val="both"/>
        <w:rPr>
          <w:rFonts w:ascii="Times New Roman" w:eastAsia="Times New Roman" w:hAnsi="Times New Roman"/>
          <w:sz w:val="24"/>
          <w:szCs w:val="24"/>
        </w:rPr>
      </w:pPr>
      <w:proofErr w:type="spellStart"/>
      <w:r w:rsidRPr="00F44EE8">
        <w:rPr>
          <w:rFonts w:ascii="Times New Roman" w:eastAsia="Times New Roman" w:hAnsi="Times New Roman"/>
          <w:sz w:val="24"/>
          <w:szCs w:val="24"/>
        </w:rPr>
        <w:t>Апоптоз</w:t>
      </w:r>
      <w:proofErr w:type="spellEnd"/>
      <w:r w:rsidRPr="00F44EE8">
        <w:rPr>
          <w:rFonts w:ascii="Times New Roman" w:eastAsia="Times New Roman" w:hAnsi="Times New Roman"/>
          <w:sz w:val="24"/>
          <w:szCs w:val="24"/>
        </w:rPr>
        <w:t xml:space="preserve"> и его роль в поддержании клеточного гомеостаза организма. Отличие </w:t>
      </w:r>
      <w:proofErr w:type="spellStart"/>
      <w:r w:rsidRPr="00F44EE8">
        <w:rPr>
          <w:rFonts w:ascii="Times New Roman" w:eastAsia="Times New Roman" w:hAnsi="Times New Roman"/>
          <w:sz w:val="24"/>
          <w:szCs w:val="24"/>
        </w:rPr>
        <w:t>апоптоза</w:t>
      </w:r>
      <w:proofErr w:type="spellEnd"/>
      <w:r w:rsidRPr="00F44EE8">
        <w:rPr>
          <w:rFonts w:ascii="Times New Roman" w:eastAsia="Times New Roman" w:hAnsi="Times New Roman"/>
          <w:sz w:val="24"/>
          <w:szCs w:val="24"/>
        </w:rPr>
        <w:t xml:space="preserve"> от некроза.</w:t>
      </w:r>
    </w:p>
    <w:p w:rsidR="00F44EE8" w:rsidRPr="00F44EE8" w:rsidRDefault="00F44EE8" w:rsidP="00F44EE8">
      <w:pPr>
        <w:spacing w:after="0" w:line="240" w:lineRule="auto"/>
        <w:rPr>
          <w:rFonts w:ascii="Times New Roman" w:eastAsia="Times New Roman" w:hAnsi="Times New Roman"/>
          <w:sz w:val="24"/>
          <w:szCs w:val="24"/>
        </w:rPr>
      </w:pPr>
      <w:bookmarkStart w:id="1" w:name="page12"/>
      <w:bookmarkEnd w:id="1"/>
    </w:p>
    <w:p w:rsidR="00F44EE8" w:rsidRPr="00F44EE8" w:rsidRDefault="00F44EE8" w:rsidP="00F44EE8">
      <w:pPr>
        <w:numPr>
          <w:ilvl w:val="0"/>
          <w:numId w:val="3"/>
        </w:numPr>
        <w:tabs>
          <w:tab w:val="left" w:pos="706"/>
        </w:tabs>
        <w:spacing w:after="0" w:line="240" w:lineRule="auto"/>
        <w:ind w:left="-2" w:firstLine="2"/>
        <w:jc w:val="both"/>
        <w:rPr>
          <w:rFonts w:ascii="Times New Roman" w:eastAsia="Times New Roman" w:hAnsi="Times New Roman"/>
          <w:sz w:val="24"/>
          <w:szCs w:val="24"/>
        </w:rPr>
      </w:pPr>
      <w:r w:rsidRPr="00F44EE8">
        <w:rPr>
          <w:rFonts w:ascii="Times New Roman" w:eastAsia="Times New Roman" w:hAnsi="Times New Roman"/>
          <w:sz w:val="24"/>
          <w:szCs w:val="24"/>
        </w:rPr>
        <w:t>Артериальная и венозная гиперемия, ишемия, тромбоз и эмболия: механизмы развития, значение артериальной гиперемии для организма.</w:t>
      </w:r>
    </w:p>
    <w:p w:rsidR="00F44EE8" w:rsidRPr="00F44EE8" w:rsidRDefault="00F44EE8" w:rsidP="00F44EE8">
      <w:pPr>
        <w:numPr>
          <w:ilvl w:val="0"/>
          <w:numId w:val="3"/>
        </w:numPr>
        <w:tabs>
          <w:tab w:val="left" w:pos="706"/>
        </w:tabs>
        <w:spacing w:after="0" w:line="240" w:lineRule="auto"/>
        <w:ind w:left="-2" w:firstLine="2"/>
        <w:jc w:val="both"/>
        <w:rPr>
          <w:rFonts w:ascii="Times New Roman" w:eastAsia="Times New Roman" w:hAnsi="Times New Roman"/>
          <w:sz w:val="24"/>
          <w:szCs w:val="24"/>
        </w:rPr>
      </w:pPr>
      <w:r w:rsidRPr="00F44EE8">
        <w:rPr>
          <w:rFonts w:ascii="Times New Roman" w:eastAsia="Times New Roman" w:hAnsi="Times New Roman"/>
          <w:sz w:val="24"/>
          <w:szCs w:val="24"/>
        </w:rPr>
        <w:t>Синдром диссеминированного внутрисосудистого свертывания крови, характеристика и стадии развития.</w:t>
      </w:r>
    </w:p>
    <w:p w:rsidR="00F44EE8" w:rsidRPr="00F44EE8" w:rsidRDefault="00F44EE8" w:rsidP="00F44EE8">
      <w:pPr>
        <w:numPr>
          <w:ilvl w:val="0"/>
          <w:numId w:val="3"/>
        </w:numPr>
        <w:tabs>
          <w:tab w:val="left" w:pos="698"/>
        </w:tabs>
        <w:spacing w:after="0" w:line="240" w:lineRule="auto"/>
        <w:ind w:left="698" w:hanging="698"/>
        <w:jc w:val="both"/>
        <w:rPr>
          <w:rFonts w:ascii="Times New Roman" w:eastAsia="Times New Roman" w:hAnsi="Times New Roman"/>
          <w:sz w:val="24"/>
          <w:szCs w:val="24"/>
        </w:rPr>
      </w:pPr>
      <w:r w:rsidRPr="00F44EE8">
        <w:rPr>
          <w:rFonts w:ascii="Times New Roman" w:eastAsia="Times New Roman" w:hAnsi="Times New Roman"/>
          <w:sz w:val="24"/>
          <w:szCs w:val="24"/>
        </w:rPr>
        <w:t>Воспаление: причины и механизмы развития. Медиаторы воспаления.</w:t>
      </w:r>
    </w:p>
    <w:p w:rsidR="00F44EE8" w:rsidRPr="00F44EE8" w:rsidRDefault="00F44EE8" w:rsidP="00F44EE8">
      <w:pPr>
        <w:numPr>
          <w:ilvl w:val="0"/>
          <w:numId w:val="3"/>
        </w:numPr>
        <w:tabs>
          <w:tab w:val="left" w:pos="706"/>
        </w:tabs>
        <w:spacing w:after="0" w:line="240" w:lineRule="auto"/>
        <w:ind w:left="-2" w:firstLine="2"/>
        <w:jc w:val="both"/>
        <w:rPr>
          <w:rFonts w:ascii="Times New Roman" w:eastAsia="Times New Roman" w:hAnsi="Times New Roman"/>
          <w:sz w:val="24"/>
          <w:szCs w:val="24"/>
        </w:rPr>
      </w:pPr>
      <w:r w:rsidRPr="00F44EE8">
        <w:rPr>
          <w:rFonts w:ascii="Times New Roman" w:eastAsia="Times New Roman" w:hAnsi="Times New Roman"/>
          <w:sz w:val="24"/>
          <w:szCs w:val="24"/>
        </w:rPr>
        <w:t xml:space="preserve">Фагоцитоз. Стадии фагоцитоза, их механизмы. Значение работ </w:t>
      </w:r>
      <w:proofErr w:type="spellStart"/>
      <w:r w:rsidRPr="00F44EE8">
        <w:rPr>
          <w:rFonts w:ascii="Times New Roman" w:eastAsia="Times New Roman" w:hAnsi="Times New Roman"/>
          <w:sz w:val="24"/>
          <w:szCs w:val="24"/>
        </w:rPr>
        <w:t>И.И.Мечникова</w:t>
      </w:r>
      <w:proofErr w:type="spellEnd"/>
      <w:r w:rsidRPr="00F44EE8">
        <w:rPr>
          <w:rFonts w:ascii="Times New Roman" w:eastAsia="Times New Roman" w:hAnsi="Times New Roman"/>
          <w:sz w:val="24"/>
          <w:szCs w:val="24"/>
        </w:rPr>
        <w:t xml:space="preserve"> по фагоцитозу и воспалению для медицины. Незавершенный фагоцитоз.</w:t>
      </w:r>
    </w:p>
    <w:p w:rsidR="00F44EE8" w:rsidRPr="00F44EE8" w:rsidRDefault="00F44EE8" w:rsidP="00F44EE8">
      <w:pPr>
        <w:numPr>
          <w:ilvl w:val="0"/>
          <w:numId w:val="3"/>
        </w:numPr>
        <w:tabs>
          <w:tab w:val="left" w:pos="706"/>
        </w:tabs>
        <w:spacing w:after="0" w:line="240" w:lineRule="auto"/>
        <w:ind w:left="-2" w:firstLine="2"/>
        <w:jc w:val="both"/>
        <w:rPr>
          <w:rFonts w:ascii="Times New Roman" w:eastAsia="Times New Roman" w:hAnsi="Times New Roman"/>
          <w:sz w:val="24"/>
          <w:szCs w:val="24"/>
        </w:rPr>
      </w:pPr>
      <w:proofErr w:type="spellStart"/>
      <w:r w:rsidRPr="00F44EE8">
        <w:rPr>
          <w:rFonts w:ascii="Times New Roman" w:eastAsia="Times New Roman" w:hAnsi="Times New Roman"/>
          <w:sz w:val="24"/>
          <w:szCs w:val="24"/>
        </w:rPr>
        <w:t>Гипер</w:t>
      </w:r>
      <w:proofErr w:type="spellEnd"/>
      <w:r w:rsidRPr="00F44EE8">
        <w:rPr>
          <w:rFonts w:ascii="Times New Roman" w:eastAsia="Times New Roman" w:hAnsi="Times New Roman"/>
          <w:sz w:val="24"/>
          <w:szCs w:val="24"/>
        </w:rPr>
        <w:t>- и гипотермия: причины и механизмы возникновения. Искусственная гипотермия и ее применение в медицине.</w:t>
      </w:r>
    </w:p>
    <w:p w:rsidR="00F44EE8" w:rsidRPr="00F44EE8" w:rsidRDefault="00F44EE8" w:rsidP="00F44EE8">
      <w:pPr>
        <w:numPr>
          <w:ilvl w:val="0"/>
          <w:numId w:val="3"/>
        </w:numPr>
        <w:tabs>
          <w:tab w:val="left" w:pos="706"/>
        </w:tabs>
        <w:spacing w:after="0" w:line="240" w:lineRule="auto"/>
        <w:ind w:left="-2" w:firstLine="2"/>
        <w:jc w:val="both"/>
        <w:rPr>
          <w:rFonts w:ascii="Times New Roman" w:eastAsia="Times New Roman" w:hAnsi="Times New Roman"/>
          <w:sz w:val="24"/>
          <w:szCs w:val="24"/>
        </w:rPr>
      </w:pPr>
      <w:r w:rsidRPr="00F44EE8">
        <w:rPr>
          <w:rFonts w:ascii="Times New Roman" w:eastAsia="Times New Roman" w:hAnsi="Times New Roman"/>
          <w:sz w:val="24"/>
          <w:szCs w:val="24"/>
        </w:rPr>
        <w:t>Лихорадка. Пирогенные вещества, их характеристика. Стадии развития лихорадки. Биологическое значение лихорадочной реакции.</w:t>
      </w:r>
    </w:p>
    <w:p w:rsidR="00F44EE8" w:rsidRPr="00F44EE8" w:rsidRDefault="00F44EE8" w:rsidP="00F44EE8">
      <w:pPr>
        <w:numPr>
          <w:ilvl w:val="0"/>
          <w:numId w:val="3"/>
        </w:numPr>
        <w:tabs>
          <w:tab w:val="left" w:pos="698"/>
        </w:tabs>
        <w:spacing w:after="0" w:line="240" w:lineRule="auto"/>
        <w:ind w:left="698" w:hanging="698"/>
        <w:jc w:val="both"/>
        <w:rPr>
          <w:rFonts w:ascii="Times New Roman" w:eastAsia="Times New Roman" w:hAnsi="Times New Roman"/>
          <w:sz w:val="24"/>
          <w:szCs w:val="24"/>
        </w:rPr>
      </w:pPr>
      <w:proofErr w:type="spellStart"/>
      <w:r w:rsidRPr="00F44EE8">
        <w:rPr>
          <w:rFonts w:ascii="Times New Roman" w:eastAsia="Times New Roman" w:hAnsi="Times New Roman"/>
          <w:sz w:val="24"/>
          <w:szCs w:val="24"/>
        </w:rPr>
        <w:t>Гипе</w:t>
      </w:r>
      <w:proofErr w:type="gramStart"/>
      <w:r w:rsidRPr="00F44EE8">
        <w:rPr>
          <w:rFonts w:ascii="Times New Roman" w:eastAsia="Times New Roman" w:hAnsi="Times New Roman"/>
          <w:sz w:val="24"/>
          <w:szCs w:val="24"/>
        </w:rPr>
        <w:t>р</w:t>
      </w:r>
      <w:proofErr w:type="spellEnd"/>
      <w:r w:rsidRPr="00F44EE8">
        <w:rPr>
          <w:rFonts w:ascii="Times New Roman" w:eastAsia="Times New Roman" w:hAnsi="Times New Roman"/>
          <w:sz w:val="24"/>
          <w:szCs w:val="24"/>
        </w:rPr>
        <w:t>-</w:t>
      </w:r>
      <w:proofErr w:type="gramEnd"/>
      <w:r w:rsidRPr="00F44EE8">
        <w:rPr>
          <w:rFonts w:ascii="Times New Roman" w:eastAsia="Times New Roman" w:hAnsi="Times New Roman"/>
          <w:sz w:val="24"/>
          <w:szCs w:val="24"/>
        </w:rPr>
        <w:t xml:space="preserve"> и </w:t>
      </w:r>
      <w:proofErr w:type="spellStart"/>
      <w:r w:rsidRPr="00F44EE8">
        <w:rPr>
          <w:rFonts w:ascii="Times New Roman" w:eastAsia="Times New Roman" w:hAnsi="Times New Roman"/>
          <w:sz w:val="24"/>
          <w:szCs w:val="24"/>
        </w:rPr>
        <w:t>гипогидрии</w:t>
      </w:r>
      <w:proofErr w:type="spellEnd"/>
      <w:r w:rsidRPr="00F44EE8">
        <w:rPr>
          <w:rFonts w:ascii="Times New Roman" w:eastAsia="Times New Roman" w:hAnsi="Times New Roman"/>
          <w:sz w:val="24"/>
          <w:szCs w:val="24"/>
        </w:rPr>
        <w:t>:, виды и патогенетическое значение.</w:t>
      </w:r>
    </w:p>
    <w:p w:rsidR="00F44EE8" w:rsidRPr="00F44EE8" w:rsidRDefault="00F44EE8" w:rsidP="00F44EE8">
      <w:pPr>
        <w:numPr>
          <w:ilvl w:val="0"/>
          <w:numId w:val="3"/>
        </w:numPr>
        <w:tabs>
          <w:tab w:val="left" w:pos="698"/>
        </w:tabs>
        <w:spacing w:after="0" w:line="240" w:lineRule="auto"/>
        <w:ind w:left="698" w:hanging="698"/>
        <w:jc w:val="both"/>
        <w:rPr>
          <w:rFonts w:ascii="Times New Roman" w:eastAsia="Times New Roman" w:hAnsi="Times New Roman"/>
          <w:sz w:val="24"/>
          <w:szCs w:val="24"/>
        </w:rPr>
      </w:pPr>
      <w:r w:rsidRPr="00F44EE8">
        <w:rPr>
          <w:rFonts w:ascii="Times New Roman" w:eastAsia="Times New Roman" w:hAnsi="Times New Roman"/>
          <w:sz w:val="24"/>
          <w:szCs w:val="24"/>
        </w:rPr>
        <w:t>Отёки и их классификация. Основные патогенетические факторы отёков.</w:t>
      </w:r>
    </w:p>
    <w:p w:rsidR="00F44EE8" w:rsidRPr="00F44EE8" w:rsidRDefault="00F44EE8" w:rsidP="00F44EE8">
      <w:pPr>
        <w:numPr>
          <w:ilvl w:val="0"/>
          <w:numId w:val="3"/>
        </w:numPr>
        <w:tabs>
          <w:tab w:val="left" w:pos="706"/>
        </w:tabs>
        <w:spacing w:after="0" w:line="240" w:lineRule="auto"/>
        <w:ind w:left="-2" w:firstLine="2"/>
        <w:jc w:val="both"/>
        <w:rPr>
          <w:rFonts w:ascii="Times New Roman" w:eastAsia="Times New Roman" w:hAnsi="Times New Roman"/>
          <w:i/>
          <w:sz w:val="24"/>
          <w:szCs w:val="24"/>
        </w:rPr>
      </w:pPr>
      <w:r w:rsidRPr="00F44EE8">
        <w:rPr>
          <w:rFonts w:ascii="Times New Roman" w:eastAsia="Times New Roman" w:hAnsi="Times New Roman"/>
          <w:sz w:val="24"/>
          <w:szCs w:val="24"/>
        </w:rPr>
        <w:t>Классификация нарушений кислотно-основного состояния. Патогенез возникновения и развития ацидозов и алкалозов.</w:t>
      </w:r>
    </w:p>
    <w:p w:rsidR="00F44EE8" w:rsidRPr="00F44EE8" w:rsidRDefault="00F44EE8" w:rsidP="00F44EE8">
      <w:pPr>
        <w:numPr>
          <w:ilvl w:val="0"/>
          <w:numId w:val="3"/>
        </w:numPr>
        <w:tabs>
          <w:tab w:val="left" w:pos="706"/>
        </w:tabs>
        <w:spacing w:after="0" w:line="240" w:lineRule="auto"/>
        <w:ind w:left="-2" w:firstLine="2"/>
        <w:jc w:val="both"/>
        <w:rPr>
          <w:rFonts w:ascii="Times New Roman" w:eastAsia="Times New Roman" w:hAnsi="Times New Roman"/>
          <w:sz w:val="24"/>
          <w:szCs w:val="24"/>
        </w:rPr>
      </w:pPr>
      <w:r w:rsidRPr="00F44EE8">
        <w:rPr>
          <w:rFonts w:ascii="Times New Roman" w:eastAsia="Times New Roman" w:hAnsi="Times New Roman"/>
          <w:sz w:val="24"/>
          <w:szCs w:val="24"/>
        </w:rPr>
        <w:t xml:space="preserve">Нарушения биосинтеза белковых структур. </w:t>
      </w:r>
      <w:proofErr w:type="spellStart"/>
      <w:r w:rsidRPr="00F44EE8">
        <w:rPr>
          <w:rFonts w:ascii="Times New Roman" w:eastAsia="Times New Roman" w:hAnsi="Times New Roman"/>
          <w:sz w:val="24"/>
          <w:szCs w:val="24"/>
        </w:rPr>
        <w:t>Диспротеинозы</w:t>
      </w:r>
      <w:proofErr w:type="spellEnd"/>
      <w:r w:rsidRPr="00F44EE8">
        <w:rPr>
          <w:rFonts w:ascii="Times New Roman" w:eastAsia="Times New Roman" w:hAnsi="Times New Roman"/>
          <w:sz w:val="24"/>
          <w:szCs w:val="24"/>
        </w:rPr>
        <w:t>. Абсолютное и полное голодание. Использование пищевого голодания в лечебных целях.</w:t>
      </w:r>
    </w:p>
    <w:p w:rsidR="00F44EE8" w:rsidRPr="00F44EE8" w:rsidRDefault="00F44EE8" w:rsidP="00F44EE8">
      <w:pPr>
        <w:numPr>
          <w:ilvl w:val="0"/>
          <w:numId w:val="3"/>
        </w:numPr>
        <w:tabs>
          <w:tab w:val="left" w:pos="706"/>
        </w:tabs>
        <w:spacing w:after="0" w:line="240" w:lineRule="auto"/>
        <w:ind w:left="-2" w:firstLine="2"/>
        <w:jc w:val="both"/>
        <w:rPr>
          <w:rFonts w:ascii="Times New Roman" w:eastAsia="Times New Roman" w:hAnsi="Times New Roman"/>
          <w:sz w:val="24"/>
          <w:szCs w:val="24"/>
        </w:rPr>
      </w:pPr>
      <w:r w:rsidRPr="00F44EE8">
        <w:rPr>
          <w:rFonts w:ascii="Times New Roman" w:eastAsia="Times New Roman" w:hAnsi="Times New Roman"/>
          <w:sz w:val="24"/>
          <w:szCs w:val="24"/>
        </w:rPr>
        <w:t xml:space="preserve">Патогенетическое значение ожирения как фактора риска для развития заболеваний </w:t>
      </w:r>
      <w:proofErr w:type="gramStart"/>
      <w:r w:rsidRPr="00F44EE8">
        <w:rPr>
          <w:rFonts w:ascii="Times New Roman" w:eastAsia="Times New Roman" w:hAnsi="Times New Roman"/>
          <w:sz w:val="24"/>
          <w:szCs w:val="24"/>
        </w:rPr>
        <w:t>сердечно-сосудистой</w:t>
      </w:r>
      <w:proofErr w:type="gramEnd"/>
      <w:r w:rsidRPr="00F44EE8">
        <w:rPr>
          <w:rFonts w:ascii="Times New Roman" w:eastAsia="Times New Roman" w:hAnsi="Times New Roman"/>
          <w:sz w:val="24"/>
          <w:szCs w:val="24"/>
        </w:rPr>
        <w:t xml:space="preserve"> системы и диабета. Факторы, предрасполагающие к развитию ожирения. Вторичные ожирения, определение понятия. </w:t>
      </w:r>
      <w:proofErr w:type="spellStart"/>
      <w:r w:rsidRPr="00F44EE8">
        <w:rPr>
          <w:rFonts w:ascii="Times New Roman" w:eastAsia="Times New Roman" w:hAnsi="Times New Roman"/>
          <w:sz w:val="24"/>
          <w:szCs w:val="24"/>
        </w:rPr>
        <w:t>Гипе</w:t>
      </w:r>
      <w:proofErr w:type="gramStart"/>
      <w:r w:rsidRPr="00F44EE8">
        <w:rPr>
          <w:rFonts w:ascii="Times New Roman" w:eastAsia="Times New Roman" w:hAnsi="Times New Roman"/>
          <w:sz w:val="24"/>
          <w:szCs w:val="24"/>
        </w:rPr>
        <w:t>р</w:t>
      </w:r>
      <w:proofErr w:type="spellEnd"/>
      <w:r w:rsidRPr="00F44EE8">
        <w:rPr>
          <w:rFonts w:ascii="Times New Roman" w:eastAsia="Times New Roman" w:hAnsi="Times New Roman"/>
          <w:sz w:val="24"/>
          <w:szCs w:val="24"/>
        </w:rPr>
        <w:t>-</w:t>
      </w:r>
      <w:proofErr w:type="gramEnd"/>
      <w:r w:rsidRPr="00F44EE8">
        <w:rPr>
          <w:rFonts w:ascii="Times New Roman" w:eastAsia="Times New Roman" w:hAnsi="Times New Roman"/>
          <w:sz w:val="24"/>
          <w:szCs w:val="24"/>
        </w:rPr>
        <w:t xml:space="preserve"> и </w:t>
      </w:r>
      <w:proofErr w:type="spellStart"/>
      <w:r w:rsidRPr="00F44EE8">
        <w:rPr>
          <w:rFonts w:ascii="Times New Roman" w:eastAsia="Times New Roman" w:hAnsi="Times New Roman"/>
          <w:sz w:val="24"/>
          <w:szCs w:val="24"/>
        </w:rPr>
        <w:t>гиполипедемии</w:t>
      </w:r>
      <w:proofErr w:type="spellEnd"/>
      <w:r w:rsidRPr="00F44EE8">
        <w:rPr>
          <w:rFonts w:ascii="Times New Roman" w:eastAsia="Times New Roman" w:hAnsi="Times New Roman"/>
          <w:sz w:val="24"/>
          <w:szCs w:val="24"/>
        </w:rPr>
        <w:t>, определение понятия, распространенность.</w:t>
      </w:r>
    </w:p>
    <w:p w:rsidR="00F44EE8" w:rsidRPr="00F44EE8" w:rsidRDefault="00F44EE8" w:rsidP="00F44EE8">
      <w:pPr>
        <w:numPr>
          <w:ilvl w:val="0"/>
          <w:numId w:val="3"/>
        </w:numPr>
        <w:tabs>
          <w:tab w:val="left" w:pos="706"/>
        </w:tabs>
        <w:spacing w:after="0" w:line="240" w:lineRule="auto"/>
        <w:ind w:left="-2" w:firstLine="2"/>
        <w:jc w:val="both"/>
        <w:rPr>
          <w:rFonts w:ascii="Times New Roman" w:eastAsia="Times New Roman" w:hAnsi="Times New Roman"/>
          <w:sz w:val="24"/>
          <w:szCs w:val="24"/>
        </w:rPr>
      </w:pPr>
      <w:r w:rsidRPr="00F44EE8">
        <w:rPr>
          <w:rFonts w:ascii="Times New Roman" w:eastAsia="Times New Roman" w:hAnsi="Times New Roman"/>
          <w:sz w:val="24"/>
          <w:szCs w:val="24"/>
        </w:rPr>
        <w:t xml:space="preserve">Атеросклероз и </w:t>
      </w:r>
      <w:proofErr w:type="gramStart"/>
      <w:r w:rsidRPr="00F44EE8">
        <w:rPr>
          <w:rFonts w:ascii="Times New Roman" w:eastAsia="Times New Roman" w:hAnsi="Times New Roman"/>
          <w:sz w:val="24"/>
          <w:szCs w:val="24"/>
        </w:rPr>
        <w:t>семейная</w:t>
      </w:r>
      <w:proofErr w:type="gramEnd"/>
      <w:r w:rsidRPr="00F44EE8">
        <w:rPr>
          <w:rFonts w:ascii="Times New Roman" w:eastAsia="Times New Roman" w:hAnsi="Times New Roman"/>
          <w:sz w:val="24"/>
          <w:szCs w:val="24"/>
        </w:rPr>
        <w:t xml:space="preserve"> </w:t>
      </w:r>
      <w:proofErr w:type="spellStart"/>
      <w:r w:rsidRPr="00F44EE8">
        <w:rPr>
          <w:rFonts w:ascii="Times New Roman" w:eastAsia="Times New Roman" w:hAnsi="Times New Roman"/>
          <w:sz w:val="24"/>
          <w:szCs w:val="24"/>
        </w:rPr>
        <w:t>гиперхолестеринемия</w:t>
      </w:r>
      <w:proofErr w:type="spellEnd"/>
      <w:r w:rsidRPr="00F44EE8">
        <w:rPr>
          <w:rFonts w:ascii="Times New Roman" w:eastAsia="Times New Roman" w:hAnsi="Times New Roman"/>
          <w:sz w:val="24"/>
          <w:szCs w:val="24"/>
        </w:rPr>
        <w:t xml:space="preserve"> как формы </w:t>
      </w:r>
      <w:proofErr w:type="spellStart"/>
      <w:r w:rsidRPr="00F44EE8">
        <w:rPr>
          <w:rFonts w:ascii="Times New Roman" w:eastAsia="Times New Roman" w:hAnsi="Times New Roman"/>
          <w:sz w:val="24"/>
          <w:szCs w:val="24"/>
        </w:rPr>
        <w:t>гиперлипедемий</w:t>
      </w:r>
      <w:proofErr w:type="spellEnd"/>
      <w:r w:rsidRPr="00F44EE8">
        <w:rPr>
          <w:rFonts w:ascii="Times New Roman" w:eastAsia="Times New Roman" w:hAnsi="Times New Roman"/>
          <w:sz w:val="24"/>
          <w:szCs w:val="24"/>
        </w:rPr>
        <w:t xml:space="preserve">. </w:t>
      </w:r>
      <w:proofErr w:type="spellStart"/>
      <w:r w:rsidRPr="00F44EE8">
        <w:rPr>
          <w:rFonts w:ascii="Times New Roman" w:eastAsia="Times New Roman" w:hAnsi="Times New Roman"/>
          <w:sz w:val="24"/>
          <w:szCs w:val="24"/>
        </w:rPr>
        <w:t>Липопротеидемия</w:t>
      </w:r>
      <w:proofErr w:type="spellEnd"/>
      <w:r w:rsidRPr="00F44EE8">
        <w:rPr>
          <w:rFonts w:ascii="Times New Roman" w:eastAsia="Times New Roman" w:hAnsi="Times New Roman"/>
          <w:sz w:val="24"/>
          <w:szCs w:val="24"/>
        </w:rPr>
        <w:t xml:space="preserve"> как наследственная патология, механизмы нарушения обмена веществ и основных клинических проявлений.</w:t>
      </w:r>
    </w:p>
    <w:p w:rsidR="00F44EE8" w:rsidRPr="00F44EE8" w:rsidRDefault="00F44EE8" w:rsidP="00F44EE8">
      <w:pPr>
        <w:numPr>
          <w:ilvl w:val="0"/>
          <w:numId w:val="3"/>
        </w:numPr>
        <w:tabs>
          <w:tab w:val="left" w:pos="706"/>
        </w:tabs>
        <w:spacing w:after="0" w:line="240" w:lineRule="auto"/>
        <w:ind w:left="-2" w:firstLine="2"/>
        <w:jc w:val="both"/>
        <w:rPr>
          <w:rFonts w:ascii="Times New Roman" w:eastAsia="Times New Roman" w:hAnsi="Times New Roman"/>
          <w:sz w:val="24"/>
          <w:szCs w:val="24"/>
        </w:rPr>
      </w:pPr>
      <w:r w:rsidRPr="00F44EE8">
        <w:rPr>
          <w:rFonts w:ascii="Times New Roman" w:eastAsia="Times New Roman" w:hAnsi="Times New Roman"/>
          <w:sz w:val="24"/>
          <w:szCs w:val="24"/>
        </w:rPr>
        <w:t xml:space="preserve">Сахарный диабет. Классификация форм сахарного диабета и их характеристика. Основные различия </w:t>
      </w:r>
      <w:proofErr w:type="spellStart"/>
      <w:r w:rsidRPr="00F44EE8">
        <w:rPr>
          <w:rFonts w:ascii="Times New Roman" w:eastAsia="Times New Roman" w:hAnsi="Times New Roman"/>
          <w:sz w:val="24"/>
          <w:szCs w:val="24"/>
        </w:rPr>
        <w:t>инсулинзависимой</w:t>
      </w:r>
      <w:proofErr w:type="spellEnd"/>
      <w:r w:rsidRPr="00F44EE8">
        <w:rPr>
          <w:rFonts w:ascii="Times New Roman" w:eastAsia="Times New Roman" w:hAnsi="Times New Roman"/>
          <w:sz w:val="24"/>
          <w:szCs w:val="24"/>
        </w:rPr>
        <w:t xml:space="preserve"> и </w:t>
      </w:r>
      <w:proofErr w:type="gramStart"/>
      <w:r w:rsidRPr="00F44EE8">
        <w:rPr>
          <w:rFonts w:ascii="Times New Roman" w:eastAsia="Times New Roman" w:hAnsi="Times New Roman"/>
          <w:sz w:val="24"/>
          <w:szCs w:val="24"/>
        </w:rPr>
        <w:t>инсулиннезависимой</w:t>
      </w:r>
      <w:proofErr w:type="gramEnd"/>
      <w:r w:rsidRPr="00F44EE8">
        <w:rPr>
          <w:rFonts w:ascii="Times New Roman" w:eastAsia="Times New Roman" w:hAnsi="Times New Roman"/>
          <w:sz w:val="24"/>
          <w:szCs w:val="24"/>
        </w:rPr>
        <w:t xml:space="preserve"> форм первичного диабета.</w:t>
      </w:r>
    </w:p>
    <w:p w:rsidR="00F44EE8" w:rsidRPr="00F44EE8" w:rsidRDefault="00F44EE8" w:rsidP="00F44EE8">
      <w:pPr>
        <w:numPr>
          <w:ilvl w:val="0"/>
          <w:numId w:val="3"/>
        </w:numPr>
        <w:tabs>
          <w:tab w:val="left" w:pos="706"/>
        </w:tabs>
        <w:spacing w:after="0" w:line="240" w:lineRule="auto"/>
        <w:ind w:left="-2" w:firstLine="2"/>
        <w:jc w:val="both"/>
        <w:rPr>
          <w:rFonts w:ascii="Times New Roman" w:eastAsia="Times New Roman" w:hAnsi="Times New Roman"/>
          <w:sz w:val="24"/>
          <w:szCs w:val="24"/>
        </w:rPr>
      </w:pPr>
      <w:r w:rsidRPr="00F44EE8">
        <w:rPr>
          <w:rFonts w:ascii="Times New Roman" w:eastAsia="Times New Roman" w:hAnsi="Times New Roman"/>
          <w:sz w:val="24"/>
          <w:szCs w:val="24"/>
        </w:rPr>
        <w:t>Нарушение толерантности к глюкозе, диагностическая роль теста с сахарной нагрузкой.</w:t>
      </w:r>
    </w:p>
    <w:p w:rsidR="00F44EE8" w:rsidRPr="00F44EE8" w:rsidRDefault="00F44EE8" w:rsidP="00F44EE8">
      <w:pPr>
        <w:numPr>
          <w:ilvl w:val="0"/>
          <w:numId w:val="3"/>
        </w:numPr>
        <w:tabs>
          <w:tab w:val="left" w:pos="706"/>
        </w:tabs>
        <w:spacing w:after="0" w:line="240" w:lineRule="auto"/>
        <w:ind w:left="-2" w:firstLine="2"/>
        <w:jc w:val="both"/>
        <w:rPr>
          <w:rFonts w:ascii="Times New Roman" w:eastAsia="Times New Roman" w:hAnsi="Times New Roman"/>
          <w:sz w:val="24"/>
          <w:szCs w:val="24"/>
        </w:rPr>
      </w:pPr>
      <w:proofErr w:type="gramStart"/>
      <w:r w:rsidRPr="00F44EE8">
        <w:rPr>
          <w:rFonts w:ascii="Times New Roman" w:eastAsia="Times New Roman" w:hAnsi="Times New Roman"/>
          <w:sz w:val="24"/>
          <w:szCs w:val="24"/>
        </w:rPr>
        <w:t>Диабетическая</w:t>
      </w:r>
      <w:proofErr w:type="gramEnd"/>
      <w:r w:rsidRPr="00F44EE8">
        <w:rPr>
          <w:rFonts w:ascii="Times New Roman" w:eastAsia="Times New Roman" w:hAnsi="Times New Roman"/>
          <w:sz w:val="24"/>
          <w:szCs w:val="24"/>
        </w:rPr>
        <w:t xml:space="preserve"> кома, патогенез, механизмы развития клинических симптомов. </w:t>
      </w:r>
      <w:proofErr w:type="spellStart"/>
      <w:r w:rsidRPr="00F44EE8">
        <w:rPr>
          <w:rFonts w:ascii="Times New Roman" w:eastAsia="Times New Roman" w:hAnsi="Times New Roman"/>
          <w:sz w:val="24"/>
          <w:szCs w:val="24"/>
        </w:rPr>
        <w:t>Гипоглигемическая</w:t>
      </w:r>
      <w:proofErr w:type="spellEnd"/>
      <w:r w:rsidRPr="00F44EE8">
        <w:rPr>
          <w:rFonts w:ascii="Times New Roman" w:eastAsia="Times New Roman" w:hAnsi="Times New Roman"/>
          <w:sz w:val="24"/>
          <w:szCs w:val="24"/>
        </w:rPr>
        <w:t xml:space="preserve"> (</w:t>
      </w:r>
      <w:proofErr w:type="gramStart"/>
      <w:r w:rsidRPr="00F44EE8">
        <w:rPr>
          <w:rFonts w:ascii="Times New Roman" w:eastAsia="Times New Roman" w:hAnsi="Times New Roman"/>
          <w:sz w:val="24"/>
          <w:szCs w:val="24"/>
        </w:rPr>
        <w:t>инсулиновая</w:t>
      </w:r>
      <w:proofErr w:type="gramEnd"/>
      <w:r w:rsidRPr="00F44EE8">
        <w:rPr>
          <w:rFonts w:ascii="Times New Roman" w:eastAsia="Times New Roman" w:hAnsi="Times New Roman"/>
          <w:sz w:val="24"/>
          <w:szCs w:val="24"/>
        </w:rPr>
        <w:t>) кома, патогенез. Принципы патогенетической терапии сахарного диабета.</w:t>
      </w:r>
    </w:p>
    <w:p w:rsidR="00F44EE8" w:rsidRPr="00F44EE8" w:rsidRDefault="00F44EE8" w:rsidP="00F44EE8">
      <w:pPr>
        <w:numPr>
          <w:ilvl w:val="0"/>
          <w:numId w:val="3"/>
        </w:numPr>
        <w:tabs>
          <w:tab w:val="left" w:pos="698"/>
        </w:tabs>
        <w:spacing w:after="0" w:line="240" w:lineRule="auto"/>
        <w:ind w:left="698" w:hanging="698"/>
        <w:jc w:val="both"/>
        <w:rPr>
          <w:rFonts w:ascii="Times New Roman" w:eastAsia="Times New Roman" w:hAnsi="Times New Roman"/>
          <w:sz w:val="24"/>
          <w:szCs w:val="24"/>
        </w:rPr>
      </w:pPr>
      <w:r w:rsidRPr="00F44EE8">
        <w:rPr>
          <w:rFonts w:ascii="Times New Roman" w:eastAsia="Times New Roman" w:hAnsi="Times New Roman"/>
          <w:sz w:val="24"/>
          <w:szCs w:val="24"/>
        </w:rPr>
        <w:t xml:space="preserve">Первичные и вторичные авитаминозы, основные </w:t>
      </w:r>
      <w:proofErr w:type="spellStart"/>
      <w:r w:rsidRPr="00F44EE8">
        <w:rPr>
          <w:rFonts w:ascii="Times New Roman" w:eastAsia="Times New Roman" w:hAnsi="Times New Roman"/>
          <w:sz w:val="24"/>
          <w:szCs w:val="24"/>
        </w:rPr>
        <w:t>этиопатогенетические</w:t>
      </w:r>
      <w:proofErr w:type="spellEnd"/>
      <w:r w:rsidRPr="00F44EE8">
        <w:rPr>
          <w:rFonts w:ascii="Times New Roman" w:eastAsia="Times New Roman" w:hAnsi="Times New Roman"/>
          <w:sz w:val="24"/>
          <w:szCs w:val="24"/>
        </w:rPr>
        <w:t xml:space="preserve"> факторы.</w:t>
      </w:r>
    </w:p>
    <w:p w:rsidR="00F44EE8" w:rsidRPr="00F44EE8" w:rsidRDefault="00F44EE8" w:rsidP="00F44EE8">
      <w:pPr>
        <w:numPr>
          <w:ilvl w:val="0"/>
          <w:numId w:val="3"/>
        </w:numPr>
        <w:tabs>
          <w:tab w:val="left" w:pos="698"/>
        </w:tabs>
        <w:spacing w:after="0" w:line="240" w:lineRule="auto"/>
        <w:ind w:left="698" w:hanging="698"/>
        <w:jc w:val="both"/>
        <w:rPr>
          <w:rFonts w:ascii="Times New Roman" w:eastAsia="Times New Roman" w:hAnsi="Times New Roman"/>
          <w:sz w:val="24"/>
          <w:szCs w:val="24"/>
        </w:rPr>
      </w:pPr>
      <w:r w:rsidRPr="00F44EE8">
        <w:rPr>
          <w:rFonts w:ascii="Times New Roman" w:eastAsia="Times New Roman" w:hAnsi="Times New Roman"/>
          <w:sz w:val="24"/>
          <w:szCs w:val="24"/>
        </w:rPr>
        <w:t>Основные виды нарушений минерального обмена и обмена микроэлементов.</w:t>
      </w:r>
    </w:p>
    <w:p w:rsidR="00F44EE8" w:rsidRPr="00F44EE8" w:rsidRDefault="00F44EE8" w:rsidP="00F44EE8">
      <w:pPr>
        <w:numPr>
          <w:ilvl w:val="0"/>
          <w:numId w:val="3"/>
        </w:numPr>
        <w:tabs>
          <w:tab w:val="left" w:pos="698"/>
        </w:tabs>
        <w:spacing w:after="0" w:line="240" w:lineRule="auto"/>
        <w:ind w:left="698" w:hanging="698"/>
        <w:jc w:val="both"/>
        <w:rPr>
          <w:rFonts w:ascii="Times New Roman" w:eastAsia="Times New Roman" w:hAnsi="Times New Roman"/>
          <w:sz w:val="24"/>
          <w:szCs w:val="24"/>
        </w:rPr>
      </w:pPr>
      <w:r w:rsidRPr="00F44EE8">
        <w:rPr>
          <w:rFonts w:ascii="Times New Roman" w:eastAsia="Times New Roman" w:hAnsi="Times New Roman"/>
          <w:sz w:val="24"/>
          <w:szCs w:val="24"/>
        </w:rPr>
        <w:t>Гипоксия: виды. Компенсаторно-приспособительные реакции при гипоксии.</w:t>
      </w:r>
    </w:p>
    <w:p w:rsidR="00F44EE8" w:rsidRPr="00F44EE8" w:rsidRDefault="00F44EE8" w:rsidP="00F44EE8">
      <w:pPr>
        <w:numPr>
          <w:ilvl w:val="0"/>
          <w:numId w:val="3"/>
        </w:numPr>
        <w:tabs>
          <w:tab w:val="left" w:pos="706"/>
        </w:tabs>
        <w:spacing w:after="0" w:line="240" w:lineRule="auto"/>
        <w:ind w:left="-2" w:firstLine="2"/>
        <w:jc w:val="both"/>
        <w:rPr>
          <w:rFonts w:ascii="Times New Roman" w:eastAsia="Times New Roman" w:hAnsi="Times New Roman"/>
          <w:sz w:val="24"/>
          <w:szCs w:val="24"/>
        </w:rPr>
      </w:pPr>
      <w:proofErr w:type="spellStart"/>
      <w:r w:rsidRPr="00F44EE8">
        <w:rPr>
          <w:rFonts w:ascii="Times New Roman" w:eastAsia="Times New Roman" w:hAnsi="Times New Roman"/>
          <w:sz w:val="24"/>
          <w:szCs w:val="24"/>
        </w:rPr>
        <w:t>Иммунодефицитные</w:t>
      </w:r>
      <w:proofErr w:type="spellEnd"/>
      <w:r w:rsidRPr="00F44EE8">
        <w:rPr>
          <w:rFonts w:ascii="Times New Roman" w:eastAsia="Times New Roman" w:hAnsi="Times New Roman"/>
          <w:sz w:val="24"/>
          <w:szCs w:val="24"/>
        </w:rPr>
        <w:t xml:space="preserve"> состояния, определение понятия и классификация. Синдром приобретенного иммунодефицита (СПИД).</w:t>
      </w:r>
    </w:p>
    <w:p w:rsidR="00F44EE8" w:rsidRPr="00F44EE8" w:rsidRDefault="00F44EE8" w:rsidP="00F44EE8">
      <w:pPr>
        <w:numPr>
          <w:ilvl w:val="0"/>
          <w:numId w:val="3"/>
        </w:numPr>
        <w:tabs>
          <w:tab w:val="left" w:pos="706"/>
        </w:tabs>
        <w:spacing w:after="0" w:line="240" w:lineRule="auto"/>
        <w:ind w:left="-2" w:firstLine="2"/>
        <w:jc w:val="both"/>
        <w:rPr>
          <w:rFonts w:ascii="Times New Roman" w:eastAsia="Times New Roman" w:hAnsi="Times New Roman"/>
          <w:sz w:val="24"/>
          <w:szCs w:val="24"/>
        </w:rPr>
      </w:pPr>
      <w:r w:rsidRPr="00F44EE8">
        <w:rPr>
          <w:rFonts w:ascii="Times New Roman" w:eastAsia="Times New Roman" w:hAnsi="Times New Roman"/>
          <w:sz w:val="24"/>
          <w:szCs w:val="24"/>
        </w:rPr>
        <w:t>Аллергия. Классификация аллергических реакций Роль медиаторов тучных клеток в механизмах развития эффектов анафилактических реакций. Цитокины и их биологическая роль в процессах аллергии.</w:t>
      </w:r>
    </w:p>
    <w:p w:rsidR="00F44EE8" w:rsidRPr="00F44EE8" w:rsidRDefault="00F44EE8" w:rsidP="00F44EE8">
      <w:pPr>
        <w:numPr>
          <w:ilvl w:val="0"/>
          <w:numId w:val="3"/>
        </w:numPr>
        <w:tabs>
          <w:tab w:val="left" w:pos="698"/>
        </w:tabs>
        <w:spacing w:after="0" w:line="240" w:lineRule="auto"/>
        <w:ind w:left="698" w:hanging="698"/>
        <w:jc w:val="both"/>
        <w:rPr>
          <w:rFonts w:ascii="Times New Roman" w:eastAsia="Times New Roman" w:hAnsi="Times New Roman"/>
          <w:sz w:val="24"/>
          <w:szCs w:val="24"/>
        </w:rPr>
      </w:pPr>
      <w:r w:rsidRPr="00F44EE8">
        <w:rPr>
          <w:rFonts w:ascii="Times New Roman" w:eastAsia="Times New Roman" w:hAnsi="Times New Roman"/>
          <w:sz w:val="24"/>
          <w:szCs w:val="24"/>
        </w:rPr>
        <w:t>Сенсибилизация, ее характеристика, методы десенсибилизации.</w:t>
      </w:r>
    </w:p>
    <w:p w:rsidR="00F44EE8" w:rsidRPr="00F44EE8" w:rsidRDefault="00F44EE8" w:rsidP="00F44EE8">
      <w:pPr>
        <w:numPr>
          <w:ilvl w:val="0"/>
          <w:numId w:val="3"/>
        </w:numPr>
        <w:tabs>
          <w:tab w:val="left" w:pos="706"/>
        </w:tabs>
        <w:spacing w:after="0" w:line="240" w:lineRule="auto"/>
        <w:ind w:left="-2" w:firstLine="2"/>
        <w:jc w:val="both"/>
        <w:rPr>
          <w:rFonts w:ascii="Times New Roman" w:eastAsia="Times New Roman" w:hAnsi="Times New Roman"/>
          <w:sz w:val="24"/>
          <w:szCs w:val="24"/>
        </w:rPr>
      </w:pPr>
      <w:proofErr w:type="spellStart"/>
      <w:r w:rsidRPr="00F44EE8">
        <w:rPr>
          <w:rFonts w:ascii="Times New Roman" w:eastAsia="Times New Roman" w:hAnsi="Times New Roman"/>
          <w:sz w:val="24"/>
          <w:szCs w:val="24"/>
        </w:rPr>
        <w:t>Аутоаллергия</w:t>
      </w:r>
      <w:proofErr w:type="spellEnd"/>
      <w:r w:rsidRPr="00F44EE8">
        <w:rPr>
          <w:rFonts w:ascii="Times New Roman" w:eastAsia="Times New Roman" w:hAnsi="Times New Roman"/>
          <w:sz w:val="24"/>
          <w:szCs w:val="24"/>
        </w:rPr>
        <w:t xml:space="preserve">, определение понятия. Виды </w:t>
      </w:r>
      <w:proofErr w:type="spellStart"/>
      <w:r w:rsidRPr="00F44EE8">
        <w:rPr>
          <w:rFonts w:ascii="Times New Roman" w:eastAsia="Times New Roman" w:hAnsi="Times New Roman"/>
          <w:sz w:val="24"/>
          <w:szCs w:val="24"/>
        </w:rPr>
        <w:t>аутоаллергических</w:t>
      </w:r>
      <w:proofErr w:type="spellEnd"/>
      <w:r w:rsidRPr="00F44EE8">
        <w:rPr>
          <w:rFonts w:ascii="Times New Roman" w:eastAsia="Times New Roman" w:hAnsi="Times New Roman"/>
          <w:sz w:val="24"/>
          <w:szCs w:val="24"/>
        </w:rPr>
        <w:t xml:space="preserve"> заболеваний, механизмы развития.</w:t>
      </w:r>
    </w:p>
    <w:p w:rsidR="00F44EE8" w:rsidRPr="00F44EE8" w:rsidRDefault="00F44EE8" w:rsidP="00F44EE8">
      <w:pPr>
        <w:numPr>
          <w:ilvl w:val="0"/>
          <w:numId w:val="3"/>
        </w:numPr>
        <w:tabs>
          <w:tab w:val="left" w:pos="698"/>
        </w:tabs>
        <w:spacing w:after="0" w:line="240" w:lineRule="auto"/>
        <w:ind w:left="698" w:hanging="698"/>
        <w:jc w:val="both"/>
        <w:rPr>
          <w:rFonts w:ascii="Times New Roman" w:eastAsia="Times New Roman" w:hAnsi="Times New Roman"/>
          <w:sz w:val="24"/>
          <w:szCs w:val="24"/>
        </w:rPr>
      </w:pPr>
      <w:r w:rsidRPr="00F44EE8">
        <w:rPr>
          <w:rFonts w:ascii="Times New Roman" w:eastAsia="Times New Roman" w:hAnsi="Times New Roman"/>
          <w:sz w:val="24"/>
          <w:szCs w:val="24"/>
        </w:rPr>
        <w:t>Биологические особенности опухолевого роста.</w:t>
      </w:r>
    </w:p>
    <w:p w:rsidR="00F44EE8" w:rsidRPr="00F44EE8" w:rsidRDefault="00F44EE8" w:rsidP="00F44EE8">
      <w:pPr>
        <w:numPr>
          <w:ilvl w:val="0"/>
          <w:numId w:val="3"/>
        </w:numPr>
        <w:tabs>
          <w:tab w:val="left" w:pos="698"/>
        </w:tabs>
        <w:spacing w:after="0" w:line="240" w:lineRule="auto"/>
        <w:ind w:left="698" w:hanging="698"/>
        <w:jc w:val="both"/>
        <w:rPr>
          <w:rFonts w:ascii="Times New Roman" w:eastAsia="Times New Roman" w:hAnsi="Times New Roman"/>
          <w:sz w:val="24"/>
          <w:szCs w:val="24"/>
        </w:rPr>
      </w:pPr>
      <w:r w:rsidRPr="00F44EE8">
        <w:rPr>
          <w:rFonts w:ascii="Times New Roman" w:eastAsia="Times New Roman" w:hAnsi="Times New Roman"/>
          <w:sz w:val="24"/>
          <w:szCs w:val="24"/>
        </w:rPr>
        <w:t>Экспериментальный канцерогенез.</w:t>
      </w:r>
    </w:p>
    <w:p w:rsidR="00F44EE8" w:rsidRPr="00F44EE8" w:rsidRDefault="00F44EE8" w:rsidP="00F44EE8">
      <w:pPr>
        <w:numPr>
          <w:ilvl w:val="0"/>
          <w:numId w:val="3"/>
        </w:numPr>
        <w:tabs>
          <w:tab w:val="left" w:pos="698"/>
        </w:tabs>
        <w:spacing w:after="0" w:line="240" w:lineRule="auto"/>
        <w:ind w:left="698" w:hanging="698"/>
        <w:jc w:val="both"/>
        <w:rPr>
          <w:rFonts w:ascii="Times New Roman" w:eastAsia="Times New Roman" w:hAnsi="Times New Roman"/>
          <w:sz w:val="24"/>
          <w:szCs w:val="24"/>
        </w:rPr>
      </w:pPr>
      <w:r w:rsidRPr="00F44EE8">
        <w:rPr>
          <w:rFonts w:ascii="Times New Roman" w:eastAsia="Times New Roman" w:hAnsi="Times New Roman"/>
          <w:sz w:val="24"/>
          <w:szCs w:val="24"/>
        </w:rPr>
        <w:t>Современные теории опухолевого роста.</w:t>
      </w:r>
    </w:p>
    <w:p w:rsidR="00F44EE8" w:rsidRPr="00F44EE8" w:rsidRDefault="00F44EE8" w:rsidP="00F44EE8">
      <w:pPr>
        <w:numPr>
          <w:ilvl w:val="0"/>
          <w:numId w:val="4"/>
        </w:numPr>
        <w:tabs>
          <w:tab w:val="left" w:pos="700"/>
        </w:tabs>
        <w:spacing w:after="0" w:line="240" w:lineRule="auto"/>
        <w:ind w:left="700" w:hanging="698"/>
        <w:jc w:val="both"/>
        <w:rPr>
          <w:rFonts w:ascii="Times New Roman" w:eastAsia="Times New Roman" w:hAnsi="Times New Roman"/>
          <w:sz w:val="24"/>
          <w:szCs w:val="24"/>
        </w:rPr>
      </w:pPr>
      <w:bookmarkStart w:id="2" w:name="page13"/>
      <w:bookmarkEnd w:id="2"/>
      <w:r w:rsidRPr="00F44EE8">
        <w:rPr>
          <w:rFonts w:ascii="Times New Roman" w:eastAsia="Times New Roman" w:hAnsi="Times New Roman"/>
          <w:sz w:val="24"/>
          <w:szCs w:val="24"/>
        </w:rPr>
        <w:t>Противоопухолевый иммунитет.</w:t>
      </w:r>
    </w:p>
    <w:p w:rsidR="00F44EE8" w:rsidRPr="00F44EE8" w:rsidRDefault="00F44EE8" w:rsidP="00F44EE8">
      <w:pPr>
        <w:numPr>
          <w:ilvl w:val="0"/>
          <w:numId w:val="4"/>
        </w:numPr>
        <w:tabs>
          <w:tab w:val="left" w:pos="700"/>
        </w:tabs>
        <w:spacing w:after="0" w:line="240" w:lineRule="auto"/>
        <w:ind w:left="700" w:hanging="698"/>
        <w:jc w:val="both"/>
        <w:rPr>
          <w:rFonts w:ascii="Times New Roman" w:eastAsia="Times New Roman" w:hAnsi="Times New Roman"/>
          <w:sz w:val="24"/>
          <w:szCs w:val="24"/>
        </w:rPr>
      </w:pPr>
      <w:r w:rsidRPr="00F44EE8">
        <w:rPr>
          <w:rFonts w:ascii="Times New Roman" w:eastAsia="Times New Roman" w:hAnsi="Times New Roman"/>
          <w:sz w:val="24"/>
          <w:szCs w:val="24"/>
        </w:rPr>
        <w:t>Генетика опухолей, роль наследственности.</w:t>
      </w:r>
    </w:p>
    <w:p w:rsidR="00F44EE8" w:rsidRPr="00F44EE8" w:rsidRDefault="00F44EE8" w:rsidP="00F44EE8">
      <w:pPr>
        <w:numPr>
          <w:ilvl w:val="0"/>
          <w:numId w:val="4"/>
        </w:numPr>
        <w:tabs>
          <w:tab w:val="left" w:pos="700"/>
        </w:tabs>
        <w:spacing w:after="0" w:line="240" w:lineRule="auto"/>
        <w:ind w:left="700" w:hanging="698"/>
        <w:jc w:val="both"/>
        <w:rPr>
          <w:rFonts w:ascii="Times New Roman" w:eastAsia="Times New Roman" w:hAnsi="Times New Roman"/>
          <w:sz w:val="24"/>
          <w:szCs w:val="24"/>
        </w:rPr>
      </w:pPr>
      <w:r w:rsidRPr="00F44EE8">
        <w:rPr>
          <w:rFonts w:ascii="Times New Roman" w:eastAsia="Times New Roman" w:hAnsi="Times New Roman"/>
          <w:sz w:val="24"/>
          <w:szCs w:val="24"/>
        </w:rPr>
        <w:t>Биологическое значение боли. Механизмы боли: периферические, центральные.</w:t>
      </w:r>
    </w:p>
    <w:p w:rsidR="00F44EE8" w:rsidRPr="00F44EE8" w:rsidRDefault="00F44EE8" w:rsidP="00F44EE8">
      <w:pPr>
        <w:numPr>
          <w:ilvl w:val="0"/>
          <w:numId w:val="4"/>
        </w:numPr>
        <w:tabs>
          <w:tab w:val="left" w:pos="708"/>
        </w:tabs>
        <w:spacing w:after="0" w:line="240" w:lineRule="auto"/>
        <w:ind w:firstLine="2"/>
        <w:jc w:val="both"/>
        <w:rPr>
          <w:rFonts w:ascii="Times New Roman" w:eastAsia="Times New Roman" w:hAnsi="Times New Roman"/>
          <w:sz w:val="24"/>
          <w:szCs w:val="24"/>
        </w:rPr>
      </w:pPr>
      <w:r w:rsidRPr="00F44EE8">
        <w:rPr>
          <w:rFonts w:ascii="Times New Roman" w:eastAsia="Times New Roman" w:hAnsi="Times New Roman"/>
          <w:sz w:val="24"/>
          <w:szCs w:val="24"/>
        </w:rPr>
        <w:t xml:space="preserve">Общий адаптационный синдром Ганса </w:t>
      </w:r>
      <w:proofErr w:type="spellStart"/>
      <w:r w:rsidRPr="00F44EE8">
        <w:rPr>
          <w:rFonts w:ascii="Times New Roman" w:eastAsia="Times New Roman" w:hAnsi="Times New Roman"/>
          <w:sz w:val="24"/>
          <w:szCs w:val="24"/>
        </w:rPr>
        <w:t>Селье</w:t>
      </w:r>
      <w:proofErr w:type="spellEnd"/>
      <w:r w:rsidRPr="00F44EE8">
        <w:rPr>
          <w:rFonts w:ascii="Times New Roman" w:eastAsia="Times New Roman" w:hAnsi="Times New Roman"/>
          <w:sz w:val="24"/>
          <w:szCs w:val="24"/>
        </w:rPr>
        <w:t>. Значение учения о стрессе для биологии и медицины.</w:t>
      </w:r>
    </w:p>
    <w:p w:rsidR="00F44EE8" w:rsidRPr="00F44EE8" w:rsidRDefault="00F44EE8" w:rsidP="00F44EE8">
      <w:pPr>
        <w:spacing w:after="0" w:line="240" w:lineRule="auto"/>
        <w:rPr>
          <w:rFonts w:ascii="Times New Roman" w:eastAsia="Times New Roman" w:hAnsi="Times New Roman"/>
          <w:sz w:val="24"/>
          <w:szCs w:val="24"/>
        </w:rPr>
      </w:pPr>
    </w:p>
    <w:p w:rsidR="00F44EE8" w:rsidRPr="00F44EE8" w:rsidRDefault="00F44EE8" w:rsidP="00F44EE8">
      <w:pPr>
        <w:numPr>
          <w:ilvl w:val="0"/>
          <w:numId w:val="4"/>
        </w:numPr>
        <w:tabs>
          <w:tab w:val="left" w:pos="708"/>
        </w:tabs>
        <w:spacing w:after="0" w:line="240" w:lineRule="auto"/>
        <w:ind w:right="20" w:firstLine="2"/>
        <w:jc w:val="both"/>
        <w:rPr>
          <w:rFonts w:ascii="Times New Roman" w:eastAsia="Times New Roman" w:hAnsi="Times New Roman"/>
          <w:sz w:val="24"/>
          <w:szCs w:val="24"/>
        </w:rPr>
      </w:pPr>
      <w:r w:rsidRPr="00F44EE8">
        <w:rPr>
          <w:rFonts w:ascii="Times New Roman" w:eastAsia="Times New Roman" w:hAnsi="Times New Roman"/>
          <w:sz w:val="24"/>
          <w:szCs w:val="24"/>
        </w:rPr>
        <w:lastRenderedPageBreak/>
        <w:t xml:space="preserve">Шок, определение понятия, классификация шоковых состояний. Роль нарушений микроциркуляции в патогенезе шока. </w:t>
      </w:r>
      <w:proofErr w:type="spellStart"/>
      <w:r w:rsidRPr="00F44EE8">
        <w:rPr>
          <w:rFonts w:ascii="Times New Roman" w:eastAsia="Times New Roman" w:hAnsi="Times New Roman"/>
          <w:sz w:val="24"/>
          <w:szCs w:val="24"/>
        </w:rPr>
        <w:t>Акапнический</w:t>
      </w:r>
      <w:proofErr w:type="spellEnd"/>
      <w:r w:rsidRPr="00F44EE8">
        <w:rPr>
          <w:rFonts w:ascii="Times New Roman" w:eastAsia="Times New Roman" w:hAnsi="Times New Roman"/>
          <w:sz w:val="24"/>
          <w:szCs w:val="24"/>
        </w:rPr>
        <w:t xml:space="preserve"> механизм развития шока. Роль токсемии в развитии шока. Общий патогенез шока.</w:t>
      </w:r>
    </w:p>
    <w:p w:rsidR="00F44EE8" w:rsidRPr="00F44EE8" w:rsidRDefault="00F44EE8" w:rsidP="00F44EE8">
      <w:pPr>
        <w:numPr>
          <w:ilvl w:val="0"/>
          <w:numId w:val="4"/>
        </w:numPr>
        <w:tabs>
          <w:tab w:val="left" w:pos="700"/>
        </w:tabs>
        <w:spacing w:after="0" w:line="240" w:lineRule="auto"/>
        <w:ind w:left="700" w:hanging="698"/>
        <w:jc w:val="both"/>
        <w:rPr>
          <w:rFonts w:ascii="Times New Roman" w:eastAsia="Times New Roman" w:hAnsi="Times New Roman"/>
          <w:sz w:val="24"/>
          <w:szCs w:val="24"/>
        </w:rPr>
      </w:pPr>
      <w:r w:rsidRPr="00F44EE8">
        <w:rPr>
          <w:rFonts w:ascii="Times New Roman" w:eastAsia="Times New Roman" w:hAnsi="Times New Roman"/>
          <w:sz w:val="24"/>
          <w:szCs w:val="24"/>
        </w:rPr>
        <w:t>Коллапс. Особенности патогенеза и клинической картины отдельных видов коллапса.</w:t>
      </w:r>
    </w:p>
    <w:p w:rsidR="00F44EE8" w:rsidRPr="00F44EE8" w:rsidRDefault="00F44EE8" w:rsidP="00F44EE8">
      <w:pPr>
        <w:numPr>
          <w:ilvl w:val="0"/>
          <w:numId w:val="4"/>
        </w:numPr>
        <w:tabs>
          <w:tab w:val="left" w:pos="700"/>
        </w:tabs>
        <w:spacing w:after="0" w:line="240" w:lineRule="auto"/>
        <w:ind w:left="700" w:hanging="698"/>
        <w:jc w:val="both"/>
        <w:rPr>
          <w:rFonts w:ascii="Times New Roman" w:eastAsia="Times New Roman" w:hAnsi="Times New Roman"/>
          <w:sz w:val="24"/>
          <w:szCs w:val="24"/>
        </w:rPr>
      </w:pPr>
      <w:r w:rsidRPr="00F44EE8">
        <w:rPr>
          <w:rFonts w:ascii="Times New Roman" w:eastAsia="Times New Roman" w:hAnsi="Times New Roman"/>
          <w:sz w:val="24"/>
          <w:szCs w:val="24"/>
        </w:rPr>
        <w:t>Кома, виды коматозных состояний.</w:t>
      </w:r>
    </w:p>
    <w:p w:rsidR="00F44EE8" w:rsidRPr="00F44EE8" w:rsidRDefault="00F44EE8" w:rsidP="00F44EE8">
      <w:pPr>
        <w:numPr>
          <w:ilvl w:val="0"/>
          <w:numId w:val="4"/>
        </w:numPr>
        <w:tabs>
          <w:tab w:val="left" w:pos="708"/>
        </w:tabs>
        <w:spacing w:after="0" w:line="240" w:lineRule="auto"/>
        <w:ind w:right="20" w:firstLine="2"/>
        <w:jc w:val="both"/>
        <w:rPr>
          <w:rFonts w:ascii="Times New Roman" w:eastAsia="Times New Roman" w:hAnsi="Times New Roman"/>
          <w:sz w:val="24"/>
          <w:szCs w:val="24"/>
        </w:rPr>
      </w:pPr>
      <w:r w:rsidRPr="00F44EE8">
        <w:rPr>
          <w:rFonts w:ascii="Times New Roman" w:eastAsia="Times New Roman" w:hAnsi="Times New Roman"/>
          <w:sz w:val="24"/>
          <w:szCs w:val="24"/>
        </w:rPr>
        <w:t xml:space="preserve">Биологическая и клиническая смерть. Угасание функций различных органов и систем в период, предшествующий клинической смерти. Принципы оживления организма. </w:t>
      </w:r>
      <w:proofErr w:type="spellStart"/>
      <w:r w:rsidRPr="00F44EE8">
        <w:rPr>
          <w:rFonts w:ascii="Times New Roman" w:eastAsia="Times New Roman" w:hAnsi="Times New Roman"/>
          <w:sz w:val="24"/>
          <w:szCs w:val="24"/>
        </w:rPr>
        <w:t>Постреанимационный</w:t>
      </w:r>
      <w:proofErr w:type="spellEnd"/>
      <w:r w:rsidRPr="00F44EE8">
        <w:rPr>
          <w:rFonts w:ascii="Times New Roman" w:eastAsia="Times New Roman" w:hAnsi="Times New Roman"/>
          <w:sz w:val="24"/>
          <w:szCs w:val="24"/>
        </w:rPr>
        <w:t xml:space="preserve"> период, характеристика и стадии.</w:t>
      </w:r>
    </w:p>
    <w:p w:rsidR="00F44EE8" w:rsidRPr="00F44EE8" w:rsidRDefault="00F44EE8" w:rsidP="00F44EE8">
      <w:pPr>
        <w:numPr>
          <w:ilvl w:val="0"/>
          <w:numId w:val="4"/>
        </w:numPr>
        <w:tabs>
          <w:tab w:val="left" w:pos="708"/>
        </w:tabs>
        <w:spacing w:after="0" w:line="240" w:lineRule="auto"/>
        <w:ind w:right="20" w:firstLine="2"/>
        <w:jc w:val="both"/>
        <w:rPr>
          <w:rFonts w:ascii="Times New Roman" w:eastAsia="Times New Roman" w:hAnsi="Times New Roman"/>
          <w:sz w:val="24"/>
          <w:szCs w:val="24"/>
        </w:rPr>
      </w:pPr>
      <w:r w:rsidRPr="00F44EE8">
        <w:rPr>
          <w:rFonts w:ascii="Times New Roman" w:eastAsia="Times New Roman" w:hAnsi="Times New Roman"/>
          <w:sz w:val="24"/>
          <w:szCs w:val="24"/>
        </w:rPr>
        <w:t xml:space="preserve">Виды биологических ритмов, их регуляция. Роль </w:t>
      </w:r>
      <w:proofErr w:type="spellStart"/>
      <w:r w:rsidRPr="00F44EE8">
        <w:rPr>
          <w:rFonts w:ascii="Times New Roman" w:eastAsia="Times New Roman" w:hAnsi="Times New Roman"/>
          <w:sz w:val="24"/>
          <w:szCs w:val="24"/>
        </w:rPr>
        <w:t>десинхронозов</w:t>
      </w:r>
      <w:proofErr w:type="spellEnd"/>
      <w:r w:rsidRPr="00F44EE8">
        <w:rPr>
          <w:rFonts w:ascii="Times New Roman" w:eastAsia="Times New Roman" w:hAnsi="Times New Roman"/>
          <w:sz w:val="24"/>
          <w:szCs w:val="24"/>
        </w:rPr>
        <w:t xml:space="preserve"> в развитии заболеваний. Понятие </w:t>
      </w:r>
      <w:proofErr w:type="spellStart"/>
      <w:r w:rsidRPr="00F44EE8">
        <w:rPr>
          <w:rFonts w:ascii="Times New Roman" w:eastAsia="Times New Roman" w:hAnsi="Times New Roman"/>
          <w:sz w:val="24"/>
          <w:szCs w:val="24"/>
        </w:rPr>
        <w:t>хрономедицины</w:t>
      </w:r>
      <w:proofErr w:type="spellEnd"/>
      <w:r w:rsidRPr="00F44EE8">
        <w:rPr>
          <w:rFonts w:ascii="Times New Roman" w:eastAsia="Times New Roman" w:hAnsi="Times New Roman"/>
          <w:sz w:val="24"/>
          <w:szCs w:val="24"/>
        </w:rPr>
        <w:t xml:space="preserve"> и </w:t>
      </w:r>
      <w:proofErr w:type="spellStart"/>
      <w:r w:rsidRPr="00F44EE8">
        <w:rPr>
          <w:rFonts w:ascii="Times New Roman" w:eastAsia="Times New Roman" w:hAnsi="Times New Roman"/>
          <w:sz w:val="24"/>
          <w:szCs w:val="24"/>
        </w:rPr>
        <w:t>хронофармакологии</w:t>
      </w:r>
      <w:proofErr w:type="spellEnd"/>
      <w:r w:rsidRPr="00F44EE8">
        <w:rPr>
          <w:rFonts w:ascii="Times New Roman" w:eastAsia="Times New Roman" w:hAnsi="Times New Roman"/>
          <w:sz w:val="24"/>
          <w:szCs w:val="24"/>
        </w:rPr>
        <w:t>.</w:t>
      </w:r>
    </w:p>
    <w:p w:rsidR="00F44EE8" w:rsidRPr="00F44EE8" w:rsidRDefault="00F44EE8" w:rsidP="00F44EE8">
      <w:pPr>
        <w:numPr>
          <w:ilvl w:val="0"/>
          <w:numId w:val="4"/>
        </w:numPr>
        <w:tabs>
          <w:tab w:val="left" w:pos="700"/>
        </w:tabs>
        <w:spacing w:after="0" w:line="240" w:lineRule="auto"/>
        <w:ind w:left="700" w:hanging="698"/>
        <w:jc w:val="both"/>
        <w:rPr>
          <w:rFonts w:ascii="Times New Roman" w:eastAsia="Times New Roman" w:hAnsi="Times New Roman"/>
          <w:sz w:val="24"/>
          <w:szCs w:val="24"/>
        </w:rPr>
      </w:pPr>
      <w:r w:rsidRPr="00F44EE8">
        <w:rPr>
          <w:rFonts w:ascii="Times New Roman" w:eastAsia="Times New Roman" w:hAnsi="Times New Roman"/>
          <w:sz w:val="24"/>
          <w:szCs w:val="24"/>
        </w:rPr>
        <w:t>Понятие о наследственных болезнях, их отличие от фенокопий.</w:t>
      </w:r>
    </w:p>
    <w:p w:rsidR="00F44EE8" w:rsidRPr="00F44EE8" w:rsidRDefault="00F44EE8" w:rsidP="00F44EE8">
      <w:pPr>
        <w:numPr>
          <w:ilvl w:val="0"/>
          <w:numId w:val="4"/>
        </w:numPr>
        <w:tabs>
          <w:tab w:val="left" w:pos="700"/>
        </w:tabs>
        <w:spacing w:after="0" w:line="240" w:lineRule="auto"/>
        <w:ind w:left="700" w:hanging="698"/>
        <w:jc w:val="both"/>
        <w:rPr>
          <w:rFonts w:ascii="Times New Roman" w:eastAsia="Times New Roman" w:hAnsi="Times New Roman"/>
          <w:sz w:val="24"/>
          <w:szCs w:val="24"/>
        </w:rPr>
      </w:pPr>
      <w:r w:rsidRPr="00F44EE8">
        <w:rPr>
          <w:rFonts w:ascii="Times New Roman" w:eastAsia="Times New Roman" w:hAnsi="Times New Roman"/>
          <w:sz w:val="24"/>
          <w:szCs w:val="24"/>
        </w:rPr>
        <w:t>Роль генотипа и среды в развитии наследственной патологии.</w:t>
      </w:r>
    </w:p>
    <w:p w:rsidR="00F44EE8" w:rsidRPr="00F44EE8" w:rsidRDefault="00F44EE8" w:rsidP="00F44EE8">
      <w:pPr>
        <w:numPr>
          <w:ilvl w:val="0"/>
          <w:numId w:val="4"/>
        </w:numPr>
        <w:tabs>
          <w:tab w:val="left" w:pos="700"/>
        </w:tabs>
        <w:spacing w:after="0" w:line="240" w:lineRule="auto"/>
        <w:ind w:left="700" w:hanging="698"/>
        <w:jc w:val="both"/>
        <w:rPr>
          <w:rFonts w:ascii="Times New Roman" w:eastAsia="Times New Roman" w:hAnsi="Times New Roman"/>
          <w:sz w:val="24"/>
          <w:szCs w:val="24"/>
        </w:rPr>
      </w:pPr>
      <w:r w:rsidRPr="00F44EE8">
        <w:rPr>
          <w:rFonts w:ascii="Times New Roman" w:eastAsia="Times New Roman" w:hAnsi="Times New Roman"/>
          <w:sz w:val="24"/>
          <w:szCs w:val="24"/>
        </w:rPr>
        <w:t>Хромосомные болезни.</w:t>
      </w:r>
    </w:p>
    <w:p w:rsidR="00F44EE8" w:rsidRPr="00F44EE8" w:rsidRDefault="00F44EE8" w:rsidP="00F44EE8">
      <w:pPr>
        <w:numPr>
          <w:ilvl w:val="0"/>
          <w:numId w:val="4"/>
        </w:numPr>
        <w:tabs>
          <w:tab w:val="left" w:pos="708"/>
        </w:tabs>
        <w:spacing w:after="0" w:line="240" w:lineRule="auto"/>
        <w:ind w:right="20" w:firstLine="2"/>
        <w:jc w:val="both"/>
        <w:rPr>
          <w:rFonts w:ascii="Times New Roman" w:eastAsia="Times New Roman" w:hAnsi="Times New Roman"/>
          <w:sz w:val="24"/>
          <w:szCs w:val="24"/>
        </w:rPr>
      </w:pPr>
      <w:r w:rsidRPr="00F44EE8">
        <w:rPr>
          <w:rFonts w:ascii="Times New Roman" w:eastAsia="Times New Roman" w:hAnsi="Times New Roman"/>
          <w:sz w:val="24"/>
          <w:szCs w:val="24"/>
        </w:rPr>
        <w:t>Наследственные заболевания, связанные с нарушениями генов (патология структурного гена, гена-регулятора синтеза ферментов, гена-регулятора синтеза гормонов).</w:t>
      </w:r>
    </w:p>
    <w:p w:rsidR="00F44EE8" w:rsidRPr="00F44EE8" w:rsidRDefault="00F44EE8" w:rsidP="00F44EE8">
      <w:pPr>
        <w:numPr>
          <w:ilvl w:val="0"/>
          <w:numId w:val="4"/>
        </w:numPr>
        <w:tabs>
          <w:tab w:val="left" w:pos="708"/>
        </w:tabs>
        <w:spacing w:after="0" w:line="240" w:lineRule="auto"/>
        <w:ind w:right="20" w:firstLine="2"/>
        <w:jc w:val="both"/>
        <w:rPr>
          <w:rFonts w:ascii="Times New Roman" w:eastAsia="Times New Roman" w:hAnsi="Times New Roman"/>
          <w:sz w:val="24"/>
          <w:szCs w:val="24"/>
        </w:rPr>
      </w:pPr>
      <w:r w:rsidRPr="00F44EE8">
        <w:rPr>
          <w:rFonts w:ascii="Times New Roman" w:eastAsia="Times New Roman" w:hAnsi="Times New Roman"/>
          <w:sz w:val="24"/>
          <w:szCs w:val="24"/>
        </w:rPr>
        <w:t>Наследование болезней по доминантному и рецессивному типу. Сцепление наследственной патологии с полом.</w:t>
      </w:r>
    </w:p>
    <w:p w:rsidR="00F44EE8" w:rsidRPr="00F44EE8" w:rsidRDefault="00F44EE8" w:rsidP="00F44EE8">
      <w:pPr>
        <w:numPr>
          <w:ilvl w:val="0"/>
          <w:numId w:val="4"/>
        </w:numPr>
        <w:tabs>
          <w:tab w:val="left" w:pos="708"/>
        </w:tabs>
        <w:spacing w:after="0" w:line="240" w:lineRule="auto"/>
        <w:ind w:right="20" w:firstLine="2"/>
        <w:jc w:val="both"/>
        <w:rPr>
          <w:rFonts w:ascii="Times New Roman" w:eastAsia="Times New Roman" w:hAnsi="Times New Roman"/>
          <w:sz w:val="24"/>
          <w:szCs w:val="24"/>
        </w:rPr>
      </w:pPr>
      <w:r w:rsidRPr="00F44EE8">
        <w:rPr>
          <w:rFonts w:ascii="Times New Roman" w:eastAsia="Times New Roman" w:hAnsi="Times New Roman"/>
          <w:sz w:val="24"/>
          <w:szCs w:val="24"/>
        </w:rPr>
        <w:t>Общие механизмы возникновения наследственных болезней. Мутации, их формы. Принципы лечение наследственных болезней.</w:t>
      </w:r>
    </w:p>
    <w:p w:rsidR="00F44EE8" w:rsidRPr="00F44EE8" w:rsidRDefault="00F44EE8" w:rsidP="00F44EE8">
      <w:pPr>
        <w:numPr>
          <w:ilvl w:val="0"/>
          <w:numId w:val="4"/>
        </w:numPr>
        <w:tabs>
          <w:tab w:val="left" w:pos="708"/>
        </w:tabs>
        <w:spacing w:after="0" w:line="240" w:lineRule="auto"/>
        <w:ind w:right="20" w:firstLine="2"/>
        <w:jc w:val="both"/>
        <w:rPr>
          <w:rFonts w:ascii="Times New Roman" w:eastAsia="Times New Roman" w:hAnsi="Times New Roman"/>
          <w:sz w:val="24"/>
          <w:szCs w:val="24"/>
        </w:rPr>
      </w:pPr>
      <w:r w:rsidRPr="00F44EE8">
        <w:rPr>
          <w:rFonts w:ascii="Times New Roman" w:eastAsia="Times New Roman" w:hAnsi="Times New Roman"/>
          <w:sz w:val="24"/>
          <w:szCs w:val="24"/>
        </w:rPr>
        <w:t>Определение понятия «болезни цивилизации». Экологические факторы и их значение в возникновении и развитии заболеваний.</w:t>
      </w:r>
    </w:p>
    <w:p w:rsidR="00F35995" w:rsidRDefault="00F35995" w:rsidP="00F44EE8">
      <w:pPr>
        <w:spacing w:line="0" w:lineRule="atLeast"/>
        <w:ind w:left="700"/>
        <w:rPr>
          <w:rFonts w:ascii="Times New Roman" w:eastAsia="Times New Roman" w:hAnsi="Times New Roman"/>
          <w:b/>
          <w:sz w:val="24"/>
        </w:rPr>
      </w:pPr>
    </w:p>
    <w:p w:rsidR="00F44EE8" w:rsidRDefault="00F44EE8" w:rsidP="00F44EE8">
      <w:pPr>
        <w:spacing w:line="0" w:lineRule="atLeast"/>
        <w:ind w:left="700"/>
        <w:rPr>
          <w:rFonts w:ascii="Times New Roman" w:eastAsia="Times New Roman" w:hAnsi="Times New Roman"/>
        </w:rPr>
      </w:pPr>
      <w:r>
        <w:rPr>
          <w:rFonts w:ascii="Times New Roman" w:eastAsia="Times New Roman" w:hAnsi="Times New Roman"/>
          <w:b/>
          <w:sz w:val="24"/>
        </w:rPr>
        <w:t>Частная патологическая физиология</w:t>
      </w:r>
    </w:p>
    <w:p w:rsidR="00F44EE8" w:rsidRDefault="00F44EE8" w:rsidP="00F44EE8">
      <w:pPr>
        <w:numPr>
          <w:ilvl w:val="0"/>
          <w:numId w:val="5"/>
        </w:numPr>
        <w:tabs>
          <w:tab w:val="left" w:pos="700"/>
        </w:tabs>
        <w:spacing w:after="0" w:line="240" w:lineRule="auto"/>
        <w:ind w:left="700" w:hanging="698"/>
        <w:jc w:val="both"/>
        <w:rPr>
          <w:rFonts w:ascii="Times New Roman" w:eastAsia="Times New Roman" w:hAnsi="Times New Roman"/>
          <w:sz w:val="24"/>
        </w:rPr>
      </w:pPr>
      <w:r>
        <w:rPr>
          <w:rFonts w:ascii="Times New Roman" w:eastAsia="Times New Roman" w:hAnsi="Times New Roman"/>
          <w:sz w:val="24"/>
        </w:rPr>
        <w:t xml:space="preserve">Анемии. Патофизиология </w:t>
      </w:r>
      <w:proofErr w:type="spellStart"/>
      <w:r>
        <w:rPr>
          <w:rFonts w:ascii="Times New Roman" w:eastAsia="Times New Roman" w:hAnsi="Times New Roman"/>
          <w:sz w:val="24"/>
        </w:rPr>
        <w:t>гемоглобинозов</w:t>
      </w:r>
      <w:proofErr w:type="spellEnd"/>
      <w:r>
        <w:rPr>
          <w:rFonts w:ascii="Times New Roman" w:eastAsia="Times New Roman" w:hAnsi="Times New Roman"/>
          <w:sz w:val="24"/>
        </w:rPr>
        <w:t>.</w:t>
      </w:r>
    </w:p>
    <w:p w:rsidR="00F44EE8" w:rsidRDefault="00F44EE8" w:rsidP="00F44EE8">
      <w:pPr>
        <w:numPr>
          <w:ilvl w:val="0"/>
          <w:numId w:val="5"/>
        </w:numPr>
        <w:tabs>
          <w:tab w:val="left" w:pos="700"/>
        </w:tabs>
        <w:spacing w:after="0" w:line="240" w:lineRule="auto"/>
        <w:ind w:left="700" w:hanging="698"/>
        <w:jc w:val="both"/>
        <w:rPr>
          <w:rFonts w:ascii="Times New Roman" w:eastAsia="Times New Roman" w:hAnsi="Times New Roman"/>
          <w:sz w:val="24"/>
        </w:rPr>
      </w:pPr>
      <w:r>
        <w:rPr>
          <w:rFonts w:ascii="Times New Roman" w:eastAsia="Times New Roman" w:hAnsi="Times New Roman"/>
          <w:sz w:val="24"/>
        </w:rPr>
        <w:t>Лейкоцитозы и лейкопении.</w:t>
      </w:r>
    </w:p>
    <w:p w:rsidR="00F44EE8" w:rsidRDefault="00F44EE8" w:rsidP="00F44EE8">
      <w:pPr>
        <w:numPr>
          <w:ilvl w:val="0"/>
          <w:numId w:val="5"/>
        </w:numPr>
        <w:tabs>
          <w:tab w:val="left" w:pos="708"/>
        </w:tabs>
        <w:spacing w:after="0" w:line="240" w:lineRule="auto"/>
        <w:ind w:right="20" w:firstLine="2"/>
        <w:jc w:val="both"/>
        <w:rPr>
          <w:rFonts w:ascii="Times New Roman" w:eastAsia="Times New Roman" w:hAnsi="Times New Roman"/>
          <w:sz w:val="24"/>
        </w:rPr>
      </w:pPr>
      <w:r>
        <w:rPr>
          <w:rFonts w:ascii="Times New Roman" w:eastAsia="Times New Roman" w:hAnsi="Times New Roman"/>
          <w:sz w:val="24"/>
        </w:rPr>
        <w:t xml:space="preserve">Определение понятия и классификация лейкозов. Отличие лейкозов от </w:t>
      </w:r>
      <w:proofErr w:type="spellStart"/>
      <w:r>
        <w:rPr>
          <w:rFonts w:ascii="Times New Roman" w:eastAsia="Times New Roman" w:hAnsi="Times New Roman"/>
          <w:sz w:val="24"/>
        </w:rPr>
        <w:t>лейкемоидных</w:t>
      </w:r>
      <w:proofErr w:type="spellEnd"/>
      <w:r>
        <w:rPr>
          <w:rFonts w:ascii="Times New Roman" w:eastAsia="Times New Roman" w:hAnsi="Times New Roman"/>
          <w:sz w:val="24"/>
        </w:rPr>
        <w:t xml:space="preserve"> реакций.</w:t>
      </w:r>
    </w:p>
    <w:p w:rsidR="00F44EE8" w:rsidRDefault="00F44EE8" w:rsidP="00F44EE8">
      <w:pPr>
        <w:numPr>
          <w:ilvl w:val="0"/>
          <w:numId w:val="5"/>
        </w:numPr>
        <w:tabs>
          <w:tab w:val="left" w:pos="700"/>
        </w:tabs>
        <w:spacing w:after="0" w:line="240" w:lineRule="auto"/>
        <w:ind w:left="700" w:hanging="698"/>
        <w:jc w:val="both"/>
        <w:rPr>
          <w:rFonts w:ascii="Times New Roman" w:eastAsia="Times New Roman" w:hAnsi="Times New Roman"/>
          <w:sz w:val="24"/>
        </w:rPr>
      </w:pPr>
      <w:r>
        <w:rPr>
          <w:rFonts w:ascii="Times New Roman" w:eastAsia="Times New Roman" w:hAnsi="Times New Roman"/>
          <w:sz w:val="24"/>
        </w:rPr>
        <w:t>Определение понятия и классификация форм геморрагических диатезов.</w:t>
      </w:r>
    </w:p>
    <w:p w:rsidR="00F44EE8" w:rsidRDefault="00F44EE8" w:rsidP="00F44EE8">
      <w:pPr>
        <w:spacing w:after="0" w:line="240" w:lineRule="auto"/>
        <w:rPr>
          <w:rFonts w:ascii="Times New Roman" w:eastAsia="Times New Roman" w:hAnsi="Times New Roman"/>
          <w:sz w:val="24"/>
        </w:rPr>
      </w:pPr>
    </w:p>
    <w:p w:rsidR="00F44EE8" w:rsidRDefault="00F44EE8" w:rsidP="00F44EE8">
      <w:pPr>
        <w:numPr>
          <w:ilvl w:val="0"/>
          <w:numId w:val="5"/>
        </w:numPr>
        <w:tabs>
          <w:tab w:val="left" w:pos="708"/>
        </w:tabs>
        <w:spacing w:after="0" w:line="240" w:lineRule="auto"/>
        <w:ind w:right="20" w:firstLine="2"/>
        <w:jc w:val="both"/>
        <w:rPr>
          <w:rFonts w:ascii="Times New Roman" w:eastAsia="Times New Roman" w:hAnsi="Times New Roman"/>
          <w:sz w:val="24"/>
        </w:rPr>
      </w:pPr>
      <w:r>
        <w:rPr>
          <w:rFonts w:ascii="Times New Roman" w:eastAsia="Times New Roman" w:hAnsi="Times New Roman"/>
          <w:sz w:val="24"/>
        </w:rPr>
        <w:t>Гемофилии, определение понятия и генетика. Механизмы нарушения свертывания крови и клинические формы.</w:t>
      </w:r>
    </w:p>
    <w:p w:rsidR="00F44EE8" w:rsidRDefault="00F44EE8" w:rsidP="00F44EE8">
      <w:pPr>
        <w:numPr>
          <w:ilvl w:val="0"/>
          <w:numId w:val="5"/>
        </w:numPr>
        <w:tabs>
          <w:tab w:val="left" w:pos="700"/>
        </w:tabs>
        <w:spacing w:after="0" w:line="240" w:lineRule="auto"/>
        <w:ind w:left="700" w:hanging="698"/>
        <w:jc w:val="both"/>
        <w:rPr>
          <w:rFonts w:ascii="Times New Roman" w:eastAsia="Times New Roman" w:hAnsi="Times New Roman"/>
          <w:sz w:val="24"/>
        </w:rPr>
      </w:pPr>
      <w:r>
        <w:rPr>
          <w:rFonts w:ascii="Times New Roman" w:eastAsia="Times New Roman" w:hAnsi="Times New Roman"/>
          <w:sz w:val="24"/>
        </w:rPr>
        <w:t>Аритмии, определение понятия и классификация.</w:t>
      </w:r>
    </w:p>
    <w:p w:rsidR="00F44EE8" w:rsidRDefault="00F44EE8" w:rsidP="00F44EE8">
      <w:pPr>
        <w:numPr>
          <w:ilvl w:val="0"/>
          <w:numId w:val="5"/>
        </w:numPr>
        <w:tabs>
          <w:tab w:val="left" w:pos="708"/>
        </w:tabs>
        <w:spacing w:after="0" w:line="240" w:lineRule="auto"/>
        <w:ind w:right="20" w:firstLine="2"/>
        <w:jc w:val="both"/>
        <w:rPr>
          <w:rFonts w:ascii="Times New Roman" w:eastAsia="Times New Roman" w:hAnsi="Times New Roman"/>
          <w:sz w:val="24"/>
        </w:rPr>
      </w:pPr>
      <w:r>
        <w:rPr>
          <w:rFonts w:ascii="Times New Roman" w:eastAsia="Times New Roman" w:hAnsi="Times New Roman"/>
          <w:sz w:val="24"/>
        </w:rPr>
        <w:t xml:space="preserve">Патология сердечного автоматизма </w:t>
      </w:r>
      <w:proofErr w:type="spellStart"/>
      <w:r>
        <w:rPr>
          <w:rFonts w:ascii="Times New Roman" w:eastAsia="Times New Roman" w:hAnsi="Times New Roman"/>
          <w:sz w:val="24"/>
        </w:rPr>
        <w:t>Этиопатогенетические</w:t>
      </w:r>
      <w:proofErr w:type="spellEnd"/>
      <w:r>
        <w:rPr>
          <w:rFonts w:ascii="Times New Roman" w:eastAsia="Times New Roman" w:hAnsi="Times New Roman"/>
          <w:sz w:val="24"/>
        </w:rPr>
        <w:t xml:space="preserve"> факторы и патогенетическое значение.</w:t>
      </w:r>
    </w:p>
    <w:p w:rsidR="00F44EE8" w:rsidRDefault="00F44EE8" w:rsidP="00F44EE8">
      <w:pPr>
        <w:spacing w:after="0" w:line="240" w:lineRule="auto"/>
        <w:ind w:right="20"/>
        <w:rPr>
          <w:rFonts w:ascii="Times New Roman" w:eastAsia="Times New Roman" w:hAnsi="Times New Roman"/>
        </w:rPr>
      </w:pPr>
      <w:r>
        <w:rPr>
          <w:rFonts w:ascii="Times New Roman" w:eastAsia="Times New Roman" w:hAnsi="Times New Roman"/>
          <w:sz w:val="24"/>
        </w:rPr>
        <w:t xml:space="preserve">8.     Патология возбудимости </w:t>
      </w:r>
      <w:proofErr w:type="spellStart"/>
      <w:r>
        <w:rPr>
          <w:rFonts w:ascii="Times New Roman" w:eastAsia="Times New Roman" w:hAnsi="Times New Roman"/>
          <w:sz w:val="24"/>
        </w:rPr>
        <w:t>Этиопатогенетические</w:t>
      </w:r>
      <w:proofErr w:type="spellEnd"/>
      <w:r>
        <w:rPr>
          <w:rFonts w:ascii="Times New Roman" w:eastAsia="Times New Roman" w:hAnsi="Times New Roman"/>
          <w:sz w:val="24"/>
        </w:rPr>
        <w:t xml:space="preserve"> факторы и их значение. Фибрилляция желудочков, определение понятия и нарушения гемодинамики.</w:t>
      </w:r>
    </w:p>
    <w:p w:rsidR="00F44EE8" w:rsidRPr="00F44EE8" w:rsidRDefault="00F44EE8" w:rsidP="00F44EE8">
      <w:pPr>
        <w:numPr>
          <w:ilvl w:val="0"/>
          <w:numId w:val="6"/>
        </w:numPr>
        <w:tabs>
          <w:tab w:val="left" w:pos="708"/>
        </w:tabs>
        <w:spacing w:after="0" w:line="240" w:lineRule="auto"/>
        <w:ind w:right="20" w:firstLine="2"/>
        <w:jc w:val="both"/>
        <w:rPr>
          <w:rFonts w:ascii="Times New Roman" w:eastAsia="Times New Roman" w:hAnsi="Times New Roman"/>
          <w:i/>
          <w:sz w:val="24"/>
        </w:rPr>
      </w:pPr>
      <w:r w:rsidRPr="00F44EE8">
        <w:rPr>
          <w:rFonts w:ascii="Times New Roman" w:eastAsia="Times New Roman" w:hAnsi="Times New Roman"/>
          <w:sz w:val="24"/>
        </w:rPr>
        <w:t>Патология проводимости: неполная поперечная блокада, полная поперечная блокада, продольная блокада сердца.</w:t>
      </w:r>
    </w:p>
    <w:p w:rsidR="00F44EE8" w:rsidRDefault="00F44EE8" w:rsidP="00F44EE8">
      <w:pPr>
        <w:numPr>
          <w:ilvl w:val="0"/>
          <w:numId w:val="6"/>
        </w:numPr>
        <w:tabs>
          <w:tab w:val="left" w:pos="708"/>
        </w:tabs>
        <w:spacing w:after="0" w:line="240" w:lineRule="auto"/>
        <w:ind w:right="20" w:firstLine="2"/>
        <w:jc w:val="both"/>
        <w:rPr>
          <w:rFonts w:ascii="Times New Roman" w:eastAsia="Times New Roman" w:hAnsi="Times New Roman"/>
          <w:sz w:val="24"/>
        </w:rPr>
      </w:pPr>
      <w:proofErr w:type="spellStart"/>
      <w:r>
        <w:rPr>
          <w:rFonts w:ascii="Times New Roman" w:eastAsia="Times New Roman" w:hAnsi="Times New Roman"/>
          <w:sz w:val="24"/>
        </w:rPr>
        <w:t>Коронарогенные</w:t>
      </w:r>
      <w:proofErr w:type="spellEnd"/>
      <w:r>
        <w:rPr>
          <w:rFonts w:ascii="Times New Roman" w:eastAsia="Times New Roman" w:hAnsi="Times New Roman"/>
          <w:sz w:val="24"/>
        </w:rPr>
        <w:t xml:space="preserve"> некрозы миокарда, определение понятия. Абсолютная и относительная коронарная недостаточность. Этиология и патогенетические механизмы. Инфаркт миокарда, патогенез, основные клинические симптомы и механизмы их развития.</w:t>
      </w:r>
    </w:p>
    <w:p w:rsidR="00F44EE8" w:rsidRPr="00F44EE8" w:rsidRDefault="00F44EE8" w:rsidP="00F44EE8">
      <w:pPr>
        <w:pStyle w:val="a7"/>
        <w:numPr>
          <w:ilvl w:val="0"/>
          <w:numId w:val="7"/>
        </w:numPr>
        <w:spacing w:after="0" w:line="240" w:lineRule="auto"/>
        <w:rPr>
          <w:rFonts w:ascii="Times New Roman" w:eastAsia="Times New Roman" w:hAnsi="Times New Roman"/>
          <w:sz w:val="24"/>
        </w:rPr>
      </w:pPr>
      <w:bookmarkStart w:id="3" w:name="page14"/>
      <w:bookmarkEnd w:id="3"/>
      <w:r w:rsidRPr="00F44EE8">
        <w:rPr>
          <w:rFonts w:ascii="Times New Roman" w:eastAsia="Times New Roman" w:hAnsi="Times New Roman"/>
          <w:sz w:val="24"/>
        </w:rPr>
        <w:t xml:space="preserve">Типовые изменения ЭКГ. </w:t>
      </w:r>
      <w:proofErr w:type="spellStart"/>
      <w:r w:rsidRPr="00F44EE8">
        <w:rPr>
          <w:rFonts w:ascii="Times New Roman" w:eastAsia="Times New Roman" w:hAnsi="Times New Roman"/>
          <w:sz w:val="24"/>
        </w:rPr>
        <w:t>Некоронарогенные</w:t>
      </w:r>
      <w:proofErr w:type="spellEnd"/>
      <w:r w:rsidRPr="00F44EE8">
        <w:rPr>
          <w:rFonts w:ascii="Times New Roman" w:eastAsia="Times New Roman" w:hAnsi="Times New Roman"/>
          <w:sz w:val="24"/>
        </w:rPr>
        <w:t xml:space="preserve"> некрозы, основные виды, патогенез и значение в сердечной патологии.</w:t>
      </w:r>
    </w:p>
    <w:p w:rsidR="00F44EE8" w:rsidRDefault="00F44EE8" w:rsidP="00F44EE8">
      <w:pPr>
        <w:numPr>
          <w:ilvl w:val="0"/>
          <w:numId w:val="7"/>
        </w:numPr>
        <w:tabs>
          <w:tab w:val="left" w:pos="700"/>
        </w:tabs>
        <w:spacing w:after="0" w:line="240" w:lineRule="auto"/>
        <w:ind w:left="700" w:hanging="698"/>
        <w:jc w:val="both"/>
        <w:rPr>
          <w:rFonts w:ascii="Times New Roman" w:eastAsia="Times New Roman" w:hAnsi="Times New Roman"/>
          <w:sz w:val="24"/>
        </w:rPr>
      </w:pPr>
      <w:proofErr w:type="spellStart"/>
      <w:r>
        <w:rPr>
          <w:rFonts w:ascii="Times New Roman" w:eastAsia="Times New Roman" w:hAnsi="Times New Roman"/>
          <w:sz w:val="24"/>
        </w:rPr>
        <w:t>Кардиомиопатии</w:t>
      </w:r>
      <w:proofErr w:type="spellEnd"/>
      <w:r>
        <w:rPr>
          <w:rFonts w:ascii="Times New Roman" w:eastAsia="Times New Roman" w:hAnsi="Times New Roman"/>
          <w:sz w:val="24"/>
        </w:rPr>
        <w:t xml:space="preserve">. Первичная и вторичная формы, </w:t>
      </w:r>
      <w:proofErr w:type="spellStart"/>
      <w:r>
        <w:rPr>
          <w:rFonts w:ascii="Times New Roman" w:eastAsia="Times New Roman" w:hAnsi="Times New Roman"/>
          <w:sz w:val="24"/>
        </w:rPr>
        <w:t>этиопатогенетические</w:t>
      </w:r>
      <w:proofErr w:type="spellEnd"/>
      <w:r>
        <w:rPr>
          <w:rFonts w:ascii="Times New Roman" w:eastAsia="Times New Roman" w:hAnsi="Times New Roman"/>
          <w:sz w:val="24"/>
        </w:rPr>
        <w:t xml:space="preserve"> факторы.</w:t>
      </w:r>
    </w:p>
    <w:p w:rsidR="00F44EE8" w:rsidRDefault="00F44EE8" w:rsidP="00F44EE8">
      <w:pPr>
        <w:numPr>
          <w:ilvl w:val="0"/>
          <w:numId w:val="7"/>
        </w:numPr>
        <w:tabs>
          <w:tab w:val="left" w:pos="708"/>
        </w:tabs>
        <w:spacing w:after="0" w:line="240" w:lineRule="auto"/>
        <w:ind w:firstLine="2"/>
        <w:jc w:val="both"/>
        <w:rPr>
          <w:rFonts w:ascii="Times New Roman" w:eastAsia="Times New Roman" w:hAnsi="Times New Roman"/>
          <w:sz w:val="24"/>
        </w:rPr>
      </w:pPr>
      <w:r>
        <w:rPr>
          <w:rFonts w:ascii="Times New Roman" w:eastAsia="Times New Roman" w:hAnsi="Times New Roman"/>
          <w:sz w:val="24"/>
        </w:rPr>
        <w:t xml:space="preserve">Миокардиты, определение понятия, этиология. Эндокардиты, определение понятия, этиология. Заболевания перикарда, </w:t>
      </w:r>
      <w:proofErr w:type="spellStart"/>
      <w:r>
        <w:rPr>
          <w:rFonts w:ascii="Times New Roman" w:eastAsia="Times New Roman" w:hAnsi="Times New Roman"/>
          <w:sz w:val="24"/>
        </w:rPr>
        <w:t>гидроперикард</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гемоперикард</w:t>
      </w:r>
      <w:proofErr w:type="spellEnd"/>
      <w:r>
        <w:rPr>
          <w:rFonts w:ascii="Times New Roman" w:eastAsia="Times New Roman" w:hAnsi="Times New Roman"/>
          <w:sz w:val="24"/>
        </w:rPr>
        <w:t xml:space="preserve"> и перикардиты. </w:t>
      </w:r>
      <w:proofErr w:type="spellStart"/>
      <w:r>
        <w:rPr>
          <w:rFonts w:ascii="Times New Roman" w:eastAsia="Times New Roman" w:hAnsi="Times New Roman"/>
          <w:sz w:val="24"/>
        </w:rPr>
        <w:t>Этиопатогенетические</w:t>
      </w:r>
      <w:proofErr w:type="spellEnd"/>
      <w:r>
        <w:rPr>
          <w:rFonts w:ascii="Times New Roman" w:eastAsia="Times New Roman" w:hAnsi="Times New Roman"/>
          <w:sz w:val="24"/>
        </w:rPr>
        <w:t xml:space="preserve"> факторы и нарушения гемодинамики.</w:t>
      </w:r>
    </w:p>
    <w:p w:rsidR="00F44EE8" w:rsidRPr="00F44EE8" w:rsidRDefault="00F44EE8" w:rsidP="00F44EE8">
      <w:pPr>
        <w:numPr>
          <w:ilvl w:val="0"/>
          <w:numId w:val="7"/>
        </w:numPr>
        <w:tabs>
          <w:tab w:val="left" w:pos="700"/>
        </w:tabs>
        <w:spacing w:after="0" w:line="240" w:lineRule="auto"/>
        <w:ind w:left="700" w:hanging="698"/>
        <w:jc w:val="both"/>
        <w:rPr>
          <w:rFonts w:ascii="Times New Roman" w:eastAsia="Times New Roman" w:hAnsi="Times New Roman"/>
          <w:sz w:val="24"/>
        </w:rPr>
      </w:pPr>
      <w:r w:rsidRPr="00F44EE8">
        <w:rPr>
          <w:rFonts w:ascii="Times New Roman" w:eastAsia="Times New Roman" w:hAnsi="Times New Roman"/>
          <w:sz w:val="24"/>
        </w:rPr>
        <w:lastRenderedPageBreak/>
        <w:t>Пороки сердца.</w:t>
      </w:r>
    </w:p>
    <w:p w:rsidR="00F44EE8" w:rsidRDefault="00F44EE8" w:rsidP="00F44EE8">
      <w:pPr>
        <w:numPr>
          <w:ilvl w:val="0"/>
          <w:numId w:val="7"/>
        </w:numPr>
        <w:tabs>
          <w:tab w:val="left" w:pos="708"/>
        </w:tabs>
        <w:spacing w:after="0" w:line="240" w:lineRule="auto"/>
        <w:ind w:firstLine="2"/>
        <w:jc w:val="both"/>
        <w:rPr>
          <w:rFonts w:ascii="Times New Roman" w:eastAsia="Times New Roman" w:hAnsi="Times New Roman"/>
          <w:sz w:val="24"/>
        </w:rPr>
      </w:pPr>
      <w:r>
        <w:rPr>
          <w:rFonts w:ascii="Times New Roman" w:eastAsia="Times New Roman" w:hAnsi="Times New Roman"/>
          <w:sz w:val="24"/>
        </w:rPr>
        <w:t>Сердечная недостаточность. Классификация форм сердечной недостаточности. Механизмы развития острой и хронической сердечной недостаточности. Компенсаторная гипертрофия миокарда, механизмы развития. Морфофункциональные и обменные особенности гипертрофированного миокарда.</w:t>
      </w:r>
    </w:p>
    <w:p w:rsidR="00F44EE8" w:rsidRDefault="00F44EE8" w:rsidP="00F44EE8">
      <w:pPr>
        <w:numPr>
          <w:ilvl w:val="0"/>
          <w:numId w:val="7"/>
        </w:numPr>
        <w:tabs>
          <w:tab w:val="left" w:pos="708"/>
        </w:tabs>
        <w:spacing w:after="0" w:line="240" w:lineRule="auto"/>
        <w:ind w:firstLine="2"/>
        <w:jc w:val="both"/>
        <w:rPr>
          <w:rFonts w:ascii="Times New Roman" w:eastAsia="Times New Roman" w:hAnsi="Times New Roman"/>
          <w:sz w:val="24"/>
        </w:rPr>
      </w:pPr>
      <w:r>
        <w:rPr>
          <w:rFonts w:ascii="Times New Roman" w:eastAsia="Times New Roman" w:hAnsi="Times New Roman"/>
          <w:sz w:val="24"/>
        </w:rPr>
        <w:t>Артериальная гипертензия, первичная и вторичная. Роль генетических факторов в развитии гипертонической болезни. Основные факторы риска развития гипертонической болезни. Общий патогенез развития гипертонической болезни.</w:t>
      </w:r>
    </w:p>
    <w:p w:rsidR="00F44EE8" w:rsidRPr="00F44EE8" w:rsidRDefault="00F44EE8" w:rsidP="00F44EE8">
      <w:pPr>
        <w:numPr>
          <w:ilvl w:val="0"/>
          <w:numId w:val="7"/>
        </w:numPr>
        <w:tabs>
          <w:tab w:val="left" w:pos="700"/>
        </w:tabs>
        <w:spacing w:after="0" w:line="240" w:lineRule="auto"/>
        <w:ind w:left="700" w:hanging="698"/>
        <w:jc w:val="both"/>
        <w:rPr>
          <w:rFonts w:ascii="Times New Roman" w:eastAsia="Times New Roman" w:hAnsi="Times New Roman"/>
          <w:sz w:val="24"/>
        </w:rPr>
      </w:pPr>
      <w:r w:rsidRPr="00F44EE8">
        <w:rPr>
          <w:rFonts w:ascii="Times New Roman" w:eastAsia="Times New Roman" w:hAnsi="Times New Roman"/>
          <w:sz w:val="24"/>
        </w:rPr>
        <w:t>Вторичные артериальные гипертонии, их патогенез.</w:t>
      </w:r>
    </w:p>
    <w:p w:rsidR="00F44EE8" w:rsidRPr="00F44EE8" w:rsidRDefault="00F44EE8" w:rsidP="00F44EE8">
      <w:pPr>
        <w:numPr>
          <w:ilvl w:val="0"/>
          <w:numId w:val="7"/>
        </w:numPr>
        <w:tabs>
          <w:tab w:val="left" w:pos="700"/>
        </w:tabs>
        <w:spacing w:after="0" w:line="240" w:lineRule="auto"/>
        <w:ind w:left="700" w:hanging="698"/>
        <w:jc w:val="both"/>
        <w:rPr>
          <w:rFonts w:ascii="Times New Roman" w:eastAsia="Times New Roman" w:hAnsi="Times New Roman"/>
          <w:sz w:val="24"/>
        </w:rPr>
      </w:pPr>
      <w:r w:rsidRPr="00F44EE8">
        <w:rPr>
          <w:rFonts w:ascii="Times New Roman" w:eastAsia="Times New Roman" w:hAnsi="Times New Roman"/>
          <w:sz w:val="24"/>
        </w:rPr>
        <w:t>Экспериментальные модели артериальной гипертонии.</w:t>
      </w:r>
    </w:p>
    <w:p w:rsidR="00F44EE8" w:rsidRPr="00F44EE8" w:rsidRDefault="00F44EE8" w:rsidP="00F44EE8">
      <w:pPr>
        <w:numPr>
          <w:ilvl w:val="0"/>
          <w:numId w:val="7"/>
        </w:numPr>
        <w:tabs>
          <w:tab w:val="left" w:pos="700"/>
        </w:tabs>
        <w:spacing w:after="0" w:line="240" w:lineRule="auto"/>
        <w:ind w:left="700" w:hanging="698"/>
        <w:jc w:val="both"/>
        <w:rPr>
          <w:rFonts w:ascii="Times New Roman" w:eastAsia="Times New Roman" w:hAnsi="Times New Roman"/>
          <w:sz w:val="24"/>
        </w:rPr>
      </w:pPr>
      <w:r w:rsidRPr="00F44EE8">
        <w:rPr>
          <w:rFonts w:ascii="Times New Roman" w:eastAsia="Times New Roman" w:hAnsi="Times New Roman"/>
          <w:sz w:val="24"/>
        </w:rPr>
        <w:t>Гипотонические состояния, классификация, патогенез.</w:t>
      </w:r>
    </w:p>
    <w:p w:rsidR="00F44EE8" w:rsidRDefault="00F44EE8" w:rsidP="00F44EE8">
      <w:pPr>
        <w:numPr>
          <w:ilvl w:val="0"/>
          <w:numId w:val="7"/>
        </w:numPr>
        <w:tabs>
          <w:tab w:val="left" w:pos="708"/>
        </w:tabs>
        <w:spacing w:after="0" w:line="240" w:lineRule="auto"/>
        <w:ind w:firstLine="2"/>
        <w:jc w:val="both"/>
        <w:rPr>
          <w:rFonts w:ascii="Times New Roman" w:eastAsia="Times New Roman" w:hAnsi="Times New Roman"/>
          <w:sz w:val="24"/>
        </w:rPr>
      </w:pPr>
      <w:r w:rsidRPr="00F44EE8">
        <w:rPr>
          <w:rFonts w:ascii="Times New Roman" w:eastAsia="Times New Roman" w:hAnsi="Times New Roman"/>
          <w:sz w:val="24"/>
        </w:rPr>
        <w:t>Патофизиология атеросклероза и место в системе общей заболеваемости. Этиологические факторы развития атеросклероза. Роль нарушений липидно-белкового обмена в механизмах развития атеросклероза. Общий патогенез атеросклероза и принципы патогенетической терапии. Экспериментальные модели нарушений липидного обмена.</w:t>
      </w:r>
    </w:p>
    <w:p w:rsidR="00F44EE8" w:rsidRPr="00F44EE8" w:rsidRDefault="00F44EE8" w:rsidP="00F44EE8">
      <w:pPr>
        <w:numPr>
          <w:ilvl w:val="0"/>
          <w:numId w:val="7"/>
        </w:numPr>
        <w:tabs>
          <w:tab w:val="left" w:pos="708"/>
        </w:tabs>
        <w:spacing w:after="0" w:line="240" w:lineRule="auto"/>
        <w:ind w:firstLine="2"/>
        <w:jc w:val="both"/>
        <w:rPr>
          <w:rFonts w:ascii="Times New Roman" w:eastAsia="Times New Roman" w:hAnsi="Times New Roman"/>
          <w:sz w:val="24"/>
        </w:rPr>
      </w:pPr>
      <w:r w:rsidRPr="00F44EE8">
        <w:rPr>
          <w:rFonts w:ascii="Times New Roman" w:eastAsia="Times New Roman" w:hAnsi="Times New Roman"/>
          <w:sz w:val="24"/>
        </w:rPr>
        <w:t>Дыхательная недостаточность, определение. Асфиксия как острая форма дыхательной недостаточности. Хроническая дыхательная недостаточность, этиология, патогенез клинические проявления.</w:t>
      </w:r>
    </w:p>
    <w:p w:rsidR="00F44EE8" w:rsidRPr="00F44EE8" w:rsidRDefault="00F44EE8" w:rsidP="00F44EE8">
      <w:pPr>
        <w:numPr>
          <w:ilvl w:val="0"/>
          <w:numId w:val="7"/>
        </w:numPr>
        <w:tabs>
          <w:tab w:val="left" w:pos="700"/>
        </w:tabs>
        <w:spacing w:after="0" w:line="240" w:lineRule="auto"/>
        <w:ind w:left="700" w:hanging="698"/>
        <w:jc w:val="both"/>
        <w:rPr>
          <w:rFonts w:ascii="Times New Roman" w:eastAsia="Times New Roman" w:hAnsi="Times New Roman"/>
          <w:sz w:val="24"/>
        </w:rPr>
      </w:pPr>
      <w:r w:rsidRPr="00F44EE8">
        <w:rPr>
          <w:rFonts w:ascii="Times New Roman" w:eastAsia="Times New Roman" w:hAnsi="Times New Roman"/>
          <w:sz w:val="24"/>
        </w:rPr>
        <w:t>Отёк легких, его виды и патогенез.</w:t>
      </w:r>
    </w:p>
    <w:p w:rsidR="00F44EE8" w:rsidRPr="00F44EE8" w:rsidRDefault="00F44EE8" w:rsidP="00F44EE8">
      <w:pPr>
        <w:numPr>
          <w:ilvl w:val="0"/>
          <w:numId w:val="7"/>
        </w:numPr>
        <w:tabs>
          <w:tab w:val="left" w:pos="700"/>
        </w:tabs>
        <w:spacing w:after="0" w:line="240" w:lineRule="auto"/>
        <w:ind w:left="700" w:hanging="698"/>
        <w:jc w:val="both"/>
        <w:rPr>
          <w:rFonts w:ascii="Times New Roman" w:eastAsia="Times New Roman" w:hAnsi="Times New Roman"/>
          <w:sz w:val="24"/>
        </w:rPr>
      </w:pPr>
      <w:r w:rsidRPr="00F44EE8">
        <w:rPr>
          <w:rFonts w:ascii="Times New Roman" w:eastAsia="Times New Roman" w:hAnsi="Times New Roman"/>
          <w:sz w:val="24"/>
        </w:rPr>
        <w:t>Периодическое дыхание, виды, патогенез и клиническое значение.</w:t>
      </w:r>
    </w:p>
    <w:p w:rsidR="00F44EE8" w:rsidRPr="00F44EE8" w:rsidRDefault="00F44EE8" w:rsidP="00F44EE8">
      <w:pPr>
        <w:numPr>
          <w:ilvl w:val="0"/>
          <w:numId w:val="7"/>
        </w:numPr>
        <w:tabs>
          <w:tab w:val="left" w:pos="708"/>
        </w:tabs>
        <w:spacing w:after="0" w:line="240" w:lineRule="auto"/>
        <w:ind w:firstLine="2"/>
        <w:jc w:val="both"/>
        <w:rPr>
          <w:rFonts w:ascii="Times New Roman" w:eastAsia="Times New Roman" w:hAnsi="Times New Roman"/>
          <w:sz w:val="24"/>
        </w:rPr>
      </w:pPr>
      <w:r w:rsidRPr="00F44EE8">
        <w:rPr>
          <w:rFonts w:ascii="Times New Roman" w:eastAsia="Times New Roman" w:hAnsi="Times New Roman"/>
          <w:sz w:val="24"/>
        </w:rPr>
        <w:t xml:space="preserve">Основные причины патологии желудочно-кишечного тракта. Нарушения </w:t>
      </w:r>
      <w:proofErr w:type="spellStart"/>
      <w:r w:rsidRPr="00F44EE8">
        <w:rPr>
          <w:rFonts w:ascii="Times New Roman" w:eastAsia="Times New Roman" w:hAnsi="Times New Roman"/>
          <w:sz w:val="24"/>
        </w:rPr>
        <w:t>ферменто</w:t>
      </w:r>
      <w:proofErr w:type="spellEnd"/>
      <w:r w:rsidRPr="00F44EE8">
        <w:rPr>
          <w:rFonts w:ascii="Times New Roman" w:eastAsia="Times New Roman" w:hAnsi="Times New Roman"/>
          <w:sz w:val="24"/>
        </w:rPr>
        <w:t>-выделительной деятельности слюнных желез, их роль в патогенезе кариеса.</w:t>
      </w:r>
    </w:p>
    <w:p w:rsidR="00F44EE8" w:rsidRDefault="00F44EE8" w:rsidP="00F44EE8">
      <w:pPr>
        <w:numPr>
          <w:ilvl w:val="0"/>
          <w:numId w:val="7"/>
        </w:numPr>
        <w:tabs>
          <w:tab w:val="left" w:pos="708"/>
        </w:tabs>
        <w:spacing w:after="0" w:line="240" w:lineRule="auto"/>
        <w:ind w:firstLine="2"/>
        <w:jc w:val="both"/>
        <w:rPr>
          <w:rFonts w:ascii="Times New Roman" w:eastAsia="Times New Roman" w:hAnsi="Times New Roman"/>
          <w:sz w:val="24"/>
        </w:rPr>
      </w:pPr>
      <w:r>
        <w:rPr>
          <w:rFonts w:ascii="Times New Roman" w:eastAsia="Times New Roman" w:hAnsi="Times New Roman"/>
          <w:sz w:val="24"/>
        </w:rPr>
        <w:t xml:space="preserve">Нарушения </w:t>
      </w:r>
      <w:proofErr w:type="spellStart"/>
      <w:r>
        <w:rPr>
          <w:rFonts w:ascii="Times New Roman" w:eastAsia="Times New Roman" w:hAnsi="Times New Roman"/>
          <w:sz w:val="24"/>
        </w:rPr>
        <w:t>кислотообразовательной</w:t>
      </w:r>
      <w:proofErr w:type="spellEnd"/>
      <w:r>
        <w:rPr>
          <w:rFonts w:ascii="Times New Roman" w:eastAsia="Times New Roman" w:hAnsi="Times New Roman"/>
          <w:sz w:val="24"/>
        </w:rPr>
        <w:t xml:space="preserve"> и моторно-эвакуаторной деятельности желудка. Понятие об </w:t>
      </w:r>
      <w:proofErr w:type="spellStart"/>
      <w:r>
        <w:rPr>
          <w:rFonts w:ascii="Times New Roman" w:eastAsia="Times New Roman" w:hAnsi="Times New Roman"/>
          <w:sz w:val="24"/>
        </w:rPr>
        <w:t>анацидном</w:t>
      </w:r>
      <w:proofErr w:type="spellEnd"/>
      <w:r>
        <w:rPr>
          <w:rFonts w:ascii="Times New Roman" w:eastAsia="Times New Roman" w:hAnsi="Times New Roman"/>
          <w:sz w:val="24"/>
        </w:rPr>
        <w:t xml:space="preserve"> и </w:t>
      </w:r>
      <w:proofErr w:type="spellStart"/>
      <w:r>
        <w:rPr>
          <w:rFonts w:ascii="Times New Roman" w:eastAsia="Times New Roman" w:hAnsi="Times New Roman"/>
          <w:sz w:val="24"/>
        </w:rPr>
        <w:t>гиперацидном</w:t>
      </w:r>
      <w:proofErr w:type="spellEnd"/>
      <w:r>
        <w:rPr>
          <w:rFonts w:ascii="Times New Roman" w:eastAsia="Times New Roman" w:hAnsi="Times New Roman"/>
          <w:sz w:val="24"/>
        </w:rPr>
        <w:t xml:space="preserve"> гастритах.</w:t>
      </w:r>
    </w:p>
    <w:p w:rsidR="00F44EE8" w:rsidRPr="00F44EE8" w:rsidRDefault="00F44EE8" w:rsidP="00F44EE8">
      <w:pPr>
        <w:numPr>
          <w:ilvl w:val="0"/>
          <w:numId w:val="7"/>
        </w:numPr>
        <w:tabs>
          <w:tab w:val="left" w:pos="708"/>
        </w:tabs>
        <w:spacing w:after="0" w:line="240" w:lineRule="auto"/>
        <w:ind w:firstLine="2"/>
        <w:jc w:val="both"/>
        <w:rPr>
          <w:rFonts w:ascii="Times New Roman" w:eastAsia="Times New Roman" w:hAnsi="Times New Roman"/>
          <w:sz w:val="24"/>
        </w:rPr>
      </w:pPr>
      <w:r w:rsidRPr="00F44EE8">
        <w:rPr>
          <w:rFonts w:ascii="Times New Roman" w:eastAsia="Times New Roman" w:hAnsi="Times New Roman"/>
          <w:sz w:val="24"/>
        </w:rPr>
        <w:t>Язвенная болезнь желудка и двенадцатиперстной кишки. Определение, частота распространения. Этиологические факторы язвенной болезни. Общий патогенез язвенной болезни. Принципы патогенетической терапии.</w:t>
      </w:r>
    </w:p>
    <w:p w:rsidR="00F44EE8" w:rsidRPr="00F44EE8" w:rsidRDefault="00F44EE8" w:rsidP="00F44EE8">
      <w:pPr>
        <w:numPr>
          <w:ilvl w:val="0"/>
          <w:numId w:val="7"/>
        </w:numPr>
        <w:tabs>
          <w:tab w:val="left" w:pos="700"/>
        </w:tabs>
        <w:spacing w:after="0" w:line="240" w:lineRule="auto"/>
        <w:ind w:left="700" w:hanging="698"/>
        <w:jc w:val="both"/>
        <w:rPr>
          <w:rFonts w:ascii="Times New Roman" w:eastAsia="Times New Roman" w:hAnsi="Times New Roman"/>
          <w:sz w:val="24"/>
        </w:rPr>
      </w:pPr>
      <w:r w:rsidRPr="00F44EE8">
        <w:rPr>
          <w:rFonts w:ascii="Times New Roman" w:eastAsia="Times New Roman" w:hAnsi="Times New Roman"/>
          <w:sz w:val="24"/>
        </w:rPr>
        <w:t>Патогенез болезней «оперированного желудка».</w:t>
      </w:r>
    </w:p>
    <w:p w:rsidR="00F44EE8" w:rsidRDefault="00F44EE8" w:rsidP="00F44EE8">
      <w:pPr>
        <w:numPr>
          <w:ilvl w:val="0"/>
          <w:numId w:val="7"/>
        </w:numPr>
        <w:tabs>
          <w:tab w:val="left" w:pos="708"/>
        </w:tabs>
        <w:spacing w:after="0" w:line="240" w:lineRule="auto"/>
        <w:ind w:firstLine="2"/>
        <w:jc w:val="both"/>
        <w:rPr>
          <w:rFonts w:ascii="Times New Roman" w:eastAsia="Times New Roman" w:hAnsi="Times New Roman"/>
          <w:sz w:val="24"/>
        </w:rPr>
      </w:pPr>
      <w:r>
        <w:rPr>
          <w:rFonts w:ascii="Times New Roman" w:eastAsia="Times New Roman" w:hAnsi="Times New Roman"/>
          <w:sz w:val="24"/>
        </w:rPr>
        <w:t>Формы и патогенез нарушений моторно-эвакуаторной деятельности кишечника, их связь с нарушениями всасывания. Патология экскреторной деятельности кишечника. Кишечная непроходимость, классификация форм и их патогенетическая характеристика.</w:t>
      </w:r>
    </w:p>
    <w:p w:rsidR="00F44EE8" w:rsidRPr="00F44EE8" w:rsidRDefault="00F44EE8" w:rsidP="00F44EE8">
      <w:pPr>
        <w:numPr>
          <w:ilvl w:val="0"/>
          <w:numId w:val="7"/>
        </w:numPr>
        <w:tabs>
          <w:tab w:val="left" w:pos="708"/>
        </w:tabs>
        <w:spacing w:after="0" w:line="240" w:lineRule="auto"/>
        <w:ind w:firstLine="2"/>
        <w:jc w:val="both"/>
        <w:rPr>
          <w:rFonts w:ascii="Times New Roman" w:eastAsia="Times New Roman" w:hAnsi="Times New Roman"/>
          <w:sz w:val="24"/>
        </w:rPr>
      </w:pPr>
      <w:r w:rsidRPr="00F44EE8">
        <w:rPr>
          <w:rFonts w:ascii="Times New Roman" w:eastAsia="Times New Roman" w:hAnsi="Times New Roman"/>
          <w:sz w:val="24"/>
        </w:rPr>
        <w:t>Нарушения пищеварения, возникающие при нарушении экскреторной функции поджелудочной железы, характеристика, патогенез.</w:t>
      </w:r>
    </w:p>
    <w:p w:rsidR="00F44EE8" w:rsidRDefault="00F44EE8" w:rsidP="00F44EE8">
      <w:pPr>
        <w:numPr>
          <w:ilvl w:val="0"/>
          <w:numId w:val="7"/>
        </w:numPr>
        <w:tabs>
          <w:tab w:val="left" w:pos="700"/>
        </w:tabs>
        <w:spacing w:after="0" w:line="240" w:lineRule="auto"/>
        <w:ind w:left="700" w:hanging="698"/>
        <w:jc w:val="both"/>
        <w:rPr>
          <w:rFonts w:ascii="Times New Roman" w:eastAsia="Times New Roman" w:hAnsi="Times New Roman"/>
          <w:sz w:val="24"/>
        </w:rPr>
      </w:pPr>
      <w:r>
        <w:rPr>
          <w:rFonts w:ascii="Times New Roman" w:eastAsia="Times New Roman" w:hAnsi="Times New Roman"/>
          <w:sz w:val="24"/>
        </w:rPr>
        <w:t xml:space="preserve">Основные формы патологии печени: гепатиты, цирроз, </w:t>
      </w:r>
      <w:proofErr w:type="spellStart"/>
      <w:r>
        <w:rPr>
          <w:rFonts w:ascii="Times New Roman" w:eastAsia="Times New Roman" w:hAnsi="Times New Roman"/>
          <w:sz w:val="24"/>
        </w:rPr>
        <w:t>холестаз</w:t>
      </w:r>
      <w:proofErr w:type="spellEnd"/>
      <w:r>
        <w:rPr>
          <w:rFonts w:ascii="Times New Roman" w:eastAsia="Times New Roman" w:hAnsi="Times New Roman"/>
          <w:sz w:val="24"/>
        </w:rPr>
        <w:t>.</w:t>
      </w:r>
    </w:p>
    <w:p w:rsidR="00F44EE8" w:rsidRDefault="00F44EE8" w:rsidP="00F44EE8">
      <w:pPr>
        <w:numPr>
          <w:ilvl w:val="0"/>
          <w:numId w:val="7"/>
        </w:numPr>
        <w:tabs>
          <w:tab w:val="left" w:pos="708"/>
        </w:tabs>
        <w:spacing w:after="0" w:line="240" w:lineRule="auto"/>
        <w:ind w:firstLine="2"/>
        <w:jc w:val="both"/>
        <w:rPr>
          <w:rFonts w:ascii="Times New Roman" w:eastAsia="Times New Roman" w:hAnsi="Times New Roman"/>
          <w:sz w:val="24"/>
        </w:rPr>
      </w:pPr>
      <w:r>
        <w:rPr>
          <w:rFonts w:ascii="Times New Roman" w:eastAsia="Times New Roman" w:hAnsi="Times New Roman"/>
          <w:sz w:val="24"/>
        </w:rPr>
        <w:t>Желтухи, определение понятия. Нарушения желчеобразования, желчевыделения и обмена желчных пигментов.</w:t>
      </w:r>
    </w:p>
    <w:p w:rsidR="00F44EE8" w:rsidRDefault="00F44EE8" w:rsidP="00F44EE8">
      <w:pPr>
        <w:numPr>
          <w:ilvl w:val="0"/>
          <w:numId w:val="7"/>
        </w:numPr>
        <w:tabs>
          <w:tab w:val="left" w:pos="708"/>
        </w:tabs>
        <w:spacing w:after="0" w:line="240" w:lineRule="auto"/>
        <w:ind w:firstLine="2"/>
        <w:jc w:val="both"/>
        <w:rPr>
          <w:rFonts w:ascii="Times New Roman" w:eastAsia="Times New Roman" w:hAnsi="Times New Roman"/>
          <w:sz w:val="24"/>
        </w:rPr>
      </w:pPr>
      <w:r>
        <w:rPr>
          <w:rFonts w:ascii="Times New Roman" w:eastAsia="Times New Roman" w:hAnsi="Times New Roman"/>
          <w:sz w:val="24"/>
        </w:rPr>
        <w:t>Роль печени в регуляции гомеостаза, основные формы его нарушений при патологии печени, их этиология и патогенез.</w:t>
      </w:r>
    </w:p>
    <w:p w:rsidR="00F44EE8" w:rsidRDefault="00F44EE8" w:rsidP="00F44EE8">
      <w:pPr>
        <w:numPr>
          <w:ilvl w:val="0"/>
          <w:numId w:val="8"/>
        </w:numPr>
        <w:tabs>
          <w:tab w:val="left" w:pos="706"/>
        </w:tabs>
        <w:spacing w:after="0" w:line="240" w:lineRule="auto"/>
        <w:ind w:left="-2" w:firstLine="2"/>
        <w:jc w:val="both"/>
        <w:rPr>
          <w:rFonts w:ascii="Times New Roman" w:eastAsia="Times New Roman" w:hAnsi="Times New Roman"/>
          <w:sz w:val="24"/>
        </w:rPr>
      </w:pPr>
      <w:bookmarkStart w:id="4" w:name="page15"/>
      <w:bookmarkEnd w:id="4"/>
      <w:r>
        <w:rPr>
          <w:rFonts w:ascii="Times New Roman" w:eastAsia="Times New Roman" w:hAnsi="Times New Roman"/>
          <w:sz w:val="24"/>
        </w:rPr>
        <w:t>Печеночная недостаточность. Этиология, механизмы развития и патогенез нарушений обмена веществ.</w:t>
      </w:r>
    </w:p>
    <w:p w:rsidR="00F44EE8" w:rsidRDefault="00F44EE8" w:rsidP="00F44EE8">
      <w:pPr>
        <w:numPr>
          <w:ilvl w:val="0"/>
          <w:numId w:val="8"/>
        </w:numPr>
        <w:tabs>
          <w:tab w:val="left" w:pos="706"/>
        </w:tabs>
        <w:spacing w:after="0" w:line="240" w:lineRule="auto"/>
        <w:ind w:left="-2" w:firstLine="2"/>
        <w:jc w:val="both"/>
        <w:rPr>
          <w:rFonts w:ascii="Times New Roman" w:eastAsia="Times New Roman" w:hAnsi="Times New Roman"/>
          <w:sz w:val="24"/>
        </w:rPr>
      </w:pPr>
      <w:r>
        <w:rPr>
          <w:rFonts w:ascii="Times New Roman" w:eastAsia="Times New Roman" w:hAnsi="Times New Roman"/>
          <w:sz w:val="24"/>
        </w:rPr>
        <w:t xml:space="preserve">Проявления типовых нарушений функции почек, их характеристика и патогенез. Расстройства клубочковой фильтрации, </w:t>
      </w:r>
      <w:proofErr w:type="spellStart"/>
      <w:r>
        <w:rPr>
          <w:rFonts w:ascii="Times New Roman" w:eastAsia="Times New Roman" w:hAnsi="Times New Roman"/>
          <w:sz w:val="24"/>
        </w:rPr>
        <w:t>канальцевой</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реабсорбции</w:t>
      </w:r>
      <w:proofErr w:type="spellEnd"/>
      <w:r>
        <w:rPr>
          <w:rFonts w:ascii="Times New Roman" w:eastAsia="Times New Roman" w:hAnsi="Times New Roman"/>
          <w:sz w:val="24"/>
        </w:rPr>
        <w:t xml:space="preserve"> и секреции. </w:t>
      </w:r>
      <w:proofErr w:type="spellStart"/>
      <w:r>
        <w:rPr>
          <w:rFonts w:ascii="Times New Roman" w:eastAsia="Times New Roman" w:hAnsi="Times New Roman"/>
          <w:sz w:val="24"/>
        </w:rPr>
        <w:t>Экстраренальные</w:t>
      </w:r>
      <w:proofErr w:type="spellEnd"/>
      <w:r>
        <w:rPr>
          <w:rFonts w:ascii="Times New Roman" w:eastAsia="Times New Roman" w:hAnsi="Times New Roman"/>
          <w:sz w:val="24"/>
        </w:rPr>
        <w:t xml:space="preserve"> признаки заболеваний почек, их патогенез.</w:t>
      </w:r>
    </w:p>
    <w:p w:rsidR="00F44EE8" w:rsidRPr="00F44EE8" w:rsidRDefault="00F44EE8" w:rsidP="00F44EE8">
      <w:pPr>
        <w:numPr>
          <w:ilvl w:val="0"/>
          <w:numId w:val="8"/>
        </w:numPr>
        <w:tabs>
          <w:tab w:val="left" w:pos="706"/>
        </w:tabs>
        <w:spacing w:after="0" w:line="240" w:lineRule="auto"/>
        <w:ind w:left="-2" w:firstLine="2"/>
        <w:jc w:val="both"/>
        <w:rPr>
          <w:rFonts w:ascii="Times New Roman" w:eastAsia="Times New Roman" w:hAnsi="Times New Roman"/>
          <w:sz w:val="24"/>
        </w:rPr>
      </w:pPr>
      <w:r w:rsidRPr="00F44EE8">
        <w:rPr>
          <w:rFonts w:ascii="Times New Roman" w:eastAsia="Times New Roman" w:hAnsi="Times New Roman"/>
          <w:sz w:val="24"/>
        </w:rPr>
        <w:t>Расстройства функции почек при изменениях нейроэндокринной регуляции их деятельности и при нарушениях кровообращения.</w:t>
      </w:r>
    </w:p>
    <w:p w:rsidR="00F44EE8" w:rsidRPr="00F44EE8" w:rsidRDefault="00F44EE8" w:rsidP="00F44EE8">
      <w:pPr>
        <w:numPr>
          <w:ilvl w:val="0"/>
          <w:numId w:val="8"/>
        </w:numPr>
        <w:tabs>
          <w:tab w:val="left" w:pos="706"/>
        </w:tabs>
        <w:spacing w:after="0" w:line="240" w:lineRule="auto"/>
        <w:ind w:left="-2" w:firstLine="2"/>
        <w:jc w:val="both"/>
        <w:rPr>
          <w:rFonts w:ascii="Times New Roman" w:eastAsia="Times New Roman" w:hAnsi="Times New Roman"/>
          <w:sz w:val="24"/>
        </w:rPr>
      </w:pPr>
      <w:r w:rsidRPr="00F44EE8">
        <w:rPr>
          <w:rFonts w:ascii="Times New Roman" w:eastAsia="Times New Roman" w:hAnsi="Times New Roman"/>
          <w:sz w:val="24"/>
        </w:rPr>
        <w:t>Нефротический синдром, основные клинические проявления и их патогенез. Этиология и патогенез первичного и вторичного нефротического синдрома.</w:t>
      </w:r>
    </w:p>
    <w:p w:rsidR="00F44EE8" w:rsidRPr="00F44EE8" w:rsidRDefault="00F44EE8" w:rsidP="00F44EE8">
      <w:pPr>
        <w:numPr>
          <w:ilvl w:val="0"/>
          <w:numId w:val="8"/>
        </w:numPr>
        <w:tabs>
          <w:tab w:val="left" w:pos="706"/>
        </w:tabs>
        <w:spacing w:after="0" w:line="240" w:lineRule="auto"/>
        <w:ind w:left="-2" w:firstLine="2"/>
        <w:jc w:val="both"/>
        <w:rPr>
          <w:rFonts w:ascii="Times New Roman" w:eastAsia="Times New Roman" w:hAnsi="Times New Roman"/>
          <w:sz w:val="24"/>
        </w:rPr>
      </w:pPr>
      <w:r w:rsidRPr="00F44EE8">
        <w:rPr>
          <w:rFonts w:ascii="Times New Roman" w:eastAsia="Times New Roman" w:hAnsi="Times New Roman"/>
          <w:sz w:val="24"/>
        </w:rPr>
        <w:t xml:space="preserve">Острый диффузный </w:t>
      </w:r>
      <w:proofErr w:type="spellStart"/>
      <w:r w:rsidRPr="00F44EE8">
        <w:rPr>
          <w:rFonts w:ascii="Times New Roman" w:eastAsia="Times New Roman" w:hAnsi="Times New Roman"/>
          <w:sz w:val="24"/>
        </w:rPr>
        <w:t>гломерулонефрит</w:t>
      </w:r>
      <w:proofErr w:type="spellEnd"/>
      <w:r w:rsidRPr="00F44EE8">
        <w:rPr>
          <w:rFonts w:ascii="Times New Roman" w:eastAsia="Times New Roman" w:hAnsi="Times New Roman"/>
          <w:sz w:val="24"/>
        </w:rPr>
        <w:t>, определение, этиология и патогенетические механизмы.</w:t>
      </w:r>
    </w:p>
    <w:p w:rsidR="00F44EE8" w:rsidRPr="00F44EE8" w:rsidRDefault="00F44EE8" w:rsidP="00F44EE8">
      <w:pPr>
        <w:numPr>
          <w:ilvl w:val="0"/>
          <w:numId w:val="8"/>
        </w:numPr>
        <w:tabs>
          <w:tab w:val="left" w:pos="706"/>
        </w:tabs>
        <w:spacing w:after="0" w:line="240" w:lineRule="auto"/>
        <w:ind w:left="-2" w:firstLine="2"/>
        <w:jc w:val="both"/>
        <w:rPr>
          <w:rFonts w:ascii="Times New Roman" w:eastAsia="Times New Roman" w:hAnsi="Times New Roman"/>
          <w:sz w:val="24"/>
        </w:rPr>
      </w:pPr>
      <w:r w:rsidRPr="00F44EE8">
        <w:rPr>
          <w:rFonts w:ascii="Times New Roman" w:eastAsia="Times New Roman" w:hAnsi="Times New Roman"/>
          <w:sz w:val="24"/>
        </w:rPr>
        <w:t xml:space="preserve">Хронический диффузный </w:t>
      </w:r>
      <w:proofErr w:type="spellStart"/>
      <w:r w:rsidRPr="00F44EE8">
        <w:rPr>
          <w:rFonts w:ascii="Times New Roman" w:eastAsia="Times New Roman" w:hAnsi="Times New Roman"/>
          <w:sz w:val="24"/>
        </w:rPr>
        <w:t>гломерулонефрит</w:t>
      </w:r>
      <w:proofErr w:type="spellEnd"/>
      <w:r w:rsidRPr="00F44EE8">
        <w:rPr>
          <w:rFonts w:ascii="Times New Roman" w:eastAsia="Times New Roman" w:hAnsi="Times New Roman"/>
          <w:sz w:val="24"/>
        </w:rPr>
        <w:t>, определение, этиология и патогенетические механизмы, клинические проявления.</w:t>
      </w:r>
    </w:p>
    <w:p w:rsidR="00F44EE8" w:rsidRDefault="00F44EE8" w:rsidP="00F44EE8">
      <w:pPr>
        <w:numPr>
          <w:ilvl w:val="0"/>
          <w:numId w:val="8"/>
        </w:numPr>
        <w:tabs>
          <w:tab w:val="left" w:pos="698"/>
        </w:tabs>
        <w:spacing w:after="0" w:line="240" w:lineRule="auto"/>
        <w:ind w:left="698" w:hanging="698"/>
        <w:jc w:val="both"/>
        <w:rPr>
          <w:rFonts w:ascii="Times New Roman" w:eastAsia="Times New Roman" w:hAnsi="Times New Roman"/>
          <w:sz w:val="24"/>
        </w:rPr>
      </w:pPr>
      <w:proofErr w:type="gramStart"/>
      <w:r>
        <w:rPr>
          <w:rFonts w:ascii="Times New Roman" w:eastAsia="Times New Roman" w:hAnsi="Times New Roman"/>
          <w:sz w:val="24"/>
        </w:rPr>
        <w:lastRenderedPageBreak/>
        <w:t>Почечно-каменная</w:t>
      </w:r>
      <w:proofErr w:type="gramEnd"/>
      <w:r>
        <w:rPr>
          <w:rFonts w:ascii="Times New Roman" w:eastAsia="Times New Roman" w:hAnsi="Times New Roman"/>
          <w:sz w:val="24"/>
        </w:rPr>
        <w:t xml:space="preserve"> болезнь, экзогенные и эндогенные этиологические факторы.</w:t>
      </w:r>
    </w:p>
    <w:p w:rsidR="00F44EE8" w:rsidRDefault="00F44EE8" w:rsidP="00F44EE8">
      <w:pPr>
        <w:numPr>
          <w:ilvl w:val="0"/>
          <w:numId w:val="8"/>
        </w:numPr>
        <w:tabs>
          <w:tab w:val="left" w:pos="698"/>
        </w:tabs>
        <w:spacing w:after="0" w:line="240" w:lineRule="auto"/>
        <w:ind w:left="698" w:hanging="698"/>
        <w:jc w:val="both"/>
        <w:rPr>
          <w:rFonts w:ascii="Times New Roman" w:eastAsia="Times New Roman" w:hAnsi="Times New Roman"/>
          <w:sz w:val="24"/>
        </w:rPr>
      </w:pPr>
      <w:r>
        <w:rPr>
          <w:rFonts w:ascii="Times New Roman" w:eastAsia="Times New Roman" w:hAnsi="Times New Roman"/>
          <w:sz w:val="24"/>
        </w:rPr>
        <w:t>Патогенез острой почечной недостаточности и ее проявлений.</w:t>
      </w:r>
    </w:p>
    <w:p w:rsidR="00F44EE8" w:rsidRDefault="00F44EE8" w:rsidP="00F44EE8">
      <w:pPr>
        <w:numPr>
          <w:ilvl w:val="0"/>
          <w:numId w:val="8"/>
        </w:numPr>
        <w:tabs>
          <w:tab w:val="left" w:pos="706"/>
        </w:tabs>
        <w:spacing w:after="0" w:line="240" w:lineRule="auto"/>
        <w:ind w:left="-2" w:firstLine="2"/>
        <w:jc w:val="both"/>
        <w:rPr>
          <w:rFonts w:ascii="Times New Roman" w:eastAsia="Times New Roman" w:hAnsi="Times New Roman"/>
          <w:sz w:val="24"/>
        </w:rPr>
      </w:pPr>
      <w:r>
        <w:rPr>
          <w:rFonts w:ascii="Times New Roman" w:eastAsia="Times New Roman" w:hAnsi="Times New Roman"/>
          <w:sz w:val="24"/>
        </w:rPr>
        <w:t>Хроническая почечная недостаточность, этиология и патогенез клинических проявлений. Уремия и почечная кома.</w:t>
      </w:r>
    </w:p>
    <w:p w:rsidR="00F44EE8" w:rsidRDefault="00F44EE8" w:rsidP="00F44EE8">
      <w:pPr>
        <w:numPr>
          <w:ilvl w:val="0"/>
          <w:numId w:val="8"/>
        </w:numPr>
        <w:tabs>
          <w:tab w:val="left" w:pos="698"/>
        </w:tabs>
        <w:spacing w:after="0" w:line="240" w:lineRule="auto"/>
        <w:ind w:left="698" w:hanging="698"/>
        <w:jc w:val="both"/>
        <w:rPr>
          <w:rFonts w:ascii="Times New Roman" w:eastAsia="Times New Roman" w:hAnsi="Times New Roman"/>
          <w:sz w:val="24"/>
        </w:rPr>
      </w:pPr>
      <w:r>
        <w:rPr>
          <w:rFonts w:ascii="Times New Roman" w:eastAsia="Times New Roman" w:hAnsi="Times New Roman"/>
          <w:sz w:val="24"/>
        </w:rPr>
        <w:t>Экстракорпоральный диализ.</w:t>
      </w:r>
    </w:p>
    <w:p w:rsidR="00F44EE8" w:rsidRDefault="00F44EE8" w:rsidP="00F44EE8">
      <w:pPr>
        <w:numPr>
          <w:ilvl w:val="0"/>
          <w:numId w:val="8"/>
        </w:numPr>
        <w:tabs>
          <w:tab w:val="left" w:pos="698"/>
        </w:tabs>
        <w:spacing w:after="0" w:line="240" w:lineRule="auto"/>
        <w:ind w:left="698" w:hanging="698"/>
        <w:jc w:val="both"/>
        <w:rPr>
          <w:rFonts w:ascii="Times New Roman" w:eastAsia="Times New Roman" w:hAnsi="Times New Roman"/>
          <w:sz w:val="24"/>
        </w:rPr>
      </w:pPr>
      <w:r>
        <w:rPr>
          <w:rFonts w:ascii="Times New Roman" w:eastAsia="Times New Roman" w:hAnsi="Times New Roman"/>
          <w:sz w:val="24"/>
        </w:rPr>
        <w:t>Основные пути нарушений функции желез внутренней секреции.</w:t>
      </w:r>
    </w:p>
    <w:p w:rsidR="00F44EE8" w:rsidRDefault="00F44EE8" w:rsidP="00F44EE8">
      <w:pPr>
        <w:numPr>
          <w:ilvl w:val="0"/>
          <w:numId w:val="8"/>
        </w:numPr>
        <w:tabs>
          <w:tab w:val="left" w:pos="698"/>
        </w:tabs>
        <w:spacing w:after="0" w:line="240" w:lineRule="auto"/>
        <w:ind w:left="698" w:hanging="698"/>
        <w:jc w:val="both"/>
        <w:rPr>
          <w:rFonts w:ascii="Times New Roman" w:eastAsia="Times New Roman" w:hAnsi="Times New Roman"/>
          <w:sz w:val="24"/>
        </w:rPr>
      </w:pPr>
      <w:proofErr w:type="spellStart"/>
      <w:r>
        <w:rPr>
          <w:rFonts w:ascii="Times New Roman" w:eastAsia="Times New Roman" w:hAnsi="Times New Roman"/>
          <w:sz w:val="24"/>
        </w:rPr>
        <w:t>Гипе</w:t>
      </w:r>
      <w:proofErr w:type="gramStart"/>
      <w:r>
        <w:rPr>
          <w:rFonts w:ascii="Times New Roman" w:eastAsia="Times New Roman" w:hAnsi="Times New Roman"/>
          <w:sz w:val="24"/>
        </w:rPr>
        <w:t>р</w:t>
      </w:r>
      <w:proofErr w:type="spellEnd"/>
      <w:r>
        <w:rPr>
          <w:rFonts w:ascii="Times New Roman" w:eastAsia="Times New Roman" w:hAnsi="Times New Roman"/>
          <w:sz w:val="24"/>
        </w:rPr>
        <w:t>-</w:t>
      </w:r>
      <w:proofErr w:type="gramEnd"/>
      <w:r>
        <w:rPr>
          <w:rFonts w:ascii="Times New Roman" w:eastAsia="Times New Roman" w:hAnsi="Times New Roman"/>
          <w:sz w:val="24"/>
        </w:rPr>
        <w:t xml:space="preserve">, </w:t>
      </w:r>
      <w:proofErr w:type="spellStart"/>
      <w:r>
        <w:rPr>
          <w:rFonts w:ascii="Times New Roman" w:eastAsia="Times New Roman" w:hAnsi="Times New Roman"/>
          <w:sz w:val="24"/>
        </w:rPr>
        <w:t>гипо</w:t>
      </w:r>
      <w:proofErr w:type="spellEnd"/>
      <w:r>
        <w:rPr>
          <w:rFonts w:ascii="Times New Roman" w:eastAsia="Times New Roman" w:hAnsi="Times New Roman"/>
          <w:sz w:val="24"/>
        </w:rPr>
        <w:t>- и дисфункция желез внутренней секреции.</w:t>
      </w:r>
    </w:p>
    <w:p w:rsidR="00F44EE8" w:rsidRDefault="00F44EE8" w:rsidP="00F44EE8">
      <w:pPr>
        <w:numPr>
          <w:ilvl w:val="0"/>
          <w:numId w:val="8"/>
        </w:numPr>
        <w:tabs>
          <w:tab w:val="left" w:pos="698"/>
        </w:tabs>
        <w:spacing w:after="0" w:line="240" w:lineRule="auto"/>
        <w:ind w:left="698" w:hanging="698"/>
        <w:jc w:val="both"/>
        <w:rPr>
          <w:rFonts w:ascii="Times New Roman" w:eastAsia="Times New Roman" w:hAnsi="Times New Roman"/>
          <w:sz w:val="24"/>
        </w:rPr>
      </w:pPr>
      <w:r>
        <w:rPr>
          <w:rFonts w:ascii="Times New Roman" w:eastAsia="Times New Roman" w:hAnsi="Times New Roman"/>
          <w:sz w:val="24"/>
        </w:rPr>
        <w:t>Экспериментальные методы получения эндокринопатий.</w:t>
      </w:r>
    </w:p>
    <w:p w:rsidR="00F44EE8" w:rsidRDefault="00F44EE8" w:rsidP="00F44EE8">
      <w:pPr>
        <w:numPr>
          <w:ilvl w:val="0"/>
          <w:numId w:val="8"/>
        </w:numPr>
        <w:tabs>
          <w:tab w:val="left" w:pos="698"/>
        </w:tabs>
        <w:spacing w:after="0" w:line="240" w:lineRule="auto"/>
        <w:ind w:left="698" w:hanging="698"/>
        <w:jc w:val="both"/>
        <w:rPr>
          <w:rFonts w:ascii="Times New Roman" w:eastAsia="Times New Roman" w:hAnsi="Times New Roman"/>
          <w:sz w:val="24"/>
        </w:rPr>
      </w:pPr>
      <w:r>
        <w:rPr>
          <w:rFonts w:ascii="Times New Roman" w:eastAsia="Times New Roman" w:hAnsi="Times New Roman"/>
          <w:sz w:val="24"/>
        </w:rPr>
        <w:t>Гипоталамо-гипофизарная система и гормоны гипофиза.</w:t>
      </w:r>
    </w:p>
    <w:p w:rsidR="00F44EE8" w:rsidRDefault="00F44EE8" w:rsidP="00F44EE8">
      <w:pPr>
        <w:numPr>
          <w:ilvl w:val="0"/>
          <w:numId w:val="8"/>
        </w:numPr>
        <w:tabs>
          <w:tab w:val="left" w:pos="706"/>
        </w:tabs>
        <w:spacing w:after="0" w:line="240" w:lineRule="auto"/>
        <w:ind w:left="-2" w:firstLine="2"/>
        <w:jc w:val="both"/>
        <w:rPr>
          <w:rFonts w:ascii="Times New Roman" w:eastAsia="Times New Roman" w:hAnsi="Times New Roman"/>
          <w:sz w:val="24"/>
        </w:rPr>
      </w:pPr>
      <w:r>
        <w:rPr>
          <w:rFonts w:ascii="Times New Roman" w:eastAsia="Times New Roman" w:hAnsi="Times New Roman"/>
          <w:sz w:val="24"/>
        </w:rPr>
        <w:t xml:space="preserve">Расстройства в организме при </w:t>
      </w:r>
      <w:proofErr w:type="spellStart"/>
      <w:r>
        <w:rPr>
          <w:rFonts w:ascii="Times New Roman" w:eastAsia="Times New Roman" w:hAnsi="Times New Roman"/>
          <w:sz w:val="24"/>
        </w:rPr>
        <w:t>гипо</w:t>
      </w:r>
      <w:proofErr w:type="spellEnd"/>
      <w:r>
        <w:rPr>
          <w:rFonts w:ascii="Times New Roman" w:eastAsia="Times New Roman" w:hAnsi="Times New Roman"/>
          <w:sz w:val="24"/>
        </w:rPr>
        <w:t>- и гиперфункции передней доли гипофиза, их механизмы. Болезнь Иценко–</w:t>
      </w:r>
      <w:proofErr w:type="spellStart"/>
      <w:r>
        <w:rPr>
          <w:rFonts w:ascii="Times New Roman" w:eastAsia="Times New Roman" w:hAnsi="Times New Roman"/>
          <w:sz w:val="24"/>
        </w:rPr>
        <w:t>Кушинга</w:t>
      </w:r>
      <w:proofErr w:type="spellEnd"/>
      <w:r>
        <w:rPr>
          <w:rFonts w:ascii="Times New Roman" w:eastAsia="Times New Roman" w:hAnsi="Times New Roman"/>
          <w:sz w:val="24"/>
        </w:rPr>
        <w:t xml:space="preserve"> и патогенез клинических проявлений. Гипофункция задней доли гипофиза, механизм развития несахарного диабета.</w:t>
      </w:r>
    </w:p>
    <w:p w:rsidR="00F44EE8" w:rsidRDefault="00F44EE8" w:rsidP="00F44EE8">
      <w:pPr>
        <w:numPr>
          <w:ilvl w:val="0"/>
          <w:numId w:val="8"/>
        </w:numPr>
        <w:tabs>
          <w:tab w:val="left" w:pos="706"/>
        </w:tabs>
        <w:spacing w:after="0" w:line="240" w:lineRule="auto"/>
        <w:ind w:left="-2" w:firstLine="2"/>
        <w:jc w:val="both"/>
        <w:rPr>
          <w:rFonts w:ascii="Times New Roman" w:eastAsia="Times New Roman" w:hAnsi="Times New Roman"/>
          <w:sz w:val="24"/>
        </w:rPr>
      </w:pPr>
      <w:r>
        <w:rPr>
          <w:rFonts w:ascii="Times New Roman" w:eastAsia="Times New Roman" w:hAnsi="Times New Roman"/>
          <w:sz w:val="24"/>
        </w:rPr>
        <w:t>Острая и хроническая недостаточность надпочечников, причины и основные проявления. Последствия чрезмерной гормонотерапии кортикостероидами и патогенетические механизмы «синдрома отмены».</w:t>
      </w:r>
    </w:p>
    <w:p w:rsidR="00F44EE8" w:rsidRDefault="00F44EE8" w:rsidP="00F44EE8">
      <w:pPr>
        <w:numPr>
          <w:ilvl w:val="0"/>
          <w:numId w:val="8"/>
        </w:numPr>
        <w:tabs>
          <w:tab w:val="left" w:pos="698"/>
        </w:tabs>
        <w:spacing w:after="0" w:line="240" w:lineRule="auto"/>
        <w:ind w:left="698" w:hanging="698"/>
        <w:jc w:val="both"/>
        <w:rPr>
          <w:rFonts w:ascii="Times New Roman" w:eastAsia="Times New Roman" w:hAnsi="Times New Roman"/>
          <w:sz w:val="24"/>
        </w:rPr>
      </w:pPr>
      <w:r>
        <w:rPr>
          <w:rFonts w:ascii="Times New Roman" w:eastAsia="Times New Roman" w:hAnsi="Times New Roman"/>
          <w:sz w:val="24"/>
        </w:rPr>
        <w:t>Патофизиология нарушений функций щитовидной железы.</w:t>
      </w:r>
    </w:p>
    <w:p w:rsidR="00F44EE8" w:rsidRDefault="00F44EE8" w:rsidP="00F44EE8">
      <w:pPr>
        <w:numPr>
          <w:ilvl w:val="0"/>
          <w:numId w:val="8"/>
        </w:numPr>
        <w:tabs>
          <w:tab w:val="left" w:pos="706"/>
        </w:tabs>
        <w:spacing w:after="0" w:line="240" w:lineRule="auto"/>
        <w:ind w:left="-2" w:firstLine="2"/>
        <w:jc w:val="both"/>
        <w:rPr>
          <w:rFonts w:ascii="Times New Roman" w:eastAsia="Times New Roman" w:hAnsi="Times New Roman"/>
          <w:sz w:val="24"/>
        </w:rPr>
      </w:pPr>
      <w:r>
        <w:rPr>
          <w:rFonts w:ascii="Times New Roman" w:eastAsia="Times New Roman" w:hAnsi="Times New Roman"/>
          <w:sz w:val="24"/>
        </w:rPr>
        <w:t xml:space="preserve">Нарушения функции паращитовидных желез. </w:t>
      </w:r>
      <w:proofErr w:type="spellStart"/>
      <w:r>
        <w:rPr>
          <w:rFonts w:ascii="Times New Roman" w:eastAsia="Times New Roman" w:hAnsi="Times New Roman"/>
          <w:sz w:val="24"/>
        </w:rPr>
        <w:t>Гипопаратиреоз</w:t>
      </w:r>
      <w:proofErr w:type="spellEnd"/>
      <w:r>
        <w:rPr>
          <w:rFonts w:ascii="Times New Roman" w:eastAsia="Times New Roman" w:hAnsi="Times New Roman"/>
          <w:sz w:val="24"/>
        </w:rPr>
        <w:t xml:space="preserve"> и патогенез тетании. </w:t>
      </w:r>
      <w:proofErr w:type="spellStart"/>
      <w:r>
        <w:rPr>
          <w:rFonts w:ascii="Times New Roman" w:eastAsia="Times New Roman" w:hAnsi="Times New Roman"/>
          <w:sz w:val="24"/>
        </w:rPr>
        <w:t>Гиперпаратиреоз</w:t>
      </w:r>
      <w:proofErr w:type="spellEnd"/>
      <w:r>
        <w:rPr>
          <w:rFonts w:ascii="Times New Roman" w:eastAsia="Times New Roman" w:hAnsi="Times New Roman"/>
          <w:sz w:val="24"/>
        </w:rPr>
        <w:t>.</w:t>
      </w:r>
    </w:p>
    <w:p w:rsidR="00F44EE8" w:rsidRDefault="00F44EE8" w:rsidP="00F44EE8">
      <w:pPr>
        <w:numPr>
          <w:ilvl w:val="0"/>
          <w:numId w:val="8"/>
        </w:numPr>
        <w:tabs>
          <w:tab w:val="left" w:pos="698"/>
        </w:tabs>
        <w:spacing w:after="0" w:line="240" w:lineRule="auto"/>
        <w:ind w:left="698" w:hanging="698"/>
        <w:jc w:val="both"/>
        <w:rPr>
          <w:rFonts w:ascii="Times New Roman" w:eastAsia="Times New Roman" w:hAnsi="Times New Roman"/>
          <w:sz w:val="24"/>
        </w:rPr>
      </w:pPr>
      <w:r>
        <w:rPr>
          <w:rFonts w:ascii="Times New Roman" w:eastAsia="Times New Roman" w:hAnsi="Times New Roman"/>
          <w:sz w:val="24"/>
        </w:rPr>
        <w:t>Нервные механизмы развития трофических расстройств.</w:t>
      </w:r>
    </w:p>
    <w:p w:rsidR="00F44EE8" w:rsidRDefault="00F44EE8" w:rsidP="00F44EE8">
      <w:pPr>
        <w:numPr>
          <w:ilvl w:val="0"/>
          <w:numId w:val="8"/>
        </w:numPr>
        <w:tabs>
          <w:tab w:val="left" w:pos="698"/>
        </w:tabs>
        <w:spacing w:after="0" w:line="240" w:lineRule="auto"/>
        <w:ind w:left="698" w:hanging="698"/>
        <w:jc w:val="both"/>
        <w:rPr>
          <w:rFonts w:ascii="Times New Roman" w:eastAsia="Times New Roman" w:hAnsi="Times New Roman"/>
          <w:sz w:val="24"/>
        </w:rPr>
      </w:pPr>
      <w:r>
        <w:rPr>
          <w:rFonts w:ascii="Times New Roman" w:eastAsia="Times New Roman" w:hAnsi="Times New Roman"/>
          <w:sz w:val="24"/>
        </w:rPr>
        <w:t>Работы И.П. Павлова о трофической иннервации тканей.</w:t>
      </w:r>
    </w:p>
    <w:p w:rsidR="00F44EE8" w:rsidRDefault="00F44EE8" w:rsidP="00F44EE8">
      <w:pPr>
        <w:numPr>
          <w:ilvl w:val="0"/>
          <w:numId w:val="8"/>
        </w:numPr>
        <w:tabs>
          <w:tab w:val="left" w:pos="706"/>
        </w:tabs>
        <w:spacing w:after="0" w:line="240" w:lineRule="auto"/>
        <w:ind w:left="-2" w:firstLine="2"/>
        <w:jc w:val="both"/>
        <w:rPr>
          <w:rFonts w:ascii="Times New Roman" w:eastAsia="Times New Roman" w:hAnsi="Times New Roman"/>
          <w:sz w:val="24"/>
        </w:rPr>
      </w:pPr>
      <w:r>
        <w:rPr>
          <w:rFonts w:ascii="Times New Roman" w:eastAsia="Times New Roman" w:hAnsi="Times New Roman"/>
          <w:sz w:val="24"/>
        </w:rPr>
        <w:t>Значение работ И.П. Павлова, Л.А. Орбели и А.Д. Сперанского для изучения механизмов трофических расстрой</w:t>
      </w:r>
      <w:proofErr w:type="gramStart"/>
      <w:r>
        <w:rPr>
          <w:rFonts w:ascii="Times New Roman" w:eastAsia="Times New Roman" w:hAnsi="Times New Roman"/>
          <w:sz w:val="24"/>
        </w:rPr>
        <w:t>ств пр</w:t>
      </w:r>
      <w:proofErr w:type="gramEnd"/>
      <w:r>
        <w:rPr>
          <w:rFonts w:ascii="Times New Roman" w:eastAsia="Times New Roman" w:hAnsi="Times New Roman"/>
          <w:sz w:val="24"/>
        </w:rPr>
        <w:t>и патологии нервной системы.</w:t>
      </w:r>
    </w:p>
    <w:p w:rsidR="00F44EE8" w:rsidRDefault="00F44EE8" w:rsidP="00F44EE8">
      <w:pPr>
        <w:numPr>
          <w:ilvl w:val="0"/>
          <w:numId w:val="8"/>
        </w:numPr>
        <w:tabs>
          <w:tab w:val="left" w:pos="706"/>
        </w:tabs>
        <w:spacing w:after="0" w:line="240" w:lineRule="auto"/>
        <w:ind w:left="-2" w:firstLine="2"/>
        <w:jc w:val="both"/>
        <w:rPr>
          <w:rFonts w:ascii="Times New Roman" w:eastAsia="Times New Roman" w:hAnsi="Times New Roman"/>
          <w:sz w:val="24"/>
        </w:rPr>
      </w:pPr>
      <w:r>
        <w:rPr>
          <w:rFonts w:ascii="Times New Roman" w:eastAsia="Times New Roman" w:hAnsi="Times New Roman"/>
          <w:sz w:val="24"/>
        </w:rPr>
        <w:t>Этиология неврозов. Типовые изменения нервных процессов при неврозах. Соматические проявления неврозов. Клинические формы неврозов и их характеристика. Вторичные (симптоматические) неврозы.</w:t>
      </w:r>
    </w:p>
    <w:p w:rsidR="00F44EE8" w:rsidRDefault="00F44EE8" w:rsidP="00F44EE8">
      <w:pPr>
        <w:numPr>
          <w:ilvl w:val="0"/>
          <w:numId w:val="8"/>
        </w:numPr>
        <w:tabs>
          <w:tab w:val="left" w:pos="706"/>
        </w:tabs>
        <w:spacing w:after="0" w:line="240" w:lineRule="auto"/>
        <w:ind w:left="-2" w:firstLine="2"/>
        <w:jc w:val="both"/>
        <w:rPr>
          <w:rFonts w:ascii="Times New Roman" w:eastAsia="Times New Roman" w:hAnsi="Times New Roman"/>
          <w:sz w:val="24"/>
        </w:rPr>
      </w:pPr>
      <w:r>
        <w:rPr>
          <w:rFonts w:ascii="Times New Roman" w:eastAsia="Times New Roman" w:hAnsi="Times New Roman"/>
          <w:sz w:val="24"/>
        </w:rPr>
        <w:t>Общие закономерности деятельности высших отделов центральной нервной системы и значение их нарушений в патогенезе нервных расстройств.</w:t>
      </w:r>
    </w:p>
    <w:p w:rsidR="00F44EE8" w:rsidRDefault="00F44EE8" w:rsidP="00F44EE8">
      <w:pPr>
        <w:numPr>
          <w:ilvl w:val="0"/>
          <w:numId w:val="8"/>
        </w:numPr>
        <w:tabs>
          <w:tab w:val="left" w:pos="706"/>
        </w:tabs>
        <w:spacing w:after="0" w:line="240" w:lineRule="auto"/>
        <w:ind w:left="-2" w:right="20" w:firstLine="2"/>
        <w:jc w:val="both"/>
        <w:rPr>
          <w:rFonts w:ascii="Times New Roman" w:eastAsia="Times New Roman" w:hAnsi="Times New Roman"/>
          <w:sz w:val="24"/>
        </w:rPr>
      </w:pPr>
      <w:r>
        <w:rPr>
          <w:rFonts w:ascii="Times New Roman" w:eastAsia="Times New Roman" w:hAnsi="Times New Roman"/>
          <w:sz w:val="24"/>
        </w:rPr>
        <w:t>Учение И.П. Павлова о нервных центрах и его значение для объяснения механизмов восстановления утраченных функций.</w:t>
      </w:r>
    </w:p>
    <w:p w:rsidR="00F44EE8" w:rsidRDefault="00F44EE8" w:rsidP="00F44EE8">
      <w:pPr>
        <w:numPr>
          <w:ilvl w:val="0"/>
          <w:numId w:val="8"/>
        </w:numPr>
        <w:tabs>
          <w:tab w:val="left" w:pos="706"/>
        </w:tabs>
        <w:spacing w:after="0" w:line="240" w:lineRule="auto"/>
        <w:ind w:left="-2" w:firstLine="2"/>
        <w:jc w:val="both"/>
        <w:rPr>
          <w:rFonts w:ascii="Times New Roman" w:eastAsia="Times New Roman" w:hAnsi="Times New Roman"/>
          <w:sz w:val="24"/>
        </w:rPr>
      </w:pPr>
      <w:r>
        <w:rPr>
          <w:rFonts w:ascii="Times New Roman" w:eastAsia="Times New Roman" w:hAnsi="Times New Roman"/>
          <w:sz w:val="24"/>
        </w:rPr>
        <w:t>Стадийность развития наркоманий, психический и физический типы наркотической зависимости. Патогенетические механизмы наркоманий. Наркомании и опиатные системы мозга.</w:t>
      </w:r>
    </w:p>
    <w:p w:rsidR="00F44EE8" w:rsidRDefault="00F44EE8" w:rsidP="00F44EE8">
      <w:pPr>
        <w:numPr>
          <w:ilvl w:val="0"/>
          <w:numId w:val="9"/>
        </w:numPr>
        <w:tabs>
          <w:tab w:val="left" w:pos="700"/>
        </w:tabs>
        <w:spacing w:after="0" w:line="0" w:lineRule="atLeast"/>
        <w:ind w:left="700" w:hanging="698"/>
        <w:jc w:val="both"/>
        <w:rPr>
          <w:rFonts w:ascii="Times New Roman" w:eastAsia="Times New Roman" w:hAnsi="Times New Roman"/>
          <w:sz w:val="24"/>
        </w:rPr>
      </w:pPr>
      <w:bookmarkStart w:id="5" w:name="page16"/>
      <w:bookmarkEnd w:id="5"/>
      <w:r>
        <w:rPr>
          <w:rFonts w:ascii="Times New Roman" w:eastAsia="Times New Roman" w:hAnsi="Times New Roman"/>
          <w:sz w:val="24"/>
        </w:rPr>
        <w:t>Патофизиологические системы алкоголизма.</w:t>
      </w:r>
    </w:p>
    <w:p w:rsidR="00F44EE8" w:rsidRDefault="00F44EE8" w:rsidP="00F44EE8">
      <w:pPr>
        <w:numPr>
          <w:ilvl w:val="0"/>
          <w:numId w:val="9"/>
        </w:numPr>
        <w:tabs>
          <w:tab w:val="left" w:pos="700"/>
        </w:tabs>
        <w:spacing w:after="0" w:line="0" w:lineRule="atLeast"/>
        <w:ind w:left="700" w:hanging="698"/>
        <w:jc w:val="both"/>
        <w:rPr>
          <w:rFonts w:ascii="Times New Roman" w:eastAsia="Times New Roman" w:hAnsi="Times New Roman"/>
          <w:sz w:val="24"/>
        </w:rPr>
      </w:pPr>
      <w:r>
        <w:rPr>
          <w:rFonts w:ascii="Times New Roman" w:eastAsia="Times New Roman" w:hAnsi="Times New Roman"/>
          <w:sz w:val="24"/>
        </w:rPr>
        <w:t>Факторы реактивности организма, определяющие его устойчивость к инфекции.</w:t>
      </w:r>
    </w:p>
    <w:p w:rsidR="00F44EE8" w:rsidRDefault="00F44EE8" w:rsidP="00F44EE8">
      <w:pPr>
        <w:numPr>
          <w:ilvl w:val="0"/>
          <w:numId w:val="9"/>
        </w:numPr>
        <w:tabs>
          <w:tab w:val="left" w:pos="700"/>
        </w:tabs>
        <w:spacing w:after="0" w:line="0" w:lineRule="atLeast"/>
        <w:ind w:left="700" w:hanging="698"/>
        <w:jc w:val="both"/>
        <w:rPr>
          <w:rFonts w:ascii="Times New Roman" w:eastAsia="Times New Roman" w:hAnsi="Times New Roman"/>
          <w:sz w:val="24"/>
        </w:rPr>
      </w:pPr>
      <w:r>
        <w:rPr>
          <w:rFonts w:ascii="Times New Roman" w:eastAsia="Times New Roman" w:hAnsi="Times New Roman"/>
          <w:sz w:val="24"/>
        </w:rPr>
        <w:t>Роль видовой реактивности в невосприимчивости организма к инфекциям.</w:t>
      </w:r>
    </w:p>
    <w:p w:rsidR="00F44EE8" w:rsidRDefault="00F44EE8" w:rsidP="00F44EE8">
      <w:pPr>
        <w:numPr>
          <w:ilvl w:val="0"/>
          <w:numId w:val="9"/>
        </w:numPr>
        <w:tabs>
          <w:tab w:val="left" w:pos="708"/>
        </w:tabs>
        <w:spacing w:after="0"/>
        <w:ind w:firstLine="2"/>
        <w:jc w:val="both"/>
        <w:rPr>
          <w:rFonts w:ascii="Times New Roman" w:eastAsia="Times New Roman" w:hAnsi="Times New Roman"/>
          <w:sz w:val="24"/>
        </w:rPr>
      </w:pPr>
      <w:r>
        <w:rPr>
          <w:rFonts w:ascii="Times New Roman" w:eastAsia="Times New Roman" w:hAnsi="Times New Roman"/>
          <w:sz w:val="24"/>
        </w:rPr>
        <w:t>Роль возрастной и индивидуальной реактивности и естественной резистентности организма к развитию инфекции.</w:t>
      </w:r>
    </w:p>
    <w:p w:rsidR="003A6155" w:rsidRPr="00F44EE8" w:rsidRDefault="00F44EE8" w:rsidP="003A6155">
      <w:pPr>
        <w:numPr>
          <w:ilvl w:val="0"/>
          <w:numId w:val="9"/>
        </w:numPr>
        <w:tabs>
          <w:tab w:val="left" w:pos="708"/>
        </w:tabs>
        <w:autoSpaceDE w:val="0"/>
        <w:autoSpaceDN w:val="0"/>
        <w:adjustRightInd w:val="0"/>
        <w:spacing w:after="0" w:line="240" w:lineRule="auto"/>
        <w:ind w:firstLine="2"/>
        <w:jc w:val="both"/>
        <w:rPr>
          <w:rFonts w:ascii="Times New Roman" w:eastAsiaTheme="minorHAnsi" w:hAnsi="Times New Roman"/>
          <w:iCs/>
          <w:sz w:val="24"/>
          <w:szCs w:val="24"/>
        </w:rPr>
      </w:pPr>
      <w:r w:rsidRPr="00F44EE8">
        <w:rPr>
          <w:rFonts w:ascii="Times New Roman" w:eastAsia="Times New Roman" w:hAnsi="Times New Roman"/>
          <w:sz w:val="24"/>
        </w:rPr>
        <w:t>Факторы иммунной защиты при развитии инфекционного процесса. Периоды инфекционного заболевания и их патофизиологический анализ.</w:t>
      </w:r>
    </w:p>
    <w:p w:rsidR="00F44EE8" w:rsidRDefault="00F44EE8" w:rsidP="00F44EE8">
      <w:pPr>
        <w:tabs>
          <w:tab w:val="left" w:pos="708"/>
        </w:tabs>
        <w:autoSpaceDE w:val="0"/>
        <w:autoSpaceDN w:val="0"/>
        <w:adjustRightInd w:val="0"/>
        <w:spacing w:after="0" w:line="240" w:lineRule="auto"/>
        <w:ind w:left="2"/>
        <w:jc w:val="both"/>
        <w:rPr>
          <w:rFonts w:ascii="Times New Roman" w:eastAsia="Times New Roman" w:hAnsi="Times New Roman"/>
          <w:sz w:val="24"/>
        </w:rPr>
      </w:pPr>
    </w:p>
    <w:p w:rsidR="00F44EE8" w:rsidRDefault="00F44EE8" w:rsidP="00F44EE8">
      <w:pPr>
        <w:tabs>
          <w:tab w:val="left" w:pos="708"/>
        </w:tabs>
        <w:autoSpaceDE w:val="0"/>
        <w:autoSpaceDN w:val="0"/>
        <w:adjustRightInd w:val="0"/>
        <w:spacing w:after="0" w:line="240" w:lineRule="auto"/>
        <w:ind w:left="2"/>
        <w:jc w:val="both"/>
        <w:rPr>
          <w:rFonts w:ascii="Times New Roman" w:eastAsia="Times New Roman" w:hAnsi="Times New Roman"/>
          <w:sz w:val="24"/>
        </w:rPr>
      </w:pPr>
    </w:p>
    <w:p w:rsidR="00F44EE8" w:rsidRDefault="00F44EE8" w:rsidP="00F44EE8">
      <w:pPr>
        <w:spacing w:after="0" w:line="240" w:lineRule="auto"/>
        <w:ind w:left="640"/>
        <w:rPr>
          <w:rFonts w:ascii="Times New Roman" w:eastAsia="Times New Roman" w:hAnsi="Times New Roman"/>
          <w:b/>
          <w:sz w:val="24"/>
        </w:rPr>
      </w:pPr>
      <w:r>
        <w:rPr>
          <w:rFonts w:ascii="Times New Roman" w:eastAsia="Times New Roman" w:hAnsi="Times New Roman"/>
          <w:b/>
          <w:sz w:val="24"/>
        </w:rPr>
        <w:t>5. КРИТЕРИИ ОЦЕНКИ РЕЗУЛЬТАТОВ КАНДИДАТСКОГО ЭКЗАМЕНА</w:t>
      </w:r>
    </w:p>
    <w:p w:rsidR="00F44EE8" w:rsidRDefault="00F44EE8" w:rsidP="00F44EE8">
      <w:pPr>
        <w:spacing w:after="0" w:line="240" w:lineRule="auto"/>
        <w:rPr>
          <w:rFonts w:ascii="Times New Roman" w:eastAsia="Times New Roman" w:hAnsi="Times New Roman"/>
        </w:rPr>
      </w:pPr>
    </w:p>
    <w:p w:rsidR="00F44EE8" w:rsidRDefault="00F44EE8" w:rsidP="00F44EE8">
      <w:pPr>
        <w:spacing w:after="0" w:line="240" w:lineRule="auto"/>
        <w:ind w:left="700"/>
        <w:rPr>
          <w:rFonts w:ascii="Times New Roman" w:eastAsia="Times New Roman" w:hAnsi="Times New Roman"/>
          <w:sz w:val="24"/>
        </w:rPr>
      </w:pPr>
      <w:r>
        <w:rPr>
          <w:rFonts w:ascii="Times New Roman" w:eastAsia="Times New Roman" w:hAnsi="Times New Roman"/>
          <w:sz w:val="24"/>
        </w:rPr>
        <w:t>Уровень знаний оценивается экзаменационной комиссией по пятибалльной системе.</w:t>
      </w:r>
    </w:p>
    <w:p w:rsidR="00F44EE8" w:rsidRDefault="00F44EE8" w:rsidP="00F44EE8">
      <w:pPr>
        <w:spacing w:after="0" w:line="240" w:lineRule="auto"/>
        <w:rPr>
          <w:rFonts w:ascii="Times New Roman" w:eastAsia="Times New Roman" w:hAnsi="Times New Roman"/>
        </w:rPr>
      </w:pPr>
    </w:p>
    <w:p w:rsidR="00F44EE8" w:rsidRDefault="00F44EE8" w:rsidP="00F44EE8">
      <w:pPr>
        <w:spacing w:after="0" w:line="240" w:lineRule="auto"/>
        <w:ind w:left="540"/>
        <w:rPr>
          <w:rFonts w:ascii="Times New Roman" w:eastAsia="Times New Roman" w:hAnsi="Times New Roman"/>
          <w:sz w:val="24"/>
        </w:rPr>
      </w:pPr>
      <w:r>
        <w:rPr>
          <w:rFonts w:ascii="Times New Roman" w:eastAsia="Times New Roman" w:hAnsi="Times New Roman"/>
          <w:sz w:val="24"/>
        </w:rPr>
        <w:t xml:space="preserve">Ответ оценивается на </w:t>
      </w:r>
      <w:r>
        <w:rPr>
          <w:rFonts w:ascii="Times New Roman" w:eastAsia="Times New Roman" w:hAnsi="Times New Roman"/>
          <w:b/>
          <w:sz w:val="24"/>
        </w:rPr>
        <w:t>«отлично»</w:t>
      </w:r>
      <w:r>
        <w:rPr>
          <w:rFonts w:ascii="Times New Roman" w:eastAsia="Times New Roman" w:hAnsi="Times New Roman"/>
          <w:sz w:val="24"/>
        </w:rPr>
        <w:t>, если аспирант (соискатель):</w:t>
      </w:r>
    </w:p>
    <w:p w:rsidR="00F44EE8" w:rsidRDefault="00F44EE8" w:rsidP="00F44EE8">
      <w:pPr>
        <w:spacing w:after="0" w:line="240" w:lineRule="auto"/>
        <w:ind w:left="540"/>
        <w:rPr>
          <w:rFonts w:ascii="Times New Roman" w:eastAsia="Times New Roman" w:hAnsi="Times New Roman"/>
        </w:rPr>
      </w:pPr>
    </w:p>
    <w:p w:rsidR="00F44EE8" w:rsidRPr="00F44EE8" w:rsidRDefault="00F44EE8" w:rsidP="00F44EE8">
      <w:pPr>
        <w:numPr>
          <w:ilvl w:val="0"/>
          <w:numId w:val="10"/>
        </w:numPr>
        <w:tabs>
          <w:tab w:val="left" w:pos="360"/>
        </w:tabs>
        <w:spacing w:after="0" w:line="240" w:lineRule="auto"/>
        <w:ind w:left="360" w:hanging="358"/>
        <w:jc w:val="both"/>
        <w:rPr>
          <w:rFonts w:ascii="Times New Roman" w:eastAsia="Times New Roman" w:hAnsi="Times New Roman"/>
          <w:sz w:val="24"/>
        </w:rPr>
      </w:pPr>
      <w:r w:rsidRPr="00F44EE8">
        <w:rPr>
          <w:rFonts w:ascii="Times New Roman" w:eastAsia="Times New Roman" w:hAnsi="Times New Roman"/>
          <w:sz w:val="24"/>
        </w:rPr>
        <w:t>дает полные, исчерпывающие и аргументированные ответы на все основные и дополнительные экзаменационные вопросы;</w:t>
      </w:r>
    </w:p>
    <w:p w:rsidR="00F44EE8" w:rsidRDefault="00F44EE8" w:rsidP="00F44EE8">
      <w:pPr>
        <w:numPr>
          <w:ilvl w:val="0"/>
          <w:numId w:val="10"/>
        </w:numPr>
        <w:tabs>
          <w:tab w:val="left" w:pos="360"/>
        </w:tabs>
        <w:spacing w:after="0" w:line="240" w:lineRule="auto"/>
        <w:ind w:left="360" w:hanging="358"/>
        <w:jc w:val="both"/>
        <w:rPr>
          <w:rFonts w:ascii="Times New Roman" w:eastAsia="Times New Roman" w:hAnsi="Times New Roman"/>
          <w:sz w:val="24"/>
        </w:rPr>
      </w:pPr>
      <w:r>
        <w:rPr>
          <w:rFonts w:ascii="Times New Roman" w:eastAsia="Times New Roman" w:hAnsi="Times New Roman"/>
          <w:sz w:val="24"/>
        </w:rPr>
        <w:t>ответы на вопросы отличаются логической последовательностью, четкостью в выражении мыслей и обоснованностью выводов;</w:t>
      </w:r>
    </w:p>
    <w:p w:rsidR="00F44EE8" w:rsidRDefault="00F44EE8" w:rsidP="00F44EE8">
      <w:pPr>
        <w:spacing w:after="0" w:line="240" w:lineRule="auto"/>
        <w:rPr>
          <w:rFonts w:ascii="Times New Roman" w:eastAsia="Times New Roman" w:hAnsi="Times New Roman"/>
          <w:sz w:val="24"/>
        </w:rPr>
      </w:pPr>
    </w:p>
    <w:p w:rsidR="00F44EE8" w:rsidRDefault="00F44EE8" w:rsidP="00F44EE8">
      <w:pPr>
        <w:numPr>
          <w:ilvl w:val="0"/>
          <w:numId w:val="10"/>
        </w:numPr>
        <w:tabs>
          <w:tab w:val="left" w:pos="360"/>
        </w:tabs>
        <w:spacing w:after="0" w:line="240" w:lineRule="auto"/>
        <w:ind w:left="360" w:hanging="358"/>
        <w:jc w:val="both"/>
        <w:rPr>
          <w:rFonts w:ascii="Times New Roman" w:eastAsia="Times New Roman" w:hAnsi="Times New Roman"/>
          <w:sz w:val="24"/>
        </w:rPr>
      </w:pPr>
      <w:r>
        <w:rPr>
          <w:rFonts w:ascii="Times New Roman" w:eastAsia="Times New Roman" w:hAnsi="Times New Roman"/>
          <w:sz w:val="24"/>
        </w:rPr>
        <w:t>демонстрирует знание источников (нормативно-правовых актов, литературы, понятийного аппарата) и умение ими пользоваться при ответе.</w:t>
      </w:r>
    </w:p>
    <w:p w:rsidR="00F44EE8" w:rsidRDefault="00F44EE8" w:rsidP="00F44EE8">
      <w:pPr>
        <w:spacing w:after="0" w:line="240" w:lineRule="auto"/>
        <w:rPr>
          <w:rFonts w:ascii="Times New Roman" w:eastAsia="Times New Roman" w:hAnsi="Times New Roman"/>
        </w:rPr>
      </w:pPr>
    </w:p>
    <w:p w:rsidR="00F44EE8" w:rsidRDefault="00F44EE8" w:rsidP="00F44EE8">
      <w:pPr>
        <w:spacing w:after="0" w:line="240" w:lineRule="auto"/>
        <w:ind w:left="540"/>
        <w:rPr>
          <w:rFonts w:ascii="Times New Roman" w:eastAsia="Times New Roman" w:hAnsi="Times New Roman"/>
          <w:sz w:val="24"/>
        </w:rPr>
      </w:pPr>
      <w:r>
        <w:rPr>
          <w:rFonts w:ascii="Times New Roman" w:eastAsia="Times New Roman" w:hAnsi="Times New Roman"/>
          <w:sz w:val="24"/>
        </w:rPr>
        <w:t xml:space="preserve">Ответ оценивается на </w:t>
      </w:r>
      <w:r>
        <w:rPr>
          <w:rFonts w:ascii="Times New Roman" w:eastAsia="Times New Roman" w:hAnsi="Times New Roman"/>
          <w:b/>
          <w:sz w:val="24"/>
        </w:rPr>
        <w:t>«хорошо»,</w:t>
      </w:r>
      <w:r>
        <w:rPr>
          <w:rFonts w:ascii="Times New Roman" w:eastAsia="Times New Roman" w:hAnsi="Times New Roman"/>
          <w:sz w:val="24"/>
        </w:rPr>
        <w:t xml:space="preserve"> если аспирант (соискатель):</w:t>
      </w:r>
    </w:p>
    <w:p w:rsidR="00F44EE8" w:rsidRDefault="00F44EE8" w:rsidP="00F44EE8">
      <w:pPr>
        <w:spacing w:after="0" w:line="240" w:lineRule="auto"/>
        <w:rPr>
          <w:rFonts w:ascii="Times New Roman" w:eastAsia="Times New Roman" w:hAnsi="Times New Roman"/>
        </w:rPr>
      </w:pPr>
    </w:p>
    <w:p w:rsidR="00F44EE8" w:rsidRPr="00F44EE8" w:rsidRDefault="00F44EE8" w:rsidP="00F44EE8">
      <w:pPr>
        <w:numPr>
          <w:ilvl w:val="0"/>
          <w:numId w:val="11"/>
        </w:numPr>
        <w:tabs>
          <w:tab w:val="left" w:pos="360"/>
        </w:tabs>
        <w:spacing w:after="0" w:line="240" w:lineRule="auto"/>
        <w:ind w:left="360" w:hanging="358"/>
        <w:jc w:val="both"/>
        <w:rPr>
          <w:rFonts w:ascii="Times New Roman" w:eastAsia="Times New Roman" w:hAnsi="Times New Roman"/>
          <w:sz w:val="24"/>
        </w:rPr>
      </w:pPr>
      <w:r w:rsidRPr="00F44EE8">
        <w:rPr>
          <w:rFonts w:ascii="Times New Roman" w:eastAsia="Times New Roman" w:hAnsi="Times New Roman"/>
          <w:sz w:val="24"/>
        </w:rPr>
        <w:t>дает полные, исчерпывающие и аргументированные ответы на все основные и дополнительные экзаменационные вопросы;</w:t>
      </w:r>
    </w:p>
    <w:p w:rsidR="00F44EE8" w:rsidRDefault="00F44EE8" w:rsidP="00F44EE8">
      <w:pPr>
        <w:numPr>
          <w:ilvl w:val="0"/>
          <w:numId w:val="11"/>
        </w:numPr>
        <w:tabs>
          <w:tab w:val="left" w:pos="360"/>
        </w:tabs>
        <w:spacing w:after="0" w:line="240" w:lineRule="auto"/>
        <w:ind w:left="360" w:hanging="358"/>
        <w:jc w:val="both"/>
        <w:rPr>
          <w:rFonts w:ascii="Times New Roman" w:eastAsia="Times New Roman" w:hAnsi="Times New Roman"/>
          <w:sz w:val="24"/>
        </w:rPr>
      </w:pPr>
      <w:r>
        <w:rPr>
          <w:rFonts w:ascii="Times New Roman" w:eastAsia="Times New Roman" w:hAnsi="Times New Roman"/>
          <w:sz w:val="24"/>
        </w:rPr>
        <w:t>ответы на вопросы отличаются логичностью, четкостью, знанием понятийного аппарата и литературы по теме вопроса при незначительных упущениях при ответах.</w:t>
      </w:r>
    </w:p>
    <w:p w:rsidR="00F44EE8" w:rsidRDefault="00F44EE8" w:rsidP="00F44EE8">
      <w:pPr>
        <w:spacing w:after="0" w:line="240" w:lineRule="auto"/>
        <w:rPr>
          <w:rFonts w:ascii="Times New Roman" w:eastAsia="Times New Roman" w:hAnsi="Times New Roman"/>
        </w:rPr>
      </w:pPr>
    </w:p>
    <w:p w:rsidR="00F44EE8" w:rsidRDefault="00F44EE8" w:rsidP="00F44EE8">
      <w:pPr>
        <w:spacing w:after="0" w:line="240" w:lineRule="auto"/>
        <w:ind w:left="700"/>
        <w:rPr>
          <w:rFonts w:ascii="Times New Roman" w:eastAsia="Times New Roman" w:hAnsi="Times New Roman"/>
          <w:sz w:val="24"/>
        </w:rPr>
      </w:pPr>
      <w:r>
        <w:rPr>
          <w:rFonts w:ascii="Times New Roman" w:eastAsia="Times New Roman" w:hAnsi="Times New Roman"/>
          <w:sz w:val="24"/>
        </w:rPr>
        <w:t xml:space="preserve">Ответ оценивается на </w:t>
      </w:r>
      <w:r>
        <w:rPr>
          <w:rFonts w:ascii="Times New Roman" w:eastAsia="Times New Roman" w:hAnsi="Times New Roman"/>
          <w:b/>
          <w:sz w:val="24"/>
        </w:rPr>
        <w:t>«удовлетворительно»</w:t>
      </w:r>
      <w:r>
        <w:rPr>
          <w:rFonts w:ascii="Times New Roman" w:eastAsia="Times New Roman" w:hAnsi="Times New Roman"/>
          <w:sz w:val="24"/>
        </w:rPr>
        <w:t>, если аспирант (соискатель):</w:t>
      </w:r>
    </w:p>
    <w:p w:rsidR="00F44EE8" w:rsidRDefault="00F44EE8" w:rsidP="00F44EE8">
      <w:pPr>
        <w:spacing w:after="0" w:line="240" w:lineRule="auto"/>
        <w:rPr>
          <w:rFonts w:ascii="Times New Roman" w:eastAsia="Times New Roman" w:hAnsi="Times New Roman"/>
        </w:rPr>
      </w:pPr>
    </w:p>
    <w:p w:rsidR="00F44EE8" w:rsidRDefault="00F44EE8" w:rsidP="00F44EE8">
      <w:pPr>
        <w:spacing w:after="0" w:line="240" w:lineRule="auto"/>
        <w:ind w:left="360"/>
        <w:jc w:val="both"/>
        <w:rPr>
          <w:rFonts w:ascii="Times New Roman" w:eastAsia="Times New Roman" w:hAnsi="Times New Roman"/>
          <w:sz w:val="24"/>
        </w:rPr>
      </w:pPr>
      <w:proofErr w:type="gramStart"/>
      <w:r>
        <w:rPr>
          <w:rFonts w:ascii="Times New Roman" w:eastAsia="Times New Roman" w:hAnsi="Times New Roman"/>
          <w:sz w:val="24"/>
        </w:rPr>
        <w:t>дает неполные и слабо аргументированных ответы на вопросы, демонстрирующие общее представление и элементарное понимание существа поставленных вопросов, понятийного аппарата и обязательной литературы.</w:t>
      </w:r>
      <w:proofErr w:type="gramEnd"/>
    </w:p>
    <w:p w:rsidR="00F44EE8" w:rsidRDefault="00F44EE8" w:rsidP="00F44EE8">
      <w:pPr>
        <w:spacing w:after="0" w:line="240" w:lineRule="auto"/>
        <w:rPr>
          <w:rFonts w:ascii="Times New Roman" w:eastAsia="Times New Roman" w:hAnsi="Times New Roman"/>
        </w:rPr>
      </w:pPr>
    </w:p>
    <w:p w:rsidR="00F44EE8" w:rsidRDefault="00F44EE8" w:rsidP="00F44EE8">
      <w:pPr>
        <w:spacing w:after="0" w:line="240" w:lineRule="auto"/>
        <w:ind w:left="540"/>
        <w:rPr>
          <w:rFonts w:ascii="Times New Roman" w:eastAsia="Times New Roman" w:hAnsi="Times New Roman"/>
          <w:sz w:val="24"/>
        </w:rPr>
      </w:pPr>
      <w:r>
        <w:rPr>
          <w:rFonts w:ascii="Times New Roman" w:eastAsia="Times New Roman" w:hAnsi="Times New Roman"/>
          <w:sz w:val="24"/>
        </w:rPr>
        <w:t xml:space="preserve">Ответ оценивается </w:t>
      </w:r>
      <w:r>
        <w:rPr>
          <w:rFonts w:ascii="Times New Roman" w:eastAsia="Times New Roman" w:hAnsi="Times New Roman"/>
          <w:b/>
          <w:sz w:val="24"/>
        </w:rPr>
        <w:t>«неудовлетворительно»</w:t>
      </w:r>
      <w:r>
        <w:rPr>
          <w:rFonts w:ascii="Times New Roman" w:eastAsia="Times New Roman" w:hAnsi="Times New Roman"/>
          <w:sz w:val="24"/>
        </w:rPr>
        <w:t>, если аспирант (соискатель):</w:t>
      </w:r>
    </w:p>
    <w:p w:rsidR="00F44EE8" w:rsidRDefault="00F44EE8" w:rsidP="00F44EE8">
      <w:pPr>
        <w:spacing w:after="0" w:line="240" w:lineRule="auto"/>
        <w:rPr>
          <w:rFonts w:ascii="Times New Roman" w:eastAsia="Times New Roman" w:hAnsi="Times New Roman"/>
        </w:rPr>
      </w:pPr>
    </w:p>
    <w:p w:rsidR="00F44EE8" w:rsidRDefault="00F44EE8" w:rsidP="00F44EE8">
      <w:pPr>
        <w:spacing w:after="0" w:line="240" w:lineRule="auto"/>
        <w:ind w:left="360"/>
        <w:jc w:val="both"/>
        <w:rPr>
          <w:rFonts w:ascii="Times New Roman" w:eastAsia="Times New Roman" w:hAnsi="Times New Roman"/>
          <w:sz w:val="24"/>
        </w:rPr>
      </w:pPr>
      <w:r>
        <w:rPr>
          <w:rFonts w:ascii="Times New Roman" w:eastAsia="Times New Roman" w:hAnsi="Times New Roman"/>
          <w:sz w:val="24"/>
        </w:rPr>
        <w:t>при незнании и непонимании аспирантом (соискателем) существа экзаменационных вопросов.</w:t>
      </w:r>
    </w:p>
    <w:p w:rsidR="00F44EE8" w:rsidRDefault="00F44EE8" w:rsidP="00F44EE8">
      <w:pPr>
        <w:tabs>
          <w:tab w:val="left" w:pos="708"/>
        </w:tabs>
        <w:autoSpaceDE w:val="0"/>
        <w:autoSpaceDN w:val="0"/>
        <w:adjustRightInd w:val="0"/>
        <w:spacing w:after="0" w:line="240" w:lineRule="auto"/>
        <w:ind w:left="2"/>
        <w:jc w:val="both"/>
        <w:rPr>
          <w:rFonts w:ascii="Times New Roman" w:eastAsiaTheme="minorHAnsi" w:hAnsi="Times New Roman"/>
          <w:iCs/>
          <w:sz w:val="24"/>
          <w:szCs w:val="24"/>
        </w:rPr>
      </w:pPr>
    </w:p>
    <w:p w:rsidR="003F225A" w:rsidRDefault="003F225A" w:rsidP="003F225A">
      <w:pPr>
        <w:spacing w:after="0" w:line="240" w:lineRule="auto"/>
        <w:ind w:left="660"/>
        <w:rPr>
          <w:rFonts w:ascii="Times New Roman" w:eastAsia="Times New Roman" w:hAnsi="Times New Roman"/>
          <w:b/>
          <w:sz w:val="24"/>
        </w:rPr>
      </w:pPr>
      <w:r>
        <w:rPr>
          <w:rFonts w:ascii="Times New Roman" w:eastAsia="Times New Roman" w:hAnsi="Times New Roman"/>
          <w:b/>
          <w:sz w:val="24"/>
        </w:rPr>
        <w:t>6. УЧЕБНО-МЕТОДИЧЕСКОЕ И ИНФОРМАЦИОННОЕ ОБЕСПЕЧЕНИЕ</w:t>
      </w:r>
    </w:p>
    <w:p w:rsidR="003F225A" w:rsidRDefault="003F225A" w:rsidP="003F225A">
      <w:pPr>
        <w:spacing w:after="0" w:line="240" w:lineRule="auto"/>
        <w:rPr>
          <w:rFonts w:ascii="Times New Roman" w:eastAsia="Times New Roman" w:hAnsi="Times New Roman"/>
        </w:rPr>
      </w:pPr>
    </w:p>
    <w:p w:rsidR="00F35995" w:rsidRDefault="003F225A" w:rsidP="00F35995">
      <w:pPr>
        <w:spacing w:after="0" w:line="240" w:lineRule="auto"/>
        <w:ind w:right="1940"/>
        <w:jc w:val="center"/>
        <w:rPr>
          <w:rFonts w:ascii="Times New Roman" w:eastAsia="Times New Roman" w:hAnsi="Times New Roman"/>
          <w:b/>
          <w:sz w:val="24"/>
        </w:rPr>
      </w:pPr>
      <w:r>
        <w:rPr>
          <w:rFonts w:ascii="Times New Roman" w:eastAsia="Times New Roman" w:hAnsi="Times New Roman"/>
          <w:b/>
          <w:sz w:val="24"/>
        </w:rPr>
        <w:t xml:space="preserve">Рекомендуемая литература (программа </w:t>
      </w:r>
      <w:proofErr w:type="gramStart"/>
      <w:r>
        <w:rPr>
          <w:rFonts w:ascii="Times New Roman" w:eastAsia="Times New Roman" w:hAnsi="Times New Roman"/>
          <w:b/>
          <w:sz w:val="24"/>
        </w:rPr>
        <w:t>–</w:t>
      </w:r>
      <w:r w:rsidR="00F35995">
        <w:rPr>
          <w:rFonts w:ascii="Times New Roman" w:eastAsia="Times New Roman" w:hAnsi="Times New Roman"/>
          <w:b/>
          <w:sz w:val="24"/>
        </w:rPr>
        <w:t>м</w:t>
      </w:r>
      <w:proofErr w:type="gramEnd"/>
      <w:r>
        <w:rPr>
          <w:rFonts w:ascii="Times New Roman" w:eastAsia="Times New Roman" w:hAnsi="Times New Roman"/>
          <w:b/>
          <w:sz w:val="24"/>
        </w:rPr>
        <w:t>и</w:t>
      </w:r>
      <w:r w:rsidR="00F35995">
        <w:rPr>
          <w:rFonts w:ascii="Times New Roman" w:eastAsia="Times New Roman" w:hAnsi="Times New Roman"/>
          <w:b/>
          <w:sz w:val="24"/>
        </w:rPr>
        <w:t>ни</w:t>
      </w:r>
      <w:r>
        <w:rPr>
          <w:rFonts w:ascii="Times New Roman" w:eastAsia="Times New Roman" w:hAnsi="Times New Roman"/>
          <w:b/>
          <w:sz w:val="24"/>
        </w:rPr>
        <w:t>мум):</w:t>
      </w:r>
    </w:p>
    <w:p w:rsidR="003F225A" w:rsidRDefault="003F225A" w:rsidP="003F225A">
      <w:pPr>
        <w:spacing w:after="0" w:line="240" w:lineRule="auto"/>
        <w:ind w:left="3500" w:right="1940" w:hanging="1557"/>
        <w:rPr>
          <w:rFonts w:ascii="Times New Roman" w:eastAsia="Times New Roman" w:hAnsi="Times New Roman"/>
          <w:b/>
          <w:sz w:val="24"/>
        </w:rPr>
      </w:pPr>
      <w:r>
        <w:rPr>
          <w:rFonts w:ascii="Times New Roman" w:eastAsia="Times New Roman" w:hAnsi="Times New Roman"/>
          <w:b/>
          <w:sz w:val="24"/>
        </w:rPr>
        <w:t>а) Основная литература</w:t>
      </w:r>
    </w:p>
    <w:p w:rsidR="003F225A" w:rsidRDefault="003F225A" w:rsidP="003F225A">
      <w:pPr>
        <w:spacing w:after="0" w:line="240" w:lineRule="auto"/>
        <w:rPr>
          <w:rFonts w:ascii="Times New Roman" w:eastAsia="Times New Roman" w:hAnsi="Times New Roman"/>
        </w:rPr>
      </w:pPr>
      <w:r>
        <w:rPr>
          <w:rFonts w:ascii="Times New Roman" w:eastAsia="Times New Roman" w:hAnsi="Times New Roman"/>
          <w:sz w:val="24"/>
        </w:rPr>
        <w:t>1. Патофизиология. Задачи и тестовые задания : учеб</w:t>
      </w:r>
      <w:proofErr w:type="gramStart"/>
      <w:r>
        <w:rPr>
          <w:rFonts w:ascii="Times New Roman" w:eastAsia="Times New Roman" w:hAnsi="Times New Roman"/>
          <w:sz w:val="24"/>
        </w:rPr>
        <w:t>.-</w:t>
      </w:r>
      <w:proofErr w:type="gramEnd"/>
      <w:r>
        <w:rPr>
          <w:rFonts w:ascii="Times New Roman" w:eastAsia="Times New Roman" w:hAnsi="Times New Roman"/>
          <w:sz w:val="24"/>
        </w:rPr>
        <w:t xml:space="preserve">метод. пособие / [П. Ф. </w:t>
      </w:r>
      <w:proofErr w:type="spellStart"/>
      <w:r>
        <w:rPr>
          <w:rFonts w:ascii="Times New Roman" w:eastAsia="Times New Roman" w:hAnsi="Times New Roman"/>
          <w:sz w:val="24"/>
        </w:rPr>
        <w:t>Литвицкий</w:t>
      </w:r>
      <w:proofErr w:type="spellEnd"/>
      <w:r>
        <w:rPr>
          <w:rFonts w:ascii="Times New Roman" w:eastAsia="Times New Roman" w:hAnsi="Times New Roman"/>
          <w:sz w:val="24"/>
        </w:rPr>
        <w:t xml:space="preserve">, В. А. </w:t>
      </w:r>
      <w:proofErr w:type="spellStart"/>
      <w:r>
        <w:rPr>
          <w:rFonts w:ascii="Times New Roman" w:eastAsia="Times New Roman" w:hAnsi="Times New Roman"/>
          <w:sz w:val="24"/>
        </w:rPr>
        <w:t>Войнов</w:t>
      </w:r>
      <w:proofErr w:type="spellEnd"/>
      <w:r>
        <w:rPr>
          <w:rFonts w:ascii="Times New Roman" w:eastAsia="Times New Roman" w:hAnsi="Times New Roman"/>
          <w:sz w:val="24"/>
        </w:rPr>
        <w:t xml:space="preserve">, С. В. Пирожков и др.] ; под ред. П. Ф. </w:t>
      </w:r>
      <w:proofErr w:type="spellStart"/>
      <w:r>
        <w:rPr>
          <w:rFonts w:ascii="Times New Roman" w:eastAsia="Times New Roman" w:hAnsi="Times New Roman"/>
          <w:sz w:val="24"/>
        </w:rPr>
        <w:t>Литвицкого</w:t>
      </w:r>
      <w:proofErr w:type="spellEnd"/>
      <w:r>
        <w:rPr>
          <w:rFonts w:ascii="Times New Roman" w:eastAsia="Times New Roman" w:hAnsi="Times New Roman"/>
          <w:sz w:val="24"/>
        </w:rPr>
        <w:t>. - М.</w:t>
      </w:r>
      <w:proofErr w:type="gramStart"/>
      <w:r>
        <w:rPr>
          <w:rFonts w:ascii="Times New Roman" w:eastAsia="Times New Roman" w:hAnsi="Times New Roman"/>
          <w:sz w:val="24"/>
        </w:rPr>
        <w:t xml:space="preserve"> :</w:t>
      </w:r>
      <w:proofErr w:type="gramEnd"/>
      <w:r>
        <w:rPr>
          <w:rFonts w:ascii="Times New Roman" w:eastAsia="Times New Roman" w:hAnsi="Times New Roman"/>
          <w:sz w:val="24"/>
        </w:rPr>
        <w:t xml:space="preserve"> ГЭОТАР-Медиа,</w:t>
      </w:r>
    </w:p>
    <w:p w:rsidR="003F225A" w:rsidRDefault="003F225A" w:rsidP="003F225A">
      <w:pPr>
        <w:spacing w:after="0" w:line="240" w:lineRule="auto"/>
        <w:rPr>
          <w:rFonts w:ascii="Times New Roman" w:eastAsia="Times New Roman" w:hAnsi="Times New Roman"/>
          <w:sz w:val="24"/>
        </w:rPr>
      </w:pPr>
      <w:r>
        <w:rPr>
          <w:rFonts w:ascii="Times New Roman" w:eastAsia="Times New Roman" w:hAnsi="Times New Roman"/>
          <w:sz w:val="24"/>
        </w:rPr>
        <w:t>2011. - 376 с.</w:t>
      </w:r>
    </w:p>
    <w:p w:rsidR="003F225A" w:rsidRDefault="003F225A" w:rsidP="003F225A">
      <w:pPr>
        <w:numPr>
          <w:ilvl w:val="0"/>
          <w:numId w:val="12"/>
        </w:numPr>
        <w:tabs>
          <w:tab w:val="left" w:pos="427"/>
        </w:tabs>
        <w:spacing w:after="0" w:line="240" w:lineRule="auto"/>
        <w:ind w:firstLine="2"/>
        <w:jc w:val="both"/>
        <w:rPr>
          <w:rFonts w:ascii="Times New Roman" w:eastAsia="Times New Roman" w:hAnsi="Times New Roman"/>
          <w:sz w:val="24"/>
        </w:rPr>
      </w:pPr>
      <w:bookmarkStart w:id="6" w:name="page17"/>
      <w:bookmarkEnd w:id="6"/>
      <w:r>
        <w:rPr>
          <w:rFonts w:ascii="Times New Roman" w:eastAsia="Times New Roman" w:hAnsi="Times New Roman"/>
          <w:sz w:val="24"/>
        </w:rPr>
        <w:t>Медицинские информационные системы: многомерный анализ медицинских и экологических данных</w:t>
      </w:r>
      <w:proofErr w:type="gramStart"/>
      <w:r>
        <w:rPr>
          <w:rFonts w:ascii="Times New Roman" w:eastAsia="Times New Roman" w:hAnsi="Times New Roman"/>
          <w:sz w:val="24"/>
        </w:rPr>
        <w:t xml:space="preserve"> :</w:t>
      </w:r>
      <w:proofErr w:type="gramEnd"/>
      <w:r>
        <w:rPr>
          <w:rFonts w:ascii="Times New Roman" w:eastAsia="Times New Roman" w:hAnsi="Times New Roman"/>
          <w:sz w:val="24"/>
        </w:rPr>
        <w:t xml:space="preserve"> научное издание / А. М. </w:t>
      </w:r>
      <w:proofErr w:type="spellStart"/>
      <w:r>
        <w:rPr>
          <w:rFonts w:ascii="Times New Roman" w:eastAsia="Times New Roman" w:hAnsi="Times New Roman"/>
          <w:sz w:val="24"/>
        </w:rPr>
        <w:t>Лушнов</w:t>
      </w:r>
      <w:proofErr w:type="spellEnd"/>
      <w:r>
        <w:rPr>
          <w:rFonts w:ascii="Times New Roman" w:eastAsia="Times New Roman" w:hAnsi="Times New Roman"/>
          <w:sz w:val="24"/>
        </w:rPr>
        <w:t xml:space="preserve">, М. С. </w:t>
      </w:r>
      <w:proofErr w:type="spellStart"/>
      <w:r>
        <w:rPr>
          <w:rFonts w:ascii="Times New Roman" w:eastAsia="Times New Roman" w:hAnsi="Times New Roman"/>
          <w:sz w:val="24"/>
        </w:rPr>
        <w:t>Лушнов</w:t>
      </w:r>
      <w:proofErr w:type="spellEnd"/>
      <w:r>
        <w:rPr>
          <w:rFonts w:ascii="Times New Roman" w:eastAsia="Times New Roman" w:hAnsi="Times New Roman"/>
          <w:sz w:val="24"/>
        </w:rPr>
        <w:t>. - СПб</w:t>
      </w:r>
      <w:proofErr w:type="gramStart"/>
      <w:r>
        <w:rPr>
          <w:rFonts w:ascii="Times New Roman" w:eastAsia="Times New Roman" w:hAnsi="Times New Roman"/>
          <w:sz w:val="24"/>
        </w:rPr>
        <w:t xml:space="preserve">. : </w:t>
      </w:r>
      <w:proofErr w:type="gramEnd"/>
      <w:r>
        <w:rPr>
          <w:rFonts w:ascii="Times New Roman" w:eastAsia="Times New Roman" w:hAnsi="Times New Roman"/>
          <w:sz w:val="24"/>
        </w:rPr>
        <w:t>Геликон Плюс, 2013. - 458 с.</w:t>
      </w:r>
    </w:p>
    <w:p w:rsidR="003F225A" w:rsidRPr="003F225A" w:rsidRDefault="003F225A" w:rsidP="003F225A">
      <w:pPr>
        <w:numPr>
          <w:ilvl w:val="0"/>
          <w:numId w:val="12"/>
        </w:numPr>
        <w:tabs>
          <w:tab w:val="left" w:pos="427"/>
        </w:tabs>
        <w:spacing w:after="0" w:line="240" w:lineRule="auto"/>
        <w:ind w:firstLine="2"/>
        <w:jc w:val="both"/>
        <w:rPr>
          <w:rFonts w:ascii="Times New Roman" w:eastAsia="Times New Roman" w:hAnsi="Times New Roman"/>
          <w:sz w:val="24"/>
        </w:rPr>
      </w:pPr>
      <w:r w:rsidRPr="003F225A">
        <w:rPr>
          <w:rFonts w:ascii="Times New Roman" w:eastAsia="Times New Roman" w:hAnsi="Times New Roman"/>
          <w:sz w:val="24"/>
        </w:rPr>
        <w:t xml:space="preserve">Генетика человека по Фогелю и </w:t>
      </w:r>
      <w:proofErr w:type="spellStart"/>
      <w:r w:rsidRPr="003F225A">
        <w:rPr>
          <w:rFonts w:ascii="Times New Roman" w:eastAsia="Times New Roman" w:hAnsi="Times New Roman"/>
          <w:sz w:val="24"/>
        </w:rPr>
        <w:t>Мотулски</w:t>
      </w:r>
      <w:proofErr w:type="spellEnd"/>
      <w:r w:rsidRPr="003F225A">
        <w:rPr>
          <w:rFonts w:ascii="Times New Roman" w:eastAsia="Times New Roman" w:hAnsi="Times New Roman"/>
          <w:sz w:val="24"/>
        </w:rPr>
        <w:t>. Проблемы и подходы</w:t>
      </w:r>
      <w:proofErr w:type="gramStart"/>
      <w:r w:rsidRPr="003F225A">
        <w:rPr>
          <w:rFonts w:ascii="Times New Roman" w:eastAsia="Times New Roman" w:hAnsi="Times New Roman"/>
          <w:sz w:val="24"/>
        </w:rPr>
        <w:t xml:space="preserve"> :</w:t>
      </w:r>
      <w:proofErr w:type="gramEnd"/>
      <w:r w:rsidRPr="003F225A">
        <w:rPr>
          <w:rFonts w:ascii="Times New Roman" w:eastAsia="Times New Roman" w:hAnsi="Times New Roman"/>
          <w:sz w:val="24"/>
        </w:rPr>
        <w:t xml:space="preserve"> научное издание / ред. М. Р. </w:t>
      </w:r>
      <w:proofErr w:type="spellStart"/>
      <w:r w:rsidRPr="003F225A">
        <w:rPr>
          <w:rFonts w:ascii="Times New Roman" w:eastAsia="Times New Roman" w:hAnsi="Times New Roman"/>
          <w:sz w:val="24"/>
        </w:rPr>
        <w:t>Спейчер</w:t>
      </w:r>
      <w:proofErr w:type="spellEnd"/>
      <w:r w:rsidRPr="003F225A">
        <w:rPr>
          <w:rFonts w:ascii="Times New Roman" w:eastAsia="Times New Roman" w:hAnsi="Times New Roman"/>
          <w:sz w:val="24"/>
        </w:rPr>
        <w:t xml:space="preserve"> [и др.] ; науч. ред. пер. В. С. Баранов ; [пер. с англ. : А. Ш. </w:t>
      </w:r>
      <w:proofErr w:type="spellStart"/>
      <w:r w:rsidRPr="003F225A">
        <w:rPr>
          <w:rFonts w:ascii="Times New Roman" w:eastAsia="Times New Roman" w:hAnsi="Times New Roman"/>
          <w:sz w:val="24"/>
        </w:rPr>
        <w:t>Латыпов</w:t>
      </w:r>
      <w:proofErr w:type="spellEnd"/>
      <w:r w:rsidRPr="003F225A">
        <w:rPr>
          <w:rFonts w:ascii="Times New Roman" w:eastAsia="Times New Roman" w:hAnsi="Times New Roman"/>
          <w:sz w:val="24"/>
        </w:rPr>
        <w:t xml:space="preserve"> и др.]. -</w:t>
      </w:r>
    </w:p>
    <w:p w:rsidR="003F225A" w:rsidRDefault="003F225A" w:rsidP="003F225A">
      <w:pPr>
        <w:spacing w:after="0" w:line="240" w:lineRule="auto"/>
        <w:jc w:val="both"/>
        <w:rPr>
          <w:rFonts w:ascii="Times New Roman" w:eastAsia="Times New Roman" w:hAnsi="Times New Roman"/>
          <w:sz w:val="24"/>
        </w:rPr>
      </w:pPr>
      <w:r>
        <w:rPr>
          <w:rFonts w:ascii="Times New Roman" w:eastAsia="Times New Roman" w:hAnsi="Times New Roman"/>
          <w:sz w:val="24"/>
        </w:rPr>
        <w:t>СПб</w:t>
      </w:r>
      <w:proofErr w:type="gramStart"/>
      <w:r>
        <w:rPr>
          <w:rFonts w:ascii="Times New Roman" w:eastAsia="Times New Roman" w:hAnsi="Times New Roman"/>
          <w:sz w:val="24"/>
        </w:rPr>
        <w:t>. : "</w:t>
      </w:r>
      <w:proofErr w:type="gramEnd"/>
      <w:r>
        <w:rPr>
          <w:rFonts w:ascii="Times New Roman" w:eastAsia="Times New Roman" w:hAnsi="Times New Roman"/>
          <w:sz w:val="24"/>
        </w:rPr>
        <w:t>Изд-во Н-Л", 2013. - 1056 с.</w:t>
      </w:r>
    </w:p>
    <w:p w:rsidR="003F225A" w:rsidRDefault="003F225A" w:rsidP="003F225A">
      <w:pPr>
        <w:numPr>
          <w:ilvl w:val="0"/>
          <w:numId w:val="12"/>
        </w:numPr>
        <w:tabs>
          <w:tab w:val="left" w:pos="427"/>
        </w:tabs>
        <w:spacing w:after="0" w:line="240" w:lineRule="auto"/>
        <w:ind w:firstLine="2"/>
        <w:jc w:val="both"/>
        <w:rPr>
          <w:rFonts w:ascii="Times New Roman" w:eastAsia="Times New Roman" w:hAnsi="Times New Roman"/>
          <w:sz w:val="24"/>
        </w:rPr>
      </w:pPr>
      <w:r>
        <w:rPr>
          <w:rFonts w:ascii="Times New Roman" w:eastAsia="Times New Roman" w:hAnsi="Times New Roman"/>
          <w:sz w:val="24"/>
        </w:rPr>
        <w:t xml:space="preserve">Мелатонин как </w:t>
      </w:r>
      <w:proofErr w:type="spellStart"/>
      <w:r>
        <w:rPr>
          <w:rFonts w:ascii="Times New Roman" w:eastAsia="Times New Roman" w:hAnsi="Times New Roman"/>
          <w:sz w:val="24"/>
        </w:rPr>
        <w:t>геропротектор</w:t>
      </w:r>
      <w:proofErr w:type="spellEnd"/>
      <w:r>
        <w:rPr>
          <w:rFonts w:ascii="Times New Roman" w:eastAsia="Times New Roman" w:hAnsi="Times New Roman"/>
          <w:sz w:val="24"/>
        </w:rPr>
        <w:t xml:space="preserve"> и </w:t>
      </w:r>
      <w:proofErr w:type="spellStart"/>
      <w:r>
        <w:rPr>
          <w:rFonts w:ascii="Times New Roman" w:eastAsia="Times New Roman" w:hAnsi="Times New Roman"/>
          <w:sz w:val="24"/>
        </w:rPr>
        <w:t>антиканцероген</w:t>
      </w:r>
      <w:proofErr w:type="spellEnd"/>
      <w:r>
        <w:rPr>
          <w:rFonts w:ascii="Times New Roman" w:eastAsia="Times New Roman" w:hAnsi="Times New Roman"/>
          <w:sz w:val="24"/>
        </w:rPr>
        <w:t>. Перспективы применения в клинике : научное издание / В. Н. Анисимов ; Рос</w:t>
      </w:r>
      <w:proofErr w:type="gramStart"/>
      <w:r>
        <w:rPr>
          <w:rFonts w:ascii="Times New Roman" w:eastAsia="Times New Roman" w:hAnsi="Times New Roman"/>
          <w:sz w:val="24"/>
        </w:rPr>
        <w:t>.</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а</w:t>
      </w:r>
      <w:proofErr w:type="gramEnd"/>
      <w:r>
        <w:rPr>
          <w:rFonts w:ascii="Times New Roman" w:eastAsia="Times New Roman" w:hAnsi="Times New Roman"/>
          <w:sz w:val="24"/>
        </w:rPr>
        <w:t xml:space="preserve">кад. наук, </w:t>
      </w:r>
      <w:proofErr w:type="spellStart"/>
      <w:r>
        <w:rPr>
          <w:rFonts w:ascii="Times New Roman" w:eastAsia="Times New Roman" w:hAnsi="Times New Roman"/>
          <w:sz w:val="24"/>
        </w:rPr>
        <w:t>Геронтол</w:t>
      </w:r>
      <w:proofErr w:type="spellEnd"/>
      <w:r>
        <w:rPr>
          <w:rFonts w:ascii="Times New Roman" w:eastAsia="Times New Roman" w:hAnsi="Times New Roman"/>
          <w:sz w:val="24"/>
        </w:rPr>
        <w:t>. о-во, НИИ онкологии им. Н. Н. Петрова. - СПб</w:t>
      </w:r>
      <w:proofErr w:type="gramStart"/>
      <w:r>
        <w:rPr>
          <w:rFonts w:ascii="Times New Roman" w:eastAsia="Times New Roman" w:hAnsi="Times New Roman"/>
          <w:sz w:val="24"/>
        </w:rPr>
        <w:t xml:space="preserve">. : </w:t>
      </w:r>
      <w:proofErr w:type="spellStart"/>
      <w:proofErr w:type="gramEnd"/>
      <w:r>
        <w:rPr>
          <w:rFonts w:ascii="Times New Roman" w:eastAsia="Times New Roman" w:hAnsi="Times New Roman"/>
          <w:sz w:val="24"/>
        </w:rPr>
        <w:t>ЭлПринт</w:t>
      </w:r>
      <w:proofErr w:type="spellEnd"/>
      <w:r>
        <w:rPr>
          <w:rFonts w:ascii="Times New Roman" w:eastAsia="Times New Roman" w:hAnsi="Times New Roman"/>
          <w:sz w:val="24"/>
        </w:rPr>
        <w:t>, 2014. - 55 с.</w:t>
      </w:r>
    </w:p>
    <w:p w:rsidR="003F225A" w:rsidRDefault="003F225A" w:rsidP="003F225A">
      <w:pPr>
        <w:numPr>
          <w:ilvl w:val="0"/>
          <w:numId w:val="12"/>
        </w:numPr>
        <w:tabs>
          <w:tab w:val="left" w:pos="427"/>
        </w:tabs>
        <w:spacing w:after="0" w:line="240" w:lineRule="auto"/>
        <w:ind w:firstLine="2"/>
        <w:jc w:val="both"/>
        <w:rPr>
          <w:rFonts w:ascii="Times New Roman" w:eastAsia="Times New Roman" w:hAnsi="Times New Roman"/>
          <w:sz w:val="24"/>
        </w:rPr>
      </w:pPr>
      <w:r>
        <w:rPr>
          <w:rFonts w:ascii="Times New Roman" w:eastAsia="Times New Roman" w:hAnsi="Times New Roman"/>
          <w:sz w:val="24"/>
        </w:rPr>
        <w:t xml:space="preserve">Инфекционная </w:t>
      </w:r>
      <w:proofErr w:type="spellStart"/>
      <w:r>
        <w:rPr>
          <w:rFonts w:ascii="Times New Roman" w:eastAsia="Times New Roman" w:hAnsi="Times New Roman"/>
          <w:sz w:val="24"/>
        </w:rPr>
        <w:t>гепатология</w:t>
      </w:r>
      <w:proofErr w:type="spellEnd"/>
      <w:r>
        <w:rPr>
          <w:rFonts w:ascii="Times New Roman" w:eastAsia="Times New Roman" w:hAnsi="Times New Roman"/>
          <w:sz w:val="24"/>
        </w:rPr>
        <w:t xml:space="preserve">: руководство для врачей / В. Ф. </w:t>
      </w:r>
      <w:proofErr w:type="spellStart"/>
      <w:r>
        <w:rPr>
          <w:rFonts w:ascii="Times New Roman" w:eastAsia="Times New Roman" w:hAnsi="Times New Roman"/>
          <w:sz w:val="24"/>
        </w:rPr>
        <w:t>Учайкин</w:t>
      </w:r>
      <w:proofErr w:type="spellEnd"/>
      <w:r>
        <w:rPr>
          <w:rFonts w:ascii="Times New Roman" w:eastAsia="Times New Roman" w:hAnsi="Times New Roman"/>
          <w:sz w:val="24"/>
        </w:rPr>
        <w:t>, Т. В. Чередниченко, А. В. Смирнов. - М.</w:t>
      </w:r>
      <w:proofErr w:type="gramStart"/>
      <w:r>
        <w:rPr>
          <w:rFonts w:ascii="Times New Roman" w:eastAsia="Times New Roman" w:hAnsi="Times New Roman"/>
          <w:sz w:val="24"/>
        </w:rPr>
        <w:t xml:space="preserve"> :</w:t>
      </w:r>
      <w:proofErr w:type="gramEnd"/>
      <w:r>
        <w:rPr>
          <w:rFonts w:ascii="Times New Roman" w:eastAsia="Times New Roman" w:hAnsi="Times New Roman"/>
          <w:sz w:val="24"/>
        </w:rPr>
        <w:t xml:space="preserve"> ГЭОТАР-Медиа, 2014. - 607 с.</w:t>
      </w:r>
    </w:p>
    <w:p w:rsidR="003F225A" w:rsidRDefault="003F225A" w:rsidP="003F225A">
      <w:pPr>
        <w:numPr>
          <w:ilvl w:val="0"/>
          <w:numId w:val="12"/>
        </w:numPr>
        <w:tabs>
          <w:tab w:val="left" w:pos="427"/>
        </w:tabs>
        <w:spacing w:after="0" w:line="240" w:lineRule="auto"/>
        <w:ind w:firstLine="2"/>
        <w:jc w:val="both"/>
        <w:rPr>
          <w:rFonts w:ascii="Times New Roman" w:eastAsia="Times New Roman" w:hAnsi="Times New Roman"/>
          <w:sz w:val="24"/>
        </w:rPr>
      </w:pPr>
      <w:r>
        <w:rPr>
          <w:rFonts w:ascii="Times New Roman" w:eastAsia="Times New Roman" w:hAnsi="Times New Roman"/>
          <w:sz w:val="24"/>
        </w:rPr>
        <w:t xml:space="preserve">Методы нейрохимических исследований в клинике = </w:t>
      </w:r>
      <w:proofErr w:type="spellStart"/>
      <w:r>
        <w:rPr>
          <w:rFonts w:ascii="Times New Roman" w:eastAsia="Times New Roman" w:hAnsi="Times New Roman"/>
          <w:sz w:val="24"/>
        </w:rPr>
        <w:t>Neurochemical</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methods</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of</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investigations</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in</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the</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clinic</w:t>
      </w:r>
      <w:proofErr w:type="spellEnd"/>
      <w:r>
        <w:rPr>
          <w:rFonts w:ascii="Times New Roman" w:eastAsia="Times New Roman" w:hAnsi="Times New Roman"/>
          <w:sz w:val="24"/>
        </w:rPr>
        <w:t xml:space="preserve"> / В. К. </w:t>
      </w:r>
      <w:proofErr w:type="spellStart"/>
      <w:r>
        <w:rPr>
          <w:rFonts w:ascii="Times New Roman" w:eastAsia="Times New Roman" w:hAnsi="Times New Roman"/>
          <w:sz w:val="24"/>
        </w:rPr>
        <w:t>Поздеев</w:t>
      </w:r>
      <w:proofErr w:type="spellEnd"/>
      <w:r>
        <w:rPr>
          <w:rFonts w:ascii="Times New Roman" w:eastAsia="Times New Roman" w:hAnsi="Times New Roman"/>
          <w:sz w:val="24"/>
        </w:rPr>
        <w:t xml:space="preserve">, Н. В. </w:t>
      </w:r>
      <w:proofErr w:type="spellStart"/>
      <w:r>
        <w:rPr>
          <w:rFonts w:ascii="Times New Roman" w:eastAsia="Times New Roman" w:hAnsi="Times New Roman"/>
          <w:sz w:val="24"/>
        </w:rPr>
        <w:t>Поздеев</w:t>
      </w:r>
      <w:proofErr w:type="spellEnd"/>
      <w:proofErr w:type="gramStart"/>
      <w:r>
        <w:rPr>
          <w:rFonts w:ascii="Times New Roman" w:eastAsia="Times New Roman" w:hAnsi="Times New Roman"/>
          <w:sz w:val="24"/>
        </w:rPr>
        <w:t xml:space="preserve"> ;</w:t>
      </w:r>
      <w:proofErr w:type="gramEnd"/>
      <w:r>
        <w:rPr>
          <w:rFonts w:ascii="Times New Roman" w:eastAsia="Times New Roman" w:hAnsi="Times New Roman"/>
          <w:sz w:val="24"/>
        </w:rPr>
        <w:t xml:space="preserve"> НИИ гриппа МЗ РФ. - СПб</w:t>
      </w:r>
      <w:proofErr w:type="gramStart"/>
      <w:r>
        <w:rPr>
          <w:rFonts w:ascii="Times New Roman" w:eastAsia="Times New Roman" w:hAnsi="Times New Roman"/>
          <w:sz w:val="24"/>
        </w:rPr>
        <w:t xml:space="preserve">. : </w:t>
      </w:r>
      <w:proofErr w:type="gramEnd"/>
      <w:r>
        <w:rPr>
          <w:rFonts w:ascii="Times New Roman" w:eastAsia="Times New Roman" w:hAnsi="Times New Roman"/>
          <w:sz w:val="24"/>
        </w:rPr>
        <w:t>Реноме, 2013. - 311 с.</w:t>
      </w:r>
    </w:p>
    <w:p w:rsidR="003F225A" w:rsidRDefault="003F225A" w:rsidP="003F225A">
      <w:pPr>
        <w:numPr>
          <w:ilvl w:val="0"/>
          <w:numId w:val="12"/>
        </w:numPr>
        <w:tabs>
          <w:tab w:val="left" w:pos="427"/>
        </w:tabs>
        <w:spacing w:after="0" w:line="240" w:lineRule="auto"/>
        <w:ind w:firstLine="2"/>
        <w:jc w:val="both"/>
        <w:rPr>
          <w:rFonts w:ascii="Times New Roman" w:eastAsia="Times New Roman" w:hAnsi="Times New Roman"/>
          <w:sz w:val="24"/>
        </w:rPr>
      </w:pPr>
      <w:r>
        <w:rPr>
          <w:rFonts w:ascii="Times New Roman" w:eastAsia="Times New Roman" w:hAnsi="Times New Roman"/>
          <w:sz w:val="24"/>
        </w:rPr>
        <w:t>Генетика в практике врача: руководство / [В. Н. Горбунова и др.]</w:t>
      </w:r>
      <w:proofErr w:type="gramStart"/>
      <w:r>
        <w:rPr>
          <w:rFonts w:ascii="Times New Roman" w:eastAsia="Times New Roman" w:hAnsi="Times New Roman"/>
          <w:sz w:val="24"/>
        </w:rPr>
        <w:t xml:space="preserve"> ;</w:t>
      </w:r>
      <w:proofErr w:type="gramEnd"/>
      <w:r>
        <w:rPr>
          <w:rFonts w:ascii="Times New Roman" w:eastAsia="Times New Roman" w:hAnsi="Times New Roman"/>
          <w:sz w:val="24"/>
        </w:rPr>
        <w:t xml:space="preserve"> под ред. В. Н. Горбуновой, О. П. Романенко. - СПб</w:t>
      </w:r>
      <w:proofErr w:type="gramStart"/>
      <w:r>
        <w:rPr>
          <w:rFonts w:ascii="Times New Roman" w:eastAsia="Times New Roman" w:hAnsi="Times New Roman"/>
          <w:sz w:val="24"/>
        </w:rPr>
        <w:t xml:space="preserve">. : </w:t>
      </w:r>
      <w:proofErr w:type="gramEnd"/>
      <w:r>
        <w:rPr>
          <w:rFonts w:ascii="Times New Roman" w:eastAsia="Times New Roman" w:hAnsi="Times New Roman"/>
          <w:sz w:val="24"/>
        </w:rPr>
        <w:t>Фолиант, 2013. - 454 с.</w:t>
      </w:r>
    </w:p>
    <w:p w:rsidR="003F225A" w:rsidRPr="003F225A" w:rsidRDefault="003F225A" w:rsidP="003F225A">
      <w:pPr>
        <w:numPr>
          <w:ilvl w:val="0"/>
          <w:numId w:val="12"/>
        </w:numPr>
        <w:tabs>
          <w:tab w:val="left" w:pos="427"/>
        </w:tabs>
        <w:spacing w:after="0" w:line="240" w:lineRule="auto"/>
        <w:ind w:firstLine="2"/>
        <w:jc w:val="both"/>
        <w:rPr>
          <w:rFonts w:ascii="Times New Roman" w:eastAsia="Times New Roman" w:hAnsi="Times New Roman"/>
          <w:sz w:val="24"/>
        </w:rPr>
      </w:pPr>
      <w:r w:rsidRPr="003F225A">
        <w:rPr>
          <w:rFonts w:ascii="Times New Roman" w:eastAsia="Times New Roman" w:hAnsi="Times New Roman"/>
          <w:sz w:val="24"/>
        </w:rPr>
        <w:t>Новые теории деятельности сердца и мышечного сокращения</w:t>
      </w:r>
      <w:proofErr w:type="gramStart"/>
      <w:r w:rsidRPr="003F225A">
        <w:rPr>
          <w:rFonts w:ascii="Times New Roman" w:eastAsia="Times New Roman" w:hAnsi="Times New Roman"/>
          <w:sz w:val="24"/>
        </w:rPr>
        <w:t xml:space="preserve"> :</w:t>
      </w:r>
      <w:proofErr w:type="gramEnd"/>
      <w:r w:rsidRPr="003F225A">
        <w:rPr>
          <w:rFonts w:ascii="Times New Roman" w:eastAsia="Times New Roman" w:hAnsi="Times New Roman"/>
          <w:sz w:val="24"/>
        </w:rPr>
        <w:t xml:space="preserve"> монография / А. И. Завьялов ; </w:t>
      </w:r>
      <w:proofErr w:type="spellStart"/>
      <w:r w:rsidRPr="003F225A">
        <w:rPr>
          <w:rFonts w:ascii="Times New Roman" w:eastAsia="Times New Roman" w:hAnsi="Times New Roman"/>
          <w:sz w:val="24"/>
        </w:rPr>
        <w:t>Краснояр</w:t>
      </w:r>
      <w:proofErr w:type="spellEnd"/>
      <w:r w:rsidRPr="003F225A">
        <w:rPr>
          <w:rFonts w:ascii="Times New Roman" w:eastAsia="Times New Roman" w:hAnsi="Times New Roman"/>
          <w:sz w:val="24"/>
        </w:rPr>
        <w:t xml:space="preserve">. гос. </w:t>
      </w:r>
      <w:proofErr w:type="spellStart"/>
      <w:r w:rsidRPr="003F225A">
        <w:rPr>
          <w:rFonts w:ascii="Times New Roman" w:eastAsia="Times New Roman" w:hAnsi="Times New Roman"/>
          <w:sz w:val="24"/>
        </w:rPr>
        <w:t>пед</w:t>
      </w:r>
      <w:proofErr w:type="spellEnd"/>
      <w:r w:rsidRPr="003F225A">
        <w:rPr>
          <w:rFonts w:ascii="Times New Roman" w:eastAsia="Times New Roman" w:hAnsi="Times New Roman"/>
          <w:sz w:val="24"/>
        </w:rPr>
        <w:t>. ун-т им. В. П. Астафьева. - Красноярск</w:t>
      </w:r>
      <w:proofErr w:type="gramStart"/>
      <w:r w:rsidRPr="003F225A">
        <w:rPr>
          <w:rFonts w:ascii="Times New Roman" w:eastAsia="Times New Roman" w:hAnsi="Times New Roman"/>
          <w:sz w:val="24"/>
        </w:rPr>
        <w:t xml:space="preserve"> :</w:t>
      </w:r>
      <w:proofErr w:type="gramEnd"/>
      <w:r w:rsidRPr="003F225A">
        <w:rPr>
          <w:rFonts w:ascii="Times New Roman" w:eastAsia="Times New Roman" w:hAnsi="Times New Roman"/>
          <w:sz w:val="24"/>
        </w:rPr>
        <w:t xml:space="preserve"> [РИО КГПУ], 2015. -</w:t>
      </w:r>
    </w:p>
    <w:p w:rsidR="003F225A" w:rsidRDefault="003F225A" w:rsidP="003F225A">
      <w:pPr>
        <w:numPr>
          <w:ilvl w:val="0"/>
          <w:numId w:val="13"/>
        </w:numPr>
        <w:tabs>
          <w:tab w:val="left" w:pos="420"/>
        </w:tabs>
        <w:spacing w:after="0" w:line="240" w:lineRule="auto"/>
        <w:ind w:left="420" w:hanging="418"/>
        <w:jc w:val="both"/>
        <w:rPr>
          <w:rFonts w:ascii="Times New Roman" w:eastAsia="Times New Roman" w:hAnsi="Times New Roman"/>
          <w:sz w:val="24"/>
        </w:rPr>
      </w:pPr>
      <w:r>
        <w:rPr>
          <w:rFonts w:ascii="Times New Roman" w:eastAsia="Times New Roman" w:hAnsi="Times New Roman"/>
          <w:sz w:val="24"/>
        </w:rPr>
        <w:t>с.</w:t>
      </w:r>
    </w:p>
    <w:p w:rsidR="003F225A" w:rsidRDefault="003F225A" w:rsidP="003F225A">
      <w:pPr>
        <w:numPr>
          <w:ilvl w:val="0"/>
          <w:numId w:val="14"/>
        </w:numPr>
        <w:tabs>
          <w:tab w:val="left" w:pos="427"/>
        </w:tabs>
        <w:spacing w:after="0" w:line="240" w:lineRule="auto"/>
        <w:ind w:firstLine="2"/>
        <w:jc w:val="both"/>
        <w:rPr>
          <w:rFonts w:ascii="Times New Roman" w:eastAsia="Times New Roman" w:hAnsi="Times New Roman"/>
          <w:sz w:val="24"/>
        </w:rPr>
      </w:pPr>
      <w:r>
        <w:rPr>
          <w:rFonts w:ascii="Times New Roman" w:eastAsia="Times New Roman" w:hAnsi="Times New Roman"/>
          <w:sz w:val="24"/>
        </w:rPr>
        <w:t>Диагностика и лечение нарушений ритма и проводимости сердца у детей : учеб</w:t>
      </w:r>
      <w:proofErr w:type="gramStart"/>
      <w:r>
        <w:rPr>
          <w:rFonts w:ascii="Times New Roman" w:eastAsia="Times New Roman" w:hAnsi="Times New Roman"/>
          <w:sz w:val="24"/>
        </w:rPr>
        <w:t>.</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п</w:t>
      </w:r>
      <w:proofErr w:type="gramEnd"/>
      <w:r>
        <w:rPr>
          <w:rFonts w:ascii="Times New Roman" w:eastAsia="Times New Roman" w:hAnsi="Times New Roman"/>
          <w:sz w:val="24"/>
        </w:rPr>
        <w:t xml:space="preserve">особие / [И. В. </w:t>
      </w:r>
      <w:proofErr w:type="spellStart"/>
      <w:r>
        <w:rPr>
          <w:rFonts w:ascii="Times New Roman" w:eastAsia="Times New Roman" w:hAnsi="Times New Roman"/>
          <w:sz w:val="24"/>
        </w:rPr>
        <w:t>Абдулатипова</w:t>
      </w:r>
      <w:proofErr w:type="spellEnd"/>
      <w:r>
        <w:rPr>
          <w:rFonts w:ascii="Times New Roman" w:eastAsia="Times New Roman" w:hAnsi="Times New Roman"/>
          <w:sz w:val="24"/>
        </w:rPr>
        <w:t xml:space="preserve"> и др. ; под ред. М. А. </w:t>
      </w:r>
      <w:proofErr w:type="spellStart"/>
      <w:r>
        <w:rPr>
          <w:rFonts w:ascii="Times New Roman" w:eastAsia="Times New Roman" w:hAnsi="Times New Roman"/>
          <w:sz w:val="24"/>
        </w:rPr>
        <w:t>Школьниковой</w:t>
      </w:r>
      <w:proofErr w:type="spellEnd"/>
      <w:r>
        <w:rPr>
          <w:rFonts w:ascii="Times New Roman" w:eastAsia="Times New Roman" w:hAnsi="Times New Roman"/>
          <w:sz w:val="24"/>
        </w:rPr>
        <w:t xml:space="preserve">, Д. Ф. Егорова] ; </w:t>
      </w:r>
      <w:r>
        <w:rPr>
          <w:rFonts w:ascii="Times New Roman" w:eastAsia="Times New Roman" w:hAnsi="Times New Roman"/>
          <w:sz w:val="24"/>
        </w:rPr>
        <w:lastRenderedPageBreak/>
        <w:t>[</w:t>
      </w:r>
      <w:proofErr w:type="spellStart"/>
      <w:r>
        <w:rPr>
          <w:rFonts w:ascii="Times New Roman" w:eastAsia="Times New Roman" w:hAnsi="Times New Roman"/>
          <w:sz w:val="24"/>
        </w:rPr>
        <w:t>Моск</w:t>
      </w:r>
      <w:proofErr w:type="spellEnd"/>
      <w:r>
        <w:rPr>
          <w:rFonts w:ascii="Times New Roman" w:eastAsia="Times New Roman" w:hAnsi="Times New Roman"/>
          <w:sz w:val="24"/>
        </w:rPr>
        <w:t xml:space="preserve">. ин-т педиатрии и дет. хирургии, Санкт-Петербург. </w:t>
      </w:r>
      <w:proofErr w:type="spellStart"/>
      <w:r>
        <w:rPr>
          <w:rFonts w:ascii="Times New Roman" w:eastAsia="Times New Roman" w:hAnsi="Times New Roman"/>
          <w:sz w:val="24"/>
        </w:rPr>
        <w:t>Федер</w:t>
      </w:r>
      <w:proofErr w:type="spellEnd"/>
      <w:r>
        <w:rPr>
          <w:rFonts w:ascii="Times New Roman" w:eastAsia="Times New Roman" w:hAnsi="Times New Roman"/>
          <w:sz w:val="24"/>
        </w:rPr>
        <w:t xml:space="preserve">. центр сердца, крови и эндокринологии им. В. А. </w:t>
      </w:r>
      <w:proofErr w:type="spellStart"/>
      <w:r>
        <w:rPr>
          <w:rFonts w:ascii="Times New Roman" w:eastAsia="Times New Roman" w:hAnsi="Times New Roman"/>
          <w:sz w:val="24"/>
        </w:rPr>
        <w:t>Алмазова</w:t>
      </w:r>
      <w:proofErr w:type="spellEnd"/>
      <w:r>
        <w:rPr>
          <w:rFonts w:ascii="Times New Roman" w:eastAsia="Times New Roman" w:hAnsi="Times New Roman"/>
          <w:sz w:val="24"/>
        </w:rPr>
        <w:t>, Санкт-Петербург</w:t>
      </w:r>
      <w:proofErr w:type="gramStart"/>
      <w:r>
        <w:rPr>
          <w:rFonts w:ascii="Times New Roman" w:eastAsia="Times New Roman" w:hAnsi="Times New Roman"/>
          <w:sz w:val="24"/>
        </w:rPr>
        <w:t>.</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г</w:t>
      </w:r>
      <w:proofErr w:type="gramEnd"/>
      <w:r>
        <w:rPr>
          <w:rFonts w:ascii="Times New Roman" w:eastAsia="Times New Roman" w:hAnsi="Times New Roman"/>
          <w:sz w:val="24"/>
        </w:rPr>
        <w:t>ос. мед. ун-т им. И. П. Павлова, Санкт-Петербург. гос. педиатр. мед. академия]. - СПб. : Человек, 2012. - 432 с.</w:t>
      </w:r>
      <w:proofErr w:type="gramStart"/>
      <w:r>
        <w:rPr>
          <w:rFonts w:ascii="Times New Roman" w:eastAsia="Times New Roman" w:hAnsi="Times New Roman"/>
          <w:sz w:val="24"/>
        </w:rPr>
        <w:t xml:space="preserve"> :</w:t>
      </w:r>
      <w:proofErr w:type="gramEnd"/>
      <w:r>
        <w:rPr>
          <w:rFonts w:ascii="Times New Roman" w:eastAsia="Times New Roman" w:hAnsi="Times New Roman"/>
          <w:sz w:val="24"/>
        </w:rPr>
        <w:t xml:space="preserve"> Экземпляры всего: 2.</w:t>
      </w:r>
    </w:p>
    <w:p w:rsidR="003F225A" w:rsidRDefault="003F225A" w:rsidP="003F225A">
      <w:pPr>
        <w:numPr>
          <w:ilvl w:val="0"/>
          <w:numId w:val="14"/>
        </w:numPr>
        <w:tabs>
          <w:tab w:val="left" w:pos="427"/>
        </w:tabs>
        <w:spacing w:after="0" w:line="240" w:lineRule="auto"/>
        <w:ind w:firstLine="2"/>
        <w:jc w:val="both"/>
        <w:rPr>
          <w:rFonts w:ascii="Times New Roman" w:eastAsia="Times New Roman" w:hAnsi="Times New Roman"/>
          <w:sz w:val="24"/>
        </w:rPr>
      </w:pPr>
      <w:r>
        <w:rPr>
          <w:rFonts w:ascii="Times New Roman" w:eastAsia="Times New Roman" w:hAnsi="Times New Roman"/>
          <w:sz w:val="24"/>
        </w:rPr>
        <w:t>Геморрагические заболевания и синдромы</w:t>
      </w:r>
      <w:proofErr w:type="gramStart"/>
      <w:r>
        <w:rPr>
          <w:rFonts w:ascii="Times New Roman" w:eastAsia="Times New Roman" w:hAnsi="Times New Roman"/>
          <w:sz w:val="24"/>
        </w:rPr>
        <w:t xml:space="preserve"> :</w:t>
      </w:r>
      <w:proofErr w:type="gramEnd"/>
      <w:r>
        <w:rPr>
          <w:rFonts w:ascii="Times New Roman" w:eastAsia="Times New Roman" w:hAnsi="Times New Roman"/>
          <w:sz w:val="24"/>
        </w:rPr>
        <w:t xml:space="preserve"> научное издание / Д. Грин, К. А. </w:t>
      </w:r>
      <w:proofErr w:type="spellStart"/>
      <w:r>
        <w:rPr>
          <w:rFonts w:ascii="Times New Roman" w:eastAsia="Times New Roman" w:hAnsi="Times New Roman"/>
          <w:sz w:val="24"/>
        </w:rPr>
        <w:t>Ладлем</w:t>
      </w:r>
      <w:proofErr w:type="spellEnd"/>
      <w:r>
        <w:rPr>
          <w:rFonts w:ascii="Times New Roman" w:eastAsia="Times New Roman" w:hAnsi="Times New Roman"/>
          <w:sz w:val="24"/>
        </w:rPr>
        <w:t xml:space="preserve"> ; пер. с англ. под ред. О. В. </w:t>
      </w:r>
      <w:proofErr w:type="spellStart"/>
      <w:r>
        <w:rPr>
          <w:rFonts w:ascii="Times New Roman" w:eastAsia="Times New Roman" w:hAnsi="Times New Roman"/>
          <w:sz w:val="24"/>
        </w:rPr>
        <w:t>Сомоновой</w:t>
      </w:r>
      <w:proofErr w:type="spellEnd"/>
      <w:r>
        <w:rPr>
          <w:rFonts w:ascii="Times New Roman" w:eastAsia="Times New Roman" w:hAnsi="Times New Roman"/>
          <w:sz w:val="24"/>
        </w:rPr>
        <w:t>. - М.</w:t>
      </w:r>
      <w:proofErr w:type="gramStart"/>
      <w:r>
        <w:rPr>
          <w:rFonts w:ascii="Times New Roman" w:eastAsia="Times New Roman" w:hAnsi="Times New Roman"/>
          <w:sz w:val="24"/>
        </w:rPr>
        <w:t xml:space="preserve"> :</w:t>
      </w:r>
      <w:proofErr w:type="gramEnd"/>
      <w:r>
        <w:rPr>
          <w:rFonts w:ascii="Times New Roman" w:eastAsia="Times New Roman" w:hAnsi="Times New Roman"/>
          <w:sz w:val="24"/>
        </w:rPr>
        <w:t xml:space="preserve"> Практическая медицина, 2014. - 131 с.</w:t>
      </w:r>
    </w:p>
    <w:p w:rsidR="003F225A" w:rsidRDefault="003F225A" w:rsidP="003F225A">
      <w:pPr>
        <w:numPr>
          <w:ilvl w:val="0"/>
          <w:numId w:val="14"/>
        </w:numPr>
        <w:tabs>
          <w:tab w:val="left" w:pos="427"/>
        </w:tabs>
        <w:spacing w:after="0" w:line="240" w:lineRule="auto"/>
        <w:ind w:firstLine="2"/>
        <w:jc w:val="both"/>
        <w:rPr>
          <w:rFonts w:ascii="Times New Roman" w:eastAsia="Times New Roman" w:hAnsi="Times New Roman"/>
          <w:sz w:val="24"/>
        </w:rPr>
      </w:pPr>
      <w:r>
        <w:rPr>
          <w:rFonts w:ascii="Times New Roman" w:eastAsia="Times New Roman" w:hAnsi="Times New Roman"/>
          <w:sz w:val="24"/>
        </w:rPr>
        <w:t>Сахарный диабет 2 типа. Проблемы и решения</w:t>
      </w:r>
      <w:proofErr w:type="gramStart"/>
      <w:r>
        <w:rPr>
          <w:rFonts w:ascii="Times New Roman" w:eastAsia="Times New Roman" w:hAnsi="Times New Roman"/>
          <w:sz w:val="24"/>
        </w:rPr>
        <w:t xml:space="preserve"> :</w:t>
      </w:r>
      <w:proofErr w:type="gramEnd"/>
      <w:r>
        <w:rPr>
          <w:rFonts w:ascii="Times New Roman" w:eastAsia="Times New Roman" w:hAnsi="Times New Roman"/>
          <w:sz w:val="24"/>
        </w:rPr>
        <w:t xml:space="preserve"> [руководство] / А. С. Ахметов. - 2-е изд., </w:t>
      </w:r>
      <w:proofErr w:type="spellStart"/>
      <w:r>
        <w:rPr>
          <w:rFonts w:ascii="Times New Roman" w:eastAsia="Times New Roman" w:hAnsi="Times New Roman"/>
          <w:sz w:val="24"/>
        </w:rPr>
        <w:t>перераб</w:t>
      </w:r>
      <w:proofErr w:type="spellEnd"/>
      <w:r>
        <w:rPr>
          <w:rFonts w:ascii="Times New Roman" w:eastAsia="Times New Roman" w:hAnsi="Times New Roman"/>
          <w:sz w:val="24"/>
        </w:rPr>
        <w:t>. и доп. - М. : ГЭОТАР-Медиа, 2013. - 1031 с.</w:t>
      </w:r>
    </w:p>
    <w:p w:rsidR="003F225A" w:rsidRDefault="003F225A" w:rsidP="003F225A">
      <w:pPr>
        <w:numPr>
          <w:ilvl w:val="0"/>
          <w:numId w:val="14"/>
        </w:numPr>
        <w:tabs>
          <w:tab w:val="left" w:pos="427"/>
        </w:tabs>
        <w:spacing w:after="0" w:line="240" w:lineRule="auto"/>
        <w:ind w:firstLine="2"/>
        <w:jc w:val="both"/>
        <w:rPr>
          <w:rFonts w:ascii="Times New Roman" w:eastAsia="Times New Roman" w:hAnsi="Times New Roman"/>
          <w:sz w:val="24"/>
        </w:rPr>
      </w:pPr>
      <w:r>
        <w:rPr>
          <w:rFonts w:ascii="Times New Roman" w:eastAsia="Times New Roman" w:hAnsi="Times New Roman"/>
          <w:sz w:val="24"/>
        </w:rPr>
        <w:t xml:space="preserve">ВИЧ-инфекция и СПИД: Национальное руководство. Краткое издание : руководство / [Л. Ю. </w:t>
      </w:r>
      <w:proofErr w:type="spellStart"/>
      <w:r>
        <w:rPr>
          <w:rFonts w:ascii="Times New Roman" w:eastAsia="Times New Roman" w:hAnsi="Times New Roman"/>
          <w:sz w:val="24"/>
        </w:rPr>
        <w:t>Афонина</w:t>
      </w:r>
      <w:proofErr w:type="spellEnd"/>
      <w:r>
        <w:rPr>
          <w:rFonts w:ascii="Times New Roman" w:eastAsia="Times New Roman" w:hAnsi="Times New Roman"/>
          <w:sz w:val="24"/>
        </w:rPr>
        <w:t xml:space="preserve"> и др.] ; под ред. В. В. Покровского ; </w:t>
      </w:r>
      <w:proofErr w:type="spellStart"/>
      <w:r>
        <w:rPr>
          <w:rFonts w:ascii="Times New Roman" w:eastAsia="Times New Roman" w:hAnsi="Times New Roman"/>
          <w:sz w:val="24"/>
        </w:rPr>
        <w:t>Ассоц</w:t>
      </w:r>
      <w:proofErr w:type="spellEnd"/>
      <w:r>
        <w:rPr>
          <w:rFonts w:ascii="Times New Roman" w:eastAsia="Times New Roman" w:hAnsi="Times New Roman"/>
          <w:sz w:val="24"/>
        </w:rPr>
        <w:t>. мед</w:t>
      </w:r>
      <w:proofErr w:type="gramStart"/>
      <w:r>
        <w:rPr>
          <w:rFonts w:ascii="Times New Roman" w:eastAsia="Times New Roman" w:hAnsi="Times New Roman"/>
          <w:sz w:val="24"/>
        </w:rPr>
        <w:t>.</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о</w:t>
      </w:r>
      <w:proofErr w:type="gramEnd"/>
      <w:r>
        <w:rPr>
          <w:rFonts w:ascii="Times New Roman" w:eastAsia="Times New Roman" w:hAnsi="Times New Roman"/>
          <w:sz w:val="24"/>
        </w:rPr>
        <w:t>бществ по качеству. - М.</w:t>
      </w:r>
      <w:proofErr w:type="gramStart"/>
      <w:r>
        <w:rPr>
          <w:rFonts w:ascii="Times New Roman" w:eastAsia="Times New Roman" w:hAnsi="Times New Roman"/>
          <w:sz w:val="24"/>
        </w:rPr>
        <w:t xml:space="preserve"> :</w:t>
      </w:r>
      <w:proofErr w:type="gramEnd"/>
      <w:r>
        <w:rPr>
          <w:rFonts w:ascii="Times New Roman" w:eastAsia="Times New Roman" w:hAnsi="Times New Roman"/>
          <w:sz w:val="24"/>
        </w:rPr>
        <w:t xml:space="preserve"> ГЭОТАР-Медиа, 2014. - 521 с.</w:t>
      </w:r>
    </w:p>
    <w:p w:rsidR="003F225A" w:rsidRDefault="003F225A" w:rsidP="003F225A">
      <w:pPr>
        <w:numPr>
          <w:ilvl w:val="0"/>
          <w:numId w:val="14"/>
        </w:numPr>
        <w:tabs>
          <w:tab w:val="left" w:pos="427"/>
        </w:tabs>
        <w:spacing w:after="0" w:line="240" w:lineRule="auto"/>
        <w:ind w:firstLine="2"/>
        <w:jc w:val="both"/>
        <w:rPr>
          <w:rFonts w:ascii="Times New Roman" w:eastAsia="Times New Roman" w:hAnsi="Times New Roman"/>
          <w:sz w:val="24"/>
        </w:rPr>
      </w:pPr>
      <w:r>
        <w:rPr>
          <w:rFonts w:ascii="Times New Roman" w:eastAsia="Times New Roman" w:hAnsi="Times New Roman"/>
          <w:sz w:val="24"/>
        </w:rPr>
        <w:t>Гипертоническая болезнь как болезнь психосоматическая: вегетативный и эмоциональный гомеостаз, этапы становления болезни в онтогенезе</w:t>
      </w:r>
      <w:proofErr w:type="gramStart"/>
      <w:r>
        <w:rPr>
          <w:rFonts w:ascii="Times New Roman" w:eastAsia="Times New Roman" w:hAnsi="Times New Roman"/>
          <w:sz w:val="24"/>
        </w:rPr>
        <w:t xml:space="preserve"> :</w:t>
      </w:r>
      <w:proofErr w:type="gramEnd"/>
      <w:r>
        <w:rPr>
          <w:rFonts w:ascii="Times New Roman" w:eastAsia="Times New Roman" w:hAnsi="Times New Roman"/>
          <w:sz w:val="24"/>
        </w:rPr>
        <w:t xml:space="preserve"> монография / А. И. </w:t>
      </w:r>
      <w:proofErr w:type="spellStart"/>
      <w:r>
        <w:rPr>
          <w:rFonts w:ascii="Times New Roman" w:eastAsia="Times New Roman" w:hAnsi="Times New Roman"/>
          <w:sz w:val="24"/>
        </w:rPr>
        <w:t>Царегородцева</w:t>
      </w:r>
      <w:proofErr w:type="spellEnd"/>
      <w:r>
        <w:rPr>
          <w:rFonts w:ascii="Times New Roman" w:eastAsia="Times New Roman" w:hAnsi="Times New Roman"/>
          <w:sz w:val="24"/>
        </w:rPr>
        <w:t>, Т. Ю. Ерохина. - Воронеж: Научная книга, 2014. - 248 с.</w:t>
      </w:r>
    </w:p>
    <w:p w:rsidR="003F225A" w:rsidRDefault="003F225A" w:rsidP="003F225A">
      <w:pPr>
        <w:spacing w:after="0" w:line="240" w:lineRule="auto"/>
        <w:rPr>
          <w:rFonts w:ascii="Times New Roman" w:eastAsia="Times New Roman" w:hAnsi="Times New Roman"/>
        </w:rPr>
      </w:pPr>
    </w:p>
    <w:p w:rsidR="003F225A" w:rsidRDefault="003F225A" w:rsidP="003F225A">
      <w:pPr>
        <w:spacing w:after="0" w:line="240" w:lineRule="auto"/>
        <w:ind w:left="2360"/>
        <w:rPr>
          <w:rFonts w:ascii="Times New Roman" w:eastAsia="Times New Roman" w:hAnsi="Times New Roman"/>
          <w:b/>
          <w:sz w:val="24"/>
        </w:rPr>
      </w:pPr>
      <w:r>
        <w:rPr>
          <w:rFonts w:ascii="Times New Roman" w:eastAsia="Times New Roman" w:hAnsi="Times New Roman"/>
          <w:b/>
          <w:sz w:val="24"/>
        </w:rPr>
        <w:t>в) Литература к дополнительной программе:</w:t>
      </w:r>
    </w:p>
    <w:p w:rsidR="003F225A" w:rsidRDefault="003F225A" w:rsidP="003F225A">
      <w:pPr>
        <w:spacing w:after="0" w:line="240" w:lineRule="auto"/>
        <w:rPr>
          <w:rFonts w:ascii="Times New Roman" w:eastAsia="Times New Roman" w:hAnsi="Times New Roman"/>
        </w:rPr>
      </w:pPr>
    </w:p>
    <w:p w:rsidR="003F225A" w:rsidRPr="003F225A" w:rsidRDefault="003F225A" w:rsidP="003F225A">
      <w:pPr>
        <w:numPr>
          <w:ilvl w:val="0"/>
          <w:numId w:val="15"/>
        </w:numPr>
        <w:tabs>
          <w:tab w:val="left" w:pos="360"/>
        </w:tabs>
        <w:spacing w:after="0" w:line="240" w:lineRule="auto"/>
        <w:ind w:left="360" w:right="720" w:hanging="358"/>
        <w:jc w:val="both"/>
        <w:rPr>
          <w:rFonts w:ascii="Times New Roman" w:eastAsia="Times New Roman" w:hAnsi="Times New Roman"/>
          <w:sz w:val="24"/>
        </w:rPr>
      </w:pPr>
      <w:r w:rsidRPr="003F225A">
        <w:rPr>
          <w:rFonts w:ascii="Times New Roman" w:eastAsia="Times New Roman" w:hAnsi="Times New Roman"/>
          <w:sz w:val="24"/>
        </w:rPr>
        <w:t>Патофизиология : курс лекций : учеб</w:t>
      </w:r>
      <w:proofErr w:type="gramStart"/>
      <w:r w:rsidRPr="003F225A">
        <w:rPr>
          <w:rFonts w:ascii="Times New Roman" w:eastAsia="Times New Roman" w:hAnsi="Times New Roman"/>
          <w:sz w:val="24"/>
        </w:rPr>
        <w:t>.</w:t>
      </w:r>
      <w:proofErr w:type="gramEnd"/>
      <w:r w:rsidRPr="003F225A">
        <w:rPr>
          <w:rFonts w:ascii="Times New Roman" w:eastAsia="Times New Roman" w:hAnsi="Times New Roman"/>
          <w:sz w:val="24"/>
        </w:rPr>
        <w:t xml:space="preserve"> </w:t>
      </w:r>
      <w:proofErr w:type="gramStart"/>
      <w:r w:rsidRPr="003F225A">
        <w:rPr>
          <w:rFonts w:ascii="Times New Roman" w:eastAsia="Times New Roman" w:hAnsi="Times New Roman"/>
          <w:sz w:val="24"/>
        </w:rPr>
        <w:t>п</w:t>
      </w:r>
      <w:proofErr w:type="gramEnd"/>
      <w:r w:rsidRPr="003F225A">
        <w:rPr>
          <w:rFonts w:ascii="Times New Roman" w:eastAsia="Times New Roman" w:hAnsi="Times New Roman"/>
          <w:sz w:val="24"/>
        </w:rPr>
        <w:t>особие (</w:t>
      </w:r>
      <w:proofErr w:type="spellStart"/>
      <w:r w:rsidRPr="003F225A">
        <w:rPr>
          <w:rFonts w:ascii="Times New Roman" w:eastAsia="Times New Roman" w:hAnsi="Times New Roman"/>
          <w:sz w:val="24"/>
        </w:rPr>
        <w:t>асп</w:t>
      </w:r>
      <w:proofErr w:type="spellEnd"/>
      <w:r w:rsidRPr="003F225A">
        <w:rPr>
          <w:rFonts w:ascii="Times New Roman" w:eastAsia="Times New Roman" w:hAnsi="Times New Roman"/>
          <w:sz w:val="24"/>
        </w:rPr>
        <w:t xml:space="preserve">) / под ред. Г. В. </w:t>
      </w:r>
      <w:proofErr w:type="spellStart"/>
      <w:r w:rsidRPr="003F225A">
        <w:rPr>
          <w:rFonts w:ascii="Times New Roman" w:eastAsia="Times New Roman" w:hAnsi="Times New Roman"/>
          <w:sz w:val="24"/>
        </w:rPr>
        <w:t>Порядина</w:t>
      </w:r>
      <w:proofErr w:type="spellEnd"/>
      <w:r w:rsidRPr="003F225A">
        <w:rPr>
          <w:rFonts w:ascii="Times New Roman" w:eastAsia="Times New Roman" w:hAnsi="Times New Roman"/>
          <w:sz w:val="24"/>
        </w:rPr>
        <w:t>. - М.: ГЭОТАР-Медиа, 2014. - 592 с.</w:t>
      </w:r>
      <w:proofErr w:type="gramStart"/>
      <w:r w:rsidRPr="003F225A">
        <w:rPr>
          <w:rFonts w:ascii="Times New Roman" w:eastAsia="Times New Roman" w:hAnsi="Times New Roman"/>
          <w:sz w:val="24"/>
        </w:rPr>
        <w:t xml:space="preserve"> :</w:t>
      </w:r>
      <w:proofErr w:type="gramEnd"/>
      <w:r w:rsidRPr="003F225A">
        <w:rPr>
          <w:rFonts w:ascii="Times New Roman" w:eastAsia="Times New Roman" w:hAnsi="Times New Roman"/>
          <w:sz w:val="24"/>
        </w:rPr>
        <w:t xml:space="preserve"> ил.</w:t>
      </w:r>
    </w:p>
    <w:p w:rsidR="003F225A" w:rsidRPr="003F225A" w:rsidRDefault="003F225A" w:rsidP="003F225A">
      <w:pPr>
        <w:numPr>
          <w:ilvl w:val="0"/>
          <w:numId w:val="15"/>
        </w:numPr>
        <w:tabs>
          <w:tab w:val="left" w:pos="360"/>
        </w:tabs>
        <w:spacing w:after="0" w:line="240" w:lineRule="auto"/>
        <w:ind w:left="360" w:right="40" w:hanging="358"/>
        <w:rPr>
          <w:rFonts w:ascii="Times New Roman" w:eastAsia="Times New Roman" w:hAnsi="Times New Roman"/>
          <w:sz w:val="24"/>
        </w:rPr>
      </w:pPr>
      <w:r w:rsidRPr="003F225A">
        <w:rPr>
          <w:rFonts w:ascii="Times New Roman" w:eastAsia="Times New Roman" w:hAnsi="Times New Roman"/>
          <w:sz w:val="24"/>
        </w:rPr>
        <w:t>Взаимодействие нервной и иммунной систем. Молекулярно-клеточные аспекты</w:t>
      </w:r>
      <w:proofErr w:type="gramStart"/>
      <w:r w:rsidRPr="003F225A">
        <w:rPr>
          <w:rFonts w:ascii="Times New Roman" w:eastAsia="Times New Roman" w:hAnsi="Times New Roman"/>
          <w:sz w:val="24"/>
        </w:rPr>
        <w:t xml:space="preserve"> :</w:t>
      </w:r>
      <w:proofErr w:type="gramEnd"/>
      <w:r w:rsidRPr="003F225A">
        <w:rPr>
          <w:rFonts w:ascii="Times New Roman" w:eastAsia="Times New Roman" w:hAnsi="Times New Roman"/>
          <w:sz w:val="24"/>
        </w:rPr>
        <w:t xml:space="preserve"> монография / Е. А. Корнева, Н. С. Новикова, К. З. </w:t>
      </w:r>
      <w:proofErr w:type="spellStart"/>
      <w:r w:rsidRPr="003F225A">
        <w:rPr>
          <w:rFonts w:ascii="Times New Roman" w:eastAsia="Times New Roman" w:hAnsi="Times New Roman"/>
          <w:sz w:val="24"/>
        </w:rPr>
        <w:t>Шаинидзе</w:t>
      </w:r>
      <w:proofErr w:type="spellEnd"/>
      <w:r w:rsidRPr="003F225A">
        <w:rPr>
          <w:rFonts w:ascii="Times New Roman" w:eastAsia="Times New Roman" w:hAnsi="Times New Roman"/>
          <w:sz w:val="24"/>
        </w:rPr>
        <w:t xml:space="preserve">, С. В. Перекрест ; [науч. ред. Т. В. Казакова] ; Сев.-Зап. </w:t>
      </w:r>
      <w:proofErr w:type="spellStart"/>
      <w:r w:rsidRPr="003F225A">
        <w:rPr>
          <w:rFonts w:ascii="Times New Roman" w:eastAsia="Times New Roman" w:hAnsi="Times New Roman"/>
          <w:sz w:val="24"/>
        </w:rPr>
        <w:t>отд-ние</w:t>
      </w:r>
      <w:proofErr w:type="spellEnd"/>
      <w:r w:rsidRPr="003F225A">
        <w:rPr>
          <w:rFonts w:ascii="Times New Roman" w:eastAsia="Times New Roman" w:hAnsi="Times New Roman"/>
          <w:sz w:val="24"/>
        </w:rPr>
        <w:t xml:space="preserve"> РАМН, НИИ экспериментальной медицины. - СПб</w:t>
      </w:r>
      <w:proofErr w:type="gramStart"/>
      <w:r w:rsidRPr="003F225A">
        <w:rPr>
          <w:rFonts w:ascii="Times New Roman" w:eastAsia="Times New Roman" w:hAnsi="Times New Roman"/>
          <w:sz w:val="24"/>
        </w:rPr>
        <w:t>. :</w:t>
      </w:r>
      <w:proofErr w:type="gramEnd"/>
    </w:p>
    <w:p w:rsidR="003F225A" w:rsidRDefault="003F225A" w:rsidP="003F225A">
      <w:pPr>
        <w:spacing w:after="0" w:line="240" w:lineRule="auto"/>
        <w:ind w:left="360"/>
        <w:jc w:val="both"/>
        <w:rPr>
          <w:rFonts w:ascii="Times New Roman" w:eastAsia="Times New Roman" w:hAnsi="Times New Roman"/>
          <w:sz w:val="24"/>
        </w:rPr>
      </w:pPr>
      <w:r>
        <w:rPr>
          <w:rFonts w:ascii="Times New Roman" w:eastAsia="Times New Roman" w:hAnsi="Times New Roman"/>
          <w:sz w:val="24"/>
        </w:rPr>
        <w:t>Наука, 2012. – 172 с.</w:t>
      </w:r>
    </w:p>
    <w:p w:rsidR="003F225A" w:rsidRPr="003F225A" w:rsidRDefault="003F225A" w:rsidP="003F225A">
      <w:pPr>
        <w:numPr>
          <w:ilvl w:val="0"/>
          <w:numId w:val="15"/>
        </w:numPr>
        <w:tabs>
          <w:tab w:val="left" w:pos="360"/>
        </w:tabs>
        <w:spacing w:after="0" w:line="240" w:lineRule="auto"/>
        <w:ind w:left="360" w:hanging="358"/>
        <w:jc w:val="both"/>
        <w:rPr>
          <w:rFonts w:ascii="Times New Roman" w:eastAsia="Times New Roman" w:hAnsi="Times New Roman"/>
          <w:sz w:val="24"/>
        </w:rPr>
      </w:pPr>
      <w:proofErr w:type="spellStart"/>
      <w:r w:rsidRPr="003F225A">
        <w:rPr>
          <w:rFonts w:ascii="Times New Roman" w:eastAsia="Times New Roman" w:hAnsi="Times New Roman"/>
          <w:sz w:val="24"/>
        </w:rPr>
        <w:t>Апоптоз</w:t>
      </w:r>
      <w:proofErr w:type="spellEnd"/>
      <w:r w:rsidRPr="003F225A">
        <w:rPr>
          <w:rFonts w:ascii="Times New Roman" w:eastAsia="Times New Roman" w:hAnsi="Times New Roman"/>
          <w:sz w:val="24"/>
        </w:rPr>
        <w:t xml:space="preserve"> клеток-мишеней при бронхиальной астме</w:t>
      </w:r>
      <w:proofErr w:type="gramStart"/>
      <w:r w:rsidRPr="003F225A">
        <w:rPr>
          <w:rFonts w:ascii="Times New Roman" w:eastAsia="Times New Roman" w:hAnsi="Times New Roman"/>
          <w:sz w:val="24"/>
        </w:rPr>
        <w:t xml:space="preserve"> :</w:t>
      </w:r>
      <w:proofErr w:type="gramEnd"/>
      <w:r w:rsidRPr="003F225A">
        <w:rPr>
          <w:rFonts w:ascii="Times New Roman" w:eastAsia="Times New Roman" w:hAnsi="Times New Roman"/>
          <w:sz w:val="24"/>
        </w:rPr>
        <w:t xml:space="preserve"> монография / В. Н. Минеев [и др.]. -</w:t>
      </w:r>
    </w:p>
    <w:p w:rsidR="003F225A" w:rsidRDefault="003F225A" w:rsidP="003F225A">
      <w:pPr>
        <w:spacing w:after="0" w:line="240" w:lineRule="auto"/>
        <w:ind w:left="360"/>
        <w:jc w:val="both"/>
        <w:rPr>
          <w:rFonts w:ascii="Times New Roman" w:eastAsia="Times New Roman" w:hAnsi="Times New Roman"/>
          <w:sz w:val="24"/>
        </w:rPr>
      </w:pPr>
      <w:r>
        <w:rPr>
          <w:rFonts w:ascii="Times New Roman" w:eastAsia="Times New Roman" w:hAnsi="Times New Roman"/>
          <w:sz w:val="24"/>
        </w:rPr>
        <w:t>СПб</w:t>
      </w:r>
      <w:proofErr w:type="gramStart"/>
      <w:r>
        <w:rPr>
          <w:rFonts w:ascii="Times New Roman" w:eastAsia="Times New Roman" w:hAnsi="Times New Roman"/>
          <w:sz w:val="24"/>
        </w:rPr>
        <w:t xml:space="preserve">. : </w:t>
      </w:r>
      <w:proofErr w:type="gramEnd"/>
      <w:r>
        <w:rPr>
          <w:rFonts w:ascii="Times New Roman" w:eastAsia="Times New Roman" w:hAnsi="Times New Roman"/>
          <w:sz w:val="24"/>
        </w:rPr>
        <w:t>Изд-во "ВВМ", 2014. - 181 с.</w:t>
      </w:r>
    </w:p>
    <w:p w:rsidR="003F225A" w:rsidRDefault="003F225A" w:rsidP="003F225A">
      <w:pPr>
        <w:numPr>
          <w:ilvl w:val="0"/>
          <w:numId w:val="16"/>
        </w:numPr>
        <w:tabs>
          <w:tab w:val="left" w:pos="358"/>
        </w:tabs>
        <w:spacing w:after="0" w:line="240" w:lineRule="auto"/>
        <w:ind w:left="358" w:right="100" w:hanging="358"/>
        <w:rPr>
          <w:rFonts w:ascii="Times New Roman" w:eastAsia="Times New Roman" w:hAnsi="Times New Roman"/>
          <w:sz w:val="23"/>
        </w:rPr>
      </w:pPr>
      <w:bookmarkStart w:id="7" w:name="page18"/>
      <w:bookmarkEnd w:id="7"/>
      <w:r>
        <w:rPr>
          <w:rFonts w:ascii="Times New Roman" w:eastAsia="Times New Roman" w:hAnsi="Times New Roman"/>
          <w:sz w:val="23"/>
        </w:rPr>
        <w:t>Коагуляционно-литическая система тканей и тромбогеморрагический синдром в хирургии</w:t>
      </w:r>
      <w:proofErr w:type="gramStart"/>
      <w:r>
        <w:rPr>
          <w:rFonts w:ascii="Times New Roman" w:eastAsia="Times New Roman" w:hAnsi="Times New Roman"/>
          <w:sz w:val="23"/>
        </w:rPr>
        <w:t xml:space="preserve"> :</w:t>
      </w:r>
      <w:proofErr w:type="gramEnd"/>
      <w:r>
        <w:rPr>
          <w:rFonts w:ascii="Times New Roman" w:eastAsia="Times New Roman" w:hAnsi="Times New Roman"/>
          <w:sz w:val="23"/>
        </w:rPr>
        <w:t xml:space="preserve"> монография / В. П. Скипетров, А. П. Власов, С. П. </w:t>
      </w:r>
      <w:proofErr w:type="spellStart"/>
      <w:r>
        <w:rPr>
          <w:rFonts w:ascii="Times New Roman" w:eastAsia="Times New Roman" w:hAnsi="Times New Roman"/>
          <w:sz w:val="23"/>
        </w:rPr>
        <w:t>Голышенков</w:t>
      </w:r>
      <w:proofErr w:type="spellEnd"/>
      <w:r>
        <w:rPr>
          <w:rFonts w:ascii="Times New Roman" w:eastAsia="Times New Roman" w:hAnsi="Times New Roman"/>
          <w:sz w:val="23"/>
        </w:rPr>
        <w:t xml:space="preserve"> ; </w:t>
      </w:r>
      <w:proofErr w:type="spellStart"/>
      <w:r>
        <w:rPr>
          <w:rFonts w:ascii="Times New Roman" w:eastAsia="Times New Roman" w:hAnsi="Times New Roman"/>
          <w:sz w:val="23"/>
        </w:rPr>
        <w:t>Мордов</w:t>
      </w:r>
      <w:proofErr w:type="spellEnd"/>
      <w:r>
        <w:rPr>
          <w:rFonts w:ascii="Times New Roman" w:eastAsia="Times New Roman" w:hAnsi="Times New Roman"/>
          <w:sz w:val="23"/>
        </w:rPr>
        <w:t xml:space="preserve">. гос. ун-т им. Н. П. Огарева. - 2-е изд., </w:t>
      </w:r>
      <w:proofErr w:type="spellStart"/>
      <w:r>
        <w:rPr>
          <w:rFonts w:ascii="Times New Roman" w:eastAsia="Times New Roman" w:hAnsi="Times New Roman"/>
          <w:sz w:val="23"/>
        </w:rPr>
        <w:t>перераб</w:t>
      </w:r>
      <w:proofErr w:type="spellEnd"/>
      <w:r>
        <w:rPr>
          <w:rFonts w:ascii="Times New Roman" w:eastAsia="Times New Roman" w:hAnsi="Times New Roman"/>
          <w:sz w:val="23"/>
        </w:rPr>
        <w:t xml:space="preserve">. и доп. - Саранск : Изд-во </w:t>
      </w:r>
      <w:proofErr w:type="spellStart"/>
      <w:r>
        <w:rPr>
          <w:rFonts w:ascii="Times New Roman" w:eastAsia="Times New Roman" w:hAnsi="Times New Roman"/>
          <w:sz w:val="23"/>
        </w:rPr>
        <w:t>Мордов</w:t>
      </w:r>
      <w:proofErr w:type="spellEnd"/>
      <w:r>
        <w:rPr>
          <w:rFonts w:ascii="Times New Roman" w:eastAsia="Times New Roman" w:hAnsi="Times New Roman"/>
          <w:sz w:val="23"/>
        </w:rPr>
        <w:t>. ун-та, 2011.</w:t>
      </w:r>
    </w:p>
    <w:p w:rsidR="003F225A" w:rsidRDefault="003F225A" w:rsidP="003F225A">
      <w:pPr>
        <w:numPr>
          <w:ilvl w:val="0"/>
          <w:numId w:val="16"/>
        </w:numPr>
        <w:tabs>
          <w:tab w:val="left" w:pos="358"/>
        </w:tabs>
        <w:spacing w:after="0" w:line="240" w:lineRule="auto"/>
        <w:ind w:left="358" w:right="380" w:hanging="358"/>
        <w:rPr>
          <w:rFonts w:ascii="Times New Roman" w:eastAsia="Times New Roman" w:hAnsi="Times New Roman"/>
          <w:sz w:val="24"/>
        </w:rPr>
      </w:pPr>
      <w:r>
        <w:rPr>
          <w:rFonts w:ascii="Times New Roman" w:eastAsia="Times New Roman" w:hAnsi="Times New Roman"/>
          <w:sz w:val="24"/>
        </w:rPr>
        <w:t xml:space="preserve">Экспериментальное моделирование: монография / В. Е. Соболев, Л. </w:t>
      </w:r>
      <w:proofErr w:type="spellStart"/>
      <w:r>
        <w:rPr>
          <w:rFonts w:ascii="Times New Roman" w:eastAsia="Times New Roman" w:hAnsi="Times New Roman"/>
          <w:sz w:val="24"/>
        </w:rPr>
        <w:t>П.Тельцов</w:t>
      </w:r>
      <w:proofErr w:type="spellEnd"/>
      <w:r>
        <w:rPr>
          <w:rFonts w:ascii="Times New Roman" w:eastAsia="Times New Roman" w:hAnsi="Times New Roman"/>
          <w:sz w:val="24"/>
        </w:rPr>
        <w:t>, А. В. Соболева</w:t>
      </w:r>
      <w:proofErr w:type="gramStart"/>
      <w:r>
        <w:rPr>
          <w:rFonts w:ascii="Times New Roman" w:eastAsia="Times New Roman" w:hAnsi="Times New Roman"/>
          <w:sz w:val="24"/>
        </w:rPr>
        <w:t xml:space="preserve"> ;</w:t>
      </w:r>
      <w:proofErr w:type="gramEnd"/>
      <w:r>
        <w:rPr>
          <w:rFonts w:ascii="Times New Roman" w:eastAsia="Times New Roman" w:hAnsi="Times New Roman"/>
          <w:sz w:val="24"/>
        </w:rPr>
        <w:t xml:space="preserve"> НИИ гигиены, </w:t>
      </w:r>
      <w:proofErr w:type="spellStart"/>
      <w:r>
        <w:rPr>
          <w:rFonts w:ascii="Times New Roman" w:eastAsia="Times New Roman" w:hAnsi="Times New Roman"/>
          <w:sz w:val="24"/>
        </w:rPr>
        <w:t>профпатологии</w:t>
      </w:r>
      <w:proofErr w:type="spellEnd"/>
      <w:r>
        <w:rPr>
          <w:rFonts w:ascii="Times New Roman" w:eastAsia="Times New Roman" w:hAnsi="Times New Roman"/>
          <w:sz w:val="24"/>
        </w:rPr>
        <w:t xml:space="preserve"> и экологии человека ФМБА России. - СПб</w:t>
      </w:r>
      <w:proofErr w:type="gramStart"/>
      <w:r>
        <w:rPr>
          <w:rFonts w:ascii="Times New Roman" w:eastAsia="Times New Roman" w:hAnsi="Times New Roman"/>
          <w:sz w:val="24"/>
        </w:rPr>
        <w:t xml:space="preserve">. : </w:t>
      </w:r>
      <w:proofErr w:type="gramEnd"/>
      <w:r>
        <w:rPr>
          <w:rFonts w:ascii="Times New Roman" w:eastAsia="Times New Roman" w:hAnsi="Times New Roman"/>
          <w:sz w:val="24"/>
        </w:rPr>
        <w:t xml:space="preserve">Изд-во </w:t>
      </w:r>
      <w:proofErr w:type="spellStart"/>
      <w:r>
        <w:rPr>
          <w:rFonts w:ascii="Times New Roman" w:eastAsia="Times New Roman" w:hAnsi="Times New Roman"/>
          <w:sz w:val="24"/>
        </w:rPr>
        <w:t>Политехн</w:t>
      </w:r>
      <w:proofErr w:type="spellEnd"/>
      <w:r>
        <w:rPr>
          <w:rFonts w:ascii="Times New Roman" w:eastAsia="Times New Roman" w:hAnsi="Times New Roman"/>
          <w:sz w:val="24"/>
        </w:rPr>
        <w:t>. ун-та, 2014.</w:t>
      </w:r>
    </w:p>
    <w:p w:rsidR="003F225A" w:rsidRDefault="003F225A" w:rsidP="003F225A">
      <w:pPr>
        <w:numPr>
          <w:ilvl w:val="0"/>
          <w:numId w:val="16"/>
        </w:numPr>
        <w:tabs>
          <w:tab w:val="left" w:pos="358"/>
        </w:tabs>
        <w:spacing w:after="0" w:line="240" w:lineRule="auto"/>
        <w:ind w:left="358" w:right="820" w:hanging="358"/>
        <w:rPr>
          <w:rFonts w:ascii="Times New Roman" w:eastAsia="Times New Roman" w:hAnsi="Times New Roman"/>
          <w:sz w:val="23"/>
        </w:rPr>
      </w:pPr>
      <w:r>
        <w:rPr>
          <w:rFonts w:ascii="Times New Roman" w:eastAsia="Times New Roman" w:hAnsi="Times New Roman"/>
          <w:sz w:val="23"/>
        </w:rPr>
        <w:t xml:space="preserve">Патология: </w:t>
      </w:r>
      <w:proofErr w:type="spellStart"/>
      <w:r>
        <w:rPr>
          <w:rFonts w:ascii="Times New Roman" w:eastAsia="Times New Roman" w:hAnsi="Times New Roman"/>
          <w:sz w:val="23"/>
        </w:rPr>
        <w:t>учебн</w:t>
      </w:r>
      <w:proofErr w:type="spellEnd"/>
      <w:r>
        <w:rPr>
          <w:rFonts w:ascii="Times New Roman" w:eastAsia="Times New Roman" w:hAnsi="Times New Roman"/>
          <w:sz w:val="23"/>
        </w:rPr>
        <w:t xml:space="preserve">. пособие для </w:t>
      </w:r>
      <w:proofErr w:type="spellStart"/>
      <w:r>
        <w:rPr>
          <w:rFonts w:ascii="Times New Roman" w:eastAsia="Times New Roman" w:hAnsi="Times New Roman"/>
          <w:sz w:val="23"/>
        </w:rPr>
        <w:t>высш</w:t>
      </w:r>
      <w:proofErr w:type="spellEnd"/>
      <w:r>
        <w:rPr>
          <w:rFonts w:ascii="Times New Roman" w:eastAsia="Times New Roman" w:hAnsi="Times New Roman"/>
          <w:sz w:val="23"/>
        </w:rPr>
        <w:t>. учеб. заведений</w:t>
      </w:r>
      <w:proofErr w:type="gramStart"/>
      <w:r>
        <w:rPr>
          <w:rFonts w:ascii="Times New Roman" w:eastAsia="Times New Roman" w:hAnsi="Times New Roman"/>
          <w:sz w:val="23"/>
        </w:rPr>
        <w:t xml:space="preserve"> /П</w:t>
      </w:r>
      <w:proofErr w:type="gramEnd"/>
      <w:r>
        <w:rPr>
          <w:rFonts w:ascii="Times New Roman" w:eastAsia="Times New Roman" w:hAnsi="Times New Roman"/>
          <w:sz w:val="23"/>
        </w:rPr>
        <w:t xml:space="preserve">од ред. </w:t>
      </w:r>
      <w:proofErr w:type="spellStart"/>
      <w:r>
        <w:rPr>
          <w:rFonts w:ascii="Times New Roman" w:eastAsia="Times New Roman" w:hAnsi="Times New Roman"/>
          <w:sz w:val="23"/>
        </w:rPr>
        <w:t>А.И.Тюкавина</w:t>
      </w:r>
      <w:proofErr w:type="spellEnd"/>
      <w:r>
        <w:rPr>
          <w:rFonts w:ascii="Times New Roman" w:eastAsia="Times New Roman" w:hAnsi="Times New Roman"/>
          <w:sz w:val="23"/>
        </w:rPr>
        <w:t xml:space="preserve">, </w:t>
      </w:r>
      <w:proofErr w:type="spellStart"/>
      <w:r>
        <w:rPr>
          <w:rFonts w:ascii="Times New Roman" w:eastAsia="Times New Roman" w:hAnsi="Times New Roman"/>
          <w:sz w:val="23"/>
        </w:rPr>
        <w:t>А.Г.Васильева</w:t>
      </w:r>
      <w:proofErr w:type="spellEnd"/>
      <w:r>
        <w:rPr>
          <w:rFonts w:ascii="Times New Roman" w:eastAsia="Times New Roman" w:hAnsi="Times New Roman"/>
          <w:sz w:val="23"/>
        </w:rPr>
        <w:t xml:space="preserve">, </w:t>
      </w:r>
      <w:proofErr w:type="spellStart"/>
      <w:r>
        <w:rPr>
          <w:rFonts w:ascii="Times New Roman" w:eastAsia="Times New Roman" w:hAnsi="Times New Roman"/>
          <w:sz w:val="23"/>
        </w:rPr>
        <w:t>Н.Н.Петрищева</w:t>
      </w:r>
      <w:proofErr w:type="spellEnd"/>
      <w:r>
        <w:rPr>
          <w:rFonts w:ascii="Times New Roman" w:eastAsia="Times New Roman" w:hAnsi="Times New Roman"/>
          <w:sz w:val="23"/>
        </w:rPr>
        <w:t>.- М.: Издательский центр «Академия» 2012.- 528с.</w:t>
      </w:r>
    </w:p>
    <w:p w:rsidR="003F225A" w:rsidRDefault="003F225A" w:rsidP="003F225A">
      <w:pPr>
        <w:numPr>
          <w:ilvl w:val="0"/>
          <w:numId w:val="16"/>
        </w:numPr>
        <w:tabs>
          <w:tab w:val="left" w:pos="358"/>
        </w:tabs>
        <w:spacing w:after="0" w:line="240" w:lineRule="auto"/>
        <w:ind w:left="358" w:right="380" w:hanging="358"/>
        <w:jc w:val="both"/>
        <w:rPr>
          <w:rFonts w:ascii="Times New Roman" w:eastAsia="Times New Roman" w:hAnsi="Times New Roman"/>
          <w:sz w:val="24"/>
        </w:rPr>
      </w:pPr>
      <w:r>
        <w:rPr>
          <w:rFonts w:ascii="Times New Roman" w:eastAsia="Times New Roman" w:hAnsi="Times New Roman"/>
          <w:sz w:val="24"/>
        </w:rPr>
        <w:t xml:space="preserve">Клиническая патофизиология: курс лекций /под ред. </w:t>
      </w:r>
      <w:proofErr w:type="spellStart"/>
      <w:r>
        <w:rPr>
          <w:rFonts w:ascii="Times New Roman" w:eastAsia="Times New Roman" w:hAnsi="Times New Roman"/>
          <w:sz w:val="24"/>
        </w:rPr>
        <w:t>В.А.Черешнева</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П.В.Литвицкого</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В.Н.Цигана</w:t>
      </w:r>
      <w:proofErr w:type="spellEnd"/>
      <w:r>
        <w:rPr>
          <w:rFonts w:ascii="Times New Roman" w:eastAsia="Times New Roman" w:hAnsi="Times New Roman"/>
          <w:sz w:val="24"/>
        </w:rPr>
        <w:t xml:space="preserve">.- СПб.- </w:t>
      </w:r>
      <w:proofErr w:type="spellStart"/>
      <w:r>
        <w:rPr>
          <w:rFonts w:ascii="Times New Roman" w:eastAsia="Times New Roman" w:hAnsi="Times New Roman"/>
          <w:sz w:val="24"/>
        </w:rPr>
        <w:t>СпецЛит</w:t>
      </w:r>
      <w:proofErr w:type="spellEnd"/>
      <w:r>
        <w:rPr>
          <w:rFonts w:ascii="Times New Roman" w:eastAsia="Times New Roman" w:hAnsi="Times New Roman"/>
          <w:sz w:val="24"/>
        </w:rPr>
        <w:t>.- 2012.- 432с.</w:t>
      </w:r>
    </w:p>
    <w:p w:rsidR="003F225A" w:rsidRDefault="003F225A" w:rsidP="003F225A">
      <w:pPr>
        <w:numPr>
          <w:ilvl w:val="0"/>
          <w:numId w:val="16"/>
        </w:numPr>
        <w:tabs>
          <w:tab w:val="left" w:pos="426"/>
        </w:tabs>
        <w:spacing w:after="0" w:line="240" w:lineRule="auto"/>
        <w:ind w:left="358" w:hanging="358"/>
        <w:jc w:val="both"/>
        <w:rPr>
          <w:rFonts w:ascii="Times New Roman" w:eastAsia="Times New Roman" w:hAnsi="Times New Roman"/>
          <w:sz w:val="24"/>
        </w:rPr>
      </w:pPr>
      <w:r>
        <w:rPr>
          <w:rFonts w:ascii="Times New Roman" w:eastAsia="Times New Roman" w:hAnsi="Times New Roman"/>
          <w:sz w:val="24"/>
        </w:rPr>
        <w:t xml:space="preserve">Практическое руководство по клинической </w:t>
      </w:r>
      <w:proofErr w:type="spellStart"/>
      <w:r>
        <w:rPr>
          <w:rFonts w:ascii="Times New Roman" w:eastAsia="Times New Roman" w:hAnsi="Times New Roman"/>
          <w:sz w:val="24"/>
        </w:rPr>
        <w:t>гемостазиологии</w:t>
      </w:r>
      <w:proofErr w:type="spellEnd"/>
      <w:r>
        <w:rPr>
          <w:rFonts w:ascii="Times New Roman" w:eastAsia="Times New Roman" w:hAnsi="Times New Roman"/>
          <w:sz w:val="24"/>
        </w:rPr>
        <w:t xml:space="preserve"> (физиология системы гемостаза, геморрагические диатезы, </w:t>
      </w:r>
      <w:proofErr w:type="spellStart"/>
      <w:r>
        <w:rPr>
          <w:rFonts w:ascii="Times New Roman" w:eastAsia="Times New Roman" w:hAnsi="Times New Roman"/>
          <w:sz w:val="24"/>
        </w:rPr>
        <w:t>тромбофилии</w:t>
      </w:r>
      <w:proofErr w:type="spellEnd"/>
      <w:r>
        <w:rPr>
          <w:rFonts w:ascii="Times New Roman" w:eastAsia="Times New Roman" w:hAnsi="Times New Roman"/>
          <w:sz w:val="24"/>
        </w:rPr>
        <w:t>)</w:t>
      </w:r>
      <w:proofErr w:type="gramStart"/>
      <w:r>
        <w:rPr>
          <w:rFonts w:ascii="Times New Roman" w:eastAsia="Times New Roman" w:hAnsi="Times New Roman"/>
          <w:sz w:val="24"/>
        </w:rPr>
        <w:t xml:space="preserve"> :</w:t>
      </w:r>
      <w:proofErr w:type="gramEnd"/>
      <w:r>
        <w:rPr>
          <w:rFonts w:ascii="Times New Roman" w:eastAsia="Times New Roman" w:hAnsi="Times New Roman"/>
          <w:sz w:val="24"/>
        </w:rPr>
        <w:t xml:space="preserve"> руководство / И. Г. </w:t>
      </w:r>
      <w:proofErr w:type="spellStart"/>
      <w:r>
        <w:rPr>
          <w:rFonts w:ascii="Times New Roman" w:eastAsia="Times New Roman" w:hAnsi="Times New Roman"/>
          <w:sz w:val="24"/>
        </w:rPr>
        <w:t>Дуткевич</w:t>
      </w:r>
      <w:proofErr w:type="spellEnd"/>
      <w:r>
        <w:rPr>
          <w:rFonts w:ascii="Times New Roman" w:eastAsia="Times New Roman" w:hAnsi="Times New Roman"/>
          <w:sz w:val="24"/>
        </w:rPr>
        <w:t xml:space="preserve">, Е. Н. </w:t>
      </w:r>
      <w:proofErr w:type="spellStart"/>
      <w:r>
        <w:rPr>
          <w:rFonts w:ascii="Times New Roman" w:eastAsia="Times New Roman" w:hAnsi="Times New Roman"/>
          <w:sz w:val="24"/>
        </w:rPr>
        <w:t>Сухомлина</w:t>
      </w:r>
      <w:proofErr w:type="spellEnd"/>
      <w:r>
        <w:rPr>
          <w:rFonts w:ascii="Times New Roman" w:eastAsia="Times New Roman" w:hAnsi="Times New Roman"/>
          <w:sz w:val="24"/>
        </w:rPr>
        <w:t>, Е. А. Селиванов. - СПб</w:t>
      </w:r>
      <w:proofErr w:type="gramStart"/>
      <w:r>
        <w:rPr>
          <w:rFonts w:ascii="Times New Roman" w:eastAsia="Times New Roman" w:hAnsi="Times New Roman"/>
          <w:sz w:val="24"/>
        </w:rPr>
        <w:t xml:space="preserve">. : </w:t>
      </w:r>
      <w:proofErr w:type="gramEnd"/>
      <w:r>
        <w:rPr>
          <w:rFonts w:ascii="Times New Roman" w:eastAsia="Times New Roman" w:hAnsi="Times New Roman"/>
          <w:sz w:val="24"/>
        </w:rPr>
        <w:t>Фолиант, 2014. - 270 с.</w:t>
      </w:r>
    </w:p>
    <w:p w:rsidR="003F225A" w:rsidRDefault="003F225A" w:rsidP="003F225A">
      <w:pPr>
        <w:numPr>
          <w:ilvl w:val="0"/>
          <w:numId w:val="16"/>
        </w:numPr>
        <w:tabs>
          <w:tab w:val="left" w:pos="426"/>
        </w:tabs>
        <w:spacing w:after="0" w:line="240" w:lineRule="auto"/>
        <w:ind w:left="358" w:hanging="358"/>
        <w:jc w:val="both"/>
        <w:rPr>
          <w:rFonts w:ascii="Times New Roman" w:eastAsia="Times New Roman" w:hAnsi="Times New Roman"/>
          <w:sz w:val="24"/>
        </w:rPr>
      </w:pPr>
      <w:r>
        <w:rPr>
          <w:rFonts w:ascii="Times New Roman" w:eastAsia="Times New Roman" w:hAnsi="Times New Roman"/>
          <w:sz w:val="24"/>
        </w:rPr>
        <w:t xml:space="preserve">Руководство по использованию лабораторных животных для научных и учебных целей в </w:t>
      </w:r>
      <w:proofErr w:type="spellStart"/>
      <w:r>
        <w:rPr>
          <w:rFonts w:ascii="Times New Roman" w:eastAsia="Times New Roman" w:hAnsi="Times New Roman"/>
          <w:sz w:val="24"/>
        </w:rPr>
        <w:t>ПСПбГМУ</w:t>
      </w:r>
      <w:proofErr w:type="spellEnd"/>
      <w:r>
        <w:rPr>
          <w:rFonts w:ascii="Times New Roman" w:eastAsia="Times New Roman" w:hAnsi="Times New Roman"/>
          <w:sz w:val="24"/>
        </w:rPr>
        <w:t xml:space="preserve"> им. И. П. Павлова / [И. В. Белозерцева, О. А. </w:t>
      </w:r>
      <w:proofErr w:type="spellStart"/>
      <w:r>
        <w:rPr>
          <w:rFonts w:ascii="Times New Roman" w:eastAsia="Times New Roman" w:hAnsi="Times New Roman"/>
          <w:sz w:val="24"/>
        </w:rPr>
        <w:t>Драволина</w:t>
      </w:r>
      <w:proofErr w:type="spellEnd"/>
      <w:r>
        <w:rPr>
          <w:rFonts w:ascii="Times New Roman" w:eastAsia="Times New Roman" w:hAnsi="Times New Roman"/>
          <w:sz w:val="24"/>
        </w:rPr>
        <w:t xml:space="preserve">, М. А. Тур ; под ред. Э. Э. </w:t>
      </w:r>
      <w:proofErr w:type="spellStart"/>
      <w:r>
        <w:rPr>
          <w:rFonts w:ascii="Times New Roman" w:eastAsia="Times New Roman" w:hAnsi="Times New Roman"/>
          <w:sz w:val="24"/>
        </w:rPr>
        <w:t>Звартау</w:t>
      </w:r>
      <w:proofErr w:type="spellEnd"/>
      <w:r>
        <w:rPr>
          <w:rFonts w:ascii="Times New Roman" w:eastAsia="Times New Roman" w:hAnsi="Times New Roman"/>
          <w:sz w:val="24"/>
        </w:rPr>
        <w:t>] ; Первый Санкт-Петербург</w:t>
      </w:r>
      <w:proofErr w:type="gramStart"/>
      <w:r>
        <w:rPr>
          <w:rFonts w:ascii="Times New Roman" w:eastAsia="Times New Roman" w:hAnsi="Times New Roman"/>
          <w:sz w:val="24"/>
        </w:rPr>
        <w:t>.</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г</w:t>
      </w:r>
      <w:proofErr w:type="gramEnd"/>
      <w:r>
        <w:rPr>
          <w:rFonts w:ascii="Times New Roman" w:eastAsia="Times New Roman" w:hAnsi="Times New Roman"/>
          <w:sz w:val="24"/>
        </w:rPr>
        <w:t>ос. мед. ун-т им. акад. И. П. Павлова. - СПб</w:t>
      </w:r>
      <w:proofErr w:type="gramStart"/>
      <w:r>
        <w:rPr>
          <w:rFonts w:ascii="Times New Roman" w:eastAsia="Times New Roman" w:hAnsi="Times New Roman"/>
          <w:sz w:val="24"/>
        </w:rPr>
        <w:t xml:space="preserve">. : </w:t>
      </w:r>
      <w:proofErr w:type="gramEnd"/>
      <w:r>
        <w:rPr>
          <w:rFonts w:ascii="Times New Roman" w:eastAsia="Times New Roman" w:hAnsi="Times New Roman"/>
          <w:sz w:val="24"/>
        </w:rPr>
        <w:t xml:space="preserve">Изд-во </w:t>
      </w:r>
      <w:proofErr w:type="spellStart"/>
      <w:r>
        <w:rPr>
          <w:rFonts w:ascii="Times New Roman" w:eastAsia="Times New Roman" w:hAnsi="Times New Roman"/>
          <w:sz w:val="24"/>
        </w:rPr>
        <w:t>СПбГМУ</w:t>
      </w:r>
      <w:proofErr w:type="spellEnd"/>
      <w:r>
        <w:rPr>
          <w:rFonts w:ascii="Times New Roman" w:eastAsia="Times New Roman" w:hAnsi="Times New Roman"/>
          <w:sz w:val="24"/>
        </w:rPr>
        <w:t>, 2014. - 79 с.</w:t>
      </w:r>
    </w:p>
    <w:p w:rsidR="003F225A" w:rsidRDefault="003F225A" w:rsidP="003F225A">
      <w:pPr>
        <w:numPr>
          <w:ilvl w:val="0"/>
          <w:numId w:val="16"/>
        </w:numPr>
        <w:tabs>
          <w:tab w:val="left" w:pos="358"/>
        </w:tabs>
        <w:spacing w:after="0" w:line="240" w:lineRule="auto"/>
        <w:ind w:left="358" w:right="340" w:hanging="358"/>
        <w:jc w:val="both"/>
        <w:rPr>
          <w:rFonts w:ascii="Times New Roman" w:eastAsia="Times New Roman" w:hAnsi="Times New Roman"/>
          <w:sz w:val="24"/>
        </w:rPr>
      </w:pPr>
      <w:r>
        <w:rPr>
          <w:rFonts w:ascii="Times New Roman" w:eastAsia="Times New Roman" w:hAnsi="Times New Roman"/>
          <w:sz w:val="24"/>
        </w:rPr>
        <w:t xml:space="preserve">Патофизиология. Основные понятия: учебное пособие. Ефремов А.В., Самсонова Е.Н., </w:t>
      </w:r>
      <w:proofErr w:type="spellStart"/>
      <w:r>
        <w:rPr>
          <w:rFonts w:ascii="Times New Roman" w:eastAsia="Times New Roman" w:hAnsi="Times New Roman"/>
          <w:sz w:val="24"/>
        </w:rPr>
        <w:t>Начаров</w:t>
      </w:r>
      <w:proofErr w:type="spellEnd"/>
      <w:r>
        <w:rPr>
          <w:rFonts w:ascii="Times New Roman" w:eastAsia="Times New Roman" w:hAnsi="Times New Roman"/>
          <w:sz w:val="24"/>
        </w:rPr>
        <w:t xml:space="preserve"> Ю.В. / Под ред. А.В. Ефремова. 2010. - 256 с. (ЭБС)</w:t>
      </w:r>
    </w:p>
    <w:p w:rsidR="003F225A" w:rsidRDefault="003F225A" w:rsidP="003F225A">
      <w:pPr>
        <w:numPr>
          <w:ilvl w:val="0"/>
          <w:numId w:val="16"/>
        </w:numPr>
        <w:tabs>
          <w:tab w:val="left" w:pos="358"/>
        </w:tabs>
        <w:spacing w:after="0" w:line="240" w:lineRule="auto"/>
        <w:ind w:left="358" w:right="140" w:hanging="358"/>
        <w:jc w:val="both"/>
        <w:rPr>
          <w:rFonts w:ascii="Times New Roman" w:eastAsia="Times New Roman" w:hAnsi="Times New Roman"/>
          <w:sz w:val="24"/>
        </w:rPr>
      </w:pPr>
      <w:r>
        <w:rPr>
          <w:rFonts w:ascii="Times New Roman" w:eastAsia="Times New Roman" w:hAnsi="Times New Roman"/>
          <w:sz w:val="24"/>
        </w:rPr>
        <w:t>Патофизиология. Руководство к занятиям: учебно-методическое пособие</w:t>
      </w:r>
      <w:proofErr w:type="gramStart"/>
      <w:r>
        <w:rPr>
          <w:rFonts w:ascii="Times New Roman" w:eastAsia="Times New Roman" w:hAnsi="Times New Roman"/>
          <w:sz w:val="24"/>
        </w:rPr>
        <w:t xml:space="preserve"> / П</w:t>
      </w:r>
      <w:proofErr w:type="gramEnd"/>
      <w:r>
        <w:rPr>
          <w:rFonts w:ascii="Times New Roman" w:eastAsia="Times New Roman" w:hAnsi="Times New Roman"/>
          <w:sz w:val="24"/>
        </w:rPr>
        <w:t xml:space="preserve">од ред. П.Ф. </w:t>
      </w:r>
      <w:proofErr w:type="spellStart"/>
      <w:r>
        <w:rPr>
          <w:rFonts w:ascii="Times New Roman" w:eastAsia="Times New Roman" w:hAnsi="Times New Roman"/>
          <w:sz w:val="24"/>
        </w:rPr>
        <w:t>Литвицкого</w:t>
      </w:r>
      <w:proofErr w:type="spellEnd"/>
      <w:r>
        <w:rPr>
          <w:rFonts w:ascii="Times New Roman" w:eastAsia="Times New Roman" w:hAnsi="Times New Roman"/>
          <w:sz w:val="24"/>
        </w:rPr>
        <w:t>. 2010. - 128 с.</w:t>
      </w:r>
    </w:p>
    <w:p w:rsidR="003F225A" w:rsidRPr="003F225A" w:rsidRDefault="003F225A" w:rsidP="003F225A">
      <w:pPr>
        <w:numPr>
          <w:ilvl w:val="0"/>
          <w:numId w:val="16"/>
        </w:numPr>
        <w:tabs>
          <w:tab w:val="left" w:pos="358"/>
        </w:tabs>
        <w:spacing w:after="0" w:line="240" w:lineRule="auto"/>
        <w:ind w:left="358" w:right="120" w:hanging="358"/>
        <w:rPr>
          <w:rFonts w:ascii="Times New Roman" w:eastAsia="Times New Roman" w:hAnsi="Times New Roman"/>
          <w:sz w:val="23"/>
        </w:rPr>
      </w:pPr>
      <w:r w:rsidRPr="003F225A">
        <w:rPr>
          <w:rFonts w:ascii="Times New Roman" w:eastAsia="Times New Roman" w:hAnsi="Times New Roman"/>
          <w:sz w:val="23"/>
        </w:rPr>
        <w:t xml:space="preserve">Быстродействующие адаптогены. Оптимизация восстановительных процессов у травматологических больных: монография / А. Т. Гречко, А. К. Антонов, М. </w:t>
      </w:r>
      <w:proofErr w:type="spellStart"/>
      <w:r w:rsidRPr="003F225A">
        <w:rPr>
          <w:rFonts w:ascii="Times New Roman" w:eastAsia="Times New Roman" w:hAnsi="Times New Roman"/>
          <w:sz w:val="23"/>
        </w:rPr>
        <w:t>В.Цымбал</w:t>
      </w:r>
      <w:proofErr w:type="spellEnd"/>
      <w:r w:rsidRPr="003F225A">
        <w:rPr>
          <w:rFonts w:ascii="Times New Roman" w:eastAsia="Times New Roman" w:hAnsi="Times New Roman"/>
          <w:sz w:val="23"/>
        </w:rPr>
        <w:t>. -</w:t>
      </w:r>
    </w:p>
    <w:p w:rsidR="003F225A" w:rsidRDefault="003F225A" w:rsidP="003F225A">
      <w:pPr>
        <w:spacing w:after="0" w:line="240" w:lineRule="auto"/>
        <w:ind w:left="358"/>
        <w:jc w:val="both"/>
        <w:rPr>
          <w:rFonts w:ascii="Times New Roman" w:eastAsia="Times New Roman" w:hAnsi="Times New Roman"/>
          <w:sz w:val="24"/>
        </w:rPr>
      </w:pPr>
      <w:r>
        <w:rPr>
          <w:rFonts w:ascii="Times New Roman" w:eastAsia="Times New Roman" w:hAnsi="Times New Roman"/>
          <w:sz w:val="24"/>
        </w:rPr>
        <w:t>М.; СПб</w:t>
      </w:r>
      <w:proofErr w:type="gramStart"/>
      <w:r>
        <w:rPr>
          <w:rFonts w:ascii="Times New Roman" w:eastAsia="Times New Roman" w:hAnsi="Times New Roman"/>
          <w:sz w:val="24"/>
        </w:rPr>
        <w:t xml:space="preserve">.: </w:t>
      </w:r>
      <w:proofErr w:type="spellStart"/>
      <w:proofErr w:type="gramEnd"/>
      <w:r>
        <w:rPr>
          <w:rFonts w:ascii="Times New Roman" w:eastAsia="Times New Roman" w:hAnsi="Times New Roman"/>
          <w:sz w:val="24"/>
        </w:rPr>
        <w:t>Лема</w:t>
      </w:r>
      <w:proofErr w:type="spellEnd"/>
      <w:r>
        <w:rPr>
          <w:rFonts w:ascii="Times New Roman" w:eastAsia="Times New Roman" w:hAnsi="Times New Roman"/>
          <w:sz w:val="24"/>
        </w:rPr>
        <w:t>, 2013.</w:t>
      </w:r>
    </w:p>
    <w:p w:rsidR="003F225A" w:rsidRDefault="003F225A" w:rsidP="003F225A">
      <w:pPr>
        <w:numPr>
          <w:ilvl w:val="0"/>
          <w:numId w:val="16"/>
        </w:numPr>
        <w:tabs>
          <w:tab w:val="left" w:pos="358"/>
        </w:tabs>
        <w:spacing w:after="0" w:line="240" w:lineRule="auto"/>
        <w:ind w:left="358" w:right="140" w:hanging="358"/>
        <w:jc w:val="both"/>
        <w:rPr>
          <w:rFonts w:ascii="Times New Roman" w:eastAsia="Times New Roman" w:hAnsi="Times New Roman"/>
          <w:sz w:val="24"/>
        </w:rPr>
      </w:pPr>
      <w:r>
        <w:rPr>
          <w:rFonts w:ascii="Times New Roman" w:eastAsia="Times New Roman" w:hAnsi="Times New Roman"/>
          <w:sz w:val="24"/>
        </w:rPr>
        <w:lastRenderedPageBreak/>
        <w:t xml:space="preserve">Анатомия морской свинки / А. Д. </w:t>
      </w:r>
      <w:proofErr w:type="spellStart"/>
      <w:r>
        <w:rPr>
          <w:rFonts w:ascii="Times New Roman" w:eastAsia="Times New Roman" w:hAnsi="Times New Roman"/>
          <w:sz w:val="24"/>
        </w:rPr>
        <w:t>Ноздрачев</w:t>
      </w:r>
      <w:proofErr w:type="spellEnd"/>
      <w:r>
        <w:rPr>
          <w:rFonts w:ascii="Times New Roman" w:eastAsia="Times New Roman" w:hAnsi="Times New Roman"/>
          <w:sz w:val="24"/>
        </w:rPr>
        <w:t xml:space="preserve"> [и др.] ; Санкт-Петербург</w:t>
      </w:r>
      <w:proofErr w:type="gramStart"/>
      <w:r>
        <w:rPr>
          <w:rFonts w:ascii="Times New Roman" w:eastAsia="Times New Roman" w:hAnsi="Times New Roman"/>
          <w:sz w:val="24"/>
        </w:rPr>
        <w:t>.</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г</w:t>
      </w:r>
      <w:proofErr w:type="gramEnd"/>
      <w:r>
        <w:rPr>
          <w:rFonts w:ascii="Times New Roman" w:eastAsia="Times New Roman" w:hAnsi="Times New Roman"/>
          <w:sz w:val="24"/>
        </w:rPr>
        <w:t>ос. ун-т. - СПб. : Изд-во Санкт-Петербург</w:t>
      </w:r>
      <w:proofErr w:type="gramStart"/>
      <w:r>
        <w:rPr>
          <w:rFonts w:ascii="Times New Roman" w:eastAsia="Times New Roman" w:hAnsi="Times New Roman"/>
          <w:sz w:val="24"/>
        </w:rPr>
        <w:t>.</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у</w:t>
      </w:r>
      <w:proofErr w:type="gramEnd"/>
      <w:r>
        <w:rPr>
          <w:rFonts w:ascii="Times New Roman" w:eastAsia="Times New Roman" w:hAnsi="Times New Roman"/>
          <w:sz w:val="24"/>
        </w:rPr>
        <w:t>н-та, 2014.</w:t>
      </w:r>
    </w:p>
    <w:p w:rsidR="003F225A" w:rsidRDefault="003F225A" w:rsidP="003F225A">
      <w:pPr>
        <w:numPr>
          <w:ilvl w:val="0"/>
          <w:numId w:val="16"/>
        </w:numPr>
        <w:tabs>
          <w:tab w:val="left" w:pos="358"/>
        </w:tabs>
        <w:spacing w:after="0" w:line="240" w:lineRule="auto"/>
        <w:ind w:left="358" w:right="320" w:hanging="358"/>
        <w:rPr>
          <w:rFonts w:ascii="Times New Roman" w:eastAsia="Times New Roman" w:hAnsi="Times New Roman"/>
          <w:sz w:val="24"/>
        </w:rPr>
      </w:pPr>
      <w:r>
        <w:rPr>
          <w:rFonts w:ascii="Times New Roman" w:eastAsia="Times New Roman" w:hAnsi="Times New Roman"/>
          <w:sz w:val="24"/>
        </w:rPr>
        <w:t xml:space="preserve">Многофакторный анализ риска тромбозов вен нижних конечностей, тромбоэмболии легочной артерии на основе маркеров воспаления, гемостаза и эндотелиальной дисфункции / А. С. Петриков, Я. Н. Шойхет, В. И. Белых ; </w:t>
      </w:r>
      <w:proofErr w:type="spellStart"/>
      <w:r>
        <w:rPr>
          <w:rFonts w:ascii="Times New Roman" w:eastAsia="Times New Roman" w:hAnsi="Times New Roman"/>
          <w:sz w:val="24"/>
        </w:rPr>
        <w:t>Алт</w:t>
      </w:r>
      <w:proofErr w:type="spellEnd"/>
      <w:r>
        <w:rPr>
          <w:rFonts w:ascii="Times New Roman" w:eastAsia="Times New Roman" w:hAnsi="Times New Roman"/>
          <w:sz w:val="24"/>
        </w:rPr>
        <w:t>. гос. мед</w:t>
      </w:r>
      <w:proofErr w:type="gramStart"/>
      <w:r>
        <w:rPr>
          <w:rFonts w:ascii="Times New Roman" w:eastAsia="Times New Roman" w:hAnsi="Times New Roman"/>
          <w:sz w:val="24"/>
        </w:rPr>
        <w:t>.</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у</w:t>
      </w:r>
      <w:proofErr w:type="gramEnd"/>
      <w:r>
        <w:rPr>
          <w:rFonts w:ascii="Times New Roman" w:eastAsia="Times New Roman" w:hAnsi="Times New Roman"/>
          <w:sz w:val="24"/>
        </w:rPr>
        <w:t xml:space="preserve">н-т, </w:t>
      </w:r>
      <w:proofErr w:type="spellStart"/>
      <w:r>
        <w:rPr>
          <w:rFonts w:ascii="Times New Roman" w:eastAsia="Times New Roman" w:hAnsi="Times New Roman"/>
          <w:sz w:val="24"/>
        </w:rPr>
        <w:t>Алт</w:t>
      </w:r>
      <w:proofErr w:type="spellEnd"/>
      <w:r>
        <w:rPr>
          <w:rFonts w:ascii="Times New Roman" w:eastAsia="Times New Roman" w:hAnsi="Times New Roman"/>
          <w:sz w:val="24"/>
        </w:rPr>
        <w:t>. гос. ун-т. - Барнаул</w:t>
      </w:r>
      <w:proofErr w:type="gramStart"/>
      <w:r>
        <w:rPr>
          <w:rFonts w:ascii="Times New Roman" w:eastAsia="Times New Roman" w:hAnsi="Times New Roman"/>
          <w:sz w:val="24"/>
        </w:rPr>
        <w:t xml:space="preserve"> :</w:t>
      </w:r>
      <w:proofErr w:type="gramEnd"/>
      <w:r>
        <w:rPr>
          <w:rFonts w:ascii="Times New Roman" w:eastAsia="Times New Roman" w:hAnsi="Times New Roman"/>
          <w:sz w:val="24"/>
        </w:rPr>
        <w:t xml:space="preserve"> Изд-во </w:t>
      </w:r>
      <w:proofErr w:type="spellStart"/>
      <w:r>
        <w:rPr>
          <w:rFonts w:ascii="Times New Roman" w:eastAsia="Times New Roman" w:hAnsi="Times New Roman"/>
          <w:sz w:val="24"/>
        </w:rPr>
        <w:t>Алт</w:t>
      </w:r>
      <w:proofErr w:type="spellEnd"/>
      <w:r>
        <w:rPr>
          <w:rFonts w:ascii="Times New Roman" w:eastAsia="Times New Roman" w:hAnsi="Times New Roman"/>
          <w:sz w:val="24"/>
        </w:rPr>
        <w:t>. гос. ун-та, 2014.</w:t>
      </w:r>
    </w:p>
    <w:p w:rsidR="003F225A" w:rsidRDefault="003F225A" w:rsidP="003F225A">
      <w:pPr>
        <w:numPr>
          <w:ilvl w:val="0"/>
          <w:numId w:val="16"/>
        </w:numPr>
        <w:tabs>
          <w:tab w:val="left" w:pos="358"/>
        </w:tabs>
        <w:spacing w:after="0" w:line="240" w:lineRule="auto"/>
        <w:ind w:left="358" w:right="40" w:hanging="358"/>
        <w:jc w:val="both"/>
        <w:rPr>
          <w:rFonts w:ascii="Times New Roman" w:eastAsia="Times New Roman" w:hAnsi="Times New Roman"/>
          <w:sz w:val="24"/>
        </w:rPr>
      </w:pPr>
      <w:r>
        <w:rPr>
          <w:rFonts w:ascii="Times New Roman" w:eastAsia="Times New Roman" w:hAnsi="Times New Roman"/>
          <w:sz w:val="24"/>
        </w:rPr>
        <w:t>Патогенез и клинические проявления антифосфолипидного синдрома : учеб</w:t>
      </w:r>
      <w:proofErr w:type="gramStart"/>
      <w:r>
        <w:rPr>
          <w:rFonts w:ascii="Times New Roman" w:eastAsia="Times New Roman" w:hAnsi="Times New Roman"/>
          <w:sz w:val="24"/>
        </w:rPr>
        <w:t>.</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п</w:t>
      </w:r>
      <w:proofErr w:type="gramEnd"/>
      <w:r>
        <w:rPr>
          <w:rFonts w:ascii="Times New Roman" w:eastAsia="Times New Roman" w:hAnsi="Times New Roman"/>
          <w:sz w:val="24"/>
        </w:rPr>
        <w:t>особие / А. В. Колосков ; Сев.-Зап. гос. мед. ун-т им. И. И. Мечникова, Каф. трансфузиологии. - СПб: "ИПК "КОСТА", 2014.</w:t>
      </w:r>
    </w:p>
    <w:p w:rsidR="003F225A" w:rsidRDefault="003F225A" w:rsidP="003F225A">
      <w:pPr>
        <w:numPr>
          <w:ilvl w:val="0"/>
          <w:numId w:val="16"/>
        </w:numPr>
        <w:tabs>
          <w:tab w:val="left" w:pos="358"/>
        </w:tabs>
        <w:spacing w:after="0" w:line="240" w:lineRule="auto"/>
        <w:ind w:left="358" w:right="100" w:hanging="358"/>
        <w:jc w:val="both"/>
        <w:rPr>
          <w:rFonts w:ascii="Times New Roman" w:eastAsia="Times New Roman" w:hAnsi="Times New Roman"/>
          <w:sz w:val="24"/>
        </w:rPr>
      </w:pPr>
      <w:r>
        <w:rPr>
          <w:rFonts w:ascii="Times New Roman" w:eastAsia="Times New Roman" w:hAnsi="Times New Roman"/>
          <w:sz w:val="24"/>
        </w:rPr>
        <w:t>Вторичные лимфоидные органы (селезенка и лимфатические узлы): онтогенез, в норме и патологии: научное издание / Н. А. Алексеев. - СПб</w:t>
      </w:r>
      <w:proofErr w:type="gramStart"/>
      <w:r>
        <w:rPr>
          <w:rFonts w:ascii="Times New Roman" w:eastAsia="Times New Roman" w:hAnsi="Times New Roman"/>
          <w:sz w:val="24"/>
        </w:rPr>
        <w:t xml:space="preserve">. : </w:t>
      </w:r>
      <w:proofErr w:type="gramEnd"/>
      <w:r>
        <w:rPr>
          <w:rFonts w:ascii="Times New Roman" w:eastAsia="Times New Roman" w:hAnsi="Times New Roman"/>
          <w:sz w:val="24"/>
        </w:rPr>
        <w:t>Эко-Вектор, 2014. - 840 с.</w:t>
      </w:r>
    </w:p>
    <w:p w:rsidR="003F225A" w:rsidRDefault="003F225A" w:rsidP="003F225A">
      <w:pPr>
        <w:spacing w:after="0" w:line="240" w:lineRule="auto"/>
        <w:rPr>
          <w:rFonts w:ascii="Times New Roman" w:eastAsia="Times New Roman" w:hAnsi="Times New Roman"/>
        </w:rPr>
      </w:pPr>
    </w:p>
    <w:p w:rsidR="003F225A" w:rsidRDefault="003F225A" w:rsidP="003F225A">
      <w:pPr>
        <w:spacing w:after="0" w:line="240" w:lineRule="auto"/>
        <w:ind w:left="3938"/>
        <w:rPr>
          <w:rFonts w:ascii="Times New Roman" w:eastAsia="Times New Roman" w:hAnsi="Times New Roman"/>
          <w:b/>
          <w:sz w:val="24"/>
        </w:rPr>
      </w:pPr>
      <w:r>
        <w:rPr>
          <w:rFonts w:ascii="Times New Roman" w:eastAsia="Times New Roman" w:hAnsi="Times New Roman"/>
          <w:b/>
          <w:sz w:val="24"/>
        </w:rPr>
        <w:t>Интернет сайты</w:t>
      </w:r>
    </w:p>
    <w:p w:rsidR="003F225A" w:rsidRDefault="003F225A" w:rsidP="003F225A">
      <w:pPr>
        <w:spacing w:after="0" w:line="240" w:lineRule="auto"/>
        <w:rPr>
          <w:rFonts w:ascii="Times New Roman" w:eastAsia="Times New Roman" w:hAnsi="Times New Roman"/>
        </w:rPr>
      </w:pPr>
    </w:p>
    <w:p w:rsidR="003F225A" w:rsidRDefault="00D41EDE" w:rsidP="003F225A">
      <w:pPr>
        <w:spacing w:after="0" w:line="240" w:lineRule="auto"/>
        <w:ind w:left="1698"/>
        <w:rPr>
          <w:rFonts w:ascii="Times New Roman" w:eastAsia="Times New Roman" w:hAnsi="Times New Roman"/>
        </w:rPr>
      </w:pPr>
      <w:hyperlink r:id="rId10" w:history="1">
        <w:r w:rsidR="003F225A">
          <w:rPr>
            <w:rFonts w:ascii="Times New Roman" w:eastAsia="Times New Roman" w:hAnsi="Times New Roman"/>
          </w:rPr>
          <w:t>www.uptodate.com/online</w:t>
        </w:r>
      </w:hyperlink>
    </w:p>
    <w:p w:rsidR="003F225A" w:rsidRDefault="00D41EDE" w:rsidP="003F225A">
      <w:pPr>
        <w:spacing w:after="0" w:line="240" w:lineRule="auto"/>
        <w:ind w:left="1698"/>
        <w:rPr>
          <w:rFonts w:ascii="Times New Roman" w:eastAsia="Times New Roman" w:hAnsi="Times New Roman"/>
        </w:rPr>
      </w:pPr>
      <w:hyperlink r:id="rId11" w:history="1">
        <w:r w:rsidR="003F225A">
          <w:rPr>
            <w:rFonts w:ascii="Times New Roman" w:eastAsia="Times New Roman" w:hAnsi="Times New Roman"/>
          </w:rPr>
          <w:t>http://www.medline.ru/</w:t>
        </w:r>
      </w:hyperlink>
    </w:p>
    <w:p w:rsidR="003F225A" w:rsidRDefault="00D41EDE" w:rsidP="003F225A">
      <w:pPr>
        <w:spacing w:after="0" w:line="240" w:lineRule="auto"/>
        <w:ind w:left="1698"/>
        <w:rPr>
          <w:rFonts w:ascii="Times New Roman" w:eastAsia="Times New Roman" w:hAnsi="Times New Roman"/>
        </w:rPr>
      </w:pPr>
      <w:hyperlink r:id="rId12" w:history="1">
        <w:r w:rsidR="003F225A">
          <w:rPr>
            <w:rFonts w:ascii="Times New Roman" w:eastAsia="Times New Roman" w:hAnsi="Times New Roman"/>
          </w:rPr>
          <w:t>http://www.clinicalkey.com/</w:t>
        </w:r>
      </w:hyperlink>
    </w:p>
    <w:p w:rsidR="003F225A" w:rsidRDefault="00D41EDE" w:rsidP="003F225A">
      <w:pPr>
        <w:spacing w:after="0" w:line="240" w:lineRule="auto"/>
        <w:ind w:left="1698"/>
        <w:rPr>
          <w:rFonts w:ascii="Times New Roman" w:eastAsia="Times New Roman" w:hAnsi="Times New Roman"/>
        </w:rPr>
      </w:pPr>
      <w:hyperlink r:id="rId13" w:history="1">
        <w:r w:rsidR="003F225A">
          <w:rPr>
            <w:rFonts w:ascii="Times New Roman" w:eastAsia="Times New Roman" w:hAnsi="Times New Roman"/>
          </w:rPr>
          <w:t>http://ebooks.cambridge.org</w:t>
        </w:r>
      </w:hyperlink>
    </w:p>
    <w:p w:rsidR="003F225A" w:rsidRDefault="003F225A" w:rsidP="003F225A">
      <w:pPr>
        <w:spacing w:line="0" w:lineRule="atLeast"/>
        <w:ind w:left="1698"/>
        <w:rPr>
          <w:rFonts w:ascii="Times New Roman" w:eastAsia="Times New Roman" w:hAnsi="Times New Roman"/>
        </w:rPr>
      </w:pPr>
    </w:p>
    <w:p w:rsidR="003F225A" w:rsidRDefault="003F225A" w:rsidP="003F225A">
      <w:pPr>
        <w:spacing w:line="0" w:lineRule="atLeast"/>
        <w:ind w:left="1698"/>
        <w:rPr>
          <w:rFonts w:ascii="Times New Roman" w:eastAsia="Times New Roman" w:hAnsi="Times New Roman"/>
        </w:rPr>
      </w:pPr>
    </w:p>
    <w:p w:rsidR="00E54468" w:rsidRDefault="00E54468" w:rsidP="00F35995">
      <w:pPr>
        <w:spacing w:after="0" w:line="240" w:lineRule="auto"/>
        <w:rPr>
          <w:rFonts w:ascii="Times New Roman" w:eastAsia="Times New Roman" w:hAnsi="Times New Roman"/>
          <w:i/>
        </w:rPr>
      </w:pPr>
      <w:r>
        <w:rPr>
          <w:rFonts w:ascii="Times New Roman" w:eastAsia="Times New Roman" w:hAnsi="Times New Roman"/>
          <w:i/>
        </w:rPr>
        <w:t>Приложение 1</w:t>
      </w:r>
    </w:p>
    <w:p w:rsidR="00E54468" w:rsidRDefault="00E54468" w:rsidP="00E54468">
      <w:pPr>
        <w:spacing w:after="0" w:line="240" w:lineRule="auto"/>
        <w:rPr>
          <w:rFonts w:ascii="Times New Roman" w:eastAsia="Times New Roman" w:hAnsi="Times New Roman"/>
        </w:rPr>
      </w:pPr>
    </w:p>
    <w:p w:rsidR="00E54468" w:rsidRDefault="00E54468" w:rsidP="00E54468">
      <w:pPr>
        <w:spacing w:after="0" w:line="240" w:lineRule="auto"/>
        <w:ind w:left="380" w:right="400" w:firstLine="1913"/>
        <w:rPr>
          <w:rFonts w:ascii="Times New Roman" w:eastAsia="Times New Roman" w:hAnsi="Times New Roman"/>
          <w:sz w:val="24"/>
        </w:rPr>
      </w:pPr>
      <w:r>
        <w:rPr>
          <w:rFonts w:ascii="Times New Roman" w:eastAsia="Times New Roman" w:hAnsi="Times New Roman"/>
          <w:b/>
          <w:sz w:val="24"/>
        </w:rPr>
        <w:t xml:space="preserve">Программа-минимум кандидатского экзамена по специальности 14.03.03 «Патологическая физиология» </w:t>
      </w:r>
      <w:r>
        <w:rPr>
          <w:rFonts w:ascii="Times New Roman" w:eastAsia="Times New Roman" w:hAnsi="Times New Roman"/>
          <w:sz w:val="24"/>
        </w:rPr>
        <w:t>по медицинским наукам</w:t>
      </w:r>
    </w:p>
    <w:p w:rsidR="00E54468" w:rsidRDefault="00E54468" w:rsidP="00E54468">
      <w:pPr>
        <w:spacing w:after="0" w:line="240" w:lineRule="auto"/>
        <w:rPr>
          <w:rFonts w:ascii="Times New Roman" w:eastAsia="Times New Roman" w:hAnsi="Times New Roman"/>
        </w:rPr>
      </w:pPr>
    </w:p>
    <w:p w:rsidR="00E54468" w:rsidRDefault="00E54468" w:rsidP="00F35995">
      <w:pPr>
        <w:spacing w:after="0" w:line="240" w:lineRule="auto"/>
        <w:ind w:left="4460"/>
        <w:rPr>
          <w:rFonts w:ascii="Times New Roman" w:eastAsia="Times New Roman" w:hAnsi="Times New Roman"/>
        </w:rPr>
      </w:pPr>
      <w:r>
        <w:rPr>
          <w:rFonts w:ascii="Times New Roman" w:eastAsia="Times New Roman" w:hAnsi="Times New Roman"/>
          <w:b/>
          <w:sz w:val="24"/>
        </w:rPr>
        <w:t>Общая часть</w:t>
      </w:r>
    </w:p>
    <w:p w:rsidR="00E54468" w:rsidRDefault="003375CE" w:rsidP="003375CE">
      <w:pPr>
        <w:spacing w:after="0" w:line="240" w:lineRule="auto"/>
        <w:rPr>
          <w:rFonts w:ascii="Times New Roman" w:eastAsia="Times New Roman" w:hAnsi="Times New Roman"/>
        </w:rPr>
      </w:pPr>
      <w:r>
        <w:rPr>
          <w:rFonts w:ascii="Times New Roman" w:eastAsia="Times New Roman" w:hAnsi="Times New Roman"/>
          <w:b/>
          <w:sz w:val="24"/>
        </w:rPr>
        <w:t xml:space="preserve">            </w:t>
      </w:r>
      <w:r w:rsidR="00E54468">
        <w:rPr>
          <w:rFonts w:ascii="Times New Roman" w:eastAsia="Times New Roman" w:hAnsi="Times New Roman"/>
          <w:b/>
          <w:sz w:val="24"/>
        </w:rPr>
        <w:t>Введение</w:t>
      </w:r>
    </w:p>
    <w:p w:rsidR="00E54468" w:rsidRDefault="00E54468" w:rsidP="00E54468">
      <w:pPr>
        <w:spacing w:after="0" w:line="240" w:lineRule="auto"/>
        <w:ind w:right="20" w:firstLine="708"/>
        <w:jc w:val="both"/>
        <w:rPr>
          <w:rFonts w:ascii="Times New Roman" w:eastAsia="Times New Roman" w:hAnsi="Times New Roman"/>
        </w:rPr>
      </w:pPr>
      <w:r>
        <w:rPr>
          <w:rFonts w:ascii="Times New Roman" w:eastAsia="Times New Roman" w:hAnsi="Times New Roman"/>
          <w:sz w:val="24"/>
        </w:rPr>
        <w:t>Предмет и задачи патологической физиологии. Место патологической физиологии в современной медицинской науке.</w:t>
      </w:r>
    </w:p>
    <w:p w:rsidR="00E54468" w:rsidRDefault="00E54468" w:rsidP="00E54468">
      <w:pPr>
        <w:spacing w:after="0" w:line="240" w:lineRule="auto"/>
        <w:ind w:right="20" w:firstLine="708"/>
        <w:jc w:val="both"/>
        <w:rPr>
          <w:rFonts w:ascii="Times New Roman" w:eastAsia="Times New Roman" w:hAnsi="Times New Roman"/>
        </w:rPr>
      </w:pPr>
      <w:r>
        <w:rPr>
          <w:rFonts w:ascii="Times New Roman" w:eastAsia="Times New Roman" w:hAnsi="Times New Roman"/>
          <w:sz w:val="24"/>
        </w:rPr>
        <w:t>Основные разделы патологической физиологии: общая патологическая физиология, патологическая физиология систем организма, клиническая патофизиология. Методы патологической физиологии. Экспериментальное моделирование болезней.</w:t>
      </w:r>
    </w:p>
    <w:p w:rsidR="00E54468" w:rsidRDefault="00E54468" w:rsidP="003375CE">
      <w:pPr>
        <w:spacing w:after="0" w:line="240" w:lineRule="auto"/>
        <w:ind w:right="20" w:firstLine="708"/>
        <w:jc w:val="both"/>
        <w:rPr>
          <w:rFonts w:ascii="Times New Roman" w:eastAsia="Times New Roman" w:hAnsi="Times New Roman"/>
        </w:rPr>
      </w:pPr>
      <w:r>
        <w:rPr>
          <w:rFonts w:ascii="Times New Roman" w:eastAsia="Times New Roman" w:hAnsi="Times New Roman"/>
          <w:sz w:val="24"/>
        </w:rPr>
        <w:t>Основные исторические этапы развития патологической физиологии. Роль российских ученых в создании патологической физиологии.</w:t>
      </w:r>
    </w:p>
    <w:p w:rsidR="00E54468" w:rsidRDefault="00E54468" w:rsidP="003375CE">
      <w:pPr>
        <w:spacing w:after="0" w:line="240" w:lineRule="auto"/>
        <w:ind w:left="700"/>
        <w:rPr>
          <w:rFonts w:ascii="Times New Roman" w:eastAsia="Times New Roman" w:hAnsi="Times New Roman"/>
        </w:rPr>
      </w:pPr>
      <w:r>
        <w:rPr>
          <w:rFonts w:ascii="Times New Roman" w:eastAsia="Times New Roman" w:hAnsi="Times New Roman"/>
          <w:b/>
          <w:sz w:val="24"/>
        </w:rPr>
        <w:t>Общая нозология</w:t>
      </w:r>
    </w:p>
    <w:p w:rsidR="00E54468" w:rsidRDefault="00E54468" w:rsidP="00E54468">
      <w:pPr>
        <w:spacing w:after="0" w:line="240" w:lineRule="auto"/>
        <w:ind w:left="700"/>
        <w:rPr>
          <w:rFonts w:ascii="Times New Roman" w:eastAsia="Times New Roman" w:hAnsi="Times New Roman"/>
        </w:rPr>
      </w:pPr>
      <w:r>
        <w:rPr>
          <w:rFonts w:ascii="Times New Roman" w:eastAsia="Times New Roman" w:hAnsi="Times New Roman"/>
          <w:sz w:val="24"/>
        </w:rPr>
        <w:t>Определение понятий «здоровье» и «болезнь».</w:t>
      </w:r>
    </w:p>
    <w:p w:rsidR="00E54468" w:rsidRDefault="00E54468" w:rsidP="00E54468">
      <w:pPr>
        <w:spacing w:after="0" w:line="240" w:lineRule="auto"/>
        <w:ind w:right="20" w:firstLine="708"/>
        <w:jc w:val="both"/>
        <w:rPr>
          <w:rFonts w:ascii="Times New Roman" w:eastAsia="Times New Roman" w:hAnsi="Times New Roman"/>
        </w:rPr>
      </w:pPr>
      <w:r>
        <w:rPr>
          <w:rFonts w:ascii="Times New Roman" w:eastAsia="Times New Roman" w:hAnsi="Times New Roman"/>
          <w:sz w:val="24"/>
        </w:rPr>
        <w:t>Этиология. Определение понятия. Роль причин и условий в возникновении болезни. Определение понятия «патогенный раздражитель». Характеристика и классификация патогенных раздражителей. Роль биологических и социальных факторов в патологии человека. Основные пути и механизмы действия патогенных факторов на организм. Значение изучения этиологии болезней для их профилактики и лечения.</w:t>
      </w:r>
    </w:p>
    <w:p w:rsidR="00E54468" w:rsidRDefault="00E54468" w:rsidP="00E54468">
      <w:pPr>
        <w:spacing w:after="0" w:line="240" w:lineRule="auto"/>
        <w:ind w:firstLine="708"/>
        <w:jc w:val="both"/>
        <w:rPr>
          <w:rFonts w:ascii="Times New Roman" w:eastAsia="Times New Roman" w:hAnsi="Times New Roman"/>
        </w:rPr>
      </w:pPr>
      <w:r>
        <w:rPr>
          <w:rFonts w:ascii="Times New Roman" w:eastAsia="Times New Roman" w:hAnsi="Times New Roman"/>
          <w:sz w:val="24"/>
        </w:rPr>
        <w:t xml:space="preserve">Определение понятия «патогенез». Общие составляющие патогенеза: типовые патологические реакции, понятие о патологических системах и патологической доминанте, формирование порочных кругов. Соотношение </w:t>
      </w:r>
      <w:proofErr w:type="gramStart"/>
      <w:r>
        <w:rPr>
          <w:rFonts w:ascii="Times New Roman" w:eastAsia="Times New Roman" w:hAnsi="Times New Roman"/>
          <w:sz w:val="24"/>
        </w:rPr>
        <w:t>специфического</w:t>
      </w:r>
      <w:proofErr w:type="gramEnd"/>
      <w:r>
        <w:rPr>
          <w:rFonts w:ascii="Times New Roman" w:eastAsia="Times New Roman" w:hAnsi="Times New Roman"/>
          <w:sz w:val="24"/>
        </w:rPr>
        <w:t xml:space="preserve"> и неспецифического в патологическом процессе на различных уровнях (молекулярном, клеточном, органном, организменном).</w:t>
      </w:r>
    </w:p>
    <w:p w:rsidR="00E54468" w:rsidRDefault="00E54468" w:rsidP="00E54468">
      <w:pPr>
        <w:spacing w:after="0" w:line="240" w:lineRule="auto"/>
        <w:ind w:right="20" w:firstLine="708"/>
        <w:jc w:val="both"/>
        <w:rPr>
          <w:rFonts w:ascii="Times New Roman" w:eastAsia="Times New Roman" w:hAnsi="Times New Roman"/>
        </w:rPr>
      </w:pPr>
      <w:r>
        <w:rPr>
          <w:rFonts w:ascii="Times New Roman" w:eastAsia="Times New Roman" w:hAnsi="Times New Roman"/>
          <w:sz w:val="24"/>
        </w:rPr>
        <w:t>Определение понятия «</w:t>
      </w:r>
      <w:proofErr w:type="spellStart"/>
      <w:r>
        <w:rPr>
          <w:rFonts w:ascii="Times New Roman" w:eastAsia="Times New Roman" w:hAnsi="Times New Roman"/>
          <w:sz w:val="24"/>
        </w:rPr>
        <w:t>саногенез</w:t>
      </w:r>
      <w:proofErr w:type="spellEnd"/>
      <w:r>
        <w:rPr>
          <w:rFonts w:ascii="Times New Roman" w:eastAsia="Times New Roman" w:hAnsi="Times New Roman"/>
          <w:sz w:val="24"/>
        </w:rPr>
        <w:t xml:space="preserve">». Классификация </w:t>
      </w:r>
      <w:proofErr w:type="spellStart"/>
      <w:r>
        <w:rPr>
          <w:rFonts w:ascii="Times New Roman" w:eastAsia="Times New Roman" w:hAnsi="Times New Roman"/>
          <w:sz w:val="24"/>
        </w:rPr>
        <w:t>саногенетических</w:t>
      </w:r>
      <w:proofErr w:type="spellEnd"/>
      <w:r>
        <w:rPr>
          <w:rFonts w:ascii="Times New Roman" w:eastAsia="Times New Roman" w:hAnsi="Times New Roman"/>
          <w:sz w:val="24"/>
        </w:rPr>
        <w:t xml:space="preserve"> механизмов. Характеристика и виды первичных и вторичных </w:t>
      </w:r>
      <w:proofErr w:type="spellStart"/>
      <w:r>
        <w:rPr>
          <w:rFonts w:ascii="Times New Roman" w:eastAsia="Times New Roman" w:hAnsi="Times New Roman"/>
          <w:sz w:val="24"/>
        </w:rPr>
        <w:t>саногенетических</w:t>
      </w:r>
      <w:proofErr w:type="spellEnd"/>
      <w:r>
        <w:rPr>
          <w:rFonts w:ascii="Times New Roman" w:eastAsia="Times New Roman" w:hAnsi="Times New Roman"/>
          <w:sz w:val="24"/>
        </w:rPr>
        <w:t xml:space="preserve"> механизмов. Динамическая взаимосвязь механизмов </w:t>
      </w:r>
      <w:proofErr w:type="spellStart"/>
      <w:r>
        <w:rPr>
          <w:rFonts w:ascii="Times New Roman" w:eastAsia="Times New Roman" w:hAnsi="Times New Roman"/>
          <w:sz w:val="24"/>
        </w:rPr>
        <w:t>пат</w:t>
      </w:r>
      <w:proofErr w:type="gramStart"/>
      <w:r>
        <w:rPr>
          <w:rFonts w:ascii="Times New Roman" w:eastAsia="Times New Roman" w:hAnsi="Times New Roman"/>
          <w:sz w:val="24"/>
        </w:rPr>
        <w:t>о</w:t>
      </w:r>
      <w:proofErr w:type="spellEnd"/>
      <w:r>
        <w:rPr>
          <w:rFonts w:ascii="Times New Roman" w:eastAsia="Times New Roman" w:hAnsi="Times New Roman"/>
          <w:sz w:val="24"/>
        </w:rPr>
        <w:t>-</w:t>
      </w:r>
      <w:proofErr w:type="gramEnd"/>
      <w:r>
        <w:rPr>
          <w:rFonts w:ascii="Times New Roman" w:eastAsia="Times New Roman" w:hAnsi="Times New Roman"/>
          <w:sz w:val="24"/>
        </w:rPr>
        <w:t xml:space="preserve"> и </w:t>
      </w:r>
      <w:proofErr w:type="spellStart"/>
      <w:r>
        <w:rPr>
          <w:rFonts w:ascii="Times New Roman" w:eastAsia="Times New Roman" w:hAnsi="Times New Roman"/>
          <w:sz w:val="24"/>
        </w:rPr>
        <w:t>саногенеза</w:t>
      </w:r>
      <w:proofErr w:type="spellEnd"/>
      <w:r>
        <w:rPr>
          <w:rFonts w:ascii="Times New Roman" w:eastAsia="Times New Roman" w:hAnsi="Times New Roman"/>
          <w:sz w:val="24"/>
        </w:rPr>
        <w:t>.</w:t>
      </w:r>
    </w:p>
    <w:p w:rsidR="00E54468" w:rsidRDefault="00E54468" w:rsidP="003375CE">
      <w:pPr>
        <w:spacing w:after="0" w:line="240" w:lineRule="auto"/>
        <w:ind w:right="20" w:firstLine="708"/>
        <w:jc w:val="both"/>
        <w:rPr>
          <w:rFonts w:ascii="Times New Roman" w:eastAsia="Times New Roman" w:hAnsi="Times New Roman"/>
        </w:rPr>
      </w:pPr>
      <w:r>
        <w:rPr>
          <w:rFonts w:ascii="Times New Roman" w:eastAsia="Times New Roman" w:hAnsi="Times New Roman"/>
          <w:sz w:val="24"/>
        </w:rPr>
        <w:lastRenderedPageBreak/>
        <w:t>Болезнь, периоды болезни. Болезнь как патология информационного процесса. Основные пути нарушения информации, ведущие к развитию патологического процесса: нарушение ввода (восприятия) информации, нарушение трансляции информации, патология накопления и обработки информации, патология реализации информации. Программные</w:t>
      </w:r>
      <w:bookmarkStart w:id="8" w:name="page20"/>
      <w:bookmarkEnd w:id="8"/>
      <w:r w:rsidR="003375CE">
        <w:rPr>
          <w:rFonts w:ascii="Times New Roman" w:eastAsia="Times New Roman" w:hAnsi="Times New Roman"/>
          <w:sz w:val="24"/>
        </w:rPr>
        <w:t xml:space="preserve"> </w:t>
      </w:r>
      <w:r>
        <w:rPr>
          <w:rFonts w:ascii="Times New Roman" w:eastAsia="Times New Roman" w:hAnsi="Times New Roman"/>
          <w:sz w:val="24"/>
        </w:rPr>
        <w:t>команды как аналоги механизмов некоторых патофизиологических реакций. Принципы обработки и анализа информации в медицине.</w:t>
      </w:r>
      <w:r>
        <w:rPr>
          <w:rFonts w:ascii="Times New Roman" w:eastAsia="Times New Roman" w:hAnsi="Times New Roman"/>
        </w:rPr>
        <w:t xml:space="preserve"> </w:t>
      </w:r>
    </w:p>
    <w:p w:rsidR="00E54468" w:rsidRDefault="00E54468" w:rsidP="00E54468">
      <w:pPr>
        <w:spacing w:after="0" w:line="240" w:lineRule="auto"/>
        <w:ind w:firstLine="708"/>
        <w:jc w:val="both"/>
        <w:rPr>
          <w:rFonts w:ascii="Times New Roman" w:eastAsia="Times New Roman" w:hAnsi="Times New Roman"/>
          <w:sz w:val="24"/>
        </w:rPr>
      </w:pPr>
      <w:r>
        <w:rPr>
          <w:rFonts w:ascii="Times New Roman" w:eastAsia="Times New Roman" w:hAnsi="Times New Roman"/>
          <w:sz w:val="24"/>
        </w:rPr>
        <w:t>Реактивность. Определение понятия и характеристика основных форм реактивности. Роль различных форм реактивности в возникновении и развитии заболеваний человека. Определение понятия «конституциональная реактивность», роль конституции человека в развитии заболеваний.</w:t>
      </w:r>
    </w:p>
    <w:p w:rsidR="00E54468" w:rsidRDefault="00E54468" w:rsidP="00E54468">
      <w:pPr>
        <w:spacing w:after="0" w:line="240" w:lineRule="auto"/>
        <w:ind w:left="700"/>
        <w:rPr>
          <w:rFonts w:ascii="Times New Roman" w:eastAsia="Times New Roman" w:hAnsi="Times New Roman"/>
          <w:b/>
          <w:sz w:val="24"/>
        </w:rPr>
      </w:pPr>
      <w:r>
        <w:rPr>
          <w:rFonts w:ascii="Times New Roman" w:eastAsia="Times New Roman" w:hAnsi="Times New Roman"/>
          <w:b/>
          <w:sz w:val="24"/>
        </w:rPr>
        <w:t>Патофизиология клетки.</w:t>
      </w:r>
    </w:p>
    <w:p w:rsidR="00E54468" w:rsidRDefault="00E54468" w:rsidP="00E54468">
      <w:pPr>
        <w:spacing w:after="0" w:line="240" w:lineRule="auto"/>
        <w:ind w:firstLine="708"/>
        <w:jc w:val="both"/>
        <w:rPr>
          <w:rFonts w:ascii="Times New Roman" w:eastAsia="Times New Roman" w:hAnsi="Times New Roman"/>
        </w:rPr>
      </w:pPr>
      <w:proofErr w:type="gramStart"/>
      <w:r>
        <w:rPr>
          <w:rFonts w:ascii="Times New Roman" w:eastAsia="Times New Roman" w:hAnsi="Times New Roman"/>
          <w:sz w:val="24"/>
        </w:rPr>
        <w:t>Морфо-функциональное</w:t>
      </w:r>
      <w:proofErr w:type="gramEnd"/>
      <w:r>
        <w:rPr>
          <w:rFonts w:ascii="Times New Roman" w:eastAsia="Times New Roman" w:hAnsi="Times New Roman"/>
          <w:sz w:val="24"/>
        </w:rPr>
        <w:t xml:space="preserve"> строение клетки. Функции и строение </w:t>
      </w:r>
      <w:proofErr w:type="spellStart"/>
      <w:r>
        <w:rPr>
          <w:rFonts w:ascii="Times New Roman" w:eastAsia="Times New Roman" w:hAnsi="Times New Roman"/>
          <w:sz w:val="24"/>
        </w:rPr>
        <w:t>биомембран</w:t>
      </w:r>
      <w:proofErr w:type="spellEnd"/>
      <w:r>
        <w:rPr>
          <w:rFonts w:ascii="Times New Roman" w:eastAsia="Times New Roman" w:hAnsi="Times New Roman"/>
          <w:sz w:val="24"/>
        </w:rPr>
        <w:t xml:space="preserve"> и основные формы их патологии. Патология клеточного ядра. Патология митохондрий. Лизосомы клетки, история открытия, основные формы патологии. Патология </w:t>
      </w:r>
      <w:proofErr w:type="gramStart"/>
      <w:r>
        <w:rPr>
          <w:rFonts w:ascii="Times New Roman" w:eastAsia="Times New Roman" w:hAnsi="Times New Roman"/>
          <w:sz w:val="24"/>
        </w:rPr>
        <w:t>эндоплазматического</w:t>
      </w:r>
      <w:proofErr w:type="gramEnd"/>
      <w:r>
        <w:rPr>
          <w:rFonts w:ascii="Times New Roman" w:eastAsia="Times New Roman" w:hAnsi="Times New Roman"/>
          <w:sz w:val="24"/>
        </w:rPr>
        <w:t xml:space="preserve"> </w:t>
      </w:r>
      <w:proofErr w:type="spellStart"/>
      <w:r>
        <w:rPr>
          <w:rFonts w:ascii="Times New Roman" w:eastAsia="Times New Roman" w:hAnsi="Times New Roman"/>
          <w:sz w:val="24"/>
        </w:rPr>
        <w:t>ретикулума</w:t>
      </w:r>
      <w:proofErr w:type="spellEnd"/>
      <w:r>
        <w:rPr>
          <w:rFonts w:ascii="Times New Roman" w:eastAsia="Times New Roman" w:hAnsi="Times New Roman"/>
          <w:sz w:val="24"/>
        </w:rPr>
        <w:t>. Биологические ритмы и патология клетки. Нарушения нервной и гуморальной регуляции в развитии патологии клетки. Патология клетки и болезнь. Болезни накопления. Клетка как система.</w:t>
      </w:r>
    </w:p>
    <w:p w:rsidR="00E54468" w:rsidRDefault="00E54468" w:rsidP="003375CE">
      <w:pPr>
        <w:spacing w:after="0" w:line="240" w:lineRule="auto"/>
        <w:ind w:firstLine="708"/>
        <w:jc w:val="both"/>
        <w:rPr>
          <w:rFonts w:ascii="Times New Roman" w:eastAsia="Times New Roman" w:hAnsi="Times New Roman"/>
        </w:rPr>
      </w:pPr>
      <w:proofErr w:type="spellStart"/>
      <w:r>
        <w:rPr>
          <w:rFonts w:ascii="Times New Roman" w:eastAsia="Times New Roman" w:hAnsi="Times New Roman"/>
          <w:sz w:val="24"/>
        </w:rPr>
        <w:t>Апоптоз</w:t>
      </w:r>
      <w:proofErr w:type="spellEnd"/>
      <w:r>
        <w:rPr>
          <w:rFonts w:ascii="Times New Roman" w:eastAsia="Times New Roman" w:hAnsi="Times New Roman"/>
          <w:sz w:val="24"/>
        </w:rPr>
        <w:t xml:space="preserve">, определение понятия, роль </w:t>
      </w:r>
      <w:proofErr w:type="spellStart"/>
      <w:r>
        <w:rPr>
          <w:rFonts w:ascii="Times New Roman" w:eastAsia="Times New Roman" w:hAnsi="Times New Roman"/>
          <w:sz w:val="24"/>
        </w:rPr>
        <w:t>апоптоза</w:t>
      </w:r>
      <w:proofErr w:type="spellEnd"/>
      <w:r>
        <w:rPr>
          <w:rFonts w:ascii="Times New Roman" w:eastAsia="Times New Roman" w:hAnsi="Times New Roman"/>
          <w:sz w:val="24"/>
        </w:rPr>
        <w:t xml:space="preserve"> в поддержании клеточного гомеостаза организма. История исследования </w:t>
      </w:r>
      <w:proofErr w:type="spellStart"/>
      <w:r>
        <w:rPr>
          <w:rFonts w:ascii="Times New Roman" w:eastAsia="Times New Roman" w:hAnsi="Times New Roman"/>
          <w:sz w:val="24"/>
        </w:rPr>
        <w:t>апоптоза</w:t>
      </w:r>
      <w:proofErr w:type="spellEnd"/>
      <w:r>
        <w:rPr>
          <w:rFonts w:ascii="Times New Roman" w:eastAsia="Times New Roman" w:hAnsi="Times New Roman"/>
          <w:sz w:val="24"/>
        </w:rPr>
        <w:t xml:space="preserve">. Отличие </w:t>
      </w:r>
      <w:proofErr w:type="spellStart"/>
      <w:r>
        <w:rPr>
          <w:rFonts w:ascii="Times New Roman" w:eastAsia="Times New Roman" w:hAnsi="Times New Roman"/>
          <w:sz w:val="24"/>
        </w:rPr>
        <w:t>апоптоза</w:t>
      </w:r>
      <w:proofErr w:type="spellEnd"/>
      <w:r>
        <w:rPr>
          <w:rFonts w:ascii="Times New Roman" w:eastAsia="Times New Roman" w:hAnsi="Times New Roman"/>
          <w:sz w:val="24"/>
        </w:rPr>
        <w:t xml:space="preserve"> от некроза. Проявления </w:t>
      </w:r>
      <w:proofErr w:type="spellStart"/>
      <w:r>
        <w:rPr>
          <w:rFonts w:ascii="Times New Roman" w:eastAsia="Times New Roman" w:hAnsi="Times New Roman"/>
          <w:sz w:val="24"/>
        </w:rPr>
        <w:t>апоптоза</w:t>
      </w:r>
      <w:proofErr w:type="spellEnd"/>
      <w:r>
        <w:rPr>
          <w:rFonts w:ascii="Times New Roman" w:eastAsia="Times New Roman" w:hAnsi="Times New Roman"/>
          <w:sz w:val="24"/>
        </w:rPr>
        <w:t xml:space="preserve"> в организме. Гуморальная регуляция </w:t>
      </w:r>
      <w:proofErr w:type="spellStart"/>
      <w:r>
        <w:rPr>
          <w:rFonts w:ascii="Times New Roman" w:eastAsia="Times New Roman" w:hAnsi="Times New Roman"/>
          <w:sz w:val="24"/>
        </w:rPr>
        <w:t>апоптоза</w:t>
      </w:r>
      <w:proofErr w:type="spellEnd"/>
      <w:r>
        <w:rPr>
          <w:rFonts w:ascii="Times New Roman" w:eastAsia="Times New Roman" w:hAnsi="Times New Roman"/>
          <w:sz w:val="24"/>
        </w:rPr>
        <w:t xml:space="preserve">. Генетический контроль запрограммированной клеточной гибели. Заболевания, связанные с нарушением </w:t>
      </w:r>
      <w:proofErr w:type="spellStart"/>
      <w:r>
        <w:rPr>
          <w:rFonts w:ascii="Times New Roman" w:eastAsia="Times New Roman" w:hAnsi="Times New Roman"/>
          <w:sz w:val="24"/>
        </w:rPr>
        <w:t>апоптоза</w:t>
      </w:r>
      <w:proofErr w:type="spellEnd"/>
      <w:r>
        <w:rPr>
          <w:rFonts w:ascii="Times New Roman" w:eastAsia="Times New Roman" w:hAnsi="Times New Roman"/>
          <w:sz w:val="24"/>
        </w:rPr>
        <w:t>.</w:t>
      </w:r>
    </w:p>
    <w:p w:rsidR="00E54468" w:rsidRDefault="00E54468" w:rsidP="003375CE">
      <w:pPr>
        <w:spacing w:after="0" w:line="240" w:lineRule="auto"/>
        <w:ind w:left="700"/>
        <w:rPr>
          <w:rFonts w:ascii="Times New Roman" w:eastAsia="Times New Roman" w:hAnsi="Times New Roman"/>
        </w:rPr>
      </w:pPr>
      <w:r>
        <w:rPr>
          <w:rFonts w:ascii="Times New Roman" w:eastAsia="Times New Roman" w:hAnsi="Times New Roman"/>
          <w:b/>
          <w:sz w:val="24"/>
        </w:rPr>
        <w:t>Региональные типовые патологические процессы.</w:t>
      </w:r>
    </w:p>
    <w:p w:rsidR="00E54468" w:rsidRDefault="00E54468" w:rsidP="00E54468">
      <w:pPr>
        <w:spacing w:after="0" w:line="240" w:lineRule="auto"/>
        <w:ind w:left="700"/>
        <w:rPr>
          <w:rFonts w:ascii="Times New Roman" w:eastAsia="Times New Roman" w:hAnsi="Times New Roman"/>
        </w:rPr>
      </w:pPr>
      <w:r>
        <w:rPr>
          <w:rFonts w:ascii="Times New Roman" w:eastAsia="Times New Roman" w:hAnsi="Times New Roman"/>
          <w:i/>
          <w:sz w:val="24"/>
        </w:rPr>
        <w:t>Расстройства местного кровообращения.</w:t>
      </w:r>
    </w:p>
    <w:p w:rsidR="00E54468" w:rsidRDefault="00E54468" w:rsidP="00E54468">
      <w:pPr>
        <w:spacing w:after="0" w:line="240" w:lineRule="auto"/>
        <w:ind w:firstLine="708"/>
        <w:jc w:val="both"/>
        <w:rPr>
          <w:rFonts w:ascii="Times New Roman" w:eastAsia="Times New Roman" w:hAnsi="Times New Roman"/>
        </w:rPr>
      </w:pPr>
      <w:r>
        <w:rPr>
          <w:rFonts w:ascii="Times New Roman" w:eastAsia="Times New Roman" w:hAnsi="Times New Roman"/>
          <w:sz w:val="24"/>
        </w:rPr>
        <w:t>Артериальная гиперемия. Определение понятия, основные признаки. Механизмы развития артериальной гиперемии. Значение артериальной гиперемии для организма.</w:t>
      </w:r>
    </w:p>
    <w:p w:rsidR="00E54468" w:rsidRDefault="00E54468" w:rsidP="00E54468">
      <w:pPr>
        <w:spacing w:after="0" w:line="240" w:lineRule="auto"/>
        <w:ind w:firstLine="708"/>
        <w:jc w:val="both"/>
        <w:rPr>
          <w:rFonts w:ascii="Times New Roman" w:eastAsia="Times New Roman" w:hAnsi="Times New Roman"/>
        </w:rPr>
      </w:pPr>
      <w:r>
        <w:rPr>
          <w:rFonts w:ascii="Times New Roman" w:eastAsia="Times New Roman" w:hAnsi="Times New Roman"/>
          <w:sz w:val="24"/>
        </w:rPr>
        <w:t>Венозная гиперемия. Определение понятия, проявления, причины, механизмы развития и исходы. Значение венозной гиперемии для организма. Стаз.</w:t>
      </w:r>
    </w:p>
    <w:p w:rsidR="00E54468" w:rsidRDefault="00E54468" w:rsidP="00E54468">
      <w:pPr>
        <w:spacing w:after="0" w:line="240" w:lineRule="auto"/>
        <w:ind w:firstLine="708"/>
        <w:jc w:val="both"/>
        <w:rPr>
          <w:rFonts w:ascii="Times New Roman" w:eastAsia="Times New Roman" w:hAnsi="Times New Roman"/>
          <w:sz w:val="24"/>
        </w:rPr>
      </w:pPr>
      <w:r>
        <w:rPr>
          <w:rFonts w:ascii="Times New Roman" w:eastAsia="Times New Roman" w:hAnsi="Times New Roman"/>
          <w:sz w:val="24"/>
        </w:rPr>
        <w:t>Ишемия. Определение понятия, проявления, причины, механизмы развития и исходы. Значение нарушения микроциркуляции в очаге ишемии для организма. Коллатеральное кровообращение, его роль в исходе ишемии. Механизмы развития коллатералей. Три степени развития коллатерального кровообращения.</w:t>
      </w:r>
    </w:p>
    <w:p w:rsidR="00E54468" w:rsidRDefault="00E54468" w:rsidP="00E54468">
      <w:pPr>
        <w:spacing w:after="0" w:line="240" w:lineRule="auto"/>
        <w:ind w:firstLine="708"/>
        <w:jc w:val="both"/>
        <w:rPr>
          <w:rFonts w:ascii="Times New Roman" w:eastAsia="Times New Roman" w:hAnsi="Times New Roman"/>
          <w:sz w:val="24"/>
        </w:rPr>
      </w:pPr>
      <w:r>
        <w:rPr>
          <w:rFonts w:ascii="Times New Roman" w:eastAsia="Times New Roman" w:hAnsi="Times New Roman"/>
          <w:sz w:val="24"/>
        </w:rPr>
        <w:t>Геморрагии, определение понятия. Роль изменения проницаемости сосудистой стенки в развитии геморрагий.</w:t>
      </w:r>
    </w:p>
    <w:p w:rsidR="00E54468" w:rsidRDefault="00E54468" w:rsidP="00E54468">
      <w:pPr>
        <w:spacing w:after="0" w:line="240" w:lineRule="auto"/>
        <w:ind w:firstLine="708"/>
        <w:jc w:val="both"/>
        <w:rPr>
          <w:rFonts w:ascii="Times New Roman" w:eastAsia="Times New Roman" w:hAnsi="Times New Roman"/>
        </w:rPr>
      </w:pPr>
      <w:r>
        <w:rPr>
          <w:rFonts w:ascii="Times New Roman" w:eastAsia="Times New Roman" w:hAnsi="Times New Roman"/>
          <w:sz w:val="24"/>
        </w:rPr>
        <w:t xml:space="preserve">Тромбоз. Определение понятия. Причины и условия возникновения тромбоза. Роль нарушений системы гемостаза в </w:t>
      </w:r>
      <w:proofErr w:type="spellStart"/>
      <w:r>
        <w:rPr>
          <w:rFonts w:ascii="Times New Roman" w:eastAsia="Times New Roman" w:hAnsi="Times New Roman"/>
          <w:sz w:val="24"/>
        </w:rPr>
        <w:t>тромбообразовании</w:t>
      </w:r>
      <w:proofErr w:type="spellEnd"/>
      <w:r>
        <w:rPr>
          <w:rFonts w:ascii="Times New Roman" w:eastAsia="Times New Roman" w:hAnsi="Times New Roman"/>
          <w:sz w:val="24"/>
        </w:rPr>
        <w:t>. Виды тромбов, их исходы.</w:t>
      </w:r>
    </w:p>
    <w:p w:rsidR="00E54468" w:rsidRDefault="00E54468" w:rsidP="00E54468">
      <w:pPr>
        <w:spacing w:after="0" w:line="240" w:lineRule="auto"/>
        <w:ind w:firstLine="708"/>
        <w:jc w:val="both"/>
        <w:rPr>
          <w:rFonts w:ascii="Times New Roman" w:eastAsia="Times New Roman" w:hAnsi="Times New Roman"/>
        </w:rPr>
      </w:pPr>
      <w:r>
        <w:rPr>
          <w:rFonts w:ascii="Times New Roman" w:eastAsia="Times New Roman" w:hAnsi="Times New Roman"/>
          <w:sz w:val="24"/>
        </w:rPr>
        <w:t>Синдром диссеминированного внутрисосудистого свертывания крови, характеристика и стадии развития.</w:t>
      </w:r>
    </w:p>
    <w:p w:rsidR="00E54468" w:rsidRDefault="00E54468" w:rsidP="003375CE">
      <w:pPr>
        <w:spacing w:after="0" w:line="240" w:lineRule="auto"/>
        <w:ind w:firstLine="708"/>
        <w:jc w:val="both"/>
        <w:rPr>
          <w:rFonts w:ascii="Times New Roman" w:eastAsia="Times New Roman" w:hAnsi="Times New Roman"/>
        </w:rPr>
      </w:pPr>
      <w:r>
        <w:rPr>
          <w:rFonts w:ascii="Times New Roman" w:eastAsia="Times New Roman" w:hAnsi="Times New Roman"/>
          <w:sz w:val="24"/>
        </w:rPr>
        <w:t xml:space="preserve">Эмболии. Определение понятия. Классификация видов эмболии по характеру </w:t>
      </w:r>
      <w:proofErr w:type="spellStart"/>
      <w:r>
        <w:rPr>
          <w:rFonts w:ascii="Times New Roman" w:eastAsia="Times New Roman" w:hAnsi="Times New Roman"/>
          <w:sz w:val="24"/>
        </w:rPr>
        <w:t>эмболов</w:t>
      </w:r>
      <w:proofErr w:type="spellEnd"/>
      <w:r>
        <w:rPr>
          <w:rFonts w:ascii="Times New Roman" w:eastAsia="Times New Roman" w:hAnsi="Times New Roman"/>
          <w:sz w:val="24"/>
        </w:rPr>
        <w:t xml:space="preserve"> и локализации </w:t>
      </w:r>
      <w:proofErr w:type="spellStart"/>
      <w:r>
        <w:rPr>
          <w:rFonts w:ascii="Times New Roman" w:eastAsia="Times New Roman" w:hAnsi="Times New Roman"/>
          <w:sz w:val="24"/>
        </w:rPr>
        <w:t>эмболов</w:t>
      </w:r>
      <w:proofErr w:type="spellEnd"/>
      <w:r>
        <w:rPr>
          <w:rFonts w:ascii="Times New Roman" w:eastAsia="Times New Roman" w:hAnsi="Times New Roman"/>
          <w:sz w:val="24"/>
        </w:rPr>
        <w:t>. Характеристика видов экз</w:t>
      </w:r>
      <w:proofErr w:type="gramStart"/>
      <w:r>
        <w:rPr>
          <w:rFonts w:ascii="Times New Roman" w:eastAsia="Times New Roman" w:hAnsi="Times New Roman"/>
          <w:sz w:val="24"/>
        </w:rPr>
        <w:t>о-</w:t>
      </w:r>
      <w:proofErr w:type="gramEnd"/>
      <w:r>
        <w:rPr>
          <w:rFonts w:ascii="Times New Roman" w:eastAsia="Times New Roman" w:hAnsi="Times New Roman"/>
          <w:sz w:val="24"/>
        </w:rPr>
        <w:t xml:space="preserve"> и эндогенной эмболии. Основные механизмы расстройств жизнедеятельности организма при эмболиях.</w:t>
      </w:r>
    </w:p>
    <w:p w:rsidR="00E54468" w:rsidRDefault="00E54468" w:rsidP="003375CE">
      <w:pPr>
        <w:spacing w:after="0" w:line="240" w:lineRule="auto"/>
        <w:ind w:left="700"/>
        <w:rPr>
          <w:rFonts w:ascii="Times New Roman" w:eastAsia="Times New Roman" w:hAnsi="Times New Roman"/>
        </w:rPr>
      </w:pPr>
      <w:r>
        <w:rPr>
          <w:rFonts w:ascii="Times New Roman" w:eastAsia="Times New Roman" w:hAnsi="Times New Roman"/>
          <w:b/>
          <w:sz w:val="24"/>
        </w:rPr>
        <w:t>Воспаление.</w:t>
      </w:r>
    </w:p>
    <w:p w:rsidR="00E54468" w:rsidRDefault="00E54468" w:rsidP="00E54468">
      <w:pPr>
        <w:spacing w:after="0" w:line="240" w:lineRule="auto"/>
        <w:ind w:firstLine="708"/>
        <w:jc w:val="both"/>
        <w:rPr>
          <w:rFonts w:ascii="Times New Roman" w:eastAsia="Times New Roman" w:hAnsi="Times New Roman"/>
        </w:rPr>
      </w:pPr>
      <w:r>
        <w:rPr>
          <w:rFonts w:ascii="Times New Roman" w:eastAsia="Times New Roman" w:hAnsi="Times New Roman"/>
          <w:sz w:val="24"/>
        </w:rPr>
        <w:t>Определение понятия и классификация форм воспалительной реакции. Причины воспаления. Альтерация как пусковая реакция воспаления. Сосудистые реакции в очаге воспаления. Нарушения обмена веществ в очаге воспаления. Роль биологически активных веществ в развитии воспалительной реакции. Медиаторы воспаления. Клеточные, гуморальные и нейрогенные механизмы развития воспалительной реакции.</w:t>
      </w:r>
    </w:p>
    <w:p w:rsidR="00E54468" w:rsidRDefault="00E54468" w:rsidP="003375CE">
      <w:pPr>
        <w:spacing w:after="0" w:line="240" w:lineRule="auto"/>
        <w:ind w:firstLine="708"/>
        <w:jc w:val="both"/>
        <w:rPr>
          <w:rFonts w:ascii="Times New Roman" w:eastAsia="Times New Roman" w:hAnsi="Times New Roman"/>
        </w:rPr>
      </w:pPr>
      <w:r>
        <w:rPr>
          <w:rFonts w:ascii="Times New Roman" w:eastAsia="Times New Roman" w:hAnsi="Times New Roman"/>
          <w:sz w:val="24"/>
        </w:rPr>
        <w:t xml:space="preserve">Фагоцитоз, определение понятия. Стадии фагоцитоза, их механизмы. Значение работ </w:t>
      </w:r>
      <w:proofErr w:type="spellStart"/>
      <w:r>
        <w:rPr>
          <w:rFonts w:ascii="Times New Roman" w:eastAsia="Times New Roman" w:hAnsi="Times New Roman"/>
          <w:sz w:val="24"/>
        </w:rPr>
        <w:t>И.И.Мечникова</w:t>
      </w:r>
      <w:proofErr w:type="spellEnd"/>
      <w:r>
        <w:rPr>
          <w:rFonts w:ascii="Times New Roman" w:eastAsia="Times New Roman" w:hAnsi="Times New Roman"/>
          <w:sz w:val="24"/>
        </w:rPr>
        <w:t xml:space="preserve"> по фагоцитозу и воспалению для медицины. Роль лизосом в процессах</w:t>
      </w:r>
      <w:bookmarkStart w:id="9" w:name="page21"/>
      <w:bookmarkEnd w:id="9"/>
      <w:r w:rsidR="003375CE">
        <w:rPr>
          <w:rFonts w:ascii="Times New Roman" w:eastAsia="Times New Roman" w:hAnsi="Times New Roman"/>
          <w:sz w:val="24"/>
        </w:rPr>
        <w:t xml:space="preserve"> </w:t>
      </w:r>
      <w:r>
        <w:rPr>
          <w:rFonts w:ascii="Times New Roman" w:eastAsia="Times New Roman" w:hAnsi="Times New Roman"/>
          <w:sz w:val="24"/>
        </w:rPr>
        <w:t xml:space="preserve">внутриклеточного переваривания. Незавершенный фагоцитоз. Другие </w:t>
      </w:r>
      <w:proofErr w:type="spellStart"/>
      <w:r>
        <w:rPr>
          <w:rFonts w:ascii="Times New Roman" w:eastAsia="Times New Roman" w:hAnsi="Times New Roman"/>
          <w:sz w:val="24"/>
        </w:rPr>
        <w:t>саногенетические</w:t>
      </w:r>
      <w:proofErr w:type="spellEnd"/>
      <w:r>
        <w:rPr>
          <w:rFonts w:ascii="Times New Roman" w:eastAsia="Times New Roman" w:hAnsi="Times New Roman"/>
          <w:sz w:val="24"/>
        </w:rPr>
        <w:t xml:space="preserve"> процессы при воспалении (барьерная роль воспалительной реакции, ферменты гноя и т.д.).</w:t>
      </w:r>
    </w:p>
    <w:p w:rsidR="00E54468" w:rsidRDefault="00E54468" w:rsidP="003375CE">
      <w:pPr>
        <w:spacing w:after="0" w:line="240" w:lineRule="auto"/>
        <w:ind w:right="20" w:firstLine="708"/>
        <w:jc w:val="both"/>
        <w:rPr>
          <w:rFonts w:ascii="Times New Roman" w:eastAsia="Times New Roman" w:hAnsi="Times New Roman"/>
        </w:rPr>
      </w:pPr>
      <w:r>
        <w:rPr>
          <w:rFonts w:ascii="Times New Roman" w:eastAsia="Times New Roman" w:hAnsi="Times New Roman"/>
          <w:sz w:val="24"/>
        </w:rPr>
        <w:lastRenderedPageBreak/>
        <w:t>Кардинальные признаки воспаления, их характеристика и механизмы развития. Связь общего и местного в явлениях воспаления. Диалектика воспаления. Патогенетическая роль воспалительной реакции. Защитное значение воспалительной реакции.</w:t>
      </w:r>
    </w:p>
    <w:p w:rsidR="00E54468" w:rsidRDefault="00E54468" w:rsidP="003375CE">
      <w:pPr>
        <w:spacing w:after="0" w:line="240" w:lineRule="auto"/>
        <w:ind w:left="700"/>
        <w:rPr>
          <w:rFonts w:ascii="Times New Roman" w:eastAsia="Times New Roman" w:hAnsi="Times New Roman"/>
        </w:rPr>
      </w:pPr>
      <w:r>
        <w:rPr>
          <w:rFonts w:ascii="Times New Roman" w:eastAsia="Times New Roman" w:hAnsi="Times New Roman"/>
          <w:b/>
          <w:sz w:val="24"/>
        </w:rPr>
        <w:t>Типовые нарушения обмена веществ</w:t>
      </w:r>
    </w:p>
    <w:p w:rsidR="00E54468" w:rsidRDefault="00E54468" w:rsidP="00E54468">
      <w:pPr>
        <w:spacing w:after="0" w:line="240" w:lineRule="auto"/>
        <w:ind w:left="700"/>
        <w:rPr>
          <w:rFonts w:ascii="Times New Roman" w:eastAsia="Times New Roman" w:hAnsi="Times New Roman"/>
          <w:b/>
          <w:i/>
          <w:sz w:val="24"/>
        </w:rPr>
      </w:pPr>
      <w:r>
        <w:rPr>
          <w:rFonts w:ascii="Times New Roman" w:eastAsia="Times New Roman" w:hAnsi="Times New Roman"/>
          <w:b/>
          <w:i/>
          <w:sz w:val="24"/>
        </w:rPr>
        <w:t>Патология теплового обмена организма.</w:t>
      </w:r>
    </w:p>
    <w:p w:rsidR="00E54468" w:rsidRDefault="00E54468" w:rsidP="00E54468">
      <w:pPr>
        <w:spacing w:after="0" w:line="240" w:lineRule="auto"/>
        <w:ind w:right="20" w:firstLine="708"/>
        <w:jc w:val="both"/>
        <w:rPr>
          <w:rFonts w:ascii="Times New Roman" w:eastAsia="Times New Roman" w:hAnsi="Times New Roman"/>
        </w:rPr>
      </w:pPr>
      <w:r>
        <w:rPr>
          <w:rFonts w:ascii="Times New Roman" w:eastAsia="Times New Roman" w:hAnsi="Times New Roman"/>
          <w:sz w:val="24"/>
        </w:rPr>
        <w:t>Механизмы терморегуляции в организме. Общее перегревание организма (гипертермия), причины и механизмы возникновения. Стадии гипертермии. Нарушения обмена веще</w:t>
      </w:r>
      <w:proofErr w:type="gramStart"/>
      <w:r>
        <w:rPr>
          <w:rFonts w:ascii="Times New Roman" w:eastAsia="Times New Roman" w:hAnsi="Times New Roman"/>
          <w:sz w:val="24"/>
        </w:rPr>
        <w:t>ств пр</w:t>
      </w:r>
      <w:proofErr w:type="gramEnd"/>
      <w:r>
        <w:rPr>
          <w:rFonts w:ascii="Times New Roman" w:eastAsia="Times New Roman" w:hAnsi="Times New Roman"/>
          <w:sz w:val="24"/>
        </w:rPr>
        <w:t>и гипертермии. Тепловой и солнечный удары, механизмы развития.</w:t>
      </w:r>
    </w:p>
    <w:p w:rsidR="00E54468" w:rsidRDefault="00E54468" w:rsidP="00E54468">
      <w:pPr>
        <w:spacing w:after="0" w:line="240" w:lineRule="auto"/>
        <w:ind w:right="20" w:firstLine="708"/>
        <w:jc w:val="both"/>
        <w:rPr>
          <w:rFonts w:ascii="Times New Roman" w:eastAsia="Times New Roman" w:hAnsi="Times New Roman"/>
          <w:sz w:val="24"/>
        </w:rPr>
      </w:pPr>
      <w:r>
        <w:rPr>
          <w:rFonts w:ascii="Times New Roman" w:eastAsia="Times New Roman" w:hAnsi="Times New Roman"/>
          <w:sz w:val="24"/>
        </w:rPr>
        <w:t xml:space="preserve">Общее переохлаждение организма (гипотермия), причины и механизмы возникновения. Стадии гипотермии. Искусственная гипотермия и ее применение в медицине. Физические и химические методы, применяемые в медицине для получения гипотермии. Местное воздействие </w:t>
      </w:r>
      <w:proofErr w:type="spellStart"/>
      <w:r>
        <w:rPr>
          <w:rFonts w:ascii="Times New Roman" w:eastAsia="Times New Roman" w:hAnsi="Times New Roman"/>
          <w:sz w:val="24"/>
        </w:rPr>
        <w:t>холодового</w:t>
      </w:r>
      <w:proofErr w:type="spellEnd"/>
      <w:r>
        <w:rPr>
          <w:rFonts w:ascii="Times New Roman" w:eastAsia="Times New Roman" w:hAnsi="Times New Roman"/>
          <w:sz w:val="24"/>
        </w:rPr>
        <w:t xml:space="preserve"> фактора (отморожения).</w:t>
      </w:r>
    </w:p>
    <w:p w:rsidR="00E54468" w:rsidRDefault="00E54468" w:rsidP="00E54468">
      <w:pPr>
        <w:spacing w:after="0" w:line="240" w:lineRule="auto"/>
        <w:ind w:right="20" w:firstLine="708"/>
        <w:jc w:val="both"/>
        <w:rPr>
          <w:rFonts w:ascii="Times New Roman" w:eastAsia="Times New Roman" w:hAnsi="Times New Roman"/>
        </w:rPr>
      </w:pPr>
      <w:r>
        <w:rPr>
          <w:rFonts w:ascii="Times New Roman" w:eastAsia="Times New Roman" w:hAnsi="Times New Roman"/>
          <w:sz w:val="24"/>
        </w:rPr>
        <w:t>Лихорадка. Определение, основные причины лихорадки. Пирогенные вещества, их характеристика. Гуморальные и рефлекторные механизмы развития лихорадки. Классификация лихорадочных состояний по величине подъема температуры. Типы температурных кривых при лихорадке, их значение в диагностике заболеваний. Стадии развития лихорадки. Виды снижения температуры (кризис и лизис). Изменения теплообмена</w:t>
      </w:r>
    </w:p>
    <w:p w:rsidR="00E54468" w:rsidRPr="00E54468" w:rsidRDefault="00E54468" w:rsidP="00E54468">
      <w:pPr>
        <w:numPr>
          <w:ilvl w:val="0"/>
          <w:numId w:val="17"/>
        </w:numPr>
        <w:tabs>
          <w:tab w:val="left" w:pos="196"/>
        </w:tabs>
        <w:spacing w:after="0" w:line="240" w:lineRule="auto"/>
        <w:ind w:right="20" w:firstLine="2"/>
        <w:jc w:val="both"/>
        <w:rPr>
          <w:rFonts w:ascii="Times New Roman" w:eastAsia="Times New Roman" w:hAnsi="Times New Roman"/>
          <w:sz w:val="24"/>
        </w:rPr>
      </w:pPr>
      <w:r w:rsidRPr="00E54468">
        <w:rPr>
          <w:rFonts w:ascii="Times New Roman" w:eastAsia="Times New Roman" w:hAnsi="Times New Roman"/>
          <w:sz w:val="24"/>
        </w:rPr>
        <w:t>функций организма в различные стадии лихорадки. Биологическое значение лихорадочной реакции. Сущность метода пиротерапии.</w:t>
      </w:r>
    </w:p>
    <w:p w:rsidR="00E54468" w:rsidRDefault="00E54468" w:rsidP="00E54468">
      <w:pPr>
        <w:spacing w:after="0" w:line="240" w:lineRule="auto"/>
        <w:ind w:left="700"/>
        <w:jc w:val="both"/>
        <w:rPr>
          <w:rFonts w:ascii="Times New Roman" w:eastAsia="Times New Roman" w:hAnsi="Times New Roman"/>
          <w:sz w:val="24"/>
        </w:rPr>
      </w:pPr>
      <w:r>
        <w:rPr>
          <w:rFonts w:ascii="Times New Roman" w:eastAsia="Times New Roman" w:hAnsi="Times New Roman"/>
          <w:b/>
          <w:i/>
          <w:sz w:val="24"/>
        </w:rPr>
        <w:t>Нарушения вводно-солевого обмена.</w:t>
      </w:r>
      <w:r>
        <w:rPr>
          <w:rFonts w:ascii="Times New Roman" w:eastAsia="Times New Roman" w:hAnsi="Times New Roman"/>
          <w:sz w:val="24"/>
        </w:rPr>
        <w:t xml:space="preserve"> </w:t>
      </w:r>
    </w:p>
    <w:p w:rsidR="00E54468" w:rsidRDefault="00E54468" w:rsidP="00E54468">
      <w:pPr>
        <w:spacing w:after="0" w:line="240" w:lineRule="auto"/>
        <w:ind w:right="20" w:firstLine="708"/>
        <w:jc w:val="both"/>
        <w:rPr>
          <w:rFonts w:ascii="Times New Roman" w:eastAsia="Times New Roman" w:hAnsi="Times New Roman"/>
          <w:sz w:val="24"/>
        </w:rPr>
      </w:pPr>
      <w:r>
        <w:rPr>
          <w:rFonts w:ascii="Times New Roman" w:eastAsia="Times New Roman" w:hAnsi="Times New Roman"/>
          <w:sz w:val="24"/>
        </w:rPr>
        <w:t>Механизмы регуляции обмена воды в организме. Изменения общего объема воды в организме (</w:t>
      </w:r>
      <w:proofErr w:type="spellStart"/>
      <w:r>
        <w:rPr>
          <w:rFonts w:ascii="Times New Roman" w:eastAsia="Times New Roman" w:hAnsi="Times New Roman"/>
          <w:sz w:val="24"/>
        </w:rPr>
        <w:t>гипе</w:t>
      </w:r>
      <w:proofErr w:type="gramStart"/>
      <w:r>
        <w:rPr>
          <w:rFonts w:ascii="Times New Roman" w:eastAsia="Times New Roman" w:hAnsi="Times New Roman"/>
          <w:sz w:val="24"/>
        </w:rPr>
        <w:t>р</w:t>
      </w:r>
      <w:proofErr w:type="spellEnd"/>
      <w:r>
        <w:rPr>
          <w:rFonts w:ascii="Times New Roman" w:eastAsia="Times New Roman" w:hAnsi="Times New Roman"/>
          <w:sz w:val="24"/>
        </w:rPr>
        <w:t>-</w:t>
      </w:r>
      <w:proofErr w:type="gramEnd"/>
      <w:r>
        <w:rPr>
          <w:rFonts w:ascii="Times New Roman" w:eastAsia="Times New Roman" w:hAnsi="Times New Roman"/>
          <w:sz w:val="24"/>
        </w:rPr>
        <w:t xml:space="preserve"> и </w:t>
      </w:r>
      <w:proofErr w:type="spellStart"/>
      <w:r>
        <w:rPr>
          <w:rFonts w:ascii="Times New Roman" w:eastAsia="Times New Roman" w:hAnsi="Times New Roman"/>
          <w:sz w:val="24"/>
        </w:rPr>
        <w:t>гипогидрии</w:t>
      </w:r>
      <w:proofErr w:type="spellEnd"/>
      <w:r>
        <w:rPr>
          <w:rFonts w:ascii="Times New Roman" w:eastAsia="Times New Roman" w:hAnsi="Times New Roman"/>
          <w:sz w:val="24"/>
        </w:rPr>
        <w:t>), виды и патогенетическое значение.</w:t>
      </w:r>
    </w:p>
    <w:p w:rsidR="00E54468" w:rsidRDefault="00E54468" w:rsidP="00E54468">
      <w:pPr>
        <w:spacing w:after="0" w:line="240" w:lineRule="auto"/>
        <w:ind w:right="20" w:firstLine="708"/>
        <w:jc w:val="both"/>
        <w:rPr>
          <w:rFonts w:ascii="Times New Roman" w:eastAsia="Times New Roman" w:hAnsi="Times New Roman"/>
          <w:sz w:val="24"/>
        </w:rPr>
      </w:pPr>
      <w:r>
        <w:rPr>
          <w:rFonts w:ascii="Times New Roman" w:eastAsia="Times New Roman" w:hAnsi="Times New Roman"/>
          <w:sz w:val="24"/>
        </w:rPr>
        <w:t xml:space="preserve">Отёки. Определение и классификация. Названия отдельных видов отеков в зависимости от их локализации. Основные патогенетические факторы отёков. Патогенез развития сердечных, почечных, </w:t>
      </w:r>
      <w:proofErr w:type="spellStart"/>
      <w:r>
        <w:rPr>
          <w:rFonts w:ascii="Times New Roman" w:eastAsia="Times New Roman" w:hAnsi="Times New Roman"/>
          <w:sz w:val="24"/>
        </w:rPr>
        <w:t>кахектических</w:t>
      </w:r>
      <w:proofErr w:type="spellEnd"/>
      <w:r>
        <w:rPr>
          <w:rFonts w:ascii="Times New Roman" w:eastAsia="Times New Roman" w:hAnsi="Times New Roman"/>
          <w:sz w:val="24"/>
        </w:rPr>
        <w:t>, токсических, воспалительных, нейрогенных</w:t>
      </w:r>
    </w:p>
    <w:p w:rsidR="00E54468" w:rsidRPr="00E54468" w:rsidRDefault="00E54468" w:rsidP="00E54468">
      <w:pPr>
        <w:numPr>
          <w:ilvl w:val="0"/>
          <w:numId w:val="17"/>
        </w:numPr>
        <w:tabs>
          <w:tab w:val="left" w:pos="200"/>
        </w:tabs>
        <w:spacing w:after="0" w:line="240" w:lineRule="auto"/>
        <w:ind w:left="200" w:hanging="198"/>
        <w:jc w:val="both"/>
        <w:rPr>
          <w:rFonts w:ascii="Times New Roman" w:eastAsia="Times New Roman" w:hAnsi="Times New Roman"/>
        </w:rPr>
      </w:pPr>
      <w:proofErr w:type="spellStart"/>
      <w:r w:rsidRPr="00E54468">
        <w:rPr>
          <w:rFonts w:ascii="Times New Roman" w:eastAsia="Times New Roman" w:hAnsi="Times New Roman"/>
          <w:sz w:val="24"/>
        </w:rPr>
        <w:t>лимфогенных</w:t>
      </w:r>
      <w:proofErr w:type="spellEnd"/>
      <w:r w:rsidRPr="00E54468">
        <w:rPr>
          <w:rFonts w:ascii="Times New Roman" w:eastAsia="Times New Roman" w:hAnsi="Times New Roman"/>
          <w:sz w:val="24"/>
        </w:rPr>
        <w:t xml:space="preserve"> отёков.</w:t>
      </w:r>
    </w:p>
    <w:p w:rsidR="00E54468" w:rsidRDefault="00E54468" w:rsidP="00E54468">
      <w:pPr>
        <w:spacing w:after="0" w:line="240" w:lineRule="auto"/>
        <w:ind w:left="700"/>
        <w:rPr>
          <w:rFonts w:ascii="Times New Roman" w:eastAsia="Times New Roman" w:hAnsi="Times New Roman"/>
        </w:rPr>
      </w:pPr>
      <w:r>
        <w:rPr>
          <w:rFonts w:ascii="Times New Roman" w:eastAsia="Times New Roman" w:hAnsi="Times New Roman"/>
          <w:b/>
          <w:i/>
          <w:sz w:val="24"/>
        </w:rPr>
        <w:t>Нарушения кислотно-основного состояния организма.</w:t>
      </w:r>
    </w:p>
    <w:p w:rsidR="00E54468" w:rsidRDefault="00E54468" w:rsidP="00E54468">
      <w:pPr>
        <w:spacing w:after="0" w:line="240" w:lineRule="auto"/>
        <w:ind w:right="20" w:firstLine="708"/>
        <w:jc w:val="both"/>
        <w:rPr>
          <w:rFonts w:ascii="Times New Roman" w:eastAsia="Times New Roman" w:hAnsi="Times New Roman"/>
        </w:rPr>
      </w:pPr>
      <w:r>
        <w:rPr>
          <w:rFonts w:ascii="Times New Roman" w:eastAsia="Times New Roman" w:hAnsi="Times New Roman"/>
          <w:sz w:val="24"/>
        </w:rPr>
        <w:t xml:space="preserve">Значение постоянства кислотно-основного состояния для процессов жизнедеятельности организма. Основные физиологические механизмы поддержания кислотно-основного состояния. Буферные системы крови. Роль почек в поддержании кислотно-основного состояния. Почечные механизмы </w:t>
      </w:r>
      <w:proofErr w:type="spellStart"/>
      <w:r>
        <w:rPr>
          <w:rFonts w:ascii="Times New Roman" w:eastAsia="Times New Roman" w:hAnsi="Times New Roman"/>
          <w:sz w:val="24"/>
        </w:rPr>
        <w:t>ацидогенеза</w:t>
      </w:r>
      <w:proofErr w:type="spellEnd"/>
      <w:r>
        <w:rPr>
          <w:rFonts w:ascii="Times New Roman" w:eastAsia="Times New Roman" w:hAnsi="Times New Roman"/>
          <w:sz w:val="24"/>
        </w:rPr>
        <w:t xml:space="preserve"> и </w:t>
      </w:r>
      <w:proofErr w:type="spellStart"/>
      <w:r>
        <w:rPr>
          <w:rFonts w:ascii="Times New Roman" w:eastAsia="Times New Roman" w:hAnsi="Times New Roman"/>
          <w:sz w:val="24"/>
        </w:rPr>
        <w:t>аммониогенеза</w:t>
      </w:r>
      <w:proofErr w:type="spellEnd"/>
      <w:r>
        <w:rPr>
          <w:rFonts w:ascii="Times New Roman" w:eastAsia="Times New Roman" w:hAnsi="Times New Roman"/>
          <w:sz w:val="24"/>
        </w:rPr>
        <w:t>. Роль легких, желудочно-кишечного тракта и печени в поддержании кислотно-основного состояния. Показатели, характеризующие кислотно-основное состояние организма.</w:t>
      </w:r>
      <w:r>
        <w:rPr>
          <w:rFonts w:ascii="Times New Roman" w:eastAsia="Times New Roman" w:hAnsi="Times New Roman"/>
        </w:rPr>
        <w:t xml:space="preserve"> </w:t>
      </w:r>
    </w:p>
    <w:p w:rsidR="00E54468" w:rsidRDefault="00E54468" w:rsidP="00E54468">
      <w:pPr>
        <w:spacing w:after="0" w:line="240" w:lineRule="auto"/>
        <w:ind w:right="20" w:firstLine="708"/>
        <w:jc w:val="both"/>
        <w:rPr>
          <w:rFonts w:ascii="Times New Roman" w:eastAsia="Times New Roman" w:hAnsi="Times New Roman"/>
          <w:sz w:val="24"/>
        </w:rPr>
      </w:pPr>
      <w:r>
        <w:rPr>
          <w:rFonts w:ascii="Times New Roman" w:eastAsia="Times New Roman" w:hAnsi="Times New Roman"/>
          <w:sz w:val="24"/>
        </w:rPr>
        <w:t>Классификация нарушений кислотно-основного состояния. Патогенез возникновения и развития газовых ацидозов и алкалозов. Механизмы развития негазовых нарушений кислотно-основного состояния. Механизмы компенсации нарушений кислотно-основного состояния.</w:t>
      </w:r>
    </w:p>
    <w:p w:rsidR="00E54468" w:rsidRDefault="00E54468" w:rsidP="00E54468">
      <w:pPr>
        <w:spacing w:after="0" w:line="240" w:lineRule="auto"/>
        <w:ind w:left="700"/>
        <w:rPr>
          <w:rFonts w:ascii="Times New Roman" w:eastAsia="Times New Roman" w:hAnsi="Times New Roman"/>
        </w:rPr>
      </w:pPr>
      <w:r>
        <w:rPr>
          <w:rFonts w:ascii="Times New Roman" w:eastAsia="Times New Roman" w:hAnsi="Times New Roman"/>
          <w:b/>
          <w:i/>
          <w:sz w:val="24"/>
        </w:rPr>
        <w:t>Нарушения обмена белков.</w:t>
      </w:r>
    </w:p>
    <w:p w:rsidR="00E54468" w:rsidRDefault="00E54468" w:rsidP="00E54468">
      <w:pPr>
        <w:spacing w:after="0" w:line="240" w:lineRule="auto"/>
        <w:ind w:firstLine="708"/>
        <w:jc w:val="both"/>
        <w:rPr>
          <w:rFonts w:ascii="Times New Roman" w:eastAsia="Times New Roman" w:hAnsi="Times New Roman"/>
        </w:rPr>
      </w:pPr>
      <w:r>
        <w:rPr>
          <w:rFonts w:ascii="Times New Roman" w:eastAsia="Times New Roman" w:hAnsi="Times New Roman"/>
          <w:sz w:val="24"/>
        </w:rPr>
        <w:t>Нарушения биосинтеза белковых структур. Абсолютное и полное голодание, определение. Нарушение обменных процессов в различные стадии полного голодания. Принципы пищевого режима после голодания. Использование пищевого голодания в лечебных целях.</w:t>
      </w:r>
      <w:bookmarkStart w:id="10" w:name="page22"/>
      <w:bookmarkEnd w:id="10"/>
      <w:r>
        <w:rPr>
          <w:rFonts w:ascii="Times New Roman" w:eastAsia="Times New Roman" w:hAnsi="Times New Roman"/>
        </w:rPr>
        <w:tab/>
      </w:r>
    </w:p>
    <w:p w:rsidR="00E54468" w:rsidRDefault="00E54468" w:rsidP="00E54468">
      <w:pPr>
        <w:spacing w:after="0" w:line="240" w:lineRule="auto"/>
        <w:ind w:firstLine="708"/>
        <w:jc w:val="both"/>
        <w:rPr>
          <w:rFonts w:ascii="Times New Roman" w:eastAsia="Times New Roman" w:hAnsi="Times New Roman"/>
        </w:rPr>
      </w:pPr>
      <w:r>
        <w:rPr>
          <w:rFonts w:ascii="Times New Roman" w:eastAsia="Times New Roman" w:hAnsi="Times New Roman"/>
          <w:sz w:val="24"/>
        </w:rPr>
        <w:t>Алиментарный маразм, патогенез метаболических и функциональных расстройств в организме. Патология расщепления белков и всасывания аминокислот. Патогенетические механизмы нарушений синтеза белка в клетке.</w:t>
      </w:r>
      <w:r>
        <w:rPr>
          <w:rFonts w:ascii="Times New Roman" w:eastAsia="Times New Roman" w:hAnsi="Times New Roman"/>
        </w:rPr>
        <w:t xml:space="preserve"> </w:t>
      </w:r>
    </w:p>
    <w:p w:rsidR="00E54468" w:rsidRDefault="00E54468" w:rsidP="003375CE">
      <w:pPr>
        <w:spacing w:after="0" w:line="240" w:lineRule="auto"/>
        <w:ind w:left="700"/>
        <w:rPr>
          <w:rFonts w:ascii="Times New Roman" w:eastAsia="Times New Roman" w:hAnsi="Times New Roman"/>
        </w:rPr>
      </w:pPr>
      <w:r>
        <w:rPr>
          <w:rFonts w:ascii="Times New Roman" w:eastAsia="Times New Roman" w:hAnsi="Times New Roman"/>
          <w:sz w:val="24"/>
        </w:rPr>
        <w:t>Патофизиология нарушений распада белка в организме.</w:t>
      </w:r>
    </w:p>
    <w:p w:rsidR="00E54468" w:rsidRDefault="00E54468" w:rsidP="00E54468">
      <w:pPr>
        <w:spacing w:after="0" w:line="240" w:lineRule="auto"/>
        <w:ind w:right="20" w:firstLine="708"/>
        <w:jc w:val="both"/>
        <w:rPr>
          <w:rFonts w:ascii="Times New Roman" w:eastAsia="Times New Roman" w:hAnsi="Times New Roman"/>
          <w:sz w:val="24"/>
        </w:rPr>
      </w:pPr>
      <w:proofErr w:type="spellStart"/>
      <w:r>
        <w:rPr>
          <w:rFonts w:ascii="Times New Roman" w:eastAsia="Times New Roman" w:hAnsi="Times New Roman"/>
          <w:sz w:val="24"/>
        </w:rPr>
        <w:t>Диспротеинозы</w:t>
      </w:r>
      <w:proofErr w:type="spellEnd"/>
      <w:r>
        <w:rPr>
          <w:rFonts w:ascii="Times New Roman" w:eastAsia="Times New Roman" w:hAnsi="Times New Roman"/>
          <w:sz w:val="24"/>
        </w:rPr>
        <w:t>, определение понятия. Первичный и вторичный амилоидоз, патогенез, органы – мишени.</w:t>
      </w:r>
    </w:p>
    <w:p w:rsidR="00F35995" w:rsidRDefault="00F35995" w:rsidP="00E54468">
      <w:pPr>
        <w:spacing w:after="0" w:line="240" w:lineRule="auto"/>
        <w:ind w:right="20" w:firstLine="708"/>
        <w:jc w:val="both"/>
        <w:rPr>
          <w:rFonts w:ascii="Times New Roman" w:eastAsia="Times New Roman" w:hAnsi="Times New Roman"/>
          <w:sz w:val="24"/>
        </w:rPr>
      </w:pPr>
    </w:p>
    <w:p w:rsidR="00E54468" w:rsidRDefault="00E54468" w:rsidP="00E54468">
      <w:pPr>
        <w:spacing w:after="0" w:line="240" w:lineRule="auto"/>
        <w:ind w:left="700"/>
        <w:rPr>
          <w:rFonts w:ascii="Times New Roman" w:eastAsia="Times New Roman" w:hAnsi="Times New Roman"/>
        </w:rPr>
      </w:pPr>
      <w:r>
        <w:rPr>
          <w:rFonts w:ascii="Times New Roman" w:eastAsia="Times New Roman" w:hAnsi="Times New Roman"/>
          <w:b/>
          <w:i/>
          <w:sz w:val="24"/>
        </w:rPr>
        <w:lastRenderedPageBreak/>
        <w:t>Нарушения обмена жиров.</w:t>
      </w:r>
    </w:p>
    <w:p w:rsidR="00E54468" w:rsidRDefault="00E54468" w:rsidP="00E54468">
      <w:pPr>
        <w:spacing w:after="0" w:line="240" w:lineRule="auto"/>
        <w:ind w:right="20" w:firstLine="708"/>
        <w:jc w:val="both"/>
        <w:rPr>
          <w:rFonts w:ascii="Times New Roman" w:eastAsia="Times New Roman" w:hAnsi="Times New Roman"/>
        </w:rPr>
      </w:pPr>
      <w:r>
        <w:rPr>
          <w:rFonts w:ascii="Times New Roman" w:eastAsia="Times New Roman" w:hAnsi="Times New Roman"/>
          <w:sz w:val="24"/>
        </w:rPr>
        <w:t xml:space="preserve">Физиологическая роль жировой ткани в организме. Алиментарное ожирение, определение понятия. Патогенетическое значение ожирения как фактора риска для развития заболеваний </w:t>
      </w:r>
      <w:proofErr w:type="gramStart"/>
      <w:r>
        <w:rPr>
          <w:rFonts w:ascii="Times New Roman" w:eastAsia="Times New Roman" w:hAnsi="Times New Roman"/>
          <w:sz w:val="24"/>
        </w:rPr>
        <w:t>сердечно-сосудистой</w:t>
      </w:r>
      <w:proofErr w:type="gramEnd"/>
      <w:r>
        <w:rPr>
          <w:rFonts w:ascii="Times New Roman" w:eastAsia="Times New Roman" w:hAnsi="Times New Roman"/>
          <w:sz w:val="24"/>
        </w:rPr>
        <w:t xml:space="preserve"> системы и диабета. Факторы, предрасполагающие к развитию ожирения. Образ жизни и ожирение. Вторичные ожирения, определение понятия. Роль гормональной дисфункции в развитии вторичного ожирения.</w:t>
      </w:r>
    </w:p>
    <w:p w:rsidR="00E54468" w:rsidRDefault="00E54468" w:rsidP="00E54468">
      <w:pPr>
        <w:spacing w:after="0" w:line="240" w:lineRule="auto"/>
        <w:ind w:left="700"/>
        <w:rPr>
          <w:rFonts w:ascii="Times New Roman" w:eastAsia="Times New Roman" w:hAnsi="Times New Roman"/>
        </w:rPr>
      </w:pPr>
      <w:proofErr w:type="spellStart"/>
      <w:r>
        <w:rPr>
          <w:rFonts w:ascii="Times New Roman" w:eastAsia="Times New Roman" w:hAnsi="Times New Roman"/>
          <w:sz w:val="24"/>
        </w:rPr>
        <w:t>Гипе</w:t>
      </w:r>
      <w:proofErr w:type="gramStart"/>
      <w:r>
        <w:rPr>
          <w:rFonts w:ascii="Times New Roman" w:eastAsia="Times New Roman" w:hAnsi="Times New Roman"/>
          <w:sz w:val="24"/>
        </w:rPr>
        <w:t>р</w:t>
      </w:r>
      <w:proofErr w:type="spellEnd"/>
      <w:r>
        <w:rPr>
          <w:rFonts w:ascii="Times New Roman" w:eastAsia="Times New Roman" w:hAnsi="Times New Roman"/>
          <w:sz w:val="24"/>
        </w:rPr>
        <w:t>-</w:t>
      </w:r>
      <w:proofErr w:type="gramEnd"/>
      <w:r>
        <w:rPr>
          <w:rFonts w:ascii="Times New Roman" w:eastAsia="Times New Roman" w:hAnsi="Times New Roman"/>
          <w:sz w:val="24"/>
        </w:rPr>
        <w:t xml:space="preserve"> и </w:t>
      </w:r>
      <w:proofErr w:type="spellStart"/>
      <w:r>
        <w:rPr>
          <w:rFonts w:ascii="Times New Roman" w:eastAsia="Times New Roman" w:hAnsi="Times New Roman"/>
          <w:sz w:val="24"/>
        </w:rPr>
        <w:t>гиполипедемии</w:t>
      </w:r>
      <w:proofErr w:type="spellEnd"/>
      <w:r>
        <w:rPr>
          <w:rFonts w:ascii="Times New Roman" w:eastAsia="Times New Roman" w:hAnsi="Times New Roman"/>
          <w:sz w:val="24"/>
        </w:rPr>
        <w:t>, определение понятия, распространенность.</w:t>
      </w:r>
    </w:p>
    <w:p w:rsidR="00E54468" w:rsidRDefault="00E54468" w:rsidP="00E54468">
      <w:pPr>
        <w:spacing w:after="0" w:line="240" w:lineRule="auto"/>
        <w:ind w:right="20" w:firstLine="708"/>
        <w:jc w:val="both"/>
        <w:rPr>
          <w:rFonts w:ascii="Times New Roman" w:eastAsia="Times New Roman" w:hAnsi="Times New Roman"/>
        </w:rPr>
      </w:pPr>
      <w:r>
        <w:rPr>
          <w:rFonts w:ascii="Times New Roman" w:eastAsia="Times New Roman" w:hAnsi="Times New Roman"/>
          <w:sz w:val="24"/>
        </w:rPr>
        <w:t xml:space="preserve">Атеросклероз и </w:t>
      </w:r>
      <w:proofErr w:type="gramStart"/>
      <w:r>
        <w:rPr>
          <w:rFonts w:ascii="Times New Roman" w:eastAsia="Times New Roman" w:hAnsi="Times New Roman"/>
          <w:sz w:val="24"/>
        </w:rPr>
        <w:t>семейная</w:t>
      </w:r>
      <w:proofErr w:type="gramEnd"/>
      <w:r>
        <w:rPr>
          <w:rFonts w:ascii="Times New Roman" w:eastAsia="Times New Roman" w:hAnsi="Times New Roman"/>
          <w:sz w:val="24"/>
        </w:rPr>
        <w:t xml:space="preserve"> </w:t>
      </w:r>
      <w:proofErr w:type="spellStart"/>
      <w:r>
        <w:rPr>
          <w:rFonts w:ascii="Times New Roman" w:eastAsia="Times New Roman" w:hAnsi="Times New Roman"/>
          <w:sz w:val="24"/>
        </w:rPr>
        <w:t>гиперхолестеринемия</w:t>
      </w:r>
      <w:proofErr w:type="spellEnd"/>
      <w:r>
        <w:rPr>
          <w:rFonts w:ascii="Times New Roman" w:eastAsia="Times New Roman" w:hAnsi="Times New Roman"/>
          <w:sz w:val="24"/>
        </w:rPr>
        <w:t xml:space="preserve"> как формы </w:t>
      </w:r>
      <w:proofErr w:type="spellStart"/>
      <w:r>
        <w:rPr>
          <w:rFonts w:ascii="Times New Roman" w:eastAsia="Times New Roman" w:hAnsi="Times New Roman"/>
          <w:sz w:val="24"/>
        </w:rPr>
        <w:t>гиперлипедемий</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Абеталипопротеинемия</w:t>
      </w:r>
      <w:proofErr w:type="spellEnd"/>
      <w:r>
        <w:rPr>
          <w:rFonts w:ascii="Times New Roman" w:eastAsia="Times New Roman" w:hAnsi="Times New Roman"/>
          <w:sz w:val="24"/>
        </w:rPr>
        <w:t xml:space="preserve"> как наследственная патология, механизмы нарушения обмена веществ и основных клинических проявлений.</w:t>
      </w:r>
    </w:p>
    <w:p w:rsidR="00E54468" w:rsidRDefault="00E54468" w:rsidP="00E54468">
      <w:pPr>
        <w:spacing w:after="0" w:line="240" w:lineRule="auto"/>
        <w:ind w:left="700"/>
        <w:rPr>
          <w:rFonts w:ascii="Times New Roman" w:eastAsia="Times New Roman" w:hAnsi="Times New Roman"/>
        </w:rPr>
      </w:pPr>
      <w:r>
        <w:rPr>
          <w:rFonts w:ascii="Times New Roman" w:eastAsia="Times New Roman" w:hAnsi="Times New Roman"/>
          <w:b/>
          <w:i/>
          <w:sz w:val="24"/>
        </w:rPr>
        <w:t>Нарушения обмена углеводов</w:t>
      </w:r>
    </w:p>
    <w:p w:rsidR="00E54468" w:rsidRDefault="00E54468" w:rsidP="00E54468">
      <w:pPr>
        <w:spacing w:after="0" w:line="240" w:lineRule="auto"/>
        <w:ind w:right="20" w:firstLine="708"/>
        <w:jc w:val="both"/>
        <w:rPr>
          <w:rFonts w:ascii="Times New Roman" w:eastAsia="Times New Roman" w:hAnsi="Times New Roman"/>
        </w:rPr>
      </w:pPr>
      <w:r>
        <w:rPr>
          <w:rFonts w:ascii="Times New Roman" w:eastAsia="Times New Roman" w:hAnsi="Times New Roman"/>
          <w:sz w:val="24"/>
        </w:rPr>
        <w:t>Обмен углеводов и жиров в организме. Инсулин. Синтез и механизмы секреции инсулина в кровь. Участие инсулин в метаболических процессах. Антагонисты инсулина.</w:t>
      </w:r>
    </w:p>
    <w:p w:rsidR="00E54468" w:rsidRDefault="00E54468" w:rsidP="00E54468">
      <w:pPr>
        <w:spacing w:after="0" w:line="240" w:lineRule="auto"/>
        <w:ind w:right="20" w:firstLine="708"/>
        <w:jc w:val="both"/>
        <w:rPr>
          <w:rFonts w:ascii="Times New Roman" w:eastAsia="Times New Roman" w:hAnsi="Times New Roman"/>
        </w:rPr>
      </w:pPr>
      <w:r>
        <w:rPr>
          <w:rFonts w:ascii="Times New Roman" w:eastAsia="Times New Roman" w:hAnsi="Times New Roman"/>
          <w:sz w:val="24"/>
        </w:rPr>
        <w:t xml:space="preserve">Сахарный диабет, определение понятия и история изучения. Классификация форм сахарного диабета и их характеристика. Основные различия </w:t>
      </w:r>
      <w:proofErr w:type="gramStart"/>
      <w:r>
        <w:rPr>
          <w:rFonts w:ascii="Times New Roman" w:eastAsia="Times New Roman" w:hAnsi="Times New Roman"/>
          <w:sz w:val="24"/>
        </w:rPr>
        <w:t>инсулинозависимой</w:t>
      </w:r>
      <w:proofErr w:type="gramEnd"/>
      <w:r>
        <w:rPr>
          <w:rFonts w:ascii="Times New Roman" w:eastAsia="Times New Roman" w:hAnsi="Times New Roman"/>
          <w:sz w:val="24"/>
        </w:rPr>
        <w:t xml:space="preserve"> и </w:t>
      </w:r>
      <w:proofErr w:type="spellStart"/>
      <w:r>
        <w:rPr>
          <w:rFonts w:ascii="Times New Roman" w:eastAsia="Times New Roman" w:hAnsi="Times New Roman"/>
          <w:sz w:val="24"/>
        </w:rPr>
        <w:t>инсулинонезависимой</w:t>
      </w:r>
      <w:proofErr w:type="spellEnd"/>
      <w:r>
        <w:rPr>
          <w:rFonts w:ascii="Times New Roman" w:eastAsia="Times New Roman" w:hAnsi="Times New Roman"/>
          <w:sz w:val="24"/>
        </w:rPr>
        <w:t xml:space="preserve"> форм первичного диабета.</w:t>
      </w:r>
    </w:p>
    <w:p w:rsidR="00E54468" w:rsidRDefault="00E54468" w:rsidP="00E54468">
      <w:pPr>
        <w:spacing w:after="0" w:line="240" w:lineRule="auto"/>
        <w:ind w:right="20" w:firstLine="708"/>
        <w:jc w:val="both"/>
        <w:rPr>
          <w:rFonts w:ascii="Times New Roman" w:eastAsia="Times New Roman" w:hAnsi="Times New Roman"/>
        </w:rPr>
      </w:pPr>
      <w:r>
        <w:rPr>
          <w:rFonts w:ascii="Times New Roman" w:eastAsia="Times New Roman" w:hAnsi="Times New Roman"/>
          <w:sz w:val="24"/>
        </w:rPr>
        <w:t xml:space="preserve">Абсолютный вторичный </w:t>
      </w:r>
      <w:proofErr w:type="spellStart"/>
      <w:r>
        <w:rPr>
          <w:rFonts w:ascii="Times New Roman" w:eastAsia="Times New Roman" w:hAnsi="Times New Roman"/>
          <w:sz w:val="24"/>
        </w:rPr>
        <w:t>гипоинсулинизм</w:t>
      </w:r>
      <w:proofErr w:type="spellEnd"/>
      <w:r>
        <w:rPr>
          <w:rFonts w:ascii="Times New Roman" w:eastAsia="Times New Roman" w:hAnsi="Times New Roman"/>
          <w:sz w:val="24"/>
        </w:rPr>
        <w:t xml:space="preserve">, причины и механизмы развития. Нарушение толерантности к глюкозе, диагностическая роль теста с сахарной нагрузкой. </w:t>
      </w:r>
      <w:proofErr w:type="spellStart"/>
      <w:r>
        <w:rPr>
          <w:rFonts w:ascii="Times New Roman" w:eastAsia="Times New Roman" w:hAnsi="Times New Roman"/>
          <w:sz w:val="24"/>
        </w:rPr>
        <w:t>Гестационный</w:t>
      </w:r>
      <w:proofErr w:type="spellEnd"/>
      <w:r>
        <w:rPr>
          <w:rFonts w:ascii="Times New Roman" w:eastAsia="Times New Roman" w:hAnsi="Times New Roman"/>
          <w:sz w:val="24"/>
        </w:rPr>
        <w:t xml:space="preserve"> диабет (диабет беременных), патогенетические особенности развития.</w:t>
      </w:r>
    </w:p>
    <w:p w:rsidR="00E54468" w:rsidRDefault="00E54468" w:rsidP="00E54468">
      <w:pPr>
        <w:spacing w:after="0" w:line="240" w:lineRule="auto"/>
        <w:ind w:right="20" w:firstLine="708"/>
        <w:jc w:val="both"/>
        <w:rPr>
          <w:rFonts w:ascii="Times New Roman" w:eastAsia="Times New Roman" w:hAnsi="Times New Roman"/>
          <w:sz w:val="24"/>
        </w:rPr>
      </w:pPr>
      <w:r>
        <w:rPr>
          <w:rFonts w:ascii="Times New Roman" w:eastAsia="Times New Roman" w:hAnsi="Times New Roman"/>
          <w:sz w:val="24"/>
        </w:rPr>
        <w:t xml:space="preserve">Механизмы развития основных клинических симптомов диабета. Осложнения диабета, проявления и патогенез. </w:t>
      </w:r>
      <w:proofErr w:type="gramStart"/>
      <w:r>
        <w:rPr>
          <w:rFonts w:ascii="Times New Roman" w:eastAsia="Times New Roman" w:hAnsi="Times New Roman"/>
          <w:sz w:val="24"/>
        </w:rPr>
        <w:t>Диабетическая</w:t>
      </w:r>
      <w:proofErr w:type="gramEnd"/>
      <w:r>
        <w:rPr>
          <w:rFonts w:ascii="Times New Roman" w:eastAsia="Times New Roman" w:hAnsi="Times New Roman"/>
          <w:sz w:val="24"/>
        </w:rPr>
        <w:t xml:space="preserve"> кома, патогенез, механизмы развития клинических симптомов. Основы патогенетической терапии диабетической комы. </w:t>
      </w:r>
      <w:proofErr w:type="spellStart"/>
      <w:r>
        <w:rPr>
          <w:rFonts w:ascii="Times New Roman" w:eastAsia="Times New Roman" w:hAnsi="Times New Roman"/>
          <w:sz w:val="24"/>
        </w:rPr>
        <w:t>Гипоглигемическая</w:t>
      </w:r>
      <w:proofErr w:type="spellEnd"/>
      <w:r>
        <w:rPr>
          <w:rFonts w:ascii="Times New Roman" w:eastAsia="Times New Roman" w:hAnsi="Times New Roman"/>
          <w:sz w:val="24"/>
        </w:rPr>
        <w:t xml:space="preserve"> (</w:t>
      </w:r>
      <w:proofErr w:type="gramStart"/>
      <w:r>
        <w:rPr>
          <w:rFonts w:ascii="Times New Roman" w:eastAsia="Times New Roman" w:hAnsi="Times New Roman"/>
          <w:sz w:val="24"/>
        </w:rPr>
        <w:t>инсулиновая</w:t>
      </w:r>
      <w:proofErr w:type="gramEnd"/>
      <w:r>
        <w:rPr>
          <w:rFonts w:ascii="Times New Roman" w:eastAsia="Times New Roman" w:hAnsi="Times New Roman"/>
          <w:sz w:val="24"/>
        </w:rPr>
        <w:t>) кома, патогенез. Принципы патогенетической терапии сахарного диабета.</w:t>
      </w:r>
    </w:p>
    <w:p w:rsidR="00E54468" w:rsidRDefault="00E54468" w:rsidP="00E54468">
      <w:pPr>
        <w:spacing w:after="0" w:line="240" w:lineRule="auto"/>
        <w:ind w:left="700"/>
        <w:rPr>
          <w:rFonts w:ascii="Times New Roman" w:eastAsia="Times New Roman" w:hAnsi="Times New Roman"/>
        </w:rPr>
      </w:pPr>
      <w:r>
        <w:rPr>
          <w:rFonts w:ascii="Times New Roman" w:eastAsia="Times New Roman" w:hAnsi="Times New Roman"/>
          <w:b/>
          <w:i/>
          <w:sz w:val="24"/>
        </w:rPr>
        <w:t>Патофизиология авитаминозов и нарушений минерального обмена.</w:t>
      </w:r>
    </w:p>
    <w:p w:rsidR="00E54468" w:rsidRDefault="00E54468" w:rsidP="00E54468">
      <w:pPr>
        <w:spacing w:after="0" w:line="240" w:lineRule="auto"/>
        <w:ind w:right="20" w:firstLine="708"/>
        <w:jc w:val="both"/>
        <w:rPr>
          <w:rFonts w:ascii="Times New Roman" w:eastAsia="Times New Roman" w:hAnsi="Times New Roman"/>
        </w:rPr>
      </w:pPr>
      <w:r>
        <w:rPr>
          <w:rFonts w:ascii="Times New Roman" w:eastAsia="Times New Roman" w:hAnsi="Times New Roman"/>
          <w:sz w:val="24"/>
        </w:rPr>
        <w:t xml:space="preserve">Витамины, определение, роль витаминов в организме. Первичные и вторичные авитаминозы, основные </w:t>
      </w:r>
      <w:proofErr w:type="spellStart"/>
      <w:r>
        <w:rPr>
          <w:rFonts w:ascii="Times New Roman" w:eastAsia="Times New Roman" w:hAnsi="Times New Roman"/>
          <w:sz w:val="24"/>
        </w:rPr>
        <w:t>этиопатогенетические</w:t>
      </w:r>
      <w:proofErr w:type="spellEnd"/>
      <w:r>
        <w:rPr>
          <w:rFonts w:ascii="Times New Roman" w:eastAsia="Times New Roman" w:hAnsi="Times New Roman"/>
          <w:sz w:val="24"/>
        </w:rPr>
        <w:t xml:space="preserve"> факторы.</w:t>
      </w:r>
    </w:p>
    <w:p w:rsidR="00E54468" w:rsidRDefault="00E54468" w:rsidP="003375CE">
      <w:pPr>
        <w:spacing w:after="0" w:line="240" w:lineRule="auto"/>
        <w:rPr>
          <w:rFonts w:ascii="Times New Roman" w:eastAsia="Times New Roman" w:hAnsi="Times New Roman"/>
          <w:sz w:val="24"/>
        </w:rPr>
      </w:pPr>
      <w:r>
        <w:rPr>
          <w:rFonts w:ascii="Times New Roman" w:eastAsia="Times New Roman" w:hAnsi="Times New Roman"/>
          <w:sz w:val="24"/>
        </w:rPr>
        <w:t>Авитаминоз</w:t>
      </w:r>
      <w:proofErr w:type="gramStart"/>
      <w:r>
        <w:rPr>
          <w:rFonts w:ascii="Times New Roman" w:eastAsia="Times New Roman" w:hAnsi="Times New Roman"/>
          <w:sz w:val="24"/>
        </w:rPr>
        <w:t xml:space="preserve"> А</w:t>
      </w:r>
      <w:proofErr w:type="gramEnd"/>
      <w:r>
        <w:rPr>
          <w:rFonts w:ascii="Times New Roman" w:eastAsia="Times New Roman" w:hAnsi="Times New Roman"/>
          <w:sz w:val="24"/>
        </w:rPr>
        <w:t>, причины развития, патогенез клинических проявления. Авитаминоз D</w:t>
      </w:r>
      <w:r w:rsidR="003375CE">
        <w:rPr>
          <w:rFonts w:ascii="Times New Roman" w:eastAsia="Times New Roman" w:hAnsi="Times New Roman"/>
          <w:sz w:val="24"/>
        </w:rPr>
        <w:t xml:space="preserve"> и </w:t>
      </w:r>
      <w:r>
        <w:rPr>
          <w:rFonts w:ascii="Times New Roman" w:eastAsia="Times New Roman" w:hAnsi="Times New Roman"/>
          <w:sz w:val="24"/>
        </w:rPr>
        <w:t>изменение кальциевого обмена. Патогенез рахита, методы предупреждения и лечения. Авитаминоз В</w:t>
      </w:r>
      <w:proofErr w:type="gramStart"/>
      <w:r>
        <w:rPr>
          <w:rFonts w:ascii="Times New Roman" w:eastAsia="Times New Roman" w:hAnsi="Times New Roman"/>
          <w:sz w:val="16"/>
        </w:rPr>
        <w:t>1</w:t>
      </w:r>
      <w:proofErr w:type="gramEnd"/>
      <w:r>
        <w:rPr>
          <w:rFonts w:ascii="Times New Roman" w:eastAsia="Times New Roman" w:hAnsi="Times New Roman"/>
          <w:sz w:val="24"/>
        </w:rPr>
        <w:t>, причины развития, характер нарушений функций нервной системы. Авитаминоз В</w:t>
      </w:r>
      <w:proofErr w:type="gramStart"/>
      <w:r>
        <w:rPr>
          <w:rFonts w:ascii="Times New Roman" w:eastAsia="Times New Roman" w:hAnsi="Times New Roman"/>
          <w:sz w:val="16"/>
        </w:rPr>
        <w:t>2</w:t>
      </w:r>
      <w:proofErr w:type="gramEnd"/>
      <w:r>
        <w:rPr>
          <w:rFonts w:ascii="Times New Roman" w:eastAsia="Times New Roman" w:hAnsi="Times New Roman"/>
          <w:sz w:val="24"/>
        </w:rPr>
        <w:t>, механизмы клинических проявлений. Авитаминоз РР, механизмы развития пеллагры. Авитаминоз</w:t>
      </w:r>
      <w:proofErr w:type="gramStart"/>
      <w:r>
        <w:rPr>
          <w:rFonts w:ascii="Times New Roman" w:eastAsia="Times New Roman" w:hAnsi="Times New Roman"/>
          <w:sz w:val="24"/>
        </w:rPr>
        <w:t xml:space="preserve"> С</w:t>
      </w:r>
      <w:proofErr w:type="gramEnd"/>
      <w:r>
        <w:rPr>
          <w:rFonts w:ascii="Times New Roman" w:eastAsia="Times New Roman" w:hAnsi="Times New Roman"/>
          <w:sz w:val="24"/>
        </w:rPr>
        <w:t>, причины и механизмы развития, основные клинические симптомы.</w:t>
      </w:r>
      <w:r w:rsidR="003375CE">
        <w:rPr>
          <w:rFonts w:ascii="Times New Roman" w:eastAsia="Times New Roman" w:hAnsi="Times New Roman"/>
          <w:sz w:val="24"/>
        </w:rPr>
        <w:t xml:space="preserve"> </w:t>
      </w:r>
      <w:r>
        <w:rPr>
          <w:rFonts w:ascii="Times New Roman" w:eastAsia="Times New Roman" w:hAnsi="Times New Roman"/>
          <w:sz w:val="24"/>
        </w:rPr>
        <w:t>Основные виды нарушений минерального обмена и обмена микроэлементов.</w:t>
      </w:r>
    </w:p>
    <w:p w:rsidR="00E54468" w:rsidRDefault="00E54468" w:rsidP="00E54468">
      <w:pPr>
        <w:spacing w:after="0" w:line="240" w:lineRule="auto"/>
        <w:ind w:left="700"/>
        <w:jc w:val="both"/>
        <w:rPr>
          <w:rFonts w:ascii="Times New Roman" w:eastAsia="Times New Roman" w:hAnsi="Times New Roman"/>
          <w:sz w:val="24"/>
        </w:rPr>
      </w:pPr>
      <w:r>
        <w:rPr>
          <w:rFonts w:ascii="Times New Roman" w:eastAsia="Times New Roman" w:hAnsi="Times New Roman"/>
          <w:b/>
          <w:i/>
          <w:sz w:val="24"/>
        </w:rPr>
        <w:t>Гипоксия.</w:t>
      </w:r>
    </w:p>
    <w:p w:rsidR="00E54468" w:rsidRDefault="00E54468" w:rsidP="00E54468">
      <w:pPr>
        <w:spacing w:after="0" w:line="240" w:lineRule="auto"/>
        <w:ind w:left="700"/>
        <w:jc w:val="both"/>
        <w:rPr>
          <w:rFonts w:ascii="Times New Roman" w:eastAsia="Times New Roman" w:hAnsi="Times New Roman"/>
          <w:sz w:val="24"/>
        </w:rPr>
      </w:pPr>
      <w:r>
        <w:rPr>
          <w:rFonts w:ascii="Times New Roman" w:eastAsia="Times New Roman" w:hAnsi="Times New Roman"/>
          <w:sz w:val="24"/>
        </w:rPr>
        <w:t>Определение понятия гипоксия и классификация гипоксических состояний. Высотная</w:t>
      </w:r>
    </w:p>
    <w:p w:rsidR="00E54468" w:rsidRPr="003375CE" w:rsidRDefault="00E54468" w:rsidP="00E54468">
      <w:pPr>
        <w:numPr>
          <w:ilvl w:val="0"/>
          <w:numId w:val="18"/>
        </w:numPr>
        <w:tabs>
          <w:tab w:val="left" w:pos="209"/>
        </w:tabs>
        <w:spacing w:after="0" w:line="240" w:lineRule="auto"/>
        <w:ind w:right="20" w:firstLine="2"/>
        <w:jc w:val="both"/>
        <w:rPr>
          <w:rFonts w:ascii="Times New Roman" w:eastAsia="Times New Roman" w:hAnsi="Times New Roman"/>
        </w:rPr>
      </w:pPr>
      <w:r w:rsidRPr="003375CE">
        <w:rPr>
          <w:rFonts w:ascii="Times New Roman" w:eastAsia="Times New Roman" w:hAnsi="Times New Roman"/>
          <w:sz w:val="24"/>
        </w:rPr>
        <w:t>горная болезнь, этиология и патогенез. Клинические формы горной болезни и механизмы развития клинических симптомов. Высотный отек легких и отек мозга как осложнения горной болезни. Дыхательная гипоксия, основные причины развития. Циркуляторная</w:t>
      </w:r>
      <w:r w:rsidR="003375CE" w:rsidRPr="003375CE">
        <w:rPr>
          <w:rFonts w:ascii="Times New Roman" w:eastAsia="Times New Roman" w:hAnsi="Times New Roman"/>
          <w:sz w:val="24"/>
        </w:rPr>
        <w:t xml:space="preserve"> </w:t>
      </w:r>
      <w:bookmarkStart w:id="11" w:name="page23"/>
      <w:bookmarkEnd w:id="11"/>
      <w:r w:rsidRPr="003375CE">
        <w:rPr>
          <w:rFonts w:ascii="Times New Roman" w:eastAsia="Times New Roman" w:hAnsi="Times New Roman"/>
          <w:sz w:val="24"/>
        </w:rPr>
        <w:t xml:space="preserve">гипоксия. </w:t>
      </w:r>
      <w:proofErr w:type="spellStart"/>
      <w:r w:rsidRPr="003375CE">
        <w:rPr>
          <w:rFonts w:ascii="Times New Roman" w:eastAsia="Times New Roman" w:hAnsi="Times New Roman"/>
          <w:sz w:val="24"/>
        </w:rPr>
        <w:t>Гемическая</w:t>
      </w:r>
      <w:proofErr w:type="spellEnd"/>
      <w:r w:rsidRPr="003375CE">
        <w:rPr>
          <w:rFonts w:ascii="Times New Roman" w:eastAsia="Times New Roman" w:hAnsi="Times New Roman"/>
          <w:sz w:val="24"/>
        </w:rPr>
        <w:t xml:space="preserve"> гипоксия. Тканевая (гистотоксическая) гипоксия. Компенсаторно-приспособительные реакции при гипоксии.</w:t>
      </w:r>
    </w:p>
    <w:p w:rsidR="00E54468" w:rsidRDefault="00E54468" w:rsidP="00E54468">
      <w:pPr>
        <w:spacing w:after="0" w:line="240" w:lineRule="auto"/>
        <w:ind w:left="700"/>
        <w:rPr>
          <w:rFonts w:ascii="Times New Roman" w:eastAsia="Times New Roman" w:hAnsi="Times New Roman"/>
          <w:b/>
          <w:sz w:val="24"/>
        </w:rPr>
      </w:pPr>
      <w:r>
        <w:rPr>
          <w:rFonts w:ascii="Times New Roman" w:eastAsia="Times New Roman" w:hAnsi="Times New Roman"/>
          <w:b/>
          <w:sz w:val="24"/>
        </w:rPr>
        <w:t>Иммунопатология</w:t>
      </w:r>
    </w:p>
    <w:p w:rsidR="00E54468" w:rsidRDefault="00E54468" w:rsidP="00E54468">
      <w:pPr>
        <w:spacing w:after="0" w:line="240" w:lineRule="auto"/>
        <w:ind w:left="700"/>
        <w:rPr>
          <w:rFonts w:ascii="Times New Roman" w:eastAsia="Times New Roman" w:hAnsi="Times New Roman"/>
        </w:rPr>
      </w:pPr>
      <w:r>
        <w:rPr>
          <w:rFonts w:ascii="Times New Roman" w:eastAsia="Times New Roman" w:hAnsi="Times New Roman"/>
          <w:b/>
          <w:i/>
          <w:sz w:val="24"/>
        </w:rPr>
        <w:t>Патофизиология иммунитета.</w:t>
      </w:r>
    </w:p>
    <w:p w:rsidR="00E54468" w:rsidRPr="00E54468" w:rsidRDefault="00E54468" w:rsidP="00E54468">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sz w:val="24"/>
        </w:rPr>
        <w:t xml:space="preserve">Определение понятий «антиген» и «иммунитет». История развития иммунологии. Классификация форм иммунитета. Центральные и периферические органы иммунной защиты. </w:t>
      </w:r>
      <w:proofErr w:type="gramStart"/>
      <w:r>
        <w:rPr>
          <w:rFonts w:ascii="Times New Roman" w:eastAsia="Times New Roman" w:hAnsi="Times New Roman"/>
          <w:sz w:val="24"/>
        </w:rPr>
        <w:t>Т-</w:t>
      </w:r>
      <w:proofErr w:type="gramEnd"/>
      <w:r>
        <w:rPr>
          <w:rFonts w:ascii="Times New Roman" w:eastAsia="Times New Roman" w:hAnsi="Times New Roman"/>
          <w:sz w:val="24"/>
        </w:rPr>
        <w:t xml:space="preserve"> и В–лимфоциты, их роль в иммунных реакциях. Гуморальный и клеточный иммунитет, их характеристика. Основные классы антител, их характеристика и роль в иммунной защите организма. Теории синтеза антител: теория боковых цепей Пауля Эрлиха, матричная теория </w:t>
      </w:r>
      <w:proofErr w:type="spellStart"/>
      <w:r>
        <w:rPr>
          <w:rFonts w:ascii="Times New Roman" w:eastAsia="Times New Roman" w:hAnsi="Times New Roman"/>
          <w:sz w:val="24"/>
        </w:rPr>
        <w:t>Лайнуша</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Поулинга</w:t>
      </w:r>
      <w:proofErr w:type="spellEnd"/>
      <w:r>
        <w:rPr>
          <w:rFonts w:ascii="Times New Roman" w:eastAsia="Times New Roman" w:hAnsi="Times New Roman"/>
          <w:sz w:val="24"/>
        </w:rPr>
        <w:t xml:space="preserve">, клонально-селекционная теория </w:t>
      </w:r>
      <w:proofErr w:type="spellStart"/>
      <w:r>
        <w:rPr>
          <w:rFonts w:ascii="Times New Roman" w:eastAsia="Times New Roman" w:hAnsi="Times New Roman"/>
          <w:sz w:val="24"/>
        </w:rPr>
        <w:t>Макфарлана</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Барнета</w:t>
      </w:r>
      <w:proofErr w:type="spellEnd"/>
      <w:r>
        <w:rPr>
          <w:rFonts w:ascii="Times New Roman" w:eastAsia="Times New Roman" w:hAnsi="Times New Roman"/>
          <w:sz w:val="24"/>
        </w:rPr>
        <w:t xml:space="preserve">. Гуморальная и нейрогенная регуляция процессов иммунитета. </w:t>
      </w:r>
      <w:r>
        <w:rPr>
          <w:rFonts w:ascii="Times New Roman" w:eastAsia="Times New Roman" w:hAnsi="Times New Roman"/>
          <w:sz w:val="24"/>
        </w:rPr>
        <w:lastRenderedPageBreak/>
        <w:t xml:space="preserve">Трансплантационный иммунитет, история вопроса. Главная проблема трансплантологии. Механизмы отторжения трансплантата, проблема подавления реакции отторжения. Иммунологическая толерантность, определение понятия и характеристика. Реакция «трансплантат против </w:t>
      </w:r>
      <w:r w:rsidRPr="00E54468">
        <w:rPr>
          <w:rFonts w:ascii="Times New Roman" w:eastAsia="Times New Roman" w:hAnsi="Times New Roman"/>
          <w:sz w:val="24"/>
          <w:szCs w:val="24"/>
        </w:rPr>
        <w:t>хозяина». Плод как трансплантат.</w:t>
      </w:r>
    </w:p>
    <w:p w:rsidR="00E54468" w:rsidRPr="00E54468" w:rsidRDefault="00E54468" w:rsidP="00E54468">
      <w:pPr>
        <w:spacing w:after="0" w:line="240" w:lineRule="auto"/>
        <w:ind w:firstLine="708"/>
        <w:jc w:val="both"/>
        <w:rPr>
          <w:rFonts w:ascii="Times New Roman" w:eastAsia="Times New Roman" w:hAnsi="Times New Roman"/>
          <w:sz w:val="24"/>
          <w:szCs w:val="24"/>
        </w:rPr>
      </w:pPr>
      <w:proofErr w:type="spellStart"/>
      <w:r w:rsidRPr="00E54468">
        <w:rPr>
          <w:rFonts w:ascii="Times New Roman" w:eastAsia="Times New Roman" w:hAnsi="Times New Roman"/>
          <w:sz w:val="24"/>
          <w:szCs w:val="24"/>
        </w:rPr>
        <w:t>Иммунодефицитные</w:t>
      </w:r>
      <w:proofErr w:type="spellEnd"/>
      <w:r w:rsidRPr="00E54468">
        <w:rPr>
          <w:rFonts w:ascii="Times New Roman" w:eastAsia="Times New Roman" w:hAnsi="Times New Roman"/>
          <w:sz w:val="24"/>
          <w:szCs w:val="24"/>
        </w:rPr>
        <w:t xml:space="preserve"> состояния, определение понятия и классификация. Первичные иммунодефициты, их виды и характеристика. Синдром приобретенного иммунодефицита (СПИД), история вопроса, этиология, основные патогенетические механизмы и стадии заболевания.</w:t>
      </w:r>
    </w:p>
    <w:p w:rsidR="00E54468" w:rsidRDefault="00E54468" w:rsidP="00E54468">
      <w:pPr>
        <w:spacing w:after="0" w:line="240" w:lineRule="auto"/>
        <w:ind w:left="700"/>
        <w:rPr>
          <w:rFonts w:ascii="Times New Roman" w:eastAsia="Times New Roman" w:hAnsi="Times New Roman"/>
        </w:rPr>
      </w:pPr>
      <w:r w:rsidRPr="00E54468">
        <w:rPr>
          <w:rFonts w:ascii="Times New Roman" w:eastAsia="Times New Roman" w:hAnsi="Times New Roman"/>
          <w:b/>
          <w:i/>
          <w:sz w:val="24"/>
          <w:szCs w:val="24"/>
        </w:rPr>
        <w:t>Аллергия.</w:t>
      </w:r>
    </w:p>
    <w:p w:rsidR="00E54468" w:rsidRDefault="00E54468" w:rsidP="00E54468">
      <w:pPr>
        <w:spacing w:after="0" w:line="240" w:lineRule="auto"/>
        <w:ind w:firstLine="708"/>
        <w:jc w:val="both"/>
        <w:rPr>
          <w:rFonts w:ascii="Times New Roman" w:eastAsia="Times New Roman" w:hAnsi="Times New Roman"/>
        </w:rPr>
      </w:pPr>
      <w:r>
        <w:rPr>
          <w:rFonts w:ascii="Times New Roman" w:eastAsia="Times New Roman" w:hAnsi="Times New Roman"/>
          <w:sz w:val="24"/>
        </w:rPr>
        <w:t xml:space="preserve">Определение понятия аллергия. История изучения аллергии. Классификация аллергических реакций по П. </w:t>
      </w:r>
      <w:proofErr w:type="spellStart"/>
      <w:r>
        <w:rPr>
          <w:rFonts w:ascii="Times New Roman" w:eastAsia="Times New Roman" w:hAnsi="Times New Roman"/>
          <w:sz w:val="24"/>
        </w:rPr>
        <w:t>Джеллу</w:t>
      </w:r>
      <w:proofErr w:type="spellEnd"/>
      <w:r>
        <w:rPr>
          <w:rFonts w:ascii="Times New Roman" w:eastAsia="Times New Roman" w:hAnsi="Times New Roman"/>
          <w:sz w:val="24"/>
        </w:rPr>
        <w:t xml:space="preserve"> и Р. </w:t>
      </w:r>
      <w:proofErr w:type="spellStart"/>
      <w:r>
        <w:rPr>
          <w:rFonts w:ascii="Times New Roman" w:eastAsia="Times New Roman" w:hAnsi="Times New Roman"/>
          <w:sz w:val="24"/>
        </w:rPr>
        <w:t>Кумбсу</w:t>
      </w:r>
      <w:proofErr w:type="spellEnd"/>
      <w:r>
        <w:rPr>
          <w:rFonts w:ascii="Times New Roman" w:eastAsia="Times New Roman" w:hAnsi="Times New Roman"/>
          <w:sz w:val="24"/>
        </w:rPr>
        <w:t xml:space="preserve">, их клинические прототипы. Аллергические реакции анафилактического типа (немедленные аллергические реакции), этапы развития. </w:t>
      </w:r>
      <w:proofErr w:type="spellStart"/>
      <w:r>
        <w:rPr>
          <w:rFonts w:ascii="Times New Roman" w:eastAsia="Times New Roman" w:hAnsi="Times New Roman"/>
          <w:sz w:val="24"/>
        </w:rPr>
        <w:t>IgE</w:t>
      </w:r>
      <w:proofErr w:type="spellEnd"/>
      <w:r>
        <w:rPr>
          <w:rFonts w:ascii="Times New Roman" w:eastAsia="Times New Roman" w:hAnsi="Times New Roman"/>
          <w:sz w:val="24"/>
        </w:rPr>
        <w:t xml:space="preserve"> и его роль в механизмах развития анафилаксии. Роль медиаторов тучных клеток в механизмах развития эффектов анафилактических реакций. Цитокины и их биологическая роль в процессах аллергии.</w:t>
      </w:r>
    </w:p>
    <w:p w:rsidR="00E54468" w:rsidRDefault="00E54468" w:rsidP="00E54468">
      <w:pPr>
        <w:spacing w:after="0" w:line="240" w:lineRule="auto"/>
        <w:ind w:firstLine="708"/>
        <w:jc w:val="both"/>
        <w:rPr>
          <w:rFonts w:ascii="Times New Roman" w:eastAsia="Times New Roman" w:hAnsi="Times New Roman"/>
        </w:rPr>
      </w:pPr>
      <w:r>
        <w:rPr>
          <w:rFonts w:ascii="Times New Roman" w:eastAsia="Times New Roman" w:hAnsi="Times New Roman"/>
          <w:sz w:val="24"/>
        </w:rPr>
        <w:t xml:space="preserve">Цитотоксические аллергические реакции, механизмы развития. </w:t>
      </w:r>
      <w:proofErr w:type="spellStart"/>
      <w:r>
        <w:rPr>
          <w:rFonts w:ascii="Times New Roman" w:eastAsia="Times New Roman" w:hAnsi="Times New Roman"/>
          <w:sz w:val="24"/>
        </w:rPr>
        <w:t>Иммунокомплексные</w:t>
      </w:r>
      <w:proofErr w:type="spellEnd"/>
      <w:r>
        <w:rPr>
          <w:rFonts w:ascii="Times New Roman" w:eastAsia="Times New Roman" w:hAnsi="Times New Roman"/>
          <w:sz w:val="24"/>
        </w:rPr>
        <w:t xml:space="preserve"> аллергические реакции, механизмы развития. </w:t>
      </w:r>
      <w:proofErr w:type="spellStart"/>
      <w:r>
        <w:rPr>
          <w:rFonts w:ascii="Times New Roman" w:eastAsia="Times New Roman" w:hAnsi="Times New Roman"/>
          <w:sz w:val="24"/>
        </w:rPr>
        <w:t>Клеточноопосредованные</w:t>
      </w:r>
      <w:proofErr w:type="spellEnd"/>
      <w:r>
        <w:rPr>
          <w:rFonts w:ascii="Times New Roman" w:eastAsia="Times New Roman" w:hAnsi="Times New Roman"/>
          <w:sz w:val="24"/>
        </w:rPr>
        <w:t xml:space="preserve"> аллергические реакции, их механизмы.</w:t>
      </w:r>
    </w:p>
    <w:p w:rsidR="00E54468" w:rsidRDefault="00E54468" w:rsidP="00E54468">
      <w:pPr>
        <w:spacing w:after="0" w:line="240" w:lineRule="auto"/>
        <w:ind w:firstLine="708"/>
        <w:jc w:val="both"/>
        <w:rPr>
          <w:rFonts w:ascii="Times New Roman" w:eastAsia="Times New Roman" w:hAnsi="Times New Roman"/>
          <w:sz w:val="24"/>
        </w:rPr>
      </w:pPr>
      <w:r>
        <w:rPr>
          <w:rFonts w:ascii="Times New Roman" w:eastAsia="Times New Roman" w:hAnsi="Times New Roman"/>
          <w:sz w:val="24"/>
        </w:rPr>
        <w:t xml:space="preserve">Анафилактический шок как форма аллергической реакции немедленного типа. Пассивная и обратная пассивная анафилаксия. Местная анафилаксия (феномен </w:t>
      </w:r>
      <w:proofErr w:type="spellStart"/>
      <w:r>
        <w:rPr>
          <w:rFonts w:ascii="Times New Roman" w:eastAsia="Times New Roman" w:hAnsi="Times New Roman"/>
          <w:sz w:val="24"/>
        </w:rPr>
        <w:t>Артюса</w:t>
      </w:r>
      <w:proofErr w:type="spellEnd"/>
      <w:r>
        <w:rPr>
          <w:rFonts w:ascii="Times New Roman" w:eastAsia="Times New Roman" w:hAnsi="Times New Roman"/>
          <w:sz w:val="24"/>
        </w:rPr>
        <w:t xml:space="preserve">-Сахарова). Сывороточная болезнь, причина и механизмы развития. </w:t>
      </w:r>
      <w:proofErr w:type="spellStart"/>
      <w:r>
        <w:rPr>
          <w:rFonts w:ascii="Times New Roman" w:eastAsia="Times New Roman" w:hAnsi="Times New Roman"/>
          <w:sz w:val="24"/>
        </w:rPr>
        <w:t>Атопические</w:t>
      </w:r>
      <w:proofErr w:type="spellEnd"/>
      <w:r>
        <w:rPr>
          <w:rFonts w:ascii="Times New Roman" w:eastAsia="Times New Roman" w:hAnsi="Times New Roman"/>
          <w:sz w:val="24"/>
        </w:rPr>
        <w:t xml:space="preserve"> формы аллергии (идиосинкразии), виды и особенности развития.</w:t>
      </w:r>
    </w:p>
    <w:p w:rsidR="00E54468" w:rsidRDefault="00E54468" w:rsidP="00E54468">
      <w:pPr>
        <w:spacing w:after="0" w:line="240" w:lineRule="auto"/>
        <w:ind w:firstLine="708"/>
        <w:jc w:val="both"/>
        <w:rPr>
          <w:rFonts w:ascii="Times New Roman" w:eastAsia="Times New Roman" w:hAnsi="Times New Roman"/>
        </w:rPr>
      </w:pPr>
      <w:r>
        <w:rPr>
          <w:rFonts w:ascii="Times New Roman" w:eastAsia="Times New Roman" w:hAnsi="Times New Roman"/>
          <w:sz w:val="24"/>
        </w:rPr>
        <w:t xml:space="preserve">Динамика аллергических реакций. Сенсибилизация, ее характеристика, методы десенсибилизации. Особенности иммунологической, </w:t>
      </w:r>
      <w:proofErr w:type="spellStart"/>
      <w:r>
        <w:rPr>
          <w:rFonts w:ascii="Times New Roman" w:eastAsia="Times New Roman" w:hAnsi="Times New Roman"/>
          <w:sz w:val="24"/>
        </w:rPr>
        <w:t>патохимической</w:t>
      </w:r>
      <w:proofErr w:type="spellEnd"/>
      <w:r>
        <w:rPr>
          <w:rFonts w:ascii="Times New Roman" w:eastAsia="Times New Roman" w:hAnsi="Times New Roman"/>
          <w:sz w:val="24"/>
        </w:rPr>
        <w:t xml:space="preserve"> и патофизиологических стадий развития аллергических реакций.</w:t>
      </w:r>
    </w:p>
    <w:p w:rsidR="00E54468" w:rsidRDefault="00E54468" w:rsidP="00E54468">
      <w:pPr>
        <w:spacing w:after="0" w:line="240" w:lineRule="auto"/>
        <w:ind w:firstLine="708"/>
        <w:jc w:val="both"/>
        <w:rPr>
          <w:rFonts w:ascii="Times New Roman" w:eastAsia="Times New Roman" w:hAnsi="Times New Roman"/>
          <w:sz w:val="24"/>
        </w:rPr>
      </w:pPr>
      <w:proofErr w:type="spellStart"/>
      <w:r>
        <w:rPr>
          <w:rFonts w:ascii="Times New Roman" w:eastAsia="Times New Roman" w:hAnsi="Times New Roman"/>
          <w:sz w:val="24"/>
        </w:rPr>
        <w:t>Аутоаллергия</w:t>
      </w:r>
      <w:proofErr w:type="spellEnd"/>
      <w:r>
        <w:rPr>
          <w:rFonts w:ascii="Times New Roman" w:eastAsia="Times New Roman" w:hAnsi="Times New Roman"/>
          <w:sz w:val="24"/>
        </w:rPr>
        <w:t xml:space="preserve">, определение понятия. Классификация </w:t>
      </w:r>
      <w:proofErr w:type="spellStart"/>
      <w:r>
        <w:rPr>
          <w:rFonts w:ascii="Times New Roman" w:eastAsia="Times New Roman" w:hAnsi="Times New Roman"/>
          <w:sz w:val="24"/>
        </w:rPr>
        <w:t>аутоантигенов</w:t>
      </w:r>
      <w:proofErr w:type="spellEnd"/>
      <w:r>
        <w:rPr>
          <w:rFonts w:ascii="Times New Roman" w:eastAsia="Times New Roman" w:hAnsi="Times New Roman"/>
          <w:sz w:val="24"/>
        </w:rPr>
        <w:t xml:space="preserve">. Первичные </w:t>
      </w:r>
      <w:proofErr w:type="spellStart"/>
      <w:r>
        <w:rPr>
          <w:rFonts w:ascii="Times New Roman" w:eastAsia="Times New Roman" w:hAnsi="Times New Roman"/>
          <w:sz w:val="24"/>
        </w:rPr>
        <w:t>аутоантигены</w:t>
      </w:r>
      <w:proofErr w:type="spellEnd"/>
      <w:r>
        <w:rPr>
          <w:rFonts w:ascii="Times New Roman" w:eastAsia="Times New Roman" w:hAnsi="Times New Roman"/>
          <w:sz w:val="24"/>
        </w:rPr>
        <w:t xml:space="preserve">, их характеристика. Механизмы образования </w:t>
      </w:r>
      <w:proofErr w:type="gramStart"/>
      <w:r>
        <w:rPr>
          <w:rFonts w:ascii="Times New Roman" w:eastAsia="Times New Roman" w:hAnsi="Times New Roman"/>
          <w:sz w:val="24"/>
        </w:rPr>
        <w:t>вторичных</w:t>
      </w:r>
      <w:proofErr w:type="gramEnd"/>
      <w:r>
        <w:rPr>
          <w:rFonts w:ascii="Times New Roman" w:eastAsia="Times New Roman" w:hAnsi="Times New Roman"/>
          <w:sz w:val="24"/>
        </w:rPr>
        <w:t xml:space="preserve"> </w:t>
      </w:r>
      <w:proofErr w:type="spellStart"/>
      <w:r>
        <w:rPr>
          <w:rFonts w:ascii="Times New Roman" w:eastAsia="Times New Roman" w:hAnsi="Times New Roman"/>
          <w:sz w:val="24"/>
        </w:rPr>
        <w:t>аутоантигнов</w:t>
      </w:r>
      <w:proofErr w:type="spellEnd"/>
      <w:r>
        <w:rPr>
          <w:rFonts w:ascii="Times New Roman" w:eastAsia="Times New Roman" w:hAnsi="Times New Roman"/>
          <w:sz w:val="24"/>
        </w:rPr>
        <w:t xml:space="preserve">. Виды </w:t>
      </w:r>
      <w:proofErr w:type="spellStart"/>
      <w:r>
        <w:rPr>
          <w:rFonts w:ascii="Times New Roman" w:eastAsia="Times New Roman" w:hAnsi="Times New Roman"/>
          <w:sz w:val="24"/>
        </w:rPr>
        <w:t>аутоаллергических</w:t>
      </w:r>
      <w:proofErr w:type="spellEnd"/>
      <w:r>
        <w:rPr>
          <w:rFonts w:ascii="Times New Roman" w:eastAsia="Times New Roman" w:hAnsi="Times New Roman"/>
          <w:sz w:val="24"/>
        </w:rPr>
        <w:t xml:space="preserve"> заболеваний, механизмы развития.</w:t>
      </w:r>
    </w:p>
    <w:p w:rsidR="00E54468" w:rsidRDefault="00E54468" w:rsidP="00E54468">
      <w:pPr>
        <w:spacing w:after="0" w:line="240" w:lineRule="auto"/>
        <w:ind w:left="700"/>
        <w:rPr>
          <w:rFonts w:ascii="Times New Roman" w:eastAsia="Times New Roman" w:hAnsi="Times New Roman"/>
        </w:rPr>
      </w:pPr>
      <w:r>
        <w:rPr>
          <w:rFonts w:ascii="Times New Roman" w:eastAsia="Times New Roman" w:hAnsi="Times New Roman"/>
          <w:b/>
          <w:sz w:val="24"/>
        </w:rPr>
        <w:t>Патофизиология тканевого роста. Опухоли.</w:t>
      </w:r>
    </w:p>
    <w:p w:rsidR="00E54468" w:rsidRDefault="00E54468" w:rsidP="00E54468">
      <w:pPr>
        <w:spacing w:after="0" w:line="240" w:lineRule="auto"/>
        <w:ind w:firstLine="708"/>
        <w:jc w:val="both"/>
        <w:rPr>
          <w:rFonts w:ascii="Times New Roman" w:eastAsia="Times New Roman" w:hAnsi="Times New Roman"/>
        </w:rPr>
      </w:pPr>
      <w:r>
        <w:rPr>
          <w:rFonts w:ascii="Times New Roman" w:eastAsia="Times New Roman" w:hAnsi="Times New Roman"/>
          <w:sz w:val="24"/>
        </w:rPr>
        <w:t xml:space="preserve">Определение понятия опухоль. Биологические особенности опухолевого роста. Отличия злокачественных опухолей </w:t>
      </w:r>
      <w:proofErr w:type="gramStart"/>
      <w:r>
        <w:rPr>
          <w:rFonts w:ascii="Times New Roman" w:eastAsia="Times New Roman" w:hAnsi="Times New Roman"/>
          <w:sz w:val="24"/>
        </w:rPr>
        <w:t>от</w:t>
      </w:r>
      <w:proofErr w:type="gramEnd"/>
      <w:r>
        <w:rPr>
          <w:rFonts w:ascii="Times New Roman" w:eastAsia="Times New Roman" w:hAnsi="Times New Roman"/>
          <w:sz w:val="24"/>
        </w:rPr>
        <w:t xml:space="preserve"> доброкачественных. Предраковые состояния, определение, основные виды. Этиологические и патогенетические факторы опухолевого роста. Понятие о канцерогенах. Экспериментальный канцерогенез. Вирусная теория опухолевого роста. Мутационная теория патогенеза развития опухолей. Иммунология опухолей, типы опухолевых антигенов. Противоопухолевый иммунитет. Генетика опухолей,</w:t>
      </w:r>
      <w:bookmarkStart w:id="12" w:name="page24"/>
      <w:bookmarkEnd w:id="12"/>
    </w:p>
    <w:p w:rsidR="00E54468" w:rsidRDefault="00E54468" w:rsidP="00E54468">
      <w:pPr>
        <w:spacing w:after="0" w:line="240" w:lineRule="auto"/>
        <w:jc w:val="both"/>
        <w:rPr>
          <w:rFonts w:ascii="Times New Roman" w:eastAsia="Times New Roman" w:hAnsi="Times New Roman"/>
        </w:rPr>
      </w:pPr>
      <w:r>
        <w:rPr>
          <w:rFonts w:ascii="Times New Roman" w:eastAsia="Times New Roman" w:hAnsi="Times New Roman"/>
          <w:sz w:val="24"/>
        </w:rPr>
        <w:t>роль наследственности. Основные достижения современной онкологии в лечении и предупреждении развития опухолей.</w:t>
      </w:r>
    </w:p>
    <w:p w:rsidR="00E54468" w:rsidRDefault="00E54468" w:rsidP="00E54468">
      <w:pPr>
        <w:spacing w:after="0" w:line="240" w:lineRule="auto"/>
        <w:ind w:left="700"/>
        <w:rPr>
          <w:rFonts w:ascii="Times New Roman" w:eastAsia="Times New Roman" w:hAnsi="Times New Roman"/>
        </w:rPr>
      </w:pPr>
      <w:r>
        <w:rPr>
          <w:rFonts w:ascii="Times New Roman" w:eastAsia="Times New Roman" w:hAnsi="Times New Roman"/>
          <w:b/>
          <w:sz w:val="24"/>
        </w:rPr>
        <w:t>Патофизиология терминальных состояний</w:t>
      </w:r>
    </w:p>
    <w:p w:rsidR="00E54468" w:rsidRDefault="00E54468" w:rsidP="00E54468">
      <w:pPr>
        <w:spacing w:after="0" w:line="240" w:lineRule="auto"/>
        <w:ind w:left="700"/>
        <w:rPr>
          <w:rFonts w:ascii="Times New Roman" w:eastAsia="Times New Roman" w:hAnsi="Times New Roman"/>
          <w:b/>
          <w:i/>
          <w:sz w:val="24"/>
        </w:rPr>
      </w:pPr>
      <w:r>
        <w:rPr>
          <w:rFonts w:ascii="Times New Roman" w:eastAsia="Times New Roman" w:hAnsi="Times New Roman"/>
          <w:b/>
          <w:i/>
          <w:sz w:val="24"/>
        </w:rPr>
        <w:t>Патофизиология боли.</w:t>
      </w:r>
    </w:p>
    <w:p w:rsidR="00E54468" w:rsidRDefault="00E54468" w:rsidP="00E54468">
      <w:pPr>
        <w:spacing w:after="0" w:line="240" w:lineRule="auto"/>
        <w:ind w:firstLine="708"/>
        <w:jc w:val="both"/>
        <w:rPr>
          <w:rFonts w:ascii="Times New Roman" w:eastAsia="Times New Roman" w:hAnsi="Times New Roman"/>
        </w:rPr>
      </w:pPr>
      <w:r>
        <w:rPr>
          <w:rFonts w:ascii="Times New Roman" w:eastAsia="Times New Roman" w:hAnsi="Times New Roman"/>
          <w:sz w:val="24"/>
        </w:rPr>
        <w:t xml:space="preserve">Определение понятия боль, биологическое значение боли. Механизмы боли: периферические, центральные. Механизмы регуляции болевой чувствительности. Головная боль, причины и общие представления о механизмах развития. </w:t>
      </w:r>
      <w:proofErr w:type="spellStart"/>
      <w:r>
        <w:rPr>
          <w:rFonts w:ascii="Times New Roman" w:eastAsia="Times New Roman" w:hAnsi="Times New Roman"/>
          <w:sz w:val="24"/>
        </w:rPr>
        <w:t>Кардиалгии</w:t>
      </w:r>
      <w:proofErr w:type="spellEnd"/>
      <w:r>
        <w:rPr>
          <w:rFonts w:ascii="Times New Roman" w:eastAsia="Times New Roman" w:hAnsi="Times New Roman"/>
          <w:sz w:val="24"/>
        </w:rPr>
        <w:t>, клинические особенности и их патогенетическая роль. Абдоминальная боль, причины возникновения. Почечная боль, причины и клинические особенности.</w:t>
      </w:r>
    </w:p>
    <w:p w:rsidR="00E54468" w:rsidRDefault="00E54468" w:rsidP="00E54468">
      <w:pPr>
        <w:spacing w:after="0" w:line="240" w:lineRule="auto"/>
        <w:ind w:left="700"/>
        <w:rPr>
          <w:rFonts w:ascii="Times New Roman" w:eastAsia="Times New Roman" w:hAnsi="Times New Roman"/>
        </w:rPr>
      </w:pPr>
      <w:r>
        <w:rPr>
          <w:rFonts w:ascii="Times New Roman" w:eastAsia="Times New Roman" w:hAnsi="Times New Roman"/>
          <w:b/>
          <w:i/>
          <w:sz w:val="24"/>
        </w:rPr>
        <w:t>Стресс (адаптационный синдром).</w:t>
      </w:r>
    </w:p>
    <w:p w:rsidR="00E54468" w:rsidRDefault="00E54468" w:rsidP="00E54468">
      <w:pPr>
        <w:spacing w:after="0" w:line="240" w:lineRule="auto"/>
        <w:ind w:firstLine="708"/>
        <w:jc w:val="both"/>
        <w:rPr>
          <w:rFonts w:ascii="Times New Roman" w:eastAsia="Times New Roman" w:hAnsi="Times New Roman"/>
          <w:sz w:val="24"/>
        </w:rPr>
      </w:pPr>
      <w:r>
        <w:rPr>
          <w:rFonts w:ascii="Times New Roman" w:eastAsia="Times New Roman" w:hAnsi="Times New Roman"/>
          <w:sz w:val="24"/>
        </w:rPr>
        <w:t xml:space="preserve">История развития учения о стрессе. Общий адаптационный синдром Ганса </w:t>
      </w:r>
      <w:proofErr w:type="spellStart"/>
      <w:r>
        <w:rPr>
          <w:rFonts w:ascii="Times New Roman" w:eastAsia="Times New Roman" w:hAnsi="Times New Roman"/>
          <w:sz w:val="24"/>
        </w:rPr>
        <w:t>Селье</w:t>
      </w:r>
      <w:proofErr w:type="spellEnd"/>
      <w:r>
        <w:rPr>
          <w:rFonts w:ascii="Times New Roman" w:eastAsia="Times New Roman" w:hAnsi="Times New Roman"/>
          <w:sz w:val="24"/>
        </w:rPr>
        <w:t xml:space="preserve">. Стадии общего адаптационного синдрома. Молекулярные и клеточные механизмы общего адаптационного синдрома. Роль </w:t>
      </w:r>
      <w:proofErr w:type="spellStart"/>
      <w:r>
        <w:rPr>
          <w:rFonts w:ascii="Times New Roman" w:eastAsia="Times New Roman" w:hAnsi="Times New Roman"/>
          <w:sz w:val="24"/>
        </w:rPr>
        <w:t>гипоталямо</w:t>
      </w:r>
      <w:proofErr w:type="spellEnd"/>
      <w:r>
        <w:rPr>
          <w:rFonts w:ascii="Times New Roman" w:eastAsia="Times New Roman" w:hAnsi="Times New Roman"/>
          <w:sz w:val="24"/>
        </w:rPr>
        <w:t>-гипофизарно-</w:t>
      </w:r>
      <w:proofErr w:type="spellStart"/>
      <w:r>
        <w:rPr>
          <w:rFonts w:ascii="Times New Roman" w:eastAsia="Times New Roman" w:hAnsi="Times New Roman"/>
          <w:sz w:val="24"/>
        </w:rPr>
        <w:t>адренокортикальной</w:t>
      </w:r>
      <w:proofErr w:type="spellEnd"/>
      <w:r>
        <w:rPr>
          <w:rFonts w:ascii="Times New Roman" w:eastAsia="Times New Roman" w:hAnsi="Times New Roman"/>
          <w:sz w:val="24"/>
        </w:rPr>
        <w:t xml:space="preserve"> системы в развитии стресса. Значение учения о стрессе для биологии и медицины.</w:t>
      </w:r>
    </w:p>
    <w:p w:rsidR="00F35995" w:rsidRDefault="00F35995" w:rsidP="00E54468">
      <w:pPr>
        <w:spacing w:after="0" w:line="240" w:lineRule="auto"/>
        <w:ind w:firstLine="708"/>
        <w:jc w:val="both"/>
        <w:rPr>
          <w:rFonts w:ascii="Times New Roman" w:eastAsia="Times New Roman" w:hAnsi="Times New Roman"/>
          <w:sz w:val="24"/>
        </w:rPr>
      </w:pPr>
    </w:p>
    <w:p w:rsidR="00F35995" w:rsidRDefault="00F35995" w:rsidP="00E54468">
      <w:pPr>
        <w:spacing w:after="0" w:line="240" w:lineRule="auto"/>
        <w:ind w:firstLine="708"/>
        <w:jc w:val="both"/>
        <w:rPr>
          <w:rFonts w:ascii="Times New Roman" w:eastAsia="Times New Roman" w:hAnsi="Times New Roman"/>
        </w:rPr>
      </w:pPr>
    </w:p>
    <w:p w:rsidR="00E54468" w:rsidRDefault="00E54468" w:rsidP="00E54468">
      <w:pPr>
        <w:spacing w:after="0" w:line="240" w:lineRule="auto"/>
        <w:ind w:left="700"/>
        <w:rPr>
          <w:rFonts w:ascii="Times New Roman" w:eastAsia="Times New Roman" w:hAnsi="Times New Roman"/>
        </w:rPr>
      </w:pPr>
      <w:r>
        <w:rPr>
          <w:rFonts w:ascii="Times New Roman" w:eastAsia="Times New Roman" w:hAnsi="Times New Roman"/>
          <w:b/>
          <w:i/>
          <w:sz w:val="24"/>
        </w:rPr>
        <w:lastRenderedPageBreak/>
        <w:t>Шок, коллапс, кома.</w:t>
      </w:r>
    </w:p>
    <w:p w:rsidR="00E54468" w:rsidRDefault="00E54468" w:rsidP="003375CE">
      <w:pPr>
        <w:spacing w:after="0" w:line="240" w:lineRule="auto"/>
        <w:ind w:firstLine="708"/>
        <w:jc w:val="both"/>
        <w:rPr>
          <w:rFonts w:ascii="Times New Roman" w:eastAsia="Times New Roman" w:hAnsi="Times New Roman"/>
        </w:rPr>
      </w:pPr>
      <w:r>
        <w:rPr>
          <w:rFonts w:ascii="Times New Roman" w:eastAsia="Times New Roman" w:hAnsi="Times New Roman"/>
          <w:sz w:val="24"/>
        </w:rPr>
        <w:t xml:space="preserve">Шок, определение понятия, классификация шоковых состояний. Нейрогенный (пусковой) механизм шока. Роль нарушений микроциркуляции в патогенезе шока. </w:t>
      </w:r>
      <w:proofErr w:type="spellStart"/>
      <w:r>
        <w:rPr>
          <w:rFonts w:ascii="Times New Roman" w:eastAsia="Times New Roman" w:hAnsi="Times New Roman"/>
          <w:sz w:val="24"/>
        </w:rPr>
        <w:t>Акапнический</w:t>
      </w:r>
      <w:proofErr w:type="spellEnd"/>
      <w:r>
        <w:rPr>
          <w:rFonts w:ascii="Times New Roman" w:eastAsia="Times New Roman" w:hAnsi="Times New Roman"/>
          <w:sz w:val="24"/>
        </w:rPr>
        <w:t xml:space="preserve"> механизм развития шока. Роль токсемии в развитии шока. Механизмы формирования и характеристика «шоковых легких». Механизмы формирования и характеристика «шоковых почек». Общий патогенез шока. Динамика шока, характеристика отдельных стадий развития шока. Общие принципы патогенетической терапии шоковых состояний.</w:t>
      </w:r>
    </w:p>
    <w:p w:rsidR="00E54468" w:rsidRDefault="00E54468" w:rsidP="00E54468">
      <w:pPr>
        <w:spacing w:after="0" w:line="240" w:lineRule="auto"/>
        <w:ind w:firstLine="708"/>
        <w:jc w:val="both"/>
        <w:rPr>
          <w:rFonts w:ascii="Times New Roman" w:eastAsia="Times New Roman" w:hAnsi="Times New Roman"/>
          <w:sz w:val="24"/>
        </w:rPr>
      </w:pPr>
      <w:r>
        <w:rPr>
          <w:rFonts w:ascii="Times New Roman" w:eastAsia="Times New Roman" w:hAnsi="Times New Roman"/>
          <w:sz w:val="24"/>
        </w:rPr>
        <w:t>Травматический шок, механизмы развития. Значение работ Н.И. Пирогова. Ожоговый шок, клинические и патогенетические особенности. Электрошок, механизмы развития и клинические особенности. Кардиогенный шок, механизмы развития и клинические особенности. Гемотрансфузионный шок, патогенез и клинические особенности.</w:t>
      </w:r>
    </w:p>
    <w:p w:rsidR="00E54468" w:rsidRDefault="00E54468" w:rsidP="00E54468">
      <w:pPr>
        <w:spacing w:after="0" w:line="240" w:lineRule="auto"/>
        <w:ind w:firstLine="708"/>
        <w:jc w:val="both"/>
        <w:rPr>
          <w:rFonts w:ascii="Times New Roman" w:eastAsia="Times New Roman" w:hAnsi="Times New Roman"/>
        </w:rPr>
      </w:pPr>
      <w:r>
        <w:rPr>
          <w:rFonts w:ascii="Times New Roman" w:eastAsia="Times New Roman" w:hAnsi="Times New Roman"/>
          <w:sz w:val="24"/>
        </w:rPr>
        <w:t>Коллапс, определение понятия и классификация. Особенности патогенеза и клинической картины отдельных видов коллапса (</w:t>
      </w:r>
      <w:proofErr w:type="gramStart"/>
      <w:r>
        <w:rPr>
          <w:rFonts w:ascii="Times New Roman" w:eastAsia="Times New Roman" w:hAnsi="Times New Roman"/>
          <w:sz w:val="24"/>
        </w:rPr>
        <w:t>геморрагический</w:t>
      </w:r>
      <w:proofErr w:type="gramEnd"/>
      <w:r>
        <w:rPr>
          <w:rFonts w:ascii="Times New Roman" w:eastAsia="Times New Roman" w:hAnsi="Times New Roman"/>
          <w:sz w:val="24"/>
        </w:rPr>
        <w:t xml:space="preserve">, токсико-инфекционный, панкреатический, ортостатический, </w:t>
      </w:r>
      <w:proofErr w:type="spellStart"/>
      <w:r>
        <w:rPr>
          <w:rFonts w:ascii="Times New Roman" w:eastAsia="Times New Roman" w:hAnsi="Times New Roman"/>
          <w:sz w:val="24"/>
        </w:rPr>
        <w:t>аноксичесий</w:t>
      </w:r>
      <w:proofErr w:type="spellEnd"/>
      <w:r>
        <w:rPr>
          <w:rFonts w:ascii="Times New Roman" w:eastAsia="Times New Roman" w:hAnsi="Times New Roman"/>
          <w:sz w:val="24"/>
        </w:rPr>
        <w:t>).</w:t>
      </w:r>
    </w:p>
    <w:p w:rsidR="00E54468" w:rsidRDefault="00E54468" w:rsidP="00E54468">
      <w:pPr>
        <w:spacing w:after="0" w:line="240" w:lineRule="auto"/>
        <w:ind w:firstLine="708"/>
        <w:jc w:val="both"/>
        <w:rPr>
          <w:rFonts w:ascii="Times New Roman" w:eastAsia="Times New Roman" w:hAnsi="Times New Roman"/>
        </w:rPr>
      </w:pPr>
      <w:r>
        <w:rPr>
          <w:rFonts w:ascii="Times New Roman" w:eastAsia="Times New Roman" w:hAnsi="Times New Roman"/>
          <w:sz w:val="24"/>
        </w:rPr>
        <w:t xml:space="preserve">Кома, определение понятия. Патогенез печеночной комы. </w:t>
      </w:r>
      <w:proofErr w:type="gramStart"/>
      <w:r>
        <w:rPr>
          <w:rFonts w:ascii="Times New Roman" w:eastAsia="Times New Roman" w:hAnsi="Times New Roman"/>
          <w:sz w:val="24"/>
        </w:rPr>
        <w:t>Почечная</w:t>
      </w:r>
      <w:proofErr w:type="gramEnd"/>
      <w:r>
        <w:rPr>
          <w:rFonts w:ascii="Times New Roman" w:eastAsia="Times New Roman" w:hAnsi="Times New Roman"/>
          <w:sz w:val="24"/>
        </w:rPr>
        <w:t xml:space="preserve"> кома. Механизмы развития. Малярийная кома и другие виды коматозных состояний (</w:t>
      </w:r>
      <w:proofErr w:type="spellStart"/>
      <w:r>
        <w:rPr>
          <w:rFonts w:ascii="Times New Roman" w:eastAsia="Times New Roman" w:hAnsi="Times New Roman"/>
          <w:sz w:val="24"/>
        </w:rPr>
        <w:t>аноксическая</w:t>
      </w:r>
      <w:proofErr w:type="spellEnd"/>
      <w:r>
        <w:rPr>
          <w:rFonts w:ascii="Times New Roman" w:eastAsia="Times New Roman" w:hAnsi="Times New Roman"/>
          <w:sz w:val="24"/>
        </w:rPr>
        <w:t xml:space="preserve">, эклампсическая, </w:t>
      </w:r>
      <w:proofErr w:type="spellStart"/>
      <w:r>
        <w:rPr>
          <w:rFonts w:ascii="Times New Roman" w:eastAsia="Times New Roman" w:hAnsi="Times New Roman"/>
          <w:sz w:val="24"/>
        </w:rPr>
        <w:t>апоплексичекая</w:t>
      </w:r>
      <w:proofErr w:type="spellEnd"/>
      <w:r>
        <w:rPr>
          <w:rFonts w:ascii="Times New Roman" w:eastAsia="Times New Roman" w:hAnsi="Times New Roman"/>
          <w:sz w:val="24"/>
        </w:rPr>
        <w:t xml:space="preserve">, тиреотоксическая, </w:t>
      </w:r>
      <w:proofErr w:type="spellStart"/>
      <w:r>
        <w:rPr>
          <w:rFonts w:ascii="Times New Roman" w:eastAsia="Times New Roman" w:hAnsi="Times New Roman"/>
          <w:sz w:val="24"/>
        </w:rPr>
        <w:t>гипохлоремическая</w:t>
      </w:r>
      <w:proofErr w:type="spellEnd"/>
      <w:r>
        <w:rPr>
          <w:rFonts w:ascii="Times New Roman" w:eastAsia="Times New Roman" w:hAnsi="Times New Roman"/>
          <w:sz w:val="24"/>
        </w:rPr>
        <w:t xml:space="preserve"> комы).</w:t>
      </w:r>
      <w:r>
        <w:rPr>
          <w:rFonts w:ascii="Times New Roman" w:eastAsia="Times New Roman" w:hAnsi="Times New Roman"/>
        </w:rPr>
        <w:t xml:space="preserve"> </w:t>
      </w:r>
    </w:p>
    <w:p w:rsidR="00E54468" w:rsidRDefault="00E54468" w:rsidP="00E54468">
      <w:pPr>
        <w:spacing w:after="0" w:line="240" w:lineRule="auto"/>
        <w:ind w:left="700"/>
        <w:rPr>
          <w:rFonts w:ascii="Times New Roman" w:eastAsia="Times New Roman" w:hAnsi="Times New Roman"/>
        </w:rPr>
      </w:pPr>
      <w:r>
        <w:rPr>
          <w:rFonts w:ascii="Times New Roman" w:eastAsia="Times New Roman" w:hAnsi="Times New Roman"/>
          <w:b/>
          <w:sz w:val="24"/>
        </w:rPr>
        <w:t>Умирание и оживление организма.</w:t>
      </w:r>
    </w:p>
    <w:p w:rsidR="00E54468" w:rsidRDefault="00E54468" w:rsidP="00E54468">
      <w:pPr>
        <w:spacing w:after="0" w:line="240" w:lineRule="auto"/>
        <w:ind w:firstLine="708"/>
        <w:jc w:val="both"/>
        <w:rPr>
          <w:rFonts w:ascii="Times New Roman" w:eastAsia="Times New Roman" w:hAnsi="Times New Roman"/>
          <w:sz w:val="24"/>
        </w:rPr>
      </w:pPr>
      <w:r>
        <w:rPr>
          <w:rFonts w:ascii="Times New Roman" w:eastAsia="Times New Roman" w:hAnsi="Times New Roman"/>
          <w:sz w:val="24"/>
        </w:rPr>
        <w:t xml:space="preserve">Биологическая и клиническая смерть. Угасание функций различных органов и систем в период, предшествующий клинической смерти. Принципы оживления организма. Методы восстановления деятельности сердца. Особенности восстановительного периода. Осложнения реанимации. </w:t>
      </w:r>
      <w:proofErr w:type="spellStart"/>
      <w:r>
        <w:rPr>
          <w:rFonts w:ascii="Times New Roman" w:eastAsia="Times New Roman" w:hAnsi="Times New Roman"/>
          <w:sz w:val="24"/>
        </w:rPr>
        <w:t>Постреанимационный</w:t>
      </w:r>
      <w:proofErr w:type="spellEnd"/>
      <w:r>
        <w:rPr>
          <w:rFonts w:ascii="Times New Roman" w:eastAsia="Times New Roman" w:hAnsi="Times New Roman"/>
          <w:sz w:val="24"/>
        </w:rPr>
        <w:t xml:space="preserve"> период, характеристика и стадии.</w:t>
      </w:r>
    </w:p>
    <w:p w:rsidR="00E54468" w:rsidRDefault="00E54468" w:rsidP="00E54468">
      <w:pPr>
        <w:spacing w:after="0" w:line="240" w:lineRule="auto"/>
        <w:ind w:left="700"/>
        <w:rPr>
          <w:rFonts w:ascii="Times New Roman" w:eastAsia="Times New Roman" w:hAnsi="Times New Roman"/>
        </w:rPr>
      </w:pPr>
      <w:r>
        <w:rPr>
          <w:rFonts w:ascii="Times New Roman" w:eastAsia="Times New Roman" w:hAnsi="Times New Roman"/>
          <w:b/>
          <w:sz w:val="24"/>
        </w:rPr>
        <w:t>Патофизиология биоритмов.</w:t>
      </w:r>
    </w:p>
    <w:p w:rsidR="00E54468" w:rsidRDefault="00E54468" w:rsidP="00E54468">
      <w:pPr>
        <w:spacing w:after="0" w:line="240" w:lineRule="auto"/>
        <w:ind w:firstLine="708"/>
        <w:jc w:val="both"/>
        <w:rPr>
          <w:rFonts w:ascii="Times New Roman" w:eastAsia="Times New Roman" w:hAnsi="Times New Roman"/>
        </w:rPr>
      </w:pPr>
      <w:r>
        <w:rPr>
          <w:rFonts w:ascii="Times New Roman" w:eastAsia="Times New Roman" w:hAnsi="Times New Roman"/>
          <w:sz w:val="24"/>
        </w:rPr>
        <w:t xml:space="preserve">История развития учения о хронобиологии. Виды биологических ритмов, их регуляция. </w:t>
      </w:r>
      <w:proofErr w:type="spellStart"/>
      <w:r>
        <w:rPr>
          <w:rFonts w:ascii="Times New Roman" w:eastAsia="Times New Roman" w:hAnsi="Times New Roman"/>
          <w:sz w:val="24"/>
        </w:rPr>
        <w:t>Десинхронозы</w:t>
      </w:r>
      <w:proofErr w:type="spellEnd"/>
      <w:r>
        <w:rPr>
          <w:rFonts w:ascii="Times New Roman" w:eastAsia="Times New Roman" w:hAnsi="Times New Roman"/>
          <w:sz w:val="24"/>
        </w:rPr>
        <w:t xml:space="preserve"> как нарушения биоритмов, их виды и причины. Роль </w:t>
      </w:r>
      <w:proofErr w:type="spellStart"/>
      <w:r>
        <w:rPr>
          <w:rFonts w:ascii="Times New Roman" w:eastAsia="Times New Roman" w:hAnsi="Times New Roman"/>
          <w:sz w:val="24"/>
        </w:rPr>
        <w:t>десинхронозов</w:t>
      </w:r>
      <w:proofErr w:type="spellEnd"/>
      <w:r>
        <w:rPr>
          <w:rFonts w:ascii="Times New Roman" w:eastAsia="Times New Roman" w:hAnsi="Times New Roman"/>
          <w:sz w:val="24"/>
        </w:rPr>
        <w:t xml:space="preserve"> в развитии заболеваний. Понятие </w:t>
      </w:r>
      <w:proofErr w:type="spellStart"/>
      <w:r>
        <w:rPr>
          <w:rFonts w:ascii="Times New Roman" w:eastAsia="Times New Roman" w:hAnsi="Times New Roman"/>
          <w:sz w:val="24"/>
        </w:rPr>
        <w:t>хрономедицины</w:t>
      </w:r>
      <w:proofErr w:type="spellEnd"/>
      <w:r>
        <w:rPr>
          <w:rFonts w:ascii="Times New Roman" w:eastAsia="Times New Roman" w:hAnsi="Times New Roman"/>
          <w:sz w:val="24"/>
        </w:rPr>
        <w:t xml:space="preserve"> и </w:t>
      </w:r>
      <w:proofErr w:type="spellStart"/>
      <w:r>
        <w:rPr>
          <w:rFonts w:ascii="Times New Roman" w:eastAsia="Times New Roman" w:hAnsi="Times New Roman"/>
          <w:sz w:val="24"/>
        </w:rPr>
        <w:t>хронофармакологии</w:t>
      </w:r>
      <w:proofErr w:type="spellEnd"/>
      <w:r>
        <w:rPr>
          <w:rFonts w:ascii="Times New Roman" w:eastAsia="Times New Roman" w:hAnsi="Times New Roman"/>
          <w:sz w:val="24"/>
        </w:rPr>
        <w:t>.</w:t>
      </w:r>
    </w:p>
    <w:p w:rsidR="00E54468" w:rsidRDefault="00E54468" w:rsidP="00E54468">
      <w:pPr>
        <w:spacing w:after="0" w:line="240" w:lineRule="auto"/>
        <w:ind w:left="700"/>
        <w:rPr>
          <w:rFonts w:ascii="Times New Roman" w:eastAsia="Times New Roman" w:hAnsi="Times New Roman"/>
        </w:rPr>
      </w:pPr>
      <w:r>
        <w:rPr>
          <w:rFonts w:ascii="Times New Roman" w:eastAsia="Times New Roman" w:hAnsi="Times New Roman"/>
          <w:b/>
          <w:sz w:val="24"/>
        </w:rPr>
        <w:t>Патофизиология наследственных болезней</w:t>
      </w:r>
    </w:p>
    <w:p w:rsidR="00E54468" w:rsidRDefault="00E54468" w:rsidP="003375CE">
      <w:pPr>
        <w:spacing w:after="0" w:line="240" w:lineRule="auto"/>
        <w:ind w:firstLine="708"/>
        <w:jc w:val="both"/>
        <w:rPr>
          <w:rFonts w:ascii="Times New Roman" w:eastAsia="Times New Roman" w:hAnsi="Times New Roman"/>
        </w:rPr>
      </w:pPr>
      <w:r>
        <w:rPr>
          <w:rFonts w:ascii="Times New Roman" w:eastAsia="Times New Roman" w:hAnsi="Times New Roman"/>
          <w:sz w:val="24"/>
        </w:rPr>
        <w:t>Предмет и задачи медицинской генетики. Методы медицинской генетики. Понятие о наследственных болезнях, их отличие от фенокопий. Роль генотипа и среды в развитии наследственной патологии. Хромосомные болезни. Наследственные заболевания, связанные</w:t>
      </w:r>
      <w:bookmarkStart w:id="13" w:name="page25"/>
      <w:bookmarkEnd w:id="13"/>
      <w:r w:rsidR="003375CE">
        <w:rPr>
          <w:rFonts w:ascii="Times New Roman" w:eastAsia="Times New Roman" w:hAnsi="Times New Roman"/>
          <w:sz w:val="24"/>
        </w:rPr>
        <w:t xml:space="preserve"> </w:t>
      </w:r>
      <w:r>
        <w:rPr>
          <w:rFonts w:ascii="Times New Roman" w:eastAsia="Times New Roman" w:hAnsi="Times New Roman"/>
          <w:sz w:val="24"/>
        </w:rPr>
        <w:t>с нарушениями генов (патология структурного гена, гена-регулятора синтеза ферментов, гена-регулятора синтеза гормонов). Наследование болезней по доминантному и рецессивному типу. Сцепление наследственной патологии с полом.</w:t>
      </w:r>
    </w:p>
    <w:p w:rsidR="00E54468" w:rsidRDefault="00E54468" w:rsidP="00E54468">
      <w:pPr>
        <w:spacing w:after="0" w:line="240" w:lineRule="auto"/>
        <w:ind w:firstLine="708"/>
        <w:jc w:val="both"/>
        <w:rPr>
          <w:rFonts w:ascii="Times New Roman" w:eastAsia="Times New Roman" w:hAnsi="Times New Roman"/>
          <w:sz w:val="24"/>
        </w:rPr>
      </w:pPr>
      <w:r>
        <w:rPr>
          <w:rFonts w:ascii="Times New Roman" w:eastAsia="Times New Roman" w:hAnsi="Times New Roman"/>
          <w:sz w:val="24"/>
        </w:rPr>
        <w:t>Общие механизмы возникновения наследственных болезней. Мутации, их формы. Частота спонтанных мутаций у людей. Индуцированные мутации. Физические и химические мутагенные факторы.</w:t>
      </w:r>
    </w:p>
    <w:p w:rsidR="00E54468" w:rsidRDefault="00E54468" w:rsidP="00E54468">
      <w:pPr>
        <w:spacing w:after="0" w:line="240" w:lineRule="auto"/>
        <w:ind w:firstLine="708"/>
        <w:jc w:val="both"/>
        <w:rPr>
          <w:rFonts w:ascii="Times New Roman" w:eastAsia="Times New Roman" w:hAnsi="Times New Roman"/>
        </w:rPr>
      </w:pPr>
      <w:r>
        <w:rPr>
          <w:rFonts w:ascii="Times New Roman" w:eastAsia="Times New Roman" w:hAnsi="Times New Roman"/>
          <w:sz w:val="24"/>
        </w:rPr>
        <w:t>Роль генетической консультации в профилактике наследственных заболеваний. Принципы лечение наследственных болезней.</w:t>
      </w:r>
    </w:p>
    <w:p w:rsidR="00E54468" w:rsidRDefault="00E54468" w:rsidP="00E54468">
      <w:pPr>
        <w:spacing w:after="0" w:line="240" w:lineRule="auto"/>
        <w:ind w:left="700"/>
        <w:rPr>
          <w:rFonts w:ascii="Times New Roman" w:eastAsia="Times New Roman" w:hAnsi="Times New Roman"/>
          <w:b/>
          <w:sz w:val="24"/>
        </w:rPr>
      </w:pPr>
      <w:r>
        <w:rPr>
          <w:rFonts w:ascii="Times New Roman" w:eastAsia="Times New Roman" w:hAnsi="Times New Roman"/>
          <w:b/>
          <w:sz w:val="24"/>
        </w:rPr>
        <w:t>Болезни цивилизации.</w:t>
      </w:r>
    </w:p>
    <w:p w:rsidR="00E54468" w:rsidRDefault="00E54468" w:rsidP="00E54468">
      <w:pPr>
        <w:spacing w:after="0" w:line="240" w:lineRule="auto"/>
        <w:ind w:firstLine="708"/>
        <w:jc w:val="both"/>
        <w:rPr>
          <w:rFonts w:ascii="Times New Roman" w:eastAsia="Times New Roman" w:hAnsi="Times New Roman"/>
          <w:sz w:val="24"/>
        </w:rPr>
      </w:pPr>
      <w:r>
        <w:rPr>
          <w:rFonts w:ascii="Times New Roman" w:eastAsia="Times New Roman" w:hAnsi="Times New Roman"/>
          <w:sz w:val="24"/>
        </w:rPr>
        <w:t>Определение понятия «болезни цивилизации». Основные нозологические формы болезней цивилизации. Научно-технический прогресс и социальные изменения как патогенетические факторы развития болезней цивилизации. Патогенетическая роль гиподинамии и нарушений питания в развитии некоторых болезней цивилизации. Экологические факторы и их значение в возникновении и развитии заболеваний.</w:t>
      </w:r>
    </w:p>
    <w:p w:rsidR="00E54468" w:rsidRPr="003375CE" w:rsidRDefault="00E54468" w:rsidP="00E54468">
      <w:pPr>
        <w:spacing w:after="0" w:line="240" w:lineRule="auto"/>
        <w:ind w:left="560"/>
        <w:rPr>
          <w:rFonts w:ascii="Times New Roman" w:eastAsia="Times New Roman" w:hAnsi="Times New Roman"/>
          <w:b/>
          <w:sz w:val="24"/>
          <w:szCs w:val="24"/>
        </w:rPr>
      </w:pPr>
      <w:r w:rsidRPr="003375CE">
        <w:rPr>
          <w:rFonts w:ascii="Times New Roman" w:eastAsia="Times New Roman" w:hAnsi="Times New Roman"/>
          <w:b/>
          <w:sz w:val="24"/>
          <w:szCs w:val="24"/>
        </w:rPr>
        <w:t>Специальная часть</w:t>
      </w:r>
    </w:p>
    <w:p w:rsidR="00E54468" w:rsidRDefault="00E54468" w:rsidP="00E54468">
      <w:pPr>
        <w:spacing w:after="0" w:line="240" w:lineRule="auto"/>
        <w:ind w:left="700"/>
        <w:rPr>
          <w:rFonts w:ascii="Times New Roman" w:eastAsia="Times New Roman" w:hAnsi="Times New Roman"/>
        </w:rPr>
      </w:pPr>
      <w:r>
        <w:rPr>
          <w:rFonts w:ascii="Times New Roman" w:eastAsia="Times New Roman" w:hAnsi="Times New Roman"/>
          <w:b/>
          <w:sz w:val="24"/>
        </w:rPr>
        <w:t>Кровь и кроветворение</w:t>
      </w:r>
    </w:p>
    <w:p w:rsidR="00E54468" w:rsidRDefault="00E54468" w:rsidP="00E54468">
      <w:pPr>
        <w:spacing w:after="0" w:line="240" w:lineRule="auto"/>
        <w:ind w:left="700"/>
        <w:rPr>
          <w:rFonts w:ascii="Times New Roman" w:eastAsia="Times New Roman" w:hAnsi="Times New Roman"/>
          <w:b/>
          <w:i/>
          <w:sz w:val="24"/>
        </w:rPr>
      </w:pPr>
      <w:r>
        <w:rPr>
          <w:rFonts w:ascii="Times New Roman" w:eastAsia="Times New Roman" w:hAnsi="Times New Roman"/>
          <w:b/>
          <w:i/>
          <w:sz w:val="24"/>
        </w:rPr>
        <w:t>Анемии.</w:t>
      </w:r>
    </w:p>
    <w:p w:rsidR="00E54468" w:rsidRDefault="00E54468" w:rsidP="00E54468">
      <w:pPr>
        <w:spacing w:after="0" w:line="240" w:lineRule="auto"/>
        <w:ind w:left="700"/>
        <w:rPr>
          <w:rFonts w:ascii="Times New Roman" w:eastAsia="Times New Roman" w:hAnsi="Times New Roman"/>
        </w:rPr>
      </w:pPr>
      <w:r>
        <w:rPr>
          <w:rFonts w:ascii="Times New Roman" w:eastAsia="Times New Roman" w:hAnsi="Times New Roman"/>
          <w:sz w:val="24"/>
        </w:rPr>
        <w:t>Определение понятия, принципы классификации.</w:t>
      </w:r>
    </w:p>
    <w:p w:rsidR="00E54468" w:rsidRDefault="00E54468" w:rsidP="00E54468">
      <w:pPr>
        <w:spacing w:after="0" w:line="240" w:lineRule="auto"/>
        <w:ind w:firstLine="708"/>
        <w:jc w:val="both"/>
        <w:rPr>
          <w:rFonts w:ascii="Times New Roman" w:eastAsia="Times New Roman" w:hAnsi="Times New Roman"/>
        </w:rPr>
      </w:pPr>
      <w:r>
        <w:rPr>
          <w:rFonts w:ascii="Times New Roman" w:eastAsia="Times New Roman" w:hAnsi="Times New Roman"/>
          <w:sz w:val="24"/>
        </w:rPr>
        <w:lastRenderedPageBreak/>
        <w:t>Постгеморрагическая анемия, клинические формы. Стадии развития острой постгеморрагической анемии и картина крови при них.</w:t>
      </w:r>
    </w:p>
    <w:p w:rsidR="00E54468" w:rsidRDefault="00E54468" w:rsidP="00E54468">
      <w:pPr>
        <w:spacing w:after="0" w:line="240" w:lineRule="auto"/>
        <w:ind w:firstLine="708"/>
        <w:jc w:val="both"/>
        <w:rPr>
          <w:rFonts w:ascii="Times New Roman" w:eastAsia="Times New Roman" w:hAnsi="Times New Roman"/>
        </w:rPr>
      </w:pPr>
      <w:r>
        <w:rPr>
          <w:rFonts w:ascii="Times New Roman" w:eastAsia="Times New Roman" w:hAnsi="Times New Roman"/>
          <w:sz w:val="24"/>
        </w:rPr>
        <w:t>В</w:t>
      </w:r>
      <w:r>
        <w:rPr>
          <w:rFonts w:ascii="Times New Roman" w:eastAsia="Times New Roman" w:hAnsi="Times New Roman"/>
          <w:sz w:val="16"/>
        </w:rPr>
        <w:t>12</w:t>
      </w:r>
      <w:r>
        <w:rPr>
          <w:rFonts w:ascii="Times New Roman" w:eastAsia="Times New Roman" w:hAnsi="Times New Roman"/>
          <w:sz w:val="24"/>
        </w:rPr>
        <w:t>- и фолиево-дефицитные анемии. Этиология, патогенез. Особенности кроветворения, картина периферической крови и основные клинические симптомы. Принципы патогенетической терапии.</w:t>
      </w:r>
    </w:p>
    <w:p w:rsidR="00E54468" w:rsidRDefault="00E54468" w:rsidP="00E54468">
      <w:pPr>
        <w:spacing w:after="0" w:line="240" w:lineRule="auto"/>
        <w:ind w:left="700" w:right="20"/>
        <w:rPr>
          <w:rFonts w:ascii="Times New Roman" w:eastAsia="Times New Roman" w:hAnsi="Times New Roman"/>
          <w:sz w:val="24"/>
        </w:rPr>
      </w:pPr>
      <w:r>
        <w:rPr>
          <w:rFonts w:ascii="Times New Roman" w:eastAsia="Times New Roman" w:hAnsi="Times New Roman"/>
          <w:sz w:val="24"/>
        </w:rPr>
        <w:t>Железодефицитные анемии. Этиология, патогенез, картина периферической крови. Гемолитические анемии, определение понятия. Виды врожденных и приобретенных гемолитических анемий.</w:t>
      </w:r>
    </w:p>
    <w:p w:rsidR="00E54468" w:rsidRDefault="00E54468" w:rsidP="00E54468">
      <w:pPr>
        <w:spacing w:after="0" w:line="240" w:lineRule="auto"/>
        <w:ind w:firstLine="708"/>
        <w:jc w:val="both"/>
        <w:rPr>
          <w:rFonts w:ascii="Times New Roman" w:eastAsia="Times New Roman" w:hAnsi="Times New Roman"/>
        </w:rPr>
      </w:pPr>
      <w:r>
        <w:rPr>
          <w:rFonts w:ascii="Times New Roman" w:eastAsia="Times New Roman" w:hAnsi="Times New Roman"/>
          <w:sz w:val="24"/>
        </w:rPr>
        <w:t xml:space="preserve">Врожденная </w:t>
      </w:r>
      <w:proofErr w:type="spellStart"/>
      <w:r>
        <w:rPr>
          <w:rFonts w:ascii="Times New Roman" w:eastAsia="Times New Roman" w:hAnsi="Times New Roman"/>
          <w:sz w:val="24"/>
        </w:rPr>
        <w:t>сфероцитарная</w:t>
      </w:r>
      <w:proofErr w:type="spellEnd"/>
      <w:r>
        <w:rPr>
          <w:rFonts w:ascii="Times New Roman" w:eastAsia="Times New Roman" w:hAnsi="Times New Roman"/>
          <w:sz w:val="24"/>
        </w:rPr>
        <w:t xml:space="preserve"> гемолитическая анемия, гематологические признаки </w:t>
      </w:r>
      <w:proofErr w:type="gramStart"/>
      <w:r>
        <w:rPr>
          <w:rFonts w:ascii="Times New Roman" w:eastAsia="Times New Roman" w:hAnsi="Times New Roman"/>
          <w:sz w:val="24"/>
        </w:rPr>
        <w:t>наследственного</w:t>
      </w:r>
      <w:proofErr w:type="gramEnd"/>
      <w:r>
        <w:rPr>
          <w:rFonts w:ascii="Times New Roman" w:eastAsia="Times New Roman" w:hAnsi="Times New Roman"/>
          <w:sz w:val="24"/>
        </w:rPr>
        <w:t xml:space="preserve"> </w:t>
      </w:r>
      <w:proofErr w:type="spellStart"/>
      <w:r>
        <w:rPr>
          <w:rFonts w:ascii="Times New Roman" w:eastAsia="Times New Roman" w:hAnsi="Times New Roman"/>
          <w:sz w:val="24"/>
        </w:rPr>
        <w:t>сфероцитоза</w:t>
      </w:r>
      <w:proofErr w:type="spellEnd"/>
      <w:r>
        <w:rPr>
          <w:rFonts w:ascii="Times New Roman" w:eastAsia="Times New Roman" w:hAnsi="Times New Roman"/>
          <w:sz w:val="24"/>
        </w:rPr>
        <w:t>.</w:t>
      </w:r>
    </w:p>
    <w:p w:rsidR="00E54468" w:rsidRDefault="00E54468" w:rsidP="00E54468">
      <w:pPr>
        <w:spacing w:after="0" w:line="240" w:lineRule="auto"/>
        <w:ind w:firstLine="708"/>
        <w:jc w:val="both"/>
        <w:rPr>
          <w:rFonts w:ascii="Times New Roman" w:eastAsia="Times New Roman" w:hAnsi="Times New Roman"/>
          <w:sz w:val="24"/>
        </w:rPr>
      </w:pPr>
      <w:r>
        <w:rPr>
          <w:rFonts w:ascii="Times New Roman" w:eastAsia="Times New Roman" w:hAnsi="Times New Roman"/>
          <w:sz w:val="24"/>
        </w:rPr>
        <w:t xml:space="preserve">Анемии, связанные с недостаточностью глюкозо-6-фосфат-дегидрогеназы, механизмы развития. Роль лекарственных факторов в развитии гемолиза эритроцитов. </w:t>
      </w:r>
      <w:proofErr w:type="spellStart"/>
      <w:r>
        <w:rPr>
          <w:rFonts w:ascii="Times New Roman" w:eastAsia="Times New Roman" w:hAnsi="Times New Roman"/>
          <w:sz w:val="24"/>
        </w:rPr>
        <w:t>Фавизм</w:t>
      </w:r>
      <w:proofErr w:type="spellEnd"/>
      <w:r>
        <w:rPr>
          <w:rFonts w:ascii="Times New Roman" w:eastAsia="Times New Roman" w:hAnsi="Times New Roman"/>
          <w:sz w:val="24"/>
        </w:rPr>
        <w:t>, причины гемолиза эритроцитов.</w:t>
      </w:r>
    </w:p>
    <w:p w:rsidR="00E54468" w:rsidRDefault="00E54468" w:rsidP="00E54468">
      <w:pPr>
        <w:spacing w:after="0" w:line="240" w:lineRule="auto"/>
        <w:ind w:left="700" w:right="80"/>
        <w:rPr>
          <w:rFonts w:ascii="Times New Roman" w:eastAsia="Times New Roman" w:hAnsi="Times New Roman"/>
          <w:sz w:val="24"/>
        </w:rPr>
      </w:pPr>
      <w:r>
        <w:rPr>
          <w:rFonts w:ascii="Times New Roman" w:eastAsia="Times New Roman" w:hAnsi="Times New Roman"/>
          <w:sz w:val="24"/>
        </w:rPr>
        <w:t>Токсические гемолитические анемии, основные этиологические факторы и патогенез. Гемолитическая болезнь новорожденных. Роль резус-фактора и клинические формы.</w:t>
      </w:r>
    </w:p>
    <w:p w:rsidR="00E54468" w:rsidRDefault="00E54468" w:rsidP="00E54468">
      <w:pPr>
        <w:spacing w:after="0" w:line="240" w:lineRule="auto"/>
        <w:ind w:left="700"/>
        <w:rPr>
          <w:rFonts w:ascii="Times New Roman" w:eastAsia="Times New Roman" w:hAnsi="Times New Roman"/>
          <w:b/>
          <w:i/>
          <w:sz w:val="24"/>
        </w:rPr>
      </w:pPr>
      <w:r>
        <w:rPr>
          <w:rFonts w:ascii="Times New Roman" w:eastAsia="Times New Roman" w:hAnsi="Times New Roman"/>
          <w:b/>
          <w:i/>
          <w:sz w:val="24"/>
        </w:rPr>
        <w:t xml:space="preserve">Патофизиология </w:t>
      </w:r>
      <w:proofErr w:type="spellStart"/>
      <w:r>
        <w:rPr>
          <w:rFonts w:ascii="Times New Roman" w:eastAsia="Times New Roman" w:hAnsi="Times New Roman"/>
          <w:b/>
          <w:i/>
          <w:sz w:val="24"/>
        </w:rPr>
        <w:t>гемоглобинозов</w:t>
      </w:r>
      <w:proofErr w:type="spellEnd"/>
      <w:r>
        <w:rPr>
          <w:rFonts w:ascii="Times New Roman" w:eastAsia="Times New Roman" w:hAnsi="Times New Roman"/>
          <w:b/>
          <w:i/>
          <w:sz w:val="24"/>
        </w:rPr>
        <w:t>.</w:t>
      </w:r>
    </w:p>
    <w:p w:rsidR="00E54468" w:rsidRDefault="00E54468" w:rsidP="00E54468">
      <w:pPr>
        <w:spacing w:after="0" w:line="240" w:lineRule="auto"/>
        <w:ind w:firstLine="708"/>
        <w:jc w:val="both"/>
        <w:rPr>
          <w:rFonts w:ascii="Times New Roman" w:eastAsia="Times New Roman" w:hAnsi="Times New Roman"/>
        </w:rPr>
      </w:pPr>
      <w:proofErr w:type="spellStart"/>
      <w:r>
        <w:rPr>
          <w:rFonts w:ascii="Times New Roman" w:eastAsia="Times New Roman" w:hAnsi="Times New Roman"/>
          <w:sz w:val="24"/>
        </w:rPr>
        <w:t>Гемоглобинозы</w:t>
      </w:r>
      <w:proofErr w:type="spellEnd"/>
      <w:r>
        <w:rPr>
          <w:rFonts w:ascii="Times New Roman" w:eastAsia="Times New Roman" w:hAnsi="Times New Roman"/>
          <w:sz w:val="24"/>
        </w:rPr>
        <w:t xml:space="preserve">, определение понятия и географическое распространение. Генетика </w:t>
      </w:r>
      <w:proofErr w:type="spellStart"/>
      <w:r>
        <w:rPr>
          <w:rFonts w:ascii="Times New Roman" w:eastAsia="Times New Roman" w:hAnsi="Times New Roman"/>
          <w:sz w:val="24"/>
        </w:rPr>
        <w:t>гемоглобинозов</w:t>
      </w:r>
      <w:proofErr w:type="spellEnd"/>
      <w:r>
        <w:rPr>
          <w:rFonts w:ascii="Times New Roman" w:eastAsia="Times New Roman" w:hAnsi="Times New Roman"/>
          <w:sz w:val="24"/>
        </w:rPr>
        <w:t>, изменение молекулярной структуры гемоглобина в период внутриутробного развития.</w:t>
      </w:r>
    </w:p>
    <w:p w:rsidR="00E54468" w:rsidRDefault="00E54468" w:rsidP="00E54468">
      <w:pPr>
        <w:spacing w:after="0" w:line="240" w:lineRule="auto"/>
        <w:ind w:firstLine="708"/>
        <w:jc w:val="both"/>
        <w:rPr>
          <w:rFonts w:ascii="Times New Roman" w:eastAsia="Times New Roman" w:hAnsi="Times New Roman"/>
        </w:rPr>
      </w:pPr>
      <w:r>
        <w:rPr>
          <w:rFonts w:ascii="Times New Roman" w:eastAsia="Times New Roman" w:hAnsi="Times New Roman"/>
          <w:sz w:val="24"/>
        </w:rPr>
        <w:t xml:space="preserve">Серповидно-клеточная анемия. Нарушение молекулярной структуры гемоглобина, гемоглобин S и </w:t>
      </w:r>
      <w:proofErr w:type="gramStart"/>
      <w:r>
        <w:rPr>
          <w:rFonts w:ascii="Times New Roman" w:eastAsia="Times New Roman" w:hAnsi="Times New Roman"/>
          <w:sz w:val="24"/>
        </w:rPr>
        <w:t>морфо-функциональные</w:t>
      </w:r>
      <w:proofErr w:type="gramEnd"/>
      <w:r>
        <w:rPr>
          <w:rFonts w:ascii="Times New Roman" w:eastAsia="Times New Roman" w:hAnsi="Times New Roman"/>
          <w:sz w:val="24"/>
        </w:rPr>
        <w:t xml:space="preserve"> изменения эритроцитов. Клинические признаки заболевания и их патогенез; характер клинического течения заболевания.</w:t>
      </w:r>
      <w:r>
        <w:rPr>
          <w:rFonts w:ascii="Times New Roman" w:eastAsia="Times New Roman" w:hAnsi="Times New Roman"/>
        </w:rPr>
        <w:t xml:space="preserve"> </w:t>
      </w:r>
    </w:p>
    <w:p w:rsidR="00E54468" w:rsidRDefault="00E54468" w:rsidP="00E54468">
      <w:pPr>
        <w:spacing w:after="0" w:line="240" w:lineRule="auto"/>
        <w:ind w:left="700"/>
        <w:rPr>
          <w:rFonts w:ascii="Times New Roman" w:eastAsia="Times New Roman" w:hAnsi="Times New Roman"/>
        </w:rPr>
      </w:pPr>
      <w:r>
        <w:rPr>
          <w:rFonts w:ascii="Times New Roman" w:eastAsia="Times New Roman" w:hAnsi="Times New Roman"/>
          <w:sz w:val="24"/>
        </w:rPr>
        <w:t>Талассемия, определение понятия</w:t>
      </w:r>
      <w:proofErr w:type="gramStart"/>
      <w:r>
        <w:rPr>
          <w:rFonts w:ascii="Times New Roman" w:eastAsia="Times New Roman" w:hAnsi="Times New Roman"/>
          <w:sz w:val="24"/>
        </w:rPr>
        <w:t xml:space="preserve"> :</w:t>
      </w:r>
      <w:proofErr w:type="gramEnd"/>
    </w:p>
    <w:p w:rsidR="00E54468" w:rsidRDefault="00E54468" w:rsidP="00E54468">
      <w:pPr>
        <w:spacing w:after="0" w:line="240" w:lineRule="auto"/>
        <w:ind w:firstLine="768"/>
        <w:jc w:val="both"/>
        <w:rPr>
          <w:rFonts w:ascii="Times New Roman" w:eastAsia="Times New Roman" w:hAnsi="Times New Roman"/>
          <w:sz w:val="24"/>
        </w:rPr>
      </w:pPr>
      <w:r>
        <w:rPr>
          <w:rFonts w:ascii="Times New Roman" w:eastAsia="Times New Roman" w:hAnsi="Times New Roman"/>
          <w:sz w:val="24"/>
        </w:rPr>
        <w:t>-талассемия, изменение структуры гемоглобина и клинические формы. Основной патогенетический механизм клинических проявлений;</w:t>
      </w:r>
    </w:p>
    <w:p w:rsidR="00E54468" w:rsidRDefault="00E54468" w:rsidP="00E54468">
      <w:pPr>
        <w:spacing w:after="0" w:line="240" w:lineRule="auto"/>
        <w:ind w:firstLine="768"/>
        <w:jc w:val="both"/>
        <w:rPr>
          <w:rFonts w:ascii="Times New Roman" w:eastAsia="Times New Roman" w:hAnsi="Times New Roman"/>
          <w:sz w:val="24"/>
        </w:rPr>
      </w:pPr>
      <w:bookmarkStart w:id="14" w:name="page26"/>
      <w:bookmarkEnd w:id="14"/>
      <w:r>
        <w:rPr>
          <w:rFonts w:ascii="Times New Roman" w:eastAsia="Times New Roman" w:hAnsi="Times New Roman"/>
          <w:sz w:val="24"/>
        </w:rPr>
        <w:t>-талассемия, структура гемоглобина и механизмы повреждения эритроцитов. Патогенез изменений внутренних органов.</w:t>
      </w:r>
    </w:p>
    <w:p w:rsidR="00E54468" w:rsidRDefault="00E54468" w:rsidP="00E54468">
      <w:pPr>
        <w:spacing w:after="0" w:line="240" w:lineRule="auto"/>
        <w:ind w:left="700"/>
        <w:rPr>
          <w:rFonts w:ascii="Times New Roman" w:eastAsia="Times New Roman" w:hAnsi="Times New Roman"/>
        </w:rPr>
      </w:pPr>
      <w:r>
        <w:rPr>
          <w:rFonts w:ascii="Times New Roman" w:eastAsia="Times New Roman" w:hAnsi="Times New Roman"/>
          <w:b/>
          <w:i/>
          <w:sz w:val="24"/>
        </w:rPr>
        <w:t>Лейкоцитозы и лейкопении.</w:t>
      </w:r>
    </w:p>
    <w:p w:rsidR="00E54468" w:rsidRDefault="00E54468" w:rsidP="00E54468">
      <w:pPr>
        <w:spacing w:after="0" w:line="240" w:lineRule="auto"/>
        <w:ind w:left="700" w:right="3740"/>
        <w:rPr>
          <w:rFonts w:ascii="Times New Roman" w:eastAsia="Times New Roman" w:hAnsi="Times New Roman"/>
        </w:rPr>
      </w:pPr>
      <w:r>
        <w:rPr>
          <w:rFonts w:ascii="Times New Roman" w:eastAsia="Times New Roman" w:hAnsi="Times New Roman"/>
          <w:sz w:val="24"/>
        </w:rPr>
        <w:t>Нормальная формула крови человека. Лейкоцитозы и лейкопении, определение понятия.</w:t>
      </w:r>
    </w:p>
    <w:p w:rsidR="00E54468" w:rsidRDefault="00E54468" w:rsidP="00E54468">
      <w:pPr>
        <w:spacing w:after="0" w:line="240" w:lineRule="auto"/>
        <w:ind w:firstLine="708"/>
        <w:jc w:val="both"/>
        <w:rPr>
          <w:rFonts w:ascii="Times New Roman" w:eastAsia="Times New Roman" w:hAnsi="Times New Roman"/>
          <w:sz w:val="24"/>
        </w:rPr>
      </w:pPr>
      <w:r>
        <w:rPr>
          <w:rFonts w:ascii="Times New Roman" w:eastAsia="Times New Roman" w:hAnsi="Times New Roman"/>
          <w:sz w:val="24"/>
        </w:rPr>
        <w:t>Лейкоцитозы физиологические и патологические. Основные этиологические факторы развития лейкоцитозов. Классификация лейкоцитозов по характеру изменения лейкоцитарной формулы.</w:t>
      </w:r>
    </w:p>
    <w:p w:rsidR="00E54468" w:rsidRDefault="00E54468" w:rsidP="00E54468">
      <w:pPr>
        <w:spacing w:after="0" w:line="240" w:lineRule="auto"/>
        <w:ind w:firstLine="708"/>
        <w:jc w:val="both"/>
        <w:rPr>
          <w:rFonts w:ascii="Times New Roman" w:eastAsia="Times New Roman" w:hAnsi="Times New Roman"/>
          <w:sz w:val="24"/>
        </w:rPr>
      </w:pPr>
      <w:r>
        <w:rPr>
          <w:rFonts w:ascii="Times New Roman" w:eastAsia="Times New Roman" w:hAnsi="Times New Roman"/>
          <w:sz w:val="24"/>
        </w:rPr>
        <w:t>Лейкопении физиологические и патологические. Основные этиологические факторы. Дегенеративные изменения лейкоцитов.</w:t>
      </w:r>
    </w:p>
    <w:p w:rsidR="00E54468" w:rsidRDefault="00E54468" w:rsidP="00E54468">
      <w:pPr>
        <w:spacing w:after="0" w:line="240" w:lineRule="auto"/>
        <w:ind w:left="700"/>
        <w:rPr>
          <w:rFonts w:ascii="Times New Roman" w:eastAsia="Times New Roman" w:hAnsi="Times New Roman"/>
        </w:rPr>
      </w:pPr>
      <w:r>
        <w:rPr>
          <w:rFonts w:ascii="Times New Roman" w:eastAsia="Times New Roman" w:hAnsi="Times New Roman"/>
          <w:b/>
          <w:i/>
          <w:sz w:val="24"/>
        </w:rPr>
        <w:t xml:space="preserve">Лейкозы и </w:t>
      </w:r>
      <w:proofErr w:type="spellStart"/>
      <w:r>
        <w:rPr>
          <w:rFonts w:ascii="Times New Roman" w:eastAsia="Times New Roman" w:hAnsi="Times New Roman"/>
          <w:b/>
          <w:i/>
          <w:sz w:val="24"/>
        </w:rPr>
        <w:t>лейкемоидные</w:t>
      </w:r>
      <w:proofErr w:type="spellEnd"/>
      <w:r>
        <w:rPr>
          <w:rFonts w:ascii="Times New Roman" w:eastAsia="Times New Roman" w:hAnsi="Times New Roman"/>
          <w:b/>
          <w:i/>
          <w:sz w:val="24"/>
        </w:rPr>
        <w:t xml:space="preserve"> реакции.</w:t>
      </w:r>
    </w:p>
    <w:p w:rsidR="00E54468" w:rsidRDefault="00E54468" w:rsidP="00E54468">
      <w:pPr>
        <w:spacing w:after="0" w:line="240" w:lineRule="auto"/>
        <w:ind w:firstLine="708"/>
        <w:rPr>
          <w:rFonts w:ascii="Times New Roman" w:eastAsia="Times New Roman" w:hAnsi="Times New Roman"/>
        </w:rPr>
      </w:pPr>
      <w:r>
        <w:rPr>
          <w:rFonts w:ascii="Times New Roman" w:eastAsia="Times New Roman" w:hAnsi="Times New Roman"/>
          <w:sz w:val="24"/>
        </w:rPr>
        <w:t>Определение понятия и классификация лейкозов. Картина крови и особенности кроветворения при различных видах лейкозов. Патогенез основных клинических симптомов. Этиология и патогенез лейкозов.</w:t>
      </w:r>
    </w:p>
    <w:p w:rsidR="00E54468" w:rsidRDefault="00E54468" w:rsidP="00E54468">
      <w:pPr>
        <w:spacing w:after="0" w:line="240" w:lineRule="auto"/>
        <w:ind w:right="20" w:firstLine="708"/>
        <w:rPr>
          <w:rFonts w:ascii="Times New Roman" w:eastAsia="Times New Roman" w:hAnsi="Times New Roman"/>
        </w:rPr>
      </w:pPr>
      <w:proofErr w:type="spellStart"/>
      <w:r>
        <w:rPr>
          <w:rFonts w:ascii="Times New Roman" w:eastAsia="Times New Roman" w:hAnsi="Times New Roman"/>
          <w:sz w:val="24"/>
        </w:rPr>
        <w:t>Лейкемоидные</w:t>
      </w:r>
      <w:proofErr w:type="spellEnd"/>
      <w:r>
        <w:rPr>
          <w:rFonts w:ascii="Times New Roman" w:eastAsia="Times New Roman" w:hAnsi="Times New Roman"/>
          <w:sz w:val="24"/>
        </w:rPr>
        <w:t xml:space="preserve"> реакции, определение понятия, этиология и картина периферической крови. Отличие лейкозов от </w:t>
      </w:r>
      <w:proofErr w:type="spellStart"/>
      <w:r>
        <w:rPr>
          <w:rFonts w:ascii="Times New Roman" w:eastAsia="Times New Roman" w:hAnsi="Times New Roman"/>
          <w:sz w:val="24"/>
        </w:rPr>
        <w:t>лейкемоидных</w:t>
      </w:r>
      <w:proofErr w:type="spellEnd"/>
      <w:r>
        <w:rPr>
          <w:rFonts w:ascii="Times New Roman" w:eastAsia="Times New Roman" w:hAnsi="Times New Roman"/>
          <w:sz w:val="24"/>
        </w:rPr>
        <w:t xml:space="preserve"> реакций.</w:t>
      </w:r>
    </w:p>
    <w:p w:rsidR="00E54468" w:rsidRDefault="00E54468" w:rsidP="00E54468">
      <w:pPr>
        <w:spacing w:after="0" w:line="240" w:lineRule="auto"/>
        <w:ind w:left="700"/>
        <w:rPr>
          <w:rFonts w:ascii="Times New Roman" w:eastAsia="Times New Roman" w:hAnsi="Times New Roman"/>
        </w:rPr>
      </w:pPr>
      <w:r>
        <w:rPr>
          <w:rFonts w:ascii="Times New Roman" w:eastAsia="Times New Roman" w:hAnsi="Times New Roman"/>
          <w:sz w:val="24"/>
        </w:rPr>
        <w:t>Инфекционный мононуклеоз, этиология, патогенез и картина периферической крови. Картина крови при лучевом поражении. Основные принципы патогенетической терапии лейкозов.</w:t>
      </w:r>
    </w:p>
    <w:p w:rsidR="00E54468" w:rsidRDefault="00E54468" w:rsidP="00E54468">
      <w:pPr>
        <w:spacing w:after="0" w:line="240" w:lineRule="auto"/>
        <w:ind w:left="700"/>
        <w:rPr>
          <w:rFonts w:ascii="Times New Roman" w:eastAsia="Times New Roman" w:hAnsi="Times New Roman"/>
        </w:rPr>
      </w:pPr>
      <w:r>
        <w:rPr>
          <w:rFonts w:ascii="Times New Roman" w:eastAsia="Times New Roman" w:hAnsi="Times New Roman"/>
          <w:b/>
          <w:i/>
          <w:sz w:val="24"/>
        </w:rPr>
        <w:t>Геморрагические диатезы.</w:t>
      </w:r>
    </w:p>
    <w:p w:rsidR="00E54468" w:rsidRDefault="00E54468" w:rsidP="00E54468">
      <w:pPr>
        <w:spacing w:after="0" w:line="240" w:lineRule="auto"/>
        <w:ind w:left="700"/>
        <w:rPr>
          <w:rFonts w:ascii="Times New Roman" w:eastAsia="Times New Roman" w:hAnsi="Times New Roman"/>
        </w:rPr>
      </w:pPr>
      <w:r>
        <w:rPr>
          <w:rFonts w:ascii="Times New Roman" w:eastAsia="Times New Roman" w:hAnsi="Times New Roman"/>
          <w:sz w:val="24"/>
        </w:rPr>
        <w:t xml:space="preserve">Определение понятия и классификация форм геморрагических диатезов. </w:t>
      </w:r>
      <w:proofErr w:type="gramStart"/>
      <w:r>
        <w:rPr>
          <w:rFonts w:ascii="Times New Roman" w:eastAsia="Times New Roman" w:hAnsi="Times New Roman"/>
          <w:sz w:val="24"/>
        </w:rPr>
        <w:t>Геморрагический</w:t>
      </w:r>
      <w:proofErr w:type="gramEnd"/>
      <w:r>
        <w:rPr>
          <w:rFonts w:ascii="Times New Roman" w:eastAsia="Times New Roman" w:hAnsi="Times New Roman"/>
          <w:sz w:val="24"/>
        </w:rPr>
        <w:t xml:space="preserve"> </w:t>
      </w:r>
      <w:proofErr w:type="spellStart"/>
      <w:r>
        <w:rPr>
          <w:rFonts w:ascii="Times New Roman" w:eastAsia="Times New Roman" w:hAnsi="Times New Roman"/>
          <w:sz w:val="24"/>
        </w:rPr>
        <w:t>васкулит</w:t>
      </w:r>
      <w:proofErr w:type="spellEnd"/>
      <w:r>
        <w:rPr>
          <w:rFonts w:ascii="Times New Roman" w:eastAsia="Times New Roman" w:hAnsi="Times New Roman"/>
          <w:sz w:val="24"/>
        </w:rPr>
        <w:t xml:space="preserve"> (болезнь </w:t>
      </w:r>
      <w:proofErr w:type="spellStart"/>
      <w:r>
        <w:rPr>
          <w:rFonts w:ascii="Times New Roman" w:eastAsia="Times New Roman" w:hAnsi="Times New Roman"/>
          <w:sz w:val="24"/>
        </w:rPr>
        <w:t>Шенлейн</w:t>
      </w:r>
      <w:proofErr w:type="spellEnd"/>
      <w:r>
        <w:rPr>
          <w:rFonts w:ascii="Times New Roman" w:eastAsia="Times New Roman" w:hAnsi="Times New Roman"/>
          <w:sz w:val="24"/>
        </w:rPr>
        <w:t xml:space="preserve"> – </w:t>
      </w:r>
      <w:proofErr w:type="spellStart"/>
      <w:r>
        <w:rPr>
          <w:rFonts w:ascii="Times New Roman" w:eastAsia="Times New Roman" w:hAnsi="Times New Roman"/>
          <w:sz w:val="24"/>
        </w:rPr>
        <w:t>Геноха</w:t>
      </w:r>
      <w:proofErr w:type="spellEnd"/>
      <w:r>
        <w:rPr>
          <w:rFonts w:ascii="Times New Roman" w:eastAsia="Times New Roman" w:hAnsi="Times New Roman"/>
          <w:sz w:val="24"/>
        </w:rPr>
        <w:t>), этиологические факторы,</w:t>
      </w:r>
    </w:p>
    <w:p w:rsidR="00E54468" w:rsidRDefault="00E54468" w:rsidP="00E54468">
      <w:pPr>
        <w:spacing w:after="0" w:line="240" w:lineRule="auto"/>
        <w:rPr>
          <w:rFonts w:ascii="Times New Roman" w:eastAsia="Times New Roman" w:hAnsi="Times New Roman"/>
        </w:rPr>
      </w:pPr>
      <w:r>
        <w:rPr>
          <w:rFonts w:ascii="Times New Roman" w:eastAsia="Times New Roman" w:hAnsi="Times New Roman"/>
          <w:sz w:val="24"/>
        </w:rPr>
        <w:t>патогенез и основные клинические формы.</w:t>
      </w:r>
    </w:p>
    <w:p w:rsidR="00E54468" w:rsidRDefault="00E54468" w:rsidP="00E54468">
      <w:pPr>
        <w:spacing w:after="0" w:line="240" w:lineRule="auto"/>
        <w:ind w:firstLine="708"/>
        <w:jc w:val="both"/>
        <w:rPr>
          <w:rFonts w:ascii="Times New Roman" w:eastAsia="Times New Roman" w:hAnsi="Times New Roman"/>
        </w:rPr>
      </w:pPr>
      <w:r>
        <w:rPr>
          <w:rFonts w:ascii="Times New Roman" w:eastAsia="Times New Roman" w:hAnsi="Times New Roman"/>
          <w:sz w:val="24"/>
        </w:rPr>
        <w:t>Гемофилии, определение понятия и генетика. Механизмы нарушения свертывания крови и клинические формы.</w:t>
      </w:r>
    </w:p>
    <w:p w:rsidR="00E54468" w:rsidRDefault="00E54468" w:rsidP="00E54468">
      <w:pPr>
        <w:spacing w:after="0" w:line="240" w:lineRule="auto"/>
        <w:ind w:firstLine="708"/>
        <w:jc w:val="both"/>
        <w:rPr>
          <w:rFonts w:ascii="Times New Roman" w:eastAsia="Times New Roman" w:hAnsi="Times New Roman"/>
        </w:rPr>
      </w:pPr>
      <w:r>
        <w:rPr>
          <w:rFonts w:ascii="Times New Roman" w:eastAsia="Times New Roman" w:hAnsi="Times New Roman"/>
          <w:sz w:val="24"/>
        </w:rPr>
        <w:lastRenderedPageBreak/>
        <w:t xml:space="preserve">Тромбоцитопеническая пурпура (болезнь </w:t>
      </w:r>
      <w:proofErr w:type="spellStart"/>
      <w:r>
        <w:rPr>
          <w:rFonts w:ascii="Times New Roman" w:eastAsia="Times New Roman" w:hAnsi="Times New Roman"/>
          <w:sz w:val="24"/>
        </w:rPr>
        <w:t>Верльгофа</w:t>
      </w:r>
      <w:proofErr w:type="spellEnd"/>
      <w:r>
        <w:rPr>
          <w:rFonts w:ascii="Times New Roman" w:eastAsia="Times New Roman" w:hAnsi="Times New Roman"/>
          <w:sz w:val="24"/>
        </w:rPr>
        <w:t>), этиология и патогенез. Механизмы основных клинических симптомов. Принципы патогенетического лечения.</w:t>
      </w:r>
    </w:p>
    <w:p w:rsidR="00E54468" w:rsidRDefault="00E54468" w:rsidP="00E54468">
      <w:pPr>
        <w:spacing w:after="0" w:line="240" w:lineRule="auto"/>
        <w:ind w:left="700"/>
        <w:rPr>
          <w:rFonts w:ascii="Times New Roman" w:eastAsia="Times New Roman" w:hAnsi="Times New Roman"/>
        </w:rPr>
      </w:pPr>
      <w:r>
        <w:rPr>
          <w:rFonts w:ascii="Times New Roman" w:eastAsia="Times New Roman" w:hAnsi="Times New Roman"/>
          <w:sz w:val="24"/>
        </w:rPr>
        <w:t>Симптоматические геморрагические диатезы.</w:t>
      </w:r>
    </w:p>
    <w:p w:rsidR="00E54468" w:rsidRDefault="00E54468" w:rsidP="00E54468">
      <w:pPr>
        <w:spacing w:after="0" w:line="240" w:lineRule="auto"/>
        <w:ind w:left="700"/>
        <w:rPr>
          <w:rFonts w:ascii="Times New Roman" w:eastAsia="Times New Roman" w:hAnsi="Times New Roman"/>
        </w:rPr>
      </w:pPr>
      <w:proofErr w:type="gramStart"/>
      <w:r>
        <w:rPr>
          <w:rFonts w:ascii="Times New Roman" w:eastAsia="Times New Roman" w:hAnsi="Times New Roman"/>
          <w:b/>
          <w:sz w:val="24"/>
        </w:rPr>
        <w:t>Сердечно-сосудистая</w:t>
      </w:r>
      <w:proofErr w:type="gramEnd"/>
      <w:r>
        <w:rPr>
          <w:rFonts w:ascii="Times New Roman" w:eastAsia="Times New Roman" w:hAnsi="Times New Roman"/>
          <w:b/>
          <w:sz w:val="24"/>
        </w:rPr>
        <w:t xml:space="preserve"> система</w:t>
      </w:r>
    </w:p>
    <w:p w:rsidR="00E54468" w:rsidRDefault="00E54468" w:rsidP="00E54468">
      <w:pPr>
        <w:spacing w:after="0" w:line="240" w:lineRule="auto"/>
        <w:ind w:left="700"/>
        <w:rPr>
          <w:rFonts w:ascii="Times New Roman" w:eastAsia="Times New Roman" w:hAnsi="Times New Roman"/>
        </w:rPr>
      </w:pPr>
      <w:r>
        <w:rPr>
          <w:rFonts w:ascii="Times New Roman" w:eastAsia="Times New Roman" w:hAnsi="Times New Roman"/>
          <w:b/>
          <w:i/>
          <w:sz w:val="24"/>
        </w:rPr>
        <w:t>Патофизиология сердца</w:t>
      </w:r>
    </w:p>
    <w:p w:rsidR="00E54468" w:rsidRDefault="00E54468" w:rsidP="00E54468">
      <w:pPr>
        <w:spacing w:after="0" w:line="240" w:lineRule="auto"/>
        <w:ind w:firstLine="708"/>
        <w:jc w:val="both"/>
        <w:rPr>
          <w:rFonts w:ascii="Times New Roman" w:eastAsia="Times New Roman" w:hAnsi="Times New Roman"/>
        </w:rPr>
      </w:pPr>
      <w:proofErr w:type="gramStart"/>
      <w:r>
        <w:rPr>
          <w:rFonts w:ascii="Times New Roman" w:eastAsia="Times New Roman" w:hAnsi="Times New Roman"/>
          <w:sz w:val="24"/>
        </w:rPr>
        <w:t xml:space="preserve">Роль отечественной науки в изучении патологии сердечно-сосудистой системы (С.П. Боткин, И.П. Павлов, А.Б. Фохт, Г.Ф </w:t>
      </w:r>
      <w:proofErr w:type="spellStart"/>
      <w:r>
        <w:rPr>
          <w:rFonts w:ascii="Times New Roman" w:eastAsia="Times New Roman" w:hAnsi="Times New Roman"/>
          <w:sz w:val="24"/>
        </w:rPr>
        <w:t>Ланг</w:t>
      </w:r>
      <w:proofErr w:type="spellEnd"/>
      <w:r>
        <w:rPr>
          <w:rFonts w:ascii="Times New Roman" w:eastAsia="Times New Roman" w:hAnsi="Times New Roman"/>
          <w:sz w:val="24"/>
        </w:rPr>
        <w:t>, АЛ.</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Мясников).</w:t>
      </w:r>
      <w:proofErr w:type="gramEnd"/>
    </w:p>
    <w:p w:rsidR="00E54468" w:rsidRDefault="00E54468" w:rsidP="00E54468">
      <w:pPr>
        <w:spacing w:after="0" w:line="240" w:lineRule="auto"/>
        <w:ind w:firstLine="708"/>
        <w:jc w:val="both"/>
        <w:rPr>
          <w:rFonts w:ascii="Times New Roman" w:eastAsia="Times New Roman" w:hAnsi="Times New Roman"/>
        </w:rPr>
      </w:pPr>
      <w:r>
        <w:rPr>
          <w:rFonts w:ascii="Times New Roman" w:eastAsia="Times New Roman" w:hAnsi="Times New Roman"/>
          <w:sz w:val="24"/>
        </w:rPr>
        <w:t xml:space="preserve">Основные пути нарушения деятельности сердца. Нервная регуляция сердечной деятельности и механизм </w:t>
      </w:r>
      <w:proofErr w:type="spellStart"/>
      <w:r>
        <w:rPr>
          <w:rFonts w:ascii="Times New Roman" w:eastAsia="Times New Roman" w:hAnsi="Times New Roman"/>
          <w:sz w:val="24"/>
        </w:rPr>
        <w:t>саморегуляции</w:t>
      </w:r>
      <w:proofErr w:type="spellEnd"/>
      <w:r>
        <w:rPr>
          <w:rFonts w:ascii="Times New Roman" w:eastAsia="Times New Roman" w:hAnsi="Times New Roman"/>
          <w:sz w:val="24"/>
        </w:rPr>
        <w:t>. Современные представления о биоэлектрических процессах в миокарде. Принцип «иерархии сердечного автоматизма».</w:t>
      </w:r>
    </w:p>
    <w:p w:rsidR="00E54468" w:rsidRDefault="00E54468" w:rsidP="00E54468">
      <w:pPr>
        <w:spacing w:after="0" w:line="240" w:lineRule="auto"/>
        <w:ind w:left="700"/>
        <w:rPr>
          <w:rFonts w:ascii="Times New Roman" w:eastAsia="Times New Roman" w:hAnsi="Times New Roman"/>
        </w:rPr>
      </w:pPr>
      <w:r>
        <w:rPr>
          <w:rFonts w:ascii="Times New Roman" w:eastAsia="Times New Roman" w:hAnsi="Times New Roman"/>
          <w:sz w:val="24"/>
        </w:rPr>
        <w:t>Аритмии, определение понятия и классификация.</w:t>
      </w:r>
    </w:p>
    <w:p w:rsidR="00E54468" w:rsidRDefault="00E54468" w:rsidP="00E54468">
      <w:pPr>
        <w:spacing w:after="0" w:line="240" w:lineRule="auto"/>
        <w:ind w:firstLine="708"/>
        <w:jc w:val="both"/>
        <w:rPr>
          <w:rFonts w:ascii="Times New Roman" w:eastAsia="Times New Roman" w:hAnsi="Times New Roman"/>
        </w:rPr>
      </w:pPr>
      <w:r>
        <w:rPr>
          <w:rFonts w:ascii="Times New Roman" w:eastAsia="Times New Roman" w:hAnsi="Times New Roman"/>
          <w:sz w:val="24"/>
        </w:rPr>
        <w:t xml:space="preserve">Патология сердечного автоматизма (синусовая тахикардия, синусовая брадикардия и синусовая аритмия; узловой ритм, атриовентрикулярный ритм). </w:t>
      </w:r>
      <w:proofErr w:type="spellStart"/>
      <w:r>
        <w:rPr>
          <w:rFonts w:ascii="Times New Roman" w:eastAsia="Times New Roman" w:hAnsi="Times New Roman"/>
          <w:sz w:val="24"/>
        </w:rPr>
        <w:t>Этиопатогенетические</w:t>
      </w:r>
      <w:proofErr w:type="spellEnd"/>
      <w:r>
        <w:rPr>
          <w:rFonts w:ascii="Times New Roman" w:eastAsia="Times New Roman" w:hAnsi="Times New Roman"/>
          <w:sz w:val="24"/>
        </w:rPr>
        <w:t xml:space="preserve"> факторы и патогенетическое значение.</w:t>
      </w:r>
    </w:p>
    <w:p w:rsidR="00E54468" w:rsidRDefault="00E54468" w:rsidP="00E54468">
      <w:pPr>
        <w:spacing w:after="0" w:line="240" w:lineRule="auto"/>
        <w:ind w:firstLine="708"/>
        <w:jc w:val="both"/>
        <w:rPr>
          <w:rFonts w:ascii="Times New Roman" w:eastAsia="Times New Roman" w:hAnsi="Times New Roman"/>
          <w:sz w:val="24"/>
        </w:rPr>
      </w:pPr>
      <w:r>
        <w:rPr>
          <w:rFonts w:ascii="Times New Roman" w:eastAsia="Times New Roman" w:hAnsi="Times New Roman"/>
          <w:sz w:val="24"/>
        </w:rPr>
        <w:t xml:space="preserve">Патология возбудимости (экстрасистолия, пароксизмальная тахикардия, мерцательная аритмия). </w:t>
      </w:r>
      <w:proofErr w:type="spellStart"/>
      <w:r>
        <w:rPr>
          <w:rFonts w:ascii="Times New Roman" w:eastAsia="Times New Roman" w:hAnsi="Times New Roman"/>
          <w:sz w:val="24"/>
        </w:rPr>
        <w:t>Этиопатогенетические</w:t>
      </w:r>
      <w:proofErr w:type="spellEnd"/>
      <w:r>
        <w:rPr>
          <w:rFonts w:ascii="Times New Roman" w:eastAsia="Times New Roman" w:hAnsi="Times New Roman"/>
          <w:sz w:val="24"/>
        </w:rPr>
        <w:t xml:space="preserve"> факторы и патогенетическое значение. Фибрилляция желудочков, определение понятия и нарушения гемодинамики. Теории </w:t>
      </w:r>
      <w:proofErr w:type="spellStart"/>
      <w:r>
        <w:rPr>
          <w:rFonts w:ascii="Times New Roman" w:eastAsia="Times New Roman" w:hAnsi="Times New Roman"/>
          <w:sz w:val="24"/>
        </w:rPr>
        <w:t>политопной</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автоматии</w:t>
      </w:r>
      <w:proofErr w:type="spellEnd"/>
      <w:r>
        <w:rPr>
          <w:rFonts w:ascii="Times New Roman" w:eastAsia="Times New Roman" w:hAnsi="Times New Roman"/>
          <w:sz w:val="24"/>
        </w:rPr>
        <w:t xml:space="preserve"> и кругового ритма. </w:t>
      </w:r>
      <w:proofErr w:type="gramStart"/>
      <w:r>
        <w:rPr>
          <w:rFonts w:ascii="Times New Roman" w:eastAsia="Times New Roman" w:hAnsi="Times New Roman"/>
          <w:sz w:val="24"/>
        </w:rPr>
        <w:t>Электрическая</w:t>
      </w:r>
      <w:proofErr w:type="gramEnd"/>
      <w:r>
        <w:rPr>
          <w:rFonts w:ascii="Times New Roman" w:eastAsia="Times New Roman" w:hAnsi="Times New Roman"/>
          <w:sz w:val="24"/>
        </w:rPr>
        <w:t xml:space="preserve"> </w:t>
      </w:r>
      <w:proofErr w:type="spellStart"/>
      <w:r>
        <w:rPr>
          <w:rFonts w:ascii="Times New Roman" w:eastAsia="Times New Roman" w:hAnsi="Times New Roman"/>
          <w:sz w:val="24"/>
        </w:rPr>
        <w:t>дефибрилляция</w:t>
      </w:r>
      <w:proofErr w:type="spellEnd"/>
      <w:r>
        <w:rPr>
          <w:rFonts w:ascii="Times New Roman" w:eastAsia="Times New Roman" w:hAnsi="Times New Roman"/>
          <w:sz w:val="24"/>
        </w:rPr>
        <w:t xml:space="preserve"> сердца.</w:t>
      </w:r>
    </w:p>
    <w:p w:rsidR="00E54468" w:rsidRDefault="00E54468" w:rsidP="00E54468">
      <w:pPr>
        <w:spacing w:after="0" w:line="240" w:lineRule="auto"/>
        <w:ind w:firstLine="708"/>
        <w:jc w:val="both"/>
        <w:rPr>
          <w:rFonts w:ascii="Times New Roman" w:eastAsia="Times New Roman" w:hAnsi="Times New Roman"/>
        </w:rPr>
      </w:pPr>
      <w:r>
        <w:rPr>
          <w:rFonts w:ascii="Times New Roman" w:eastAsia="Times New Roman" w:hAnsi="Times New Roman"/>
          <w:sz w:val="24"/>
        </w:rPr>
        <w:t xml:space="preserve">Патология проводимости: неполная поперечная блокада и периоды </w:t>
      </w:r>
      <w:proofErr w:type="spellStart"/>
      <w:r>
        <w:rPr>
          <w:rFonts w:ascii="Times New Roman" w:eastAsia="Times New Roman" w:hAnsi="Times New Roman"/>
          <w:sz w:val="24"/>
        </w:rPr>
        <w:t>Венкебаха</w:t>
      </w:r>
      <w:proofErr w:type="spellEnd"/>
      <w:r>
        <w:rPr>
          <w:rFonts w:ascii="Times New Roman" w:eastAsia="Times New Roman" w:hAnsi="Times New Roman"/>
          <w:sz w:val="24"/>
        </w:rPr>
        <w:t xml:space="preserve">-Самойлова, полная поперечная блокада и синдром </w:t>
      </w:r>
      <w:proofErr w:type="spellStart"/>
      <w:r>
        <w:rPr>
          <w:rFonts w:ascii="Times New Roman" w:eastAsia="Times New Roman" w:hAnsi="Times New Roman"/>
          <w:sz w:val="24"/>
        </w:rPr>
        <w:t>Морганьи</w:t>
      </w:r>
      <w:proofErr w:type="spellEnd"/>
      <w:r>
        <w:rPr>
          <w:rFonts w:ascii="Times New Roman" w:eastAsia="Times New Roman" w:hAnsi="Times New Roman"/>
          <w:sz w:val="24"/>
        </w:rPr>
        <w:t>-</w:t>
      </w:r>
      <w:proofErr w:type="spellStart"/>
      <w:r>
        <w:rPr>
          <w:rFonts w:ascii="Times New Roman" w:eastAsia="Times New Roman" w:hAnsi="Times New Roman"/>
          <w:sz w:val="24"/>
        </w:rPr>
        <w:t>Эдемса</w:t>
      </w:r>
      <w:proofErr w:type="spellEnd"/>
      <w:r>
        <w:rPr>
          <w:rFonts w:ascii="Times New Roman" w:eastAsia="Times New Roman" w:hAnsi="Times New Roman"/>
          <w:sz w:val="24"/>
        </w:rPr>
        <w:t>-Стокса, продольная</w:t>
      </w:r>
      <w:bookmarkStart w:id="15" w:name="page27"/>
      <w:bookmarkEnd w:id="15"/>
    </w:p>
    <w:p w:rsidR="00E54468" w:rsidRDefault="00E54468" w:rsidP="00E54468">
      <w:pPr>
        <w:spacing w:after="0" w:line="240" w:lineRule="auto"/>
        <w:ind w:right="20"/>
        <w:jc w:val="both"/>
        <w:rPr>
          <w:rFonts w:ascii="Times New Roman" w:eastAsia="Times New Roman" w:hAnsi="Times New Roman"/>
        </w:rPr>
      </w:pPr>
      <w:r>
        <w:rPr>
          <w:rFonts w:ascii="Times New Roman" w:eastAsia="Times New Roman" w:hAnsi="Times New Roman"/>
          <w:sz w:val="24"/>
        </w:rPr>
        <w:t xml:space="preserve">блокада сердца, </w:t>
      </w:r>
      <w:proofErr w:type="spellStart"/>
      <w:r>
        <w:rPr>
          <w:rFonts w:ascii="Times New Roman" w:eastAsia="Times New Roman" w:hAnsi="Times New Roman"/>
          <w:sz w:val="24"/>
        </w:rPr>
        <w:t>арборизационный</w:t>
      </w:r>
      <w:proofErr w:type="spellEnd"/>
      <w:r>
        <w:rPr>
          <w:rFonts w:ascii="Times New Roman" w:eastAsia="Times New Roman" w:hAnsi="Times New Roman"/>
          <w:sz w:val="24"/>
        </w:rPr>
        <w:t xml:space="preserve"> блок. </w:t>
      </w:r>
      <w:proofErr w:type="spellStart"/>
      <w:r>
        <w:rPr>
          <w:rFonts w:ascii="Times New Roman" w:eastAsia="Times New Roman" w:hAnsi="Times New Roman"/>
          <w:sz w:val="24"/>
        </w:rPr>
        <w:t>Этиопатогенетические</w:t>
      </w:r>
      <w:proofErr w:type="spellEnd"/>
      <w:r>
        <w:rPr>
          <w:rFonts w:ascii="Times New Roman" w:eastAsia="Times New Roman" w:hAnsi="Times New Roman"/>
          <w:sz w:val="24"/>
        </w:rPr>
        <w:t xml:space="preserve"> факторы и нарушения кровообращения.</w:t>
      </w:r>
    </w:p>
    <w:p w:rsidR="00E54468" w:rsidRDefault="00E54468" w:rsidP="00E54468">
      <w:pPr>
        <w:spacing w:after="0" w:line="240" w:lineRule="auto"/>
        <w:ind w:left="700"/>
        <w:rPr>
          <w:rFonts w:ascii="Times New Roman" w:eastAsia="Times New Roman" w:hAnsi="Times New Roman"/>
        </w:rPr>
      </w:pPr>
      <w:r>
        <w:rPr>
          <w:rFonts w:ascii="Times New Roman" w:eastAsia="Times New Roman" w:hAnsi="Times New Roman"/>
          <w:sz w:val="24"/>
        </w:rPr>
        <w:t>Патология сократимости: альтернирующий пульс, его характеристика и патогенез.</w:t>
      </w:r>
    </w:p>
    <w:p w:rsidR="00E54468" w:rsidRDefault="00E54468" w:rsidP="00E54468">
      <w:pPr>
        <w:spacing w:after="0" w:line="240" w:lineRule="auto"/>
        <w:ind w:left="700"/>
        <w:rPr>
          <w:rFonts w:ascii="Times New Roman" w:eastAsia="Times New Roman" w:hAnsi="Times New Roman"/>
        </w:rPr>
      </w:pPr>
      <w:r>
        <w:rPr>
          <w:rFonts w:ascii="Times New Roman" w:eastAsia="Times New Roman" w:hAnsi="Times New Roman"/>
          <w:b/>
          <w:i/>
          <w:sz w:val="24"/>
        </w:rPr>
        <w:t>Патофизиология некрозов миокарда.</w:t>
      </w:r>
    </w:p>
    <w:p w:rsidR="00E54468" w:rsidRDefault="00E54468" w:rsidP="00E54468">
      <w:pPr>
        <w:spacing w:after="0" w:line="240" w:lineRule="auto"/>
        <w:ind w:right="20" w:firstLine="708"/>
        <w:jc w:val="both"/>
        <w:rPr>
          <w:rFonts w:ascii="Times New Roman" w:eastAsia="Times New Roman" w:hAnsi="Times New Roman"/>
          <w:sz w:val="24"/>
        </w:rPr>
      </w:pPr>
      <w:proofErr w:type="spellStart"/>
      <w:r>
        <w:rPr>
          <w:rFonts w:ascii="Times New Roman" w:eastAsia="Times New Roman" w:hAnsi="Times New Roman"/>
          <w:sz w:val="24"/>
        </w:rPr>
        <w:t>Коронарогенные</w:t>
      </w:r>
      <w:proofErr w:type="spellEnd"/>
      <w:r>
        <w:rPr>
          <w:rFonts w:ascii="Times New Roman" w:eastAsia="Times New Roman" w:hAnsi="Times New Roman"/>
          <w:sz w:val="24"/>
        </w:rPr>
        <w:t xml:space="preserve"> некрозы миокарда, определение понятия. Абсолютная и относительная коронарная недостаточность. Этиология и патогенетические механизмы. Инфаркт миокарда, патогенез, основные клинические симптомы и механизмы их развития. Типовые изменения ЭКГ. </w:t>
      </w:r>
      <w:proofErr w:type="spellStart"/>
      <w:r>
        <w:rPr>
          <w:rFonts w:ascii="Times New Roman" w:eastAsia="Times New Roman" w:hAnsi="Times New Roman"/>
          <w:sz w:val="24"/>
        </w:rPr>
        <w:t>Саногенетические</w:t>
      </w:r>
      <w:proofErr w:type="spellEnd"/>
      <w:r>
        <w:rPr>
          <w:rFonts w:ascii="Times New Roman" w:eastAsia="Times New Roman" w:hAnsi="Times New Roman"/>
          <w:sz w:val="24"/>
        </w:rPr>
        <w:t xml:space="preserve"> реакции при инфаркте. Микроциркуляторные изменения в системе коронарных артерий при инфаркте миокарда.</w:t>
      </w:r>
    </w:p>
    <w:p w:rsidR="00E54468" w:rsidRDefault="00E54468" w:rsidP="00E54468">
      <w:pPr>
        <w:spacing w:after="0" w:line="240" w:lineRule="auto"/>
        <w:ind w:right="20" w:firstLine="708"/>
        <w:jc w:val="both"/>
        <w:rPr>
          <w:rFonts w:ascii="Times New Roman" w:eastAsia="Times New Roman" w:hAnsi="Times New Roman"/>
        </w:rPr>
      </w:pPr>
      <w:proofErr w:type="spellStart"/>
      <w:r>
        <w:rPr>
          <w:rFonts w:ascii="Times New Roman" w:eastAsia="Times New Roman" w:hAnsi="Times New Roman"/>
          <w:sz w:val="24"/>
        </w:rPr>
        <w:t>Некоронарогенные</w:t>
      </w:r>
      <w:proofErr w:type="spellEnd"/>
      <w:r>
        <w:rPr>
          <w:rFonts w:ascii="Times New Roman" w:eastAsia="Times New Roman" w:hAnsi="Times New Roman"/>
          <w:sz w:val="24"/>
        </w:rPr>
        <w:t xml:space="preserve"> некрозы, основные виды, патогенез и значение в сердечной патологии.</w:t>
      </w:r>
    </w:p>
    <w:p w:rsidR="00E54468" w:rsidRDefault="00E54468" w:rsidP="00E54468">
      <w:pPr>
        <w:spacing w:after="0" w:line="240" w:lineRule="auto"/>
        <w:ind w:left="700"/>
        <w:rPr>
          <w:rFonts w:ascii="Times New Roman" w:eastAsia="Times New Roman" w:hAnsi="Times New Roman"/>
        </w:rPr>
      </w:pPr>
      <w:proofErr w:type="spellStart"/>
      <w:r>
        <w:rPr>
          <w:rFonts w:ascii="Times New Roman" w:eastAsia="Times New Roman" w:hAnsi="Times New Roman"/>
          <w:b/>
          <w:i/>
          <w:sz w:val="24"/>
        </w:rPr>
        <w:t>Кардиомиопатии</w:t>
      </w:r>
      <w:proofErr w:type="spellEnd"/>
      <w:r>
        <w:rPr>
          <w:rFonts w:ascii="Times New Roman" w:eastAsia="Times New Roman" w:hAnsi="Times New Roman"/>
          <w:b/>
          <w:i/>
          <w:sz w:val="24"/>
        </w:rPr>
        <w:t>.</w:t>
      </w:r>
    </w:p>
    <w:p w:rsidR="00E54468" w:rsidRDefault="00E54468" w:rsidP="00E54468">
      <w:pPr>
        <w:spacing w:after="0" w:line="240" w:lineRule="auto"/>
        <w:ind w:right="20" w:firstLine="708"/>
        <w:jc w:val="both"/>
        <w:rPr>
          <w:rFonts w:ascii="Times New Roman" w:eastAsia="Times New Roman" w:hAnsi="Times New Roman"/>
          <w:sz w:val="24"/>
        </w:rPr>
      </w:pPr>
      <w:r>
        <w:rPr>
          <w:rFonts w:ascii="Times New Roman" w:eastAsia="Times New Roman" w:hAnsi="Times New Roman"/>
          <w:sz w:val="24"/>
        </w:rPr>
        <w:t>Застойная (</w:t>
      </w:r>
      <w:proofErr w:type="spellStart"/>
      <w:r>
        <w:rPr>
          <w:rFonts w:ascii="Times New Roman" w:eastAsia="Times New Roman" w:hAnsi="Times New Roman"/>
          <w:sz w:val="24"/>
        </w:rPr>
        <w:t>дилятационная</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кардиомиопатия</w:t>
      </w:r>
      <w:proofErr w:type="spellEnd"/>
      <w:r>
        <w:rPr>
          <w:rFonts w:ascii="Times New Roman" w:eastAsia="Times New Roman" w:hAnsi="Times New Roman"/>
          <w:sz w:val="24"/>
        </w:rPr>
        <w:t>, характеристика морфо-</w:t>
      </w:r>
      <w:proofErr w:type="spellStart"/>
      <w:r>
        <w:rPr>
          <w:rFonts w:ascii="Times New Roman" w:eastAsia="Times New Roman" w:hAnsi="Times New Roman"/>
          <w:sz w:val="24"/>
        </w:rPr>
        <w:t>фукциональных</w:t>
      </w:r>
      <w:proofErr w:type="spellEnd"/>
      <w:r>
        <w:rPr>
          <w:rFonts w:ascii="Times New Roman" w:eastAsia="Times New Roman" w:hAnsi="Times New Roman"/>
          <w:sz w:val="24"/>
        </w:rPr>
        <w:t xml:space="preserve"> изменений сердечной мышцы. Первичная и вторичная формы, </w:t>
      </w:r>
      <w:proofErr w:type="spellStart"/>
      <w:r>
        <w:rPr>
          <w:rFonts w:ascii="Times New Roman" w:eastAsia="Times New Roman" w:hAnsi="Times New Roman"/>
          <w:sz w:val="24"/>
        </w:rPr>
        <w:t>этиопатогенетические</w:t>
      </w:r>
      <w:proofErr w:type="spellEnd"/>
      <w:r>
        <w:rPr>
          <w:rFonts w:ascii="Times New Roman" w:eastAsia="Times New Roman" w:hAnsi="Times New Roman"/>
          <w:sz w:val="24"/>
        </w:rPr>
        <w:t xml:space="preserve"> факторы.</w:t>
      </w:r>
    </w:p>
    <w:p w:rsidR="00E54468" w:rsidRDefault="00E54468" w:rsidP="00E54468">
      <w:pPr>
        <w:spacing w:after="0" w:line="240" w:lineRule="auto"/>
        <w:ind w:right="20" w:firstLine="708"/>
        <w:jc w:val="both"/>
        <w:rPr>
          <w:rFonts w:ascii="Times New Roman" w:eastAsia="Times New Roman" w:hAnsi="Times New Roman"/>
        </w:rPr>
      </w:pPr>
      <w:r>
        <w:rPr>
          <w:rFonts w:ascii="Times New Roman" w:eastAsia="Times New Roman" w:hAnsi="Times New Roman"/>
          <w:sz w:val="24"/>
        </w:rPr>
        <w:t xml:space="preserve">Гипертрофическая наследственная </w:t>
      </w:r>
      <w:proofErr w:type="spellStart"/>
      <w:r>
        <w:rPr>
          <w:rFonts w:ascii="Times New Roman" w:eastAsia="Times New Roman" w:hAnsi="Times New Roman"/>
          <w:sz w:val="24"/>
        </w:rPr>
        <w:t>кардиомиопатия</w:t>
      </w:r>
      <w:proofErr w:type="spellEnd"/>
      <w:r>
        <w:rPr>
          <w:rFonts w:ascii="Times New Roman" w:eastAsia="Times New Roman" w:hAnsi="Times New Roman"/>
          <w:sz w:val="24"/>
        </w:rPr>
        <w:t xml:space="preserve">, характеристика </w:t>
      </w:r>
      <w:proofErr w:type="spellStart"/>
      <w:r>
        <w:rPr>
          <w:rFonts w:ascii="Times New Roman" w:eastAsia="Times New Roman" w:hAnsi="Times New Roman"/>
          <w:sz w:val="24"/>
        </w:rPr>
        <w:t>морфофукциональных</w:t>
      </w:r>
      <w:proofErr w:type="spellEnd"/>
      <w:r>
        <w:rPr>
          <w:rFonts w:ascii="Times New Roman" w:eastAsia="Times New Roman" w:hAnsi="Times New Roman"/>
          <w:sz w:val="24"/>
        </w:rPr>
        <w:t xml:space="preserve"> изменений.</w:t>
      </w:r>
    </w:p>
    <w:p w:rsidR="00E54468" w:rsidRDefault="00E54468" w:rsidP="00E54468">
      <w:pPr>
        <w:spacing w:after="0" w:line="240" w:lineRule="auto"/>
        <w:ind w:left="700"/>
        <w:rPr>
          <w:rFonts w:ascii="Times New Roman" w:eastAsia="Times New Roman" w:hAnsi="Times New Roman"/>
        </w:rPr>
      </w:pPr>
      <w:proofErr w:type="spellStart"/>
      <w:r>
        <w:rPr>
          <w:rFonts w:ascii="Times New Roman" w:eastAsia="Times New Roman" w:hAnsi="Times New Roman"/>
          <w:sz w:val="24"/>
        </w:rPr>
        <w:t>Рестриктивная</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кардиомиопатия</w:t>
      </w:r>
      <w:proofErr w:type="spellEnd"/>
      <w:r>
        <w:rPr>
          <w:rFonts w:ascii="Times New Roman" w:eastAsia="Times New Roman" w:hAnsi="Times New Roman"/>
          <w:sz w:val="24"/>
        </w:rPr>
        <w:t xml:space="preserve">, характеристика </w:t>
      </w:r>
      <w:proofErr w:type="spellStart"/>
      <w:r>
        <w:rPr>
          <w:rFonts w:ascii="Times New Roman" w:eastAsia="Times New Roman" w:hAnsi="Times New Roman"/>
          <w:sz w:val="24"/>
        </w:rPr>
        <w:t>морфофукциональных</w:t>
      </w:r>
      <w:proofErr w:type="spellEnd"/>
      <w:r>
        <w:rPr>
          <w:rFonts w:ascii="Times New Roman" w:eastAsia="Times New Roman" w:hAnsi="Times New Roman"/>
          <w:sz w:val="24"/>
        </w:rPr>
        <w:t xml:space="preserve"> изменений.</w:t>
      </w:r>
    </w:p>
    <w:p w:rsidR="00E54468" w:rsidRDefault="00E54468" w:rsidP="00E54468">
      <w:pPr>
        <w:spacing w:after="0" w:line="240" w:lineRule="auto"/>
        <w:ind w:left="700"/>
        <w:rPr>
          <w:rFonts w:ascii="Times New Roman" w:eastAsia="Times New Roman" w:hAnsi="Times New Roman"/>
          <w:b/>
          <w:i/>
          <w:sz w:val="24"/>
        </w:rPr>
      </w:pPr>
      <w:r>
        <w:rPr>
          <w:rFonts w:ascii="Times New Roman" w:eastAsia="Times New Roman" w:hAnsi="Times New Roman"/>
          <w:b/>
          <w:i/>
          <w:sz w:val="24"/>
        </w:rPr>
        <w:t>Миокардиты, эндокардиты и заболевания перикарда.</w:t>
      </w:r>
    </w:p>
    <w:p w:rsidR="00E54468" w:rsidRDefault="00E54468" w:rsidP="00E54468">
      <w:pPr>
        <w:spacing w:after="0" w:line="240" w:lineRule="auto"/>
        <w:ind w:right="20" w:firstLine="708"/>
        <w:jc w:val="both"/>
        <w:rPr>
          <w:rFonts w:ascii="Times New Roman" w:eastAsia="Times New Roman" w:hAnsi="Times New Roman"/>
        </w:rPr>
      </w:pPr>
      <w:r>
        <w:rPr>
          <w:rFonts w:ascii="Times New Roman" w:eastAsia="Times New Roman" w:hAnsi="Times New Roman"/>
          <w:sz w:val="24"/>
        </w:rPr>
        <w:t xml:space="preserve">Миокардиты, определение понятия, этиология. Эндокардиты, определение понятия, этиология. Заболевания перикарда, </w:t>
      </w:r>
      <w:proofErr w:type="spellStart"/>
      <w:r>
        <w:rPr>
          <w:rFonts w:ascii="Times New Roman" w:eastAsia="Times New Roman" w:hAnsi="Times New Roman"/>
          <w:sz w:val="24"/>
        </w:rPr>
        <w:t>гидроперикард</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гемоперикард</w:t>
      </w:r>
      <w:proofErr w:type="spellEnd"/>
      <w:r>
        <w:rPr>
          <w:rFonts w:ascii="Times New Roman" w:eastAsia="Times New Roman" w:hAnsi="Times New Roman"/>
          <w:sz w:val="24"/>
        </w:rPr>
        <w:t xml:space="preserve"> и перикардиты. </w:t>
      </w:r>
      <w:proofErr w:type="spellStart"/>
      <w:r>
        <w:rPr>
          <w:rFonts w:ascii="Times New Roman" w:eastAsia="Times New Roman" w:hAnsi="Times New Roman"/>
          <w:sz w:val="24"/>
        </w:rPr>
        <w:t>Этиопатогенетические</w:t>
      </w:r>
      <w:proofErr w:type="spellEnd"/>
      <w:r>
        <w:rPr>
          <w:rFonts w:ascii="Times New Roman" w:eastAsia="Times New Roman" w:hAnsi="Times New Roman"/>
          <w:sz w:val="24"/>
        </w:rPr>
        <w:t xml:space="preserve"> факторы и нарушения гемодинамики. Тампонада сердца.</w:t>
      </w:r>
      <w:r>
        <w:rPr>
          <w:rFonts w:ascii="Times New Roman" w:eastAsia="Times New Roman" w:hAnsi="Times New Roman"/>
        </w:rPr>
        <w:t xml:space="preserve"> </w:t>
      </w:r>
    </w:p>
    <w:p w:rsidR="00E54468" w:rsidRDefault="00E54468" w:rsidP="00E54468">
      <w:pPr>
        <w:spacing w:after="0" w:line="240" w:lineRule="auto"/>
        <w:ind w:left="700"/>
        <w:rPr>
          <w:rFonts w:ascii="Times New Roman" w:eastAsia="Times New Roman" w:hAnsi="Times New Roman"/>
        </w:rPr>
      </w:pPr>
      <w:r>
        <w:rPr>
          <w:rFonts w:ascii="Times New Roman" w:eastAsia="Times New Roman" w:hAnsi="Times New Roman"/>
          <w:b/>
          <w:i/>
          <w:sz w:val="24"/>
        </w:rPr>
        <w:t>Пороки сердца.</w:t>
      </w:r>
    </w:p>
    <w:p w:rsidR="00E54468" w:rsidRDefault="00E54468" w:rsidP="00E54468">
      <w:pPr>
        <w:spacing w:after="0" w:line="240" w:lineRule="auto"/>
        <w:ind w:right="20" w:firstLine="708"/>
        <w:jc w:val="both"/>
        <w:rPr>
          <w:rFonts w:ascii="Times New Roman" w:eastAsia="Times New Roman" w:hAnsi="Times New Roman"/>
          <w:sz w:val="24"/>
        </w:rPr>
      </w:pPr>
      <w:r>
        <w:rPr>
          <w:rFonts w:ascii="Times New Roman" w:eastAsia="Times New Roman" w:hAnsi="Times New Roman"/>
          <w:sz w:val="24"/>
        </w:rPr>
        <w:t>Определения понятия. Врожденные пороки сердца и их виды. Характеристика и механизмы нарушений гемодинамики при врожденных пороках сердца белого типа и синего тина.</w:t>
      </w:r>
    </w:p>
    <w:p w:rsidR="00E54468" w:rsidRDefault="00E54468" w:rsidP="00E54468">
      <w:pPr>
        <w:spacing w:after="0" w:line="240" w:lineRule="auto"/>
        <w:ind w:right="20" w:firstLine="708"/>
        <w:jc w:val="both"/>
        <w:rPr>
          <w:rFonts w:ascii="Times New Roman" w:eastAsia="Times New Roman" w:hAnsi="Times New Roman"/>
          <w:sz w:val="24"/>
        </w:rPr>
      </w:pPr>
      <w:r>
        <w:rPr>
          <w:rFonts w:ascii="Times New Roman" w:eastAsia="Times New Roman" w:hAnsi="Times New Roman"/>
          <w:sz w:val="24"/>
        </w:rPr>
        <w:t xml:space="preserve">Недостаточность митрального клапана, стеноз левого атриовентрикулярного отверстия, недостаточность и стеноз аортальных клапанов, недостаточность и стеноз правого </w:t>
      </w:r>
      <w:proofErr w:type="spellStart"/>
      <w:r>
        <w:rPr>
          <w:rFonts w:ascii="Times New Roman" w:eastAsia="Times New Roman" w:hAnsi="Times New Roman"/>
          <w:sz w:val="24"/>
        </w:rPr>
        <w:t>атривентрикулярного</w:t>
      </w:r>
      <w:proofErr w:type="spellEnd"/>
      <w:r>
        <w:rPr>
          <w:rFonts w:ascii="Times New Roman" w:eastAsia="Times New Roman" w:hAnsi="Times New Roman"/>
          <w:sz w:val="24"/>
        </w:rPr>
        <w:t xml:space="preserve"> клапана, поражения клапанов легочного ствола – характеристика пороков и механизмы нарушения гемодинамики.</w:t>
      </w:r>
    </w:p>
    <w:p w:rsidR="004C6AE7" w:rsidRDefault="004C6AE7" w:rsidP="00E54468">
      <w:pPr>
        <w:spacing w:after="0" w:line="240" w:lineRule="auto"/>
        <w:ind w:right="20" w:firstLine="708"/>
        <w:jc w:val="both"/>
        <w:rPr>
          <w:rFonts w:ascii="Times New Roman" w:eastAsia="Times New Roman" w:hAnsi="Times New Roman"/>
        </w:rPr>
      </w:pPr>
    </w:p>
    <w:p w:rsidR="00E54468" w:rsidRDefault="00E54468" w:rsidP="00E54468">
      <w:pPr>
        <w:spacing w:after="0" w:line="240" w:lineRule="auto"/>
        <w:ind w:left="700"/>
        <w:rPr>
          <w:rFonts w:ascii="Times New Roman" w:eastAsia="Times New Roman" w:hAnsi="Times New Roman"/>
        </w:rPr>
      </w:pPr>
      <w:r>
        <w:rPr>
          <w:rFonts w:ascii="Times New Roman" w:eastAsia="Times New Roman" w:hAnsi="Times New Roman"/>
          <w:b/>
          <w:i/>
          <w:sz w:val="24"/>
        </w:rPr>
        <w:lastRenderedPageBreak/>
        <w:t>Сердечная недостаточность.</w:t>
      </w:r>
    </w:p>
    <w:p w:rsidR="00E54468" w:rsidRDefault="00E54468" w:rsidP="00E54468">
      <w:pPr>
        <w:spacing w:after="0" w:line="240" w:lineRule="auto"/>
        <w:ind w:right="20" w:firstLine="708"/>
        <w:jc w:val="both"/>
        <w:rPr>
          <w:rFonts w:ascii="Times New Roman" w:eastAsia="Times New Roman" w:hAnsi="Times New Roman"/>
        </w:rPr>
      </w:pPr>
      <w:r>
        <w:rPr>
          <w:rFonts w:ascii="Times New Roman" w:eastAsia="Times New Roman" w:hAnsi="Times New Roman"/>
          <w:sz w:val="24"/>
        </w:rPr>
        <w:t>Определение понятия «сердечная недостаточность». Классификация форм сердечной недостаточности. Механизмы развития острой сердечной недостаточности. Механизмы развития хронической сердечной недостаточности. Перегрузка кардиальных структур как инициальный фактор развития декомпенсации сердца. Компенсаторная гипертрофия миокарда, механизмы развития. Морфофункциональные и обменные особенности гипертрофированного миокарда.</w:t>
      </w:r>
    </w:p>
    <w:p w:rsidR="00E54468" w:rsidRDefault="00E54468" w:rsidP="00E54468">
      <w:pPr>
        <w:spacing w:after="0" w:line="240" w:lineRule="auto"/>
        <w:ind w:firstLine="708"/>
        <w:jc w:val="both"/>
        <w:rPr>
          <w:rFonts w:ascii="Times New Roman" w:eastAsia="Times New Roman" w:hAnsi="Times New Roman"/>
        </w:rPr>
      </w:pPr>
      <w:r>
        <w:rPr>
          <w:rFonts w:ascii="Times New Roman" w:eastAsia="Times New Roman" w:hAnsi="Times New Roman"/>
          <w:sz w:val="24"/>
        </w:rPr>
        <w:t>Основные проявления сердечной недостаточности и их патогенез. Клинические особенности право- и левожелудочковой недостаточности. Изменения в периферических органах и тканях при декомпенсации сердца. Легочное сердце, определение понятия, патогенез. Принципы патогенетической терапии сердечной недостаточности.</w:t>
      </w:r>
    </w:p>
    <w:p w:rsidR="00E54468" w:rsidRDefault="00E54468" w:rsidP="00E54468">
      <w:pPr>
        <w:spacing w:after="0" w:line="240" w:lineRule="auto"/>
        <w:ind w:left="700"/>
        <w:rPr>
          <w:rFonts w:ascii="Times New Roman" w:eastAsia="Times New Roman" w:hAnsi="Times New Roman"/>
        </w:rPr>
      </w:pPr>
      <w:r>
        <w:rPr>
          <w:rFonts w:ascii="Times New Roman" w:eastAsia="Times New Roman" w:hAnsi="Times New Roman"/>
          <w:b/>
          <w:i/>
          <w:sz w:val="24"/>
        </w:rPr>
        <w:t>Патофизиология сосудистого тонуса.</w:t>
      </w:r>
    </w:p>
    <w:p w:rsidR="00E54468" w:rsidRDefault="00E54468" w:rsidP="00E54468">
      <w:pPr>
        <w:spacing w:after="0" w:line="240" w:lineRule="auto"/>
        <w:ind w:right="20" w:firstLine="708"/>
        <w:jc w:val="both"/>
        <w:rPr>
          <w:rFonts w:ascii="Times New Roman" w:eastAsia="Times New Roman" w:hAnsi="Times New Roman"/>
        </w:rPr>
      </w:pPr>
      <w:r>
        <w:rPr>
          <w:rFonts w:ascii="Times New Roman" w:eastAsia="Times New Roman" w:hAnsi="Times New Roman"/>
          <w:sz w:val="24"/>
        </w:rPr>
        <w:t xml:space="preserve">Классификация нарушений сосудистого тонуса. Артериальная гипертензия, первичная и вторичная. Определение понятия и эпидемиология гипертонической болезни. </w:t>
      </w:r>
      <w:proofErr w:type="spellStart"/>
      <w:r>
        <w:rPr>
          <w:rFonts w:ascii="Times New Roman" w:eastAsia="Times New Roman" w:hAnsi="Times New Roman"/>
          <w:sz w:val="24"/>
        </w:rPr>
        <w:t>Роль</w:t>
      </w:r>
      <w:bookmarkStart w:id="16" w:name="page28"/>
      <w:bookmarkEnd w:id="16"/>
      <w:r>
        <w:rPr>
          <w:rFonts w:ascii="Times New Roman" w:eastAsia="Times New Roman" w:hAnsi="Times New Roman"/>
          <w:sz w:val="24"/>
        </w:rPr>
        <w:t>генетических</w:t>
      </w:r>
      <w:proofErr w:type="spellEnd"/>
      <w:r>
        <w:rPr>
          <w:rFonts w:ascii="Times New Roman" w:eastAsia="Times New Roman" w:hAnsi="Times New Roman"/>
          <w:sz w:val="24"/>
        </w:rPr>
        <w:t xml:space="preserve"> факторов в развитии гипертонической болезни. Основные факторы риска развития гипертонической болезни. Нейрогенные и эндокринные механизмы подъема артериального давления. Клеточно-молекулярные механизмы артериальной гипертонии. Роль системы ренин-</w:t>
      </w:r>
      <w:proofErr w:type="spellStart"/>
      <w:r>
        <w:rPr>
          <w:rFonts w:ascii="Times New Roman" w:eastAsia="Times New Roman" w:hAnsi="Times New Roman"/>
          <w:sz w:val="24"/>
        </w:rPr>
        <w:t>ангиотензин</w:t>
      </w:r>
      <w:proofErr w:type="spellEnd"/>
      <w:r>
        <w:rPr>
          <w:rFonts w:ascii="Times New Roman" w:eastAsia="Times New Roman" w:hAnsi="Times New Roman"/>
          <w:sz w:val="24"/>
        </w:rPr>
        <w:t>-</w:t>
      </w:r>
      <w:proofErr w:type="spellStart"/>
      <w:r>
        <w:rPr>
          <w:rFonts w:ascii="Times New Roman" w:eastAsia="Times New Roman" w:hAnsi="Times New Roman"/>
          <w:sz w:val="24"/>
        </w:rPr>
        <w:t>альдостероной</w:t>
      </w:r>
      <w:proofErr w:type="spellEnd"/>
      <w:r>
        <w:rPr>
          <w:rFonts w:ascii="Times New Roman" w:eastAsia="Times New Roman" w:hAnsi="Times New Roman"/>
          <w:sz w:val="24"/>
        </w:rPr>
        <w:t xml:space="preserve"> системы в механизмах подъема артериального давления. Клинические стадии гипертонической болезни, их характеристика. Общий патогенез развития гипертонической болезни. Принципы патогенетической терапии гипертонической болезни.</w:t>
      </w:r>
    </w:p>
    <w:p w:rsidR="00E54468" w:rsidRDefault="00E54468" w:rsidP="004C6AE7">
      <w:pPr>
        <w:spacing w:after="0" w:line="240" w:lineRule="auto"/>
        <w:ind w:left="700" w:right="3260"/>
        <w:rPr>
          <w:rFonts w:ascii="Times New Roman" w:eastAsia="Times New Roman" w:hAnsi="Times New Roman"/>
          <w:sz w:val="24"/>
        </w:rPr>
      </w:pPr>
      <w:r>
        <w:rPr>
          <w:rFonts w:ascii="Times New Roman" w:eastAsia="Times New Roman" w:hAnsi="Times New Roman"/>
          <w:sz w:val="24"/>
        </w:rPr>
        <w:t>Вторичные артериальные гипертонии, их патогенез. Экспериментальные модели артериальной гипертонии.</w:t>
      </w:r>
      <w:r w:rsidR="004C6AE7">
        <w:rPr>
          <w:rFonts w:ascii="Times New Roman" w:eastAsia="Times New Roman" w:hAnsi="Times New Roman"/>
          <w:sz w:val="24"/>
        </w:rPr>
        <w:t xml:space="preserve"> </w:t>
      </w:r>
      <w:r>
        <w:rPr>
          <w:rFonts w:ascii="Times New Roman" w:eastAsia="Times New Roman" w:hAnsi="Times New Roman"/>
          <w:sz w:val="24"/>
        </w:rPr>
        <w:t>Гипотонические состояния, определение и их классификация. Хронические симптоматические гипотонии, их патогенез. Гипотоническая болезнь, определение и патогенез.</w:t>
      </w:r>
    </w:p>
    <w:p w:rsidR="00E54468" w:rsidRDefault="00E54468" w:rsidP="00E54468">
      <w:pPr>
        <w:spacing w:after="0" w:line="240" w:lineRule="auto"/>
        <w:ind w:left="700"/>
        <w:rPr>
          <w:rFonts w:ascii="Times New Roman" w:eastAsia="Times New Roman" w:hAnsi="Times New Roman"/>
        </w:rPr>
      </w:pPr>
      <w:r>
        <w:rPr>
          <w:rFonts w:ascii="Times New Roman" w:eastAsia="Times New Roman" w:hAnsi="Times New Roman"/>
          <w:b/>
          <w:i/>
          <w:sz w:val="24"/>
        </w:rPr>
        <w:t>Патофизиология атеросклероза.</w:t>
      </w:r>
    </w:p>
    <w:p w:rsidR="00E54468" w:rsidRDefault="00E54468" w:rsidP="00E54468">
      <w:pPr>
        <w:spacing w:after="0" w:line="240" w:lineRule="auto"/>
        <w:ind w:firstLine="708"/>
        <w:jc w:val="both"/>
        <w:rPr>
          <w:rFonts w:ascii="Times New Roman" w:eastAsia="Times New Roman" w:hAnsi="Times New Roman"/>
          <w:sz w:val="24"/>
        </w:rPr>
      </w:pPr>
      <w:r>
        <w:rPr>
          <w:rFonts w:ascii="Times New Roman" w:eastAsia="Times New Roman" w:hAnsi="Times New Roman"/>
          <w:sz w:val="24"/>
        </w:rPr>
        <w:t>Определение понятия «атеросклероз» и место атеросклероза в системе общей заболеваемости. Этиологические факторы развития атеросклероза. Морфогенез атеросклероза. Роль нарушений липидно-белкового обмена в механизмах развития атеросклероза. Значение повышенного холестерина крови и нарушений соотношения липопротеидов высокой, низкой и очень низкой плотности для развития атеросклеротического процесса. Патогенетическое значение повреждения сосудистой стенки. Общий патогенез атеросклероза и принципы патогенетической терапии. Роль атеросклероза в патологии сердечнососудистой системы. Экспериментальные модели нарушений липидного обмена.</w:t>
      </w:r>
    </w:p>
    <w:p w:rsidR="00E54468" w:rsidRDefault="00E54468" w:rsidP="00E54468">
      <w:pPr>
        <w:spacing w:after="0" w:line="240" w:lineRule="auto"/>
        <w:ind w:left="700"/>
        <w:rPr>
          <w:rFonts w:ascii="Times New Roman" w:eastAsia="Times New Roman" w:hAnsi="Times New Roman"/>
        </w:rPr>
      </w:pPr>
      <w:r>
        <w:rPr>
          <w:rFonts w:ascii="Times New Roman" w:eastAsia="Times New Roman" w:hAnsi="Times New Roman"/>
          <w:b/>
          <w:i/>
          <w:sz w:val="24"/>
        </w:rPr>
        <w:t>Патофизиология системы дыхания.</w:t>
      </w:r>
    </w:p>
    <w:p w:rsidR="00E54468" w:rsidRDefault="00E54468" w:rsidP="00E54468">
      <w:pPr>
        <w:spacing w:after="0" w:line="240" w:lineRule="auto"/>
        <w:ind w:firstLine="708"/>
        <w:jc w:val="both"/>
        <w:rPr>
          <w:rFonts w:ascii="Times New Roman" w:eastAsia="Times New Roman" w:hAnsi="Times New Roman"/>
        </w:rPr>
      </w:pPr>
      <w:r>
        <w:rPr>
          <w:rFonts w:ascii="Times New Roman" w:eastAsia="Times New Roman" w:hAnsi="Times New Roman"/>
          <w:sz w:val="24"/>
        </w:rPr>
        <w:t>Основные причины и механизмы расстройств внешнего дыхания. Неспецифические нарушения системы внешнего дыхания: насморк, кашель, икота, их механизмы. Периодическое дыхание, виды, патогенез и клиническое значение.</w:t>
      </w:r>
    </w:p>
    <w:p w:rsidR="00E54468" w:rsidRDefault="00E54468" w:rsidP="00E54468">
      <w:pPr>
        <w:spacing w:after="0" w:line="240" w:lineRule="auto"/>
        <w:ind w:firstLine="708"/>
        <w:jc w:val="both"/>
        <w:rPr>
          <w:rFonts w:ascii="Times New Roman" w:eastAsia="Times New Roman" w:hAnsi="Times New Roman"/>
        </w:rPr>
      </w:pPr>
      <w:r>
        <w:rPr>
          <w:rFonts w:ascii="Times New Roman" w:eastAsia="Times New Roman" w:hAnsi="Times New Roman"/>
          <w:sz w:val="24"/>
        </w:rPr>
        <w:t xml:space="preserve">Эмфизема легких. Определение, клинические формы, характер и патогенез изменений дыхания и </w:t>
      </w:r>
      <w:proofErr w:type="gramStart"/>
      <w:r>
        <w:rPr>
          <w:rFonts w:ascii="Times New Roman" w:eastAsia="Times New Roman" w:hAnsi="Times New Roman"/>
          <w:sz w:val="24"/>
        </w:rPr>
        <w:t>сердечно-сосудистой</w:t>
      </w:r>
      <w:proofErr w:type="gramEnd"/>
      <w:r>
        <w:rPr>
          <w:rFonts w:ascii="Times New Roman" w:eastAsia="Times New Roman" w:hAnsi="Times New Roman"/>
          <w:sz w:val="24"/>
        </w:rPr>
        <w:t xml:space="preserve"> системы.</w:t>
      </w:r>
    </w:p>
    <w:p w:rsidR="00E54468" w:rsidRDefault="00E54468" w:rsidP="003375CE">
      <w:pPr>
        <w:spacing w:after="0" w:line="240" w:lineRule="auto"/>
        <w:ind w:left="700"/>
        <w:rPr>
          <w:rFonts w:ascii="Times New Roman" w:eastAsia="Times New Roman" w:hAnsi="Times New Roman"/>
        </w:rPr>
      </w:pPr>
      <w:r>
        <w:rPr>
          <w:rFonts w:ascii="Times New Roman" w:eastAsia="Times New Roman" w:hAnsi="Times New Roman"/>
          <w:sz w:val="24"/>
        </w:rPr>
        <w:t>Пневмоторакс. Определение, виды и их патогенетическая характеристика. Дыхательная недостаточность, определение. Асфиксия как острая форма дыхательной</w:t>
      </w:r>
      <w:r w:rsidR="003375CE">
        <w:rPr>
          <w:rFonts w:ascii="Times New Roman" w:eastAsia="Times New Roman" w:hAnsi="Times New Roman"/>
          <w:sz w:val="24"/>
        </w:rPr>
        <w:t xml:space="preserve"> </w:t>
      </w:r>
      <w:r>
        <w:rPr>
          <w:rFonts w:ascii="Times New Roman" w:eastAsia="Times New Roman" w:hAnsi="Times New Roman"/>
          <w:sz w:val="24"/>
        </w:rPr>
        <w:t>недостаточности. Хроническая дыхательная недостаточность, этиология и патогенез клинических проявлений.</w:t>
      </w:r>
    </w:p>
    <w:p w:rsidR="00E54468" w:rsidRDefault="00E54468" w:rsidP="00E54468">
      <w:pPr>
        <w:spacing w:after="0" w:line="240" w:lineRule="auto"/>
        <w:ind w:firstLine="708"/>
        <w:jc w:val="both"/>
        <w:rPr>
          <w:rFonts w:ascii="Times New Roman" w:eastAsia="Times New Roman" w:hAnsi="Times New Roman"/>
        </w:rPr>
      </w:pPr>
      <w:r>
        <w:rPr>
          <w:rFonts w:ascii="Times New Roman" w:eastAsia="Times New Roman" w:hAnsi="Times New Roman"/>
          <w:sz w:val="24"/>
        </w:rPr>
        <w:t xml:space="preserve">Бронхиальная астма, определение, этиологические факторы, патогенез и расстройства дыхания. Механизмы </w:t>
      </w:r>
      <w:proofErr w:type="spellStart"/>
      <w:r>
        <w:rPr>
          <w:rFonts w:ascii="Times New Roman" w:eastAsia="Times New Roman" w:hAnsi="Times New Roman"/>
          <w:sz w:val="24"/>
        </w:rPr>
        <w:t>бронхоспазма</w:t>
      </w:r>
      <w:proofErr w:type="spellEnd"/>
      <w:r>
        <w:rPr>
          <w:rFonts w:ascii="Times New Roman" w:eastAsia="Times New Roman" w:hAnsi="Times New Roman"/>
          <w:sz w:val="24"/>
        </w:rPr>
        <w:t xml:space="preserve"> при бронхиальной астме.</w:t>
      </w:r>
    </w:p>
    <w:p w:rsidR="00E54468" w:rsidRDefault="00E54468" w:rsidP="00E54468">
      <w:pPr>
        <w:spacing w:after="0" w:line="240" w:lineRule="auto"/>
        <w:ind w:firstLine="708"/>
        <w:jc w:val="both"/>
        <w:rPr>
          <w:rFonts w:ascii="Times New Roman" w:eastAsia="Times New Roman" w:hAnsi="Times New Roman"/>
        </w:rPr>
      </w:pPr>
      <w:r>
        <w:rPr>
          <w:rFonts w:ascii="Times New Roman" w:eastAsia="Times New Roman" w:hAnsi="Times New Roman"/>
          <w:sz w:val="24"/>
        </w:rPr>
        <w:t>Пневмонии, этиология, патогенез, характер и механизмы расстройства дыхания и кровообращения при пневмониях.</w:t>
      </w:r>
    </w:p>
    <w:p w:rsidR="00E54468" w:rsidRDefault="00E54468" w:rsidP="00E54468">
      <w:pPr>
        <w:spacing w:after="0" w:line="240" w:lineRule="auto"/>
        <w:ind w:left="700"/>
        <w:rPr>
          <w:rFonts w:ascii="Times New Roman" w:eastAsia="Times New Roman" w:hAnsi="Times New Roman"/>
        </w:rPr>
      </w:pPr>
      <w:r>
        <w:rPr>
          <w:rFonts w:ascii="Times New Roman" w:eastAsia="Times New Roman" w:hAnsi="Times New Roman"/>
          <w:sz w:val="24"/>
        </w:rPr>
        <w:t>Отёк легких, его виды и патогенез.</w:t>
      </w:r>
    </w:p>
    <w:p w:rsidR="00E54468" w:rsidRDefault="00E54468" w:rsidP="00E54468">
      <w:pPr>
        <w:spacing w:after="0" w:line="240" w:lineRule="auto"/>
        <w:ind w:left="700"/>
        <w:rPr>
          <w:rFonts w:ascii="Times New Roman" w:eastAsia="Times New Roman" w:hAnsi="Times New Roman"/>
        </w:rPr>
      </w:pPr>
      <w:r>
        <w:rPr>
          <w:rFonts w:ascii="Times New Roman" w:eastAsia="Times New Roman" w:hAnsi="Times New Roman"/>
          <w:b/>
          <w:i/>
          <w:sz w:val="24"/>
        </w:rPr>
        <w:lastRenderedPageBreak/>
        <w:t>Система пищеварения.</w:t>
      </w:r>
      <w:r>
        <w:rPr>
          <w:rFonts w:ascii="Times New Roman" w:eastAsia="Times New Roman" w:hAnsi="Times New Roman"/>
        </w:rPr>
        <w:tab/>
      </w:r>
    </w:p>
    <w:p w:rsidR="00E54468" w:rsidRDefault="00E54468" w:rsidP="00E54468">
      <w:pPr>
        <w:spacing w:after="0" w:line="240" w:lineRule="auto"/>
        <w:ind w:firstLine="708"/>
        <w:jc w:val="both"/>
        <w:rPr>
          <w:rFonts w:ascii="Times New Roman" w:eastAsia="Times New Roman" w:hAnsi="Times New Roman"/>
          <w:sz w:val="24"/>
        </w:rPr>
      </w:pPr>
      <w:r>
        <w:rPr>
          <w:rFonts w:ascii="Times New Roman" w:eastAsia="Times New Roman" w:hAnsi="Times New Roman"/>
          <w:sz w:val="24"/>
        </w:rPr>
        <w:t xml:space="preserve">Основные причины патологии желудочно-кишечного тракта. Неспецифические проявления нарушений деятельности желудочно-кишечного тракта и их патогенез. Нарушения </w:t>
      </w:r>
      <w:proofErr w:type="spellStart"/>
      <w:r>
        <w:rPr>
          <w:rFonts w:ascii="Times New Roman" w:eastAsia="Times New Roman" w:hAnsi="Times New Roman"/>
          <w:sz w:val="24"/>
        </w:rPr>
        <w:t>ферменто</w:t>
      </w:r>
      <w:proofErr w:type="spellEnd"/>
      <w:r>
        <w:rPr>
          <w:rFonts w:ascii="Times New Roman" w:eastAsia="Times New Roman" w:hAnsi="Times New Roman"/>
          <w:sz w:val="24"/>
        </w:rPr>
        <w:t xml:space="preserve">-выделительной деятельности слюнных желез, их роль в патогенезе кариеса. Нарушения аппетита, виды, патогенез. Дисфагии. Нарушения </w:t>
      </w:r>
      <w:proofErr w:type="spellStart"/>
      <w:r>
        <w:rPr>
          <w:rFonts w:ascii="Times New Roman" w:eastAsia="Times New Roman" w:hAnsi="Times New Roman"/>
          <w:sz w:val="24"/>
        </w:rPr>
        <w:t>кислотообразовательной</w:t>
      </w:r>
      <w:proofErr w:type="spellEnd"/>
      <w:r>
        <w:rPr>
          <w:rFonts w:ascii="Times New Roman" w:eastAsia="Times New Roman" w:hAnsi="Times New Roman"/>
          <w:sz w:val="24"/>
        </w:rPr>
        <w:t xml:space="preserve"> и моторно-эвакуаторной деятельности желудка. Типы желудочной секреции в патологии. Понятие об </w:t>
      </w:r>
      <w:proofErr w:type="spellStart"/>
      <w:r>
        <w:rPr>
          <w:rFonts w:ascii="Times New Roman" w:eastAsia="Times New Roman" w:hAnsi="Times New Roman"/>
          <w:sz w:val="24"/>
        </w:rPr>
        <w:t>анацидном</w:t>
      </w:r>
      <w:proofErr w:type="spellEnd"/>
      <w:r>
        <w:rPr>
          <w:rFonts w:ascii="Times New Roman" w:eastAsia="Times New Roman" w:hAnsi="Times New Roman"/>
          <w:sz w:val="24"/>
        </w:rPr>
        <w:t xml:space="preserve"> и </w:t>
      </w:r>
      <w:proofErr w:type="spellStart"/>
      <w:r>
        <w:rPr>
          <w:rFonts w:ascii="Times New Roman" w:eastAsia="Times New Roman" w:hAnsi="Times New Roman"/>
          <w:sz w:val="24"/>
        </w:rPr>
        <w:t>гиперацидном</w:t>
      </w:r>
      <w:proofErr w:type="spellEnd"/>
      <w:r>
        <w:rPr>
          <w:rFonts w:ascii="Times New Roman" w:eastAsia="Times New Roman" w:hAnsi="Times New Roman"/>
          <w:sz w:val="24"/>
        </w:rPr>
        <w:t xml:space="preserve"> гастритах.</w:t>
      </w:r>
    </w:p>
    <w:p w:rsidR="00E54468" w:rsidRDefault="00E54468" w:rsidP="00E54468">
      <w:pPr>
        <w:spacing w:after="0" w:line="240" w:lineRule="auto"/>
        <w:ind w:firstLine="708"/>
        <w:jc w:val="both"/>
        <w:rPr>
          <w:rFonts w:ascii="Times New Roman" w:eastAsia="Times New Roman" w:hAnsi="Times New Roman"/>
        </w:rPr>
      </w:pPr>
      <w:bookmarkStart w:id="17" w:name="page29"/>
      <w:bookmarkEnd w:id="17"/>
      <w:r>
        <w:rPr>
          <w:rFonts w:ascii="Times New Roman" w:eastAsia="Times New Roman" w:hAnsi="Times New Roman"/>
          <w:sz w:val="24"/>
        </w:rPr>
        <w:t xml:space="preserve">Язвенная болезнь желудка и двенадцатиперстной кишки. Определение, частота распространения. Этиологические факторы язвенной болезни. Исторические вехи в развитии учения о язвенной болезни. Местные факторы </w:t>
      </w:r>
      <w:proofErr w:type="spellStart"/>
      <w:r>
        <w:rPr>
          <w:rFonts w:ascii="Times New Roman" w:eastAsia="Times New Roman" w:hAnsi="Times New Roman"/>
          <w:sz w:val="24"/>
        </w:rPr>
        <w:t>ульцерогенеза</w:t>
      </w:r>
      <w:proofErr w:type="spellEnd"/>
      <w:r>
        <w:rPr>
          <w:rFonts w:ascii="Times New Roman" w:eastAsia="Times New Roman" w:hAnsi="Times New Roman"/>
          <w:sz w:val="24"/>
        </w:rPr>
        <w:t xml:space="preserve">. Роль </w:t>
      </w:r>
      <w:proofErr w:type="spellStart"/>
      <w:proofErr w:type="gramStart"/>
      <w:r>
        <w:rPr>
          <w:rFonts w:ascii="Times New Roman" w:eastAsia="Times New Roman" w:hAnsi="Times New Roman"/>
          <w:sz w:val="24"/>
        </w:rPr>
        <w:t>нейро</w:t>
      </w:r>
      <w:proofErr w:type="spellEnd"/>
      <w:r>
        <w:rPr>
          <w:rFonts w:ascii="Times New Roman" w:eastAsia="Times New Roman" w:hAnsi="Times New Roman"/>
          <w:sz w:val="24"/>
        </w:rPr>
        <w:t>-эндокринных</w:t>
      </w:r>
      <w:proofErr w:type="gramEnd"/>
      <w:r>
        <w:rPr>
          <w:rFonts w:ascii="Times New Roman" w:eastAsia="Times New Roman" w:hAnsi="Times New Roman"/>
          <w:sz w:val="24"/>
        </w:rPr>
        <w:t xml:space="preserve"> нарушений в механизмах </w:t>
      </w:r>
      <w:proofErr w:type="spellStart"/>
      <w:r>
        <w:rPr>
          <w:rFonts w:ascii="Times New Roman" w:eastAsia="Times New Roman" w:hAnsi="Times New Roman"/>
          <w:sz w:val="24"/>
        </w:rPr>
        <w:t>ульцерогенеза</w:t>
      </w:r>
      <w:proofErr w:type="spellEnd"/>
      <w:r>
        <w:rPr>
          <w:rFonts w:ascii="Times New Roman" w:eastAsia="Times New Roman" w:hAnsi="Times New Roman"/>
          <w:sz w:val="24"/>
        </w:rPr>
        <w:t>. Общий патогенез язвенной болезни. Принципы патогенетической терапии.</w:t>
      </w:r>
    </w:p>
    <w:p w:rsidR="00E54468" w:rsidRDefault="00E54468" w:rsidP="00E54468">
      <w:pPr>
        <w:spacing w:after="0" w:line="240" w:lineRule="auto"/>
        <w:ind w:left="700"/>
        <w:rPr>
          <w:rFonts w:ascii="Times New Roman" w:eastAsia="Times New Roman" w:hAnsi="Times New Roman"/>
        </w:rPr>
      </w:pPr>
      <w:r>
        <w:rPr>
          <w:rFonts w:ascii="Times New Roman" w:eastAsia="Times New Roman" w:hAnsi="Times New Roman"/>
          <w:sz w:val="24"/>
        </w:rPr>
        <w:t>Патогенез болезней «оперированного желудка».</w:t>
      </w:r>
    </w:p>
    <w:p w:rsidR="00E54468" w:rsidRDefault="00E54468" w:rsidP="003375CE">
      <w:pPr>
        <w:spacing w:after="0" w:line="240" w:lineRule="auto"/>
        <w:ind w:firstLine="708"/>
        <w:jc w:val="both"/>
        <w:rPr>
          <w:rFonts w:ascii="Times New Roman" w:eastAsia="Times New Roman" w:hAnsi="Times New Roman"/>
        </w:rPr>
      </w:pPr>
      <w:r>
        <w:rPr>
          <w:rFonts w:ascii="Times New Roman" w:eastAsia="Times New Roman" w:hAnsi="Times New Roman"/>
          <w:sz w:val="24"/>
        </w:rPr>
        <w:t>Процессы гидролиза в кишечнике и значение их нарушений в патологии всасывания. Формы и патогенез нарушений моторно-эвакуаторной деятельности кишечника, их связь с нарушениями всасывания. Патология экскреторной деятельности кишечника. Кишечная непроходимость, классификация форм и их патогенетическая характеристика. Стадии кишечной непроходимости и механизмы развития интоксикации организма.</w:t>
      </w:r>
      <w:r w:rsidR="003375CE">
        <w:rPr>
          <w:rFonts w:ascii="Times New Roman" w:eastAsia="Times New Roman" w:hAnsi="Times New Roman"/>
          <w:sz w:val="24"/>
        </w:rPr>
        <w:t xml:space="preserve"> </w:t>
      </w:r>
      <w:r>
        <w:rPr>
          <w:rFonts w:ascii="Times New Roman" w:eastAsia="Times New Roman" w:hAnsi="Times New Roman"/>
          <w:sz w:val="24"/>
        </w:rPr>
        <w:t>Микрофлора кишечника и ее роль в патогенезе заболеваний органов пищеварения.</w:t>
      </w:r>
    </w:p>
    <w:p w:rsidR="00E54468" w:rsidRDefault="00E54468" w:rsidP="00E54468">
      <w:pPr>
        <w:spacing w:after="0" w:line="240" w:lineRule="auto"/>
        <w:ind w:left="700"/>
        <w:rPr>
          <w:rFonts w:ascii="Times New Roman" w:eastAsia="Times New Roman" w:hAnsi="Times New Roman"/>
          <w:b/>
          <w:i/>
          <w:sz w:val="24"/>
        </w:rPr>
      </w:pPr>
      <w:r>
        <w:rPr>
          <w:rFonts w:ascii="Times New Roman" w:eastAsia="Times New Roman" w:hAnsi="Times New Roman"/>
          <w:b/>
          <w:i/>
          <w:sz w:val="24"/>
        </w:rPr>
        <w:t>Патофизиология нарушений функции поджелудочной железы.</w:t>
      </w:r>
    </w:p>
    <w:p w:rsidR="00E54468" w:rsidRDefault="00E54468" w:rsidP="00E54468">
      <w:pPr>
        <w:spacing w:after="0" w:line="240" w:lineRule="auto"/>
        <w:ind w:firstLine="708"/>
        <w:jc w:val="both"/>
        <w:rPr>
          <w:rFonts w:ascii="Times New Roman" w:eastAsia="Times New Roman" w:hAnsi="Times New Roman"/>
        </w:rPr>
      </w:pPr>
      <w:r>
        <w:rPr>
          <w:rFonts w:ascii="Times New Roman" w:eastAsia="Times New Roman" w:hAnsi="Times New Roman"/>
          <w:sz w:val="24"/>
        </w:rPr>
        <w:t>Нарушения пищеварения, возникающие при нарушении экскреторной функции поджелудочной железы, характеристика, патогенез. Панкреатиты, этиология, классификация. Патогенез острого панкреатита. Принципы патогенетической терапии панкреатита.</w:t>
      </w:r>
    </w:p>
    <w:p w:rsidR="00E54468" w:rsidRDefault="00E54468" w:rsidP="00E54468">
      <w:pPr>
        <w:spacing w:after="0" w:line="240" w:lineRule="auto"/>
        <w:ind w:left="700"/>
        <w:rPr>
          <w:rFonts w:ascii="Times New Roman" w:eastAsia="Times New Roman" w:hAnsi="Times New Roman"/>
          <w:b/>
          <w:i/>
          <w:sz w:val="24"/>
        </w:rPr>
      </w:pPr>
      <w:r>
        <w:rPr>
          <w:rFonts w:ascii="Times New Roman" w:eastAsia="Times New Roman" w:hAnsi="Times New Roman"/>
          <w:b/>
          <w:i/>
          <w:sz w:val="24"/>
        </w:rPr>
        <w:t>Патофизиология печени.</w:t>
      </w:r>
    </w:p>
    <w:p w:rsidR="00E54468" w:rsidRDefault="00E54468" w:rsidP="00E54468">
      <w:pPr>
        <w:spacing w:after="0" w:line="240" w:lineRule="auto"/>
        <w:ind w:firstLine="708"/>
        <w:jc w:val="both"/>
        <w:rPr>
          <w:rFonts w:ascii="Times New Roman" w:eastAsia="Times New Roman" w:hAnsi="Times New Roman"/>
        </w:rPr>
      </w:pPr>
      <w:r>
        <w:rPr>
          <w:rFonts w:ascii="Times New Roman" w:eastAsia="Times New Roman" w:hAnsi="Times New Roman"/>
          <w:sz w:val="24"/>
        </w:rPr>
        <w:t xml:space="preserve">Основные функции печени и экспериментальное моделирование их нарушений. Основные формы патологии печени: гепатиты, цирроз, </w:t>
      </w:r>
      <w:proofErr w:type="spellStart"/>
      <w:r>
        <w:rPr>
          <w:rFonts w:ascii="Times New Roman" w:eastAsia="Times New Roman" w:hAnsi="Times New Roman"/>
          <w:sz w:val="24"/>
        </w:rPr>
        <w:t>холестаз</w:t>
      </w:r>
      <w:proofErr w:type="spellEnd"/>
      <w:r>
        <w:rPr>
          <w:rFonts w:ascii="Times New Roman" w:eastAsia="Times New Roman" w:hAnsi="Times New Roman"/>
          <w:sz w:val="24"/>
        </w:rPr>
        <w:t>.</w:t>
      </w:r>
    </w:p>
    <w:p w:rsidR="00E54468" w:rsidRDefault="00E54468" w:rsidP="00E54468">
      <w:pPr>
        <w:spacing w:after="0" w:line="240" w:lineRule="auto"/>
        <w:ind w:firstLine="708"/>
        <w:jc w:val="both"/>
        <w:rPr>
          <w:rFonts w:ascii="Times New Roman" w:eastAsia="Times New Roman" w:hAnsi="Times New Roman"/>
          <w:sz w:val="24"/>
        </w:rPr>
      </w:pPr>
      <w:r>
        <w:rPr>
          <w:rFonts w:ascii="Times New Roman" w:eastAsia="Times New Roman" w:hAnsi="Times New Roman"/>
          <w:sz w:val="24"/>
        </w:rPr>
        <w:t xml:space="preserve">Желтухи, определение понятия. Нарушения желчеобразования, желчевыделения и обмена желчных пигментов. Надпочечная (гемолитическая) желтуха, этиология, патогенез, и характер изменения желчных пигментов. Печеночная желтуха, этиология, патогенез, и характер изменения желчных пигментов. </w:t>
      </w:r>
      <w:proofErr w:type="spellStart"/>
      <w:r>
        <w:rPr>
          <w:rFonts w:ascii="Times New Roman" w:eastAsia="Times New Roman" w:hAnsi="Times New Roman"/>
          <w:sz w:val="24"/>
        </w:rPr>
        <w:t>Подпеченочная</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обтурационная</w:t>
      </w:r>
      <w:proofErr w:type="spellEnd"/>
      <w:r>
        <w:rPr>
          <w:rFonts w:ascii="Times New Roman" w:eastAsia="Times New Roman" w:hAnsi="Times New Roman"/>
          <w:sz w:val="24"/>
        </w:rPr>
        <w:t>) желтуха, этиология, патогенез, и характер изменения желчных пигментов. Цирроз печени, определение понятия, этиология, патогенез и проявления. Принципы патогенетической терапии.</w:t>
      </w:r>
    </w:p>
    <w:p w:rsidR="00E54468" w:rsidRDefault="00E54468" w:rsidP="00E54468">
      <w:pPr>
        <w:spacing w:after="0" w:line="240" w:lineRule="auto"/>
        <w:ind w:firstLine="708"/>
        <w:jc w:val="both"/>
        <w:rPr>
          <w:rFonts w:ascii="Times New Roman" w:eastAsia="Times New Roman" w:hAnsi="Times New Roman"/>
        </w:rPr>
      </w:pPr>
      <w:r>
        <w:rPr>
          <w:rFonts w:ascii="Times New Roman" w:eastAsia="Times New Roman" w:hAnsi="Times New Roman"/>
          <w:sz w:val="24"/>
        </w:rPr>
        <w:t>Роль печени в регуляции гомеостаза, основные формы его нарушений при патологии печени, их этиология и патогенез. Барьерная функция печени по отношению к различным фармакологическим препаратам и эндогенным токсическим метаболитам и ее нарушения.</w:t>
      </w:r>
    </w:p>
    <w:p w:rsidR="00E54468" w:rsidRDefault="00E54468" w:rsidP="00E54468">
      <w:pPr>
        <w:spacing w:after="0" w:line="240" w:lineRule="auto"/>
        <w:ind w:firstLine="708"/>
        <w:jc w:val="both"/>
        <w:rPr>
          <w:rFonts w:ascii="Times New Roman" w:eastAsia="Times New Roman" w:hAnsi="Times New Roman"/>
        </w:rPr>
      </w:pPr>
      <w:r>
        <w:rPr>
          <w:rFonts w:ascii="Times New Roman" w:eastAsia="Times New Roman" w:hAnsi="Times New Roman"/>
          <w:sz w:val="24"/>
        </w:rPr>
        <w:t xml:space="preserve">Печеночная недостаточность. Этиология, механизмы развития и патогенез нарушений обмена веществ. Печеночная кома, этиология и стадии развития. Патогенетические особенности развития </w:t>
      </w:r>
      <w:proofErr w:type="spellStart"/>
      <w:r>
        <w:rPr>
          <w:rFonts w:ascii="Times New Roman" w:eastAsia="Times New Roman" w:hAnsi="Times New Roman"/>
          <w:sz w:val="24"/>
        </w:rPr>
        <w:t>шунтовой</w:t>
      </w:r>
      <w:proofErr w:type="spellEnd"/>
      <w:r>
        <w:rPr>
          <w:rFonts w:ascii="Times New Roman" w:eastAsia="Times New Roman" w:hAnsi="Times New Roman"/>
          <w:sz w:val="24"/>
        </w:rPr>
        <w:t>, печеночно-клеточной и смешанной форм комы. Проявления комы и принципы патогенетической терапии.</w:t>
      </w:r>
    </w:p>
    <w:p w:rsidR="00E54468" w:rsidRDefault="00E54468" w:rsidP="00E54468">
      <w:pPr>
        <w:spacing w:after="0" w:line="240" w:lineRule="auto"/>
        <w:ind w:left="700"/>
        <w:rPr>
          <w:rFonts w:ascii="Times New Roman" w:eastAsia="Times New Roman" w:hAnsi="Times New Roman"/>
          <w:b/>
          <w:i/>
          <w:sz w:val="24"/>
        </w:rPr>
      </w:pPr>
      <w:r>
        <w:rPr>
          <w:rFonts w:ascii="Times New Roman" w:eastAsia="Times New Roman" w:hAnsi="Times New Roman"/>
          <w:b/>
          <w:i/>
          <w:sz w:val="24"/>
        </w:rPr>
        <w:t>Выделительная система.</w:t>
      </w:r>
    </w:p>
    <w:p w:rsidR="00E54468" w:rsidRDefault="00E54468" w:rsidP="00E54468">
      <w:pPr>
        <w:spacing w:after="0" w:line="240" w:lineRule="auto"/>
        <w:ind w:firstLine="708"/>
        <w:jc w:val="both"/>
        <w:rPr>
          <w:rFonts w:ascii="Times New Roman" w:eastAsia="Times New Roman" w:hAnsi="Times New Roman"/>
          <w:sz w:val="24"/>
        </w:rPr>
      </w:pPr>
      <w:r>
        <w:rPr>
          <w:rFonts w:ascii="Times New Roman" w:eastAsia="Times New Roman" w:hAnsi="Times New Roman"/>
          <w:sz w:val="24"/>
        </w:rPr>
        <w:t xml:space="preserve">Современные представления о процессе мочеобразования и его регуляции. Проявления типовых нарушений функции почек, их характеристика и патогенез. Нарушения диуреза, механизмы их развития. Расстройства клубочковой фильтрации, </w:t>
      </w:r>
      <w:proofErr w:type="spellStart"/>
      <w:r>
        <w:rPr>
          <w:rFonts w:ascii="Times New Roman" w:eastAsia="Times New Roman" w:hAnsi="Times New Roman"/>
          <w:sz w:val="24"/>
        </w:rPr>
        <w:t>канальцевой</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реабсорбции</w:t>
      </w:r>
      <w:proofErr w:type="spellEnd"/>
      <w:r>
        <w:rPr>
          <w:rFonts w:ascii="Times New Roman" w:eastAsia="Times New Roman" w:hAnsi="Times New Roman"/>
          <w:sz w:val="24"/>
        </w:rPr>
        <w:t xml:space="preserve"> и секреции. </w:t>
      </w:r>
      <w:proofErr w:type="spellStart"/>
      <w:r>
        <w:rPr>
          <w:rFonts w:ascii="Times New Roman" w:eastAsia="Times New Roman" w:hAnsi="Times New Roman"/>
          <w:sz w:val="24"/>
        </w:rPr>
        <w:t>Экстраренальные</w:t>
      </w:r>
      <w:proofErr w:type="spellEnd"/>
      <w:r>
        <w:rPr>
          <w:rFonts w:ascii="Times New Roman" w:eastAsia="Times New Roman" w:hAnsi="Times New Roman"/>
          <w:sz w:val="24"/>
        </w:rPr>
        <w:t xml:space="preserve"> признаки заболеваний почек, их патогенез. Расстройства функции почек при изменениях нейроэндокринной регуляции их деятельности и при нарушениях кровообращения.</w:t>
      </w:r>
    </w:p>
    <w:p w:rsidR="00E54468" w:rsidRDefault="00E54468" w:rsidP="00E54468">
      <w:pPr>
        <w:spacing w:after="0" w:line="240" w:lineRule="auto"/>
        <w:ind w:firstLine="708"/>
        <w:jc w:val="both"/>
        <w:rPr>
          <w:rFonts w:ascii="Times New Roman" w:eastAsia="Times New Roman" w:hAnsi="Times New Roman"/>
        </w:rPr>
      </w:pPr>
      <w:r>
        <w:rPr>
          <w:rFonts w:ascii="Times New Roman" w:eastAsia="Times New Roman" w:hAnsi="Times New Roman"/>
          <w:sz w:val="24"/>
        </w:rPr>
        <w:t>Нефротический синдром, основные клинические проявления и их патогенез. Этиология и патогенез первичного и вторичного нефротического синдрома.</w:t>
      </w:r>
    </w:p>
    <w:p w:rsidR="00E54468" w:rsidRDefault="00E54468" w:rsidP="00E54468">
      <w:pPr>
        <w:spacing w:after="0" w:line="240" w:lineRule="auto"/>
        <w:ind w:firstLine="708"/>
        <w:jc w:val="both"/>
        <w:rPr>
          <w:rFonts w:ascii="Times New Roman" w:eastAsia="Times New Roman" w:hAnsi="Times New Roman"/>
        </w:rPr>
      </w:pPr>
      <w:r>
        <w:rPr>
          <w:rFonts w:ascii="Times New Roman" w:eastAsia="Times New Roman" w:hAnsi="Times New Roman"/>
          <w:sz w:val="24"/>
        </w:rPr>
        <w:lastRenderedPageBreak/>
        <w:t xml:space="preserve">Острый диффузный </w:t>
      </w:r>
      <w:proofErr w:type="spellStart"/>
      <w:r>
        <w:rPr>
          <w:rFonts w:ascii="Times New Roman" w:eastAsia="Times New Roman" w:hAnsi="Times New Roman"/>
          <w:sz w:val="24"/>
        </w:rPr>
        <w:t>гломерулонефрит</w:t>
      </w:r>
      <w:proofErr w:type="spellEnd"/>
      <w:r>
        <w:rPr>
          <w:rFonts w:ascii="Times New Roman" w:eastAsia="Times New Roman" w:hAnsi="Times New Roman"/>
          <w:sz w:val="24"/>
        </w:rPr>
        <w:t xml:space="preserve">, определение, этиология и патогенетические механизмы. Патогенез клинических проявлений </w:t>
      </w:r>
      <w:proofErr w:type="gramStart"/>
      <w:r>
        <w:rPr>
          <w:rFonts w:ascii="Times New Roman" w:eastAsia="Times New Roman" w:hAnsi="Times New Roman"/>
          <w:sz w:val="24"/>
        </w:rPr>
        <w:t>острого</w:t>
      </w:r>
      <w:proofErr w:type="gramEnd"/>
      <w:r>
        <w:rPr>
          <w:rFonts w:ascii="Times New Roman" w:eastAsia="Times New Roman" w:hAnsi="Times New Roman"/>
          <w:sz w:val="24"/>
        </w:rPr>
        <w:t xml:space="preserve"> </w:t>
      </w:r>
      <w:proofErr w:type="spellStart"/>
      <w:r>
        <w:rPr>
          <w:rFonts w:ascii="Times New Roman" w:eastAsia="Times New Roman" w:hAnsi="Times New Roman"/>
          <w:sz w:val="24"/>
        </w:rPr>
        <w:t>гломерулонефрита</w:t>
      </w:r>
      <w:proofErr w:type="spellEnd"/>
      <w:r>
        <w:rPr>
          <w:rFonts w:ascii="Times New Roman" w:eastAsia="Times New Roman" w:hAnsi="Times New Roman"/>
          <w:sz w:val="24"/>
        </w:rPr>
        <w:t>. Хронический</w:t>
      </w:r>
      <w:bookmarkStart w:id="18" w:name="page30"/>
      <w:bookmarkEnd w:id="18"/>
    </w:p>
    <w:p w:rsidR="00E54468" w:rsidRDefault="00E54468" w:rsidP="00E54468">
      <w:pPr>
        <w:spacing w:after="0" w:line="240" w:lineRule="auto"/>
        <w:jc w:val="both"/>
        <w:rPr>
          <w:rFonts w:ascii="Times New Roman" w:eastAsia="Times New Roman" w:hAnsi="Times New Roman"/>
        </w:rPr>
      </w:pPr>
      <w:proofErr w:type="gramStart"/>
      <w:r>
        <w:rPr>
          <w:rFonts w:ascii="Times New Roman" w:eastAsia="Times New Roman" w:hAnsi="Times New Roman"/>
          <w:sz w:val="24"/>
        </w:rPr>
        <w:t>диффузный</w:t>
      </w:r>
      <w:proofErr w:type="gramEnd"/>
      <w:r>
        <w:rPr>
          <w:rFonts w:ascii="Times New Roman" w:eastAsia="Times New Roman" w:hAnsi="Times New Roman"/>
          <w:sz w:val="24"/>
        </w:rPr>
        <w:t xml:space="preserve"> </w:t>
      </w:r>
      <w:proofErr w:type="spellStart"/>
      <w:r>
        <w:rPr>
          <w:rFonts w:ascii="Times New Roman" w:eastAsia="Times New Roman" w:hAnsi="Times New Roman"/>
          <w:sz w:val="24"/>
        </w:rPr>
        <w:t>гломерулонефрит</w:t>
      </w:r>
      <w:proofErr w:type="spellEnd"/>
      <w:r>
        <w:rPr>
          <w:rFonts w:ascii="Times New Roman" w:eastAsia="Times New Roman" w:hAnsi="Times New Roman"/>
          <w:sz w:val="24"/>
        </w:rPr>
        <w:t xml:space="preserve">, определение, этиология и патогенетические механизмы, клинические проявления. Экспериментальные модели </w:t>
      </w:r>
      <w:proofErr w:type="spellStart"/>
      <w:r>
        <w:rPr>
          <w:rFonts w:ascii="Times New Roman" w:eastAsia="Times New Roman" w:hAnsi="Times New Roman"/>
          <w:sz w:val="24"/>
        </w:rPr>
        <w:t>гломерулонефрита</w:t>
      </w:r>
      <w:proofErr w:type="spellEnd"/>
      <w:r>
        <w:rPr>
          <w:rFonts w:ascii="Times New Roman" w:eastAsia="Times New Roman" w:hAnsi="Times New Roman"/>
          <w:sz w:val="24"/>
        </w:rPr>
        <w:t>.</w:t>
      </w:r>
    </w:p>
    <w:p w:rsidR="00E54468" w:rsidRDefault="00E54468" w:rsidP="00E54468">
      <w:pPr>
        <w:spacing w:after="0" w:line="240" w:lineRule="auto"/>
        <w:ind w:firstLine="708"/>
        <w:jc w:val="both"/>
        <w:rPr>
          <w:rFonts w:ascii="Times New Roman" w:eastAsia="Times New Roman" w:hAnsi="Times New Roman"/>
        </w:rPr>
      </w:pPr>
      <w:r>
        <w:rPr>
          <w:rFonts w:ascii="Times New Roman" w:eastAsia="Times New Roman" w:hAnsi="Times New Roman"/>
          <w:sz w:val="24"/>
        </w:rPr>
        <w:t xml:space="preserve">Пиелонефриты, определение. Этиология и патогенетические механизмы развития. </w:t>
      </w:r>
      <w:proofErr w:type="gramStart"/>
      <w:r>
        <w:rPr>
          <w:rFonts w:ascii="Times New Roman" w:eastAsia="Times New Roman" w:hAnsi="Times New Roman"/>
          <w:sz w:val="24"/>
        </w:rPr>
        <w:t>Почечно-каменная</w:t>
      </w:r>
      <w:proofErr w:type="gramEnd"/>
      <w:r>
        <w:rPr>
          <w:rFonts w:ascii="Times New Roman" w:eastAsia="Times New Roman" w:hAnsi="Times New Roman"/>
          <w:sz w:val="24"/>
        </w:rPr>
        <w:t xml:space="preserve"> болезнь, экзогенные и эндогенные этиологические факторы.</w:t>
      </w:r>
    </w:p>
    <w:p w:rsidR="00E54468" w:rsidRDefault="00E54468" w:rsidP="00E54468">
      <w:pPr>
        <w:spacing w:after="0" w:line="240" w:lineRule="auto"/>
        <w:ind w:firstLine="708"/>
        <w:jc w:val="both"/>
        <w:rPr>
          <w:rFonts w:ascii="Times New Roman" w:eastAsia="Times New Roman" w:hAnsi="Times New Roman"/>
        </w:rPr>
      </w:pPr>
      <w:r>
        <w:rPr>
          <w:rFonts w:ascii="Times New Roman" w:eastAsia="Times New Roman" w:hAnsi="Times New Roman"/>
          <w:sz w:val="24"/>
        </w:rPr>
        <w:t>Почечная недостаточность, изменения состава крови и мочи. Патогенез острой почечной недостаточности и ее проявлений. Хроническая почечная недостаточность, этиология и патогенез клинических проявлений. Уремия и почечная кома. Определение и этиологические факторы. Патогенез развития уремии и механизмы основных клинических симптомов. Экстракорпоральный диализ.</w:t>
      </w:r>
    </w:p>
    <w:p w:rsidR="00E54468" w:rsidRDefault="00E54468" w:rsidP="00E54468">
      <w:pPr>
        <w:spacing w:after="0" w:line="240" w:lineRule="auto"/>
        <w:ind w:left="700"/>
        <w:rPr>
          <w:rFonts w:ascii="Times New Roman" w:eastAsia="Times New Roman" w:hAnsi="Times New Roman"/>
        </w:rPr>
      </w:pPr>
      <w:r>
        <w:rPr>
          <w:rFonts w:ascii="Times New Roman" w:eastAsia="Times New Roman" w:hAnsi="Times New Roman"/>
          <w:b/>
          <w:i/>
          <w:sz w:val="24"/>
        </w:rPr>
        <w:t>Эндокринная система.</w:t>
      </w:r>
    </w:p>
    <w:p w:rsidR="00E54468" w:rsidRDefault="00E54468" w:rsidP="00E54468">
      <w:pPr>
        <w:spacing w:after="0" w:line="240" w:lineRule="auto"/>
        <w:ind w:firstLine="708"/>
        <w:jc w:val="both"/>
        <w:rPr>
          <w:rFonts w:ascii="Times New Roman" w:eastAsia="Times New Roman" w:hAnsi="Times New Roman"/>
          <w:sz w:val="24"/>
        </w:rPr>
      </w:pPr>
      <w:r>
        <w:rPr>
          <w:rFonts w:ascii="Times New Roman" w:eastAsia="Times New Roman" w:hAnsi="Times New Roman"/>
          <w:sz w:val="24"/>
        </w:rPr>
        <w:t xml:space="preserve">Основные пути нарушений функции желез внутренней секреции. Значение расстройств нервно-эндокринных взаимодействий в патогенезе эндокринопатий. </w:t>
      </w:r>
      <w:proofErr w:type="spellStart"/>
      <w:r>
        <w:rPr>
          <w:rFonts w:ascii="Times New Roman" w:eastAsia="Times New Roman" w:hAnsi="Times New Roman"/>
          <w:sz w:val="24"/>
        </w:rPr>
        <w:t>Гипе</w:t>
      </w:r>
      <w:proofErr w:type="gramStart"/>
      <w:r>
        <w:rPr>
          <w:rFonts w:ascii="Times New Roman" w:eastAsia="Times New Roman" w:hAnsi="Times New Roman"/>
          <w:sz w:val="24"/>
        </w:rPr>
        <w:t>р</w:t>
      </w:r>
      <w:proofErr w:type="spellEnd"/>
      <w:r>
        <w:rPr>
          <w:rFonts w:ascii="Times New Roman" w:eastAsia="Times New Roman" w:hAnsi="Times New Roman"/>
          <w:sz w:val="24"/>
        </w:rPr>
        <w:t>-</w:t>
      </w:r>
      <w:proofErr w:type="gramEnd"/>
      <w:r>
        <w:rPr>
          <w:rFonts w:ascii="Times New Roman" w:eastAsia="Times New Roman" w:hAnsi="Times New Roman"/>
          <w:sz w:val="24"/>
        </w:rPr>
        <w:t xml:space="preserve">, </w:t>
      </w:r>
      <w:proofErr w:type="spellStart"/>
      <w:r>
        <w:rPr>
          <w:rFonts w:ascii="Times New Roman" w:eastAsia="Times New Roman" w:hAnsi="Times New Roman"/>
          <w:sz w:val="24"/>
        </w:rPr>
        <w:t>гипо</w:t>
      </w:r>
      <w:proofErr w:type="spellEnd"/>
      <w:r>
        <w:rPr>
          <w:rFonts w:ascii="Times New Roman" w:eastAsia="Times New Roman" w:hAnsi="Times New Roman"/>
          <w:sz w:val="24"/>
        </w:rPr>
        <w:t>- и дисфункция желез внутренней секреции. Экспериментальные методы получения эндокринопатий.</w:t>
      </w:r>
    </w:p>
    <w:p w:rsidR="00E54468" w:rsidRDefault="00E54468" w:rsidP="00E54468">
      <w:pPr>
        <w:spacing w:after="0" w:line="240" w:lineRule="auto"/>
        <w:ind w:firstLine="708"/>
        <w:jc w:val="both"/>
        <w:rPr>
          <w:rFonts w:ascii="Times New Roman" w:eastAsia="Times New Roman" w:hAnsi="Times New Roman"/>
          <w:sz w:val="24"/>
        </w:rPr>
      </w:pPr>
      <w:r>
        <w:rPr>
          <w:rFonts w:ascii="Times New Roman" w:eastAsia="Times New Roman" w:hAnsi="Times New Roman"/>
          <w:sz w:val="24"/>
        </w:rPr>
        <w:t xml:space="preserve">Гипоталамо-гипофизарная система и гормоны гипофиза. Расстройства в организме при </w:t>
      </w:r>
      <w:proofErr w:type="spellStart"/>
      <w:r>
        <w:rPr>
          <w:rFonts w:ascii="Times New Roman" w:eastAsia="Times New Roman" w:hAnsi="Times New Roman"/>
          <w:sz w:val="24"/>
        </w:rPr>
        <w:t>гипо</w:t>
      </w:r>
      <w:proofErr w:type="spellEnd"/>
      <w:r>
        <w:rPr>
          <w:rFonts w:ascii="Times New Roman" w:eastAsia="Times New Roman" w:hAnsi="Times New Roman"/>
          <w:sz w:val="24"/>
        </w:rPr>
        <w:t>- и гиперфункции передней доли гипофиза, их механизмы. Болезнь Иценко-</w:t>
      </w:r>
      <w:proofErr w:type="spellStart"/>
      <w:r>
        <w:rPr>
          <w:rFonts w:ascii="Times New Roman" w:eastAsia="Times New Roman" w:hAnsi="Times New Roman"/>
          <w:sz w:val="24"/>
        </w:rPr>
        <w:t>Кушинга</w:t>
      </w:r>
      <w:proofErr w:type="spellEnd"/>
      <w:r>
        <w:rPr>
          <w:rFonts w:ascii="Times New Roman" w:eastAsia="Times New Roman" w:hAnsi="Times New Roman"/>
          <w:sz w:val="24"/>
        </w:rPr>
        <w:t xml:space="preserve"> и патогенез клинических проявлений. Гипофункция задней доли гипофиза, механизм развития несахарного диабета.</w:t>
      </w:r>
    </w:p>
    <w:p w:rsidR="00E54468" w:rsidRDefault="00E54468" w:rsidP="00E54468">
      <w:pPr>
        <w:spacing w:after="0" w:line="240" w:lineRule="auto"/>
        <w:ind w:firstLine="708"/>
        <w:jc w:val="both"/>
        <w:rPr>
          <w:rFonts w:ascii="Times New Roman" w:eastAsia="Times New Roman" w:hAnsi="Times New Roman"/>
          <w:sz w:val="24"/>
        </w:rPr>
      </w:pPr>
      <w:r>
        <w:rPr>
          <w:rFonts w:ascii="Times New Roman" w:eastAsia="Times New Roman" w:hAnsi="Times New Roman"/>
          <w:sz w:val="24"/>
        </w:rPr>
        <w:t xml:space="preserve">Острая и хроническая недостаточность надпочечников, причины и основные проявления. Патогенез развития и клинических проявлений </w:t>
      </w:r>
      <w:proofErr w:type="spellStart"/>
      <w:r>
        <w:rPr>
          <w:rFonts w:ascii="Times New Roman" w:eastAsia="Times New Roman" w:hAnsi="Times New Roman"/>
          <w:sz w:val="24"/>
        </w:rPr>
        <w:t>Аддисоновой</w:t>
      </w:r>
      <w:proofErr w:type="spellEnd"/>
      <w:r>
        <w:rPr>
          <w:rFonts w:ascii="Times New Roman" w:eastAsia="Times New Roman" w:hAnsi="Times New Roman"/>
          <w:sz w:val="24"/>
        </w:rPr>
        <w:t xml:space="preserve"> болезни. Расстройства в организме гиперфункции надпочечников. Последствия чрезмерной гормонотерапии кортикостероидами и патогенетические механизмы «синдрома отмены».</w:t>
      </w:r>
    </w:p>
    <w:p w:rsidR="00E54468" w:rsidRDefault="00E54468" w:rsidP="00E54468">
      <w:pPr>
        <w:spacing w:after="0" w:line="240" w:lineRule="auto"/>
        <w:ind w:firstLine="708"/>
        <w:jc w:val="both"/>
        <w:rPr>
          <w:rFonts w:ascii="Times New Roman" w:eastAsia="Times New Roman" w:hAnsi="Times New Roman"/>
          <w:sz w:val="24"/>
        </w:rPr>
      </w:pPr>
      <w:r>
        <w:rPr>
          <w:rFonts w:ascii="Times New Roman" w:eastAsia="Times New Roman" w:hAnsi="Times New Roman"/>
          <w:sz w:val="24"/>
        </w:rPr>
        <w:t xml:space="preserve">Патофизиология нарушений функций щитовидной железы. Роль гормонов щитовидной железы в организме. Диффузный токсический зоб, определение, этиология, механизмы развития. Патогенез нарушений обменных процессов в организме при патологии эндокринной функции щитовидной железы. Механизмы развития </w:t>
      </w:r>
      <w:proofErr w:type="gramStart"/>
      <w:r>
        <w:rPr>
          <w:rFonts w:ascii="Times New Roman" w:eastAsia="Times New Roman" w:hAnsi="Times New Roman"/>
          <w:sz w:val="24"/>
        </w:rPr>
        <w:t>основных</w:t>
      </w:r>
      <w:proofErr w:type="gramEnd"/>
      <w:r>
        <w:rPr>
          <w:rFonts w:ascii="Times New Roman" w:eastAsia="Times New Roman" w:hAnsi="Times New Roman"/>
          <w:sz w:val="24"/>
        </w:rPr>
        <w:t xml:space="preserve"> клинических проявления гипертиреоза и принципы патогенетической терапии. Патофизиология гипотиреозов. Микседема, определение, этиологические факторы и патогенез. Механизмы развития клинических проявлений микседемы. Патогенетические различия эндемического и спорадического зоба. Патологические последствия развития недостаточности щитовидной железы в детском возрасте.</w:t>
      </w:r>
    </w:p>
    <w:p w:rsidR="00E54468" w:rsidRDefault="00E54468" w:rsidP="00E54468">
      <w:pPr>
        <w:spacing w:after="0" w:line="240" w:lineRule="auto"/>
        <w:ind w:firstLine="708"/>
        <w:jc w:val="both"/>
        <w:rPr>
          <w:rFonts w:ascii="Times New Roman" w:eastAsia="Times New Roman" w:hAnsi="Times New Roman"/>
        </w:rPr>
      </w:pPr>
      <w:r>
        <w:rPr>
          <w:rFonts w:ascii="Times New Roman" w:eastAsia="Times New Roman" w:hAnsi="Times New Roman"/>
          <w:sz w:val="24"/>
        </w:rPr>
        <w:t xml:space="preserve">Нарушения функции паращитовидных желез. </w:t>
      </w:r>
      <w:proofErr w:type="spellStart"/>
      <w:r>
        <w:rPr>
          <w:rFonts w:ascii="Times New Roman" w:eastAsia="Times New Roman" w:hAnsi="Times New Roman"/>
          <w:sz w:val="24"/>
        </w:rPr>
        <w:t>Гипопаратиреоз</w:t>
      </w:r>
      <w:proofErr w:type="spellEnd"/>
      <w:r>
        <w:rPr>
          <w:rFonts w:ascii="Times New Roman" w:eastAsia="Times New Roman" w:hAnsi="Times New Roman"/>
          <w:sz w:val="24"/>
        </w:rPr>
        <w:t xml:space="preserve"> и патогенез тетании. </w:t>
      </w:r>
      <w:proofErr w:type="spellStart"/>
      <w:r>
        <w:rPr>
          <w:rFonts w:ascii="Times New Roman" w:eastAsia="Times New Roman" w:hAnsi="Times New Roman"/>
          <w:sz w:val="24"/>
        </w:rPr>
        <w:t>Гиперпаратиреоз</w:t>
      </w:r>
      <w:proofErr w:type="spellEnd"/>
      <w:r>
        <w:rPr>
          <w:rFonts w:ascii="Times New Roman" w:eastAsia="Times New Roman" w:hAnsi="Times New Roman"/>
          <w:sz w:val="24"/>
        </w:rPr>
        <w:t>.</w:t>
      </w:r>
    </w:p>
    <w:p w:rsidR="00E54468" w:rsidRDefault="00E54468" w:rsidP="00E54468">
      <w:pPr>
        <w:spacing w:after="0" w:line="240" w:lineRule="auto"/>
        <w:ind w:firstLine="708"/>
        <w:jc w:val="both"/>
        <w:rPr>
          <w:rFonts w:ascii="Times New Roman" w:eastAsia="Times New Roman" w:hAnsi="Times New Roman"/>
          <w:sz w:val="24"/>
        </w:rPr>
      </w:pPr>
      <w:r>
        <w:rPr>
          <w:rFonts w:ascii="Times New Roman" w:eastAsia="Times New Roman" w:hAnsi="Times New Roman"/>
          <w:sz w:val="24"/>
        </w:rPr>
        <w:t xml:space="preserve">Механизмы расстройств, возникающих в организме при нарушениях функции половых желез. Дисфункция яичников, этиология и патогенез </w:t>
      </w:r>
      <w:proofErr w:type="gramStart"/>
      <w:r>
        <w:rPr>
          <w:rFonts w:ascii="Times New Roman" w:eastAsia="Times New Roman" w:hAnsi="Times New Roman"/>
          <w:sz w:val="24"/>
        </w:rPr>
        <w:t>первичного</w:t>
      </w:r>
      <w:proofErr w:type="gramEnd"/>
      <w:r>
        <w:rPr>
          <w:rFonts w:ascii="Times New Roman" w:eastAsia="Times New Roman" w:hAnsi="Times New Roman"/>
          <w:sz w:val="24"/>
        </w:rPr>
        <w:t xml:space="preserve"> </w:t>
      </w:r>
      <w:proofErr w:type="spellStart"/>
      <w:r>
        <w:rPr>
          <w:rFonts w:ascii="Times New Roman" w:eastAsia="Times New Roman" w:hAnsi="Times New Roman"/>
          <w:sz w:val="24"/>
        </w:rPr>
        <w:t>гипогонадизма</w:t>
      </w:r>
      <w:proofErr w:type="spellEnd"/>
      <w:r>
        <w:rPr>
          <w:rFonts w:ascii="Times New Roman" w:eastAsia="Times New Roman" w:hAnsi="Times New Roman"/>
          <w:sz w:val="24"/>
        </w:rPr>
        <w:t xml:space="preserve">. Патогенез синдрома Шерешевского – Тернера. </w:t>
      </w:r>
      <w:proofErr w:type="spellStart"/>
      <w:r>
        <w:rPr>
          <w:rFonts w:ascii="Times New Roman" w:eastAsia="Times New Roman" w:hAnsi="Times New Roman"/>
          <w:sz w:val="24"/>
        </w:rPr>
        <w:t>Трисомия</w:t>
      </w:r>
      <w:proofErr w:type="spellEnd"/>
      <w:r>
        <w:rPr>
          <w:rFonts w:ascii="Times New Roman" w:eastAsia="Times New Roman" w:hAnsi="Times New Roman"/>
          <w:sz w:val="24"/>
        </w:rPr>
        <w:t xml:space="preserve"> Х. </w:t>
      </w:r>
      <w:proofErr w:type="gramStart"/>
      <w:r>
        <w:rPr>
          <w:rFonts w:ascii="Times New Roman" w:eastAsia="Times New Roman" w:hAnsi="Times New Roman"/>
          <w:sz w:val="24"/>
        </w:rPr>
        <w:t>Вторичный</w:t>
      </w:r>
      <w:proofErr w:type="gramEnd"/>
      <w:r>
        <w:rPr>
          <w:rFonts w:ascii="Times New Roman" w:eastAsia="Times New Roman" w:hAnsi="Times New Roman"/>
          <w:sz w:val="24"/>
        </w:rPr>
        <w:t xml:space="preserve"> </w:t>
      </w:r>
      <w:proofErr w:type="spellStart"/>
      <w:r>
        <w:rPr>
          <w:rFonts w:ascii="Times New Roman" w:eastAsia="Times New Roman" w:hAnsi="Times New Roman"/>
          <w:sz w:val="24"/>
        </w:rPr>
        <w:t>гипогонадизм</w:t>
      </w:r>
      <w:proofErr w:type="spellEnd"/>
      <w:r>
        <w:rPr>
          <w:rFonts w:ascii="Times New Roman" w:eastAsia="Times New Roman" w:hAnsi="Times New Roman"/>
          <w:sz w:val="24"/>
        </w:rPr>
        <w:t>, возможные последствия для организма.</w:t>
      </w:r>
    </w:p>
    <w:p w:rsidR="00E54468" w:rsidRDefault="00E54468" w:rsidP="00E54468">
      <w:pPr>
        <w:spacing w:after="0" w:line="240" w:lineRule="auto"/>
        <w:ind w:firstLine="708"/>
        <w:jc w:val="both"/>
        <w:rPr>
          <w:rFonts w:ascii="Times New Roman" w:eastAsia="Times New Roman" w:hAnsi="Times New Roman"/>
        </w:rPr>
      </w:pPr>
      <w:r>
        <w:rPr>
          <w:rFonts w:ascii="Times New Roman" w:eastAsia="Times New Roman" w:hAnsi="Times New Roman"/>
          <w:sz w:val="24"/>
        </w:rPr>
        <w:t xml:space="preserve">Патофизиология нарушений функции яичек. Первичный </w:t>
      </w:r>
      <w:proofErr w:type="spellStart"/>
      <w:r>
        <w:rPr>
          <w:rFonts w:ascii="Times New Roman" w:eastAsia="Times New Roman" w:hAnsi="Times New Roman"/>
          <w:sz w:val="24"/>
        </w:rPr>
        <w:t>гипогонадизм</w:t>
      </w:r>
      <w:proofErr w:type="spellEnd"/>
      <w:r>
        <w:rPr>
          <w:rFonts w:ascii="Times New Roman" w:eastAsia="Times New Roman" w:hAnsi="Times New Roman"/>
          <w:sz w:val="24"/>
        </w:rPr>
        <w:t xml:space="preserve"> и синдром </w:t>
      </w:r>
      <w:proofErr w:type="spellStart"/>
      <w:r>
        <w:rPr>
          <w:rFonts w:ascii="Times New Roman" w:eastAsia="Times New Roman" w:hAnsi="Times New Roman"/>
          <w:sz w:val="24"/>
        </w:rPr>
        <w:t>Клайнфельтера</w:t>
      </w:r>
      <w:proofErr w:type="spellEnd"/>
      <w:r>
        <w:rPr>
          <w:rFonts w:ascii="Times New Roman" w:eastAsia="Times New Roman" w:hAnsi="Times New Roman"/>
          <w:sz w:val="24"/>
        </w:rPr>
        <w:t>. Кастрация. Влияние нарушений деятельности половых желез на функцию нервной системы и обмен веществ.</w:t>
      </w:r>
    </w:p>
    <w:p w:rsidR="00E54468" w:rsidRDefault="00E54468" w:rsidP="00E54468">
      <w:pPr>
        <w:spacing w:after="0" w:line="240" w:lineRule="auto"/>
        <w:ind w:firstLine="708"/>
        <w:jc w:val="both"/>
        <w:rPr>
          <w:rFonts w:ascii="Times New Roman" w:eastAsia="Times New Roman" w:hAnsi="Times New Roman"/>
        </w:rPr>
      </w:pPr>
      <w:r>
        <w:rPr>
          <w:rFonts w:ascii="Times New Roman" w:eastAsia="Times New Roman" w:hAnsi="Times New Roman"/>
          <w:sz w:val="24"/>
        </w:rPr>
        <w:t xml:space="preserve">Тимус, </w:t>
      </w:r>
      <w:proofErr w:type="gramStart"/>
      <w:r>
        <w:rPr>
          <w:rFonts w:ascii="Times New Roman" w:eastAsia="Times New Roman" w:hAnsi="Times New Roman"/>
          <w:sz w:val="24"/>
        </w:rPr>
        <w:t>морфо-функциональные</w:t>
      </w:r>
      <w:proofErr w:type="gramEnd"/>
      <w:r>
        <w:rPr>
          <w:rFonts w:ascii="Times New Roman" w:eastAsia="Times New Roman" w:hAnsi="Times New Roman"/>
          <w:sz w:val="24"/>
        </w:rPr>
        <w:t xml:space="preserve"> особенности развития и участие в процессах иммунной защиты. Атрофические и гиперпластические процессы в зобной железе. </w:t>
      </w:r>
      <w:proofErr w:type="spellStart"/>
      <w:r>
        <w:rPr>
          <w:rFonts w:ascii="Times New Roman" w:eastAsia="Times New Roman" w:hAnsi="Times New Roman"/>
          <w:sz w:val="24"/>
        </w:rPr>
        <w:t>Status</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thymico-lymphaticus</w:t>
      </w:r>
      <w:proofErr w:type="spellEnd"/>
      <w:r>
        <w:rPr>
          <w:rFonts w:ascii="Times New Roman" w:eastAsia="Times New Roman" w:hAnsi="Times New Roman"/>
          <w:sz w:val="24"/>
        </w:rPr>
        <w:t>, расстройства в организме.</w:t>
      </w:r>
    </w:p>
    <w:p w:rsidR="00E54468" w:rsidRDefault="00E54468" w:rsidP="00E54468">
      <w:pPr>
        <w:spacing w:after="0" w:line="240" w:lineRule="auto"/>
        <w:ind w:left="700"/>
        <w:rPr>
          <w:rFonts w:ascii="Times New Roman" w:eastAsia="Times New Roman" w:hAnsi="Times New Roman"/>
        </w:rPr>
      </w:pPr>
      <w:r>
        <w:rPr>
          <w:rFonts w:ascii="Times New Roman" w:eastAsia="Times New Roman" w:hAnsi="Times New Roman"/>
          <w:sz w:val="24"/>
        </w:rPr>
        <w:t>Определения понятия миастения и ее патогенез.</w:t>
      </w:r>
      <w:bookmarkStart w:id="19" w:name="page31"/>
      <w:bookmarkEnd w:id="19"/>
    </w:p>
    <w:p w:rsidR="00E54468" w:rsidRDefault="00E54468" w:rsidP="00E54468">
      <w:pPr>
        <w:spacing w:after="0" w:line="240" w:lineRule="auto"/>
        <w:ind w:firstLine="708"/>
        <w:jc w:val="both"/>
        <w:rPr>
          <w:rFonts w:ascii="Times New Roman" w:eastAsia="Times New Roman" w:hAnsi="Times New Roman"/>
          <w:sz w:val="24"/>
        </w:rPr>
      </w:pPr>
      <w:r>
        <w:rPr>
          <w:rFonts w:ascii="Times New Roman" w:eastAsia="Times New Roman" w:hAnsi="Times New Roman"/>
          <w:sz w:val="24"/>
        </w:rPr>
        <w:t>Функциональное значение эпифиза. Связь эпифиза с другими эндокринными железами. Патология эпифиза.</w:t>
      </w:r>
    </w:p>
    <w:p w:rsidR="00E54468" w:rsidRDefault="00E54468" w:rsidP="00E54468">
      <w:pPr>
        <w:spacing w:after="0" w:line="240" w:lineRule="auto"/>
        <w:ind w:left="700"/>
        <w:rPr>
          <w:rFonts w:ascii="Times New Roman" w:eastAsia="Times New Roman" w:hAnsi="Times New Roman"/>
        </w:rPr>
      </w:pPr>
      <w:r>
        <w:rPr>
          <w:rFonts w:ascii="Times New Roman" w:eastAsia="Times New Roman" w:hAnsi="Times New Roman"/>
          <w:b/>
          <w:i/>
          <w:sz w:val="24"/>
        </w:rPr>
        <w:t>Патофизиология нервной системы.</w:t>
      </w:r>
    </w:p>
    <w:p w:rsidR="00E54468" w:rsidRDefault="00E54468" w:rsidP="00E54468">
      <w:pPr>
        <w:spacing w:after="0" w:line="240" w:lineRule="auto"/>
        <w:ind w:firstLine="708"/>
        <w:jc w:val="both"/>
        <w:rPr>
          <w:rFonts w:ascii="Times New Roman" w:eastAsia="Times New Roman" w:hAnsi="Times New Roman"/>
        </w:rPr>
      </w:pPr>
      <w:r>
        <w:rPr>
          <w:rFonts w:ascii="Times New Roman" w:eastAsia="Times New Roman" w:hAnsi="Times New Roman"/>
          <w:sz w:val="24"/>
        </w:rPr>
        <w:t xml:space="preserve">Нервные механизмы развития трофических расстройств. Работы И.П. Павлова о трофической иннервации тканей. Роль нарушений трофической функции нервной системы в возникновении патологических процессов. Значение работ И.П. Павлова, Л.А. Орбели и </w:t>
      </w:r>
      <w:r>
        <w:rPr>
          <w:rFonts w:ascii="Times New Roman" w:eastAsia="Times New Roman" w:hAnsi="Times New Roman"/>
          <w:sz w:val="24"/>
        </w:rPr>
        <w:lastRenderedPageBreak/>
        <w:t>А.Д. Сперанского для изучения механизмов трофических расстрой</w:t>
      </w:r>
      <w:proofErr w:type="gramStart"/>
      <w:r>
        <w:rPr>
          <w:rFonts w:ascii="Times New Roman" w:eastAsia="Times New Roman" w:hAnsi="Times New Roman"/>
          <w:sz w:val="24"/>
        </w:rPr>
        <w:t>ств пр</w:t>
      </w:r>
      <w:proofErr w:type="gramEnd"/>
      <w:r>
        <w:rPr>
          <w:rFonts w:ascii="Times New Roman" w:eastAsia="Times New Roman" w:hAnsi="Times New Roman"/>
          <w:sz w:val="24"/>
        </w:rPr>
        <w:t>и патологии нервной системы.</w:t>
      </w:r>
    </w:p>
    <w:p w:rsidR="00E54468" w:rsidRDefault="00E54468" w:rsidP="00E54468">
      <w:pPr>
        <w:spacing w:after="0" w:line="240" w:lineRule="auto"/>
        <w:ind w:firstLine="708"/>
        <w:jc w:val="both"/>
        <w:rPr>
          <w:rFonts w:ascii="Times New Roman" w:eastAsia="Times New Roman" w:hAnsi="Times New Roman"/>
        </w:rPr>
      </w:pPr>
      <w:r>
        <w:rPr>
          <w:rFonts w:ascii="Times New Roman" w:eastAsia="Times New Roman" w:hAnsi="Times New Roman"/>
          <w:sz w:val="24"/>
        </w:rPr>
        <w:t>Патофизиология функциональных неврозов. Определение понятия «невроз». Классификация типов высшей нервной деятельности по И.П. Павлову и роль типов высшей нервной деятельности в возникновении неврозов. Этиология неврозов. Типовые изменения нервных процессов при неврозах. Соматические проявления неврозов. Клинические формы неврозов и их характеристика. Вторичные (симптоматические) неврозы.</w:t>
      </w:r>
    </w:p>
    <w:p w:rsidR="00E54468" w:rsidRDefault="00E54468" w:rsidP="00E54468">
      <w:pPr>
        <w:spacing w:after="0" w:line="240" w:lineRule="auto"/>
        <w:ind w:firstLine="708"/>
        <w:jc w:val="both"/>
        <w:rPr>
          <w:rFonts w:ascii="Times New Roman" w:eastAsia="Times New Roman" w:hAnsi="Times New Roman"/>
        </w:rPr>
      </w:pPr>
      <w:r>
        <w:rPr>
          <w:rFonts w:ascii="Times New Roman" w:eastAsia="Times New Roman" w:hAnsi="Times New Roman"/>
          <w:sz w:val="24"/>
        </w:rPr>
        <w:t xml:space="preserve">Патологические рефлексы условные и безусловные. Отличия патологического условного рефлекса </w:t>
      </w:r>
      <w:proofErr w:type="gramStart"/>
      <w:r>
        <w:rPr>
          <w:rFonts w:ascii="Times New Roman" w:eastAsia="Times New Roman" w:hAnsi="Times New Roman"/>
          <w:sz w:val="24"/>
        </w:rPr>
        <w:t>от</w:t>
      </w:r>
      <w:proofErr w:type="gramEnd"/>
      <w:r>
        <w:rPr>
          <w:rFonts w:ascii="Times New Roman" w:eastAsia="Times New Roman" w:hAnsi="Times New Roman"/>
          <w:sz w:val="24"/>
        </w:rPr>
        <w:t xml:space="preserve"> физиологического.</w:t>
      </w:r>
    </w:p>
    <w:p w:rsidR="00E54468" w:rsidRDefault="00E54468" w:rsidP="003375CE">
      <w:pPr>
        <w:spacing w:after="0" w:line="240" w:lineRule="auto"/>
        <w:ind w:firstLine="708"/>
        <w:jc w:val="both"/>
        <w:rPr>
          <w:rFonts w:ascii="Times New Roman" w:eastAsia="Times New Roman" w:hAnsi="Times New Roman"/>
        </w:rPr>
      </w:pPr>
      <w:r>
        <w:rPr>
          <w:rFonts w:ascii="Times New Roman" w:eastAsia="Times New Roman" w:hAnsi="Times New Roman"/>
          <w:sz w:val="24"/>
        </w:rPr>
        <w:t>Общие закономерности деятельности высших отделов центральной нервной системы и значение их нарушений в патогенезе нервных расстройств. Экспериментальные методы воспроизведения патологии высшей нервной деятельности. Учение И.П. Павлова о нервных центрах и его значение для объяснения механизмов восстановления утраченных функций.</w:t>
      </w:r>
    </w:p>
    <w:p w:rsidR="00E54468" w:rsidRDefault="00E54468" w:rsidP="00E54468">
      <w:pPr>
        <w:spacing w:after="0" w:line="240" w:lineRule="auto"/>
        <w:ind w:left="700"/>
        <w:rPr>
          <w:rFonts w:ascii="Times New Roman" w:eastAsia="Times New Roman" w:hAnsi="Times New Roman"/>
          <w:b/>
          <w:i/>
          <w:sz w:val="24"/>
        </w:rPr>
      </w:pPr>
      <w:r>
        <w:rPr>
          <w:rFonts w:ascii="Times New Roman" w:eastAsia="Times New Roman" w:hAnsi="Times New Roman"/>
          <w:b/>
          <w:i/>
          <w:sz w:val="24"/>
        </w:rPr>
        <w:t>Патофизиология наркоманий.</w:t>
      </w:r>
    </w:p>
    <w:p w:rsidR="00E54468" w:rsidRDefault="00E54468" w:rsidP="00E54468">
      <w:pPr>
        <w:spacing w:after="0" w:line="240" w:lineRule="auto"/>
        <w:ind w:firstLine="708"/>
        <w:jc w:val="both"/>
        <w:rPr>
          <w:rFonts w:ascii="Times New Roman" w:eastAsia="Times New Roman" w:hAnsi="Times New Roman"/>
          <w:sz w:val="24"/>
        </w:rPr>
      </w:pPr>
      <w:r>
        <w:rPr>
          <w:rFonts w:ascii="Times New Roman" w:eastAsia="Times New Roman" w:hAnsi="Times New Roman"/>
          <w:sz w:val="24"/>
        </w:rPr>
        <w:t>Определение понятия «наркотические средства». Основные наркотические и психотропные вещества. Стадийность развития наркоманий, психический и физический типы наркотической зависимости. Патогенетические механизмы наркоманий. Роль эмоционально-позитивных реакций в развитии наркоманий. Понятие об эмоциях и эмоциональных состояниях, их нейроанатомия и нейрофизиология. Инструментальные методы воздействия на эмоциональные центры. «Стар</w:t>
      </w:r>
      <w:proofErr w:type="gramStart"/>
      <w:r>
        <w:rPr>
          <w:rFonts w:ascii="Times New Roman" w:eastAsia="Times New Roman" w:hAnsi="Times New Roman"/>
          <w:sz w:val="24"/>
        </w:rPr>
        <w:t>т-</w:t>
      </w:r>
      <w:proofErr w:type="gramEnd"/>
      <w:r>
        <w:rPr>
          <w:rFonts w:ascii="Times New Roman" w:eastAsia="Times New Roman" w:hAnsi="Times New Roman"/>
          <w:sz w:val="24"/>
        </w:rPr>
        <w:t xml:space="preserve"> и стоп-зоны» головного мозга. Психофармакология эмоционально-позитивных состояний. Наркомании и опиатные системы мозга. Клеточные и гуморальные системы наркоманий. Патофизиологические системы алкоголизма.</w:t>
      </w:r>
    </w:p>
    <w:p w:rsidR="00E54468" w:rsidRDefault="00E54468" w:rsidP="003375CE">
      <w:pPr>
        <w:spacing w:after="0" w:line="240" w:lineRule="auto"/>
        <w:ind w:left="700"/>
        <w:rPr>
          <w:rFonts w:ascii="Times New Roman" w:eastAsia="Times New Roman" w:hAnsi="Times New Roman"/>
        </w:rPr>
      </w:pPr>
      <w:r>
        <w:rPr>
          <w:rFonts w:ascii="Times New Roman" w:eastAsia="Times New Roman" w:hAnsi="Times New Roman"/>
          <w:b/>
          <w:sz w:val="24"/>
        </w:rPr>
        <w:t>Инфекционный процесс.</w:t>
      </w:r>
    </w:p>
    <w:p w:rsidR="00E54468" w:rsidRDefault="00E54468" w:rsidP="00E54468">
      <w:pPr>
        <w:spacing w:after="0" w:line="240" w:lineRule="auto"/>
        <w:ind w:firstLine="708"/>
        <w:jc w:val="both"/>
        <w:rPr>
          <w:rFonts w:ascii="Times New Roman" w:eastAsia="Times New Roman" w:hAnsi="Times New Roman"/>
          <w:sz w:val="24"/>
        </w:rPr>
      </w:pPr>
      <w:r>
        <w:rPr>
          <w:rFonts w:ascii="Times New Roman" w:eastAsia="Times New Roman" w:hAnsi="Times New Roman"/>
          <w:sz w:val="24"/>
        </w:rPr>
        <w:t>Определение инфекционного процесса. Факторы реактивности организма, определяющие его устойчивость к инфекции. Роль видовой реактивности в невосприимчивости организма к инфекциям. Роль возрастной и индивидуальной реактивности и естественной резистентности организма к развитию инфекции. Барьерная роль кожи и слизистых. Факторы иммунной защиты при развитии инфекционного процесса. Роль экологических, социальных и эпидемиологических факторов в развитии инфекции. Периоды инфекционного заболевания и их патофизиологический анализ.</w:t>
      </w:r>
    </w:p>
    <w:p w:rsidR="003375CE" w:rsidRDefault="003375CE" w:rsidP="00E54468">
      <w:pPr>
        <w:spacing w:after="0" w:line="240" w:lineRule="auto"/>
        <w:ind w:firstLine="708"/>
        <w:jc w:val="both"/>
        <w:rPr>
          <w:rFonts w:ascii="Times New Roman" w:eastAsia="Times New Roman" w:hAnsi="Times New Roman"/>
          <w:sz w:val="24"/>
        </w:rPr>
      </w:pPr>
    </w:p>
    <w:sectPr w:rsidR="003375CE" w:rsidSect="00D4205F">
      <w:head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EDE" w:rsidRDefault="00D41EDE" w:rsidP="00D4205F">
      <w:pPr>
        <w:spacing w:after="0" w:line="240" w:lineRule="auto"/>
      </w:pPr>
      <w:r>
        <w:separator/>
      </w:r>
    </w:p>
  </w:endnote>
  <w:endnote w:type="continuationSeparator" w:id="0">
    <w:p w:rsidR="00D41EDE" w:rsidRDefault="00D41EDE" w:rsidP="00D42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EDE" w:rsidRDefault="00D41EDE" w:rsidP="00D4205F">
      <w:pPr>
        <w:spacing w:after="0" w:line="240" w:lineRule="auto"/>
      </w:pPr>
      <w:r>
        <w:separator/>
      </w:r>
    </w:p>
  </w:footnote>
  <w:footnote w:type="continuationSeparator" w:id="0">
    <w:p w:rsidR="00D41EDE" w:rsidRDefault="00D41EDE" w:rsidP="00D420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60556"/>
      <w:docPartObj>
        <w:docPartGallery w:val="Page Numbers (Top of Page)"/>
        <w:docPartUnique/>
      </w:docPartObj>
    </w:sdtPr>
    <w:sdtEndPr/>
    <w:sdtContent>
      <w:p w:rsidR="00F44EE8" w:rsidRDefault="00D41EDE">
        <w:pPr>
          <w:pStyle w:val="a3"/>
          <w:jc w:val="right"/>
        </w:pPr>
        <w:r>
          <w:fldChar w:fldCharType="begin"/>
        </w:r>
        <w:r>
          <w:instrText xml:space="preserve"> PAGE   \* MERGEFORMAT </w:instrText>
        </w:r>
        <w:r>
          <w:fldChar w:fldCharType="separate"/>
        </w:r>
        <w:r w:rsidR="00A61B5A">
          <w:rPr>
            <w:noProof/>
          </w:rPr>
          <w:t>16</w:t>
        </w:r>
        <w:r>
          <w:rPr>
            <w:noProof/>
          </w:rPr>
          <w:fldChar w:fldCharType="end"/>
        </w:r>
      </w:p>
    </w:sdtContent>
  </w:sdt>
  <w:p w:rsidR="00F44EE8" w:rsidRDefault="00F44EE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hybridMultilevel"/>
    <w:tmpl w:val="62BBD95A"/>
    <w:lvl w:ilvl="0" w:tplc="482644B8">
      <w:start w:val="1"/>
      <w:numFmt w:val="decimal"/>
      <w:lvlText w:val="%1."/>
      <w:lvlJc w:val="left"/>
    </w:lvl>
    <w:lvl w:ilvl="1" w:tplc="CB1EC0C8">
      <w:start w:val="1"/>
      <w:numFmt w:val="bullet"/>
      <w:lvlText w:val=""/>
      <w:lvlJc w:val="left"/>
    </w:lvl>
    <w:lvl w:ilvl="2" w:tplc="67B26F28">
      <w:start w:val="1"/>
      <w:numFmt w:val="bullet"/>
      <w:lvlText w:val=""/>
      <w:lvlJc w:val="left"/>
    </w:lvl>
    <w:lvl w:ilvl="3" w:tplc="E402A3FC">
      <w:start w:val="1"/>
      <w:numFmt w:val="bullet"/>
      <w:lvlText w:val=""/>
      <w:lvlJc w:val="left"/>
    </w:lvl>
    <w:lvl w:ilvl="4" w:tplc="8D5C6FFE">
      <w:start w:val="1"/>
      <w:numFmt w:val="bullet"/>
      <w:lvlText w:val=""/>
      <w:lvlJc w:val="left"/>
    </w:lvl>
    <w:lvl w:ilvl="5" w:tplc="E4726AE0">
      <w:start w:val="1"/>
      <w:numFmt w:val="bullet"/>
      <w:lvlText w:val=""/>
      <w:lvlJc w:val="left"/>
    </w:lvl>
    <w:lvl w:ilvl="6" w:tplc="75DCFEB0">
      <w:start w:val="1"/>
      <w:numFmt w:val="bullet"/>
      <w:lvlText w:val=""/>
      <w:lvlJc w:val="left"/>
    </w:lvl>
    <w:lvl w:ilvl="7" w:tplc="70F62FE8">
      <w:start w:val="1"/>
      <w:numFmt w:val="bullet"/>
      <w:lvlText w:val=""/>
      <w:lvlJc w:val="left"/>
    </w:lvl>
    <w:lvl w:ilvl="8" w:tplc="33D269CC">
      <w:start w:val="1"/>
      <w:numFmt w:val="bullet"/>
      <w:lvlText w:val=""/>
      <w:lvlJc w:val="left"/>
    </w:lvl>
  </w:abstractNum>
  <w:abstractNum w:abstractNumId="1">
    <w:nsid w:val="0000000D"/>
    <w:multiLevelType w:val="hybridMultilevel"/>
    <w:tmpl w:val="436C6124"/>
    <w:lvl w:ilvl="0" w:tplc="D8A6F70A">
      <w:start w:val="13"/>
      <w:numFmt w:val="decimal"/>
      <w:lvlText w:val="%1."/>
      <w:lvlJc w:val="left"/>
    </w:lvl>
    <w:lvl w:ilvl="1" w:tplc="C170921C">
      <w:start w:val="1"/>
      <w:numFmt w:val="bullet"/>
      <w:lvlText w:val=""/>
      <w:lvlJc w:val="left"/>
    </w:lvl>
    <w:lvl w:ilvl="2" w:tplc="B8D65F3E">
      <w:start w:val="1"/>
      <w:numFmt w:val="bullet"/>
      <w:lvlText w:val=""/>
      <w:lvlJc w:val="left"/>
    </w:lvl>
    <w:lvl w:ilvl="3" w:tplc="3356E098">
      <w:start w:val="1"/>
      <w:numFmt w:val="bullet"/>
      <w:lvlText w:val=""/>
      <w:lvlJc w:val="left"/>
    </w:lvl>
    <w:lvl w:ilvl="4" w:tplc="A18613F8">
      <w:start w:val="1"/>
      <w:numFmt w:val="bullet"/>
      <w:lvlText w:val=""/>
      <w:lvlJc w:val="left"/>
    </w:lvl>
    <w:lvl w:ilvl="5" w:tplc="4DC01FBE">
      <w:start w:val="1"/>
      <w:numFmt w:val="bullet"/>
      <w:lvlText w:val=""/>
      <w:lvlJc w:val="left"/>
    </w:lvl>
    <w:lvl w:ilvl="6" w:tplc="FE9E9268">
      <w:start w:val="1"/>
      <w:numFmt w:val="bullet"/>
      <w:lvlText w:val=""/>
      <w:lvlJc w:val="left"/>
    </w:lvl>
    <w:lvl w:ilvl="7" w:tplc="104C73FC">
      <w:start w:val="1"/>
      <w:numFmt w:val="bullet"/>
      <w:lvlText w:val=""/>
      <w:lvlJc w:val="left"/>
    </w:lvl>
    <w:lvl w:ilvl="8" w:tplc="162AAFB4">
      <w:start w:val="1"/>
      <w:numFmt w:val="bullet"/>
      <w:lvlText w:val=""/>
      <w:lvlJc w:val="left"/>
    </w:lvl>
  </w:abstractNum>
  <w:abstractNum w:abstractNumId="2">
    <w:nsid w:val="0000000E"/>
    <w:multiLevelType w:val="hybridMultilevel"/>
    <w:tmpl w:val="628C895C"/>
    <w:lvl w:ilvl="0" w:tplc="148A5AAA">
      <w:start w:val="38"/>
      <w:numFmt w:val="decimal"/>
      <w:lvlText w:val="%1."/>
      <w:lvlJc w:val="left"/>
    </w:lvl>
    <w:lvl w:ilvl="1" w:tplc="8EF4B6C6">
      <w:start w:val="1"/>
      <w:numFmt w:val="bullet"/>
      <w:lvlText w:val=""/>
      <w:lvlJc w:val="left"/>
    </w:lvl>
    <w:lvl w:ilvl="2" w:tplc="57AE290E">
      <w:start w:val="1"/>
      <w:numFmt w:val="bullet"/>
      <w:lvlText w:val=""/>
      <w:lvlJc w:val="left"/>
    </w:lvl>
    <w:lvl w:ilvl="3" w:tplc="774E904E">
      <w:start w:val="1"/>
      <w:numFmt w:val="bullet"/>
      <w:lvlText w:val=""/>
      <w:lvlJc w:val="left"/>
    </w:lvl>
    <w:lvl w:ilvl="4" w:tplc="63EE2D18">
      <w:start w:val="1"/>
      <w:numFmt w:val="bullet"/>
      <w:lvlText w:val=""/>
      <w:lvlJc w:val="left"/>
    </w:lvl>
    <w:lvl w:ilvl="5" w:tplc="4BBA79C0">
      <w:start w:val="1"/>
      <w:numFmt w:val="bullet"/>
      <w:lvlText w:val=""/>
      <w:lvlJc w:val="left"/>
    </w:lvl>
    <w:lvl w:ilvl="6" w:tplc="4590159A">
      <w:start w:val="1"/>
      <w:numFmt w:val="bullet"/>
      <w:lvlText w:val=""/>
      <w:lvlJc w:val="left"/>
    </w:lvl>
    <w:lvl w:ilvl="7" w:tplc="F1B09FB8">
      <w:start w:val="1"/>
      <w:numFmt w:val="bullet"/>
      <w:lvlText w:val=""/>
      <w:lvlJc w:val="left"/>
    </w:lvl>
    <w:lvl w:ilvl="8" w:tplc="E8EC4DF4">
      <w:start w:val="1"/>
      <w:numFmt w:val="bullet"/>
      <w:lvlText w:val=""/>
      <w:lvlJc w:val="left"/>
    </w:lvl>
  </w:abstractNum>
  <w:abstractNum w:abstractNumId="3">
    <w:nsid w:val="0000000F"/>
    <w:multiLevelType w:val="hybridMultilevel"/>
    <w:tmpl w:val="333AB104"/>
    <w:lvl w:ilvl="0" w:tplc="EEAA8D64">
      <w:start w:val="1"/>
      <w:numFmt w:val="decimal"/>
      <w:lvlText w:val="%1."/>
      <w:lvlJc w:val="left"/>
    </w:lvl>
    <w:lvl w:ilvl="1" w:tplc="BD2A6810">
      <w:start w:val="1"/>
      <w:numFmt w:val="bullet"/>
      <w:lvlText w:val=""/>
      <w:lvlJc w:val="left"/>
    </w:lvl>
    <w:lvl w:ilvl="2" w:tplc="92D8ECE6">
      <w:start w:val="1"/>
      <w:numFmt w:val="bullet"/>
      <w:lvlText w:val=""/>
      <w:lvlJc w:val="left"/>
    </w:lvl>
    <w:lvl w:ilvl="3" w:tplc="CD24945A">
      <w:start w:val="1"/>
      <w:numFmt w:val="bullet"/>
      <w:lvlText w:val=""/>
      <w:lvlJc w:val="left"/>
    </w:lvl>
    <w:lvl w:ilvl="4" w:tplc="CF6E66B2">
      <w:start w:val="1"/>
      <w:numFmt w:val="bullet"/>
      <w:lvlText w:val=""/>
      <w:lvlJc w:val="left"/>
    </w:lvl>
    <w:lvl w:ilvl="5" w:tplc="230016B8">
      <w:start w:val="1"/>
      <w:numFmt w:val="bullet"/>
      <w:lvlText w:val=""/>
      <w:lvlJc w:val="left"/>
    </w:lvl>
    <w:lvl w:ilvl="6" w:tplc="F8F0ADB4">
      <w:start w:val="1"/>
      <w:numFmt w:val="bullet"/>
      <w:lvlText w:val=""/>
      <w:lvlJc w:val="left"/>
    </w:lvl>
    <w:lvl w:ilvl="7" w:tplc="7B2CD1EC">
      <w:start w:val="1"/>
      <w:numFmt w:val="bullet"/>
      <w:lvlText w:val=""/>
      <w:lvlJc w:val="left"/>
    </w:lvl>
    <w:lvl w:ilvl="8" w:tplc="E6063A62">
      <w:start w:val="1"/>
      <w:numFmt w:val="bullet"/>
      <w:lvlText w:val=""/>
      <w:lvlJc w:val="left"/>
    </w:lvl>
  </w:abstractNum>
  <w:abstractNum w:abstractNumId="4">
    <w:nsid w:val="00000010"/>
    <w:multiLevelType w:val="hybridMultilevel"/>
    <w:tmpl w:val="721DA316"/>
    <w:lvl w:ilvl="0" w:tplc="94F865E8">
      <w:start w:val="9"/>
      <w:numFmt w:val="decimal"/>
      <w:lvlText w:val="%1."/>
      <w:lvlJc w:val="left"/>
    </w:lvl>
    <w:lvl w:ilvl="1" w:tplc="F838452E">
      <w:start w:val="1"/>
      <w:numFmt w:val="bullet"/>
      <w:lvlText w:val=""/>
      <w:lvlJc w:val="left"/>
    </w:lvl>
    <w:lvl w:ilvl="2" w:tplc="5D865EAA">
      <w:start w:val="1"/>
      <w:numFmt w:val="bullet"/>
      <w:lvlText w:val=""/>
      <w:lvlJc w:val="left"/>
    </w:lvl>
    <w:lvl w:ilvl="3" w:tplc="F6142122">
      <w:start w:val="1"/>
      <w:numFmt w:val="bullet"/>
      <w:lvlText w:val=""/>
      <w:lvlJc w:val="left"/>
    </w:lvl>
    <w:lvl w:ilvl="4" w:tplc="586C9990">
      <w:start w:val="1"/>
      <w:numFmt w:val="bullet"/>
      <w:lvlText w:val=""/>
      <w:lvlJc w:val="left"/>
    </w:lvl>
    <w:lvl w:ilvl="5" w:tplc="8DE29980">
      <w:start w:val="1"/>
      <w:numFmt w:val="bullet"/>
      <w:lvlText w:val=""/>
      <w:lvlJc w:val="left"/>
    </w:lvl>
    <w:lvl w:ilvl="6" w:tplc="40AA2EB0">
      <w:start w:val="1"/>
      <w:numFmt w:val="bullet"/>
      <w:lvlText w:val=""/>
      <w:lvlJc w:val="left"/>
    </w:lvl>
    <w:lvl w:ilvl="7" w:tplc="75EEA216">
      <w:start w:val="1"/>
      <w:numFmt w:val="bullet"/>
      <w:lvlText w:val=""/>
      <w:lvlJc w:val="left"/>
    </w:lvl>
    <w:lvl w:ilvl="8" w:tplc="B25AAD80">
      <w:start w:val="1"/>
      <w:numFmt w:val="bullet"/>
      <w:lvlText w:val=""/>
      <w:lvlJc w:val="left"/>
    </w:lvl>
  </w:abstractNum>
  <w:abstractNum w:abstractNumId="5">
    <w:nsid w:val="00000011"/>
    <w:multiLevelType w:val="hybridMultilevel"/>
    <w:tmpl w:val="2443A858"/>
    <w:lvl w:ilvl="0" w:tplc="33E08876">
      <w:start w:val="11"/>
      <w:numFmt w:val="decimal"/>
      <w:lvlText w:val="%1."/>
      <w:lvlJc w:val="left"/>
    </w:lvl>
    <w:lvl w:ilvl="1" w:tplc="BD32C6D2">
      <w:start w:val="1"/>
      <w:numFmt w:val="bullet"/>
      <w:lvlText w:val=""/>
      <w:lvlJc w:val="left"/>
    </w:lvl>
    <w:lvl w:ilvl="2" w:tplc="EE222286">
      <w:start w:val="1"/>
      <w:numFmt w:val="bullet"/>
      <w:lvlText w:val=""/>
      <w:lvlJc w:val="left"/>
    </w:lvl>
    <w:lvl w:ilvl="3" w:tplc="EA683E14">
      <w:start w:val="1"/>
      <w:numFmt w:val="bullet"/>
      <w:lvlText w:val=""/>
      <w:lvlJc w:val="left"/>
    </w:lvl>
    <w:lvl w:ilvl="4" w:tplc="09846678">
      <w:start w:val="1"/>
      <w:numFmt w:val="bullet"/>
      <w:lvlText w:val=""/>
      <w:lvlJc w:val="left"/>
    </w:lvl>
    <w:lvl w:ilvl="5" w:tplc="9A9A760C">
      <w:start w:val="1"/>
      <w:numFmt w:val="bullet"/>
      <w:lvlText w:val=""/>
      <w:lvlJc w:val="left"/>
    </w:lvl>
    <w:lvl w:ilvl="6" w:tplc="23B64178">
      <w:start w:val="1"/>
      <w:numFmt w:val="bullet"/>
      <w:lvlText w:val=""/>
      <w:lvlJc w:val="left"/>
    </w:lvl>
    <w:lvl w:ilvl="7" w:tplc="15A0F1F6">
      <w:start w:val="1"/>
      <w:numFmt w:val="bullet"/>
      <w:lvlText w:val=""/>
      <w:lvlJc w:val="left"/>
    </w:lvl>
    <w:lvl w:ilvl="8" w:tplc="0558744E">
      <w:start w:val="1"/>
      <w:numFmt w:val="bullet"/>
      <w:lvlText w:val=""/>
      <w:lvlJc w:val="left"/>
    </w:lvl>
  </w:abstractNum>
  <w:abstractNum w:abstractNumId="6">
    <w:nsid w:val="00000012"/>
    <w:multiLevelType w:val="hybridMultilevel"/>
    <w:tmpl w:val="2D1D5AE8"/>
    <w:lvl w:ilvl="0" w:tplc="9EBC0DDA">
      <w:start w:val="32"/>
      <w:numFmt w:val="decimal"/>
      <w:lvlText w:val="%1."/>
      <w:lvlJc w:val="left"/>
    </w:lvl>
    <w:lvl w:ilvl="1" w:tplc="DB84E6FC">
      <w:start w:val="1"/>
      <w:numFmt w:val="bullet"/>
      <w:lvlText w:val=""/>
      <w:lvlJc w:val="left"/>
    </w:lvl>
    <w:lvl w:ilvl="2" w:tplc="E612E476">
      <w:start w:val="1"/>
      <w:numFmt w:val="bullet"/>
      <w:lvlText w:val=""/>
      <w:lvlJc w:val="left"/>
    </w:lvl>
    <w:lvl w:ilvl="3" w:tplc="403CADBE">
      <w:start w:val="1"/>
      <w:numFmt w:val="bullet"/>
      <w:lvlText w:val=""/>
      <w:lvlJc w:val="left"/>
    </w:lvl>
    <w:lvl w:ilvl="4" w:tplc="F5BE19CE">
      <w:start w:val="1"/>
      <w:numFmt w:val="bullet"/>
      <w:lvlText w:val=""/>
      <w:lvlJc w:val="left"/>
    </w:lvl>
    <w:lvl w:ilvl="5" w:tplc="70888000">
      <w:start w:val="1"/>
      <w:numFmt w:val="bullet"/>
      <w:lvlText w:val=""/>
      <w:lvlJc w:val="left"/>
    </w:lvl>
    <w:lvl w:ilvl="6" w:tplc="02B07D84">
      <w:start w:val="1"/>
      <w:numFmt w:val="bullet"/>
      <w:lvlText w:val=""/>
      <w:lvlJc w:val="left"/>
    </w:lvl>
    <w:lvl w:ilvl="7" w:tplc="BFDC1514">
      <w:start w:val="1"/>
      <w:numFmt w:val="bullet"/>
      <w:lvlText w:val=""/>
      <w:lvlJc w:val="left"/>
    </w:lvl>
    <w:lvl w:ilvl="8" w:tplc="006CABC0">
      <w:start w:val="1"/>
      <w:numFmt w:val="bullet"/>
      <w:lvlText w:val=""/>
      <w:lvlJc w:val="left"/>
    </w:lvl>
  </w:abstractNum>
  <w:abstractNum w:abstractNumId="7">
    <w:nsid w:val="00000013"/>
    <w:multiLevelType w:val="hybridMultilevel"/>
    <w:tmpl w:val="6763845E"/>
    <w:lvl w:ilvl="0" w:tplc="70FAB606">
      <w:start w:val="57"/>
      <w:numFmt w:val="decimal"/>
      <w:lvlText w:val="%1."/>
      <w:lvlJc w:val="left"/>
    </w:lvl>
    <w:lvl w:ilvl="1" w:tplc="948C236C">
      <w:start w:val="1"/>
      <w:numFmt w:val="bullet"/>
      <w:lvlText w:val=""/>
      <w:lvlJc w:val="left"/>
    </w:lvl>
    <w:lvl w:ilvl="2" w:tplc="6C545AA4">
      <w:start w:val="1"/>
      <w:numFmt w:val="bullet"/>
      <w:lvlText w:val=""/>
      <w:lvlJc w:val="left"/>
    </w:lvl>
    <w:lvl w:ilvl="3" w:tplc="AF967ADA">
      <w:start w:val="1"/>
      <w:numFmt w:val="bullet"/>
      <w:lvlText w:val=""/>
      <w:lvlJc w:val="left"/>
    </w:lvl>
    <w:lvl w:ilvl="4" w:tplc="7E9E05D6">
      <w:start w:val="1"/>
      <w:numFmt w:val="bullet"/>
      <w:lvlText w:val=""/>
      <w:lvlJc w:val="left"/>
    </w:lvl>
    <w:lvl w:ilvl="5" w:tplc="1FBCEBE8">
      <w:start w:val="1"/>
      <w:numFmt w:val="bullet"/>
      <w:lvlText w:val=""/>
      <w:lvlJc w:val="left"/>
    </w:lvl>
    <w:lvl w:ilvl="6" w:tplc="BEF084A4">
      <w:start w:val="1"/>
      <w:numFmt w:val="bullet"/>
      <w:lvlText w:val=""/>
      <w:lvlJc w:val="left"/>
    </w:lvl>
    <w:lvl w:ilvl="7" w:tplc="E9668AF6">
      <w:start w:val="1"/>
      <w:numFmt w:val="bullet"/>
      <w:lvlText w:val=""/>
      <w:lvlJc w:val="left"/>
    </w:lvl>
    <w:lvl w:ilvl="8" w:tplc="6F6AC6AE">
      <w:start w:val="1"/>
      <w:numFmt w:val="bullet"/>
      <w:lvlText w:val=""/>
      <w:lvlJc w:val="left"/>
    </w:lvl>
  </w:abstractNum>
  <w:abstractNum w:abstractNumId="8">
    <w:nsid w:val="00000014"/>
    <w:multiLevelType w:val="hybridMultilevel"/>
    <w:tmpl w:val="75A2A8D4"/>
    <w:lvl w:ilvl="0" w:tplc="842CFB14">
      <w:start w:val="1"/>
      <w:numFmt w:val="decimal"/>
      <w:lvlText w:val="%1."/>
      <w:lvlJc w:val="left"/>
    </w:lvl>
    <w:lvl w:ilvl="1" w:tplc="DCBA7FD2">
      <w:start w:val="1"/>
      <w:numFmt w:val="bullet"/>
      <w:lvlText w:val=""/>
      <w:lvlJc w:val="left"/>
    </w:lvl>
    <w:lvl w:ilvl="2" w:tplc="25209F74">
      <w:start w:val="1"/>
      <w:numFmt w:val="bullet"/>
      <w:lvlText w:val=""/>
      <w:lvlJc w:val="left"/>
    </w:lvl>
    <w:lvl w:ilvl="3" w:tplc="C5C83436">
      <w:start w:val="1"/>
      <w:numFmt w:val="bullet"/>
      <w:lvlText w:val=""/>
      <w:lvlJc w:val="left"/>
    </w:lvl>
    <w:lvl w:ilvl="4" w:tplc="4C3039B6">
      <w:start w:val="1"/>
      <w:numFmt w:val="bullet"/>
      <w:lvlText w:val=""/>
      <w:lvlJc w:val="left"/>
    </w:lvl>
    <w:lvl w:ilvl="5" w:tplc="8EF8227C">
      <w:start w:val="1"/>
      <w:numFmt w:val="bullet"/>
      <w:lvlText w:val=""/>
      <w:lvlJc w:val="left"/>
    </w:lvl>
    <w:lvl w:ilvl="6" w:tplc="6BEE1DC6">
      <w:start w:val="1"/>
      <w:numFmt w:val="bullet"/>
      <w:lvlText w:val=""/>
      <w:lvlJc w:val="left"/>
    </w:lvl>
    <w:lvl w:ilvl="7" w:tplc="B5E6AA32">
      <w:start w:val="1"/>
      <w:numFmt w:val="bullet"/>
      <w:lvlText w:val=""/>
      <w:lvlJc w:val="left"/>
    </w:lvl>
    <w:lvl w:ilvl="8" w:tplc="B46E51D4">
      <w:start w:val="1"/>
      <w:numFmt w:val="bullet"/>
      <w:lvlText w:val=""/>
      <w:lvlJc w:val="left"/>
    </w:lvl>
  </w:abstractNum>
  <w:abstractNum w:abstractNumId="9">
    <w:nsid w:val="00000015"/>
    <w:multiLevelType w:val="hybridMultilevel"/>
    <w:tmpl w:val="08EDBDAA"/>
    <w:lvl w:ilvl="0" w:tplc="FA264308">
      <w:start w:val="1"/>
      <w:numFmt w:val="decimal"/>
      <w:lvlText w:val="%1."/>
      <w:lvlJc w:val="left"/>
    </w:lvl>
    <w:lvl w:ilvl="1" w:tplc="F1527CD6">
      <w:start w:val="1"/>
      <w:numFmt w:val="bullet"/>
      <w:lvlText w:val=""/>
      <w:lvlJc w:val="left"/>
    </w:lvl>
    <w:lvl w:ilvl="2" w:tplc="A928E8D4">
      <w:start w:val="1"/>
      <w:numFmt w:val="bullet"/>
      <w:lvlText w:val=""/>
      <w:lvlJc w:val="left"/>
    </w:lvl>
    <w:lvl w:ilvl="3" w:tplc="8CF2AF32">
      <w:start w:val="1"/>
      <w:numFmt w:val="bullet"/>
      <w:lvlText w:val=""/>
      <w:lvlJc w:val="left"/>
    </w:lvl>
    <w:lvl w:ilvl="4" w:tplc="7D0E24D6">
      <w:start w:val="1"/>
      <w:numFmt w:val="bullet"/>
      <w:lvlText w:val=""/>
      <w:lvlJc w:val="left"/>
    </w:lvl>
    <w:lvl w:ilvl="5" w:tplc="8742829E">
      <w:start w:val="1"/>
      <w:numFmt w:val="bullet"/>
      <w:lvlText w:val=""/>
      <w:lvlJc w:val="left"/>
    </w:lvl>
    <w:lvl w:ilvl="6" w:tplc="5928BDB6">
      <w:start w:val="1"/>
      <w:numFmt w:val="bullet"/>
      <w:lvlText w:val=""/>
      <w:lvlJc w:val="left"/>
    </w:lvl>
    <w:lvl w:ilvl="7" w:tplc="7AD6CFB2">
      <w:start w:val="1"/>
      <w:numFmt w:val="bullet"/>
      <w:lvlText w:val=""/>
      <w:lvlJc w:val="left"/>
    </w:lvl>
    <w:lvl w:ilvl="8" w:tplc="7CD8011A">
      <w:start w:val="1"/>
      <w:numFmt w:val="bullet"/>
      <w:lvlText w:val=""/>
      <w:lvlJc w:val="left"/>
    </w:lvl>
  </w:abstractNum>
  <w:abstractNum w:abstractNumId="10">
    <w:nsid w:val="00000016"/>
    <w:multiLevelType w:val="hybridMultilevel"/>
    <w:tmpl w:val="79838CB2"/>
    <w:lvl w:ilvl="0" w:tplc="B764F394">
      <w:start w:val="2"/>
      <w:numFmt w:val="decimal"/>
      <w:lvlText w:val="%1."/>
      <w:lvlJc w:val="left"/>
    </w:lvl>
    <w:lvl w:ilvl="1" w:tplc="24FC52FC">
      <w:start w:val="1"/>
      <w:numFmt w:val="bullet"/>
      <w:lvlText w:val=""/>
      <w:lvlJc w:val="left"/>
    </w:lvl>
    <w:lvl w:ilvl="2" w:tplc="E1F87AF6">
      <w:start w:val="1"/>
      <w:numFmt w:val="bullet"/>
      <w:lvlText w:val=""/>
      <w:lvlJc w:val="left"/>
    </w:lvl>
    <w:lvl w:ilvl="3" w:tplc="B54CDAF0">
      <w:start w:val="1"/>
      <w:numFmt w:val="bullet"/>
      <w:lvlText w:val=""/>
      <w:lvlJc w:val="left"/>
    </w:lvl>
    <w:lvl w:ilvl="4" w:tplc="BFCEC8E8">
      <w:start w:val="1"/>
      <w:numFmt w:val="bullet"/>
      <w:lvlText w:val=""/>
      <w:lvlJc w:val="left"/>
    </w:lvl>
    <w:lvl w:ilvl="5" w:tplc="099CE18A">
      <w:start w:val="1"/>
      <w:numFmt w:val="bullet"/>
      <w:lvlText w:val=""/>
      <w:lvlJc w:val="left"/>
    </w:lvl>
    <w:lvl w:ilvl="6" w:tplc="16C28E44">
      <w:start w:val="1"/>
      <w:numFmt w:val="bullet"/>
      <w:lvlText w:val=""/>
      <w:lvlJc w:val="left"/>
    </w:lvl>
    <w:lvl w:ilvl="7" w:tplc="5AFABFAE">
      <w:start w:val="1"/>
      <w:numFmt w:val="bullet"/>
      <w:lvlText w:val=""/>
      <w:lvlJc w:val="left"/>
    </w:lvl>
    <w:lvl w:ilvl="8" w:tplc="18C24B16">
      <w:start w:val="1"/>
      <w:numFmt w:val="bullet"/>
      <w:lvlText w:val=""/>
      <w:lvlJc w:val="left"/>
    </w:lvl>
  </w:abstractNum>
  <w:abstractNum w:abstractNumId="11">
    <w:nsid w:val="00000017"/>
    <w:multiLevelType w:val="hybridMultilevel"/>
    <w:tmpl w:val="4353D0CC"/>
    <w:lvl w:ilvl="0" w:tplc="9C562594">
      <w:start w:val="385"/>
      <w:numFmt w:val="decimal"/>
      <w:lvlText w:val="%1"/>
      <w:lvlJc w:val="left"/>
    </w:lvl>
    <w:lvl w:ilvl="1" w:tplc="2C70144E">
      <w:start w:val="1"/>
      <w:numFmt w:val="bullet"/>
      <w:lvlText w:val=""/>
      <w:lvlJc w:val="left"/>
    </w:lvl>
    <w:lvl w:ilvl="2" w:tplc="4F70F91C">
      <w:start w:val="1"/>
      <w:numFmt w:val="bullet"/>
      <w:lvlText w:val=""/>
      <w:lvlJc w:val="left"/>
    </w:lvl>
    <w:lvl w:ilvl="3" w:tplc="55AE8D80">
      <w:start w:val="1"/>
      <w:numFmt w:val="bullet"/>
      <w:lvlText w:val=""/>
      <w:lvlJc w:val="left"/>
    </w:lvl>
    <w:lvl w:ilvl="4" w:tplc="E7CE5C88">
      <w:start w:val="1"/>
      <w:numFmt w:val="bullet"/>
      <w:lvlText w:val=""/>
      <w:lvlJc w:val="left"/>
    </w:lvl>
    <w:lvl w:ilvl="5" w:tplc="5BD673F8">
      <w:start w:val="1"/>
      <w:numFmt w:val="bullet"/>
      <w:lvlText w:val=""/>
      <w:lvlJc w:val="left"/>
    </w:lvl>
    <w:lvl w:ilvl="6" w:tplc="55946626">
      <w:start w:val="1"/>
      <w:numFmt w:val="bullet"/>
      <w:lvlText w:val=""/>
      <w:lvlJc w:val="left"/>
    </w:lvl>
    <w:lvl w:ilvl="7" w:tplc="4C969CFA">
      <w:start w:val="1"/>
      <w:numFmt w:val="bullet"/>
      <w:lvlText w:val=""/>
      <w:lvlJc w:val="left"/>
    </w:lvl>
    <w:lvl w:ilvl="8" w:tplc="B01C92A0">
      <w:start w:val="1"/>
      <w:numFmt w:val="bullet"/>
      <w:lvlText w:val=""/>
      <w:lvlJc w:val="left"/>
    </w:lvl>
  </w:abstractNum>
  <w:abstractNum w:abstractNumId="12">
    <w:nsid w:val="00000018"/>
    <w:multiLevelType w:val="hybridMultilevel"/>
    <w:tmpl w:val="0B03E0C6"/>
    <w:lvl w:ilvl="0" w:tplc="41A4C16A">
      <w:start w:val="9"/>
      <w:numFmt w:val="decimal"/>
      <w:lvlText w:val="%1."/>
      <w:lvlJc w:val="left"/>
    </w:lvl>
    <w:lvl w:ilvl="1" w:tplc="8C227D72">
      <w:start w:val="1"/>
      <w:numFmt w:val="bullet"/>
      <w:lvlText w:val=""/>
      <w:lvlJc w:val="left"/>
    </w:lvl>
    <w:lvl w:ilvl="2" w:tplc="E25EC2EC">
      <w:start w:val="1"/>
      <w:numFmt w:val="bullet"/>
      <w:lvlText w:val=""/>
      <w:lvlJc w:val="left"/>
    </w:lvl>
    <w:lvl w:ilvl="3" w:tplc="8D4E4E94">
      <w:start w:val="1"/>
      <w:numFmt w:val="bullet"/>
      <w:lvlText w:val=""/>
      <w:lvlJc w:val="left"/>
    </w:lvl>
    <w:lvl w:ilvl="4" w:tplc="F08AA252">
      <w:start w:val="1"/>
      <w:numFmt w:val="bullet"/>
      <w:lvlText w:val=""/>
      <w:lvlJc w:val="left"/>
    </w:lvl>
    <w:lvl w:ilvl="5" w:tplc="B23636F2">
      <w:start w:val="1"/>
      <w:numFmt w:val="bullet"/>
      <w:lvlText w:val=""/>
      <w:lvlJc w:val="left"/>
    </w:lvl>
    <w:lvl w:ilvl="6" w:tplc="566CBE7A">
      <w:start w:val="1"/>
      <w:numFmt w:val="bullet"/>
      <w:lvlText w:val=""/>
      <w:lvlJc w:val="left"/>
    </w:lvl>
    <w:lvl w:ilvl="7" w:tplc="F79E015E">
      <w:start w:val="1"/>
      <w:numFmt w:val="bullet"/>
      <w:lvlText w:val=""/>
      <w:lvlJc w:val="left"/>
    </w:lvl>
    <w:lvl w:ilvl="8" w:tplc="AFFCE244">
      <w:start w:val="1"/>
      <w:numFmt w:val="bullet"/>
      <w:lvlText w:val=""/>
      <w:lvlJc w:val="left"/>
    </w:lvl>
  </w:abstractNum>
  <w:abstractNum w:abstractNumId="13">
    <w:nsid w:val="00000019"/>
    <w:multiLevelType w:val="hybridMultilevel"/>
    <w:tmpl w:val="189A769A"/>
    <w:lvl w:ilvl="0" w:tplc="5B2C2A10">
      <w:start w:val="1"/>
      <w:numFmt w:val="decimal"/>
      <w:lvlText w:val="%1."/>
      <w:lvlJc w:val="left"/>
    </w:lvl>
    <w:lvl w:ilvl="1" w:tplc="2C2E5994">
      <w:start w:val="1"/>
      <w:numFmt w:val="bullet"/>
      <w:lvlText w:val=""/>
      <w:lvlJc w:val="left"/>
    </w:lvl>
    <w:lvl w:ilvl="2" w:tplc="02E2FB9A">
      <w:start w:val="1"/>
      <w:numFmt w:val="bullet"/>
      <w:lvlText w:val=""/>
      <w:lvlJc w:val="left"/>
    </w:lvl>
    <w:lvl w:ilvl="3" w:tplc="D042280E">
      <w:start w:val="1"/>
      <w:numFmt w:val="bullet"/>
      <w:lvlText w:val=""/>
      <w:lvlJc w:val="left"/>
    </w:lvl>
    <w:lvl w:ilvl="4" w:tplc="1D408552">
      <w:start w:val="1"/>
      <w:numFmt w:val="bullet"/>
      <w:lvlText w:val=""/>
      <w:lvlJc w:val="left"/>
    </w:lvl>
    <w:lvl w:ilvl="5" w:tplc="06FEAAFC">
      <w:start w:val="1"/>
      <w:numFmt w:val="bullet"/>
      <w:lvlText w:val=""/>
      <w:lvlJc w:val="left"/>
    </w:lvl>
    <w:lvl w:ilvl="6" w:tplc="2E168B0A">
      <w:start w:val="1"/>
      <w:numFmt w:val="bullet"/>
      <w:lvlText w:val=""/>
      <w:lvlJc w:val="left"/>
    </w:lvl>
    <w:lvl w:ilvl="7" w:tplc="6DB2C3D0">
      <w:start w:val="1"/>
      <w:numFmt w:val="bullet"/>
      <w:lvlText w:val=""/>
      <w:lvlJc w:val="left"/>
    </w:lvl>
    <w:lvl w:ilvl="8" w:tplc="7C927FB0">
      <w:start w:val="1"/>
      <w:numFmt w:val="bullet"/>
      <w:lvlText w:val=""/>
      <w:lvlJc w:val="left"/>
    </w:lvl>
  </w:abstractNum>
  <w:abstractNum w:abstractNumId="14">
    <w:nsid w:val="0000001A"/>
    <w:multiLevelType w:val="hybridMultilevel"/>
    <w:tmpl w:val="54E49EB4"/>
    <w:lvl w:ilvl="0" w:tplc="1240629A">
      <w:start w:val="4"/>
      <w:numFmt w:val="decimal"/>
      <w:lvlText w:val="%1."/>
      <w:lvlJc w:val="left"/>
    </w:lvl>
    <w:lvl w:ilvl="1" w:tplc="250A376C">
      <w:start w:val="1"/>
      <w:numFmt w:val="bullet"/>
      <w:lvlText w:val=""/>
      <w:lvlJc w:val="left"/>
    </w:lvl>
    <w:lvl w:ilvl="2" w:tplc="9E465292">
      <w:start w:val="1"/>
      <w:numFmt w:val="bullet"/>
      <w:lvlText w:val=""/>
      <w:lvlJc w:val="left"/>
    </w:lvl>
    <w:lvl w:ilvl="3" w:tplc="0890C460">
      <w:start w:val="1"/>
      <w:numFmt w:val="bullet"/>
      <w:lvlText w:val=""/>
      <w:lvlJc w:val="left"/>
    </w:lvl>
    <w:lvl w:ilvl="4" w:tplc="3D16E6BE">
      <w:start w:val="1"/>
      <w:numFmt w:val="bullet"/>
      <w:lvlText w:val=""/>
      <w:lvlJc w:val="left"/>
    </w:lvl>
    <w:lvl w:ilvl="5" w:tplc="B8E00768">
      <w:start w:val="1"/>
      <w:numFmt w:val="bullet"/>
      <w:lvlText w:val=""/>
      <w:lvlJc w:val="left"/>
    </w:lvl>
    <w:lvl w:ilvl="6" w:tplc="87925050">
      <w:start w:val="1"/>
      <w:numFmt w:val="bullet"/>
      <w:lvlText w:val=""/>
      <w:lvlJc w:val="left"/>
    </w:lvl>
    <w:lvl w:ilvl="7" w:tplc="8040B566">
      <w:start w:val="1"/>
      <w:numFmt w:val="bullet"/>
      <w:lvlText w:val=""/>
      <w:lvlJc w:val="left"/>
    </w:lvl>
    <w:lvl w:ilvl="8" w:tplc="93C21D04">
      <w:start w:val="1"/>
      <w:numFmt w:val="bullet"/>
      <w:lvlText w:val=""/>
      <w:lvlJc w:val="left"/>
    </w:lvl>
  </w:abstractNum>
  <w:abstractNum w:abstractNumId="15">
    <w:nsid w:val="0000001B"/>
    <w:multiLevelType w:val="hybridMultilevel"/>
    <w:tmpl w:val="71F32454"/>
    <w:lvl w:ilvl="0" w:tplc="1624E028">
      <w:start w:val="1"/>
      <w:numFmt w:val="bullet"/>
      <w:lvlText w:val="и"/>
      <w:lvlJc w:val="left"/>
    </w:lvl>
    <w:lvl w:ilvl="1" w:tplc="F53EF662">
      <w:start w:val="1"/>
      <w:numFmt w:val="bullet"/>
      <w:lvlText w:val=""/>
      <w:lvlJc w:val="left"/>
    </w:lvl>
    <w:lvl w:ilvl="2" w:tplc="C65C4794">
      <w:start w:val="1"/>
      <w:numFmt w:val="bullet"/>
      <w:lvlText w:val=""/>
      <w:lvlJc w:val="left"/>
    </w:lvl>
    <w:lvl w:ilvl="3" w:tplc="7EC6E2E4">
      <w:start w:val="1"/>
      <w:numFmt w:val="bullet"/>
      <w:lvlText w:val=""/>
      <w:lvlJc w:val="left"/>
    </w:lvl>
    <w:lvl w:ilvl="4" w:tplc="C28C25F0">
      <w:start w:val="1"/>
      <w:numFmt w:val="bullet"/>
      <w:lvlText w:val=""/>
      <w:lvlJc w:val="left"/>
    </w:lvl>
    <w:lvl w:ilvl="5" w:tplc="C65C2C5E">
      <w:start w:val="1"/>
      <w:numFmt w:val="bullet"/>
      <w:lvlText w:val=""/>
      <w:lvlJc w:val="left"/>
    </w:lvl>
    <w:lvl w:ilvl="6" w:tplc="57248C36">
      <w:start w:val="1"/>
      <w:numFmt w:val="bullet"/>
      <w:lvlText w:val=""/>
      <w:lvlJc w:val="left"/>
    </w:lvl>
    <w:lvl w:ilvl="7" w:tplc="8DDCC30E">
      <w:start w:val="1"/>
      <w:numFmt w:val="bullet"/>
      <w:lvlText w:val=""/>
      <w:lvlJc w:val="left"/>
    </w:lvl>
    <w:lvl w:ilvl="8" w:tplc="6820224E">
      <w:start w:val="1"/>
      <w:numFmt w:val="bullet"/>
      <w:lvlText w:val=""/>
      <w:lvlJc w:val="left"/>
    </w:lvl>
  </w:abstractNum>
  <w:abstractNum w:abstractNumId="16">
    <w:nsid w:val="0000001C"/>
    <w:multiLevelType w:val="hybridMultilevel"/>
    <w:tmpl w:val="2CA88610"/>
    <w:lvl w:ilvl="0" w:tplc="08A4B472">
      <w:start w:val="1"/>
      <w:numFmt w:val="bullet"/>
      <w:lvlText w:val="и"/>
      <w:lvlJc w:val="left"/>
    </w:lvl>
    <w:lvl w:ilvl="1" w:tplc="F0F227B8">
      <w:start w:val="1"/>
      <w:numFmt w:val="bullet"/>
      <w:lvlText w:val=""/>
      <w:lvlJc w:val="left"/>
    </w:lvl>
    <w:lvl w:ilvl="2" w:tplc="2998005E">
      <w:start w:val="1"/>
      <w:numFmt w:val="bullet"/>
      <w:lvlText w:val=""/>
      <w:lvlJc w:val="left"/>
    </w:lvl>
    <w:lvl w:ilvl="3" w:tplc="618007C6">
      <w:start w:val="1"/>
      <w:numFmt w:val="bullet"/>
      <w:lvlText w:val=""/>
      <w:lvlJc w:val="left"/>
    </w:lvl>
    <w:lvl w:ilvl="4" w:tplc="75409E50">
      <w:start w:val="1"/>
      <w:numFmt w:val="bullet"/>
      <w:lvlText w:val=""/>
      <w:lvlJc w:val="left"/>
    </w:lvl>
    <w:lvl w:ilvl="5" w:tplc="FE302C5C">
      <w:start w:val="1"/>
      <w:numFmt w:val="bullet"/>
      <w:lvlText w:val=""/>
      <w:lvlJc w:val="left"/>
    </w:lvl>
    <w:lvl w:ilvl="6" w:tplc="41AE12AC">
      <w:start w:val="1"/>
      <w:numFmt w:val="bullet"/>
      <w:lvlText w:val=""/>
      <w:lvlJc w:val="left"/>
    </w:lvl>
    <w:lvl w:ilvl="7" w:tplc="BA84F902">
      <w:start w:val="1"/>
      <w:numFmt w:val="bullet"/>
      <w:lvlText w:val=""/>
      <w:lvlJc w:val="left"/>
    </w:lvl>
    <w:lvl w:ilvl="8" w:tplc="82C09CC6">
      <w:start w:val="1"/>
      <w:numFmt w:val="bullet"/>
      <w:lvlText w:val=""/>
      <w:lvlJc w:val="left"/>
    </w:lvl>
  </w:abstractNum>
  <w:abstractNum w:abstractNumId="17">
    <w:nsid w:val="70455814"/>
    <w:multiLevelType w:val="multilevel"/>
    <w:tmpl w:val="8DEE606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7"/>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4205F"/>
    <w:rsid w:val="00253F63"/>
    <w:rsid w:val="003375CE"/>
    <w:rsid w:val="003A6155"/>
    <w:rsid w:val="003F225A"/>
    <w:rsid w:val="00400715"/>
    <w:rsid w:val="004C6AE7"/>
    <w:rsid w:val="004C79ED"/>
    <w:rsid w:val="00665811"/>
    <w:rsid w:val="00A61B5A"/>
    <w:rsid w:val="00CD757F"/>
    <w:rsid w:val="00D41EDE"/>
    <w:rsid w:val="00D4205F"/>
    <w:rsid w:val="00E54468"/>
    <w:rsid w:val="00F35995"/>
    <w:rsid w:val="00F44E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05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205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4205F"/>
    <w:rPr>
      <w:rFonts w:ascii="Calibri" w:eastAsia="Calibri" w:hAnsi="Calibri" w:cs="Times New Roman"/>
    </w:rPr>
  </w:style>
  <w:style w:type="paragraph" w:styleId="a5">
    <w:name w:val="footer"/>
    <w:basedOn w:val="a"/>
    <w:link w:val="a6"/>
    <w:uiPriority w:val="99"/>
    <w:semiHidden/>
    <w:unhideWhenUsed/>
    <w:rsid w:val="00D4205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4205F"/>
    <w:rPr>
      <w:rFonts w:ascii="Calibri" w:eastAsia="Calibri" w:hAnsi="Calibri" w:cs="Times New Roman"/>
    </w:rPr>
  </w:style>
  <w:style w:type="paragraph" w:styleId="a7">
    <w:name w:val="List Paragraph"/>
    <w:basedOn w:val="a"/>
    <w:uiPriority w:val="34"/>
    <w:qFormat/>
    <w:rsid w:val="00D4205F"/>
    <w:pPr>
      <w:ind w:left="720"/>
      <w:contextualSpacing/>
    </w:pPr>
  </w:style>
  <w:style w:type="paragraph" w:styleId="a8">
    <w:name w:val="Balloon Text"/>
    <w:basedOn w:val="a"/>
    <w:link w:val="a9"/>
    <w:uiPriority w:val="99"/>
    <w:semiHidden/>
    <w:unhideWhenUsed/>
    <w:rsid w:val="003A615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A615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books.cambridge.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linicalkey.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dline.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uptodate.com/online"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AA625-B0EE-49D2-A086-13783098C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29</Pages>
  <Words>11772</Words>
  <Characters>67106</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Marat</cp:lastModifiedBy>
  <cp:revision>4</cp:revision>
  <dcterms:created xsi:type="dcterms:W3CDTF">2017-01-09T13:30:00Z</dcterms:created>
  <dcterms:modified xsi:type="dcterms:W3CDTF">2020-01-28T12:56:00Z</dcterms:modified>
</cp:coreProperties>
</file>