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72B7" w14:textId="4C7F4BF0" w:rsidR="00542BC8" w:rsidRPr="00527482" w:rsidRDefault="00CD2A33" w:rsidP="00542B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527482">
        <w:rPr>
          <w:rFonts w:ascii="Times New Roman" w:hAnsi="Times New Roman" w:cs="Times New Roman"/>
          <w:b/>
          <w:sz w:val="28"/>
          <w:szCs w:val="28"/>
        </w:rPr>
        <w:t>: «ЭПИДЕМИОЛОГИЯ И ПРОФИЛАКТИКА ДИФТЕРИИ»</w:t>
      </w:r>
    </w:p>
    <w:p w14:paraId="509DFEC9" w14:textId="77777777" w:rsidR="00EC1374" w:rsidRPr="00527482" w:rsidRDefault="00EC1374" w:rsidP="00542B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896EA" w14:textId="5FB3079B" w:rsidR="00542BC8" w:rsidRDefault="00963F54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Дифтерия – острая респираторная инфекционная болезнь, вызываемая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коринеформными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бактериями,</w:t>
      </w:r>
      <w:r w:rsidR="00527482">
        <w:rPr>
          <w:rFonts w:ascii="Times New Roman" w:hAnsi="Times New Roman" w:cs="Times New Roman"/>
          <w:sz w:val="28"/>
          <w:szCs w:val="28"/>
        </w:rPr>
        <w:t xml:space="preserve"> </w:t>
      </w:r>
      <w:r w:rsidRPr="00527482">
        <w:rPr>
          <w:rFonts w:ascii="Times New Roman" w:hAnsi="Times New Roman" w:cs="Times New Roman"/>
          <w:sz w:val="28"/>
          <w:szCs w:val="28"/>
        </w:rPr>
        <w:t xml:space="preserve">характеризующаяся выраженной интоксикацией и явлениями фиброзного воспалительного процесса в носоглотке, гортани, трахее, носу, нередко дающая тяжелые осложнения (круп, миокардит,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полирадикулоневрит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42BC8" w:rsidRPr="00527482">
        <w:rPr>
          <w:rFonts w:ascii="Times New Roman" w:hAnsi="Times New Roman" w:cs="Times New Roman"/>
          <w:sz w:val="28"/>
          <w:szCs w:val="28"/>
        </w:rPr>
        <w:t>.</w:t>
      </w:r>
    </w:p>
    <w:p w14:paraId="7237A2F7" w14:textId="77777777" w:rsidR="002530FA" w:rsidRDefault="002530FA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0C76C" w14:textId="77777777" w:rsidR="00542BC8" w:rsidRPr="00527482" w:rsidRDefault="00963F54" w:rsidP="00542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Распространенность</w:t>
      </w:r>
    </w:p>
    <w:p w14:paraId="434F909A" w14:textId="77777777" w:rsidR="00542BC8" w:rsidRPr="00527482" w:rsidRDefault="00963F54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Дифтерийная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инфекция  распространена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повсеместно. До настоящего времени, несмотря на проведение плановой вакцинопрофилактики, как в нашей стране, так и других странах регистрируются случаи заболеваний дифтерией с развитием осложнений и летальными исходами.</w:t>
      </w:r>
    </w:p>
    <w:p w14:paraId="7AABEB03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Этиология. Возбудитель дифтерии – палочка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– относится к роду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коринобактерий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, не образует спор и капсул. Дифтерийная палочка плохо растет на обычных питательных средах и для его культивирования необходимы среды, содержащие кровь или сыворотку крови различных животных. </w:t>
      </w:r>
    </w:p>
    <w:p w14:paraId="5FA02080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Дифтерийная палочка хорошо переносит температуру ниже 0</w:t>
      </w:r>
      <w:r w:rsidRPr="005274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27482">
        <w:rPr>
          <w:rFonts w:ascii="Times New Roman" w:hAnsi="Times New Roman" w:cs="Times New Roman"/>
          <w:sz w:val="28"/>
          <w:szCs w:val="28"/>
        </w:rPr>
        <w:t xml:space="preserve">С. Длительно сохраняет жизнеспособность в слизи и слюне даже в условиях высыхания. Распространенная в виде мелкодисперсного аэрозоля, культура дифтерийной палочки сохраняется в воздухе при солнечном освещении от нескольких часов до 1-2 суток. Дезинфицирующие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растворы  в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обычно применяемых концентрация убивают микробов: 10% раствор перекиси водорода в течение 3 мин., 5% раствор фенола, 1% раствор сулемы, 50% алкоголь  в течение 1 мин. При температуре 60</w:t>
      </w:r>
      <w:r w:rsidRPr="005274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27482">
        <w:rPr>
          <w:rFonts w:ascii="Times New Roman" w:hAnsi="Times New Roman" w:cs="Times New Roman"/>
          <w:sz w:val="28"/>
          <w:szCs w:val="28"/>
        </w:rPr>
        <w:t>С дифтерийные палочки погибают в течение 10 мин.</w:t>
      </w:r>
    </w:p>
    <w:p w14:paraId="510DB282" w14:textId="37663B88" w:rsidR="00542BC8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В процессе размножения дифтерийная палочка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выделяет  экзотоксин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, который относится и так называемым истинным бактериальным токсинам. </w:t>
      </w:r>
      <w:r w:rsidRPr="00527482">
        <w:rPr>
          <w:rFonts w:ascii="Times New Roman" w:hAnsi="Times New Roman" w:cs="Times New Roman"/>
          <w:sz w:val="28"/>
          <w:szCs w:val="28"/>
        </w:rPr>
        <w:lastRenderedPageBreak/>
        <w:t xml:space="preserve">По способности образовывать экзотоксин все дифтерийные палочки делятся на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токсигенные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нетоксигенными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штаммами дифтерийного микроба.</w:t>
      </w:r>
    </w:p>
    <w:p w14:paraId="680695F0" w14:textId="77777777" w:rsidR="002530FA" w:rsidRPr="00527482" w:rsidRDefault="002530FA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A59DC" w14:textId="77777777" w:rsidR="00542BC8" w:rsidRPr="00527482" w:rsidRDefault="00542BC8" w:rsidP="00542B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Источник возбудителя инфекции</w:t>
      </w:r>
    </w:p>
    <w:p w14:paraId="63A3FAA4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Единственным источником возбудителя дифтерийной инфекции является человек: больной острой, стертой или атипичной формой,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реконвалесцент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>, здоровый бактерионоситель. Перечисленные источники не одинаковы по своему эпидемиологическому значению. По массивности выделения возбудитель с выраженным вирулентными свойствами ведущее место в качестве источника занимают больные дифтерией.</w:t>
      </w:r>
    </w:p>
    <w:p w14:paraId="06F72CE7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Наибольшее эпидемиологическое значение имеют лица со стертыми и атипично протекающими случаями болезни, которые нередко не диагностируются, не госпитализируются и выявляются в поздние сроки от момента их заболевания.</w:t>
      </w:r>
    </w:p>
    <w:p w14:paraId="7154B148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Поскольку больной выявляет возбудителя дифтерии в окружающую среду в течение всего заболевания, следует особо подчеркнуть заразность любого больного дифтерией, в период выздоровления. Обычная длительность носительства возбудителя у дифтерийных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составляет 27 недель, однако описаны случаи продолжительности до 90 дней; в среднем в 73% случаев выделение возбудителя заканчивается к 20-25 –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дню болезни.</w:t>
      </w:r>
    </w:p>
    <w:p w14:paraId="24179F39" w14:textId="77777777" w:rsidR="00EC1374" w:rsidRPr="00527482" w:rsidRDefault="00542BC8" w:rsidP="00EC1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Существенное эпидемиологическое значение имеют здоровые бактерионосители, которые, будучи своевременно не установленными,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являются  источниками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возбудителя дифтерии. Именно им в период спорадической заболеваемости принадлежит ведущая роль в распространении и поддержании эпидемиологического процесса дифтерии.</w:t>
      </w:r>
    </w:p>
    <w:p w14:paraId="413886A0" w14:textId="77777777" w:rsidR="002E628E" w:rsidRPr="00527482" w:rsidRDefault="00EC1374" w:rsidP="002E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Носительство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штаммов дифтерийного микроба менее продолжительно, чем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нетоксигенных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. Средняя продолжительность носительства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штаммов составляет 1,7 месяцев, в то время как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нетоксигенных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– 2,5 месяцев.</w:t>
      </w:r>
    </w:p>
    <w:p w14:paraId="6F30C240" w14:textId="77777777" w:rsidR="002E628E" w:rsidRPr="00527482" w:rsidRDefault="00EC1374" w:rsidP="002E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lastRenderedPageBreak/>
        <w:t xml:space="preserve">Частота носительства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штаммов зависит от конкретной характеристики эпидемиологического процесса дифтерии. Так, в очагах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дифтерии  она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во много раз выше, чем в свободных от этой инфекции коллективах. Существенное влияние на распространение носительства оказывает частота и длительность общения с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источником  возбудителя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инфекции: в закрытых коллективах частота носительства всегда в 2-3 раза выше, чем в открытых. </w:t>
      </w:r>
    </w:p>
    <w:p w14:paraId="08590550" w14:textId="679344A1" w:rsidR="00EC1374" w:rsidRPr="00527482" w:rsidRDefault="00EC1374" w:rsidP="002E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Исходы встречи макроорганизма с возбудителем дифтерии могут быть различными и зависят главным образом от уровня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специфической  защищенности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организма. Наличие высокого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уровня  антитоксического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иммунитета обеспечивает гарантированную нейтрализацию токсина в организме, дифтерийная палочка погибает и выводится здоровым. Другой исход наблюдается, когда уровень антитоксического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иммунитета  может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быть достаточен для нейтрализации токсина, однако микроб (в силу присущих ему факторов вирулентности) приживляется и начинает репродуцироваться в месте внедрения, обеспечивая так называемое здоровое носительство. В случае, когда антитоксической иммунитет отсутствует или его уровень не обеспечивает нейтрализации токсина, дифтерийный микроб получает возможность размножения с выделением токсина, т.е. развивается клиническая картина дифтерии. </w:t>
      </w:r>
    </w:p>
    <w:p w14:paraId="5A2D90F9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Носители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нетоксигенных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штаммов дифтерийного микроба не участвуют в эпидемиологическом процессе этой инфекции.</w:t>
      </w:r>
    </w:p>
    <w:p w14:paraId="211F822A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159B4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Механизм передачи возбудителя инфекции</w:t>
      </w:r>
    </w:p>
    <w:p w14:paraId="0A6B1D12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Ведущим механизмом передачи возбудителя дифтерийной инфекции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является  воздушно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– капельный. Однако из-за устойчивости дифтерийного микроба во внешней среде заражение может произойти через различные предметы, бывшие в употреблении больного: игрушки, посуду, белье, книги и другие или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через  третьих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лиц. Нельзя исключить и участие очень редкого пищевого пути передачи, имеющего место при инфицировании пищевых </w:t>
      </w:r>
      <w:r w:rsidRPr="00527482">
        <w:rPr>
          <w:rFonts w:ascii="Times New Roman" w:hAnsi="Times New Roman" w:cs="Times New Roman"/>
          <w:sz w:val="28"/>
          <w:szCs w:val="28"/>
        </w:rPr>
        <w:lastRenderedPageBreak/>
        <w:t>продуктов, на которых происходит размножение дифтерийной палочки (молоко, крем и др.).</w:t>
      </w:r>
    </w:p>
    <w:p w14:paraId="4A46E46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Восприимчивость населения к дифтерии всеобщая. Дифтерийные антитоксические антитела, передающиеся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трансплацентарно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новорожденным детям, защищают их от заболевания в течение первого полугодия жизни. У переболевших дифтерией или правильно привитых против нее людей вырабатывается антитоксический иммунитет, уровень которого является надежным критерием защищенности от этой инфекции.</w:t>
      </w:r>
    </w:p>
    <w:p w14:paraId="1CB4107E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довакцинальный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период основная заболеваемость дифтерией регистрировалась у детей</w:t>
      </w:r>
      <w:r w:rsidRPr="00527482">
        <w:rPr>
          <w:rFonts w:ascii="Times New Roman" w:hAnsi="Times New Roman" w:cs="Times New Roman"/>
          <w:sz w:val="28"/>
          <w:szCs w:val="28"/>
        </w:rPr>
        <w:tab/>
        <w:t xml:space="preserve"> в школьном возрасте, а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заболеваемость  взрослых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никогда не превышала 10% от общего числа заболевших. Заболеваемость характеризовалась выраженной осенне-зимней сезонностью. Периодические подъемы регистрировались с интервалами в 5-8 лет и продолжительностью подъемов заболеваемости было нарастание числа тяжелых, токсических форм дифтерии с регистрацией летальных исходов. В этот период существенное эпидемиологическое значение имела так называемая немая, латентная, иммунизация,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обеспечивающая  при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наличии большого количества источников в инфекции существенное «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проэпидемичивание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>» населения.</w:t>
      </w:r>
    </w:p>
    <w:p w14:paraId="42E96E8A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У лиц с достаточно высокими показателями антитоксического иммунитета регистрируется распространенное носительство дифтерийного микроба. </w:t>
      </w:r>
    </w:p>
    <w:p w14:paraId="104289E3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Как свидетельствует литературные источники, преобладающими в период эпидемий сельских районах (60,5%) были «смешанные» вспышки, охватывающие разные контингенты детского и взрослого населения, не ограниченные какими-либо учреждениями или предприятиями. В городах большинство вспышек дифтерии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имели  мести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 среди рабочих и служащих (33,2%), учащихся школ и школ – интернатов (14,3%) и в семьях (14,3%).</w:t>
      </w:r>
    </w:p>
    <w:p w14:paraId="63B0969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Несмотря на типичное течение болезни, дифтерия была своевременно (в 1-2-й день) диагностирована только в 49,2% случаев в городах и в 57% </w:t>
      </w:r>
      <w:r w:rsidRPr="00527482">
        <w:rPr>
          <w:rFonts w:ascii="Times New Roman" w:hAnsi="Times New Roman" w:cs="Times New Roman"/>
          <w:sz w:val="28"/>
          <w:szCs w:val="28"/>
        </w:rPr>
        <w:lastRenderedPageBreak/>
        <w:t>случаев в сельских районах. Дефекты клинической диагностики дифтерии приводили, как правило, к несвоевременности проведения не только лечебных (введение антитоксической противодифтерийной сыворотки), но и п/э мероприятий.</w:t>
      </w:r>
    </w:p>
    <w:p w14:paraId="088D0EFF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данным  медицинской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документации среди заболевших дифтерией детей большинство как в городах (80,32%), так и в сельских районах (87,9%) являются привитыми против этой инфекции. Дифтерия у привитых детей протекает, как правило, в легкой форме и не сопровождается осложнениями. Среди правильно привитых детей в городах легкие локализованные формы составили 91,5%, а токсические (</w:t>
      </w:r>
      <w:r w:rsidRPr="005274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482">
        <w:rPr>
          <w:rFonts w:ascii="Times New Roman" w:hAnsi="Times New Roman" w:cs="Times New Roman"/>
          <w:sz w:val="28"/>
          <w:szCs w:val="28"/>
        </w:rPr>
        <w:t>-</w:t>
      </w:r>
      <w:r w:rsidRPr="005274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7482">
        <w:rPr>
          <w:rFonts w:ascii="Times New Roman" w:hAnsi="Times New Roman" w:cs="Times New Roman"/>
          <w:sz w:val="28"/>
          <w:szCs w:val="28"/>
        </w:rPr>
        <w:t xml:space="preserve"> степеней) – всего 1,1%. В то же время среди непривитых детей в этих же городах легкие формы зарегистрированы всего в 33,6%, а токсические (</w:t>
      </w:r>
      <w:r w:rsidRPr="005274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482">
        <w:rPr>
          <w:rFonts w:ascii="Times New Roman" w:hAnsi="Times New Roman" w:cs="Times New Roman"/>
          <w:sz w:val="28"/>
          <w:szCs w:val="28"/>
        </w:rPr>
        <w:t>-</w:t>
      </w:r>
      <w:r w:rsidRPr="005274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7482">
        <w:rPr>
          <w:rFonts w:ascii="Times New Roman" w:hAnsi="Times New Roman" w:cs="Times New Roman"/>
          <w:sz w:val="28"/>
          <w:szCs w:val="28"/>
        </w:rPr>
        <w:t xml:space="preserve"> степеней)- в 12,8% (в 12 раз чаще, чем среди привитых детей).</w:t>
      </w:r>
    </w:p>
    <w:p w14:paraId="268509B5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219A7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Клиническая и лабораторная диагностика</w:t>
      </w:r>
    </w:p>
    <w:p w14:paraId="0F2EFEA7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Ранняя диагностика распространенной дифтерии, а также дифтерийного крупа основывается только на клинической симптоматике.</w:t>
      </w:r>
    </w:p>
    <w:p w14:paraId="18EBFE2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Клиническая характеристика дифтерии определяется локализацией входных ворот возбудителя (чаще слизистые оболочки носоглотки, значительно реже – слизистые оболочки уха, вульвы, вагины или поврежденные кожные покровы) и степенью интоксикации организма.</w:t>
      </w:r>
    </w:p>
    <w:p w14:paraId="3080C09B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Инкубационный период дифтерии составляет 2-10 дней. Клинически выраженные формы заболевания характеризуется фибринозным воспалением слизистых оболочек с образованием на их поверхности пленчатых налетов, плотно спаянных с подлежащей тканью. Интенсивное размножение дифтерийного микроба в очаге поражения сопровождается образованием экзотоксина, который, всасываясь в кровь, вызывает общую интоксикацию организма. </w:t>
      </w:r>
    </w:p>
    <w:p w14:paraId="5669CFE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Клинические формы дифтерии весьма разнообразны: локализованная, распространенная, токсическая,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гипертоксическая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, дифтерийный круг. </w:t>
      </w:r>
    </w:p>
    <w:p w14:paraId="3458AED9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lastRenderedPageBreak/>
        <w:t xml:space="preserve">        По локализации процесса различают дифтерию глотки, носа, других органов или комбинации поражения.</w:t>
      </w:r>
    </w:p>
    <w:p w14:paraId="493898F1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Диагноз: «ангина с сопутствующим носительством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» устанавливаться не должен. Высев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дифтерии у больного ангиной с патологическими наложениями является прямым основанием для установления у него диагноза: «дифтерия». Более того, возникновение характерных для дифтерии осложнений (миокардит, токсический нефроз, парез мягкого неба,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полирадикулоневрит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) у больных, перенесших ангину, является основанием для ретроспективной дифференциальной диагностики дифтерии. Для раннего выявления больных дифтерией и предотвращения формирования очагов заболевания и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бактерионосительства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в детских организованных коллективах необходимо проводить плановый отоларингологический осмотр детей и подростков с незамедлительным лечением всех случаев выявленной ЛОР -патологии. Все больные с признаками ангины обязательно должны обследоваться на дифтерию. От больных ангинами и с подозрением на дифтерию сбор материала необходимо проводить   в течение 3-4 часов (не позднее 12 часов) с момента обращения больного. Стерильными ватными тампонами берут слизь и пленки с миндалин, из глотки, носа. Тампоны должны быть доставлены в лабораторию не позднее 3-х часов после взятия материала. Через 48 часок бактериологическая лаборатория выдает ответ об отсутствии в анализе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дифтерии или в случае наличия положительных результатов исследования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и пробы выделении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дифтерии. </w:t>
      </w:r>
    </w:p>
    <w:p w14:paraId="1B5034CA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Различают 3 вида показаний к проведению бактериологических обследований на дифтерию:</w:t>
      </w:r>
    </w:p>
    <w:p w14:paraId="6F05D7B0" w14:textId="77777777" w:rsidR="00EC1374" w:rsidRPr="00527482" w:rsidRDefault="00EC1374" w:rsidP="00EC1374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Диагностическое обследования детей и взрослых с острыми воспалительными явлениями в носоглотке, особенно при подозрении на дифтерийную этиологию заболевания;</w:t>
      </w:r>
    </w:p>
    <w:p w14:paraId="4E305E84" w14:textId="77777777" w:rsidR="00EC1374" w:rsidRPr="00527482" w:rsidRDefault="00EC1374" w:rsidP="00EC1374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lastRenderedPageBreak/>
        <w:t>По эпидемическим показаниям обследуют детей и взрослых, бывших в общении с источником возбудителя инфекции;</w:t>
      </w:r>
    </w:p>
    <w:p w14:paraId="30A6D73B" w14:textId="77777777" w:rsidR="00EC1374" w:rsidRPr="00527482" w:rsidRDefault="00EC1374" w:rsidP="00EC1374">
      <w:pPr>
        <w:pStyle w:val="a3"/>
        <w:keepNext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С профилактической целью обследуют лиц, вновь поступающих в детские дома, школы-интернаты, специальные учреждения для детей и взрослых.</w:t>
      </w:r>
    </w:p>
    <w:p w14:paraId="0B9BADC8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Состояние антитоксического иммунитета к дифтерии у отдельных лиц или коллектива оценивается в реакции пассивной гемагглютинации (РПГА) с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эритроцитарным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>.</w:t>
      </w:r>
    </w:p>
    <w:p w14:paraId="6E667FBC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Врожденный иммунитет к дифтерии обусловлен пассивной передачей плоду через плаценту дифтерийного антитоксина от иммунной матери. Его длительность – от нескольких недель до нескольких месяцев. После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перенесенной  дифтерии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длительного иммунитета не остается. Так, у переболевших дифтерией непривитых детей через 6-9 мес. После выздоровления содержание дифтерийного антитоксина в крови часто не достигает защитного уровня (0,03 МЕ/мл.).</w:t>
      </w:r>
    </w:p>
    <w:p w14:paraId="6D3F4455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D6698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Профилактика и мероприятия по борьбе с дифтерией.</w:t>
      </w:r>
    </w:p>
    <w:p w14:paraId="7BC5967A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Вакцинопрофилактика дифтерии является основным средством контроля этой инфекции. В соответствии с приказом Министерства здравоохранения СССР №450 от 2 апреля 1986г. «О мерах по предупреждению заболеваемости дифтерией» в стране введена схема профилактических прививок, рассчитанная на создание защищенности практически всего населения. Профилактическая иммунизация АКДС – вакциной осуществляется с 3 мес. жизни ребенка троекратно с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интервалами  между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прививками в 1,5 мес., в дозе 0,5 мл. каждая. Первая ревакцинация АКДС – вакциной проводится через 1,5-2 года после законченной вакцинации однократно, в дозе 0,5 мл. Вторая ревакцинация против дифтерии проводится АДС-М анатоксином в 9 лет однократно, в дозе 0,5 мл., а третья –в 16 лет, также однократно, в дозе 0,5 мл.</w:t>
      </w:r>
    </w:p>
    <w:p w14:paraId="662ACE8A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lastRenderedPageBreak/>
        <w:t xml:space="preserve">      «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Повзросление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» дифтерии обусловило включение в схему активной иммунизации последующих ревакцинаций АДС-М – анатоксином взрослых каждые 10 лет в возрасте 26,36,46,56 лет однократно, в дозе 0,5 мл. </w:t>
      </w:r>
    </w:p>
    <w:p w14:paraId="134266AB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Эпидемиологическая эффективность вакцинации против дифтерии зависит как от качества вакцинации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против  дифтерии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зависит как от качества вакцинных препаратов, так и от величины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охватапрививками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восприимчивого к данной инфекции населению В принятой ВОЗ расширенной программе иммунизации указывается, что только  95%    охват прививками гарантирует эффективность вакцинации. Исходя из этого необходимо до минимума сократить перечень медицинских противопоказаний с тем, чтобы существенно сократить число непривитых против дифтерии детей.</w:t>
      </w:r>
    </w:p>
    <w:p w14:paraId="75695C2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Предупреждение распространения дифтерийной инфекции осуществляется путем раннего выявления, изоляции и лечения больных и носителей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. При изоляции источника возбудителя инфекции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проводится  заключительная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дезинфекция игрушек, постельных принадлежностей, белья. При этом применяется камерная (паровая, пароформалиновая) обработка вещей или их кипячение, используется 1-2% растром хлорамина. После госпитализации </w:t>
      </w:r>
      <w:proofErr w:type="gramStart"/>
      <w:r w:rsidRPr="00527482">
        <w:rPr>
          <w:rFonts w:ascii="Times New Roman" w:hAnsi="Times New Roman" w:cs="Times New Roman"/>
          <w:sz w:val="28"/>
          <w:szCs w:val="28"/>
        </w:rPr>
        <w:t>больного  или</w:t>
      </w:r>
      <w:proofErr w:type="gramEnd"/>
      <w:r w:rsidRPr="00527482">
        <w:rPr>
          <w:rFonts w:ascii="Times New Roman" w:hAnsi="Times New Roman" w:cs="Times New Roman"/>
          <w:sz w:val="28"/>
          <w:szCs w:val="28"/>
        </w:rPr>
        <w:t xml:space="preserve"> носителя за очагом устанавливается медицинское наблюдение сроком 7 дней с обязательным бактериологическим исследованием слизи из глотки и носа у всех общавшихся. В любом очаге дифтерии необходимо проводить экстренный иммунобиологический контроль состояния иммунитета и выявленные восприимчивые к этой инфекции лица должны быть незамедлительно привиты.</w:t>
      </w:r>
    </w:p>
    <w:p w14:paraId="660025B1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 Выписка из больницы осуществляется после клинического выздоровления и отрицательных результатов троекратного (через каждые 2 дня) бактериологического обследования.</w:t>
      </w:r>
    </w:p>
    <w:p w14:paraId="2EB2F110" w14:textId="77777777" w:rsidR="00EC1374" w:rsidRPr="00527482" w:rsidRDefault="00EC1374" w:rsidP="00EC1374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    Система эпидемиологического надзора за дифтерийной инфекцией включает:</w:t>
      </w:r>
    </w:p>
    <w:p w14:paraId="21D6ACA9" w14:textId="77777777" w:rsidR="00EC1374" w:rsidRPr="00527482" w:rsidRDefault="00EC1374" w:rsidP="00EC1374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lastRenderedPageBreak/>
        <w:t>Наблюдение за иммунологической структурой населения;</w:t>
      </w:r>
    </w:p>
    <w:p w14:paraId="43AA8B90" w14:textId="77777777" w:rsidR="00EC1374" w:rsidRPr="00527482" w:rsidRDefault="00EC1374" w:rsidP="00EC1374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Слежение за циркуляцией возбудителя среди населения</w:t>
      </w:r>
    </w:p>
    <w:p w14:paraId="00B8E7B0" w14:textId="77777777" w:rsidR="00EC1374" w:rsidRPr="00527482" w:rsidRDefault="00EC1374" w:rsidP="00EC1374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Раннее выявление больных дифтерией и носителей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токсигенных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 бактерий</w:t>
      </w:r>
    </w:p>
    <w:p w14:paraId="509CEC48" w14:textId="77777777" w:rsidR="00EC1374" w:rsidRPr="00527482" w:rsidRDefault="00EC1374" w:rsidP="00EC1374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>Эпидемиологический анализ и оценку эффективности проведенных мероприятий</w:t>
      </w:r>
    </w:p>
    <w:p w14:paraId="2F21597B" w14:textId="77777777" w:rsidR="00EC1374" w:rsidRPr="00527482" w:rsidRDefault="00EC1374" w:rsidP="00EC1374">
      <w:pPr>
        <w:pStyle w:val="a3"/>
        <w:keepNext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Прогнозирование развития </w:t>
      </w:r>
      <w:proofErr w:type="spellStart"/>
      <w:r w:rsidRPr="0052748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527482">
        <w:rPr>
          <w:rFonts w:ascii="Times New Roman" w:hAnsi="Times New Roman" w:cs="Times New Roman"/>
          <w:sz w:val="28"/>
          <w:szCs w:val="28"/>
        </w:rPr>
        <w:t xml:space="preserve">. процесса дифтерийной инфекции на конкретной территории. </w:t>
      </w:r>
    </w:p>
    <w:p w14:paraId="2D728207" w14:textId="77777777" w:rsidR="00EC1374" w:rsidRPr="00527482" w:rsidRDefault="00EC1374" w:rsidP="00EC13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14:paraId="1CF2FED1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Эпидемиологический процесс при дифтерии </w:t>
      </w:r>
    </w:p>
    <w:p w14:paraId="31265B36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Эпидемиологический процесс на территориях с низким коллективным иммунитетом </w:t>
      </w:r>
    </w:p>
    <w:p w14:paraId="278604CE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Группы риска </w:t>
      </w:r>
    </w:p>
    <w:p w14:paraId="5B7312AC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распространения инфекции </w:t>
      </w:r>
    </w:p>
    <w:p w14:paraId="68A04765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Вакцинопрофилактика </w:t>
      </w:r>
    </w:p>
    <w:p w14:paraId="67DFD1A5" w14:textId="77777777" w:rsidR="00EC1374" w:rsidRPr="00527482" w:rsidRDefault="00EC1374" w:rsidP="00EC13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Эпидемиологический надзор </w:t>
      </w:r>
    </w:p>
    <w:p w14:paraId="107A8C9F" w14:textId="77777777" w:rsidR="00EC1374" w:rsidRPr="00527482" w:rsidRDefault="00EC1374" w:rsidP="00EC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7175E5" w14:textId="531EEAA6" w:rsidR="00EC1374" w:rsidRPr="00527482" w:rsidRDefault="00EC1374" w:rsidP="00EC1374">
      <w:pPr>
        <w:spacing w:line="360" w:lineRule="auto"/>
        <w:jc w:val="center"/>
        <w:rPr>
          <w:b/>
          <w:sz w:val="28"/>
          <w:szCs w:val="28"/>
        </w:rPr>
      </w:pPr>
    </w:p>
    <w:p w14:paraId="641CC7C1" w14:textId="77777777" w:rsidR="00527482" w:rsidRPr="00527482" w:rsidRDefault="00527482" w:rsidP="00EC1374">
      <w:pPr>
        <w:spacing w:line="360" w:lineRule="auto"/>
        <w:jc w:val="center"/>
        <w:rPr>
          <w:b/>
          <w:sz w:val="28"/>
          <w:szCs w:val="28"/>
        </w:rPr>
      </w:pPr>
    </w:p>
    <w:p w14:paraId="43C4ACA1" w14:textId="77777777" w:rsidR="00EC1374" w:rsidRPr="00527482" w:rsidRDefault="00EC1374" w:rsidP="002E62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482">
        <w:rPr>
          <w:rFonts w:ascii="Times New Roman" w:hAnsi="Times New Roman" w:cs="Times New Roman"/>
          <w:b/>
          <w:bCs/>
          <w:sz w:val="28"/>
          <w:szCs w:val="28"/>
        </w:rPr>
        <w:t xml:space="preserve">Зав. кафедрой эпидемиологии   </w:t>
      </w:r>
    </w:p>
    <w:p w14:paraId="46F2B663" w14:textId="57900726" w:rsidR="00EC1374" w:rsidRPr="00527482" w:rsidRDefault="00EC1374" w:rsidP="002E6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82">
        <w:rPr>
          <w:rFonts w:ascii="Times New Roman" w:hAnsi="Times New Roman" w:cs="Times New Roman"/>
          <w:b/>
          <w:bCs/>
          <w:sz w:val="28"/>
          <w:szCs w:val="28"/>
        </w:rPr>
        <w:t xml:space="preserve">к.м.н., доцент                                                               </w:t>
      </w:r>
      <w:proofErr w:type="spellStart"/>
      <w:r w:rsidRPr="00527482">
        <w:rPr>
          <w:rFonts w:ascii="Times New Roman" w:hAnsi="Times New Roman" w:cs="Times New Roman"/>
          <w:b/>
          <w:bCs/>
          <w:sz w:val="28"/>
          <w:szCs w:val="28"/>
        </w:rPr>
        <w:t>Зульпукарова</w:t>
      </w:r>
      <w:proofErr w:type="spellEnd"/>
      <w:r w:rsidRPr="00527482">
        <w:rPr>
          <w:rFonts w:ascii="Times New Roman" w:hAnsi="Times New Roman" w:cs="Times New Roman"/>
          <w:b/>
          <w:bCs/>
          <w:sz w:val="28"/>
          <w:szCs w:val="28"/>
        </w:rPr>
        <w:t xml:space="preserve"> Н.М-Г.</w:t>
      </w:r>
    </w:p>
    <w:p w14:paraId="354BDBFC" w14:textId="784D04F4" w:rsidR="00542BC8" w:rsidRPr="00527482" w:rsidRDefault="00542BC8" w:rsidP="00542BC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4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3A432964" w14:textId="77777777" w:rsidR="00542BC8" w:rsidRPr="00527482" w:rsidRDefault="00542BC8" w:rsidP="00542BC8">
      <w:pPr>
        <w:jc w:val="both"/>
        <w:rPr>
          <w:sz w:val="28"/>
          <w:szCs w:val="28"/>
        </w:rPr>
      </w:pPr>
    </w:p>
    <w:p w14:paraId="3D8ED59E" w14:textId="77777777" w:rsidR="00542BC8" w:rsidRPr="00527482" w:rsidRDefault="00542BC8" w:rsidP="00542BC8">
      <w:pPr>
        <w:spacing w:line="360" w:lineRule="auto"/>
        <w:rPr>
          <w:sz w:val="28"/>
          <w:szCs w:val="28"/>
        </w:rPr>
      </w:pPr>
    </w:p>
    <w:p w14:paraId="580A960A" w14:textId="77777777" w:rsidR="00542BC8" w:rsidRPr="00527482" w:rsidRDefault="00542BC8" w:rsidP="00542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35FC7" w14:textId="553B93B6" w:rsidR="00A43C18" w:rsidRPr="00527482" w:rsidRDefault="00963F54" w:rsidP="00542BC8">
      <w:pPr>
        <w:keepNext/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8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CDE1CB2" w14:textId="77777777" w:rsidR="00A43C18" w:rsidRPr="00A43C18" w:rsidRDefault="00A43C18" w:rsidP="004F1623">
      <w:pPr>
        <w:spacing w:line="360" w:lineRule="auto"/>
        <w:rPr>
          <w:sz w:val="24"/>
          <w:szCs w:val="24"/>
        </w:rPr>
      </w:pPr>
    </w:p>
    <w:sectPr w:rsidR="00A43C18" w:rsidRPr="00A43C18" w:rsidSect="009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8F7"/>
    <w:multiLevelType w:val="hybridMultilevel"/>
    <w:tmpl w:val="C68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323"/>
    <w:multiLevelType w:val="hybridMultilevel"/>
    <w:tmpl w:val="F4E6D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A58D0"/>
    <w:multiLevelType w:val="hybridMultilevel"/>
    <w:tmpl w:val="DF1A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A7B74"/>
    <w:multiLevelType w:val="hybridMultilevel"/>
    <w:tmpl w:val="AB8205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66C3C"/>
    <w:multiLevelType w:val="hybridMultilevel"/>
    <w:tmpl w:val="D310B2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E213E"/>
    <w:multiLevelType w:val="hybridMultilevel"/>
    <w:tmpl w:val="3C2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A26"/>
    <w:multiLevelType w:val="hybridMultilevel"/>
    <w:tmpl w:val="86E6B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87DB6"/>
    <w:multiLevelType w:val="hybridMultilevel"/>
    <w:tmpl w:val="53740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27BC1"/>
    <w:multiLevelType w:val="hybridMultilevel"/>
    <w:tmpl w:val="6E26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689"/>
    <w:multiLevelType w:val="hybridMultilevel"/>
    <w:tmpl w:val="BF84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B5"/>
    <w:rsid w:val="00000EF6"/>
    <w:rsid w:val="00002B26"/>
    <w:rsid w:val="00010A8C"/>
    <w:rsid w:val="00014B14"/>
    <w:rsid w:val="000309FD"/>
    <w:rsid w:val="000323A4"/>
    <w:rsid w:val="00032D82"/>
    <w:rsid w:val="00032DE4"/>
    <w:rsid w:val="0003650A"/>
    <w:rsid w:val="00047FAF"/>
    <w:rsid w:val="00050515"/>
    <w:rsid w:val="000545C2"/>
    <w:rsid w:val="000546F6"/>
    <w:rsid w:val="0006006E"/>
    <w:rsid w:val="00061414"/>
    <w:rsid w:val="000628AF"/>
    <w:rsid w:val="00063444"/>
    <w:rsid w:val="000673FA"/>
    <w:rsid w:val="00071565"/>
    <w:rsid w:val="0007244E"/>
    <w:rsid w:val="0008319F"/>
    <w:rsid w:val="00093F7F"/>
    <w:rsid w:val="0009735B"/>
    <w:rsid w:val="00097564"/>
    <w:rsid w:val="000A13D6"/>
    <w:rsid w:val="000A1688"/>
    <w:rsid w:val="000C6E53"/>
    <w:rsid w:val="000C73C1"/>
    <w:rsid w:val="000C794E"/>
    <w:rsid w:val="000D05C1"/>
    <w:rsid w:val="000D0D96"/>
    <w:rsid w:val="000D15AB"/>
    <w:rsid w:val="000D3521"/>
    <w:rsid w:val="000D3728"/>
    <w:rsid w:val="000D3F69"/>
    <w:rsid w:val="000D54F9"/>
    <w:rsid w:val="000D7B43"/>
    <w:rsid w:val="000D7EC9"/>
    <w:rsid w:val="000E25AF"/>
    <w:rsid w:val="000E635F"/>
    <w:rsid w:val="000E7048"/>
    <w:rsid w:val="000F0AB4"/>
    <w:rsid w:val="000F4153"/>
    <w:rsid w:val="000F4ACF"/>
    <w:rsid w:val="000F5B69"/>
    <w:rsid w:val="000F636C"/>
    <w:rsid w:val="00100D8A"/>
    <w:rsid w:val="00103938"/>
    <w:rsid w:val="0010637E"/>
    <w:rsid w:val="001103D0"/>
    <w:rsid w:val="00122E94"/>
    <w:rsid w:val="001312DB"/>
    <w:rsid w:val="00133871"/>
    <w:rsid w:val="0014028F"/>
    <w:rsid w:val="00144C84"/>
    <w:rsid w:val="00155671"/>
    <w:rsid w:val="00156473"/>
    <w:rsid w:val="00156963"/>
    <w:rsid w:val="001606EF"/>
    <w:rsid w:val="00171D80"/>
    <w:rsid w:val="001728F0"/>
    <w:rsid w:val="00176BEF"/>
    <w:rsid w:val="0017727E"/>
    <w:rsid w:val="001868D6"/>
    <w:rsid w:val="00194188"/>
    <w:rsid w:val="00196B6A"/>
    <w:rsid w:val="001A1B4E"/>
    <w:rsid w:val="001A1F38"/>
    <w:rsid w:val="001A498E"/>
    <w:rsid w:val="001A6996"/>
    <w:rsid w:val="001C2BEF"/>
    <w:rsid w:val="001C32CD"/>
    <w:rsid w:val="001C4E79"/>
    <w:rsid w:val="001C5608"/>
    <w:rsid w:val="001C72D6"/>
    <w:rsid w:val="001D6349"/>
    <w:rsid w:val="001E3AF4"/>
    <w:rsid w:val="001E42BE"/>
    <w:rsid w:val="001F49FF"/>
    <w:rsid w:val="001F6B12"/>
    <w:rsid w:val="00203A14"/>
    <w:rsid w:val="00204337"/>
    <w:rsid w:val="00206909"/>
    <w:rsid w:val="0021026E"/>
    <w:rsid w:val="00212567"/>
    <w:rsid w:val="00222109"/>
    <w:rsid w:val="00223A09"/>
    <w:rsid w:val="00231C4B"/>
    <w:rsid w:val="00234E54"/>
    <w:rsid w:val="00237148"/>
    <w:rsid w:val="00241EF4"/>
    <w:rsid w:val="00242E8E"/>
    <w:rsid w:val="002455F6"/>
    <w:rsid w:val="002530FA"/>
    <w:rsid w:val="002566C7"/>
    <w:rsid w:val="00256DBF"/>
    <w:rsid w:val="00260E0B"/>
    <w:rsid w:val="0026172B"/>
    <w:rsid w:val="00267A78"/>
    <w:rsid w:val="00273F3C"/>
    <w:rsid w:val="0027449A"/>
    <w:rsid w:val="00287207"/>
    <w:rsid w:val="002903A0"/>
    <w:rsid w:val="00290A73"/>
    <w:rsid w:val="002A095F"/>
    <w:rsid w:val="002A4BB8"/>
    <w:rsid w:val="002B2130"/>
    <w:rsid w:val="002C27F9"/>
    <w:rsid w:val="002C5939"/>
    <w:rsid w:val="002C5F99"/>
    <w:rsid w:val="002C7E0B"/>
    <w:rsid w:val="002D2E58"/>
    <w:rsid w:val="002D561A"/>
    <w:rsid w:val="002D60EC"/>
    <w:rsid w:val="002E0B25"/>
    <w:rsid w:val="002E4FD1"/>
    <w:rsid w:val="002E6159"/>
    <w:rsid w:val="002E628E"/>
    <w:rsid w:val="002E7710"/>
    <w:rsid w:val="002E7C42"/>
    <w:rsid w:val="002F37E1"/>
    <w:rsid w:val="002F592F"/>
    <w:rsid w:val="003011B1"/>
    <w:rsid w:val="00303FC0"/>
    <w:rsid w:val="00311910"/>
    <w:rsid w:val="0032027D"/>
    <w:rsid w:val="00321967"/>
    <w:rsid w:val="00324937"/>
    <w:rsid w:val="00326D3A"/>
    <w:rsid w:val="003315AA"/>
    <w:rsid w:val="00340630"/>
    <w:rsid w:val="003420BA"/>
    <w:rsid w:val="003466A9"/>
    <w:rsid w:val="00351CF2"/>
    <w:rsid w:val="00363177"/>
    <w:rsid w:val="003669FF"/>
    <w:rsid w:val="00370656"/>
    <w:rsid w:val="00373497"/>
    <w:rsid w:val="00376403"/>
    <w:rsid w:val="00382AB2"/>
    <w:rsid w:val="00384DE0"/>
    <w:rsid w:val="003907B1"/>
    <w:rsid w:val="00390FBD"/>
    <w:rsid w:val="0039316E"/>
    <w:rsid w:val="003937EC"/>
    <w:rsid w:val="0039715D"/>
    <w:rsid w:val="003A1AB3"/>
    <w:rsid w:val="003A2395"/>
    <w:rsid w:val="003B20ED"/>
    <w:rsid w:val="003B3148"/>
    <w:rsid w:val="003B3B66"/>
    <w:rsid w:val="003B4317"/>
    <w:rsid w:val="003B5DA8"/>
    <w:rsid w:val="003C2180"/>
    <w:rsid w:val="003C5EA1"/>
    <w:rsid w:val="003C7744"/>
    <w:rsid w:val="003D242D"/>
    <w:rsid w:val="003D2684"/>
    <w:rsid w:val="003D3572"/>
    <w:rsid w:val="003D5372"/>
    <w:rsid w:val="003E332C"/>
    <w:rsid w:val="003E5E97"/>
    <w:rsid w:val="003E6C7B"/>
    <w:rsid w:val="003E7AD6"/>
    <w:rsid w:val="003F2412"/>
    <w:rsid w:val="003F7013"/>
    <w:rsid w:val="0040135F"/>
    <w:rsid w:val="00404084"/>
    <w:rsid w:val="004049EA"/>
    <w:rsid w:val="00405013"/>
    <w:rsid w:val="004117CE"/>
    <w:rsid w:val="00416A59"/>
    <w:rsid w:val="00417031"/>
    <w:rsid w:val="004257AA"/>
    <w:rsid w:val="0042726D"/>
    <w:rsid w:val="00445023"/>
    <w:rsid w:val="00453A03"/>
    <w:rsid w:val="00456F44"/>
    <w:rsid w:val="00457027"/>
    <w:rsid w:val="00460A67"/>
    <w:rsid w:val="00461D2A"/>
    <w:rsid w:val="004643C8"/>
    <w:rsid w:val="0046506D"/>
    <w:rsid w:val="00465818"/>
    <w:rsid w:val="00465E6C"/>
    <w:rsid w:val="00480D51"/>
    <w:rsid w:val="00482E85"/>
    <w:rsid w:val="0048521F"/>
    <w:rsid w:val="00491D16"/>
    <w:rsid w:val="004928AE"/>
    <w:rsid w:val="00496270"/>
    <w:rsid w:val="004A26DC"/>
    <w:rsid w:val="004B4FB4"/>
    <w:rsid w:val="004B6C03"/>
    <w:rsid w:val="004C0CB3"/>
    <w:rsid w:val="004C6CAB"/>
    <w:rsid w:val="004D5056"/>
    <w:rsid w:val="004D662A"/>
    <w:rsid w:val="004E12D0"/>
    <w:rsid w:val="004E5728"/>
    <w:rsid w:val="004F1623"/>
    <w:rsid w:val="004F298B"/>
    <w:rsid w:val="0050165A"/>
    <w:rsid w:val="005039AB"/>
    <w:rsid w:val="00505823"/>
    <w:rsid w:val="00505CAD"/>
    <w:rsid w:val="00513EB9"/>
    <w:rsid w:val="00524D21"/>
    <w:rsid w:val="00526E3D"/>
    <w:rsid w:val="00526E5A"/>
    <w:rsid w:val="00527482"/>
    <w:rsid w:val="0053104D"/>
    <w:rsid w:val="00542BC8"/>
    <w:rsid w:val="0055497A"/>
    <w:rsid w:val="0055697A"/>
    <w:rsid w:val="00556B29"/>
    <w:rsid w:val="00561602"/>
    <w:rsid w:val="00563B03"/>
    <w:rsid w:val="00566207"/>
    <w:rsid w:val="0056638C"/>
    <w:rsid w:val="00573484"/>
    <w:rsid w:val="0057350B"/>
    <w:rsid w:val="00573E9F"/>
    <w:rsid w:val="0057508B"/>
    <w:rsid w:val="00577462"/>
    <w:rsid w:val="00580F90"/>
    <w:rsid w:val="0058260C"/>
    <w:rsid w:val="0059105F"/>
    <w:rsid w:val="005915E0"/>
    <w:rsid w:val="00591927"/>
    <w:rsid w:val="005A5DD5"/>
    <w:rsid w:val="005A6140"/>
    <w:rsid w:val="005A78CC"/>
    <w:rsid w:val="005A7B71"/>
    <w:rsid w:val="005B0618"/>
    <w:rsid w:val="005B2CAF"/>
    <w:rsid w:val="005B2F47"/>
    <w:rsid w:val="005D1D08"/>
    <w:rsid w:val="005D6055"/>
    <w:rsid w:val="005D779C"/>
    <w:rsid w:val="005E0519"/>
    <w:rsid w:val="005E1AFD"/>
    <w:rsid w:val="005E5EEB"/>
    <w:rsid w:val="005E6ED1"/>
    <w:rsid w:val="005F0FDA"/>
    <w:rsid w:val="005F577D"/>
    <w:rsid w:val="005F5F73"/>
    <w:rsid w:val="00600CDB"/>
    <w:rsid w:val="0060390B"/>
    <w:rsid w:val="0060416B"/>
    <w:rsid w:val="0060768B"/>
    <w:rsid w:val="00610A47"/>
    <w:rsid w:val="00620245"/>
    <w:rsid w:val="00630F42"/>
    <w:rsid w:val="006321A3"/>
    <w:rsid w:val="006472DA"/>
    <w:rsid w:val="0065260F"/>
    <w:rsid w:val="00660796"/>
    <w:rsid w:val="00671AAE"/>
    <w:rsid w:val="006778E5"/>
    <w:rsid w:val="00681107"/>
    <w:rsid w:val="0068597E"/>
    <w:rsid w:val="00691D9B"/>
    <w:rsid w:val="006967E3"/>
    <w:rsid w:val="006A1F23"/>
    <w:rsid w:val="006A4A9D"/>
    <w:rsid w:val="006B1889"/>
    <w:rsid w:val="006C1497"/>
    <w:rsid w:val="006D2ED9"/>
    <w:rsid w:val="006D3453"/>
    <w:rsid w:val="006D460B"/>
    <w:rsid w:val="006D7EE6"/>
    <w:rsid w:val="006E37D3"/>
    <w:rsid w:val="006E5146"/>
    <w:rsid w:val="006E6FB2"/>
    <w:rsid w:val="006F0CC6"/>
    <w:rsid w:val="006F1511"/>
    <w:rsid w:val="006F6C9B"/>
    <w:rsid w:val="00701B86"/>
    <w:rsid w:val="00704384"/>
    <w:rsid w:val="007043E1"/>
    <w:rsid w:val="00705F34"/>
    <w:rsid w:val="007075B6"/>
    <w:rsid w:val="00707F2C"/>
    <w:rsid w:val="007106D4"/>
    <w:rsid w:val="00715673"/>
    <w:rsid w:val="0071619E"/>
    <w:rsid w:val="00721F3A"/>
    <w:rsid w:val="00722C37"/>
    <w:rsid w:val="00722DF1"/>
    <w:rsid w:val="00722F62"/>
    <w:rsid w:val="00723A5C"/>
    <w:rsid w:val="00740E3A"/>
    <w:rsid w:val="00744D92"/>
    <w:rsid w:val="00750DBD"/>
    <w:rsid w:val="00751FC8"/>
    <w:rsid w:val="0075294A"/>
    <w:rsid w:val="00754D42"/>
    <w:rsid w:val="00756D9D"/>
    <w:rsid w:val="00757FD6"/>
    <w:rsid w:val="007602BC"/>
    <w:rsid w:val="00762971"/>
    <w:rsid w:val="00766417"/>
    <w:rsid w:val="0077105B"/>
    <w:rsid w:val="007760D0"/>
    <w:rsid w:val="00780827"/>
    <w:rsid w:val="00781AAA"/>
    <w:rsid w:val="007825EA"/>
    <w:rsid w:val="00791A48"/>
    <w:rsid w:val="00794A4B"/>
    <w:rsid w:val="00794A91"/>
    <w:rsid w:val="007A05E2"/>
    <w:rsid w:val="007A19D9"/>
    <w:rsid w:val="007B09CB"/>
    <w:rsid w:val="007B2C1C"/>
    <w:rsid w:val="007B5439"/>
    <w:rsid w:val="007C2F3C"/>
    <w:rsid w:val="007C6176"/>
    <w:rsid w:val="007D21F9"/>
    <w:rsid w:val="007D2453"/>
    <w:rsid w:val="007D5CD1"/>
    <w:rsid w:val="007E00D4"/>
    <w:rsid w:val="007E1325"/>
    <w:rsid w:val="007F1948"/>
    <w:rsid w:val="007F1C04"/>
    <w:rsid w:val="00801BC4"/>
    <w:rsid w:val="00801FD9"/>
    <w:rsid w:val="008059E8"/>
    <w:rsid w:val="008059F0"/>
    <w:rsid w:val="008068C8"/>
    <w:rsid w:val="0081072C"/>
    <w:rsid w:val="008206F3"/>
    <w:rsid w:val="008211AE"/>
    <w:rsid w:val="00821F15"/>
    <w:rsid w:val="00823327"/>
    <w:rsid w:val="00827337"/>
    <w:rsid w:val="008320C6"/>
    <w:rsid w:val="00832FC9"/>
    <w:rsid w:val="008332BC"/>
    <w:rsid w:val="008370AD"/>
    <w:rsid w:val="00837197"/>
    <w:rsid w:val="00842C0E"/>
    <w:rsid w:val="008442B9"/>
    <w:rsid w:val="008474E7"/>
    <w:rsid w:val="008474EA"/>
    <w:rsid w:val="00850263"/>
    <w:rsid w:val="00850B29"/>
    <w:rsid w:val="0085359F"/>
    <w:rsid w:val="008544F5"/>
    <w:rsid w:val="00856A1C"/>
    <w:rsid w:val="008622B3"/>
    <w:rsid w:val="00862938"/>
    <w:rsid w:val="00862E2D"/>
    <w:rsid w:val="0086508B"/>
    <w:rsid w:val="00867862"/>
    <w:rsid w:val="008749DD"/>
    <w:rsid w:val="00875588"/>
    <w:rsid w:val="00884533"/>
    <w:rsid w:val="00884874"/>
    <w:rsid w:val="00884D5A"/>
    <w:rsid w:val="008868C8"/>
    <w:rsid w:val="00887E24"/>
    <w:rsid w:val="00890AFC"/>
    <w:rsid w:val="00890B2E"/>
    <w:rsid w:val="00893F29"/>
    <w:rsid w:val="008960EC"/>
    <w:rsid w:val="008A6680"/>
    <w:rsid w:val="008B55FF"/>
    <w:rsid w:val="008B7617"/>
    <w:rsid w:val="008C179A"/>
    <w:rsid w:val="008C211F"/>
    <w:rsid w:val="008C7D0A"/>
    <w:rsid w:val="008C7E22"/>
    <w:rsid w:val="008D0787"/>
    <w:rsid w:val="008D1521"/>
    <w:rsid w:val="008D6622"/>
    <w:rsid w:val="008D6B19"/>
    <w:rsid w:val="0090267B"/>
    <w:rsid w:val="00905C40"/>
    <w:rsid w:val="00912B5D"/>
    <w:rsid w:val="00915C92"/>
    <w:rsid w:val="009215FC"/>
    <w:rsid w:val="0092393C"/>
    <w:rsid w:val="00924D9C"/>
    <w:rsid w:val="00935FD7"/>
    <w:rsid w:val="0093679C"/>
    <w:rsid w:val="0093749A"/>
    <w:rsid w:val="00941408"/>
    <w:rsid w:val="0094500C"/>
    <w:rsid w:val="00950836"/>
    <w:rsid w:val="00953AFD"/>
    <w:rsid w:val="0095691D"/>
    <w:rsid w:val="00960484"/>
    <w:rsid w:val="00963CC9"/>
    <w:rsid w:val="00963F54"/>
    <w:rsid w:val="00964959"/>
    <w:rsid w:val="00964C34"/>
    <w:rsid w:val="00972226"/>
    <w:rsid w:val="0097456A"/>
    <w:rsid w:val="00976F76"/>
    <w:rsid w:val="009814FA"/>
    <w:rsid w:val="00992587"/>
    <w:rsid w:val="00994C5A"/>
    <w:rsid w:val="009954E9"/>
    <w:rsid w:val="009961F0"/>
    <w:rsid w:val="009A02D5"/>
    <w:rsid w:val="009A0837"/>
    <w:rsid w:val="009A20A6"/>
    <w:rsid w:val="009A30C0"/>
    <w:rsid w:val="009A4BAE"/>
    <w:rsid w:val="009A7249"/>
    <w:rsid w:val="009B356D"/>
    <w:rsid w:val="009C0152"/>
    <w:rsid w:val="009C4AFC"/>
    <w:rsid w:val="009C72FB"/>
    <w:rsid w:val="009C7E29"/>
    <w:rsid w:val="00A10BBF"/>
    <w:rsid w:val="00A1334C"/>
    <w:rsid w:val="00A173D4"/>
    <w:rsid w:val="00A17E53"/>
    <w:rsid w:val="00A21B5A"/>
    <w:rsid w:val="00A3098A"/>
    <w:rsid w:val="00A339D9"/>
    <w:rsid w:val="00A34BD9"/>
    <w:rsid w:val="00A357FF"/>
    <w:rsid w:val="00A40587"/>
    <w:rsid w:val="00A41E7F"/>
    <w:rsid w:val="00A43C18"/>
    <w:rsid w:val="00A4587E"/>
    <w:rsid w:val="00A51199"/>
    <w:rsid w:val="00A57F11"/>
    <w:rsid w:val="00A6164B"/>
    <w:rsid w:val="00A61D04"/>
    <w:rsid w:val="00A62219"/>
    <w:rsid w:val="00A65498"/>
    <w:rsid w:val="00A77452"/>
    <w:rsid w:val="00A83B06"/>
    <w:rsid w:val="00A84AB5"/>
    <w:rsid w:val="00A90905"/>
    <w:rsid w:val="00A936F1"/>
    <w:rsid w:val="00A954E7"/>
    <w:rsid w:val="00AA00F3"/>
    <w:rsid w:val="00AA4CD2"/>
    <w:rsid w:val="00AA7AD1"/>
    <w:rsid w:val="00AB2EA9"/>
    <w:rsid w:val="00AB35FA"/>
    <w:rsid w:val="00AD17D6"/>
    <w:rsid w:val="00AD19D2"/>
    <w:rsid w:val="00AD3D6F"/>
    <w:rsid w:val="00AD4DA9"/>
    <w:rsid w:val="00AD5629"/>
    <w:rsid w:val="00AE01CB"/>
    <w:rsid w:val="00AE0B26"/>
    <w:rsid w:val="00AE5482"/>
    <w:rsid w:val="00AF070C"/>
    <w:rsid w:val="00AF2A4D"/>
    <w:rsid w:val="00B02930"/>
    <w:rsid w:val="00B13E66"/>
    <w:rsid w:val="00B1785F"/>
    <w:rsid w:val="00B23551"/>
    <w:rsid w:val="00B26FEB"/>
    <w:rsid w:val="00B32984"/>
    <w:rsid w:val="00B37F26"/>
    <w:rsid w:val="00B40FF8"/>
    <w:rsid w:val="00B42721"/>
    <w:rsid w:val="00B43AE0"/>
    <w:rsid w:val="00B44C48"/>
    <w:rsid w:val="00B45983"/>
    <w:rsid w:val="00B4721D"/>
    <w:rsid w:val="00B4749F"/>
    <w:rsid w:val="00B61204"/>
    <w:rsid w:val="00B6181E"/>
    <w:rsid w:val="00B620CD"/>
    <w:rsid w:val="00B62C46"/>
    <w:rsid w:val="00B678B9"/>
    <w:rsid w:val="00B73BEE"/>
    <w:rsid w:val="00B77C60"/>
    <w:rsid w:val="00B80879"/>
    <w:rsid w:val="00B85D67"/>
    <w:rsid w:val="00B87F58"/>
    <w:rsid w:val="00B903DE"/>
    <w:rsid w:val="00B90B7C"/>
    <w:rsid w:val="00B93136"/>
    <w:rsid w:val="00B9557C"/>
    <w:rsid w:val="00BA56B1"/>
    <w:rsid w:val="00BC2340"/>
    <w:rsid w:val="00BC3169"/>
    <w:rsid w:val="00BC5F4A"/>
    <w:rsid w:val="00BD23E2"/>
    <w:rsid w:val="00BD3E98"/>
    <w:rsid w:val="00BF6B81"/>
    <w:rsid w:val="00BF7291"/>
    <w:rsid w:val="00C01847"/>
    <w:rsid w:val="00C0336F"/>
    <w:rsid w:val="00C13FF7"/>
    <w:rsid w:val="00C161A9"/>
    <w:rsid w:val="00C3213D"/>
    <w:rsid w:val="00C35FFD"/>
    <w:rsid w:val="00C368AA"/>
    <w:rsid w:val="00C422AD"/>
    <w:rsid w:val="00C44EF5"/>
    <w:rsid w:val="00C45C94"/>
    <w:rsid w:val="00C47A24"/>
    <w:rsid w:val="00C5365D"/>
    <w:rsid w:val="00C551EA"/>
    <w:rsid w:val="00C55CB0"/>
    <w:rsid w:val="00C61791"/>
    <w:rsid w:val="00C66803"/>
    <w:rsid w:val="00C731BE"/>
    <w:rsid w:val="00C732EE"/>
    <w:rsid w:val="00C81895"/>
    <w:rsid w:val="00C869B5"/>
    <w:rsid w:val="00C875E8"/>
    <w:rsid w:val="00C9051B"/>
    <w:rsid w:val="00C960FD"/>
    <w:rsid w:val="00CA0650"/>
    <w:rsid w:val="00CA17A0"/>
    <w:rsid w:val="00CA1EBF"/>
    <w:rsid w:val="00CA55C6"/>
    <w:rsid w:val="00CA595B"/>
    <w:rsid w:val="00CB449F"/>
    <w:rsid w:val="00CB5553"/>
    <w:rsid w:val="00CC14DF"/>
    <w:rsid w:val="00CD2A33"/>
    <w:rsid w:val="00CE132D"/>
    <w:rsid w:val="00CE4667"/>
    <w:rsid w:val="00CE4FF1"/>
    <w:rsid w:val="00CF07BF"/>
    <w:rsid w:val="00CF209E"/>
    <w:rsid w:val="00CF321B"/>
    <w:rsid w:val="00CF3DD1"/>
    <w:rsid w:val="00CF58A1"/>
    <w:rsid w:val="00CF6B01"/>
    <w:rsid w:val="00D05C6E"/>
    <w:rsid w:val="00D10508"/>
    <w:rsid w:val="00D135D6"/>
    <w:rsid w:val="00D13DE2"/>
    <w:rsid w:val="00D15942"/>
    <w:rsid w:val="00D17341"/>
    <w:rsid w:val="00D3430E"/>
    <w:rsid w:val="00D359E4"/>
    <w:rsid w:val="00D46664"/>
    <w:rsid w:val="00D50ACB"/>
    <w:rsid w:val="00D616AA"/>
    <w:rsid w:val="00D62988"/>
    <w:rsid w:val="00D65331"/>
    <w:rsid w:val="00D66F6C"/>
    <w:rsid w:val="00D67DFF"/>
    <w:rsid w:val="00D700A5"/>
    <w:rsid w:val="00D71B96"/>
    <w:rsid w:val="00D73633"/>
    <w:rsid w:val="00D77BEB"/>
    <w:rsid w:val="00D8079D"/>
    <w:rsid w:val="00D83258"/>
    <w:rsid w:val="00D83DD5"/>
    <w:rsid w:val="00D84E51"/>
    <w:rsid w:val="00D850C3"/>
    <w:rsid w:val="00DA1D49"/>
    <w:rsid w:val="00DA2203"/>
    <w:rsid w:val="00DA2351"/>
    <w:rsid w:val="00DA6289"/>
    <w:rsid w:val="00DA73E8"/>
    <w:rsid w:val="00DA7798"/>
    <w:rsid w:val="00DB6CA3"/>
    <w:rsid w:val="00DD2C02"/>
    <w:rsid w:val="00DD4EBC"/>
    <w:rsid w:val="00DD5F6E"/>
    <w:rsid w:val="00DF0823"/>
    <w:rsid w:val="00DF2874"/>
    <w:rsid w:val="00DF4A15"/>
    <w:rsid w:val="00E01F95"/>
    <w:rsid w:val="00E035D4"/>
    <w:rsid w:val="00E0528E"/>
    <w:rsid w:val="00E062E6"/>
    <w:rsid w:val="00E20F0B"/>
    <w:rsid w:val="00E25256"/>
    <w:rsid w:val="00E25D49"/>
    <w:rsid w:val="00E25D69"/>
    <w:rsid w:val="00E260F5"/>
    <w:rsid w:val="00E32CB4"/>
    <w:rsid w:val="00E33AC2"/>
    <w:rsid w:val="00E356D7"/>
    <w:rsid w:val="00E35BB6"/>
    <w:rsid w:val="00E54F52"/>
    <w:rsid w:val="00E62179"/>
    <w:rsid w:val="00E640AD"/>
    <w:rsid w:val="00E7102A"/>
    <w:rsid w:val="00E72704"/>
    <w:rsid w:val="00E76B26"/>
    <w:rsid w:val="00E849B3"/>
    <w:rsid w:val="00E872CD"/>
    <w:rsid w:val="00E94D2D"/>
    <w:rsid w:val="00E963AC"/>
    <w:rsid w:val="00E96751"/>
    <w:rsid w:val="00EA043F"/>
    <w:rsid w:val="00EA2581"/>
    <w:rsid w:val="00EB0F17"/>
    <w:rsid w:val="00EB4E77"/>
    <w:rsid w:val="00EB62F1"/>
    <w:rsid w:val="00EB6858"/>
    <w:rsid w:val="00EC0409"/>
    <w:rsid w:val="00EC0C39"/>
    <w:rsid w:val="00EC0F5C"/>
    <w:rsid w:val="00EC1374"/>
    <w:rsid w:val="00EC163D"/>
    <w:rsid w:val="00EC7A6F"/>
    <w:rsid w:val="00ED1599"/>
    <w:rsid w:val="00ED2305"/>
    <w:rsid w:val="00ED4A55"/>
    <w:rsid w:val="00ED5339"/>
    <w:rsid w:val="00ED70E0"/>
    <w:rsid w:val="00ED78F3"/>
    <w:rsid w:val="00EE72F5"/>
    <w:rsid w:val="00EF373E"/>
    <w:rsid w:val="00EF4C7B"/>
    <w:rsid w:val="00F11030"/>
    <w:rsid w:val="00F11258"/>
    <w:rsid w:val="00F12AB0"/>
    <w:rsid w:val="00F14EC2"/>
    <w:rsid w:val="00F15DFC"/>
    <w:rsid w:val="00F23809"/>
    <w:rsid w:val="00F23B0A"/>
    <w:rsid w:val="00F3165E"/>
    <w:rsid w:val="00F317AF"/>
    <w:rsid w:val="00F3369E"/>
    <w:rsid w:val="00F40449"/>
    <w:rsid w:val="00F45642"/>
    <w:rsid w:val="00F53BAA"/>
    <w:rsid w:val="00F54BC5"/>
    <w:rsid w:val="00F570F8"/>
    <w:rsid w:val="00F71A2C"/>
    <w:rsid w:val="00F86E1A"/>
    <w:rsid w:val="00F946A4"/>
    <w:rsid w:val="00F96176"/>
    <w:rsid w:val="00F97031"/>
    <w:rsid w:val="00FA08E5"/>
    <w:rsid w:val="00FA3F7C"/>
    <w:rsid w:val="00FA5C6B"/>
    <w:rsid w:val="00FA693A"/>
    <w:rsid w:val="00FB0B7A"/>
    <w:rsid w:val="00FB3069"/>
    <w:rsid w:val="00FB4BB7"/>
    <w:rsid w:val="00FC1592"/>
    <w:rsid w:val="00FC26B4"/>
    <w:rsid w:val="00FD005B"/>
    <w:rsid w:val="00FD15B6"/>
    <w:rsid w:val="00FD1C69"/>
    <w:rsid w:val="00FD36A0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E777"/>
  <w15:docId w15:val="{C231AD1C-FC40-4974-B92A-03F6FC6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B5"/>
  </w:style>
  <w:style w:type="paragraph" w:styleId="1">
    <w:name w:val="heading 1"/>
    <w:basedOn w:val="a"/>
    <w:next w:val="a"/>
    <w:link w:val="10"/>
    <w:qFormat/>
    <w:rsid w:val="00BD3E98"/>
    <w:pPr>
      <w:keepNext/>
      <w:spacing w:after="0" w:line="240" w:lineRule="auto"/>
      <w:ind w:left="-851" w:right="-118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3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BD3E98"/>
    <w:pPr>
      <w:spacing w:after="0" w:line="240" w:lineRule="auto"/>
      <w:ind w:left="-851" w:right="-118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2014-05-05T05:20:00Z</dcterms:created>
  <dcterms:modified xsi:type="dcterms:W3CDTF">2021-01-27T09:16:00Z</dcterms:modified>
</cp:coreProperties>
</file>