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2E" w:rsidRPr="0041272E" w:rsidRDefault="0041272E" w:rsidP="004127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41272E" w:rsidRPr="0041272E" w:rsidRDefault="00397050" w:rsidP="004127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АННОТАЦИЯ РАБОЧЕЙ ПРОГРАММЫ</w:t>
      </w:r>
      <w:r w:rsidR="0041272E" w:rsidRPr="0041272E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41272E" w:rsidRPr="0041272E">
        <w:rPr>
          <w:rFonts w:ascii="Times New Roman" w:eastAsia="Times New Roman" w:hAnsi="Times New Roman" w:cs="Times New Roman"/>
          <w:b/>
          <w:color w:val="auto"/>
        </w:rPr>
        <w:t xml:space="preserve">ДИСЦИПЛИНЫ </w:t>
      </w:r>
    </w:p>
    <w:p w:rsidR="0041272E" w:rsidRPr="00917388" w:rsidRDefault="0041272E" w:rsidP="0091738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1272E">
        <w:rPr>
          <w:rFonts w:ascii="Times New Roman" w:eastAsia="Times New Roman" w:hAnsi="Times New Roman" w:cs="Times New Roman"/>
          <w:b/>
          <w:color w:val="auto"/>
        </w:rPr>
        <w:t>«КЛИНИЧЕСКАЯ ФАРМАКОЛОГИЯ»</w:t>
      </w:r>
    </w:p>
    <w:p w:rsidR="0041272E" w:rsidRPr="0041272E" w:rsidRDefault="0041272E" w:rsidP="004127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1272E" w:rsidRP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>Индекс дисциплины</w:t>
      </w:r>
      <w:r w:rsidR="001758E6">
        <w:rPr>
          <w:rFonts w:ascii="Times New Roman" w:hAnsi="Times New Roman" w:cs="Times New Roman"/>
          <w:b/>
        </w:rPr>
        <w:t xml:space="preserve">   Б</w:t>
      </w:r>
      <w:proofErr w:type="gramStart"/>
      <w:r w:rsidR="001758E6">
        <w:rPr>
          <w:rFonts w:ascii="Times New Roman" w:hAnsi="Times New Roman" w:cs="Times New Roman"/>
          <w:b/>
        </w:rPr>
        <w:t>1.В.ДВ</w:t>
      </w:r>
      <w:proofErr w:type="gramEnd"/>
      <w:r w:rsidR="00317CDF">
        <w:rPr>
          <w:rFonts w:ascii="Times New Roman" w:hAnsi="Times New Roman" w:cs="Times New Roman"/>
          <w:b/>
        </w:rPr>
        <w:t>.2</w:t>
      </w:r>
    </w:p>
    <w:p w:rsidR="0041272E" w:rsidRPr="0041272E" w:rsidRDefault="00317CDF" w:rsidP="0041272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Специальность: </w:t>
      </w:r>
      <w:proofErr w:type="gramStart"/>
      <w:r w:rsidR="0041272E" w:rsidRPr="0041272E">
        <w:rPr>
          <w:rFonts w:ascii="Times New Roman" w:hAnsi="Times New Roman" w:cs="Times New Roman"/>
          <w:b/>
        </w:rPr>
        <w:t>31.05.03  «</w:t>
      </w:r>
      <w:proofErr w:type="gramEnd"/>
      <w:r w:rsidR="0041272E" w:rsidRPr="0041272E">
        <w:rPr>
          <w:rFonts w:ascii="Times New Roman" w:hAnsi="Times New Roman" w:cs="Times New Roman"/>
          <w:b/>
        </w:rPr>
        <w:t xml:space="preserve">Стоматология»  </w:t>
      </w:r>
    </w:p>
    <w:p w:rsidR="0041272E" w:rsidRP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>Уровень высшего образования –СПЕЦИАЛИТЕТ</w:t>
      </w:r>
    </w:p>
    <w:p w:rsidR="0041272E" w:rsidRP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 xml:space="preserve">Квалификация выпускника –ВРАЧ-СТОМАТОЛОГ  </w:t>
      </w:r>
    </w:p>
    <w:p w:rsidR="0041272E" w:rsidRP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>Факультет стоматологический</w:t>
      </w:r>
    </w:p>
    <w:p w:rsidR="0041272E" w:rsidRP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>Кафедра клинической фармакологии</w:t>
      </w:r>
    </w:p>
    <w:p w:rsidR="0041272E" w:rsidRP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>Форма обучения: очная</w:t>
      </w:r>
      <w:r w:rsidRPr="0041272E">
        <w:rPr>
          <w:rFonts w:ascii="Times New Roman" w:hAnsi="Times New Roman" w:cs="Times New Roman"/>
          <w:b/>
        </w:rPr>
        <w:tab/>
      </w:r>
      <w:r w:rsidRPr="0041272E">
        <w:rPr>
          <w:rFonts w:ascii="Times New Roman" w:hAnsi="Times New Roman" w:cs="Times New Roman"/>
          <w:b/>
        </w:rPr>
        <w:tab/>
      </w:r>
      <w:r w:rsidRPr="0041272E">
        <w:rPr>
          <w:rFonts w:ascii="Times New Roman" w:hAnsi="Times New Roman" w:cs="Times New Roman"/>
          <w:b/>
        </w:rPr>
        <w:tab/>
      </w:r>
    </w:p>
    <w:p w:rsidR="0041272E" w:rsidRP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>Курс - Y</w:t>
      </w:r>
    </w:p>
    <w:p w:rsidR="0041272E" w:rsidRP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>Семестр –</w:t>
      </w:r>
      <w:r w:rsidRPr="0041272E">
        <w:rPr>
          <w:rFonts w:ascii="Times New Roman" w:hAnsi="Times New Roman" w:cs="Times New Roman"/>
          <w:b/>
          <w:lang w:val="en-US"/>
        </w:rPr>
        <w:t>IX</w:t>
      </w:r>
    </w:p>
    <w:p w:rsidR="0041272E" w:rsidRP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>Всего трудоемкость (в зачётных единицах/часах) 2/72</w:t>
      </w:r>
    </w:p>
    <w:p w:rsid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 xml:space="preserve">Форма контроля - Зачет </w:t>
      </w:r>
    </w:p>
    <w:p w:rsidR="00917388" w:rsidRDefault="00917388" w:rsidP="00917388">
      <w:pPr>
        <w:keepNext/>
        <w:keepLines/>
        <w:spacing w:before="200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bookmarkStart w:id="0" w:name="bookmark2"/>
      <w:r w:rsidRPr="0041272E">
        <w:rPr>
          <w:rFonts w:ascii="Times New Roman" w:eastAsiaTheme="majorEastAsia" w:hAnsi="Times New Roman" w:cs="Times New Roman"/>
          <w:b/>
          <w:bCs/>
          <w:color w:val="4F81BD" w:themeColor="accent1"/>
        </w:rPr>
        <w:t xml:space="preserve">1.Цель и задачи освоения дисциплины </w:t>
      </w:r>
      <w:proofErr w:type="spellStart"/>
      <w:r w:rsidRPr="0041272E">
        <w:rPr>
          <w:rFonts w:ascii="Times New Roman" w:eastAsiaTheme="majorEastAsia" w:hAnsi="Times New Roman" w:cs="Times New Roman"/>
          <w:b/>
          <w:bCs/>
          <w:color w:val="4F81BD" w:themeColor="accent1"/>
        </w:rPr>
        <w:t>дисциплины</w:t>
      </w:r>
      <w:bookmarkEnd w:id="0"/>
      <w:proofErr w:type="spellEnd"/>
    </w:p>
    <w:p w:rsidR="00917388" w:rsidRPr="0041272E" w:rsidRDefault="00917388" w:rsidP="00917388">
      <w:pPr>
        <w:keepNext/>
        <w:keepLines/>
        <w:spacing w:before="200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</w:rPr>
      </w:pP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u w:val="single"/>
          <w:shd w:val="clear" w:color="auto" w:fill="FFFFFF"/>
        </w:rPr>
      </w:pPr>
      <w:r w:rsidRPr="0041272E">
        <w:rPr>
          <w:rFonts w:ascii="Times New Roman" w:eastAsia="Times New Roman" w:hAnsi="Times New Roman" w:cs="Times New Roman"/>
          <w:b/>
          <w:color w:val="auto"/>
          <w:u w:val="single"/>
          <w:shd w:val="clear" w:color="auto" w:fill="FFFFFF"/>
        </w:rPr>
        <w:t>Цель преподавания дисциплины.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41272E">
        <w:rPr>
          <w:rFonts w:ascii="Times New Roman" w:eastAsia="Times New Roman" w:hAnsi="Times New Roman" w:cs="Times New Roman"/>
          <w:color w:val="auto"/>
        </w:rPr>
        <w:t>Основная цель преподавания клинической фармакологии - научить будущего врача-стоматолога:</w:t>
      </w:r>
    </w:p>
    <w:p w:rsidR="00917388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41272E">
        <w:rPr>
          <w:rFonts w:ascii="Times New Roman" w:eastAsia="Times New Roman" w:hAnsi="Times New Roman" w:cs="Times New Roman"/>
          <w:color w:val="auto"/>
        </w:rPr>
        <w:t xml:space="preserve">индивидуализации выбора фармакотерапии на основе знания </w:t>
      </w:r>
      <w:proofErr w:type="spellStart"/>
      <w:r w:rsidRPr="0041272E">
        <w:rPr>
          <w:rFonts w:ascii="Times New Roman" w:eastAsia="Times New Roman" w:hAnsi="Times New Roman" w:cs="Times New Roman"/>
          <w:color w:val="auto"/>
        </w:rPr>
        <w:t>фармакодинамики</w:t>
      </w:r>
      <w:proofErr w:type="spellEnd"/>
      <w:r w:rsidRPr="0041272E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41272E">
        <w:rPr>
          <w:rFonts w:ascii="Times New Roman" w:eastAsia="Times New Roman" w:hAnsi="Times New Roman" w:cs="Times New Roman"/>
          <w:color w:val="auto"/>
        </w:rPr>
        <w:t>фармакокинетики</w:t>
      </w:r>
      <w:proofErr w:type="spellEnd"/>
      <w:r w:rsidRPr="0041272E">
        <w:rPr>
          <w:rFonts w:ascii="Times New Roman" w:eastAsia="Times New Roman" w:hAnsi="Times New Roman" w:cs="Times New Roman"/>
          <w:color w:val="auto"/>
        </w:rPr>
        <w:t xml:space="preserve">, взаимодействия и нежелательных эффектов лекарств, с одной стороны, и 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41272E">
        <w:rPr>
          <w:rFonts w:ascii="Times New Roman" w:eastAsia="Times New Roman" w:hAnsi="Times New Roman" w:cs="Times New Roman"/>
          <w:color w:val="auto"/>
        </w:rPr>
        <w:t>особенностей заболевания, изменения ими судьбы лекарств в организме больного, с другой стороны;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Pr="0041272E">
        <w:rPr>
          <w:rFonts w:ascii="Times New Roman" w:eastAsia="Times New Roman" w:hAnsi="Times New Roman" w:cs="Times New Roman"/>
          <w:color w:val="auto"/>
        </w:rPr>
        <w:t xml:space="preserve">методам контроля эффективности и </w:t>
      </w:r>
      <w:proofErr w:type="gramStart"/>
      <w:r w:rsidRPr="0041272E">
        <w:rPr>
          <w:rFonts w:ascii="Times New Roman" w:eastAsia="Times New Roman" w:hAnsi="Times New Roman" w:cs="Times New Roman"/>
          <w:color w:val="auto"/>
        </w:rPr>
        <w:t>безопасности</w:t>
      </w:r>
      <w:r>
        <w:rPr>
          <w:rFonts w:ascii="Times New Roman" w:eastAsia="Times New Roman" w:hAnsi="Times New Roman" w:cs="Times New Roman"/>
          <w:color w:val="auto"/>
        </w:rPr>
        <w:t xml:space="preserve">  фармакотерапии</w:t>
      </w:r>
      <w:proofErr w:type="gramEnd"/>
      <w:r w:rsidRPr="0041272E">
        <w:rPr>
          <w:rFonts w:ascii="Times New Roman" w:eastAsia="Times New Roman" w:hAnsi="Times New Roman" w:cs="Times New Roman"/>
          <w:color w:val="auto"/>
        </w:rPr>
        <w:t>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41272E">
        <w:rPr>
          <w:rFonts w:ascii="Times New Roman" w:eastAsia="Times New Roman" w:hAnsi="Times New Roman" w:cs="Times New Roman"/>
          <w:color w:val="auto"/>
        </w:rPr>
        <w:t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 новых лекарственных препаратов.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u w:val="single"/>
          <w:shd w:val="clear" w:color="auto" w:fill="FFFFFF"/>
        </w:rPr>
      </w:pP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u w:val="single"/>
          <w:shd w:val="clear" w:color="auto" w:fill="FFFFFF"/>
        </w:rPr>
      </w:pPr>
      <w:r w:rsidRPr="0041272E">
        <w:rPr>
          <w:rFonts w:ascii="Times New Roman" w:eastAsia="Times New Roman" w:hAnsi="Times New Roman" w:cs="Times New Roman"/>
          <w:b/>
          <w:color w:val="auto"/>
          <w:u w:val="single"/>
          <w:shd w:val="clear" w:color="auto" w:fill="FFFFFF"/>
        </w:rPr>
        <w:t>Задачи преподавания дисциплины.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72E">
        <w:rPr>
          <w:rFonts w:ascii="Times New Roman" w:eastAsia="Times New Roman" w:hAnsi="Times New Roman" w:cs="Times New Roman"/>
          <w:color w:val="auto"/>
        </w:rPr>
        <w:t>Основными задачами являются формирование знаний, умений и навыков фармакологического обеспечения лечения заболеваний, основанное на изучении следующих разделов клинической фармакологии: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41272E">
        <w:rPr>
          <w:rFonts w:ascii="Times New Roman" w:eastAsia="Times New Roman" w:hAnsi="Times New Roman" w:cs="Times New Roman"/>
          <w:color w:val="auto"/>
        </w:rPr>
        <w:t>Фармакокинетика</w:t>
      </w:r>
      <w:proofErr w:type="spellEnd"/>
      <w:r w:rsidRPr="0041272E">
        <w:rPr>
          <w:rFonts w:ascii="Times New Roman" w:eastAsia="Times New Roman" w:hAnsi="Times New Roman" w:cs="Times New Roman"/>
          <w:color w:val="auto"/>
        </w:rPr>
        <w:t xml:space="preserve"> основных групп лекарственных препаратов.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41272E">
        <w:rPr>
          <w:rFonts w:ascii="Times New Roman" w:eastAsia="Times New Roman" w:hAnsi="Times New Roman" w:cs="Times New Roman"/>
          <w:color w:val="auto"/>
        </w:rPr>
        <w:t>Фармакодинамика</w:t>
      </w:r>
      <w:proofErr w:type="spellEnd"/>
      <w:r w:rsidRPr="0041272E">
        <w:rPr>
          <w:rFonts w:ascii="Times New Roman" w:eastAsia="Times New Roman" w:hAnsi="Times New Roman" w:cs="Times New Roman"/>
          <w:color w:val="auto"/>
        </w:rPr>
        <w:t xml:space="preserve"> основных групп лекарственных препаратов.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72E">
        <w:rPr>
          <w:rFonts w:ascii="Times New Roman" w:eastAsia="Times New Roman" w:hAnsi="Times New Roman" w:cs="Times New Roman"/>
          <w:color w:val="auto"/>
        </w:rPr>
        <w:t>Особенности местного и системного применения лекарственных средств.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72E">
        <w:rPr>
          <w:rFonts w:ascii="Times New Roman" w:eastAsia="Times New Roman" w:hAnsi="Times New Roman" w:cs="Times New Roman"/>
          <w:color w:val="auto"/>
        </w:rPr>
        <w:t>Особенности фармакотерапии при нарушениях функции почек.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72E">
        <w:rPr>
          <w:rFonts w:ascii="Times New Roman" w:eastAsia="Times New Roman" w:hAnsi="Times New Roman" w:cs="Times New Roman"/>
          <w:color w:val="auto"/>
        </w:rPr>
        <w:t>Особенности фармакотерапии при нарушениях функции печени.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72E">
        <w:rPr>
          <w:rFonts w:ascii="Times New Roman" w:eastAsia="Times New Roman" w:hAnsi="Times New Roman" w:cs="Times New Roman"/>
          <w:color w:val="auto"/>
        </w:rPr>
        <w:t>Основы комбинированной фармакотерапии стоматологических заболеваний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72E">
        <w:rPr>
          <w:rFonts w:ascii="Times New Roman" w:eastAsia="Times New Roman" w:hAnsi="Times New Roman" w:cs="Times New Roman"/>
          <w:color w:val="auto"/>
        </w:rPr>
        <w:t>Побочное действие лекарственных средств и его предупреждение.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72E">
        <w:rPr>
          <w:rFonts w:ascii="Times New Roman" w:eastAsia="Times New Roman" w:hAnsi="Times New Roman" w:cs="Times New Roman"/>
          <w:color w:val="auto"/>
        </w:rPr>
        <w:t xml:space="preserve">Алгоритмы фармакотерапевтической стратегии </w:t>
      </w:r>
      <w:proofErr w:type="gramStart"/>
      <w:r w:rsidRPr="0041272E">
        <w:rPr>
          <w:rFonts w:ascii="Times New Roman" w:eastAsia="Times New Roman" w:hAnsi="Times New Roman" w:cs="Times New Roman"/>
          <w:color w:val="auto"/>
        </w:rPr>
        <w:t>коррекции  основных</w:t>
      </w:r>
      <w:proofErr w:type="gramEnd"/>
      <w:r w:rsidRPr="0041272E">
        <w:rPr>
          <w:rFonts w:ascii="Times New Roman" w:eastAsia="Times New Roman" w:hAnsi="Times New Roman" w:cs="Times New Roman"/>
          <w:color w:val="auto"/>
        </w:rPr>
        <w:t xml:space="preserve"> заболеваний.</w:t>
      </w:r>
    </w:p>
    <w:p w:rsidR="00917388" w:rsidRDefault="00917388" w:rsidP="0041272E">
      <w:pPr>
        <w:spacing w:line="276" w:lineRule="auto"/>
        <w:rPr>
          <w:rFonts w:ascii="Times New Roman" w:hAnsi="Times New Roman" w:cs="Times New Roman"/>
          <w:b/>
        </w:rPr>
      </w:pPr>
    </w:p>
    <w:p w:rsidR="0041272E" w:rsidRDefault="0041272E" w:rsidP="0041272E">
      <w:pPr>
        <w:spacing w:line="276" w:lineRule="auto"/>
        <w:rPr>
          <w:rFonts w:ascii="Times New Roman" w:hAnsi="Times New Roman" w:cs="Times New Roman"/>
        </w:rPr>
      </w:pPr>
    </w:p>
    <w:p w:rsidR="00917388" w:rsidRPr="00E61B4F" w:rsidRDefault="00917388" w:rsidP="0091738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</w:rPr>
      </w:pPr>
      <w:r w:rsidRPr="00E61B4F">
        <w:rPr>
          <w:rFonts w:ascii="Times New Roman" w:eastAsia="Times New Roman" w:hAnsi="Times New Roman" w:cs="Times New Roman"/>
          <w:b/>
          <w:bCs/>
          <w:color w:val="auto"/>
          <w:spacing w:val="-6"/>
        </w:rPr>
        <w:lastRenderedPageBreak/>
        <w:t>2. Перечень планируемых результатов обучения</w:t>
      </w:r>
      <w:r>
        <w:rPr>
          <w:rFonts w:ascii="Times New Roman" w:eastAsia="Times New Roman" w:hAnsi="Times New Roman" w:cs="Times New Roman"/>
          <w:b/>
          <w:bCs/>
          <w:color w:val="auto"/>
          <w:spacing w:val="-6"/>
        </w:rPr>
        <w:t>.</w:t>
      </w:r>
    </w:p>
    <w:p w:rsidR="00917388" w:rsidRPr="00341CF5" w:rsidRDefault="00917388" w:rsidP="00917388">
      <w:pPr>
        <w:ind w:firstLine="709"/>
        <w:rPr>
          <w:rFonts w:ascii="Times New Roman" w:eastAsia="Times New Roman" w:hAnsi="Times New Roman" w:cs="Times New Roman"/>
          <w:bCs/>
          <w:iCs/>
        </w:rPr>
      </w:pPr>
      <w:r w:rsidRPr="00E61B4F">
        <w:rPr>
          <w:rFonts w:ascii="Times New Roman" w:eastAsia="Times New Roman" w:hAnsi="Times New Roman" w:cs="Times New Roman"/>
          <w:b/>
          <w:bCs/>
          <w:iCs/>
        </w:rPr>
        <w:t>Формируемые в процессе изучения дисциплины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E61B4F">
        <w:rPr>
          <w:rFonts w:ascii="Times New Roman" w:eastAsia="Times New Roman" w:hAnsi="Times New Roman" w:cs="Times New Roman"/>
          <w:b/>
          <w:bCs/>
          <w:iCs/>
        </w:rPr>
        <w:t>компетенции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: </w:t>
      </w:r>
      <w:r w:rsidRPr="00341CF5">
        <w:rPr>
          <w:rFonts w:ascii="Times New Roman" w:hAnsi="Times New Roman"/>
          <w:color w:val="auto"/>
        </w:rPr>
        <w:t>Общепрофессиональные компетенции -</w:t>
      </w:r>
      <w:r>
        <w:rPr>
          <w:rFonts w:ascii="Times New Roman" w:eastAsia="Times New Roman" w:hAnsi="Times New Roman" w:cs="Times New Roman"/>
          <w:color w:val="auto"/>
        </w:rPr>
        <w:t xml:space="preserve"> ОПК-8</w:t>
      </w:r>
    </w:p>
    <w:p w:rsidR="00917388" w:rsidRPr="00121761" w:rsidRDefault="00917388" w:rsidP="00917388"/>
    <w:p w:rsidR="00917388" w:rsidRDefault="00917388" w:rsidP="0091738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</w:rPr>
      </w:pPr>
      <w:r w:rsidRPr="0054117B">
        <w:rPr>
          <w:rFonts w:ascii="Times New Roman" w:eastAsia="Times New Roman" w:hAnsi="Times New Roman" w:cs="Times New Roman"/>
          <w:b/>
          <w:bCs/>
          <w:color w:val="auto"/>
          <w:spacing w:val="-5"/>
        </w:rPr>
        <w:t>3. Место учебной дисциплины в структуре образовательной программы</w:t>
      </w:r>
    </w:p>
    <w:p w:rsidR="00917388" w:rsidRPr="00402320" w:rsidRDefault="00917388" w:rsidP="00917388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B54DEB">
        <w:rPr>
          <w:rFonts w:ascii="Times New Roman" w:eastAsia="Times New Roman" w:hAnsi="Times New Roman" w:cs="Times New Roman"/>
          <w:color w:val="auto"/>
        </w:rPr>
        <w:t xml:space="preserve"> </w:t>
      </w:r>
      <w:r w:rsidRPr="00402320">
        <w:rPr>
          <w:rFonts w:ascii="Times New Roman" w:eastAsia="Times New Roman" w:hAnsi="Times New Roman" w:cs="Times New Roman"/>
          <w:color w:val="auto"/>
        </w:rPr>
        <w:t xml:space="preserve">Учебная дисциплина «Клиническая фармакология» относится к </w:t>
      </w:r>
      <w:r>
        <w:rPr>
          <w:rFonts w:ascii="Times New Roman" w:eastAsia="Times New Roman" w:hAnsi="Times New Roman" w:cs="Times New Roman"/>
          <w:color w:val="auto"/>
        </w:rPr>
        <w:t>обязательной части блока 1 (</w:t>
      </w:r>
      <w:r w:rsidRPr="0051441E">
        <w:rPr>
          <w:rFonts w:ascii="Times New Roman" w:hAnsi="Times New Roman" w:cs="Times New Roman"/>
          <w:b/>
        </w:rPr>
        <w:t>Б</w:t>
      </w:r>
      <w:proofErr w:type="gramStart"/>
      <w:r w:rsidRPr="0051441E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В.ДВ</w:t>
      </w:r>
      <w:proofErr w:type="gramEnd"/>
      <w:r>
        <w:rPr>
          <w:rFonts w:ascii="Times New Roman" w:hAnsi="Times New Roman" w:cs="Times New Roman"/>
          <w:b/>
        </w:rPr>
        <w:t>.2</w:t>
      </w:r>
      <w:r w:rsidRPr="00402320">
        <w:rPr>
          <w:rFonts w:ascii="Times New Roman" w:eastAsia="Times New Roman" w:hAnsi="Times New Roman" w:cs="Times New Roman"/>
          <w:color w:val="auto"/>
        </w:rPr>
        <w:t xml:space="preserve">) программы </w:t>
      </w:r>
      <w:proofErr w:type="spellStart"/>
      <w:r w:rsidRPr="00402320">
        <w:rPr>
          <w:rFonts w:ascii="Times New Roman" w:eastAsia="Times New Roman" w:hAnsi="Times New Roman" w:cs="Times New Roman"/>
          <w:color w:val="auto"/>
        </w:rPr>
        <w:t>специалитета</w:t>
      </w:r>
      <w:proofErr w:type="spellEnd"/>
      <w:r w:rsidRPr="00402320">
        <w:rPr>
          <w:rFonts w:ascii="Times New Roman" w:eastAsia="Times New Roman" w:hAnsi="Times New Roman" w:cs="Times New Roman"/>
          <w:color w:val="auto"/>
        </w:rPr>
        <w:t>.</w:t>
      </w:r>
    </w:p>
    <w:p w:rsidR="00917388" w:rsidRDefault="00917388" w:rsidP="00917388">
      <w:pPr>
        <w:tabs>
          <w:tab w:val="left" w:pos="735"/>
        </w:tabs>
        <w:spacing w:line="322" w:lineRule="exact"/>
        <w:ind w:left="-284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237407">
        <w:rPr>
          <w:rFonts w:ascii="Times New Roman" w:eastAsia="Times New Roman" w:hAnsi="Times New Roman" w:cs="Times New Roman"/>
          <w:color w:val="auto"/>
        </w:rPr>
        <w:t xml:space="preserve">Предшествующими, на которых непосредственно базируется дисциплина </w:t>
      </w:r>
      <w:r>
        <w:rPr>
          <w:rFonts w:ascii="Times New Roman" w:eastAsia="Times New Roman" w:hAnsi="Times New Roman" w:cs="Times New Roman"/>
          <w:color w:val="auto"/>
        </w:rPr>
        <w:t xml:space="preserve">«Клиническая фармакология» являются: </w:t>
      </w:r>
      <w:r w:rsidRPr="00237407">
        <w:rPr>
          <w:rFonts w:ascii="Times New Roman" w:eastAsia="Times New Roman" w:hAnsi="Times New Roman" w:cs="Times New Roman"/>
          <w:color w:val="auto"/>
          <w:lang w:eastAsia="en-US"/>
        </w:rPr>
        <w:t>биологическая химия</w:t>
      </w:r>
      <w:r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Pr="0023740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237407">
        <w:rPr>
          <w:rFonts w:ascii="Times New Roman" w:eastAsia="Times New Roman" w:hAnsi="Times New Roman" w:cs="Times New Roman"/>
          <w:color w:val="auto"/>
        </w:rPr>
        <w:t>микробиология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237407">
        <w:rPr>
          <w:rFonts w:ascii="Times New Roman" w:eastAsia="Times New Roman" w:hAnsi="Times New Roman" w:cs="Times New Roman"/>
          <w:color w:val="auto"/>
        </w:rPr>
        <w:t xml:space="preserve"> </w:t>
      </w:r>
      <w:r w:rsidRPr="00237407">
        <w:rPr>
          <w:rFonts w:ascii="Times New Roman" w:hAnsi="Times New Roman" w:cs="Times New Roman"/>
          <w:color w:val="auto"/>
        </w:rPr>
        <w:t>нормальная физиология</w:t>
      </w:r>
      <w:r>
        <w:rPr>
          <w:rFonts w:ascii="Times New Roman" w:hAnsi="Times New Roman" w:cs="Times New Roman"/>
          <w:color w:val="auto"/>
        </w:rPr>
        <w:t xml:space="preserve">, терапия, </w:t>
      </w:r>
      <w:r w:rsidRPr="00237407">
        <w:rPr>
          <w:rFonts w:ascii="Times New Roman" w:hAnsi="Times New Roman" w:cs="Times New Roman"/>
          <w:color w:val="auto"/>
        </w:rPr>
        <w:t>фармакология</w:t>
      </w:r>
      <w:r>
        <w:rPr>
          <w:rFonts w:ascii="Times New Roman" w:hAnsi="Times New Roman" w:cs="Times New Roman"/>
          <w:color w:val="auto"/>
        </w:rPr>
        <w:t>, доказательная медицина,</w:t>
      </w:r>
      <w:r w:rsidRPr="00237407">
        <w:rPr>
          <w:rFonts w:ascii="Times New Roman" w:hAnsi="Times New Roman" w:cs="Times New Roman"/>
          <w:color w:val="auto"/>
        </w:rPr>
        <w:t xml:space="preserve"> патологическая физиология</w:t>
      </w:r>
      <w:r>
        <w:rPr>
          <w:rFonts w:ascii="Times New Roman" w:hAnsi="Times New Roman" w:cs="Times New Roman"/>
          <w:color w:val="auto"/>
        </w:rPr>
        <w:t>.</w:t>
      </w:r>
      <w:r w:rsidRPr="00B4300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17388" w:rsidRPr="00237407" w:rsidRDefault="00917388" w:rsidP="00917388">
      <w:pPr>
        <w:tabs>
          <w:tab w:val="left" w:pos="735"/>
        </w:tabs>
        <w:spacing w:line="322" w:lineRule="exact"/>
        <w:ind w:left="-284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237407">
        <w:rPr>
          <w:rFonts w:ascii="Times New Roman" w:eastAsia="Times New Roman" w:hAnsi="Times New Roman" w:cs="Times New Roman"/>
          <w:color w:val="auto"/>
        </w:rPr>
        <w:t>Дисциплина «</w:t>
      </w:r>
      <w:r w:rsidRPr="00B43004">
        <w:rPr>
          <w:rFonts w:ascii="Times New Roman" w:eastAsia="Times New Roman" w:hAnsi="Times New Roman" w:cs="Times New Roman"/>
          <w:color w:val="auto"/>
        </w:rPr>
        <w:t>Клиническая фармакология</w:t>
      </w:r>
      <w:r w:rsidRPr="00237407">
        <w:rPr>
          <w:rFonts w:ascii="Times New Roman" w:eastAsia="Times New Roman" w:hAnsi="Times New Roman" w:cs="Times New Roman"/>
          <w:color w:val="auto"/>
        </w:rPr>
        <w:t>» является основополагающей для изучения следующих дисциплин:</w:t>
      </w:r>
      <w:r>
        <w:rPr>
          <w:rFonts w:ascii="Times New Roman" w:eastAsia="Times New Roman" w:hAnsi="Times New Roman" w:cs="Times New Roman"/>
          <w:color w:val="auto"/>
        </w:rPr>
        <w:t xml:space="preserve"> терапия, анестезиология-реанимация, онкология, неотложные состояния в клинике внутренних болезней.</w:t>
      </w:r>
    </w:p>
    <w:p w:rsidR="00917388" w:rsidRDefault="00917388" w:rsidP="00917388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261FA">
        <w:rPr>
          <w:rFonts w:ascii="Times New Roman" w:eastAsia="Times New Roman" w:hAnsi="Times New Roman" w:cs="Times New Roman"/>
          <w:color w:val="auto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</w:t>
      </w:r>
      <w:r>
        <w:rPr>
          <w:rFonts w:ascii="Times New Roman" w:eastAsia="Times New Roman" w:hAnsi="Times New Roman" w:cs="Times New Roman"/>
          <w:color w:val="auto"/>
        </w:rPr>
        <w:t>аботу по реализации следующих типов</w:t>
      </w:r>
      <w:r w:rsidRPr="000261FA">
        <w:rPr>
          <w:rFonts w:ascii="Times New Roman" w:eastAsia="Times New Roman" w:hAnsi="Times New Roman" w:cs="Times New Roman"/>
          <w:color w:val="auto"/>
        </w:rPr>
        <w:t xml:space="preserve"> задач п</w:t>
      </w:r>
      <w:r>
        <w:rPr>
          <w:rFonts w:ascii="Times New Roman" w:eastAsia="Times New Roman" w:hAnsi="Times New Roman" w:cs="Times New Roman"/>
          <w:color w:val="auto"/>
        </w:rPr>
        <w:t xml:space="preserve">рофессиональной деятельности: медицинскую, научно исследовательскую и организационно-управленческую. </w:t>
      </w:r>
    </w:p>
    <w:p w:rsidR="00917388" w:rsidRDefault="00917388" w:rsidP="0091738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917388" w:rsidRPr="003A201A" w:rsidRDefault="00917388" w:rsidP="0091738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>4. Трудоемкость учебной дисциплины составляет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 xml:space="preserve">2 </w:t>
      </w:r>
      <w:r>
        <w:rPr>
          <w:rFonts w:ascii="Times New Roman" w:eastAsia="Times New Roman" w:hAnsi="Times New Roman" w:cs="Times New Roman"/>
          <w:b/>
          <w:color w:val="auto"/>
          <w:spacing w:val="-6"/>
        </w:rPr>
        <w:t>зачетные</w:t>
      </w: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единиц</w:t>
      </w:r>
      <w:r>
        <w:rPr>
          <w:rFonts w:ascii="Times New Roman" w:eastAsia="Times New Roman" w:hAnsi="Times New Roman" w:cs="Times New Roman"/>
          <w:b/>
          <w:color w:val="auto"/>
          <w:spacing w:val="-6"/>
        </w:rPr>
        <w:t>ы</w:t>
      </w: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>,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 xml:space="preserve">72 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академических </w:t>
      </w:r>
      <w:r w:rsidRPr="003A201A">
        <w:rPr>
          <w:rFonts w:ascii="Times New Roman" w:eastAsia="Times New Roman" w:hAnsi="Times New Roman" w:cs="Times New Roman"/>
          <w:b/>
          <w:color w:val="auto"/>
          <w:spacing w:val="-10"/>
        </w:rPr>
        <w:t>часов.</w:t>
      </w:r>
    </w:p>
    <w:p w:rsidR="00917388" w:rsidRPr="003A201A" w:rsidRDefault="00917388" w:rsidP="00917388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Лекции </w:t>
      </w:r>
      <w:r>
        <w:rPr>
          <w:rFonts w:ascii="Times New Roman" w:eastAsia="Times New Roman" w:hAnsi="Times New Roman" w:cs="Times New Roman"/>
          <w:color w:val="auto"/>
        </w:rPr>
        <w:t>–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8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917388" w:rsidRPr="003A201A" w:rsidRDefault="00917388" w:rsidP="00917388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>Практические занятия -</w:t>
      </w:r>
      <w:r>
        <w:rPr>
          <w:rFonts w:ascii="Times New Roman" w:eastAsia="Times New Roman" w:hAnsi="Times New Roman" w:cs="Times New Roman"/>
          <w:color w:val="auto"/>
        </w:rPr>
        <w:t xml:space="preserve"> 16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ч.</w:t>
      </w:r>
    </w:p>
    <w:p w:rsidR="00917388" w:rsidRDefault="00917388" w:rsidP="00917388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Самостоятельная работа - </w:t>
      </w:r>
      <w:r>
        <w:rPr>
          <w:rFonts w:ascii="Times New Roman" w:eastAsia="Times New Roman" w:hAnsi="Times New Roman" w:cs="Times New Roman"/>
          <w:color w:val="auto"/>
        </w:rPr>
        <w:t xml:space="preserve"> 48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917388" w:rsidRDefault="00917388" w:rsidP="0091738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</w:p>
    <w:p w:rsidR="00917388" w:rsidRDefault="00917388" w:rsidP="0091738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5.  Основные разделы дисциплины (модуля). </w:t>
      </w:r>
    </w:p>
    <w:p w:rsidR="00917388" w:rsidRPr="00917388" w:rsidRDefault="00917388" w:rsidP="0091738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7388">
        <w:rPr>
          <w:rFonts w:ascii="Times New Roman" w:eastAsia="Times New Roman" w:hAnsi="Times New Roman" w:cs="Times New Roman"/>
          <w:color w:val="000000" w:themeColor="text1"/>
        </w:rPr>
        <w:t xml:space="preserve">Раздел 1 </w:t>
      </w:r>
      <w:r w:rsidRPr="00917388">
        <w:rPr>
          <w:rFonts w:ascii="Times New Roman" w:eastAsia="Times New Roman" w:hAnsi="Times New Roman" w:cs="Times New Roman"/>
          <w:color w:val="000000" w:themeColor="text1"/>
        </w:rPr>
        <w:t>Общие в</w:t>
      </w:r>
      <w:r w:rsidRPr="00917388">
        <w:rPr>
          <w:rFonts w:ascii="Times New Roman" w:eastAsia="Times New Roman" w:hAnsi="Times New Roman" w:cs="Times New Roman"/>
          <w:color w:val="000000" w:themeColor="text1"/>
        </w:rPr>
        <w:t>опросы клинической фармакологии</w:t>
      </w:r>
    </w:p>
    <w:p w:rsidR="00917388" w:rsidRPr="00917388" w:rsidRDefault="00917388" w:rsidP="0091738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7388">
        <w:rPr>
          <w:rFonts w:ascii="Times New Roman" w:eastAsia="Times New Roman" w:hAnsi="Times New Roman" w:cs="Times New Roman"/>
          <w:color w:val="000000" w:themeColor="text1"/>
        </w:rPr>
        <w:t xml:space="preserve">Раздел 2 </w:t>
      </w:r>
      <w:r w:rsidRPr="00917388">
        <w:rPr>
          <w:rFonts w:ascii="Times New Roman" w:eastAsia="Times New Roman" w:hAnsi="Times New Roman" w:cs="Times New Roman"/>
          <w:color w:val="000000" w:themeColor="text1"/>
        </w:rPr>
        <w:t>Частные вопросы клинической фармакологии</w:t>
      </w:r>
    </w:p>
    <w:p w:rsidR="00917388" w:rsidRDefault="00917388" w:rsidP="00917388">
      <w:pPr>
        <w:rPr>
          <w:rFonts w:ascii="Times New Roman" w:hAnsi="Times New Roman" w:cs="Times New Roman"/>
          <w:b/>
        </w:rPr>
      </w:pPr>
    </w:p>
    <w:p w:rsidR="00917388" w:rsidRPr="00181D35" w:rsidRDefault="00917388" w:rsidP="009173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Pr="00196D2C">
        <w:rPr>
          <w:rFonts w:ascii="Times New Roman" w:hAnsi="Times New Roman" w:cs="Times New Roman"/>
          <w:b/>
        </w:rPr>
        <w:t>Форма промежуточн</w:t>
      </w:r>
      <w:r w:rsidR="00DC73A0">
        <w:rPr>
          <w:rFonts w:ascii="Times New Roman" w:hAnsi="Times New Roman" w:cs="Times New Roman"/>
          <w:b/>
        </w:rPr>
        <w:t>ой</w:t>
      </w:r>
      <w:bookmarkStart w:id="1" w:name="_GoBack"/>
      <w:bookmarkEnd w:id="1"/>
      <w:r w:rsidRPr="00196D2C">
        <w:rPr>
          <w:rFonts w:ascii="Times New Roman" w:hAnsi="Times New Roman" w:cs="Times New Roman"/>
          <w:b/>
        </w:rPr>
        <w:t xml:space="preserve"> аттестации</w:t>
      </w:r>
      <w:r>
        <w:rPr>
          <w:rFonts w:ascii="Times New Roman" w:hAnsi="Times New Roman" w:cs="Times New Roman"/>
        </w:rPr>
        <w:t xml:space="preserve">: зачет  </w:t>
      </w:r>
      <w:r w:rsidRPr="00181D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в   </w:t>
      </w:r>
      <w:r>
        <w:rPr>
          <w:rFonts w:ascii="Times New Roman" w:hAnsi="Times New Roman" w:cs="Times New Roman"/>
          <w:lang w:val="en-US"/>
        </w:rPr>
        <w:t>IX</w:t>
      </w:r>
      <w:r w:rsidRPr="00601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семестре</w:t>
      </w:r>
    </w:p>
    <w:p w:rsidR="00917388" w:rsidRPr="00793A60" w:rsidRDefault="00917388" w:rsidP="0091738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17388" w:rsidRPr="00793A60" w:rsidRDefault="00917388" w:rsidP="0091738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</w:rPr>
      </w:pPr>
    </w:p>
    <w:p w:rsidR="00317CDF" w:rsidRPr="00917388" w:rsidRDefault="00917388" w:rsidP="00917388">
      <w:pPr>
        <w:keepNext/>
        <w:keepLines/>
        <w:spacing w:before="200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r w:rsidRPr="00917388">
        <w:rPr>
          <w:rFonts w:ascii="Times New Roman" w:hAnsi="Times New Roman" w:cs="Times New Roman"/>
          <w:b/>
        </w:rPr>
        <w:t>Кафедра-разработчик</w:t>
      </w:r>
      <w:r>
        <w:rPr>
          <w:rFonts w:ascii="Times New Roman" w:hAnsi="Times New Roman" w:cs="Times New Roman"/>
        </w:rPr>
        <w:t xml:space="preserve">: </w:t>
      </w:r>
      <w:r w:rsidRPr="00917388">
        <w:rPr>
          <w:rFonts w:ascii="Times New Roman" w:hAnsi="Times New Roman" w:cs="Times New Roman"/>
        </w:rPr>
        <w:t>Кафедра клинической фармакологии</w:t>
      </w:r>
    </w:p>
    <w:p w:rsidR="00196D2C" w:rsidRDefault="00196D2C" w:rsidP="00317CDF">
      <w:pPr>
        <w:keepNext/>
        <w:keepLines/>
        <w:spacing w:before="200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</w:rPr>
      </w:pPr>
    </w:p>
    <w:p w:rsidR="0041272E" w:rsidRPr="0041272E" w:rsidRDefault="0041272E" w:rsidP="00317CDF">
      <w:pPr>
        <w:keepNext/>
        <w:keepLines/>
        <w:rPr>
          <w:rFonts w:ascii="Times New Roman" w:hAnsi="Times New Roman" w:cs="Times New Roman"/>
        </w:rPr>
      </w:pPr>
    </w:p>
    <w:p w:rsidR="00317CDF" w:rsidRPr="00917388" w:rsidRDefault="00317CDF" w:rsidP="00917388">
      <w:pPr>
        <w:tabs>
          <w:tab w:val="left" w:pos="735"/>
        </w:tabs>
        <w:spacing w:line="322" w:lineRule="exact"/>
        <w:ind w:left="-284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 xml:space="preserve"> </w:t>
      </w:r>
    </w:p>
    <w:p w:rsidR="00F42CF9" w:rsidRDefault="00F42CF9" w:rsidP="00181D35">
      <w:pPr>
        <w:rPr>
          <w:rFonts w:ascii="Times New Roman" w:hAnsi="Times New Roman" w:cs="Times New Roman"/>
        </w:rPr>
      </w:pPr>
    </w:p>
    <w:p w:rsidR="00181D35" w:rsidRPr="00181D35" w:rsidRDefault="00181D35" w:rsidP="00181D35">
      <w:pPr>
        <w:rPr>
          <w:rFonts w:ascii="Times New Roman" w:hAnsi="Times New Roman" w:cs="Times New Roman"/>
        </w:rPr>
      </w:pPr>
    </w:p>
    <w:p w:rsidR="00700B8D" w:rsidRPr="00181D35" w:rsidRDefault="00700B8D" w:rsidP="00181D35">
      <w:pPr>
        <w:rPr>
          <w:rFonts w:ascii="Times New Roman" w:hAnsi="Times New Roman" w:cs="Times New Roman"/>
        </w:rPr>
      </w:pPr>
    </w:p>
    <w:sectPr w:rsidR="00700B8D" w:rsidRPr="00181D35" w:rsidSect="00317CDF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03" w:rsidRDefault="00556203">
      <w:r>
        <w:separator/>
      </w:r>
    </w:p>
  </w:endnote>
  <w:endnote w:type="continuationSeparator" w:id="0">
    <w:p w:rsidR="00556203" w:rsidRDefault="0055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690106"/>
    </w:sdtPr>
    <w:sdtEndPr/>
    <w:sdtContent>
      <w:p w:rsidR="00941E32" w:rsidRDefault="00941E3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8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E32" w:rsidRDefault="00941E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03" w:rsidRDefault="00556203">
      <w:r>
        <w:separator/>
      </w:r>
    </w:p>
  </w:footnote>
  <w:footnote w:type="continuationSeparator" w:id="0">
    <w:p w:rsidR="00556203" w:rsidRDefault="0055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000"/>
    <w:multiLevelType w:val="hybridMultilevel"/>
    <w:tmpl w:val="E704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417"/>
    <w:multiLevelType w:val="hybridMultilevel"/>
    <w:tmpl w:val="7CD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B8101BA"/>
    <w:multiLevelType w:val="hybridMultilevel"/>
    <w:tmpl w:val="F1D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69A6"/>
    <w:multiLevelType w:val="multilevel"/>
    <w:tmpl w:val="FFAAD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8364A1"/>
    <w:multiLevelType w:val="hybridMultilevel"/>
    <w:tmpl w:val="8C22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1ED3"/>
    <w:multiLevelType w:val="hybridMultilevel"/>
    <w:tmpl w:val="E0A8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C30"/>
    <w:multiLevelType w:val="hybridMultilevel"/>
    <w:tmpl w:val="5A34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6A4F"/>
    <w:multiLevelType w:val="hybridMultilevel"/>
    <w:tmpl w:val="310A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12F11"/>
    <w:multiLevelType w:val="hybridMultilevel"/>
    <w:tmpl w:val="E0A2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6616E"/>
    <w:multiLevelType w:val="hybridMultilevel"/>
    <w:tmpl w:val="D09E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85654"/>
    <w:multiLevelType w:val="hybridMultilevel"/>
    <w:tmpl w:val="CEF40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700C"/>
    <w:multiLevelType w:val="hybridMultilevel"/>
    <w:tmpl w:val="3F50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D0444"/>
    <w:multiLevelType w:val="hybridMultilevel"/>
    <w:tmpl w:val="A6EE81DA"/>
    <w:lvl w:ilvl="0" w:tplc="D56C2688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4" w15:restartNumberingAfterBreak="0">
    <w:nsid w:val="3E57510E"/>
    <w:multiLevelType w:val="hybridMultilevel"/>
    <w:tmpl w:val="9F4E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21349"/>
    <w:multiLevelType w:val="hybridMultilevel"/>
    <w:tmpl w:val="3D72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B2804"/>
    <w:multiLevelType w:val="multilevel"/>
    <w:tmpl w:val="A06E3F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0D36D2"/>
    <w:multiLevelType w:val="hybridMultilevel"/>
    <w:tmpl w:val="8D74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72C89"/>
    <w:multiLevelType w:val="hybridMultilevel"/>
    <w:tmpl w:val="9648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9" w15:restartNumberingAfterBreak="0">
    <w:nsid w:val="475C65F1"/>
    <w:multiLevelType w:val="hybridMultilevel"/>
    <w:tmpl w:val="50845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AA6230"/>
    <w:multiLevelType w:val="hybridMultilevel"/>
    <w:tmpl w:val="377A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12E90"/>
    <w:multiLevelType w:val="hybridMultilevel"/>
    <w:tmpl w:val="EE1E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64CD7"/>
    <w:multiLevelType w:val="hybridMultilevel"/>
    <w:tmpl w:val="C96CC1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12D57EE"/>
    <w:multiLevelType w:val="hybridMultilevel"/>
    <w:tmpl w:val="1AA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54FDD"/>
    <w:multiLevelType w:val="hybridMultilevel"/>
    <w:tmpl w:val="1476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207DA"/>
    <w:multiLevelType w:val="hybridMultilevel"/>
    <w:tmpl w:val="CC3CC6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D48F1"/>
    <w:multiLevelType w:val="hybridMultilevel"/>
    <w:tmpl w:val="440C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72A44F33"/>
    <w:multiLevelType w:val="hybridMultilevel"/>
    <w:tmpl w:val="7E98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C2ADF"/>
    <w:multiLevelType w:val="hybridMultilevel"/>
    <w:tmpl w:val="B19E8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2853F0"/>
    <w:multiLevelType w:val="hybridMultilevel"/>
    <w:tmpl w:val="DA4C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716BB"/>
    <w:multiLevelType w:val="hybridMultilevel"/>
    <w:tmpl w:val="53D2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6761F"/>
    <w:multiLevelType w:val="hybridMultilevel"/>
    <w:tmpl w:val="C64A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11"/>
  </w:num>
  <w:num w:numId="5">
    <w:abstractNumId w:val="1"/>
  </w:num>
  <w:num w:numId="6">
    <w:abstractNumId w:val="21"/>
  </w:num>
  <w:num w:numId="7">
    <w:abstractNumId w:val="9"/>
  </w:num>
  <w:num w:numId="8">
    <w:abstractNumId w:val="31"/>
  </w:num>
  <w:num w:numId="9">
    <w:abstractNumId w:val="22"/>
  </w:num>
  <w:num w:numId="10">
    <w:abstractNumId w:val="15"/>
  </w:num>
  <w:num w:numId="11">
    <w:abstractNumId w:val="24"/>
  </w:num>
  <w:num w:numId="12">
    <w:abstractNumId w:val="5"/>
  </w:num>
  <w:num w:numId="13">
    <w:abstractNumId w:val="32"/>
  </w:num>
  <w:num w:numId="14">
    <w:abstractNumId w:val="10"/>
  </w:num>
  <w:num w:numId="15">
    <w:abstractNumId w:val="26"/>
  </w:num>
  <w:num w:numId="16">
    <w:abstractNumId w:val="16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4"/>
  </w:num>
  <w:num w:numId="21">
    <w:abstractNumId w:val="23"/>
  </w:num>
  <w:num w:numId="22">
    <w:abstractNumId w:val="20"/>
  </w:num>
  <w:num w:numId="23">
    <w:abstractNumId w:val="8"/>
  </w:num>
  <w:num w:numId="24">
    <w:abstractNumId w:val="7"/>
  </w:num>
  <w:num w:numId="25">
    <w:abstractNumId w:val="0"/>
  </w:num>
  <w:num w:numId="26">
    <w:abstractNumId w:val="14"/>
  </w:num>
  <w:num w:numId="27">
    <w:abstractNumId w:val="6"/>
  </w:num>
  <w:num w:numId="28">
    <w:abstractNumId w:val="17"/>
  </w:num>
  <w:num w:numId="29">
    <w:abstractNumId w:val="30"/>
  </w:num>
  <w:num w:numId="30">
    <w:abstractNumId w:val="3"/>
  </w:num>
  <w:num w:numId="31">
    <w:abstractNumId w:val="28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7B"/>
    <w:rsid w:val="000136F0"/>
    <w:rsid w:val="00015B61"/>
    <w:rsid w:val="000662EC"/>
    <w:rsid w:val="000768EC"/>
    <w:rsid w:val="0015253F"/>
    <w:rsid w:val="001758E6"/>
    <w:rsid w:val="00181D35"/>
    <w:rsid w:val="00196D2C"/>
    <w:rsid w:val="0022097C"/>
    <w:rsid w:val="00241EBA"/>
    <w:rsid w:val="00275F46"/>
    <w:rsid w:val="002B3799"/>
    <w:rsid w:val="002B70BE"/>
    <w:rsid w:val="002D439D"/>
    <w:rsid w:val="002E489A"/>
    <w:rsid w:val="003002B2"/>
    <w:rsid w:val="00317CDF"/>
    <w:rsid w:val="00336ADC"/>
    <w:rsid w:val="00397050"/>
    <w:rsid w:val="003B1EDD"/>
    <w:rsid w:val="003E51EE"/>
    <w:rsid w:val="0041272E"/>
    <w:rsid w:val="0049513E"/>
    <w:rsid w:val="00502A59"/>
    <w:rsid w:val="00517C75"/>
    <w:rsid w:val="00542F1E"/>
    <w:rsid w:val="00556203"/>
    <w:rsid w:val="00567915"/>
    <w:rsid w:val="00567E52"/>
    <w:rsid w:val="005F506D"/>
    <w:rsid w:val="00600709"/>
    <w:rsid w:val="0060112D"/>
    <w:rsid w:val="00613CCE"/>
    <w:rsid w:val="00622EB5"/>
    <w:rsid w:val="00641A63"/>
    <w:rsid w:val="006969C8"/>
    <w:rsid w:val="006B451E"/>
    <w:rsid w:val="00700B8D"/>
    <w:rsid w:val="00737BF4"/>
    <w:rsid w:val="007D6EB4"/>
    <w:rsid w:val="00826D2F"/>
    <w:rsid w:val="00861180"/>
    <w:rsid w:val="00866269"/>
    <w:rsid w:val="00867F6C"/>
    <w:rsid w:val="00886BF7"/>
    <w:rsid w:val="008A0770"/>
    <w:rsid w:val="008A51E2"/>
    <w:rsid w:val="008D25B9"/>
    <w:rsid w:val="0090698D"/>
    <w:rsid w:val="00917388"/>
    <w:rsid w:val="00941E32"/>
    <w:rsid w:val="009C5561"/>
    <w:rsid w:val="009F2817"/>
    <w:rsid w:val="00A17B8D"/>
    <w:rsid w:val="00A717C6"/>
    <w:rsid w:val="00A7190B"/>
    <w:rsid w:val="00A966D6"/>
    <w:rsid w:val="00AA5A76"/>
    <w:rsid w:val="00AB50A3"/>
    <w:rsid w:val="00B03C58"/>
    <w:rsid w:val="00B2234D"/>
    <w:rsid w:val="00B45382"/>
    <w:rsid w:val="00BC030B"/>
    <w:rsid w:val="00BC0E7D"/>
    <w:rsid w:val="00C12A0C"/>
    <w:rsid w:val="00C33DE2"/>
    <w:rsid w:val="00C878A2"/>
    <w:rsid w:val="00CF1815"/>
    <w:rsid w:val="00CF7D7B"/>
    <w:rsid w:val="00D84057"/>
    <w:rsid w:val="00DC73A0"/>
    <w:rsid w:val="00E25FBB"/>
    <w:rsid w:val="00E66B2E"/>
    <w:rsid w:val="00E9251F"/>
    <w:rsid w:val="00F42CF9"/>
    <w:rsid w:val="00F60A25"/>
    <w:rsid w:val="00FA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A94C"/>
  <w15:docId w15:val="{1D78C92B-6C76-4E4C-A99D-7E0D019B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50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50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50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B50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50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AB50A3"/>
    <w:pPr>
      <w:ind w:left="720"/>
      <w:contextualSpacing/>
    </w:pPr>
  </w:style>
  <w:style w:type="paragraph" w:customStyle="1" w:styleId="4">
    <w:name w:val="Основной текст4"/>
    <w:basedOn w:val="a"/>
    <w:rsid w:val="00AB50A3"/>
    <w:pPr>
      <w:widowControl w:val="0"/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4">
    <w:name w:val="Подпись к таблице_"/>
    <w:link w:val="a5"/>
    <w:rsid w:val="00AB50A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B50A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210pt0pt">
    <w:name w:val="Основной текст (2) + 10 pt;Полужирный;Интервал 0 pt"/>
    <w:rsid w:val="00AB50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3">
    <w:name w:val="Основной текст2"/>
    <w:rsid w:val="00AB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AB5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0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rsid w:val="00AB50A3"/>
    <w:rPr>
      <w:color w:val="0066CC"/>
      <w:u w:val="single"/>
    </w:rPr>
  </w:style>
  <w:style w:type="character" w:customStyle="1" w:styleId="31">
    <w:name w:val="Основной текст (3)"/>
    <w:basedOn w:val="a0"/>
    <w:rsid w:val="00AB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 + Полужирный"/>
    <w:basedOn w:val="a0"/>
    <w:rsid w:val="00AB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No Spacing"/>
    <w:link w:val="a8"/>
    <w:uiPriority w:val="1"/>
    <w:qFormat/>
    <w:rsid w:val="00AB5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AB50A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uiPriority w:val="99"/>
    <w:rsid w:val="00AB50A3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0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0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AB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0A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5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0A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5">
    <w:name w:val="Основной текст5"/>
    <w:basedOn w:val="a"/>
    <w:rsid w:val="009F2817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lang w:val="ru"/>
    </w:rPr>
  </w:style>
  <w:style w:type="paragraph" w:customStyle="1" w:styleId="Style33">
    <w:name w:val="Style33"/>
    <w:basedOn w:val="a"/>
    <w:uiPriority w:val="99"/>
    <w:rsid w:val="00567E52"/>
    <w:pPr>
      <w:widowControl w:val="0"/>
      <w:autoSpaceDE w:val="0"/>
      <w:autoSpaceDN w:val="0"/>
      <w:adjustRightInd w:val="0"/>
      <w:spacing w:line="31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34">
    <w:name w:val="Style34"/>
    <w:basedOn w:val="a"/>
    <w:uiPriority w:val="99"/>
    <w:rsid w:val="00567E52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9">
    <w:name w:val="Font Style39"/>
    <w:basedOn w:val="a0"/>
    <w:uiPriority w:val="99"/>
    <w:rsid w:val="00567E5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567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67F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7F6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867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A350-C645-4A33-96CE-840FB48C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Farida</cp:lastModifiedBy>
  <cp:revision>67</cp:revision>
  <cp:lastPrinted>2021-01-12T15:10:00Z</cp:lastPrinted>
  <dcterms:created xsi:type="dcterms:W3CDTF">2018-11-05T07:19:00Z</dcterms:created>
  <dcterms:modified xsi:type="dcterms:W3CDTF">2021-01-12T15:15:00Z</dcterms:modified>
</cp:coreProperties>
</file>