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0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proofErr w:type="gramEnd"/>
      <w:r w:rsidRPr="00F0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дисциплины </w:t>
      </w:r>
    </w:p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17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Pr="00F03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Физика</w:t>
      </w:r>
      <w:r w:rsidRPr="00F03917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</w:p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 дисциплины</w:t>
      </w:r>
      <w:proofErr w:type="gramEnd"/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Pr="00F03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31.05.03</w:t>
      </w:r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</w:p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шифр</w:t>
      </w:r>
      <w:proofErr w:type="gramEnd"/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03917" w:rsidRPr="00F03917" w:rsidRDefault="00F03917" w:rsidP="00F0391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</w:t>
      </w:r>
      <w:proofErr w:type="gramStart"/>
      <w:r w:rsidRPr="00F0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специальность)   </w:t>
      </w:r>
      <w:proofErr w:type="gramEnd"/>
      <w:r w:rsidRPr="00F039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03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31.05.03. Стоматология</w:t>
      </w:r>
      <w:r w:rsidRPr="00F039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03917" w:rsidRPr="00F03917" w:rsidRDefault="00F03917" w:rsidP="00F0391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(</w:t>
      </w:r>
      <w:proofErr w:type="gramStart"/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</w:t>
      </w:r>
      <w:proofErr w:type="gramEnd"/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наименование направления подготовки (специальности)</w:t>
      </w:r>
      <w:r w:rsidRPr="00F039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профиля (специализации) </w:t>
      </w:r>
      <w:r w:rsidRPr="00F03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</w:t>
      </w:r>
      <w:r w:rsidRPr="00F0391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31.05.03  </w:t>
      </w:r>
      <w:r w:rsidRPr="00F03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</w:t>
      </w:r>
    </w:p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1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  (если </w:t>
      </w:r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предусмотрены ФГОС)</w:t>
      </w:r>
    </w:p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 </w:t>
      </w:r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proofErr w:type="spellStart"/>
      <w:r w:rsidRPr="00F03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специалитет</w:t>
      </w:r>
      <w:proofErr w:type="spellEnd"/>
      <w:r w:rsidRPr="00F03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</w:t>
      </w:r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</w:p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F0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  </w:t>
      </w:r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F03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врач-стоматолог</w:t>
      </w:r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              </w:t>
      </w:r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Pr="00F03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стоматологический</w:t>
      </w:r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</w:p>
    <w:p w:rsidR="00F03917" w:rsidRPr="00F03917" w:rsidRDefault="00F03917" w:rsidP="00F03917">
      <w:pPr>
        <w:widowControl w:val="0"/>
        <w:tabs>
          <w:tab w:val="center" w:pos="4677"/>
          <w:tab w:val="left" w:pos="6454"/>
          <w:tab w:val="left" w:pos="813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 w:rsidRPr="00F03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обучения</w:t>
      </w:r>
      <w:proofErr w:type="gramEnd"/>
      <w:r w:rsidRPr="00F0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Pr="00F03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очная</w:t>
      </w:r>
      <w:r w:rsidRPr="00F03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</w:t>
      </w:r>
    </w:p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3917" w:rsidRPr="00F03917" w:rsidRDefault="00F03917" w:rsidP="00F039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03917">
        <w:rPr>
          <w:rFonts w:ascii="Times New Roman" w:hAnsi="Times New Roman" w:cs="Times New Roman"/>
          <w:b/>
          <w:sz w:val="24"/>
          <w:szCs w:val="24"/>
        </w:rPr>
        <w:t xml:space="preserve">ЦЕЛЬ И ЗАДАЧИ ОСВОЕНИЯ ДИСЦИПЛИНЫ </w:t>
      </w:r>
    </w:p>
    <w:p w:rsidR="00F03917" w:rsidRPr="00F03917" w:rsidRDefault="00F03917" w:rsidP="00F039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3917" w:rsidRPr="00F03917" w:rsidRDefault="00F03917" w:rsidP="00F039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917">
        <w:rPr>
          <w:rFonts w:ascii="Times New Roman" w:hAnsi="Times New Roman" w:cs="Times New Roman"/>
          <w:sz w:val="24"/>
          <w:szCs w:val="24"/>
        </w:rPr>
        <w:t xml:space="preserve">  </w:t>
      </w:r>
      <w:r w:rsidRPr="00F0391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F03917">
        <w:rPr>
          <w:rFonts w:ascii="Times New Roman" w:hAnsi="Times New Roman" w:cs="Times New Roman"/>
          <w:sz w:val="24"/>
          <w:szCs w:val="24"/>
        </w:rPr>
        <w:t xml:space="preserve"> сформировать у студентов-медиков системные знания о физических свойствах и физических процессах, протекающих в биологических объектах, в том числе человеческом организме, необходимых как для изучения других учебных дисциплин, так и для непосредственного формирования врача.</w:t>
      </w:r>
    </w:p>
    <w:p w:rsidR="00F03917" w:rsidRPr="00F03917" w:rsidRDefault="00F03917" w:rsidP="00F039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3917" w:rsidRPr="00F03917" w:rsidRDefault="00F03917" w:rsidP="00F03917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03917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F03917" w:rsidRPr="00F03917" w:rsidRDefault="00F03917" w:rsidP="00F039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917">
        <w:rPr>
          <w:rFonts w:ascii="Times New Roman" w:hAnsi="Times New Roman" w:cs="Times New Roman"/>
          <w:sz w:val="24"/>
          <w:szCs w:val="24"/>
        </w:rPr>
        <w:t>1. формирование современных естественнонаучных представлений об окружающем материальном мире;</w:t>
      </w:r>
    </w:p>
    <w:p w:rsidR="00F03917" w:rsidRPr="00F03917" w:rsidRDefault="00F03917" w:rsidP="00F039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917">
        <w:rPr>
          <w:rFonts w:ascii="Times New Roman" w:hAnsi="Times New Roman" w:cs="Times New Roman"/>
          <w:sz w:val="24"/>
          <w:szCs w:val="24"/>
        </w:rPr>
        <w:t>2. выработка у студентов методологической направленности, существенной для решения проблем доказательной медицины;</w:t>
      </w:r>
    </w:p>
    <w:p w:rsidR="00F03917" w:rsidRPr="00F03917" w:rsidRDefault="00F03917" w:rsidP="00F039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917">
        <w:rPr>
          <w:rFonts w:ascii="Times New Roman" w:hAnsi="Times New Roman" w:cs="Times New Roman"/>
          <w:sz w:val="24"/>
          <w:szCs w:val="24"/>
        </w:rPr>
        <w:t>3. формирование у студентов: логического мышления, умения точно формулировать задачу, способности вычислять главное и второстепенное, умения делать выводы на основании полученных результатов измерений;</w:t>
      </w:r>
    </w:p>
    <w:p w:rsidR="00F03917" w:rsidRPr="00F03917" w:rsidRDefault="00F03917" w:rsidP="00F039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917">
        <w:rPr>
          <w:rFonts w:ascii="Times New Roman" w:hAnsi="Times New Roman" w:cs="Times New Roman"/>
          <w:sz w:val="24"/>
          <w:szCs w:val="24"/>
        </w:rPr>
        <w:t>4. освоение студентами математических методов решения интеллектуальных задач, направленных на сохранение здоровья населения с учетом факторов неблагоприятного воздействия среды обитания.</w:t>
      </w:r>
    </w:p>
    <w:p w:rsidR="00F03917" w:rsidRPr="00F03917" w:rsidRDefault="00F03917" w:rsidP="00F03917">
      <w:pPr>
        <w:widowControl w:val="0"/>
        <w:shd w:val="clear" w:color="auto" w:fill="FFFFFF"/>
        <w:tabs>
          <w:tab w:val="left" w:leader="underscore" w:pos="475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3917" w:rsidRPr="00F03917" w:rsidRDefault="00F03917" w:rsidP="00F039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F0391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039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Формируемые в процессе изучения дисциплины компетенции: ОК-1, ОПК-7, ПК-18.</w:t>
      </w:r>
    </w:p>
    <w:tbl>
      <w:tblPr>
        <w:tblStyle w:val="2"/>
        <w:tblW w:w="9571" w:type="dxa"/>
        <w:tblInd w:w="-113" w:type="dxa"/>
        <w:tblLook w:val="04A0" w:firstRow="1" w:lastRow="0" w:firstColumn="1" w:lastColumn="0" w:noHBand="0" w:noVBand="1"/>
      </w:tblPr>
      <w:tblGrid>
        <w:gridCol w:w="9571"/>
      </w:tblGrid>
      <w:tr w:rsidR="00F03917" w:rsidRPr="00F03917" w:rsidTr="004E17CB">
        <w:tc>
          <w:tcPr>
            <w:tcW w:w="9571" w:type="dxa"/>
          </w:tcPr>
          <w:p w:rsidR="00F03917" w:rsidRPr="00F03917" w:rsidRDefault="00F03917" w:rsidP="004E17C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F03917">
              <w:rPr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F03917" w:rsidRPr="00F03917" w:rsidRDefault="00F03917" w:rsidP="004E17C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F03917">
              <w:rPr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F03917">
              <w:rPr>
                <w:b/>
                <w:color w:val="000000"/>
                <w:sz w:val="24"/>
                <w:szCs w:val="24"/>
              </w:rPr>
              <w:t>или</w:t>
            </w:r>
            <w:proofErr w:type="gramEnd"/>
            <w:r w:rsidRPr="00F03917">
              <w:rPr>
                <w:b/>
                <w:color w:val="000000"/>
                <w:sz w:val="24"/>
                <w:szCs w:val="24"/>
              </w:rPr>
              <w:t xml:space="preserve"> ее части)</w:t>
            </w:r>
          </w:p>
        </w:tc>
      </w:tr>
      <w:tr w:rsidR="00F03917" w:rsidRPr="00F03917" w:rsidTr="004E17CB">
        <w:trPr>
          <w:trHeight w:val="297"/>
        </w:trPr>
        <w:tc>
          <w:tcPr>
            <w:tcW w:w="9571" w:type="dxa"/>
          </w:tcPr>
          <w:p w:rsidR="00F03917" w:rsidRPr="00F03917" w:rsidRDefault="00F03917" w:rsidP="004E17CB">
            <w:pPr>
              <w:jc w:val="center"/>
              <w:rPr>
                <w:b/>
                <w:sz w:val="24"/>
                <w:szCs w:val="24"/>
              </w:rPr>
            </w:pPr>
            <w:r w:rsidRPr="00F03917">
              <w:rPr>
                <w:b/>
                <w:sz w:val="24"/>
                <w:szCs w:val="24"/>
              </w:rPr>
              <w:t>Общекультурные компетенции</w:t>
            </w:r>
          </w:p>
        </w:tc>
      </w:tr>
      <w:tr w:rsidR="00F03917" w:rsidRPr="00F03917" w:rsidTr="004E17CB">
        <w:tc>
          <w:tcPr>
            <w:tcW w:w="9571" w:type="dxa"/>
          </w:tcPr>
          <w:p w:rsidR="00F03917" w:rsidRPr="00F03917" w:rsidRDefault="00F03917" w:rsidP="004E17CB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03917">
              <w:rPr>
                <w:b/>
                <w:sz w:val="24"/>
                <w:szCs w:val="24"/>
              </w:rPr>
              <w:t>ОК- 1</w:t>
            </w:r>
            <w:r w:rsidRPr="00F03917">
              <w:rPr>
                <w:sz w:val="24"/>
                <w:szCs w:val="24"/>
              </w:rPr>
              <w:t xml:space="preserve"> – </w:t>
            </w:r>
            <w:r w:rsidRPr="00F03917">
              <w:rPr>
                <w:b/>
                <w:i/>
                <w:sz w:val="24"/>
                <w:szCs w:val="24"/>
              </w:rPr>
              <w:t>способность к абстрактному мышлению, анализу, синтезу</w:t>
            </w:r>
          </w:p>
        </w:tc>
      </w:tr>
      <w:tr w:rsidR="00F03917" w:rsidRPr="00F03917" w:rsidTr="004E17CB">
        <w:tc>
          <w:tcPr>
            <w:tcW w:w="9571" w:type="dxa"/>
          </w:tcPr>
          <w:p w:rsidR="00F03917" w:rsidRPr="00F03917" w:rsidRDefault="00F03917" w:rsidP="004E17CB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3917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F03917">
              <w:rPr>
                <w:color w:val="000000"/>
                <w:sz w:val="24"/>
                <w:szCs w:val="24"/>
              </w:rPr>
              <w:t xml:space="preserve"> основные</w:t>
            </w:r>
            <w:proofErr w:type="gramEnd"/>
            <w:r w:rsidRPr="00F03917">
              <w:rPr>
                <w:color w:val="000000"/>
                <w:sz w:val="24"/>
                <w:szCs w:val="24"/>
              </w:rPr>
              <w:t xml:space="preserve"> законы физики, основные закономерности и тенденции развития мирового исторического процесса; выдающихся ученых-физиков, внесших вклад в медицину. </w:t>
            </w:r>
          </w:p>
          <w:p w:rsidR="00F03917" w:rsidRPr="00F03917" w:rsidRDefault="00F03917" w:rsidP="004E17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3917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F03917">
              <w:rPr>
                <w:bCs/>
                <w:color w:val="000000"/>
                <w:sz w:val="24"/>
                <w:szCs w:val="24"/>
              </w:rPr>
              <w:t>излагать физические законы,</w:t>
            </w:r>
            <w:r w:rsidRPr="00F0391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3917">
              <w:rPr>
                <w:sz w:val="24"/>
                <w:szCs w:val="24"/>
              </w:rPr>
              <w:t xml:space="preserve">пользоваться учебной, научной, научно-популярной литературой, сетью интернет для профессиональной деятельности </w:t>
            </w:r>
          </w:p>
          <w:p w:rsidR="00F03917" w:rsidRPr="00F03917" w:rsidRDefault="00F03917" w:rsidP="004E17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3917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F03917">
              <w:rPr>
                <w:color w:val="000000"/>
                <w:sz w:val="24"/>
                <w:szCs w:val="24"/>
              </w:rPr>
              <w:t>навыками анализировать и делать соответствующие выводы на основании экспериментальных измерений.</w:t>
            </w:r>
          </w:p>
        </w:tc>
      </w:tr>
      <w:tr w:rsidR="00F03917" w:rsidRPr="00F03917" w:rsidTr="004E17CB">
        <w:tc>
          <w:tcPr>
            <w:tcW w:w="9571" w:type="dxa"/>
          </w:tcPr>
          <w:p w:rsidR="00F03917" w:rsidRPr="00F03917" w:rsidRDefault="00F03917" w:rsidP="004E17C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03917">
              <w:rPr>
                <w:b/>
                <w:sz w:val="24"/>
                <w:szCs w:val="24"/>
              </w:rPr>
              <w:lastRenderedPageBreak/>
              <w:t>Общепрофессиональные компетенции</w:t>
            </w:r>
          </w:p>
        </w:tc>
      </w:tr>
      <w:tr w:rsidR="00F03917" w:rsidRPr="00F03917" w:rsidTr="004E17CB">
        <w:tc>
          <w:tcPr>
            <w:tcW w:w="9571" w:type="dxa"/>
          </w:tcPr>
          <w:p w:rsidR="00F03917" w:rsidRPr="00F03917" w:rsidRDefault="00F03917" w:rsidP="004E17CB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03917">
              <w:rPr>
                <w:b/>
                <w:sz w:val="24"/>
                <w:szCs w:val="24"/>
              </w:rPr>
              <w:t>ОПК-7</w:t>
            </w:r>
            <w:r w:rsidRPr="00F03917">
              <w:rPr>
                <w:sz w:val="24"/>
                <w:szCs w:val="24"/>
              </w:rPr>
              <w:t xml:space="preserve"> – </w:t>
            </w:r>
            <w:r w:rsidRPr="00F03917">
              <w:rPr>
                <w:b/>
                <w:i/>
                <w:sz w:val="24"/>
                <w:szCs w:val="24"/>
              </w:rPr>
      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</w:p>
        </w:tc>
      </w:tr>
      <w:tr w:rsidR="00F03917" w:rsidRPr="00F03917" w:rsidTr="004E17CB">
        <w:tc>
          <w:tcPr>
            <w:tcW w:w="9571" w:type="dxa"/>
          </w:tcPr>
          <w:p w:rsidR="00F03917" w:rsidRPr="00F03917" w:rsidRDefault="00F03917" w:rsidP="004E17CB">
            <w:pPr>
              <w:pStyle w:val="a5"/>
              <w:rPr>
                <w:sz w:val="24"/>
                <w:szCs w:val="24"/>
              </w:rPr>
            </w:pPr>
            <w:proofErr w:type="gramStart"/>
            <w:r w:rsidRPr="00F03917">
              <w:rPr>
                <w:b/>
                <w:sz w:val="24"/>
                <w:szCs w:val="24"/>
              </w:rPr>
              <w:t>знать</w:t>
            </w:r>
            <w:proofErr w:type="gramEnd"/>
            <w:r w:rsidRPr="00F03917">
              <w:rPr>
                <w:b/>
                <w:sz w:val="24"/>
                <w:szCs w:val="24"/>
              </w:rPr>
              <w:t xml:space="preserve">: </w:t>
            </w:r>
            <w:r w:rsidRPr="00F03917">
              <w:rPr>
                <w:sz w:val="24"/>
                <w:szCs w:val="24"/>
              </w:rPr>
              <w:t>правила техники безопасности и работы в физических лабораториях с приборами и аппаратами; основные законы физики, физические явления и закономерности, лежащие в основе процессов, протекающих в организме человека; физические основы функционирования медицинской аппаратуры, устройство и назначение медицинской аппаратуры; физико-химическую сущность процессов, происходящих в живом организме на молекулярном, клеточном, тканевом и органном уровнях</w:t>
            </w:r>
          </w:p>
          <w:p w:rsidR="00F03917" w:rsidRPr="00F03917" w:rsidRDefault="00F03917" w:rsidP="004E17CB">
            <w:pPr>
              <w:pStyle w:val="a5"/>
              <w:rPr>
                <w:sz w:val="24"/>
                <w:szCs w:val="24"/>
              </w:rPr>
            </w:pPr>
            <w:proofErr w:type="gramStart"/>
            <w:r w:rsidRPr="00F03917">
              <w:rPr>
                <w:b/>
                <w:bCs/>
                <w:sz w:val="24"/>
                <w:szCs w:val="24"/>
              </w:rPr>
              <w:t>уметь</w:t>
            </w:r>
            <w:proofErr w:type="gramEnd"/>
            <w:r w:rsidRPr="00F03917">
              <w:rPr>
                <w:b/>
                <w:bCs/>
                <w:sz w:val="24"/>
                <w:szCs w:val="24"/>
              </w:rPr>
              <w:t>:</w:t>
            </w:r>
            <w:r w:rsidRPr="00F03917">
              <w:rPr>
                <w:sz w:val="24"/>
                <w:szCs w:val="24"/>
              </w:rPr>
              <w:t xml:space="preserve"> пользоваться физическим оборудованием; прогнозировать направление и результат физико-химических процессов и химических превращений биологически важных веществ. </w:t>
            </w:r>
          </w:p>
          <w:p w:rsidR="00F03917" w:rsidRPr="00F03917" w:rsidRDefault="00F03917" w:rsidP="004E17CB">
            <w:pPr>
              <w:pStyle w:val="a5"/>
              <w:rPr>
                <w:b/>
                <w:sz w:val="24"/>
                <w:szCs w:val="24"/>
              </w:rPr>
            </w:pPr>
            <w:proofErr w:type="gramStart"/>
            <w:r w:rsidRPr="00F03917">
              <w:rPr>
                <w:b/>
                <w:bCs/>
                <w:sz w:val="24"/>
                <w:szCs w:val="24"/>
              </w:rPr>
              <w:t>владеть</w:t>
            </w:r>
            <w:proofErr w:type="gramEnd"/>
            <w:r w:rsidRPr="00F03917">
              <w:rPr>
                <w:b/>
                <w:bCs/>
                <w:sz w:val="24"/>
                <w:szCs w:val="24"/>
              </w:rPr>
              <w:t xml:space="preserve">: </w:t>
            </w:r>
            <w:r w:rsidRPr="00F03917">
              <w:rPr>
                <w:sz w:val="24"/>
                <w:szCs w:val="24"/>
              </w:rPr>
              <w:t>навыками пользования измерительными, вычислительными средствами, основами техники безопасности при работе с аппаратами.</w:t>
            </w:r>
          </w:p>
          <w:p w:rsidR="00F03917" w:rsidRPr="00F03917" w:rsidRDefault="00F03917" w:rsidP="004E17CB">
            <w:pPr>
              <w:jc w:val="both"/>
              <w:rPr>
                <w:sz w:val="24"/>
                <w:szCs w:val="24"/>
              </w:rPr>
            </w:pPr>
          </w:p>
        </w:tc>
      </w:tr>
      <w:tr w:rsidR="00F03917" w:rsidRPr="00F03917" w:rsidTr="004E17CB">
        <w:tc>
          <w:tcPr>
            <w:tcW w:w="9571" w:type="dxa"/>
          </w:tcPr>
          <w:p w:rsidR="00F03917" w:rsidRPr="00F03917" w:rsidRDefault="00F03917" w:rsidP="004E17C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03917">
              <w:rPr>
                <w:b/>
                <w:bCs/>
                <w:iCs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F03917" w:rsidRPr="00F03917" w:rsidTr="004E17CB">
        <w:tc>
          <w:tcPr>
            <w:tcW w:w="9571" w:type="dxa"/>
          </w:tcPr>
          <w:p w:rsidR="00F03917" w:rsidRPr="00F03917" w:rsidRDefault="00F03917" w:rsidP="004E17CB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03917">
              <w:rPr>
                <w:b/>
                <w:sz w:val="24"/>
                <w:szCs w:val="24"/>
              </w:rPr>
              <w:t xml:space="preserve">ПК-18 </w:t>
            </w:r>
            <w:r w:rsidRPr="00F03917">
              <w:rPr>
                <w:sz w:val="24"/>
                <w:szCs w:val="24"/>
              </w:rPr>
              <w:t xml:space="preserve">– </w:t>
            </w:r>
            <w:r w:rsidRPr="00F03917">
              <w:rPr>
                <w:b/>
                <w:i/>
                <w:sz w:val="24"/>
                <w:szCs w:val="24"/>
              </w:rPr>
              <w:t>способность к участию в проведении научных исследований</w:t>
            </w:r>
          </w:p>
        </w:tc>
      </w:tr>
      <w:tr w:rsidR="00F03917" w:rsidRPr="00F03917" w:rsidTr="004E17CB">
        <w:tc>
          <w:tcPr>
            <w:tcW w:w="9571" w:type="dxa"/>
          </w:tcPr>
          <w:p w:rsidR="00F03917" w:rsidRPr="00F03917" w:rsidRDefault="00F03917" w:rsidP="004E17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3917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F03917">
              <w:rPr>
                <w:sz w:val="24"/>
                <w:szCs w:val="24"/>
              </w:rPr>
              <w:t xml:space="preserve">основные физические законы и применение их в практике  </w:t>
            </w:r>
          </w:p>
          <w:p w:rsidR="00F03917" w:rsidRPr="00F03917" w:rsidRDefault="00F03917" w:rsidP="004E17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3917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F03917">
              <w:rPr>
                <w:sz w:val="24"/>
                <w:szCs w:val="24"/>
              </w:rPr>
              <w:t xml:space="preserve">производить расчеты по результатам эксперимента, проводить элементарную статистическую обработку экспериментальных данных </w:t>
            </w:r>
          </w:p>
          <w:p w:rsidR="00F03917" w:rsidRPr="00F03917" w:rsidRDefault="00F03917" w:rsidP="004E17CB">
            <w:pPr>
              <w:spacing w:line="276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03917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F03917">
              <w:rPr>
                <w:sz w:val="24"/>
                <w:szCs w:val="24"/>
              </w:rPr>
              <w:t>навыками пользование измерительными, вычислительными средствами, основами техники безопасности при работе с аппаратами; навыками постановки предварительного диагноза на основании результатов лабораторного и инструментального обследования пациентов</w:t>
            </w:r>
          </w:p>
        </w:tc>
      </w:tr>
    </w:tbl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03917" w:rsidRPr="00F03917" w:rsidRDefault="00F03917" w:rsidP="00F0391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F03917" w:rsidRPr="00F03917" w:rsidRDefault="00F03917" w:rsidP="00F0391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F03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Место учебной дисциплины в структуре образовательной программы</w:t>
      </w:r>
    </w:p>
    <w:p w:rsidR="00F03917" w:rsidRPr="00F03917" w:rsidRDefault="00F03917" w:rsidP="00F0391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F03917">
        <w:rPr>
          <w:rFonts w:ascii="Times New Roman" w:hAnsi="Times New Roman" w:cs="Times New Roman"/>
          <w:sz w:val="24"/>
          <w:szCs w:val="24"/>
        </w:rPr>
        <w:t xml:space="preserve">Учебная </w:t>
      </w:r>
      <w:proofErr w:type="gramStart"/>
      <w:r w:rsidRPr="00F03917">
        <w:rPr>
          <w:rFonts w:ascii="Times New Roman" w:hAnsi="Times New Roman" w:cs="Times New Roman"/>
          <w:sz w:val="24"/>
          <w:szCs w:val="24"/>
        </w:rPr>
        <w:t>дисциплина  «</w:t>
      </w:r>
      <w:proofErr w:type="gramEnd"/>
      <w:r w:rsidRPr="00F03917">
        <w:rPr>
          <w:rFonts w:ascii="Times New Roman" w:hAnsi="Times New Roman" w:cs="Times New Roman"/>
          <w:sz w:val="24"/>
          <w:szCs w:val="24"/>
        </w:rPr>
        <w:t xml:space="preserve">Физика» изучается в первом семестре и относится к базовой части Б1 учебного плана по специальности 31.05.03 Стоматология.    </w:t>
      </w:r>
    </w:p>
    <w:p w:rsidR="00F03917" w:rsidRPr="00F03917" w:rsidRDefault="00F03917" w:rsidP="00F0391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F03917">
        <w:rPr>
          <w:rFonts w:ascii="Times New Roman" w:hAnsi="Times New Roman" w:cs="Times New Roman"/>
          <w:sz w:val="24"/>
          <w:szCs w:val="24"/>
        </w:rPr>
        <w:t xml:space="preserve">Освоение дисциплины «Физика» должно предшествовать изучению дисциплин: </w:t>
      </w:r>
    </w:p>
    <w:p w:rsidR="00F03917" w:rsidRPr="00F03917" w:rsidRDefault="00F03917" w:rsidP="00F0391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03917">
        <w:rPr>
          <w:rFonts w:ascii="Times New Roman" w:hAnsi="Times New Roman" w:cs="Times New Roman"/>
          <w:sz w:val="24"/>
          <w:szCs w:val="24"/>
        </w:rPr>
        <w:t>нормальная</w:t>
      </w:r>
      <w:proofErr w:type="gramEnd"/>
      <w:r w:rsidRPr="00F03917">
        <w:rPr>
          <w:rFonts w:ascii="Times New Roman" w:hAnsi="Times New Roman" w:cs="Times New Roman"/>
          <w:sz w:val="24"/>
          <w:szCs w:val="24"/>
        </w:rPr>
        <w:t xml:space="preserve"> физиология, биохимия, микробиология и вирусология, гигиена, общественное здоровье и здравоохранение, неврология, медицинская генетика, офтальмология, пропедевтика внутренних болезней, лучевая диагностика и терапия, судебная медицина катастроф.</w:t>
      </w:r>
    </w:p>
    <w:p w:rsidR="00F03917" w:rsidRPr="00F03917" w:rsidRDefault="00F03917" w:rsidP="00F0391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F03917">
        <w:rPr>
          <w:rFonts w:ascii="Times New Roman" w:hAnsi="Times New Roman" w:cs="Times New Roman"/>
          <w:sz w:val="24"/>
          <w:szCs w:val="24"/>
        </w:rPr>
        <w:t>Предшествующими, на которых непосредственно базируется дисциплина «</w:t>
      </w:r>
      <w:r w:rsidRPr="00F03917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 w:rsidRPr="00F03917">
        <w:rPr>
          <w:rFonts w:ascii="Times New Roman" w:hAnsi="Times New Roman" w:cs="Times New Roman"/>
          <w:sz w:val="24"/>
          <w:szCs w:val="24"/>
        </w:rPr>
        <w:t>», являются школьные курсы физики и математики.</w:t>
      </w:r>
    </w:p>
    <w:p w:rsidR="00F03917" w:rsidRPr="00F03917" w:rsidRDefault="00F03917" w:rsidP="00F0391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F03917">
        <w:rPr>
          <w:rFonts w:ascii="Times New Roman" w:hAnsi="Times New Roman" w:cs="Times New Roman"/>
          <w:sz w:val="24"/>
          <w:szCs w:val="24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типа задач профессиональной деятельности: знать физические основы функционирования медицинской аппаратуры, устройство и назначение медицинской аппаратуры; физико-химическую сущность процессов, происходящих в живом организме на молекулярном, клеточном, тканевом и органном уровнях.</w:t>
      </w:r>
    </w:p>
    <w:p w:rsidR="00F03917" w:rsidRPr="00F03917" w:rsidRDefault="00F03917" w:rsidP="00F0391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F03917" w:rsidRPr="00F03917" w:rsidRDefault="00F03917" w:rsidP="00F03917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03917" w:rsidRPr="00F03917" w:rsidRDefault="00F03917" w:rsidP="00F03917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F0391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 w:rsidRPr="00F0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Pr="00F03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F0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</w:t>
      </w:r>
      <w:r w:rsidRPr="00F0391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единицы,</w:t>
      </w:r>
      <w:r w:rsidRPr="00F0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 w:rsidRPr="00F03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108</w:t>
      </w:r>
      <w:r w:rsidRPr="00F0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академических </w:t>
      </w:r>
      <w:r w:rsidRPr="00F0391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часов.</w:t>
      </w:r>
    </w:p>
    <w:p w:rsidR="00F03917" w:rsidRPr="00F03917" w:rsidRDefault="00F03917" w:rsidP="00F03917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F03917" w:rsidRPr="00F03917" w:rsidRDefault="00F03917" w:rsidP="00F0391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- _</w:t>
      </w:r>
      <w:r w:rsidRPr="00F03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F03917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часов.</w:t>
      </w:r>
    </w:p>
    <w:p w:rsidR="00D3058B" w:rsidRPr="00F03917" w:rsidRDefault="00D66DBE" w:rsidP="00D66D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6D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667" cy="8934994"/>
            <wp:effectExtent l="0" t="0" r="4445" b="0"/>
            <wp:docPr id="1" name="Рисунок 1" descr="C:\Users\user\Documents\Scanned Documents\Рисунок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5" b="-1"/>
                    <a:stretch/>
                  </pic:blipFill>
                  <pic:spPr bwMode="auto">
                    <a:xfrm>
                      <a:off x="0" y="0"/>
                      <a:ext cx="5942473" cy="89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58B" w:rsidRPr="00F0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>
    <w:nsid w:val="4C1D45B6"/>
    <w:multiLevelType w:val="hybridMultilevel"/>
    <w:tmpl w:val="C2663EC0"/>
    <w:lvl w:ilvl="0" w:tplc="D58E34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5F25B2"/>
    <w:multiLevelType w:val="hybridMultilevel"/>
    <w:tmpl w:val="89D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FCE6148"/>
    <w:multiLevelType w:val="hybridMultilevel"/>
    <w:tmpl w:val="EDC8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266CE"/>
    <w:multiLevelType w:val="multilevel"/>
    <w:tmpl w:val="E0FEE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B46006"/>
    <w:multiLevelType w:val="hybridMultilevel"/>
    <w:tmpl w:val="71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17"/>
    <w:rsid w:val="00D3058B"/>
    <w:rsid w:val="00D66DBE"/>
    <w:rsid w:val="00F0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AC46-78DC-42B2-B68D-732E5D12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qFormat/>
    <w:rsid w:val="00F0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917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03917"/>
    <w:pPr>
      <w:spacing w:after="0" w:line="240" w:lineRule="auto"/>
    </w:pPr>
  </w:style>
  <w:style w:type="character" w:customStyle="1" w:styleId="a6">
    <w:name w:val="Основной текст + Полужирный"/>
    <w:aliases w:val="Интервал 0 pt,Основной текст + 8,5 pt,Основной текст + 6 pt,Не курсив,Курсив"/>
    <w:basedOn w:val="a0"/>
    <w:rsid w:val="00F03917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rsid w:val="00F0391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(2)1"/>
    <w:basedOn w:val="a"/>
    <w:rsid w:val="00F03917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a7">
    <w:name w:val="Основной текст_"/>
    <w:basedOn w:val="a0"/>
    <w:link w:val="20"/>
    <w:locked/>
    <w:rsid w:val="00F0391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7"/>
    <w:rsid w:val="00F03917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</w:rPr>
  </w:style>
  <w:style w:type="table" w:styleId="a3">
    <w:name w:val="Table Grid"/>
    <w:basedOn w:val="a1"/>
    <w:uiPriority w:val="39"/>
    <w:rsid w:val="00F0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3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2021-02-02T11:00:00Z</cp:lastPrinted>
  <dcterms:created xsi:type="dcterms:W3CDTF">2021-02-02T10:54:00Z</dcterms:created>
  <dcterms:modified xsi:type="dcterms:W3CDTF">2021-02-03T11:08:00Z</dcterms:modified>
</cp:coreProperties>
</file>