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3D" w:rsidRPr="00A842D4" w:rsidRDefault="0096743D" w:rsidP="0096743D">
      <w:pPr>
        <w:pStyle w:val="a3"/>
        <w:rPr>
          <w:b/>
          <w:sz w:val="28"/>
          <w:szCs w:val="28"/>
        </w:rPr>
      </w:pPr>
      <w:r w:rsidRPr="00A842D4">
        <w:rPr>
          <w:rFonts w:eastAsia="Times New Roman"/>
          <w:b/>
          <w:spacing w:val="-2"/>
          <w:sz w:val="28"/>
          <w:szCs w:val="28"/>
        </w:rPr>
        <w:t xml:space="preserve">           Министерства здравоохранения  Российской Федерации.</w:t>
      </w:r>
    </w:p>
    <w:p w:rsidR="0096743D" w:rsidRPr="00922437" w:rsidRDefault="0096743D" w:rsidP="0096743D">
      <w:pPr>
        <w:pStyle w:val="a3"/>
        <w:jc w:val="center"/>
        <w:rPr>
          <w:rFonts w:eastAsia="Times New Roman"/>
          <w:b/>
          <w:sz w:val="28"/>
          <w:szCs w:val="28"/>
        </w:rPr>
      </w:pPr>
      <w:r w:rsidRPr="00922437">
        <w:rPr>
          <w:rFonts w:eastAsia="Times New Roman"/>
          <w:b/>
          <w:sz w:val="28"/>
          <w:szCs w:val="28"/>
        </w:rPr>
        <w:t>Федеральное государственное бюджетное</w:t>
      </w:r>
      <w:r>
        <w:rPr>
          <w:rFonts w:eastAsia="Times New Roman"/>
          <w:b/>
          <w:sz w:val="28"/>
          <w:szCs w:val="28"/>
        </w:rPr>
        <w:t xml:space="preserve"> </w:t>
      </w:r>
      <w:r w:rsidRPr="00922437">
        <w:rPr>
          <w:rFonts w:eastAsia="Times New Roman"/>
          <w:b/>
          <w:sz w:val="28"/>
          <w:szCs w:val="28"/>
        </w:rPr>
        <w:t xml:space="preserve">образовательное учреждение </w:t>
      </w:r>
      <w:r>
        <w:rPr>
          <w:rFonts w:eastAsia="Times New Roman"/>
          <w:b/>
          <w:sz w:val="28"/>
          <w:szCs w:val="28"/>
        </w:rPr>
        <w:t xml:space="preserve">       </w:t>
      </w:r>
      <w:r w:rsidRPr="00922437">
        <w:rPr>
          <w:rFonts w:eastAsia="Times New Roman"/>
          <w:b/>
          <w:sz w:val="28"/>
          <w:szCs w:val="28"/>
        </w:rPr>
        <w:t>высшего  образования</w:t>
      </w:r>
    </w:p>
    <w:p w:rsidR="0096743D" w:rsidRDefault="0096743D" w:rsidP="0096743D">
      <w:pPr>
        <w:pStyle w:val="a3"/>
        <w:rPr>
          <w:rFonts w:eastAsia="Times New Roman"/>
          <w:b/>
          <w:spacing w:val="-2"/>
          <w:sz w:val="28"/>
          <w:szCs w:val="28"/>
        </w:rPr>
      </w:pPr>
      <w:r w:rsidRPr="00A842D4">
        <w:rPr>
          <w:rFonts w:eastAsia="Times New Roman"/>
          <w:b/>
          <w:sz w:val="28"/>
          <w:szCs w:val="28"/>
        </w:rPr>
        <w:t xml:space="preserve">     «Дагестанский государственный </w:t>
      </w:r>
      <w:r w:rsidRPr="00A842D4">
        <w:rPr>
          <w:rFonts w:eastAsia="Times New Roman"/>
          <w:b/>
          <w:spacing w:val="-2"/>
          <w:sz w:val="28"/>
          <w:szCs w:val="28"/>
        </w:rPr>
        <w:t>медицинский университет»</w:t>
      </w:r>
    </w:p>
    <w:p w:rsidR="0096743D" w:rsidRDefault="0096743D" w:rsidP="0096743D">
      <w:pPr>
        <w:pStyle w:val="a3"/>
        <w:rPr>
          <w:rFonts w:eastAsia="Times New Roman"/>
          <w:b/>
          <w:spacing w:val="-2"/>
          <w:sz w:val="28"/>
          <w:szCs w:val="28"/>
        </w:rPr>
      </w:pPr>
    </w:p>
    <w:p w:rsidR="0096743D" w:rsidRPr="00A842D4" w:rsidRDefault="0096743D" w:rsidP="0096743D">
      <w:pPr>
        <w:pStyle w:val="a3"/>
        <w:rPr>
          <w:rFonts w:eastAsia="Times New Roman"/>
          <w:b/>
          <w:spacing w:val="-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 xml:space="preserve">                            (ФГБОУ  ВО  ДГМУ Минздрава России)</w:t>
      </w:r>
    </w:p>
    <w:p w:rsidR="0096743D" w:rsidRDefault="0096743D" w:rsidP="0096743D">
      <w:pPr>
        <w:shd w:val="clear" w:color="auto" w:fill="FFFFFF"/>
        <w:spacing w:before="403" w:line="470" w:lineRule="exact"/>
        <w:rPr>
          <w:rFonts w:ascii="Times New Roman" w:eastAsia="Times New Roman" w:hAnsi="Times New Roman" w:cs="Times New Roman"/>
          <w:b/>
          <w:spacing w:val="-4"/>
          <w:sz w:val="36"/>
          <w:szCs w:val="36"/>
        </w:rPr>
      </w:pPr>
    </w:p>
    <w:p w:rsidR="0096743D" w:rsidRPr="00A842D4" w:rsidRDefault="0096743D" w:rsidP="0096743D">
      <w:pPr>
        <w:shd w:val="clear" w:color="auto" w:fill="FFFFFF"/>
        <w:spacing w:line="470" w:lineRule="exact"/>
        <w:ind w:left="9214"/>
        <w:rPr>
          <w:rFonts w:ascii="Times New Roman" w:eastAsia="Times New Roman" w:hAnsi="Times New Roman" w:cs="Times New Roman"/>
          <w:sz w:val="28"/>
          <w:szCs w:val="28"/>
        </w:rPr>
      </w:pPr>
      <w:r w:rsidRPr="00A842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96743D" w:rsidRPr="00A842D4" w:rsidRDefault="0096743D" w:rsidP="0096743D">
      <w:pPr>
        <w:pStyle w:val="a3"/>
        <w:rPr>
          <w:rFonts w:eastAsia="Times New Roman"/>
          <w:sz w:val="28"/>
          <w:szCs w:val="28"/>
        </w:rPr>
      </w:pPr>
    </w:p>
    <w:p w:rsidR="0096743D" w:rsidRPr="00A842D4" w:rsidRDefault="0096743D" w:rsidP="0096743D">
      <w:pPr>
        <w:pStyle w:val="a3"/>
        <w:rPr>
          <w:rFonts w:eastAsia="Times New Roman"/>
          <w:b/>
          <w:sz w:val="28"/>
          <w:szCs w:val="28"/>
        </w:rPr>
      </w:pPr>
      <w:r w:rsidRPr="00A85BB5">
        <w:rPr>
          <w:rFonts w:eastAsia="Times New Roman"/>
          <w:b/>
          <w:sz w:val="28"/>
          <w:szCs w:val="28"/>
        </w:rPr>
        <w:t xml:space="preserve">                                 Аннотация к</w:t>
      </w:r>
      <w:r>
        <w:rPr>
          <w:rFonts w:eastAsia="Times New Roman"/>
          <w:sz w:val="28"/>
          <w:szCs w:val="28"/>
        </w:rPr>
        <w:t xml:space="preserve"> </w:t>
      </w:r>
      <w:r w:rsidRPr="00A842D4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РАБОЧЕЙ</w:t>
      </w:r>
      <w:r w:rsidRPr="00A842D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ПРОГРАММЕ</w:t>
      </w:r>
      <w:r w:rsidRPr="00A842D4">
        <w:rPr>
          <w:rFonts w:eastAsia="Times New Roman"/>
          <w:b/>
          <w:sz w:val="28"/>
          <w:szCs w:val="28"/>
        </w:rPr>
        <w:t xml:space="preserve">                              </w:t>
      </w:r>
    </w:p>
    <w:p w:rsidR="0096743D" w:rsidRPr="00A842D4" w:rsidRDefault="0096743D" w:rsidP="0096743D">
      <w:pPr>
        <w:pStyle w:val="a3"/>
        <w:rPr>
          <w:b/>
          <w:sz w:val="28"/>
          <w:szCs w:val="28"/>
        </w:rPr>
      </w:pPr>
      <w:r w:rsidRPr="00A842D4">
        <w:rPr>
          <w:rFonts w:eastAsia="Times New Roman"/>
          <w:b/>
          <w:sz w:val="28"/>
          <w:szCs w:val="28"/>
        </w:rPr>
        <w:t xml:space="preserve">                                по дисциплине </w:t>
      </w:r>
      <w:r>
        <w:rPr>
          <w:rFonts w:eastAsia="Times New Roman"/>
          <w:b/>
          <w:sz w:val="28"/>
          <w:szCs w:val="28"/>
        </w:rPr>
        <w:t>«</w:t>
      </w:r>
      <w:bookmarkStart w:id="0" w:name="_GoBack"/>
      <w:r w:rsidRPr="00A842D4">
        <w:rPr>
          <w:rFonts w:eastAsia="Times New Roman"/>
          <w:b/>
          <w:sz w:val="28"/>
          <w:szCs w:val="28"/>
        </w:rPr>
        <w:t>Офтальмология</w:t>
      </w:r>
      <w:bookmarkEnd w:id="0"/>
      <w:r>
        <w:rPr>
          <w:rFonts w:eastAsia="Times New Roman"/>
          <w:b/>
          <w:sz w:val="28"/>
          <w:szCs w:val="28"/>
        </w:rPr>
        <w:t>»</w:t>
      </w:r>
    </w:p>
    <w:p w:rsidR="0096743D" w:rsidRPr="00A842D4" w:rsidRDefault="0096743D" w:rsidP="0096743D">
      <w:pPr>
        <w:pStyle w:val="a3"/>
        <w:rPr>
          <w:rFonts w:eastAsia="Times New Roman"/>
          <w:spacing w:val="-4"/>
          <w:sz w:val="28"/>
          <w:szCs w:val="28"/>
        </w:rPr>
      </w:pPr>
    </w:p>
    <w:p w:rsidR="0096743D" w:rsidRDefault="0096743D" w:rsidP="0096743D">
      <w:pPr>
        <w:pStyle w:val="a3"/>
        <w:rPr>
          <w:rFonts w:eastAsia="Times New Roman"/>
          <w:spacing w:val="-4"/>
          <w:sz w:val="28"/>
          <w:szCs w:val="28"/>
        </w:rPr>
      </w:pPr>
    </w:p>
    <w:p w:rsidR="0096743D" w:rsidRDefault="0096743D" w:rsidP="0096743D">
      <w:pPr>
        <w:pStyle w:val="a3"/>
        <w:rPr>
          <w:rFonts w:eastAsia="Times New Roman"/>
          <w:spacing w:val="-4"/>
          <w:sz w:val="28"/>
          <w:szCs w:val="28"/>
        </w:rPr>
      </w:pPr>
    </w:p>
    <w:p w:rsidR="0096743D" w:rsidRDefault="0096743D" w:rsidP="0096743D">
      <w:pPr>
        <w:pStyle w:val="a3"/>
        <w:rPr>
          <w:rFonts w:eastAsia="Times New Roman"/>
          <w:spacing w:val="-4"/>
          <w:sz w:val="28"/>
          <w:szCs w:val="28"/>
        </w:rPr>
      </w:pPr>
    </w:p>
    <w:p w:rsidR="0096743D" w:rsidRPr="00A842D4" w:rsidRDefault="0096743D" w:rsidP="0096743D">
      <w:pPr>
        <w:pStyle w:val="a3"/>
        <w:rPr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>Индекс дисциплины базовой части  (Б 1.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4"/>
          <w:sz w:val="28"/>
          <w:szCs w:val="28"/>
        </w:rPr>
        <w:t>Б. 33</w:t>
      </w:r>
      <w:r w:rsidRPr="00A842D4">
        <w:rPr>
          <w:rFonts w:eastAsia="Times New Roman"/>
          <w:spacing w:val="-4"/>
          <w:sz w:val="28"/>
          <w:szCs w:val="28"/>
        </w:rPr>
        <w:t>)</w:t>
      </w:r>
      <w:proofErr w:type="gramEnd"/>
    </w:p>
    <w:p w:rsidR="0096743D" w:rsidRPr="00A842D4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z w:val="28"/>
          <w:szCs w:val="28"/>
        </w:rPr>
        <w:t>Специальность: 31.05.01-«ЛЕЧЕБНОЕ ДЕЛО»</w:t>
      </w:r>
    </w:p>
    <w:p w:rsidR="0096743D" w:rsidRPr="00DB27ED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z w:val="28"/>
          <w:szCs w:val="28"/>
        </w:rPr>
        <w:t>Уровень высшего образования - СПЕЦИАЛИТЕТ</w:t>
      </w:r>
    </w:p>
    <w:p w:rsidR="0096743D" w:rsidRPr="00DB27ED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z w:val="28"/>
          <w:szCs w:val="28"/>
        </w:rPr>
        <w:t xml:space="preserve">Квалификация выпускника - ВРАЧ </w:t>
      </w:r>
      <w:proofErr w:type="gramStart"/>
      <w:r>
        <w:rPr>
          <w:rFonts w:eastAsia="Times New Roman"/>
          <w:sz w:val="28"/>
          <w:szCs w:val="28"/>
        </w:rPr>
        <w:t>-Л</w:t>
      </w:r>
      <w:proofErr w:type="gramEnd"/>
      <w:r>
        <w:rPr>
          <w:rFonts w:eastAsia="Times New Roman"/>
          <w:sz w:val="28"/>
          <w:szCs w:val="28"/>
        </w:rPr>
        <w:t>ЕЧЕБНИК</w:t>
      </w:r>
    </w:p>
    <w:p w:rsidR="0096743D" w:rsidRPr="00DB27ED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pacing w:val="-1"/>
          <w:sz w:val="28"/>
          <w:szCs w:val="28"/>
        </w:rPr>
        <w:t>Факультет - лечебный</w:t>
      </w:r>
    </w:p>
    <w:p w:rsidR="0096743D" w:rsidRPr="00AA1235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pacing w:val="-2"/>
          <w:sz w:val="28"/>
          <w:szCs w:val="28"/>
        </w:rPr>
        <w:t xml:space="preserve">Кафедра: Глазных болезней №2 с УВ им. профессора Х.О. </w:t>
      </w:r>
      <w:proofErr w:type="spellStart"/>
      <w:r w:rsidRPr="00A842D4">
        <w:rPr>
          <w:rFonts w:eastAsia="Times New Roman"/>
          <w:spacing w:val="-2"/>
          <w:sz w:val="28"/>
          <w:szCs w:val="28"/>
        </w:rPr>
        <w:t>Булача</w:t>
      </w:r>
      <w:proofErr w:type="spellEnd"/>
    </w:p>
    <w:p w:rsidR="0096743D" w:rsidRPr="00DB27ED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z w:val="28"/>
          <w:szCs w:val="28"/>
        </w:rPr>
        <w:t>Форма обучения – очная</w:t>
      </w:r>
    </w:p>
    <w:p w:rsidR="0096743D" w:rsidRPr="00DB27ED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pacing w:val="-2"/>
          <w:sz w:val="28"/>
          <w:szCs w:val="28"/>
        </w:rPr>
        <w:t>Курс - 4</w:t>
      </w:r>
    </w:p>
    <w:p w:rsidR="0096743D" w:rsidRPr="00DB27ED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pacing w:val="-1"/>
          <w:sz w:val="28"/>
          <w:szCs w:val="28"/>
        </w:rPr>
        <w:t>Семестр - VII</w:t>
      </w:r>
    </w:p>
    <w:p w:rsidR="0096743D" w:rsidRPr="00AA1235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z w:val="28"/>
          <w:szCs w:val="28"/>
        </w:rPr>
        <w:t xml:space="preserve">Всего трудоёмкость </w:t>
      </w:r>
      <w:r>
        <w:rPr>
          <w:rFonts w:eastAsia="Times New Roman"/>
          <w:sz w:val="28"/>
          <w:szCs w:val="28"/>
        </w:rPr>
        <w:t>–</w:t>
      </w:r>
      <w:r w:rsidRPr="00A842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3 </w:t>
      </w:r>
      <w:proofErr w:type="spellStart"/>
      <w:r>
        <w:rPr>
          <w:rFonts w:eastAsia="Times New Roman"/>
          <w:sz w:val="28"/>
          <w:szCs w:val="28"/>
        </w:rPr>
        <w:t>зач</w:t>
      </w:r>
      <w:proofErr w:type="gramStart"/>
      <w:r>
        <w:rPr>
          <w:rFonts w:eastAsia="Times New Roman"/>
          <w:sz w:val="28"/>
          <w:szCs w:val="28"/>
        </w:rPr>
        <w:t>.е</w:t>
      </w:r>
      <w:proofErr w:type="gramEnd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/108</w:t>
      </w:r>
      <w:r w:rsidRPr="00A842D4">
        <w:rPr>
          <w:rFonts w:eastAsia="Times New Roman"/>
          <w:sz w:val="28"/>
          <w:szCs w:val="28"/>
        </w:rPr>
        <w:t xml:space="preserve"> часов</w:t>
      </w:r>
    </w:p>
    <w:p w:rsidR="0096743D" w:rsidRPr="00A842D4" w:rsidRDefault="0096743D" w:rsidP="0096743D">
      <w:pPr>
        <w:pStyle w:val="a3"/>
        <w:rPr>
          <w:sz w:val="28"/>
          <w:szCs w:val="28"/>
        </w:rPr>
      </w:pPr>
      <w:r w:rsidRPr="00A842D4">
        <w:rPr>
          <w:rFonts w:eastAsia="Times New Roman"/>
          <w:sz w:val="28"/>
          <w:szCs w:val="28"/>
        </w:rPr>
        <w:t>форма контроля - зачет</w:t>
      </w:r>
      <w:r>
        <w:rPr>
          <w:rFonts w:eastAsia="Times New Roman"/>
          <w:sz w:val="28"/>
          <w:szCs w:val="28"/>
        </w:rPr>
        <w:t xml:space="preserve"> в V</w:t>
      </w:r>
      <w:r>
        <w:rPr>
          <w:rFonts w:eastAsia="Times New Roman"/>
          <w:sz w:val="28"/>
          <w:szCs w:val="28"/>
          <w:lang w:val="en-US"/>
        </w:rPr>
        <w:t>II</w:t>
      </w:r>
      <w:r w:rsidRPr="00A842D4">
        <w:rPr>
          <w:rFonts w:eastAsia="Times New Roman"/>
          <w:sz w:val="28"/>
          <w:szCs w:val="28"/>
        </w:rPr>
        <w:t xml:space="preserve"> семестре </w:t>
      </w:r>
    </w:p>
    <w:p w:rsidR="0096743D" w:rsidRPr="00A842D4" w:rsidRDefault="0096743D" w:rsidP="0096743D">
      <w:pPr>
        <w:shd w:val="clear" w:color="auto" w:fill="FFFFFF"/>
        <w:spacing w:before="58" w:after="1008"/>
        <w:rPr>
          <w:sz w:val="28"/>
          <w:szCs w:val="28"/>
        </w:rPr>
        <w:sectPr w:rsidR="0096743D" w:rsidRPr="00A842D4" w:rsidSect="00810C18">
          <w:headerReference w:type="default" r:id="rId6"/>
          <w:pgSz w:w="11909" w:h="16834"/>
          <w:pgMar w:top="1390" w:right="1277" w:bottom="360" w:left="1111" w:header="720" w:footer="720" w:gutter="0"/>
          <w:cols w:space="60"/>
          <w:noEndnote/>
        </w:sectPr>
      </w:pPr>
    </w:p>
    <w:p w:rsidR="0096743D" w:rsidRPr="00A842D4" w:rsidRDefault="0096743D" w:rsidP="0096743D">
      <w:pPr>
        <w:shd w:val="clear" w:color="auto" w:fill="FFFFFF"/>
        <w:rPr>
          <w:sz w:val="28"/>
          <w:szCs w:val="28"/>
        </w:rPr>
      </w:pPr>
    </w:p>
    <w:p w:rsidR="0096743D" w:rsidRPr="00A842D4" w:rsidRDefault="0096743D" w:rsidP="0096743D">
      <w:pPr>
        <w:shd w:val="clear" w:color="auto" w:fill="FFFFFF"/>
        <w:rPr>
          <w:sz w:val="28"/>
          <w:szCs w:val="28"/>
        </w:rPr>
      </w:pPr>
      <w:r w:rsidRPr="00A842D4">
        <w:rPr>
          <w:sz w:val="28"/>
          <w:szCs w:val="28"/>
        </w:rPr>
        <w:br w:type="column"/>
      </w:r>
    </w:p>
    <w:p w:rsidR="0096743D" w:rsidRPr="00A842D4" w:rsidRDefault="0096743D" w:rsidP="0096743D">
      <w:pPr>
        <w:shd w:val="clear" w:color="auto" w:fill="FFFFFF"/>
        <w:rPr>
          <w:sz w:val="28"/>
          <w:szCs w:val="28"/>
        </w:rPr>
      </w:pPr>
    </w:p>
    <w:p w:rsidR="0096743D" w:rsidRPr="00A842D4" w:rsidRDefault="0096743D" w:rsidP="0096743D">
      <w:pPr>
        <w:shd w:val="clear" w:color="auto" w:fill="FFFFFF"/>
      </w:pPr>
    </w:p>
    <w:p w:rsidR="0096743D" w:rsidRPr="00A842D4" w:rsidRDefault="0096743D" w:rsidP="0096743D">
      <w:pPr>
        <w:shd w:val="clear" w:color="auto" w:fill="FFFFFF"/>
        <w:sectPr w:rsidR="0096743D" w:rsidRPr="00A842D4">
          <w:type w:val="continuous"/>
          <w:pgSz w:w="11909" w:h="16834"/>
          <w:pgMar w:top="1390" w:right="4711" w:bottom="360" w:left="1754" w:header="720" w:footer="720" w:gutter="0"/>
          <w:cols w:num="2" w:space="720" w:equalWidth="0">
            <w:col w:w="720" w:space="2554"/>
            <w:col w:w="2169"/>
          </w:cols>
          <w:noEndnote/>
        </w:sectPr>
      </w:pPr>
    </w:p>
    <w:p w:rsidR="0096743D" w:rsidRPr="00B84E7E" w:rsidRDefault="0096743D" w:rsidP="0096743D">
      <w:pPr>
        <w:shd w:val="clear" w:color="auto" w:fill="FFFFFF"/>
        <w:spacing w:line="480" w:lineRule="exact"/>
        <w:ind w:left="-426" w:right="38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2D4">
        <w:rPr>
          <w:b/>
          <w:sz w:val="32"/>
          <w:szCs w:val="32"/>
        </w:rPr>
        <w:lastRenderedPageBreak/>
        <w:t>1 Цель и задачи освоени</w:t>
      </w:r>
      <w:r>
        <w:rPr>
          <w:b/>
          <w:sz w:val="32"/>
          <w:szCs w:val="32"/>
        </w:rPr>
        <w:t>я дисциплины</w:t>
      </w:r>
    </w:p>
    <w:p w:rsidR="0096743D" w:rsidRPr="00A842D4" w:rsidRDefault="0096743D" w:rsidP="0096743D">
      <w:pPr>
        <w:pStyle w:val="a3"/>
        <w:spacing w:line="276" w:lineRule="auto"/>
        <w:ind w:left="-426" w:right="382"/>
        <w:jc w:val="center"/>
        <w:rPr>
          <w:b/>
          <w:sz w:val="32"/>
          <w:szCs w:val="32"/>
        </w:rPr>
      </w:pPr>
    </w:p>
    <w:p w:rsidR="0096743D" w:rsidRPr="00A842D4" w:rsidRDefault="0096743D" w:rsidP="0096743D">
      <w:pPr>
        <w:pStyle w:val="a3"/>
        <w:numPr>
          <w:ilvl w:val="0"/>
          <w:numId w:val="1"/>
        </w:numPr>
        <w:spacing w:line="276" w:lineRule="auto"/>
        <w:ind w:left="-426" w:right="382" w:firstLine="0"/>
        <w:jc w:val="both"/>
        <w:rPr>
          <w:sz w:val="28"/>
          <w:szCs w:val="28"/>
        </w:rPr>
      </w:pPr>
      <w:r w:rsidRPr="00A842D4">
        <w:rPr>
          <w:b/>
          <w:sz w:val="28"/>
          <w:szCs w:val="28"/>
        </w:rPr>
        <w:t>Цель</w:t>
      </w:r>
      <w:r w:rsidRPr="00A842D4">
        <w:rPr>
          <w:sz w:val="28"/>
          <w:szCs w:val="28"/>
        </w:rPr>
        <w:tab/>
        <w:t>освоения</w:t>
      </w:r>
      <w:r w:rsidRPr="00A842D4">
        <w:rPr>
          <w:sz w:val="28"/>
          <w:szCs w:val="28"/>
        </w:rPr>
        <w:tab/>
        <w:t>дисциплины: формирование профессиональных компетенций в области знаний по офтальмологии, а также принципов диагностики, лечения и профилактики глазных болезней.</w:t>
      </w:r>
    </w:p>
    <w:p w:rsidR="0096743D" w:rsidRPr="00A842D4" w:rsidRDefault="0096743D" w:rsidP="0096743D">
      <w:pPr>
        <w:pStyle w:val="a3"/>
        <w:spacing w:line="276" w:lineRule="auto"/>
        <w:ind w:left="-426" w:right="382"/>
        <w:jc w:val="both"/>
        <w:rPr>
          <w:sz w:val="28"/>
          <w:szCs w:val="28"/>
        </w:rPr>
      </w:pPr>
    </w:p>
    <w:p w:rsidR="0096743D" w:rsidRPr="00A842D4" w:rsidRDefault="0096743D" w:rsidP="0096743D">
      <w:pPr>
        <w:pStyle w:val="a3"/>
        <w:numPr>
          <w:ilvl w:val="0"/>
          <w:numId w:val="1"/>
        </w:numPr>
        <w:spacing w:line="276" w:lineRule="auto"/>
        <w:ind w:left="-426" w:right="382" w:firstLine="0"/>
        <w:jc w:val="both"/>
        <w:rPr>
          <w:b/>
          <w:sz w:val="28"/>
          <w:szCs w:val="28"/>
        </w:rPr>
      </w:pPr>
      <w:r w:rsidRPr="00A842D4">
        <w:rPr>
          <w:b/>
          <w:sz w:val="28"/>
          <w:szCs w:val="28"/>
        </w:rPr>
        <w:t>Задачи освоения дисциплины:</w:t>
      </w:r>
    </w:p>
    <w:p w:rsidR="0096743D" w:rsidRPr="00A842D4" w:rsidRDefault="0096743D" w:rsidP="0096743D">
      <w:pPr>
        <w:pStyle w:val="a3"/>
        <w:numPr>
          <w:ilvl w:val="0"/>
          <w:numId w:val="2"/>
        </w:numPr>
        <w:spacing w:line="276" w:lineRule="auto"/>
        <w:ind w:left="-426" w:right="382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842D4">
        <w:rPr>
          <w:sz w:val="28"/>
          <w:szCs w:val="28"/>
        </w:rPr>
        <w:t>формировать у студентов необходимые теоретические знания по основным разделам офтальмологии;</w:t>
      </w:r>
    </w:p>
    <w:p w:rsidR="0096743D" w:rsidRPr="00A842D4" w:rsidRDefault="0096743D" w:rsidP="0096743D">
      <w:pPr>
        <w:pStyle w:val="a3"/>
        <w:numPr>
          <w:ilvl w:val="0"/>
          <w:numId w:val="2"/>
        </w:numPr>
        <w:spacing w:line="276" w:lineRule="auto"/>
        <w:ind w:left="-426" w:right="382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42D4">
        <w:rPr>
          <w:sz w:val="28"/>
          <w:szCs w:val="28"/>
        </w:rPr>
        <w:t>бучить алгоритму обследования состояния зрительной системы;</w:t>
      </w:r>
    </w:p>
    <w:p w:rsidR="0096743D" w:rsidRPr="00A842D4" w:rsidRDefault="0096743D" w:rsidP="0096743D">
      <w:pPr>
        <w:pStyle w:val="a3"/>
        <w:numPr>
          <w:ilvl w:val="0"/>
          <w:numId w:val="2"/>
        </w:numPr>
        <w:spacing w:line="276" w:lineRule="auto"/>
        <w:ind w:left="-426" w:right="382" w:firstLine="0"/>
        <w:jc w:val="both"/>
        <w:rPr>
          <w:sz w:val="28"/>
          <w:szCs w:val="28"/>
        </w:rPr>
      </w:pPr>
      <w:r w:rsidRPr="00A842D4">
        <w:rPr>
          <w:sz w:val="28"/>
          <w:szCs w:val="28"/>
        </w:rPr>
        <w:t xml:space="preserve">обучить студентов диагностике основных глазных заболеваний и алгоритму </w:t>
      </w:r>
      <w:proofErr w:type="spellStart"/>
      <w:r w:rsidRPr="00A842D4">
        <w:rPr>
          <w:sz w:val="28"/>
          <w:szCs w:val="28"/>
        </w:rPr>
        <w:t>диф</w:t>
      </w:r>
      <w:proofErr w:type="spellEnd"/>
      <w:r w:rsidRPr="00A842D4">
        <w:rPr>
          <w:sz w:val="28"/>
          <w:szCs w:val="28"/>
        </w:rPr>
        <w:t>. диагностике при офтальмологии;</w:t>
      </w:r>
    </w:p>
    <w:p w:rsidR="0096743D" w:rsidRPr="00A842D4" w:rsidRDefault="0096743D" w:rsidP="0096743D">
      <w:pPr>
        <w:pStyle w:val="a3"/>
        <w:spacing w:line="276" w:lineRule="auto"/>
        <w:ind w:left="-426" w:right="382"/>
        <w:jc w:val="both"/>
        <w:rPr>
          <w:sz w:val="28"/>
          <w:szCs w:val="28"/>
        </w:rPr>
      </w:pPr>
    </w:p>
    <w:p w:rsidR="0096743D" w:rsidRPr="00A842D4" w:rsidRDefault="0096743D" w:rsidP="0096743D">
      <w:pPr>
        <w:pStyle w:val="a3"/>
        <w:numPr>
          <w:ilvl w:val="0"/>
          <w:numId w:val="2"/>
        </w:numPr>
        <w:spacing w:line="276" w:lineRule="auto"/>
        <w:ind w:left="-426" w:right="382" w:firstLine="0"/>
        <w:jc w:val="both"/>
        <w:rPr>
          <w:sz w:val="28"/>
          <w:szCs w:val="28"/>
        </w:rPr>
      </w:pPr>
      <w:r w:rsidRPr="00A842D4">
        <w:rPr>
          <w:sz w:val="28"/>
          <w:szCs w:val="28"/>
        </w:rPr>
        <w:t>обучить студентов оказанию первой врачебной помощи при неотложных состояниях (травмы, острый приступ глаукомы, острые нарушения кровообращения сетчатки, неврит зрительного нерва);</w:t>
      </w:r>
    </w:p>
    <w:p w:rsidR="0096743D" w:rsidRPr="00A842D4" w:rsidRDefault="0096743D" w:rsidP="0096743D">
      <w:pPr>
        <w:pStyle w:val="a4"/>
        <w:ind w:left="-426" w:right="382"/>
        <w:rPr>
          <w:sz w:val="28"/>
          <w:szCs w:val="28"/>
        </w:rPr>
      </w:pPr>
    </w:p>
    <w:p w:rsidR="0096743D" w:rsidRPr="00A842D4" w:rsidRDefault="0096743D" w:rsidP="0096743D">
      <w:pPr>
        <w:pStyle w:val="a3"/>
        <w:numPr>
          <w:ilvl w:val="0"/>
          <w:numId w:val="2"/>
        </w:numPr>
        <w:spacing w:line="276" w:lineRule="auto"/>
        <w:ind w:left="-426" w:right="382" w:firstLine="0"/>
        <w:jc w:val="both"/>
        <w:rPr>
          <w:sz w:val="28"/>
          <w:szCs w:val="28"/>
        </w:rPr>
      </w:pPr>
      <w:r w:rsidRPr="00A842D4">
        <w:rPr>
          <w:sz w:val="28"/>
          <w:szCs w:val="28"/>
        </w:rPr>
        <w:t>обучить студентов выбору оптимальных схем этиотропного и патогенетического лечения при основных офтальмологических нозологиях;</w:t>
      </w:r>
    </w:p>
    <w:p w:rsidR="0096743D" w:rsidRPr="00A842D4" w:rsidRDefault="0096743D" w:rsidP="0096743D">
      <w:pPr>
        <w:pStyle w:val="a4"/>
        <w:ind w:left="-426" w:right="382"/>
        <w:rPr>
          <w:sz w:val="28"/>
          <w:szCs w:val="28"/>
        </w:rPr>
      </w:pPr>
    </w:p>
    <w:p w:rsidR="0096743D" w:rsidRPr="00A842D4" w:rsidRDefault="0096743D" w:rsidP="0096743D">
      <w:pPr>
        <w:pStyle w:val="a3"/>
        <w:numPr>
          <w:ilvl w:val="0"/>
          <w:numId w:val="2"/>
        </w:numPr>
        <w:spacing w:line="276" w:lineRule="auto"/>
        <w:ind w:left="-426" w:right="382" w:firstLine="0"/>
        <w:jc w:val="both"/>
        <w:rPr>
          <w:sz w:val="28"/>
          <w:szCs w:val="28"/>
        </w:rPr>
      </w:pPr>
      <w:r w:rsidRPr="00A842D4">
        <w:rPr>
          <w:sz w:val="28"/>
          <w:szCs w:val="28"/>
        </w:rPr>
        <w:t>обучить  студентов оформлению истории болезни с обоснованием диагноза, дифференциального диагноза, эпикризов и т.д.;</w:t>
      </w:r>
    </w:p>
    <w:p w:rsidR="0096743D" w:rsidRPr="00A842D4" w:rsidRDefault="0096743D" w:rsidP="0096743D">
      <w:pPr>
        <w:pStyle w:val="a4"/>
        <w:ind w:left="-426" w:right="382"/>
        <w:rPr>
          <w:sz w:val="28"/>
          <w:szCs w:val="28"/>
        </w:rPr>
      </w:pPr>
    </w:p>
    <w:p w:rsidR="0096743D" w:rsidRPr="00A842D4" w:rsidRDefault="0096743D" w:rsidP="0096743D">
      <w:pPr>
        <w:pStyle w:val="a3"/>
        <w:numPr>
          <w:ilvl w:val="0"/>
          <w:numId w:val="2"/>
        </w:numPr>
        <w:spacing w:line="276" w:lineRule="auto"/>
        <w:ind w:left="-426" w:right="382" w:firstLine="0"/>
        <w:jc w:val="both"/>
        <w:rPr>
          <w:sz w:val="28"/>
          <w:szCs w:val="28"/>
        </w:rPr>
      </w:pPr>
      <w:r w:rsidRPr="00A842D4">
        <w:rPr>
          <w:sz w:val="28"/>
          <w:szCs w:val="28"/>
        </w:rPr>
        <w:t xml:space="preserve">обучить студентов навыкам общения с больным с учетом этических и </w:t>
      </w:r>
      <w:proofErr w:type="spellStart"/>
      <w:r w:rsidRPr="00A842D4">
        <w:rPr>
          <w:sz w:val="28"/>
          <w:szCs w:val="28"/>
        </w:rPr>
        <w:t>деонтологических</w:t>
      </w:r>
      <w:proofErr w:type="spellEnd"/>
      <w:r w:rsidRPr="00A842D4">
        <w:rPr>
          <w:sz w:val="28"/>
          <w:szCs w:val="28"/>
        </w:rPr>
        <w:t xml:space="preserve">  норм;</w:t>
      </w:r>
    </w:p>
    <w:p w:rsidR="0096743D" w:rsidRPr="00A842D4" w:rsidRDefault="0096743D" w:rsidP="0096743D">
      <w:pPr>
        <w:pStyle w:val="a4"/>
        <w:ind w:left="-426" w:right="382"/>
        <w:rPr>
          <w:sz w:val="28"/>
          <w:szCs w:val="28"/>
        </w:rPr>
      </w:pPr>
    </w:p>
    <w:p w:rsidR="0096743D" w:rsidRPr="00A842D4" w:rsidRDefault="0096743D" w:rsidP="0096743D">
      <w:pPr>
        <w:pStyle w:val="a4"/>
        <w:rPr>
          <w:sz w:val="28"/>
          <w:szCs w:val="28"/>
        </w:rPr>
      </w:pPr>
    </w:p>
    <w:p w:rsidR="0096743D" w:rsidRPr="00A842D4" w:rsidRDefault="0096743D" w:rsidP="0096743D">
      <w:pPr>
        <w:pStyle w:val="a3"/>
        <w:spacing w:line="276" w:lineRule="auto"/>
        <w:ind w:left="-426" w:right="382"/>
        <w:jc w:val="both"/>
        <w:rPr>
          <w:sz w:val="28"/>
          <w:szCs w:val="28"/>
        </w:rPr>
      </w:pPr>
      <w:r w:rsidRPr="00A842D4">
        <w:rPr>
          <w:sz w:val="28"/>
          <w:szCs w:val="28"/>
        </w:rPr>
        <w:t xml:space="preserve">      Для выполнения поставленных задач необходимо повысить качество знаний студентов в освоении практических навыков, диагностики, лечения, профилактики глазных болезней.  Для этой цели необходимо строго придерживаться методических разработок по проведению практических занятий Студенты должны как можно больше работать с больными, самостоятельно их обследовать, проводить манипуляции связанные с диагностикой и лечением больных, осваивать и совершенствовать практические навыки.</w:t>
      </w:r>
    </w:p>
    <w:p w:rsidR="0096743D" w:rsidRPr="00A842D4" w:rsidRDefault="0096743D" w:rsidP="0096743D">
      <w:pPr>
        <w:pStyle w:val="a3"/>
        <w:spacing w:line="276" w:lineRule="auto"/>
        <w:ind w:left="-426" w:right="382"/>
        <w:jc w:val="center"/>
        <w:rPr>
          <w:b/>
          <w:sz w:val="32"/>
          <w:szCs w:val="32"/>
        </w:rPr>
      </w:pPr>
    </w:p>
    <w:p w:rsidR="0096743D" w:rsidRPr="00A842D4" w:rsidRDefault="0096743D" w:rsidP="0096743D">
      <w:pPr>
        <w:pStyle w:val="a3"/>
        <w:spacing w:line="276" w:lineRule="auto"/>
        <w:ind w:left="-426" w:right="382"/>
        <w:jc w:val="center"/>
        <w:rPr>
          <w:b/>
          <w:sz w:val="32"/>
          <w:szCs w:val="32"/>
        </w:rPr>
      </w:pPr>
    </w:p>
    <w:p w:rsidR="0096743D" w:rsidRPr="00A842D4" w:rsidRDefault="0096743D" w:rsidP="0096743D">
      <w:pPr>
        <w:pStyle w:val="a3"/>
        <w:spacing w:line="276" w:lineRule="auto"/>
        <w:ind w:left="-426" w:right="382"/>
        <w:jc w:val="center"/>
        <w:rPr>
          <w:b/>
          <w:sz w:val="32"/>
          <w:szCs w:val="32"/>
        </w:rPr>
      </w:pPr>
    </w:p>
    <w:p w:rsidR="0096743D" w:rsidRDefault="0096743D" w:rsidP="00967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</w:t>
      </w:r>
    </w:p>
    <w:p w:rsidR="0096743D" w:rsidRPr="00E12501" w:rsidRDefault="0096743D" w:rsidP="0096743D">
      <w:pPr>
        <w:pStyle w:val="a3"/>
        <w:spacing w:line="276" w:lineRule="auto"/>
        <w:ind w:left="-426" w:right="382"/>
        <w:jc w:val="center"/>
        <w:rPr>
          <w:b/>
          <w:sz w:val="28"/>
          <w:szCs w:val="28"/>
        </w:rPr>
      </w:pPr>
      <w:r w:rsidRPr="00A842D4">
        <w:rPr>
          <w:b/>
          <w:sz w:val="40"/>
          <w:szCs w:val="40"/>
        </w:rPr>
        <w:t xml:space="preserve">2 </w:t>
      </w:r>
      <w:r>
        <w:rPr>
          <w:b/>
          <w:sz w:val="40"/>
          <w:szCs w:val="40"/>
        </w:rPr>
        <w:t>Планируемые результаты</w:t>
      </w:r>
      <w:r w:rsidRPr="00A842D4">
        <w:rPr>
          <w:b/>
          <w:sz w:val="40"/>
          <w:szCs w:val="40"/>
        </w:rPr>
        <w:t xml:space="preserve"> </w:t>
      </w:r>
      <w:proofErr w:type="gramStart"/>
      <w:r w:rsidRPr="00A842D4">
        <w:rPr>
          <w:b/>
          <w:sz w:val="40"/>
          <w:szCs w:val="40"/>
        </w:rPr>
        <w:t>обучения</w:t>
      </w:r>
      <w:r>
        <w:rPr>
          <w:b/>
          <w:sz w:val="40"/>
          <w:szCs w:val="40"/>
        </w:rPr>
        <w:t xml:space="preserve"> по дисциплине</w:t>
      </w:r>
      <w:proofErr w:type="gramEnd"/>
    </w:p>
    <w:p w:rsidR="0096743D" w:rsidRPr="00A842D4" w:rsidRDefault="0096743D" w:rsidP="0096743D">
      <w:pPr>
        <w:pStyle w:val="a3"/>
        <w:spacing w:line="276" w:lineRule="auto"/>
        <w:ind w:left="-426" w:right="382"/>
        <w:jc w:val="center"/>
        <w:rPr>
          <w:b/>
          <w:sz w:val="28"/>
          <w:szCs w:val="28"/>
        </w:rPr>
      </w:pPr>
    </w:p>
    <w:p w:rsidR="0096743D" w:rsidRPr="00A842D4" w:rsidRDefault="0096743D" w:rsidP="0096743D">
      <w:pPr>
        <w:pStyle w:val="a3"/>
        <w:spacing w:line="276" w:lineRule="auto"/>
        <w:ind w:left="-426" w:right="382"/>
        <w:jc w:val="center"/>
        <w:rPr>
          <w:sz w:val="28"/>
          <w:szCs w:val="28"/>
        </w:rPr>
      </w:pPr>
      <w:r w:rsidRPr="00A842D4">
        <w:rPr>
          <w:sz w:val="28"/>
          <w:szCs w:val="28"/>
        </w:rPr>
        <w:t>КОМПЕТЕНЦИИ, ФОРМИРУЕМЫЕ</w:t>
      </w:r>
    </w:p>
    <w:p w:rsidR="0096743D" w:rsidRPr="00A842D4" w:rsidRDefault="0096743D" w:rsidP="0096743D">
      <w:pPr>
        <w:pStyle w:val="a3"/>
        <w:spacing w:line="276" w:lineRule="auto"/>
        <w:ind w:left="-426" w:right="382"/>
        <w:jc w:val="center"/>
        <w:rPr>
          <w:sz w:val="28"/>
          <w:szCs w:val="28"/>
        </w:rPr>
      </w:pPr>
      <w:r w:rsidRPr="00A842D4">
        <w:rPr>
          <w:sz w:val="28"/>
          <w:szCs w:val="28"/>
        </w:rPr>
        <w:t>В ПРОЦЕСС</w:t>
      </w:r>
      <w:r>
        <w:rPr>
          <w:sz w:val="28"/>
          <w:szCs w:val="28"/>
        </w:rPr>
        <w:t xml:space="preserve">Е </w:t>
      </w:r>
      <w:r w:rsidRPr="00A842D4">
        <w:rPr>
          <w:sz w:val="28"/>
          <w:szCs w:val="28"/>
        </w:rPr>
        <w:t xml:space="preserve"> ИЗУЧЕНИЯ  ДИСЦИПЛИНЫ</w:t>
      </w:r>
    </w:p>
    <w:p w:rsidR="0096743D" w:rsidRPr="00A842D4" w:rsidRDefault="0096743D" w:rsidP="0096743D">
      <w:pPr>
        <w:pStyle w:val="a3"/>
        <w:spacing w:line="276" w:lineRule="auto"/>
        <w:ind w:left="-426" w:right="808"/>
        <w:jc w:val="both"/>
        <w:rPr>
          <w:sz w:val="28"/>
          <w:szCs w:val="28"/>
        </w:rPr>
      </w:pPr>
      <w:r>
        <w:rPr>
          <w:sz w:val="28"/>
          <w:szCs w:val="28"/>
        </w:rPr>
        <w:t>У с</w:t>
      </w:r>
      <w:r w:rsidRPr="00A842D4">
        <w:rPr>
          <w:sz w:val="28"/>
          <w:szCs w:val="28"/>
        </w:rPr>
        <w:t>тудент</w:t>
      </w:r>
      <w:r>
        <w:rPr>
          <w:sz w:val="28"/>
          <w:szCs w:val="28"/>
        </w:rPr>
        <w:t>а</w:t>
      </w:r>
      <w:r w:rsidRPr="00A842D4">
        <w:rPr>
          <w:sz w:val="28"/>
          <w:szCs w:val="28"/>
        </w:rPr>
        <w:t xml:space="preserve"> по завершении освоения программы учебной дисциплины «Глазные болезни» должн</w:t>
      </w:r>
      <w:r>
        <w:rPr>
          <w:sz w:val="28"/>
          <w:szCs w:val="28"/>
        </w:rPr>
        <w:t>ы</w:t>
      </w:r>
      <w:r w:rsidRPr="00A842D4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Pr="00A8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сформированы </w:t>
      </w:r>
      <w:r w:rsidRPr="00A842D4">
        <w:rPr>
          <w:sz w:val="28"/>
          <w:szCs w:val="28"/>
        </w:rPr>
        <w:t>общекультурны</w:t>
      </w:r>
      <w:r>
        <w:rPr>
          <w:sz w:val="28"/>
          <w:szCs w:val="28"/>
        </w:rPr>
        <w:t>е</w:t>
      </w:r>
      <w:r w:rsidRPr="00A842D4">
        <w:rPr>
          <w:sz w:val="28"/>
          <w:szCs w:val="28"/>
        </w:rPr>
        <w:t xml:space="preserve"> (</w:t>
      </w:r>
      <w:proofErr w:type="gramStart"/>
      <w:r w:rsidRPr="00A842D4">
        <w:rPr>
          <w:sz w:val="28"/>
          <w:szCs w:val="28"/>
        </w:rPr>
        <w:t>ОК</w:t>
      </w:r>
      <w:proofErr w:type="gramEnd"/>
      <w:r w:rsidRPr="00A842D4">
        <w:rPr>
          <w:sz w:val="28"/>
          <w:szCs w:val="28"/>
        </w:rPr>
        <w:t>),  общепрофессиональны</w:t>
      </w:r>
      <w:r>
        <w:rPr>
          <w:sz w:val="28"/>
          <w:szCs w:val="28"/>
        </w:rPr>
        <w:t>е</w:t>
      </w:r>
      <w:r w:rsidRPr="00A842D4">
        <w:rPr>
          <w:sz w:val="28"/>
          <w:szCs w:val="28"/>
        </w:rPr>
        <w:t xml:space="preserve"> (ОПК), профессиональны</w:t>
      </w:r>
      <w:r>
        <w:rPr>
          <w:sz w:val="28"/>
          <w:szCs w:val="28"/>
        </w:rPr>
        <w:t>е</w:t>
      </w:r>
      <w:r w:rsidRPr="00A842D4">
        <w:rPr>
          <w:sz w:val="28"/>
          <w:szCs w:val="28"/>
        </w:rPr>
        <w:t xml:space="preserve">  (ПК) компетенци</w:t>
      </w:r>
      <w:r>
        <w:rPr>
          <w:sz w:val="28"/>
          <w:szCs w:val="28"/>
        </w:rPr>
        <w:t>и</w:t>
      </w:r>
    </w:p>
    <w:p w:rsidR="0096743D" w:rsidRPr="004628FD" w:rsidRDefault="0096743D" w:rsidP="0096743D">
      <w:pPr>
        <w:shd w:val="clear" w:color="auto" w:fill="FFFFFF"/>
        <w:spacing w:line="480" w:lineRule="exact"/>
        <w:ind w:right="5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2D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Pr="000F56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7"/>
        <w:gridCol w:w="216"/>
        <w:gridCol w:w="2391"/>
        <w:gridCol w:w="216"/>
        <w:gridCol w:w="216"/>
        <w:gridCol w:w="2152"/>
        <w:gridCol w:w="216"/>
        <w:gridCol w:w="2417"/>
      </w:tblGrid>
      <w:tr w:rsidR="0096743D" w:rsidRPr="00A842D4" w:rsidTr="00C243D5">
        <w:trPr>
          <w:trHeight w:val="965"/>
        </w:trPr>
        <w:tc>
          <w:tcPr>
            <w:tcW w:w="1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43D" w:rsidRPr="009A15E9" w:rsidRDefault="0096743D" w:rsidP="00C243D5">
            <w:pPr>
              <w:shd w:val="clear" w:color="auto" w:fill="FFFFFF"/>
              <w:spacing w:line="480" w:lineRule="exact"/>
              <w:ind w:right="5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Общекультурные компетенции </w:t>
            </w:r>
          </w:p>
          <w:p w:rsidR="0096743D" w:rsidRPr="009A15E9" w:rsidRDefault="0096743D" w:rsidP="00C243D5">
            <w:pPr>
              <w:pStyle w:val="a3"/>
              <w:ind w:right="568"/>
              <w:rPr>
                <w:sz w:val="28"/>
                <w:szCs w:val="28"/>
              </w:rPr>
            </w:pPr>
          </w:p>
        </w:tc>
      </w:tr>
      <w:tr w:rsidR="0096743D" w:rsidRPr="00A842D4" w:rsidTr="00C243D5">
        <w:trPr>
          <w:trHeight w:val="965"/>
        </w:trPr>
        <w:tc>
          <w:tcPr>
            <w:tcW w:w="1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>ОК-1</w:t>
            </w: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43D" w:rsidRPr="009A15E9" w:rsidRDefault="0096743D" w:rsidP="00C243D5">
            <w:pPr>
              <w:pStyle w:val="a3"/>
              <w:ind w:right="568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 xml:space="preserve">Способность к абстрактному мышлению, анализу, синтезу </w:t>
            </w:r>
          </w:p>
        </w:tc>
      </w:tr>
      <w:tr w:rsidR="0096743D" w:rsidRPr="00A842D4" w:rsidTr="00C243D5">
        <w:trPr>
          <w:trHeight w:val="104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3D" w:rsidRPr="009A15E9" w:rsidRDefault="0096743D" w:rsidP="00C243D5">
            <w:pPr>
              <w:pStyle w:val="a3"/>
              <w:rPr>
                <w:b/>
                <w:sz w:val="28"/>
                <w:szCs w:val="28"/>
              </w:rPr>
            </w:pPr>
            <w:r w:rsidRPr="009A15E9">
              <w:rPr>
                <w:b/>
                <w:sz w:val="28"/>
                <w:szCs w:val="28"/>
              </w:rPr>
              <w:t xml:space="preserve">            Знать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 xml:space="preserve">основные положения различных областей науки, в том числе основы </w:t>
            </w:r>
            <w:proofErr w:type="spellStart"/>
            <w:r w:rsidRPr="009A15E9">
              <w:rPr>
                <w:sz w:val="28"/>
                <w:szCs w:val="28"/>
              </w:rPr>
              <w:t>диалектич</w:t>
            </w:r>
            <w:proofErr w:type="gramStart"/>
            <w:r w:rsidRPr="009A15E9">
              <w:rPr>
                <w:sz w:val="28"/>
                <w:szCs w:val="28"/>
              </w:rPr>
              <w:t>е</w:t>
            </w:r>
            <w:proofErr w:type="spellEnd"/>
            <w:r w:rsidRPr="009A15E9">
              <w:rPr>
                <w:sz w:val="28"/>
                <w:szCs w:val="28"/>
              </w:rPr>
              <w:t>-</w:t>
            </w:r>
            <w:proofErr w:type="gramEnd"/>
            <w:r w:rsidRPr="009A15E9">
              <w:rPr>
                <w:sz w:val="28"/>
                <w:szCs w:val="28"/>
              </w:rPr>
              <w:t xml:space="preserve"> </w:t>
            </w:r>
            <w:proofErr w:type="spellStart"/>
            <w:r w:rsidRPr="009A15E9">
              <w:rPr>
                <w:sz w:val="28"/>
                <w:szCs w:val="28"/>
              </w:rPr>
              <w:t>ского</w:t>
            </w:r>
            <w:proofErr w:type="spellEnd"/>
            <w:r w:rsidRPr="009A15E9">
              <w:rPr>
                <w:sz w:val="28"/>
                <w:szCs w:val="28"/>
              </w:rPr>
              <w:t xml:space="preserve"> и исторического материализма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3D" w:rsidRPr="009A15E9" w:rsidRDefault="0096743D" w:rsidP="00C243D5">
            <w:pPr>
              <w:pStyle w:val="a3"/>
              <w:rPr>
                <w:b/>
                <w:sz w:val="28"/>
                <w:szCs w:val="28"/>
              </w:rPr>
            </w:pPr>
            <w:r w:rsidRPr="009A15E9">
              <w:rPr>
                <w:b/>
                <w:sz w:val="28"/>
                <w:szCs w:val="28"/>
              </w:rPr>
              <w:t xml:space="preserve">         Уметь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 xml:space="preserve">анализировать и обобщать </w:t>
            </w:r>
            <w:proofErr w:type="spellStart"/>
            <w:r w:rsidRPr="009A15E9">
              <w:rPr>
                <w:sz w:val="28"/>
                <w:szCs w:val="28"/>
              </w:rPr>
              <w:t>информа-цию</w:t>
            </w:r>
            <w:proofErr w:type="spellEnd"/>
            <w:r w:rsidRPr="009A15E9">
              <w:rPr>
                <w:sz w:val="28"/>
                <w:szCs w:val="28"/>
              </w:rPr>
              <w:t xml:space="preserve">; применять знания различных научных областей на практике; ставить цель и формулировать задачи </w:t>
            </w:r>
            <w:proofErr w:type="gramStart"/>
            <w:r w:rsidRPr="009A15E9">
              <w:rPr>
                <w:sz w:val="28"/>
                <w:szCs w:val="28"/>
              </w:rPr>
              <w:t>для</w:t>
            </w:r>
            <w:proofErr w:type="gramEnd"/>
            <w:r w:rsidRPr="009A15E9">
              <w:rPr>
                <w:sz w:val="28"/>
                <w:szCs w:val="28"/>
              </w:rPr>
              <w:t xml:space="preserve"> </w:t>
            </w:r>
            <w:proofErr w:type="gramStart"/>
            <w:r w:rsidRPr="009A15E9">
              <w:rPr>
                <w:sz w:val="28"/>
                <w:szCs w:val="28"/>
              </w:rPr>
              <w:t>её</w:t>
            </w:r>
            <w:proofErr w:type="gramEnd"/>
            <w:r w:rsidRPr="009A15E9">
              <w:rPr>
                <w:sz w:val="28"/>
                <w:szCs w:val="28"/>
              </w:rPr>
              <w:t xml:space="preserve"> </w:t>
            </w:r>
            <w:proofErr w:type="spellStart"/>
            <w:r w:rsidRPr="009A15E9">
              <w:rPr>
                <w:sz w:val="28"/>
                <w:szCs w:val="28"/>
              </w:rPr>
              <w:t>достиже-ния</w:t>
            </w:r>
            <w:proofErr w:type="spellEnd"/>
            <w:r w:rsidRPr="009A15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743D" w:rsidRPr="009A15E9" w:rsidRDefault="0096743D" w:rsidP="00C243D5">
            <w:pPr>
              <w:pStyle w:val="a3"/>
              <w:rPr>
                <w:b/>
                <w:sz w:val="28"/>
                <w:szCs w:val="28"/>
              </w:rPr>
            </w:pPr>
            <w:r w:rsidRPr="009A15E9">
              <w:rPr>
                <w:b/>
                <w:sz w:val="28"/>
                <w:szCs w:val="28"/>
              </w:rPr>
              <w:t>Владеть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 xml:space="preserve">мыслительной  и творческой </w:t>
            </w:r>
            <w:proofErr w:type="spellStart"/>
            <w:r w:rsidRPr="009A15E9">
              <w:rPr>
                <w:sz w:val="28"/>
                <w:szCs w:val="28"/>
              </w:rPr>
              <w:t>деятельностию</w:t>
            </w:r>
            <w:proofErr w:type="spellEnd"/>
          </w:p>
        </w:tc>
      </w:tr>
      <w:tr w:rsidR="0096743D" w:rsidRPr="00A842D4" w:rsidTr="00C243D5">
        <w:trPr>
          <w:trHeight w:val="893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43D" w:rsidRPr="009A15E9" w:rsidRDefault="0096743D" w:rsidP="00C24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>Способность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96743D" w:rsidRPr="00A842D4" w:rsidTr="00C243D5">
        <w:trPr>
          <w:trHeight w:val="976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743D" w:rsidRPr="009A15E9" w:rsidRDefault="0096743D" w:rsidP="00C243D5">
            <w:pPr>
              <w:pStyle w:val="a3"/>
              <w:rPr>
                <w:b/>
                <w:sz w:val="28"/>
                <w:szCs w:val="28"/>
              </w:rPr>
            </w:pPr>
            <w:r w:rsidRPr="009A15E9">
              <w:rPr>
                <w:b/>
                <w:sz w:val="28"/>
                <w:szCs w:val="28"/>
              </w:rPr>
              <w:t xml:space="preserve">     Знать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 xml:space="preserve">нормы морали, этикета, права; о существовании культурных </w:t>
            </w:r>
            <w:proofErr w:type="spellStart"/>
            <w:proofErr w:type="gramStart"/>
            <w:r w:rsidRPr="009A15E9">
              <w:rPr>
                <w:sz w:val="28"/>
                <w:szCs w:val="28"/>
              </w:rPr>
              <w:t>социаль-ных</w:t>
            </w:r>
            <w:proofErr w:type="spellEnd"/>
            <w:proofErr w:type="gramEnd"/>
            <w:r w:rsidRPr="009A15E9">
              <w:rPr>
                <w:sz w:val="28"/>
                <w:szCs w:val="28"/>
              </w:rPr>
              <w:t xml:space="preserve"> </w:t>
            </w:r>
            <w:proofErr w:type="spellStart"/>
            <w:r w:rsidRPr="009A15E9">
              <w:rPr>
                <w:sz w:val="28"/>
                <w:szCs w:val="28"/>
              </w:rPr>
              <w:t>конфессиональ-ных</w:t>
            </w:r>
            <w:proofErr w:type="spellEnd"/>
            <w:r w:rsidRPr="009A15E9">
              <w:rPr>
                <w:sz w:val="28"/>
                <w:szCs w:val="28"/>
              </w:rPr>
              <w:t xml:space="preserve"> различий между этническими группами  и  </w:t>
            </w:r>
            <w:r w:rsidRPr="009A15E9">
              <w:rPr>
                <w:sz w:val="28"/>
                <w:szCs w:val="28"/>
              </w:rPr>
              <w:lastRenderedPageBreak/>
              <w:t>индивидуумами для предотвращения конфликта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743D" w:rsidRPr="009A15E9" w:rsidRDefault="0096743D" w:rsidP="00C243D5">
            <w:pPr>
              <w:pStyle w:val="a3"/>
              <w:rPr>
                <w:b/>
                <w:sz w:val="28"/>
                <w:szCs w:val="28"/>
              </w:rPr>
            </w:pPr>
            <w:r w:rsidRPr="009A15E9">
              <w:rPr>
                <w:b/>
                <w:sz w:val="28"/>
                <w:szCs w:val="28"/>
              </w:rPr>
              <w:lastRenderedPageBreak/>
              <w:t xml:space="preserve">     Уметь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 xml:space="preserve">адекватно вести себя в коллективе; предотвращать </w:t>
            </w:r>
            <w:proofErr w:type="gramStart"/>
            <w:r w:rsidRPr="009A15E9">
              <w:rPr>
                <w:sz w:val="28"/>
                <w:szCs w:val="28"/>
              </w:rPr>
              <w:t>кон-</w:t>
            </w:r>
            <w:proofErr w:type="spellStart"/>
            <w:r w:rsidRPr="009A15E9">
              <w:rPr>
                <w:sz w:val="28"/>
                <w:szCs w:val="28"/>
              </w:rPr>
              <w:t>фликты</w:t>
            </w:r>
            <w:proofErr w:type="spellEnd"/>
            <w:proofErr w:type="gramEnd"/>
            <w:r w:rsidRPr="009A15E9">
              <w:rPr>
                <w:sz w:val="28"/>
                <w:szCs w:val="28"/>
              </w:rPr>
              <w:t>,  а при возник-</w:t>
            </w:r>
            <w:proofErr w:type="spellStart"/>
            <w:r w:rsidRPr="009A15E9">
              <w:rPr>
                <w:sz w:val="28"/>
                <w:szCs w:val="28"/>
              </w:rPr>
              <w:t>новении</w:t>
            </w:r>
            <w:proofErr w:type="spellEnd"/>
            <w:r w:rsidRPr="009A15E9">
              <w:rPr>
                <w:sz w:val="28"/>
                <w:szCs w:val="28"/>
              </w:rPr>
              <w:t xml:space="preserve">  разрешать их </w:t>
            </w:r>
            <w:proofErr w:type="spellStart"/>
            <w:r w:rsidRPr="009A15E9">
              <w:rPr>
                <w:sz w:val="28"/>
                <w:szCs w:val="28"/>
              </w:rPr>
              <w:lastRenderedPageBreak/>
              <w:t>дипломтично</w:t>
            </w:r>
            <w:proofErr w:type="spellEnd"/>
            <w:r w:rsidRPr="009A15E9">
              <w:rPr>
                <w:sz w:val="28"/>
                <w:szCs w:val="28"/>
              </w:rPr>
              <w:t xml:space="preserve"> и целесообразно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43D" w:rsidRPr="009A15E9" w:rsidRDefault="0096743D" w:rsidP="00C243D5">
            <w:pPr>
              <w:pStyle w:val="a3"/>
              <w:rPr>
                <w:b/>
                <w:sz w:val="28"/>
                <w:szCs w:val="28"/>
              </w:rPr>
            </w:pPr>
            <w:r w:rsidRPr="009A15E9">
              <w:rPr>
                <w:b/>
                <w:sz w:val="28"/>
                <w:szCs w:val="28"/>
              </w:rPr>
              <w:lastRenderedPageBreak/>
              <w:t xml:space="preserve">     Владеть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>правилами поведения в обществе; культурой дискуссии, бесед, диалога</w:t>
            </w: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</w:tc>
      </w:tr>
      <w:tr w:rsidR="0096743D" w:rsidRPr="00A842D4" w:rsidTr="00C243D5">
        <w:trPr>
          <w:trHeight w:val="976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3D" w:rsidRPr="009A15E9" w:rsidRDefault="0096743D" w:rsidP="00C243D5">
            <w:pPr>
              <w:shd w:val="clear" w:color="auto" w:fill="FFFFFF"/>
              <w:tabs>
                <w:tab w:val="left" w:pos="701"/>
              </w:tabs>
              <w:spacing w:before="125" w:line="317" w:lineRule="exact"/>
              <w:ind w:right="2150"/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 xml:space="preserve">     </w:t>
            </w: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 xml:space="preserve"> Общепрофессиональные компетенции</w:t>
            </w:r>
          </w:p>
          <w:p w:rsidR="0096743D" w:rsidRPr="009A15E9" w:rsidRDefault="0096743D" w:rsidP="00C243D5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6743D" w:rsidRPr="00A842D4" w:rsidTr="00C243D5">
        <w:trPr>
          <w:trHeight w:val="976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6743D" w:rsidRPr="009A15E9" w:rsidRDefault="0096743D" w:rsidP="00C243D5">
            <w:pPr>
              <w:pStyle w:val="a3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>ОПК-1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3D" w:rsidRPr="009A15E9" w:rsidRDefault="0096743D" w:rsidP="00C243D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решать стандартные задачи в профессиональной деятельности с использованием информационных, биологоческих ресурсов, </w:t>
            </w:r>
            <w:proofErr w:type="spellStart"/>
            <w:r>
              <w:rPr>
                <w:sz w:val="28"/>
                <w:szCs w:val="28"/>
              </w:rPr>
              <w:t>медикобиологической</w:t>
            </w:r>
            <w:proofErr w:type="spellEnd"/>
            <w:r>
              <w:rPr>
                <w:sz w:val="28"/>
                <w:szCs w:val="28"/>
              </w:rPr>
              <w:t xml:space="preserve"> терминологии, информационно – </w:t>
            </w:r>
            <w:proofErr w:type="spellStart"/>
            <w:r>
              <w:rPr>
                <w:sz w:val="28"/>
                <w:szCs w:val="28"/>
              </w:rPr>
              <w:t>коммунникационных</w:t>
            </w:r>
            <w:proofErr w:type="spellEnd"/>
            <w:r>
              <w:rPr>
                <w:sz w:val="28"/>
                <w:szCs w:val="28"/>
              </w:rPr>
              <w:t xml:space="preserve"> технологий и счетом основных требований к информационной безопасности</w:t>
            </w: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медикобиологическую</w:t>
            </w:r>
            <w:proofErr w:type="spell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терминологию; принципы системного подхода к анализу медицинской информации; источники информации для применения доказательной медицины в своей практике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 xml:space="preserve">Уметь 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пользоваться источниками информационных ресурсов; анализировать информацию, полученную с различных медицинских источников; применять знания на практике для совершенствования  своей деятельности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</w:p>
          <w:p w:rsidR="0096743D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компьютерной  техникой; навыками оценки получаемой медицинской информацией, использовать ее на практике; всесторонне применять систему доказательной медицины в своей профессиональной деятельности</w:t>
            </w:r>
          </w:p>
          <w:p w:rsidR="0096743D" w:rsidRPr="003279B0" w:rsidRDefault="0096743D" w:rsidP="00C243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3279B0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ведению медицинской документации</w:t>
            </w: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равила орфографии, стилистики;     виды медицинской документации (направление на </w:t>
            </w:r>
            <w:proofErr w:type="spell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proofErr w:type="gram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proofErr w:type="spell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мед.заключение</w:t>
            </w:r>
            <w:proofErr w:type="spell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, консультации, амбулаторная карта, история болезни, выписка из истории болезни и прочее)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lastRenderedPageBreak/>
              <w:t>Уметь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рамотно оформлять медицинскую документацию: порядок, последователь-</w:t>
            </w:r>
            <w:proofErr w:type="spell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, сокращения, </w:t>
            </w:r>
            <w:proofErr w:type="gram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латинская</w:t>
            </w:r>
            <w:proofErr w:type="gram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трансскрипция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Владеть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навыками ведения различной медицинской документации</w:t>
            </w: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терапии основных </w:t>
            </w:r>
            <w:proofErr w:type="spellStart"/>
            <w:proofErr w:type="gram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офтальмологиче-ских</w:t>
            </w:r>
            <w:proofErr w:type="spellEnd"/>
            <w:proofErr w:type="gram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заболеваний; группы препаратов для лечения болезней, их </w:t>
            </w:r>
            <w:proofErr w:type="spell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фармакологиче-ские</w:t>
            </w:r>
            <w:proofErr w:type="spell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свойства, противопоказания, побочные эффекты.; возможность комбинации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сочетаний) лекарственных препаратов; правила хранения лекарственных средств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>Уметь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формулировать клинический диагноз;  разработать план терапевтического лечения с учетом течения, стадии болезни и возникновения осложнений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авыками терапевтического лечения основных офтальмологических заболеваний; владеть правилами выписывания рецептов необходимых препаратов при амбулаторном лечении</w:t>
            </w: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Pr="00E23912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2391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  <w:bottom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 исследований в целях распознавания состояния или установления факта наличия или отсутствия заболевания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клинику и лабораторно </w:t>
            </w:r>
            <w:proofErr w:type="gram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нструментальную диагностику; результаты морфологического 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анализа </w:t>
            </w:r>
            <w:proofErr w:type="spell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биопсийного</w:t>
            </w:r>
            <w:proofErr w:type="spell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lastRenderedPageBreak/>
              <w:t>Уметь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жалобы, анамнез болезни, лабораторные и инструментальные данные для 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определения заболевания или установления факта отсутствия его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Владеть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приемами опроса, осмотра больных </w:t>
            </w:r>
            <w:proofErr w:type="spellStart"/>
            <w:proofErr w:type="gram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офтальмологиче-скими</w:t>
            </w:r>
            <w:proofErr w:type="spellEnd"/>
            <w:proofErr w:type="gram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заболеваниями; навыками точной 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оценки  и интерпретации лабораторных и </w:t>
            </w:r>
            <w:proofErr w:type="spell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инструменталь-ных</w:t>
            </w:r>
            <w:proofErr w:type="spell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ПК-6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9B0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собность к определению у пациента основных патологических состояний, симптомов, синдромов заболеваний,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назологических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в соответствии с Международной классификацией болезней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со здоровьем Х пересмотра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этиологию, патогенез и меры профилактики основных офтальмологических заболеваний; основные симптомы и синдромы заболеваний в соответствии Международной  классификацией болезней и </w:t>
            </w:r>
            <w:proofErr w:type="gram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со здоровьем Х пересмотра; клиническую картину, особенности течения и возможные осложнения заболеваний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>Уметь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применить знания основных симптомов и синдромов офтальмологических заболеваний для диагностики, классификации их по системе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выявлять у пациентов </w:t>
            </w:r>
            <w:proofErr w:type="gramStart"/>
            <w:r w:rsidRPr="009A15E9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основные патологические симптомы и синдромы заболеваний используя</w:t>
            </w:r>
            <w:proofErr w:type="gramEnd"/>
            <w:r w:rsidRPr="009A15E9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знания основ </w:t>
            </w:r>
            <w:proofErr w:type="spellStart"/>
            <w:r w:rsidRPr="009A15E9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медикобиологических</w:t>
            </w:r>
            <w:proofErr w:type="spellEnd"/>
            <w:r w:rsidRPr="009A15E9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и клинических дисциплин; определять класс болезней по системе МКБ;                   выявлять основные неотложные состояния в клинике глазных болезней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E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оказании скорой медицинской помощи при состояниях, требующих срочного медицинского вмешательства</w:t>
            </w:r>
          </w:p>
          <w:p w:rsidR="0096743D" w:rsidRPr="00A56AE1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pStyle w:val="TableParagraph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 xml:space="preserve">клинику неотложных состояний, возникающих при чрезвычайной </w:t>
            </w:r>
            <w:r w:rsidRPr="009A15E9">
              <w:rPr>
                <w:sz w:val="28"/>
                <w:szCs w:val="28"/>
              </w:rPr>
              <w:lastRenderedPageBreak/>
              <w:t>ситуации;     принципы оказания первой неотложной помощи; показания к экстренной госпитализации</w:t>
            </w:r>
          </w:p>
          <w:p w:rsidR="0096743D" w:rsidRPr="009A15E9" w:rsidRDefault="0096743D" w:rsidP="00C243D5">
            <w:pPr>
              <w:pStyle w:val="TableParagraph"/>
              <w:rPr>
                <w:sz w:val="28"/>
                <w:szCs w:val="28"/>
              </w:rPr>
            </w:pP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lastRenderedPageBreak/>
              <w:t>Уметь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диагностировать острую патологию, требующую экстренного 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вмешательства; назначать адекватное, полноценное лечение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Владеть</w:t>
            </w:r>
          </w:p>
          <w:p w:rsidR="0096743D" w:rsidRPr="009A15E9" w:rsidRDefault="0096743D" w:rsidP="00C243D5">
            <w:pPr>
              <w:pStyle w:val="TableParagraph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 xml:space="preserve">навыками по оказанию первой врачебной помощи в случае </w:t>
            </w:r>
            <w:r w:rsidRPr="009A15E9">
              <w:rPr>
                <w:sz w:val="28"/>
                <w:szCs w:val="28"/>
              </w:rPr>
              <w:lastRenderedPageBreak/>
              <w:t xml:space="preserve">возникновения неотложных состояний; показаниями к экстренной госпитализации 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ПК-20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0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анализу и публичному представлению медицинской информации на основе доказательной медицине</w:t>
            </w:r>
          </w:p>
          <w:p w:rsidR="0096743D" w:rsidRPr="004B25F0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принципы системного подхода к анализу медицинской информации, источники информации для применения доказательной медицины в своей практике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>Уметь</w:t>
            </w:r>
          </w:p>
          <w:p w:rsidR="0096743D" w:rsidRPr="009A15E9" w:rsidRDefault="0096743D" w:rsidP="00C243D5">
            <w:pPr>
              <w:pStyle w:val="a8"/>
              <w:ind w:left="0"/>
              <w:rPr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>анализировать информацию, получаемую с различных медицинских источников: применять знания на практике для усовершенствования своей деятельности: грамотно осветить тему медицинской информации, т.е. с учетом аргументации и логического содержания: держать публичную речь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</w:p>
          <w:p w:rsidR="0096743D" w:rsidRPr="009A15E9" w:rsidRDefault="0096743D" w:rsidP="00C243D5">
            <w:pPr>
              <w:pStyle w:val="TableParagraph"/>
              <w:rPr>
                <w:spacing w:val="-11"/>
                <w:sz w:val="28"/>
                <w:szCs w:val="28"/>
              </w:rPr>
            </w:pPr>
            <w:r w:rsidRPr="009A15E9">
              <w:rPr>
                <w:sz w:val="28"/>
                <w:szCs w:val="28"/>
              </w:rPr>
              <w:t>навыками оценки получаемой медицинской информации, использовать ее на практике: всесторонне применять систему доказательной медицины в своей профессиональной деятельности</w:t>
            </w: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4B25F0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0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проведении научных исследований </w:t>
            </w: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специальную литературу</w:t>
            </w:r>
            <w:proofErr w:type="gramStart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отечественный и зарубежный опыт по тематике научно-исследовательской деятельности</w:t>
            </w:r>
          </w:p>
          <w:p w:rsidR="0096743D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lastRenderedPageBreak/>
              <w:t>Уметь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проводить научный поиск; участвовать в планировании и проведении научных исследований</w:t>
            </w:r>
          </w:p>
          <w:p w:rsidR="0096743D" w:rsidRPr="009A15E9" w:rsidRDefault="0096743D" w:rsidP="00C243D5">
            <w:pPr>
              <w:pStyle w:val="a8"/>
              <w:ind w:left="0"/>
              <w:rPr>
                <w:spacing w:val="-11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</w:p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научного исследования, методиками научной работы, статистическими расчетами;      навыками работы </w:t>
            </w:r>
            <w:r w:rsidRPr="009A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больными при научных исследованиях</w:t>
            </w:r>
          </w:p>
          <w:p w:rsidR="0096743D" w:rsidRPr="009A15E9" w:rsidRDefault="0096743D" w:rsidP="00C243D5">
            <w:pPr>
              <w:pStyle w:val="TableParagraph"/>
              <w:rPr>
                <w:spacing w:val="-11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739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F0">
              <w:rPr>
                <w:rFonts w:ascii="Times New Roman" w:hAnsi="Times New Roman" w:cs="Times New Roman"/>
                <w:sz w:val="28"/>
                <w:szCs w:val="28"/>
              </w:rPr>
              <w:t>Готовность к участию во внедрении новых методов и методик, направленных на охрану здоровья граждан</w:t>
            </w:r>
          </w:p>
          <w:p w:rsidR="0096743D" w:rsidRPr="004B25F0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D" w:rsidTr="00C24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601" w:type="dxa"/>
            <w:tcBorders>
              <w:left w:val="single" w:sz="4" w:space="0" w:color="auto"/>
            </w:tcBorders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 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научно-медицинскую информацию по разработанным, утвержденным и применяемым диагностическим и лечебным методикам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  <w:t>Уметь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применять традиционные и новые диагностические и лечебные методики, направленные на охрану здоровья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743D" w:rsidRPr="009A15E9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</w:t>
            </w:r>
          </w:p>
          <w:p w:rsidR="0096743D" w:rsidRPr="009A15E9" w:rsidRDefault="0096743D" w:rsidP="00C243D5">
            <w:pP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9A15E9">
              <w:rPr>
                <w:rFonts w:ascii="Times New Roman" w:hAnsi="Times New Roman" w:cs="Times New Roman"/>
                <w:sz w:val="28"/>
                <w:szCs w:val="28"/>
              </w:rPr>
              <w:t>навыками проведения разработанных методик для внедрения в своей профессиональной деятельности</w:t>
            </w:r>
          </w:p>
        </w:tc>
      </w:tr>
    </w:tbl>
    <w:p w:rsidR="0096743D" w:rsidRDefault="0096743D" w:rsidP="0096743D">
      <w:pPr>
        <w:shd w:val="clear" w:color="auto" w:fill="FFFFFF"/>
        <w:tabs>
          <w:tab w:val="left" w:pos="701"/>
          <w:tab w:val="right" w:pos="8240"/>
        </w:tabs>
        <w:spacing w:before="125" w:line="317" w:lineRule="exact"/>
        <w:ind w:right="2150"/>
        <w:rPr>
          <w:rFonts w:ascii="Times New Roman" w:eastAsia="Times New Roman" w:hAnsi="Times New Roman" w:cs="Times New Roman"/>
          <w:b/>
          <w:spacing w:val="-11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ab/>
      </w:r>
      <w:r w:rsidRPr="00A842D4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             </w:t>
      </w:r>
      <w:r w:rsidRPr="00A842D4"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                                                                                                                                                                </w:t>
      </w:r>
    </w:p>
    <w:p w:rsidR="0096743D" w:rsidRPr="00913BC0" w:rsidRDefault="0096743D" w:rsidP="0096743D">
      <w:pPr>
        <w:shd w:val="clear" w:color="auto" w:fill="FFFFFF"/>
        <w:tabs>
          <w:tab w:val="left" w:pos="701"/>
        </w:tabs>
        <w:spacing w:before="125" w:line="317" w:lineRule="exact"/>
        <w:ind w:right="2150"/>
        <w:jc w:val="right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             </w:t>
      </w:r>
    </w:p>
    <w:p w:rsidR="0096743D" w:rsidRPr="00F32BF9" w:rsidRDefault="0096743D" w:rsidP="0096743D">
      <w:pPr>
        <w:pStyle w:val="a3"/>
        <w:spacing w:line="276" w:lineRule="auto"/>
        <w:ind w:right="382"/>
        <w:rPr>
          <w:b/>
          <w:sz w:val="28"/>
          <w:szCs w:val="28"/>
        </w:rPr>
      </w:pPr>
      <w:r w:rsidRPr="00F32BF9">
        <w:rPr>
          <w:b/>
          <w:sz w:val="28"/>
          <w:szCs w:val="28"/>
        </w:rPr>
        <w:t>3 Место дисциплины в структуре образовательной программы</w:t>
      </w:r>
    </w:p>
    <w:p w:rsidR="0096743D" w:rsidRPr="00F32BF9" w:rsidRDefault="0096743D" w:rsidP="0096743D">
      <w:pPr>
        <w:pStyle w:val="a3"/>
        <w:spacing w:line="276" w:lineRule="auto"/>
        <w:ind w:left="-426" w:right="382"/>
        <w:jc w:val="center"/>
        <w:rPr>
          <w:b/>
          <w:sz w:val="28"/>
          <w:szCs w:val="28"/>
        </w:rPr>
      </w:pPr>
    </w:p>
    <w:p w:rsidR="0096743D" w:rsidRPr="00F32BF9" w:rsidRDefault="0096743D" w:rsidP="0096743D">
      <w:pPr>
        <w:pStyle w:val="a3"/>
        <w:spacing w:line="276" w:lineRule="auto"/>
        <w:ind w:left="-426" w:right="382"/>
        <w:jc w:val="both"/>
        <w:rPr>
          <w:rFonts w:eastAsia="Times New Roman"/>
          <w:b/>
          <w:bCs/>
          <w:spacing w:val="-14"/>
          <w:sz w:val="28"/>
          <w:szCs w:val="28"/>
        </w:rPr>
      </w:pPr>
      <w:r w:rsidRPr="00F32BF9">
        <w:rPr>
          <w:sz w:val="28"/>
          <w:szCs w:val="28"/>
        </w:rPr>
        <w:t xml:space="preserve">Учебная дисциплина «Офтальмология» относится к блоку Б-1 дисциплины по специальности 31.05.01 «Лечебное дело»,  преподаваемая в </w:t>
      </w:r>
      <w:r w:rsidRPr="00F32BF9">
        <w:rPr>
          <w:sz w:val="28"/>
          <w:szCs w:val="28"/>
          <w:lang w:val="en-US"/>
        </w:rPr>
        <w:t>VII</w:t>
      </w:r>
      <w:r w:rsidRPr="00F32BF9">
        <w:rPr>
          <w:sz w:val="28"/>
          <w:szCs w:val="28"/>
        </w:rPr>
        <w:t xml:space="preserve"> семестре</w:t>
      </w:r>
    </w:p>
    <w:p w:rsidR="0096743D" w:rsidRPr="00F32BF9" w:rsidRDefault="0096743D" w:rsidP="0096743D">
      <w:pPr>
        <w:pStyle w:val="a3"/>
        <w:shd w:val="clear" w:color="auto" w:fill="FFFFFF"/>
        <w:spacing w:before="787" w:line="317" w:lineRule="exact"/>
        <w:ind w:left="-426" w:right="382"/>
        <w:jc w:val="both"/>
        <w:rPr>
          <w:rFonts w:eastAsia="Times New Roman"/>
          <w:b/>
          <w:bCs/>
          <w:spacing w:val="-14"/>
          <w:sz w:val="28"/>
          <w:szCs w:val="28"/>
        </w:rPr>
      </w:pPr>
      <w:r w:rsidRPr="00F32BF9">
        <w:rPr>
          <w:rFonts w:eastAsia="Times New Roman"/>
          <w:b/>
          <w:bCs/>
          <w:spacing w:val="-12"/>
          <w:sz w:val="28"/>
          <w:szCs w:val="28"/>
        </w:rPr>
        <w:t xml:space="preserve">       Материал дисциплины опирается</w:t>
      </w:r>
      <w:r w:rsidRPr="00F32BF9">
        <w:rPr>
          <w:rFonts w:eastAsia="Times New Roman"/>
          <w:b/>
          <w:bCs/>
          <w:spacing w:val="-13"/>
          <w:sz w:val="28"/>
          <w:szCs w:val="28"/>
        </w:rPr>
        <w:t xml:space="preserve"> на </w:t>
      </w:r>
      <w:proofErr w:type="gramStart"/>
      <w:r w:rsidRPr="00F32BF9">
        <w:rPr>
          <w:rFonts w:eastAsia="Times New Roman"/>
          <w:b/>
          <w:bCs/>
          <w:spacing w:val="-13"/>
          <w:sz w:val="28"/>
          <w:szCs w:val="28"/>
        </w:rPr>
        <w:t>раннее</w:t>
      </w:r>
      <w:proofErr w:type="gramEnd"/>
      <w:r w:rsidRPr="00F32BF9">
        <w:rPr>
          <w:rFonts w:eastAsia="Times New Roman"/>
          <w:b/>
          <w:bCs/>
          <w:spacing w:val="-13"/>
          <w:sz w:val="28"/>
          <w:szCs w:val="28"/>
        </w:rPr>
        <w:t xml:space="preserve"> приобретенные студентами знания по:</w:t>
      </w:r>
    </w:p>
    <w:p w:rsidR="0096743D" w:rsidRPr="00F32BF9" w:rsidRDefault="0096743D" w:rsidP="0096743D">
      <w:pPr>
        <w:shd w:val="clear" w:color="auto" w:fill="FFFFFF"/>
        <w:tabs>
          <w:tab w:val="left" w:pos="528"/>
        </w:tabs>
        <w:spacing w:before="307"/>
        <w:ind w:left="-426" w:right="382"/>
        <w:rPr>
          <w:b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32B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Анатомии человека</w:t>
      </w:r>
    </w:p>
    <w:p w:rsidR="0096743D" w:rsidRPr="00F32BF9" w:rsidRDefault="0096743D" w:rsidP="0096743D">
      <w:pPr>
        <w:shd w:val="clear" w:color="auto" w:fill="FFFFFF"/>
        <w:spacing w:before="10" w:line="317" w:lineRule="exact"/>
        <w:ind w:left="-426" w:right="382"/>
        <w:jc w:val="both"/>
        <w:rPr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spacing w:val="-4"/>
          <w:sz w:val="28"/>
          <w:szCs w:val="28"/>
        </w:rPr>
        <w:t>Анатомия орбиты, анатомия глазного яблока и его придатков</w:t>
      </w:r>
    </w:p>
    <w:p w:rsidR="0096743D" w:rsidRPr="00F32BF9" w:rsidRDefault="0096743D" w:rsidP="0096743D">
      <w:pPr>
        <w:shd w:val="clear" w:color="auto" w:fill="FFFFFF"/>
        <w:tabs>
          <w:tab w:val="left" w:pos="528"/>
        </w:tabs>
        <w:spacing w:line="317" w:lineRule="exact"/>
        <w:ind w:left="-426" w:right="382"/>
        <w:rPr>
          <w:b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32BF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Гистологии, эмбриологии, цитологии</w:t>
      </w:r>
    </w:p>
    <w:p w:rsidR="0096743D" w:rsidRPr="00F32BF9" w:rsidRDefault="0096743D" w:rsidP="0096743D">
      <w:pPr>
        <w:shd w:val="clear" w:color="auto" w:fill="FFFFFF"/>
        <w:spacing w:before="58" w:line="317" w:lineRule="exact"/>
        <w:ind w:left="-426" w:right="382"/>
        <w:jc w:val="both"/>
        <w:rPr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sz w:val="28"/>
          <w:szCs w:val="28"/>
        </w:rPr>
        <w:t>Эмбриогенез глазного яблока. Гистология зрительного анализатора и придаточного аппарата</w:t>
      </w:r>
    </w:p>
    <w:p w:rsidR="0096743D" w:rsidRPr="00F32BF9" w:rsidRDefault="0096743D" w:rsidP="0096743D">
      <w:pPr>
        <w:shd w:val="clear" w:color="auto" w:fill="FFFFFF"/>
        <w:tabs>
          <w:tab w:val="left" w:pos="528"/>
        </w:tabs>
        <w:spacing w:line="317" w:lineRule="exact"/>
        <w:ind w:left="-426" w:right="382"/>
        <w:rPr>
          <w:rFonts w:ascii="Times New Roman" w:hAnsi="Times New Roman" w:cs="Times New Roman"/>
          <w:b/>
          <w:spacing w:val="-32"/>
          <w:sz w:val="28"/>
          <w:szCs w:val="28"/>
        </w:rPr>
      </w:pPr>
      <w:r w:rsidRPr="00F32BF9">
        <w:rPr>
          <w:rFonts w:ascii="Times New Roman" w:hAnsi="Times New Roman" w:cs="Times New Roman"/>
          <w:spacing w:val="-32"/>
          <w:sz w:val="28"/>
          <w:szCs w:val="28"/>
        </w:rPr>
        <w:lastRenderedPageBreak/>
        <w:t xml:space="preserve">                                          </w:t>
      </w:r>
      <w:r w:rsidRPr="00F32BF9">
        <w:rPr>
          <w:rFonts w:ascii="Times New Roman" w:hAnsi="Times New Roman" w:cs="Times New Roman"/>
          <w:b/>
          <w:spacing w:val="-32"/>
          <w:sz w:val="28"/>
          <w:szCs w:val="28"/>
        </w:rPr>
        <w:t>Физике</w:t>
      </w:r>
    </w:p>
    <w:p w:rsidR="0096743D" w:rsidRPr="00F32BF9" w:rsidRDefault="0096743D" w:rsidP="0096743D">
      <w:pPr>
        <w:shd w:val="clear" w:color="auto" w:fill="FFFFFF"/>
        <w:tabs>
          <w:tab w:val="left" w:pos="528"/>
        </w:tabs>
        <w:spacing w:line="317" w:lineRule="exact"/>
        <w:ind w:left="-426" w:right="382"/>
        <w:rPr>
          <w:rFonts w:ascii="Times New Roman" w:hAnsi="Times New Roman" w:cs="Times New Roman"/>
          <w:sz w:val="28"/>
          <w:szCs w:val="28"/>
        </w:rPr>
      </w:pPr>
      <w:r w:rsidRPr="00F32BF9">
        <w:rPr>
          <w:rFonts w:ascii="Times New Roman" w:hAnsi="Times New Roman" w:cs="Times New Roman"/>
          <w:spacing w:val="-32"/>
          <w:sz w:val="28"/>
          <w:szCs w:val="28"/>
        </w:rPr>
        <w:t xml:space="preserve">     Основы   геометрической  оптики,</w:t>
      </w:r>
      <w:r w:rsidRPr="00F32BF9">
        <w:rPr>
          <w:rFonts w:asciiTheme="majorHAnsi" w:hAnsiTheme="majorHAnsi" w:cs="Times New Roman"/>
          <w:sz w:val="28"/>
          <w:szCs w:val="28"/>
        </w:rPr>
        <w:tab/>
      </w:r>
      <w:r w:rsidRPr="00F32BF9">
        <w:rPr>
          <w:rFonts w:ascii="Times New Roman" w:hAnsi="Times New Roman" w:cs="Times New Roman"/>
          <w:sz w:val="28"/>
          <w:szCs w:val="28"/>
        </w:rPr>
        <w:t xml:space="preserve"> понятие об аккомодации и основы физиотерапевтического воздействия на организм</w:t>
      </w:r>
    </w:p>
    <w:p w:rsidR="0096743D" w:rsidRPr="00F32BF9" w:rsidRDefault="0096743D" w:rsidP="0096743D">
      <w:pPr>
        <w:shd w:val="clear" w:color="auto" w:fill="FFFFFF"/>
        <w:tabs>
          <w:tab w:val="left" w:pos="528"/>
        </w:tabs>
        <w:spacing w:line="317" w:lineRule="exact"/>
        <w:ind w:left="-426" w:right="382"/>
        <w:rPr>
          <w:b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32B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Биохимии</w:t>
      </w:r>
    </w:p>
    <w:p w:rsidR="0096743D" w:rsidRPr="00F32BF9" w:rsidRDefault="0096743D" w:rsidP="0096743D">
      <w:pPr>
        <w:shd w:val="clear" w:color="auto" w:fill="FFFFFF"/>
        <w:tabs>
          <w:tab w:val="left" w:pos="528"/>
        </w:tabs>
        <w:spacing w:line="317" w:lineRule="exact"/>
        <w:ind w:left="-426" w:right="382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Роль биохимических изменений в патогенезе заболеваний и </w:t>
      </w:r>
      <w:r w:rsidRPr="00F32BF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интерпретация лабораторных показателей.  </w:t>
      </w:r>
    </w:p>
    <w:p w:rsidR="0096743D" w:rsidRPr="00F32BF9" w:rsidRDefault="0096743D" w:rsidP="0096743D">
      <w:pPr>
        <w:shd w:val="clear" w:color="auto" w:fill="FFFFFF"/>
        <w:tabs>
          <w:tab w:val="left" w:pos="528"/>
        </w:tabs>
        <w:spacing w:line="317" w:lineRule="exact"/>
        <w:ind w:left="-426" w:right="382"/>
        <w:rPr>
          <w:b/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                        </w:t>
      </w:r>
      <w:r w:rsidRPr="00F32BF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Нормальной физиологии</w:t>
      </w:r>
    </w:p>
    <w:p w:rsidR="0096743D" w:rsidRPr="00F32BF9" w:rsidRDefault="0096743D" w:rsidP="0096743D">
      <w:pPr>
        <w:shd w:val="clear" w:color="auto" w:fill="FFFFFF"/>
        <w:spacing w:before="48" w:line="317" w:lineRule="exact"/>
        <w:ind w:left="-426" w:right="382"/>
        <w:jc w:val="both"/>
        <w:rPr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Физиология зрительного акта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b/>
          <w:sz w:val="28"/>
          <w:szCs w:val="28"/>
        </w:rPr>
      </w:pPr>
      <w:r w:rsidRPr="00F32BF9">
        <w:rPr>
          <w:rFonts w:ascii="Times New Roman" w:hAnsi="Times New Roman" w:cs="Times New Roman"/>
          <w:b/>
          <w:sz w:val="28"/>
          <w:szCs w:val="28"/>
        </w:rPr>
        <w:t xml:space="preserve">                        Патологической физиологии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>Понятие патогенеза болезней. Патофизиологические механизмы воспаления, новообразования, ишемии, дистрофии, раневого процесса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b/>
          <w:sz w:val="28"/>
          <w:szCs w:val="28"/>
        </w:rPr>
      </w:pPr>
      <w:r w:rsidRPr="00F32BF9">
        <w:rPr>
          <w:rFonts w:ascii="Times New Roman" w:hAnsi="Times New Roman" w:cs="Times New Roman"/>
          <w:b/>
          <w:sz w:val="28"/>
          <w:szCs w:val="28"/>
        </w:rPr>
        <w:t xml:space="preserve">                      Медицинской биологии и общей генетике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 xml:space="preserve">  Понятие об экосистеме, знание общих закономерностей развития живой природы и влияния окружающей среды и наследственных факторов на возникновение заболеваний.  </w:t>
      </w:r>
    </w:p>
    <w:p w:rsidR="0096743D" w:rsidRPr="00F32BF9" w:rsidRDefault="0096743D" w:rsidP="0096743D">
      <w:pPr>
        <w:shd w:val="clear" w:color="auto" w:fill="FFFFFF"/>
        <w:tabs>
          <w:tab w:val="left" w:pos="528"/>
        </w:tabs>
        <w:spacing w:line="317" w:lineRule="exact"/>
        <w:ind w:left="-426" w:right="382"/>
        <w:rPr>
          <w:b/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                      Микробиологии и вирусологии</w:t>
      </w:r>
    </w:p>
    <w:p w:rsidR="0096743D" w:rsidRPr="00F32BF9" w:rsidRDefault="0096743D" w:rsidP="0096743D">
      <w:pPr>
        <w:shd w:val="clear" w:color="auto" w:fill="FFFFFF"/>
        <w:spacing w:before="48" w:line="326" w:lineRule="exact"/>
        <w:ind w:left="-426" w:right="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spacing w:val="-9"/>
          <w:sz w:val="28"/>
          <w:szCs w:val="28"/>
        </w:rPr>
        <w:t>Влияние различной микрофлоры на состояние глаз.</w:t>
      </w:r>
      <w:r w:rsidRPr="00F32BF9">
        <w:rPr>
          <w:rFonts w:ascii="Times New Roman" w:eastAsia="Times New Roman" w:hAnsi="Times New Roman" w:cs="Times New Roman"/>
          <w:sz w:val="28"/>
          <w:szCs w:val="28"/>
        </w:rPr>
        <w:t xml:space="preserve"> Возрастные особенности продукции интерферона; </w:t>
      </w:r>
      <w:proofErr w:type="spellStart"/>
      <w:r w:rsidRPr="00F32BF9">
        <w:rPr>
          <w:rFonts w:ascii="Times New Roman" w:eastAsia="Times New Roman" w:hAnsi="Times New Roman" w:cs="Times New Roman"/>
          <w:sz w:val="28"/>
          <w:szCs w:val="28"/>
        </w:rPr>
        <w:t>интерфероногены</w:t>
      </w:r>
      <w:proofErr w:type="spellEnd"/>
      <w:r w:rsidRPr="00F32BF9">
        <w:rPr>
          <w:rFonts w:ascii="Times New Roman" w:eastAsia="Times New Roman" w:hAnsi="Times New Roman" w:cs="Times New Roman"/>
          <w:sz w:val="28"/>
          <w:szCs w:val="28"/>
        </w:rPr>
        <w:t>, применяемые для повышения тканевого иммунитета.</w:t>
      </w:r>
    </w:p>
    <w:p w:rsidR="0096743D" w:rsidRPr="00F32BF9" w:rsidRDefault="0096743D" w:rsidP="0096743D">
      <w:pPr>
        <w:shd w:val="clear" w:color="auto" w:fill="FFFFFF"/>
        <w:spacing w:before="48" w:line="326" w:lineRule="exact"/>
        <w:ind w:left="-426" w:right="3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6743D" w:rsidRPr="00F32BF9" w:rsidRDefault="0096743D" w:rsidP="0096743D">
      <w:pPr>
        <w:shd w:val="clear" w:color="auto" w:fill="FFFFFF"/>
        <w:spacing w:before="48" w:line="326" w:lineRule="exact"/>
        <w:ind w:left="-426" w:right="382"/>
        <w:jc w:val="both"/>
        <w:rPr>
          <w:b/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32BF9">
        <w:rPr>
          <w:rFonts w:ascii="Times New Roman" w:eastAsia="Times New Roman" w:hAnsi="Times New Roman" w:cs="Times New Roman"/>
          <w:b/>
          <w:sz w:val="28"/>
          <w:szCs w:val="28"/>
        </w:rPr>
        <w:t>Фармакологии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spacing w:val="-14"/>
          <w:sz w:val="28"/>
          <w:szCs w:val="28"/>
        </w:rPr>
      </w:pPr>
      <w:r w:rsidRPr="00F32BF9">
        <w:rPr>
          <w:rFonts w:ascii="Times New Roman" w:hAnsi="Times New Roman" w:cs="Times New Roman"/>
          <w:spacing w:val="-14"/>
          <w:sz w:val="28"/>
          <w:szCs w:val="28"/>
        </w:rPr>
        <w:t>Классификация и основные характеристики лекарственных средств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b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ab/>
      </w:r>
      <w:r w:rsidRPr="00F32BF9">
        <w:rPr>
          <w:rFonts w:ascii="Times New Roman" w:hAnsi="Times New Roman" w:cs="Times New Roman"/>
          <w:b/>
          <w:sz w:val="28"/>
          <w:szCs w:val="28"/>
        </w:rPr>
        <w:t xml:space="preserve">              Эпидемиологии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 xml:space="preserve">  Вопросы эпидемиологической закономерности, распространенности  и сезонности  различных заболеваний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 xml:space="preserve">      </w:t>
      </w:r>
      <w:r w:rsidRPr="00F32BF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32BF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Пропедевтике внутренних болезней  </w:t>
      </w:r>
      <w:r w:rsidRPr="00F32B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32BF9">
        <w:rPr>
          <w:rFonts w:ascii="Times New Roman" w:hAnsi="Times New Roman" w:cs="Times New Roman"/>
          <w:sz w:val="28"/>
          <w:szCs w:val="28"/>
        </w:rPr>
        <w:t>Вовлечение структур глазного дна при гипертонической болезни, атеросклерозе, анемиях, лейкемиях, сахарном диабете, заболеваниях почек</w:t>
      </w:r>
    </w:p>
    <w:p w:rsidR="0096743D" w:rsidRPr="00F32BF9" w:rsidRDefault="0096743D" w:rsidP="0096743D">
      <w:pPr>
        <w:shd w:val="clear" w:color="auto" w:fill="FFFFFF"/>
        <w:tabs>
          <w:tab w:val="left" w:pos="691"/>
        </w:tabs>
        <w:spacing w:before="10" w:line="384" w:lineRule="exact"/>
        <w:ind w:left="-426" w:right="382"/>
        <w:rPr>
          <w:b/>
          <w:sz w:val="28"/>
          <w:szCs w:val="28"/>
        </w:rPr>
      </w:pPr>
      <w:r w:rsidRPr="00F32B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32BF9">
        <w:rPr>
          <w:rFonts w:ascii="Times New Roman" w:eastAsia="Times New Roman" w:hAnsi="Times New Roman" w:cs="Times New Roman"/>
          <w:b/>
          <w:sz w:val="28"/>
          <w:szCs w:val="28"/>
        </w:rPr>
        <w:t>Неврологии, медицинской генетике</w:t>
      </w:r>
    </w:p>
    <w:p w:rsidR="0096743D" w:rsidRPr="00F32BF9" w:rsidRDefault="0096743D" w:rsidP="0096743D">
      <w:pPr>
        <w:shd w:val="clear" w:color="auto" w:fill="FFFFFF"/>
        <w:spacing w:line="384" w:lineRule="exact"/>
        <w:ind w:left="-426" w:right="382"/>
        <w:rPr>
          <w:sz w:val="28"/>
          <w:szCs w:val="28"/>
        </w:rPr>
      </w:pPr>
      <w:r w:rsidRPr="00F32BF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Строение и функции зрительного анализатора. </w:t>
      </w:r>
      <w:r w:rsidRPr="00F32BF9">
        <w:rPr>
          <w:rFonts w:ascii="Times New Roman" w:eastAsia="Times New Roman" w:hAnsi="Times New Roman" w:cs="Times New Roman"/>
          <w:sz w:val="28"/>
          <w:szCs w:val="28"/>
        </w:rPr>
        <w:t xml:space="preserve">Иннервация структур глаза и его придатков. Глазная патология при заболеваниях центральной нервной системы. </w:t>
      </w:r>
      <w:r w:rsidRPr="00F32BF9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 исследования глаз для топической диагностики патологии центральной нервной системы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sz w:val="24"/>
          <w:szCs w:val="24"/>
        </w:rPr>
      </w:pPr>
      <w:r w:rsidRPr="00F32BF9">
        <w:rPr>
          <w:sz w:val="24"/>
          <w:szCs w:val="24"/>
        </w:rPr>
        <w:t xml:space="preserve">     </w:t>
      </w:r>
      <w:r w:rsidRPr="00F32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hAnsi="Times New Roman" w:cs="Times New Roman"/>
          <w:sz w:val="24"/>
          <w:szCs w:val="24"/>
        </w:rPr>
      </w:pPr>
      <w:r w:rsidRPr="00F32B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743D" w:rsidRPr="00F32BF9" w:rsidRDefault="0096743D" w:rsidP="0096743D">
      <w:pPr>
        <w:shd w:val="clear" w:color="auto" w:fill="FFFFFF"/>
        <w:ind w:left="-426" w:right="38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43D" w:rsidRDefault="0096743D" w:rsidP="00967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       </w:t>
      </w:r>
      <w:r w:rsidRPr="00A842D4"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pacing w:val="-11"/>
          <w:sz w:val="30"/>
          <w:szCs w:val="30"/>
        </w:rPr>
        <w:t xml:space="preserve">                     </w:t>
      </w:r>
    </w:p>
    <w:p w:rsidR="0096743D" w:rsidRDefault="0096743D" w:rsidP="00967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3D" w:rsidRDefault="0096743D" w:rsidP="00967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Трудоемкость дисциплины составляет 3 зачетных единиц, 108 академических часов.</w:t>
      </w:r>
    </w:p>
    <w:p w:rsidR="0096743D" w:rsidRDefault="0096743D" w:rsidP="0096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 ч.</w:t>
      </w:r>
    </w:p>
    <w:p w:rsidR="0096743D" w:rsidRDefault="0096743D" w:rsidP="0096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51ч.</w:t>
      </w:r>
    </w:p>
    <w:p w:rsidR="0096743D" w:rsidRPr="00366AE4" w:rsidRDefault="0096743D" w:rsidP="00967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39 ч.</w:t>
      </w:r>
    </w:p>
    <w:p w:rsidR="0096743D" w:rsidRDefault="0096743D" w:rsidP="00967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3D" w:rsidRDefault="0096743D" w:rsidP="00967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3D" w:rsidRDefault="0096743D" w:rsidP="0096743D">
      <w:pPr>
        <w:rPr>
          <w:rFonts w:ascii="Times New Roman" w:hAnsi="Times New Roman" w:cs="Times New Roman"/>
          <w:b/>
          <w:sz w:val="28"/>
          <w:szCs w:val="28"/>
        </w:rPr>
      </w:pPr>
      <w:r w:rsidRPr="00366AE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5   Основные разделы </w:t>
      </w:r>
      <w:r w:rsidRPr="0013280C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96743D" w:rsidRDefault="0096743D" w:rsidP="00967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5"/>
        <w:gridCol w:w="2812"/>
        <w:gridCol w:w="4428"/>
      </w:tblGrid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/№ 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428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4428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3</w:t>
            </w: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Pr="00651928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96743D" w:rsidRPr="00651928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92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дисциплину. Анатомия и физиология органа зрения</w:t>
            </w:r>
          </w:p>
        </w:tc>
        <w:tc>
          <w:tcPr>
            <w:tcW w:w="4428" w:type="dxa"/>
          </w:tcPr>
          <w:p w:rsidR="0096743D" w:rsidRPr="00651928" w:rsidRDefault="0096743D" w:rsidP="00C243D5">
            <w:pPr>
              <w:pStyle w:val="a4"/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Предмет офтальмологии и его место среди других медицинских дисциплин.</w:t>
            </w:r>
          </w:p>
          <w:p w:rsidR="0096743D" w:rsidRPr="00651928" w:rsidRDefault="0096743D" w:rsidP="00C243D5">
            <w:pPr>
              <w:pStyle w:val="a4"/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История кафедры офтальмологии ДГМУ</w:t>
            </w:r>
          </w:p>
          <w:p w:rsidR="0096743D" w:rsidRPr="00651928" w:rsidRDefault="0096743D" w:rsidP="00C243D5">
            <w:pPr>
              <w:pStyle w:val="a4"/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органа зрения. Основные этапы развития зрительного анализатора.                            Возрастная анатомия, физиология глазного яблока и его придаточного аппарата </w:t>
            </w:r>
            <w:r>
              <w:rPr>
                <w:sz w:val="28"/>
                <w:szCs w:val="28"/>
              </w:rPr>
              <w:lastRenderedPageBreak/>
              <w:t>(веки, слезные органы, конъюнктива) глазодвигательного аппарата, орбиты</w:t>
            </w: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Зрительные функции и методы их исследования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95FEF">
              <w:rPr>
                <w:sz w:val="28"/>
                <w:szCs w:val="28"/>
              </w:rPr>
              <w:t>Центральное</w:t>
            </w:r>
            <w:r>
              <w:rPr>
                <w:sz w:val="28"/>
                <w:szCs w:val="28"/>
              </w:rPr>
              <w:t xml:space="preserve"> зрени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острота зрения, методы определения)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95FE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ветовое зрени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методы исследования, виды нарушений)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Периферическое зрени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поле зрения, методы исследования, нарушения на разных уровнях зрительного анализатора)</w:t>
            </w:r>
          </w:p>
          <w:p w:rsidR="0096743D" w:rsidRPr="00BD2986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Светоощущение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Физиологическая оптика, учение о клинической рефракции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rPr>
                <w:sz w:val="28"/>
                <w:szCs w:val="28"/>
              </w:rPr>
            </w:pPr>
          </w:p>
          <w:p w:rsidR="0096743D" w:rsidRPr="00BD2986" w:rsidRDefault="0096743D" w:rsidP="00C243D5">
            <w:pPr>
              <w:pStyle w:val="a4"/>
              <w:widowControl/>
              <w:autoSpaceDE/>
              <w:autoSpaceDN/>
              <w:adjustRightInd/>
              <w:ind w:left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3D343C">
              <w:rPr>
                <w:sz w:val="28"/>
                <w:szCs w:val="28"/>
              </w:rPr>
              <w:t>Понятие о физиологической рефракции глаза, возрастная динамика развития. Характеристика видов клинической рефракции (эмметропия, гиперметропия, миопия).</w:t>
            </w:r>
          </w:p>
          <w:p w:rsidR="0096743D" w:rsidRPr="003D343C" w:rsidRDefault="0096743D" w:rsidP="00C243D5">
            <w:pPr>
              <w:pStyle w:val="a4"/>
              <w:widowControl/>
              <w:autoSpaceDE/>
              <w:autoSpaceDN/>
              <w:adjustRightInd/>
              <w:ind w:left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343C">
              <w:rPr>
                <w:sz w:val="28"/>
                <w:szCs w:val="28"/>
              </w:rPr>
              <w:t>Развитие клинической рефракции в возрастном аспекте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ind w:left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D343C">
              <w:rPr>
                <w:sz w:val="28"/>
                <w:szCs w:val="28"/>
              </w:rPr>
              <w:t>Прогрессирующая близорукость</w:t>
            </w:r>
            <w:r>
              <w:rPr>
                <w:sz w:val="28"/>
                <w:szCs w:val="28"/>
              </w:rPr>
              <w:t xml:space="preserve">. Теории развития заболевания. </w:t>
            </w:r>
            <w:proofErr w:type="spellStart"/>
            <w:r>
              <w:rPr>
                <w:sz w:val="28"/>
                <w:szCs w:val="28"/>
              </w:rPr>
              <w:t>Этиопатогенез</w:t>
            </w:r>
            <w:proofErr w:type="spellEnd"/>
            <w:r>
              <w:rPr>
                <w:sz w:val="28"/>
                <w:szCs w:val="28"/>
              </w:rPr>
              <w:t xml:space="preserve">, клиника, осложнения.                           </w:t>
            </w:r>
            <w:proofErr w:type="spellStart"/>
            <w:r>
              <w:rPr>
                <w:sz w:val="28"/>
                <w:szCs w:val="28"/>
              </w:rPr>
              <w:t>Медикоментозное</w:t>
            </w:r>
            <w:proofErr w:type="spellEnd"/>
            <w:r>
              <w:rPr>
                <w:sz w:val="28"/>
                <w:szCs w:val="28"/>
              </w:rPr>
              <w:t xml:space="preserve"> и хирургическое лечение прогрессирующей близорукости.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ind w:left="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Аккомодация: физиология нарушения, лечение</w:t>
            </w:r>
          </w:p>
          <w:p w:rsidR="0096743D" w:rsidRPr="003D343C" w:rsidRDefault="0096743D" w:rsidP="00C243D5">
            <w:pPr>
              <w:pStyle w:val="a4"/>
              <w:ind w:left="737"/>
              <w:rPr>
                <w:sz w:val="28"/>
                <w:szCs w:val="28"/>
              </w:rPr>
            </w:pP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Pr="009A2EA7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Бинокулярное зрение; патология      глазодвигательного аппарата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Бинокулярное зрение: физиология, условия для формирования бинокулярного зрения, методы исследования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косоглазия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мнимое; скрытое; истинное (</w:t>
            </w:r>
            <w:proofErr w:type="spellStart"/>
            <w:r>
              <w:rPr>
                <w:sz w:val="28"/>
                <w:szCs w:val="28"/>
              </w:rPr>
              <w:t>содружественное</w:t>
            </w:r>
            <w:proofErr w:type="spellEnd"/>
            <w:r>
              <w:rPr>
                <w:sz w:val="28"/>
                <w:szCs w:val="28"/>
              </w:rPr>
              <w:t xml:space="preserve">, паралитическое). Значение нарушения бинокулярного зрения в происхождении </w:t>
            </w:r>
            <w:proofErr w:type="spellStart"/>
            <w:r>
              <w:rPr>
                <w:sz w:val="28"/>
                <w:szCs w:val="28"/>
              </w:rPr>
              <w:t>содружественного</w:t>
            </w:r>
            <w:proofErr w:type="spellEnd"/>
            <w:r>
              <w:rPr>
                <w:sz w:val="28"/>
                <w:szCs w:val="28"/>
              </w:rPr>
              <w:t xml:space="preserve"> косоглазия. Местные и общие причины расстройства бинокулярного зрения.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Содружественное</w:t>
            </w:r>
            <w:proofErr w:type="spellEnd"/>
            <w:r>
              <w:rPr>
                <w:sz w:val="28"/>
                <w:szCs w:val="28"/>
              </w:rPr>
              <w:t xml:space="preserve"> косоглазие. Классификация. Клиника. </w:t>
            </w:r>
            <w:proofErr w:type="spellStart"/>
            <w:r>
              <w:rPr>
                <w:sz w:val="28"/>
                <w:szCs w:val="28"/>
              </w:rPr>
              <w:t>Дисбинокулярная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амблиопия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Плеоптическое</w:t>
            </w:r>
            <w:proofErr w:type="spellEnd"/>
            <w:r>
              <w:rPr>
                <w:sz w:val="28"/>
                <w:szCs w:val="28"/>
              </w:rPr>
              <w:t xml:space="preserve">, ортоптическое и хирургическое лечение. </w:t>
            </w:r>
          </w:p>
          <w:p w:rsidR="0096743D" w:rsidRPr="009A2EA7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Паралитическое косоглазие. Клиника. Особенности лечения.</w:t>
            </w: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Pr="00CB1C51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век, конъюнктивы, слезных органов и орбиты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диагностики и лечения заболевания век (блефарит, ячмень, абсцесс, </w:t>
            </w:r>
            <w:proofErr w:type="spellStart"/>
            <w:r>
              <w:rPr>
                <w:sz w:val="28"/>
                <w:szCs w:val="28"/>
              </w:rPr>
              <w:t>халязион</w:t>
            </w:r>
            <w:proofErr w:type="spellEnd"/>
            <w:r>
              <w:rPr>
                <w:sz w:val="28"/>
                <w:szCs w:val="28"/>
              </w:rPr>
              <w:t>, контагиозный моллюск), аномалии положения и формы век.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Конъюнктивиты. Общая симптоматика. Бактериальны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пневмококковый, Коха-</w:t>
            </w:r>
            <w:proofErr w:type="spellStart"/>
            <w:r>
              <w:rPr>
                <w:sz w:val="28"/>
                <w:szCs w:val="28"/>
              </w:rPr>
              <w:t>Уикса</w:t>
            </w:r>
            <w:proofErr w:type="spellEnd"/>
            <w:r>
              <w:rPr>
                <w:sz w:val="28"/>
                <w:szCs w:val="28"/>
              </w:rPr>
              <w:t>, гонококковый, дифтерийный) конъюнктивиты. Вирусные конъюнктивиты, аллергические конъюнктивиты. Трахома.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Методы диагностики и лечения заболеваний слезных органов (дакриоаденит, синдром сухого глаза, хронический дакриоцистит, флегмона слезного мешка, дакриоцистит новорожденных</w:t>
            </w:r>
            <w:proofErr w:type="gramEnd"/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Патология орбиты. </w:t>
            </w:r>
            <w:r>
              <w:rPr>
                <w:sz w:val="28"/>
                <w:szCs w:val="28"/>
              </w:rPr>
              <w:lastRenderedPageBreak/>
              <w:t xml:space="preserve">Воспалительные заболевания, общая симптоматика, методы диагностики и лечения. Эндокринная </w:t>
            </w:r>
            <w:proofErr w:type="spellStart"/>
            <w:r>
              <w:rPr>
                <w:sz w:val="28"/>
                <w:szCs w:val="28"/>
              </w:rPr>
              <w:t>орбитапатия</w:t>
            </w:r>
            <w:proofErr w:type="spellEnd"/>
            <w:r>
              <w:rPr>
                <w:sz w:val="28"/>
                <w:szCs w:val="28"/>
              </w:rPr>
              <w:t>, клиника, методы диагностики, принципы лечения. Новообразования орбиты. Клиника, методы диагностики, принципы лечения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Pr="00DA561B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Pr="009137D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роговой оболочки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Врожденные аномалии развития роговицы (</w:t>
            </w:r>
            <w:proofErr w:type="spellStart"/>
            <w:r>
              <w:rPr>
                <w:sz w:val="28"/>
                <w:szCs w:val="28"/>
              </w:rPr>
              <w:t>мегалокорне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микрокорнеа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кератоглобус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End"/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кератоконус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Кератиты. Классификации кератитов. Общая симптоматика, </w:t>
            </w:r>
            <w:proofErr w:type="spellStart"/>
            <w:r>
              <w:rPr>
                <w:sz w:val="28"/>
                <w:szCs w:val="28"/>
              </w:rPr>
              <w:t>диагностика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ринципы</w:t>
            </w:r>
            <w:proofErr w:type="spellEnd"/>
            <w:r>
              <w:rPr>
                <w:sz w:val="28"/>
                <w:szCs w:val="28"/>
              </w:rPr>
              <w:t xml:space="preserve"> лечения. Основные нозологические формы:  ползучая язва роговицы, туберкулезные кератиты, сифилитический кератит, грибковые кератиты, герпетические кератиты, </w:t>
            </w:r>
            <w:proofErr w:type="spellStart"/>
            <w:r>
              <w:rPr>
                <w:sz w:val="28"/>
                <w:szCs w:val="28"/>
              </w:rPr>
              <w:t>аденовирсный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кератоконъюнктивит</w:t>
            </w:r>
            <w:proofErr w:type="spellEnd"/>
            <w:r>
              <w:rPr>
                <w:sz w:val="28"/>
                <w:szCs w:val="28"/>
              </w:rPr>
              <w:t>, нейропаралитический кератит; особенности клинического течения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Исходы кератитов</w:t>
            </w:r>
          </w:p>
          <w:p w:rsidR="0096743D" w:rsidRPr="009137D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реабилитации больных с помутнениями роговицы</w:t>
            </w: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ПК-21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Патология сосудистого тракта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заболеваний сосудистого тракта. Структура заболеваний сосудистого тракта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Воспаление сосудистого тракт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увеит</w:t>
            </w:r>
            <w:proofErr w:type="spellEnd"/>
            <w:r>
              <w:rPr>
                <w:sz w:val="28"/>
                <w:szCs w:val="28"/>
              </w:rPr>
              <w:t xml:space="preserve">) классификация </w:t>
            </w:r>
            <w:proofErr w:type="spellStart"/>
            <w:r>
              <w:rPr>
                <w:sz w:val="28"/>
                <w:szCs w:val="28"/>
              </w:rPr>
              <w:t>увеитов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lastRenderedPageBreak/>
              <w:t xml:space="preserve">этиологии, течению, локализации, клинико-морфологической картине. Принципы, методы общего и местного лечения. Синдромные </w:t>
            </w:r>
            <w:proofErr w:type="spellStart"/>
            <w:r>
              <w:rPr>
                <w:sz w:val="28"/>
                <w:szCs w:val="28"/>
              </w:rPr>
              <w:t>увеиты</w:t>
            </w:r>
            <w:proofErr w:type="spellEnd"/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Увеопатии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Новообразования сосудистого тракта. Клиника, диагностика, лечение, прогноз.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Врожденные аномалии развития сосудистого тракта</w:t>
            </w:r>
          </w:p>
          <w:p w:rsidR="0096743D" w:rsidRPr="00160B7B" w:rsidRDefault="0096743D" w:rsidP="00C243D5">
            <w:pPr>
              <w:pStyle w:val="a4"/>
              <w:rPr>
                <w:sz w:val="28"/>
                <w:szCs w:val="28"/>
              </w:rPr>
            </w:pPr>
          </w:p>
        </w:tc>
      </w:tr>
      <w:tr w:rsidR="0096743D" w:rsidTr="00C243D5">
        <w:trPr>
          <w:trHeight w:val="9198"/>
        </w:trPr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Pr="00F658C7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Патология хрусталика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widowControl/>
              <w:tabs>
                <w:tab w:val="left" w:pos="207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Аномалии развития хрусталика. Изменения при болезни </w:t>
            </w:r>
            <w:proofErr w:type="spellStart"/>
            <w:r>
              <w:rPr>
                <w:sz w:val="28"/>
                <w:szCs w:val="28"/>
              </w:rPr>
              <w:t>Марфана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Марчезани</w:t>
            </w:r>
            <w:proofErr w:type="spellEnd"/>
            <w:r>
              <w:rPr>
                <w:sz w:val="28"/>
                <w:szCs w:val="28"/>
              </w:rPr>
              <w:t xml:space="preserve"> и других синдромах. Методы и сроки лечения. Исходы. Афакия, </w:t>
            </w:r>
            <w:proofErr w:type="spellStart"/>
            <w:r>
              <w:rPr>
                <w:sz w:val="28"/>
                <w:szCs w:val="28"/>
              </w:rPr>
              <w:t>лентиглобус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лентиконус</w:t>
            </w:r>
            <w:proofErr w:type="spellEnd"/>
            <w:r>
              <w:rPr>
                <w:sz w:val="28"/>
                <w:szCs w:val="28"/>
              </w:rPr>
              <w:t>, колобома.</w:t>
            </w:r>
          </w:p>
          <w:p w:rsidR="0096743D" w:rsidRDefault="0096743D" w:rsidP="00C243D5">
            <w:pPr>
              <w:pStyle w:val="a4"/>
              <w:widowControl/>
              <w:tabs>
                <w:tab w:val="left" w:pos="207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Врожденные катаракты. Классификация катаракт. Принципы лечения. Профилактика недоразвития макулы, </w:t>
            </w:r>
            <w:proofErr w:type="spellStart"/>
            <w:r>
              <w:rPr>
                <w:sz w:val="28"/>
                <w:szCs w:val="28"/>
              </w:rPr>
              <w:t>обскурационной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амблиопии</w:t>
            </w:r>
            <w:proofErr w:type="spellEnd"/>
            <w:r>
              <w:rPr>
                <w:sz w:val="28"/>
                <w:szCs w:val="28"/>
              </w:rPr>
              <w:t>. Коррекции афакии.</w:t>
            </w:r>
          </w:p>
          <w:p w:rsidR="0096743D" w:rsidRDefault="0096743D" w:rsidP="00C243D5">
            <w:pPr>
              <w:pStyle w:val="a4"/>
              <w:widowControl/>
              <w:tabs>
                <w:tab w:val="left" w:pos="207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катаракты. Клиника, стадии развития, методы экстракции катаракт, афакия, интраокулярная коррекция.</w:t>
            </w:r>
          </w:p>
          <w:p w:rsidR="0096743D" w:rsidRDefault="0096743D" w:rsidP="00C243D5">
            <w:pPr>
              <w:pStyle w:val="a4"/>
              <w:widowControl/>
              <w:tabs>
                <w:tab w:val="left" w:pos="207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Вторичные (послеоперационные) и осложненные катаракты. Причины возникновения, клиника лечение.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6743D" w:rsidRPr="00F658C7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Pr="00627491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Физиология и патология внутриглазного давления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Гидродинамика глаза. Методы измерения ВГД (суточная тонометрия, </w:t>
            </w:r>
            <w:proofErr w:type="spellStart"/>
            <w:r>
              <w:rPr>
                <w:sz w:val="28"/>
                <w:szCs w:val="28"/>
              </w:rPr>
              <w:t>эластотонометрия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тонография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Врожденная глаукома. Частота. Этиология. Роль наследственности. Системные </w:t>
            </w:r>
            <w:proofErr w:type="gramStart"/>
            <w:r>
              <w:rPr>
                <w:sz w:val="28"/>
                <w:szCs w:val="28"/>
              </w:rPr>
              <w:t>заболевания</w:t>
            </w:r>
            <w:proofErr w:type="gramEnd"/>
            <w:r>
              <w:rPr>
                <w:sz w:val="28"/>
                <w:szCs w:val="28"/>
              </w:rPr>
              <w:t xml:space="preserve"> сочетающиеся с врожденной глаукомой (</w:t>
            </w:r>
            <w:proofErr w:type="spellStart"/>
            <w:r>
              <w:rPr>
                <w:sz w:val="28"/>
                <w:szCs w:val="28"/>
              </w:rPr>
              <w:t>ангиопатозы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факоматозы</w:t>
            </w:r>
            <w:proofErr w:type="spellEnd"/>
            <w:r>
              <w:rPr>
                <w:sz w:val="28"/>
                <w:szCs w:val="28"/>
              </w:rPr>
              <w:t xml:space="preserve">). Принципы ранней диагностики и лечения. </w:t>
            </w:r>
          </w:p>
          <w:p w:rsidR="0096743D" w:rsidRDefault="0096743D" w:rsidP="00C243D5">
            <w:pPr>
              <w:pStyle w:val="a4"/>
              <w:widowControl/>
              <w:tabs>
                <w:tab w:val="left" w:pos="207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глаукома. Клинические формы. </w:t>
            </w:r>
            <w:r>
              <w:rPr>
                <w:sz w:val="28"/>
                <w:szCs w:val="28"/>
              </w:rPr>
              <w:lastRenderedPageBreak/>
              <w:t xml:space="preserve">Наследственные факторы. Клиническая классификация. Методы ранней диагностики. Принципы </w:t>
            </w:r>
            <w:proofErr w:type="gramStart"/>
            <w:r>
              <w:rPr>
                <w:sz w:val="28"/>
                <w:szCs w:val="28"/>
              </w:rPr>
              <w:t>консервативного</w:t>
            </w:r>
            <w:proofErr w:type="gramEnd"/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лечения. Показания к операции. Диспансеризация больных с глаукомой.</w:t>
            </w:r>
          </w:p>
          <w:p w:rsidR="0096743D" w:rsidRPr="00627491" w:rsidRDefault="0096743D" w:rsidP="00C243D5">
            <w:pPr>
              <w:pStyle w:val="a4"/>
              <w:widowControl/>
              <w:tabs>
                <w:tab w:val="left" w:pos="207"/>
              </w:tabs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Вторичная глаукома. Роль травматических повреждений, воспалительных, </w:t>
            </w:r>
            <w:proofErr w:type="spellStart"/>
            <w:r>
              <w:rPr>
                <w:sz w:val="28"/>
                <w:szCs w:val="28"/>
              </w:rPr>
              <w:t>необластных</w:t>
            </w:r>
            <w:proofErr w:type="spellEnd"/>
            <w:r>
              <w:rPr>
                <w:sz w:val="28"/>
                <w:szCs w:val="28"/>
              </w:rPr>
              <w:t xml:space="preserve"> процессов глаза, нарушения венозного кровообращения сетчатки и общих заболеваний в возникновении вторичной глаукомы.</w:t>
            </w:r>
          </w:p>
        </w:tc>
      </w:tr>
      <w:tr w:rsidR="0096743D" w:rsidTr="00C243D5">
        <w:trPr>
          <w:trHeight w:val="410"/>
        </w:trPr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Заболевания сетчатки и зрительного нерва 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заболеваний сетчатки и зрительного нерва.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Острая непроходимость центральной артерии сетчатки и ее ветвей. Офтальмоскопическая картина, динамика зрительных функций. Осложнения. Неотложная помощь, сроки ее оказания. Лечение, исходы. 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Тромбоз центральной вены сетчатки и ее ветвей. Офтальмоскопическая картина, динамика зрительных функций. Осложнения. Методы лечения. Исходы 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сетчатки при токсикозах, беременности.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Ретинопатия</w:t>
            </w:r>
            <w:proofErr w:type="spellEnd"/>
            <w:r>
              <w:rPr>
                <w:sz w:val="28"/>
                <w:szCs w:val="28"/>
              </w:rPr>
              <w:t xml:space="preserve"> недоношенных. Лечение. Прогноз. Роль </w:t>
            </w:r>
            <w:proofErr w:type="spellStart"/>
            <w:r>
              <w:rPr>
                <w:sz w:val="28"/>
                <w:szCs w:val="28"/>
              </w:rPr>
              <w:t>микропедиатра</w:t>
            </w:r>
            <w:proofErr w:type="spellEnd"/>
            <w:r>
              <w:rPr>
                <w:sz w:val="28"/>
                <w:szCs w:val="28"/>
              </w:rPr>
              <w:t xml:space="preserve"> в профилактике болезни.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Абиотрофии</w:t>
            </w:r>
            <w:proofErr w:type="spellEnd"/>
            <w:r>
              <w:rPr>
                <w:sz w:val="28"/>
                <w:szCs w:val="28"/>
              </w:rPr>
              <w:t xml:space="preserve"> сетчатки. Офтальмоскопическая </w:t>
            </w:r>
            <w:r>
              <w:rPr>
                <w:sz w:val="28"/>
                <w:szCs w:val="28"/>
              </w:rPr>
              <w:lastRenderedPageBreak/>
              <w:t xml:space="preserve">картина, динамика падения зрительных функций. Методы диагностики и лечения. Прогноз. 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Отслойка сетчатки. Офтальмоскопическая картина, динамика зрительных функций. Сроки и методы оперативных вмешательств, роль фото и </w:t>
            </w:r>
            <w:proofErr w:type="spellStart"/>
            <w:r>
              <w:rPr>
                <w:sz w:val="28"/>
                <w:szCs w:val="28"/>
              </w:rPr>
              <w:t>лазеркоагуляции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эндовитреальной</w:t>
            </w:r>
            <w:proofErr w:type="spellEnd"/>
            <w:r>
              <w:rPr>
                <w:sz w:val="28"/>
                <w:szCs w:val="28"/>
              </w:rPr>
              <w:t xml:space="preserve"> хирургии в лечении заболевания. Исходы.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Новообразования сетчатки.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Неврит зрительного нерва: </w:t>
            </w:r>
            <w:proofErr w:type="spellStart"/>
            <w:r>
              <w:rPr>
                <w:sz w:val="28"/>
                <w:szCs w:val="28"/>
              </w:rPr>
              <w:t>папиллит</w:t>
            </w:r>
            <w:proofErr w:type="spellEnd"/>
            <w:r>
              <w:rPr>
                <w:sz w:val="28"/>
                <w:szCs w:val="28"/>
              </w:rPr>
              <w:t xml:space="preserve">, ретробульбарный неврит. Клиника. Классификация. Принципы лечения. Прогноз 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Застойный диск зрительного нерва. Причины и стадии развития застойного диска. Дифференциальная диагностика застоя и неврита зрительного нерва. Принципы и методы лечения. Исходы.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Атрофия зрительного нерва. Этиология. Клиника, диагностика, лечение, прогноз. Дифференциальный диагноз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глазного дна при гипертонической болезни, сахарном диабете, патологии почек.</w:t>
            </w:r>
          </w:p>
          <w:p w:rsidR="0096743D" w:rsidRDefault="0096743D" w:rsidP="00C243D5">
            <w:pPr>
              <w:ind w:left="360"/>
              <w:rPr>
                <w:sz w:val="28"/>
                <w:szCs w:val="28"/>
              </w:rPr>
            </w:pPr>
          </w:p>
          <w:p w:rsidR="0096743D" w:rsidRPr="00C430F7" w:rsidRDefault="0096743D" w:rsidP="00C243D5">
            <w:pPr>
              <w:ind w:left="360"/>
              <w:rPr>
                <w:sz w:val="28"/>
                <w:szCs w:val="28"/>
              </w:rPr>
            </w:pPr>
          </w:p>
          <w:p w:rsidR="0096743D" w:rsidRPr="00105616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6743D" w:rsidTr="00C243D5">
        <w:tc>
          <w:tcPr>
            <w:tcW w:w="67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ПК-5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ПК-20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ПК-21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ПК-22</w:t>
            </w:r>
          </w:p>
        </w:tc>
        <w:tc>
          <w:tcPr>
            <w:tcW w:w="2812" w:type="dxa"/>
          </w:tcPr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Травмы органа зрения,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экстренная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743D" w:rsidRDefault="0096743D" w:rsidP="00C24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офтальмологичес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</w:t>
            </w:r>
          </w:p>
        </w:tc>
        <w:tc>
          <w:tcPr>
            <w:tcW w:w="4428" w:type="dxa"/>
          </w:tcPr>
          <w:p w:rsidR="0096743D" w:rsidRDefault="0096743D" w:rsidP="00C243D5">
            <w:pPr>
              <w:pStyle w:val="a4"/>
              <w:jc w:val="right"/>
              <w:rPr>
                <w:sz w:val="28"/>
                <w:szCs w:val="28"/>
              </w:rPr>
            </w:pP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повреждающего действия, классификация травм органа зрения. Достоверные признаки </w:t>
            </w:r>
            <w:r>
              <w:rPr>
                <w:sz w:val="28"/>
                <w:szCs w:val="28"/>
              </w:rPr>
              <w:lastRenderedPageBreak/>
              <w:t>проникающих ранений, вероятные признаки проникающих ранений глазного яблока. Ранее (гнойные, геморрагические), поздние (</w:t>
            </w:r>
            <w:proofErr w:type="spellStart"/>
            <w:r>
              <w:rPr>
                <w:sz w:val="28"/>
                <w:szCs w:val="28"/>
              </w:rPr>
              <w:t>металлозы</w:t>
            </w:r>
            <w:proofErr w:type="spellEnd"/>
            <w:r>
              <w:rPr>
                <w:sz w:val="28"/>
                <w:szCs w:val="28"/>
              </w:rPr>
              <w:t>, симпатическая офтальмия) осложнения проникающих ранений глазного яблока. Контузии глазного яблока.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Ожоги глазного яблока и его придаточного аппарата; термические, химические. </w:t>
            </w:r>
          </w:p>
          <w:p w:rsidR="0096743D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диагностики травм органа зрения, тактика ведения, принципы оказания экстренной помощи   (терапевтической, хирургической)</w:t>
            </w:r>
          </w:p>
          <w:p w:rsidR="0096743D" w:rsidRPr="000E17A7" w:rsidRDefault="0096743D" w:rsidP="00C243D5">
            <w:pPr>
              <w:pStyle w:val="a4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6743D" w:rsidRPr="00FB18A6" w:rsidRDefault="0096743D" w:rsidP="0096743D">
      <w:pPr>
        <w:spacing w:line="316" w:lineRule="exact"/>
        <w:rPr>
          <w:rFonts w:ascii="Times New Roman" w:hAnsi="Times New Roman" w:cs="Times New Roman"/>
          <w:b/>
          <w:sz w:val="28"/>
        </w:rPr>
      </w:pPr>
    </w:p>
    <w:p w:rsidR="0096743D" w:rsidRPr="00FB18A6" w:rsidRDefault="0096743D" w:rsidP="0096743D">
      <w:pPr>
        <w:spacing w:line="316" w:lineRule="exact"/>
        <w:rPr>
          <w:rFonts w:ascii="Times New Roman" w:hAnsi="Times New Roman" w:cs="Times New Roman"/>
          <w:b/>
          <w:sz w:val="28"/>
        </w:rPr>
      </w:pPr>
    </w:p>
    <w:p w:rsidR="0096743D" w:rsidRDefault="0096743D" w:rsidP="0096743D">
      <w:pPr>
        <w:spacing w:line="316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Форма промежуточной  аттестации: зачет в 7 семестре</w:t>
      </w:r>
    </w:p>
    <w:p w:rsidR="0096743D" w:rsidRDefault="0096743D" w:rsidP="0096743D">
      <w:pPr>
        <w:spacing w:line="316" w:lineRule="exact"/>
        <w:rPr>
          <w:rFonts w:ascii="Times New Roman" w:hAnsi="Times New Roman" w:cs="Times New Roman"/>
          <w:b/>
          <w:sz w:val="28"/>
        </w:rPr>
      </w:pPr>
    </w:p>
    <w:p w:rsidR="0096743D" w:rsidRPr="00FB18A6" w:rsidRDefault="0096743D" w:rsidP="0096743D">
      <w:pPr>
        <w:spacing w:line="316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Кафедра глазных болезней № 2 с УВ.</w:t>
      </w:r>
    </w:p>
    <w:p w:rsidR="00393EF5" w:rsidRDefault="00393EF5"/>
    <w:sectPr w:rsidR="0039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32" w:rsidRPr="003B4BBB" w:rsidRDefault="0096743D">
    <w:pPr>
      <w:pStyle w:val="a6"/>
      <w:rPr>
        <w:b/>
        <w:sz w:val="28"/>
        <w:szCs w:val="28"/>
      </w:rPr>
    </w:pPr>
    <w:r w:rsidRPr="003B4BBB">
      <w:rPr>
        <w:b/>
        <w:sz w:val="28"/>
        <w:szCs w:val="28"/>
      </w:rPr>
      <w:t xml:space="preserve">  </w:t>
    </w:r>
    <w:r>
      <w:rPr>
        <w:b/>
        <w:sz w:val="28"/>
        <w:szCs w:val="28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294"/>
    <w:multiLevelType w:val="hybridMultilevel"/>
    <w:tmpl w:val="F70E9502"/>
    <w:lvl w:ilvl="0" w:tplc="5202982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C94222"/>
    <w:multiLevelType w:val="hybridMultilevel"/>
    <w:tmpl w:val="450AF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3D"/>
    <w:rsid w:val="00393EF5"/>
    <w:rsid w:val="009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7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674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9674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6743D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96743D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96743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67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7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674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96743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6743D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96743D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96743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67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Abduljappar Press</dc:creator>
  <cp:lastModifiedBy>Abduljappar Press</cp:lastModifiedBy>
  <cp:revision>1</cp:revision>
  <dcterms:created xsi:type="dcterms:W3CDTF">2021-12-29T12:48:00Z</dcterms:created>
  <dcterms:modified xsi:type="dcterms:W3CDTF">2021-12-29T12:50:00Z</dcterms:modified>
</cp:coreProperties>
</file>