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6E2495" w:rsidRDefault="006E2495" w:rsidP="006E24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6E2495" w:rsidRDefault="006E2495" w:rsidP="006E24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6E2495" w:rsidRDefault="006E2495" w:rsidP="006E24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6E2495" w:rsidRDefault="006E2495" w:rsidP="006E24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6E2495" w:rsidRDefault="006E2495" w:rsidP="006E24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6E2495" w:rsidRDefault="006E2495" w:rsidP="006E2495"/>
    <w:p w:rsidR="006E2495" w:rsidRPr="008E3E44" w:rsidRDefault="006E2495" w:rsidP="006E2495"/>
    <w:p w:rsidR="006E2495" w:rsidRPr="008E3E44" w:rsidRDefault="006E2495" w:rsidP="006E2495"/>
    <w:p w:rsidR="006E2495" w:rsidRPr="008E3E44" w:rsidRDefault="006E2495" w:rsidP="006E2495"/>
    <w:p w:rsidR="006E2495" w:rsidRPr="008E3E44" w:rsidRDefault="006E2495" w:rsidP="006E2495">
      <w:pPr>
        <w:ind w:left="5670"/>
      </w:pPr>
      <w:r w:rsidRPr="00BF347D">
        <w:rPr>
          <w:noProof/>
          <w:lang w:eastAsia="ru-RU"/>
        </w:rPr>
        <w:drawing>
          <wp:inline distT="0" distB="0" distL="0" distR="0" wp14:anchorId="5E1E58FB" wp14:editId="4D487265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95" w:rsidRDefault="006E2495" w:rsidP="006E249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E2495" w:rsidRDefault="006E2495" w:rsidP="006E249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E2495" w:rsidRPr="008E3E44" w:rsidRDefault="006E2495" w:rsidP="006E249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6E2495" w:rsidRPr="008E3E44" w:rsidRDefault="006E2495" w:rsidP="006E249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E2495" w:rsidRPr="008E3E44" w:rsidRDefault="006E2495" w:rsidP="006E2495">
      <w:pPr>
        <w:pStyle w:val="Default"/>
        <w:spacing w:line="360" w:lineRule="auto"/>
        <w:jc w:val="center"/>
        <w:rPr>
          <w:sz w:val="28"/>
          <w:szCs w:val="28"/>
        </w:rPr>
      </w:pPr>
    </w:p>
    <w:p w:rsidR="006E2495" w:rsidRPr="008E3E44" w:rsidRDefault="006E2495" w:rsidP="006E249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6E2495" w:rsidRPr="008E3E44" w:rsidRDefault="006E2495" w:rsidP="006E249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6E2495" w:rsidRPr="008E3E44" w:rsidRDefault="006E2495" w:rsidP="006E249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E2495" w:rsidRPr="008E3E44" w:rsidRDefault="006E2495" w:rsidP="006E249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6E2495" w:rsidRPr="008E3E44" w:rsidRDefault="006E2495" w:rsidP="006E2495">
      <w:pPr>
        <w:pStyle w:val="Default"/>
        <w:spacing w:line="360" w:lineRule="auto"/>
        <w:jc w:val="center"/>
        <w:rPr>
          <w:sz w:val="28"/>
          <w:szCs w:val="28"/>
        </w:rPr>
      </w:pPr>
    </w:p>
    <w:p w:rsidR="006E2495" w:rsidRPr="008E3E44" w:rsidRDefault="006E2495" w:rsidP="006E249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6E2495" w:rsidRPr="008E3E44" w:rsidRDefault="006E2495" w:rsidP="006E2495">
      <w:pPr>
        <w:pStyle w:val="Default"/>
        <w:spacing w:line="360" w:lineRule="auto"/>
        <w:jc w:val="center"/>
        <w:rPr>
          <w:sz w:val="28"/>
          <w:szCs w:val="28"/>
        </w:rPr>
      </w:pPr>
    </w:p>
    <w:p w:rsidR="006E2495" w:rsidRPr="008E3E44" w:rsidRDefault="006E2495" w:rsidP="006E2495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6E2495" w:rsidRPr="008E3E44" w:rsidRDefault="006E2495" w:rsidP="006E2495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E2495" w:rsidRPr="008E3E44" w:rsidRDefault="006E2495" w:rsidP="006E2495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E2495" w:rsidRPr="008E3E44" w:rsidRDefault="006E2495" w:rsidP="006E2495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725500">
      <w:pPr>
        <w:pStyle w:val="3"/>
        <w:spacing w:before="91" w:line="249" w:lineRule="exact"/>
        <w:ind w:left="0" w:right="141" w:firstLine="567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МОДУЛЯ</w:t>
      </w:r>
      <w:r>
        <w:rPr>
          <w:spacing w:val="52"/>
        </w:rPr>
        <w:t xml:space="preserve"> </w:t>
      </w:r>
      <w:r>
        <w:t>4</w:t>
      </w:r>
    </w:p>
    <w:p w:rsidR="00725500" w:rsidRDefault="00725500" w:rsidP="00725500">
      <w:pPr>
        <w:spacing w:line="249" w:lineRule="exact"/>
        <w:ind w:right="141" w:firstLine="567"/>
        <w:jc w:val="center"/>
      </w:pPr>
      <w:bookmarkStart w:id="0" w:name="«обучающй_симуляционный_курс»"/>
      <w:bookmarkEnd w:id="0"/>
      <w:r>
        <w:t>«ОБУЧАЮЩЙ</w:t>
      </w:r>
      <w:r>
        <w:rPr>
          <w:spacing w:val="-3"/>
        </w:rPr>
        <w:t xml:space="preserve"> </w:t>
      </w:r>
      <w:r>
        <w:t>СИМУЛЯЦИОННЫЙ</w:t>
      </w:r>
      <w:r>
        <w:rPr>
          <w:spacing w:val="-6"/>
        </w:rPr>
        <w:t xml:space="preserve"> </w:t>
      </w:r>
      <w:r>
        <w:t>КУРС»</w:t>
      </w:r>
    </w:p>
    <w:p w:rsidR="00725500" w:rsidRDefault="00725500" w:rsidP="00725500">
      <w:pPr>
        <w:spacing w:before="7"/>
        <w:ind w:right="141" w:firstLine="567"/>
        <w:rPr>
          <w:b/>
        </w:rPr>
      </w:pPr>
      <w:bookmarkStart w:id="1" w:name="-__Обработка_навыков_лапароскопической_х"/>
      <w:bookmarkEnd w:id="1"/>
      <w:r>
        <w:rPr>
          <w:b/>
        </w:rPr>
        <w:t>-</w:t>
      </w:r>
      <w:r>
        <w:rPr>
          <w:b/>
          <w:spacing w:val="74"/>
        </w:rPr>
        <w:t xml:space="preserve"> </w:t>
      </w:r>
      <w:r>
        <w:rPr>
          <w:b/>
        </w:rPr>
        <w:t>ОБРАБОТКА</w:t>
      </w:r>
      <w:r>
        <w:rPr>
          <w:b/>
          <w:spacing w:val="10"/>
        </w:rPr>
        <w:t xml:space="preserve"> </w:t>
      </w:r>
      <w:r>
        <w:rPr>
          <w:b/>
        </w:rPr>
        <w:t>НАВЫКОВ</w:t>
      </w:r>
      <w:r>
        <w:rPr>
          <w:b/>
          <w:spacing w:val="17"/>
        </w:rPr>
        <w:t xml:space="preserve"> </w:t>
      </w:r>
      <w:r>
        <w:rPr>
          <w:b/>
        </w:rPr>
        <w:t>ЛАПАРОСКОПИЧЕСКОЙ</w:t>
      </w:r>
      <w:r>
        <w:rPr>
          <w:b/>
          <w:spacing w:val="12"/>
        </w:rPr>
        <w:t xml:space="preserve"> </w:t>
      </w:r>
      <w:r>
        <w:rPr>
          <w:b/>
        </w:rPr>
        <w:t>ХИРУРГИИ</w:t>
      </w:r>
    </w:p>
    <w:p w:rsidR="00725500" w:rsidRDefault="00725500" w:rsidP="00725500">
      <w:pPr>
        <w:pStyle w:val="a3"/>
        <w:spacing w:before="8"/>
        <w:ind w:left="0" w:right="141" w:firstLine="567"/>
        <w:rPr>
          <w:b/>
          <w:sz w:val="23"/>
        </w:rPr>
      </w:pPr>
    </w:p>
    <w:p w:rsidR="00725500" w:rsidRDefault="00725500" w:rsidP="00725500">
      <w:pPr>
        <w:spacing w:before="1" w:line="237" w:lineRule="auto"/>
        <w:ind w:right="141" w:firstLine="567"/>
        <w:rPr>
          <w:sz w:val="24"/>
        </w:rPr>
      </w:pPr>
      <w:r>
        <w:rPr>
          <w:sz w:val="24"/>
        </w:rPr>
        <w:t xml:space="preserve">Место проведения – Научно- образовательный </w:t>
      </w:r>
      <w:proofErr w:type="spellStart"/>
      <w:r>
        <w:rPr>
          <w:sz w:val="24"/>
        </w:rPr>
        <w:t>аккредитационный</w:t>
      </w:r>
      <w:proofErr w:type="spellEnd"/>
      <w:r>
        <w:rPr>
          <w:sz w:val="24"/>
        </w:rPr>
        <w:t>, Кафедра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симуляции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ДГМУ,</w:t>
      </w:r>
      <w:r>
        <w:rPr>
          <w:spacing w:val="6"/>
          <w:sz w:val="24"/>
        </w:rPr>
        <w:t xml:space="preserve"> </w:t>
      </w:r>
      <w:r>
        <w:rPr>
          <w:sz w:val="24"/>
        </w:rPr>
        <w:t>пр-т</w:t>
      </w:r>
      <w:r>
        <w:rPr>
          <w:spacing w:val="58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Шамиля</w:t>
      </w:r>
      <w:r>
        <w:rPr>
          <w:spacing w:val="-4"/>
          <w:sz w:val="24"/>
        </w:rPr>
        <w:t xml:space="preserve"> </w:t>
      </w:r>
      <w:r>
        <w:rPr>
          <w:sz w:val="24"/>
        </w:rPr>
        <w:t>44/2.</w:t>
      </w:r>
    </w:p>
    <w:p w:rsidR="00725500" w:rsidRDefault="00725500" w:rsidP="00725500">
      <w:pPr>
        <w:spacing w:before="3" w:line="276" w:lineRule="auto"/>
        <w:ind w:right="141" w:firstLine="567"/>
        <w:rPr>
          <w:sz w:val="24"/>
        </w:rPr>
      </w:pPr>
      <w:r>
        <w:rPr>
          <w:sz w:val="24"/>
        </w:rPr>
        <w:t xml:space="preserve">Основной </w:t>
      </w:r>
      <w:r>
        <w:rPr>
          <w:b/>
          <w:sz w:val="24"/>
        </w:rPr>
        <w:t xml:space="preserve">целью </w:t>
      </w:r>
      <w:r>
        <w:rPr>
          <w:sz w:val="24"/>
        </w:rPr>
        <w:t xml:space="preserve">обучающего </w:t>
      </w:r>
      <w:proofErr w:type="spellStart"/>
      <w:r>
        <w:rPr>
          <w:sz w:val="24"/>
        </w:rPr>
        <w:t>симуляционного</w:t>
      </w:r>
      <w:proofErr w:type="spellEnd"/>
      <w:r>
        <w:rPr>
          <w:sz w:val="24"/>
        </w:rPr>
        <w:t xml:space="preserve"> курса является углубленная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специалиста к самостоятельной практ</w:t>
      </w:r>
      <w:bookmarkStart w:id="2" w:name="_GoBack"/>
      <w:bookmarkEnd w:id="2"/>
      <w:r>
        <w:rPr>
          <w:sz w:val="24"/>
        </w:rPr>
        <w:t>ической деятельности,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лечебно-диагностической, профилактической и реабилитационной помощи в 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знаниями.</w:t>
      </w:r>
    </w:p>
    <w:p w:rsidR="00725500" w:rsidRDefault="00725500" w:rsidP="00725500">
      <w:pPr>
        <w:spacing w:line="276" w:lineRule="auto"/>
        <w:ind w:right="141" w:firstLine="567"/>
        <w:jc w:val="both"/>
        <w:rPr>
          <w:sz w:val="24"/>
        </w:rPr>
      </w:pPr>
      <w:r>
        <w:rPr>
          <w:sz w:val="24"/>
        </w:rPr>
        <w:t>Прохождение обучающего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симуляционного</w:t>
      </w:r>
      <w:proofErr w:type="spellEnd"/>
      <w:r>
        <w:rPr>
          <w:sz w:val="24"/>
        </w:rPr>
        <w:t xml:space="preserve"> курса способствует приобретению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профессионального уровня и степени готовности врача к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25500" w:rsidRDefault="00725500" w:rsidP="00725500">
      <w:pPr>
        <w:spacing w:line="276" w:lineRule="auto"/>
        <w:ind w:right="141" w:firstLine="567"/>
        <w:jc w:val="both"/>
        <w:rPr>
          <w:sz w:val="24"/>
        </w:rPr>
      </w:pPr>
      <w:r>
        <w:rPr>
          <w:sz w:val="24"/>
        </w:rPr>
        <w:t xml:space="preserve">Слушатель   должен знать и уметь использовать: </w:t>
      </w:r>
      <w:proofErr w:type="spellStart"/>
      <w:r>
        <w:rPr>
          <w:sz w:val="24"/>
        </w:rPr>
        <w:t>эндохирургическое</w:t>
      </w:r>
      <w:proofErr w:type="spellEnd"/>
      <w:r>
        <w:rPr>
          <w:sz w:val="24"/>
        </w:rPr>
        <w:t xml:space="preserve">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эндохирургических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диссекции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лигирования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эндоскопической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электрохирургии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гемостаза.</w:t>
      </w:r>
    </w:p>
    <w:p w:rsidR="00725500" w:rsidRDefault="00725500" w:rsidP="00725500">
      <w:pPr>
        <w:pStyle w:val="a3"/>
        <w:spacing w:before="2"/>
        <w:ind w:left="0" w:right="141" w:firstLine="567"/>
        <w:rPr>
          <w:sz w:val="24"/>
        </w:rPr>
      </w:pPr>
    </w:p>
    <w:p w:rsidR="00725500" w:rsidRDefault="00725500" w:rsidP="00725500">
      <w:pPr>
        <w:ind w:right="141" w:firstLine="567"/>
        <w:rPr>
          <w:b/>
          <w:sz w:val="24"/>
        </w:rPr>
      </w:pPr>
      <w:proofErr w:type="spellStart"/>
      <w:r>
        <w:rPr>
          <w:b/>
          <w:color w:val="444444"/>
          <w:sz w:val="24"/>
        </w:rPr>
        <w:t>Симуляционное</w:t>
      </w:r>
      <w:proofErr w:type="spellEnd"/>
      <w:r>
        <w:rPr>
          <w:b/>
          <w:color w:val="444444"/>
          <w:spacing w:val="-3"/>
          <w:sz w:val="24"/>
        </w:rPr>
        <w:t xml:space="preserve"> </w:t>
      </w:r>
      <w:r>
        <w:rPr>
          <w:b/>
          <w:color w:val="444444"/>
          <w:sz w:val="24"/>
        </w:rPr>
        <w:t>оборудование</w:t>
      </w:r>
    </w:p>
    <w:p w:rsidR="00725500" w:rsidRDefault="00725500" w:rsidP="00725500">
      <w:pPr>
        <w:tabs>
          <w:tab w:val="left" w:pos="2572"/>
          <w:tab w:val="left" w:pos="3196"/>
          <w:tab w:val="left" w:pos="4438"/>
          <w:tab w:val="left" w:pos="6548"/>
          <w:tab w:val="left" w:pos="7814"/>
          <w:tab w:val="left" w:pos="8193"/>
          <w:tab w:val="left" w:pos="9555"/>
        </w:tabs>
        <w:spacing w:before="45" w:line="276" w:lineRule="auto"/>
        <w:ind w:right="141" w:firstLine="567"/>
        <w:rPr>
          <w:b/>
          <w:sz w:val="24"/>
        </w:rPr>
      </w:pPr>
      <w:r>
        <w:rPr>
          <w:b/>
          <w:color w:val="444444"/>
          <w:sz w:val="24"/>
        </w:rPr>
        <w:t>Симулятор</w:t>
      </w:r>
      <w:r>
        <w:rPr>
          <w:b/>
          <w:color w:val="444444"/>
          <w:sz w:val="24"/>
        </w:rPr>
        <w:tab/>
        <w:t>для</w:t>
      </w:r>
      <w:r>
        <w:rPr>
          <w:b/>
          <w:color w:val="444444"/>
          <w:sz w:val="24"/>
        </w:rPr>
        <w:tab/>
        <w:t>обучения</w:t>
      </w:r>
      <w:r>
        <w:rPr>
          <w:b/>
          <w:color w:val="444444"/>
          <w:sz w:val="24"/>
        </w:rPr>
        <w:tab/>
        <w:t>эндоскопической</w:t>
      </w:r>
      <w:r>
        <w:rPr>
          <w:b/>
          <w:color w:val="444444"/>
          <w:sz w:val="24"/>
        </w:rPr>
        <w:tab/>
        <w:t>хирургии</w:t>
      </w:r>
      <w:r>
        <w:rPr>
          <w:b/>
          <w:color w:val="444444"/>
          <w:sz w:val="24"/>
        </w:rPr>
        <w:tab/>
        <w:t>и</w:t>
      </w:r>
      <w:r>
        <w:rPr>
          <w:b/>
          <w:color w:val="444444"/>
          <w:sz w:val="24"/>
        </w:rPr>
        <w:tab/>
        <w:t>отработки</w:t>
      </w:r>
      <w:r>
        <w:rPr>
          <w:b/>
          <w:color w:val="444444"/>
          <w:sz w:val="24"/>
        </w:rPr>
        <w:tab/>
      </w:r>
      <w:r>
        <w:rPr>
          <w:b/>
          <w:color w:val="444444"/>
          <w:spacing w:val="-1"/>
          <w:sz w:val="24"/>
        </w:rPr>
        <w:t>техники</w:t>
      </w:r>
      <w:r>
        <w:rPr>
          <w:b/>
          <w:color w:val="444444"/>
          <w:spacing w:val="-57"/>
          <w:sz w:val="24"/>
        </w:rPr>
        <w:t xml:space="preserve"> </w:t>
      </w:r>
      <w:r>
        <w:rPr>
          <w:b/>
          <w:color w:val="444444"/>
          <w:sz w:val="24"/>
        </w:rPr>
        <w:t xml:space="preserve">выполнения </w:t>
      </w:r>
      <w:proofErr w:type="spellStart"/>
      <w:r>
        <w:rPr>
          <w:b/>
          <w:color w:val="444444"/>
          <w:sz w:val="24"/>
        </w:rPr>
        <w:t>лапароскопических</w:t>
      </w:r>
      <w:proofErr w:type="spellEnd"/>
      <w:r>
        <w:rPr>
          <w:b/>
          <w:color w:val="444444"/>
          <w:spacing w:val="-3"/>
          <w:sz w:val="24"/>
        </w:rPr>
        <w:t xml:space="preserve"> </w:t>
      </w:r>
      <w:r>
        <w:rPr>
          <w:b/>
          <w:color w:val="444444"/>
          <w:sz w:val="24"/>
        </w:rPr>
        <w:t>операций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LAP</w:t>
      </w:r>
      <w:r>
        <w:rPr>
          <w:b/>
          <w:color w:val="444444"/>
          <w:spacing w:val="-1"/>
          <w:sz w:val="24"/>
        </w:rPr>
        <w:t xml:space="preserve"> </w:t>
      </w:r>
      <w:proofErr w:type="spellStart"/>
      <w:r>
        <w:rPr>
          <w:b/>
          <w:color w:val="444444"/>
          <w:sz w:val="24"/>
        </w:rPr>
        <w:t>Mentor</w:t>
      </w:r>
      <w:proofErr w:type="spellEnd"/>
      <w:r>
        <w:rPr>
          <w:b/>
          <w:color w:val="444444"/>
          <w:sz w:val="24"/>
        </w:rPr>
        <w:t>.</w:t>
      </w:r>
    </w:p>
    <w:p w:rsidR="00725500" w:rsidRDefault="00725500" w:rsidP="00725500">
      <w:pPr>
        <w:spacing w:line="275" w:lineRule="exact"/>
        <w:ind w:right="141" w:firstLine="567"/>
        <w:rPr>
          <w:b/>
          <w:sz w:val="24"/>
        </w:rPr>
      </w:pPr>
      <w:r>
        <w:rPr>
          <w:b/>
          <w:color w:val="444444"/>
          <w:sz w:val="24"/>
        </w:rPr>
        <w:t>Модули</w:t>
      </w:r>
      <w:r>
        <w:rPr>
          <w:b/>
          <w:color w:val="444444"/>
          <w:spacing w:val="2"/>
          <w:sz w:val="24"/>
        </w:rPr>
        <w:t xml:space="preserve"> </w:t>
      </w:r>
      <w:r>
        <w:rPr>
          <w:b/>
          <w:color w:val="444444"/>
          <w:sz w:val="24"/>
        </w:rPr>
        <w:t>по</w:t>
      </w:r>
      <w:r>
        <w:rPr>
          <w:b/>
          <w:color w:val="444444"/>
          <w:spacing w:val="-3"/>
          <w:sz w:val="24"/>
        </w:rPr>
        <w:t xml:space="preserve"> </w:t>
      </w:r>
      <w:r>
        <w:rPr>
          <w:b/>
          <w:color w:val="444444"/>
          <w:sz w:val="24"/>
        </w:rPr>
        <w:t>обучению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базовым</w:t>
      </w:r>
      <w:r>
        <w:rPr>
          <w:b/>
          <w:color w:val="444444"/>
          <w:spacing w:val="-3"/>
          <w:sz w:val="24"/>
        </w:rPr>
        <w:t xml:space="preserve"> </w:t>
      </w:r>
      <w:r>
        <w:rPr>
          <w:b/>
          <w:color w:val="444444"/>
          <w:sz w:val="24"/>
        </w:rPr>
        <w:t>навыкам</w:t>
      </w:r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36"/>
        <w:ind w:left="0" w:right="141" w:firstLine="567"/>
        <w:rPr>
          <w:sz w:val="24"/>
        </w:rPr>
      </w:pPr>
      <w:r>
        <w:rPr>
          <w:color w:val="444444"/>
          <w:sz w:val="24"/>
        </w:rPr>
        <w:t>Базовые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навыки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лапароскопии</w:t>
      </w:r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1"/>
        <w:ind w:left="0" w:right="141" w:firstLine="567"/>
        <w:rPr>
          <w:sz w:val="24"/>
        </w:rPr>
      </w:pPr>
      <w:r>
        <w:rPr>
          <w:color w:val="444444"/>
          <w:sz w:val="24"/>
        </w:rPr>
        <w:t>Базовые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навыки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наложению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швов</w:t>
      </w:r>
    </w:p>
    <w:p w:rsidR="00725500" w:rsidRP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1"/>
        <w:ind w:left="0" w:right="141" w:firstLine="567"/>
        <w:rPr>
          <w:sz w:val="24"/>
        </w:rPr>
      </w:pPr>
      <w:r>
        <w:rPr>
          <w:color w:val="444444"/>
          <w:sz w:val="24"/>
        </w:rPr>
        <w:t>Углубленные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навыки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наложению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швов</w:t>
      </w:r>
    </w:p>
    <w:p w:rsidR="00725500" w:rsidRDefault="00725500" w:rsidP="00725500">
      <w:pPr>
        <w:pStyle w:val="a5"/>
        <w:tabs>
          <w:tab w:val="left" w:pos="1244"/>
        </w:tabs>
        <w:spacing w:before="41"/>
        <w:ind w:left="0" w:right="141" w:firstLine="567"/>
        <w:rPr>
          <w:color w:val="444444"/>
          <w:sz w:val="24"/>
        </w:rPr>
      </w:pPr>
    </w:p>
    <w:p w:rsidR="00725500" w:rsidRDefault="00725500" w:rsidP="00725500">
      <w:pPr>
        <w:spacing w:before="71"/>
        <w:ind w:right="141" w:firstLine="567"/>
        <w:rPr>
          <w:b/>
          <w:sz w:val="24"/>
        </w:rPr>
      </w:pPr>
      <w:r>
        <w:rPr>
          <w:b/>
          <w:color w:val="444444"/>
          <w:sz w:val="24"/>
        </w:rPr>
        <w:t>Общая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хирургия</w:t>
      </w:r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36"/>
        <w:ind w:left="0" w:right="141" w:firstLine="567"/>
        <w:rPr>
          <w:sz w:val="24"/>
        </w:rPr>
      </w:pPr>
      <w:r>
        <w:rPr>
          <w:color w:val="444444"/>
          <w:sz w:val="24"/>
        </w:rPr>
        <w:t>Процедурные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задачи</w:t>
      </w:r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1"/>
        <w:ind w:left="0" w:right="141" w:firstLine="567"/>
        <w:rPr>
          <w:sz w:val="24"/>
        </w:rPr>
      </w:pPr>
      <w:proofErr w:type="spellStart"/>
      <w:r>
        <w:rPr>
          <w:color w:val="444444"/>
          <w:sz w:val="24"/>
        </w:rPr>
        <w:t>лапароскопическаяхолецистэктомия</w:t>
      </w:r>
      <w:proofErr w:type="spellEnd"/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6"/>
        <w:ind w:left="0" w:right="141" w:firstLine="567"/>
        <w:rPr>
          <w:sz w:val="24"/>
        </w:rPr>
      </w:pPr>
      <w:proofErr w:type="spellStart"/>
      <w:r>
        <w:rPr>
          <w:color w:val="444444"/>
          <w:sz w:val="24"/>
        </w:rPr>
        <w:t>Холангиография</w:t>
      </w:r>
      <w:proofErr w:type="spellEnd"/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1"/>
        <w:ind w:left="0" w:right="141" w:firstLine="567"/>
        <w:rPr>
          <w:sz w:val="24"/>
        </w:rPr>
      </w:pPr>
      <w:proofErr w:type="spellStart"/>
      <w:r>
        <w:rPr>
          <w:color w:val="444444"/>
          <w:sz w:val="24"/>
        </w:rPr>
        <w:t>Аппендэктомия</w:t>
      </w:r>
      <w:proofErr w:type="spellEnd"/>
    </w:p>
    <w:p w:rsidR="00725500" w:rsidRDefault="00725500" w:rsidP="00725500">
      <w:pPr>
        <w:pStyle w:val="a5"/>
        <w:numPr>
          <w:ilvl w:val="0"/>
          <w:numId w:val="2"/>
        </w:numPr>
        <w:tabs>
          <w:tab w:val="left" w:pos="1244"/>
        </w:tabs>
        <w:spacing w:before="41"/>
        <w:ind w:left="0" w:right="141" w:firstLine="567"/>
        <w:rPr>
          <w:sz w:val="24"/>
        </w:rPr>
      </w:pPr>
      <w:r>
        <w:rPr>
          <w:color w:val="444444"/>
          <w:sz w:val="24"/>
        </w:rPr>
        <w:t>Послеоперационная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грыжа</w:t>
      </w:r>
    </w:p>
    <w:p w:rsidR="00725500" w:rsidRDefault="00725500" w:rsidP="00725500">
      <w:pPr>
        <w:pStyle w:val="a3"/>
        <w:spacing w:before="6"/>
        <w:ind w:left="0" w:right="141" w:firstLine="567"/>
        <w:rPr>
          <w:sz w:val="31"/>
        </w:rPr>
      </w:pPr>
    </w:p>
    <w:p w:rsidR="00725500" w:rsidRDefault="00725500" w:rsidP="00725500">
      <w:pPr>
        <w:pStyle w:val="2"/>
        <w:ind w:left="0" w:right="141" w:firstLine="567"/>
        <w:jc w:val="center"/>
      </w:pPr>
      <w:r>
        <w:t>Должен</w:t>
      </w:r>
      <w:r>
        <w:rPr>
          <w:spacing w:val="-2"/>
        </w:rPr>
        <w:t xml:space="preserve"> </w:t>
      </w:r>
      <w:r>
        <w:t>владеть</w:t>
      </w:r>
      <w:r>
        <w:rPr>
          <w:spacing w:val="2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методологией</w:t>
      </w:r>
      <w:r>
        <w:rPr>
          <w:spacing w:val="52"/>
        </w:rPr>
        <w:t xml:space="preserve"> </w:t>
      </w:r>
      <w:proofErr w:type="spellStart"/>
      <w:r>
        <w:t>эндохирургических</w:t>
      </w:r>
      <w:proofErr w:type="spellEnd"/>
    </w:p>
    <w:p w:rsidR="00725500" w:rsidRDefault="00725500" w:rsidP="00725500">
      <w:pPr>
        <w:spacing w:before="2" w:line="275" w:lineRule="exact"/>
        <w:ind w:right="141" w:firstLine="567"/>
        <w:jc w:val="center"/>
        <w:rPr>
          <w:b/>
          <w:sz w:val="24"/>
        </w:rPr>
      </w:pPr>
      <w:r>
        <w:rPr>
          <w:b/>
          <w:sz w:val="24"/>
        </w:rPr>
        <w:t>операций:</w:t>
      </w:r>
    </w:p>
    <w:p w:rsidR="00725500" w:rsidRDefault="00725500" w:rsidP="00725500">
      <w:pPr>
        <w:pStyle w:val="2"/>
        <w:numPr>
          <w:ilvl w:val="0"/>
          <w:numId w:val="1"/>
        </w:numPr>
        <w:tabs>
          <w:tab w:val="left" w:pos="1344"/>
        </w:tabs>
        <w:spacing w:line="274" w:lineRule="exact"/>
        <w:ind w:left="0" w:right="141" w:firstLine="567"/>
        <w:jc w:val="both"/>
      </w:pPr>
      <w:r>
        <w:t>Общая</w:t>
      </w:r>
      <w:r>
        <w:rPr>
          <w:spacing w:val="-5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хирургических</w:t>
      </w:r>
      <w:r>
        <w:rPr>
          <w:spacing w:val="-9"/>
        </w:rPr>
        <w:t xml:space="preserve"> </w:t>
      </w:r>
      <w:r>
        <w:t>эндоскопических</w:t>
      </w:r>
      <w:r>
        <w:rPr>
          <w:spacing w:val="-8"/>
        </w:rPr>
        <w:t xml:space="preserve"> </w:t>
      </w:r>
      <w:r>
        <w:t>процедур.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728"/>
        </w:tabs>
        <w:ind w:left="0" w:right="141" w:firstLine="56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троакаров.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кожный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умбиликальный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разрез,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иглы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Veress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Инсуффляция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троакаров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многоразовых.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дренирования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полости.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680"/>
        </w:tabs>
        <w:spacing w:line="274" w:lineRule="exact"/>
        <w:ind w:left="0" w:right="141" w:firstLine="567"/>
        <w:jc w:val="both"/>
        <w:rPr>
          <w:sz w:val="24"/>
        </w:rPr>
      </w:pPr>
      <w:r>
        <w:rPr>
          <w:sz w:val="24"/>
        </w:rPr>
        <w:t xml:space="preserve">Клиническое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применение  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электрохирургии</w:t>
      </w:r>
      <w:proofErr w:type="spellEnd"/>
      <w:r>
        <w:rPr>
          <w:sz w:val="24"/>
        </w:rPr>
        <w:t xml:space="preserve">.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режимах</w:t>
      </w:r>
      <w:proofErr w:type="gramStart"/>
      <w:r>
        <w:rPr>
          <w:sz w:val="24"/>
        </w:rPr>
        <w:t xml:space="preserve">  </w:t>
      </w:r>
      <w:r>
        <w:rPr>
          <w:spacing w:val="3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резание»  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725500" w:rsidRDefault="00725500" w:rsidP="00725500">
      <w:pPr>
        <w:spacing w:before="5" w:line="237" w:lineRule="auto"/>
        <w:ind w:right="141" w:firstLine="567"/>
        <w:jc w:val="both"/>
        <w:rPr>
          <w:sz w:val="24"/>
        </w:rPr>
      </w:pPr>
      <w:r>
        <w:rPr>
          <w:sz w:val="24"/>
        </w:rPr>
        <w:t>«коагуляция».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электрокрючка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зажимов.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532"/>
        </w:tabs>
        <w:spacing w:before="5" w:line="237" w:lineRule="auto"/>
        <w:ind w:left="0" w:right="141" w:firstLine="567"/>
        <w:jc w:val="both"/>
        <w:rPr>
          <w:sz w:val="24"/>
        </w:rPr>
      </w:pPr>
      <w:r>
        <w:rPr>
          <w:sz w:val="24"/>
        </w:rPr>
        <w:lastRenderedPageBreak/>
        <w:t xml:space="preserve">Техника </w:t>
      </w:r>
      <w:proofErr w:type="spellStart"/>
      <w:r>
        <w:rPr>
          <w:sz w:val="24"/>
        </w:rPr>
        <w:t>диссекции</w:t>
      </w:r>
      <w:proofErr w:type="spellEnd"/>
      <w:r>
        <w:rPr>
          <w:sz w:val="24"/>
        </w:rPr>
        <w:t xml:space="preserve"> и соединения тканей. Использование клип-аппликаторов. 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3"/>
          <w:sz w:val="24"/>
        </w:rPr>
        <w:t xml:space="preserve"> </w:t>
      </w:r>
      <w:r>
        <w:rPr>
          <w:sz w:val="24"/>
        </w:rPr>
        <w:t>Промывание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532"/>
        </w:tabs>
        <w:spacing w:before="3"/>
        <w:ind w:left="0" w:right="141" w:firstLine="567"/>
        <w:jc w:val="both"/>
        <w:rPr>
          <w:sz w:val="24"/>
        </w:rPr>
      </w:pPr>
      <w:r>
        <w:rPr>
          <w:sz w:val="24"/>
        </w:rPr>
        <w:t>Работа с лигатурным и шовным материалом в брюшной полости. Проведение лигатур</w:t>
      </w:r>
      <w:r>
        <w:rPr>
          <w:spacing w:val="1"/>
          <w:sz w:val="24"/>
        </w:rPr>
        <w:t xml:space="preserve"> </w:t>
      </w:r>
      <w:r>
        <w:rPr>
          <w:sz w:val="24"/>
        </w:rPr>
        <w:t>и шовных игл в брюшную полость. Фиксация игл в иглодержателе, прошивание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шва.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интракорпорального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экстракорпорального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узлов.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565"/>
        </w:tabs>
        <w:spacing w:before="3" w:line="237" w:lineRule="auto"/>
        <w:ind w:left="0" w:right="141" w:firstLine="567"/>
        <w:jc w:val="both"/>
        <w:rPr>
          <w:sz w:val="24"/>
        </w:rPr>
      </w:pPr>
      <w:r>
        <w:rPr>
          <w:sz w:val="24"/>
        </w:rPr>
        <w:t>Извлечение тканей и органов из брюшной полости после удаления.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контейнеров.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685"/>
        </w:tabs>
        <w:spacing w:line="242" w:lineRule="auto"/>
        <w:ind w:left="0" w:right="141" w:firstLine="567"/>
        <w:jc w:val="both"/>
        <w:rPr>
          <w:sz w:val="24"/>
        </w:rPr>
      </w:pP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эндоскопической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3"/>
          <w:sz w:val="24"/>
        </w:rPr>
        <w:t xml:space="preserve"> </w:t>
      </w:r>
      <w:r>
        <w:rPr>
          <w:sz w:val="24"/>
        </w:rPr>
        <w:t>Перфорация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Электроожоги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тканей.</w:t>
      </w:r>
    </w:p>
    <w:p w:rsidR="00725500" w:rsidRDefault="00725500" w:rsidP="00725500">
      <w:pPr>
        <w:pStyle w:val="a3"/>
        <w:spacing w:before="1"/>
        <w:ind w:left="0" w:right="141" w:firstLine="567"/>
        <w:rPr>
          <w:sz w:val="24"/>
        </w:rPr>
      </w:pPr>
    </w:p>
    <w:p w:rsidR="00725500" w:rsidRDefault="00725500" w:rsidP="00725500">
      <w:pPr>
        <w:pStyle w:val="2"/>
        <w:numPr>
          <w:ilvl w:val="0"/>
          <w:numId w:val="1"/>
        </w:numPr>
        <w:tabs>
          <w:tab w:val="left" w:pos="1344"/>
        </w:tabs>
        <w:spacing w:line="272" w:lineRule="exact"/>
        <w:ind w:left="0" w:right="141" w:firstLine="567"/>
        <w:jc w:val="both"/>
      </w:pPr>
      <w:proofErr w:type="spellStart"/>
      <w:r>
        <w:t>Лапароскопическаяхолецистэктомия</w:t>
      </w:r>
      <w:proofErr w:type="spellEnd"/>
      <w:r>
        <w:t>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555"/>
        </w:tabs>
        <w:ind w:left="0" w:right="141" w:firstLine="567"/>
        <w:jc w:val="both"/>
        <w:rPr>
          <w:sz w:val="24"/>
        </w:rPr>
      </w:pPr>
      <w:r>
        <w:rPr>
          <w:sz w:val="24"/>
        </w:rPr>
        <w:t>Показания, противопоказания. Точки введения троакаров: "американский " и "</w:t>
      </w:r>
      <w:proofErr w:type="spellStart"/>
      <w:proofErr w:type="gramStart"/>
      <w:r>
        <w:rPr>
          <w:sz w:val="24"/>
        </w:rPr>
        <w:t>фран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цузский</w:t>
      </w:r>
      <w:proofErr w:type="spellEnd"/>
      <w:proofErr w:type="gramEnd"/>
      <w:r>
        <w:rPr>
          <w:sz w:val="24"/>
        </w:rPr>
        <w:t xml:space="preserve">" способы. Взятие пузыря на зажимы. Рассечение спаек. </w:t>
      </w:r>
      <w:proofErr w:type="spellStart"/>
      <w:r>
        <w:rPr>
          <w:sz w:val="24"/>
        </w:rPr>
        <w:t>Диссекция</w:t>
      </w:r>
      <w:proofErr w:type="spellEnd"/>
      <w:r>
        <w:rPr>
          <w:sz w:val="24"/>
        </w:rPr>
        <w:t xml:space="preserve"> и 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пузырного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печени.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электрокрючка</w:t>
      </w:r>
      <w:proofErr w:type="spellEnd"/>
      <w:r>
        <w:rPr>
          <w:sz w:val="24"/>
        </w:rPr>
        <w:t xml:space="preserve"> и ножниц. Санация </w:t>
      </w:r>
      <w:proofErr w:type="spellStart"/>
      <w:r>
        <w:rPr>
          <w:sz w:val="24"/>
        </w:rPr>
        <w:t>подпеченочного</w:t>
      </w:r>
      <w:proofErr w:type="spellEnd"/>
      <w:r>
        <w:rPr>
          <w:sz w:val="24"/>
        </w:rPr>
        <w:t xml:space="preserve"> пространства. 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ложа пузыря 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гемостаз.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 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пузыря.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дренирования.</w:t>
      </w:r>
    </w:p>
    <w:p w:rsidR="00725500" w:rsidRDefault="00725500" w:rsidP="00725500">
      <w:pPr>
        <w:pStyle w:val="a5"/>
        <w:numPr>
          <w:ilvl w:val="1"/>
          <w:numId w:val="1"/>
        </w:numPr>
        <w:tabs>
          <w:tab w:val="left" w:pos="1570"/>
        </w:tabs>
        <w:ind w:left="0" w:right="141" w:firstLine="567"/>
        <w:jc w:val="both"/>
        <w:rPr>
          <w:sz w:val="24"/>
        </w:rPr>
      </w:pPr>
      <w:r>
        <w:rPr>
          <w:sz w:val="24"/>
        </w:rPr>
        <w:t xml:space="preserve">Особенность операции при остром холецистите. </w:t>
      </w:r>
      <w:proofErr w:type="spellStart"/>
      <w:r>
        <w:rPr>
          <w:sz w:val="24"/>
        </w:rPr>
        <w:t>Гидродиссекция</w:t>
      </w:r>
      <w:proofErr w:type="spellEnd"/>
      <w:r>
        <w:rPr>
          <w:sz w:val="24"/>
        </w:rPr>
        <w:t>. Осложнения 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холецистэктомии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перфорации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брюшной полости. Особенности дренирования при остром холецистите. Ведение </w:t>
      </w:r>
      <w:proofErr w:type="gramStart"/>
      <w:r>
        <w:rPr>
          <w:sz w:val="24"/>
        </w:rPr>
        <w:t>после-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</w:p>
    <w:p w:rsidR="00725500" w:rsidRDefault="00725500" w:rsidP="00725500">
      <w:pPr>
        <w:pStyle w:val="2"/>
        <w:numPr>
          <w:ilvl w:val="0"/>
          <w:numId w:val="1"/>
        </w:numPr>
        <w:tabs>
          <w:tab w:val="left" w:pos="1344"/>
        </w:tabs>
        <w:spacing w:before="4" w:line="273" w:lineRule="exact"/>
        <w:ind w:left="0" w:right="141" w:firstLine="567"/>
        <w:jc w:val="both"/>
      </w:pPr>
      <w:r>
        <w:t>Острый</w:t>
      </w:r>
      <w:r>
        <w:rPr>
          <w:spacing w:val="-4"/>
        </w:rPr>
        <w:t xml:space="preserve"> </w:t>
      </w:r>
      <w:r>
        <w:t>аппендицит.</w:t>
      </w:r>
    </w:p>
    <w:p w:rsidR="00725500" w:rsidRDefault="00725500" w:rsidP="00725500">
      <w:pPr>
        <w:ind w:right="141" w:firstLine="567"/>
        <w:jc w:val="both"/>
        <w:rPr>
          <w:sz w:val="24"/>
        </w:rPr>
      </w:pPr>
      <w:r>
        <w:rPr>
          <w:sz w:val="24"/>
        </w:rPr>
        <w:t>Показания, противопоказания к применению лапароскопической технологии при 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аппендиците.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зажимы.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лигатурного метода фиксации отростка. </w:t>
      </w:r>
      <w:proofErr w:type="spellStart"/>
      <w:r>
        <w:rPr>
          <w:sz w:val="24"/>
        </w:rPr>
        <w:t>Диссекция</w:t>
      </w:r>
      <w:proofErr w:type="spellEnd"/>
      <w:r>
        <w:rPr>
          <w:sz w:val="24"/>
        </w:rPr>
        <w:t xml:space="preserve"> брыжейки: перевязка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лигатурой, </w:t>
      </w:r>
      <w:proofErr w:type="spellStart"/>
      <w:r>
        <w:rPr>
          <w:sz w:val="24"/>
        </w:rPr>
        <w:t>клипирование</w:t>
      </w:r>
      <w:proofErr w:type="spellEnd"/>
      <w:r>
        <w:rPr>
          <w:sz w:val="24"/>
        </w:rPr>
        <w:t xml:space="preserve">, электрокоагуляция. Обработка культи отростка: </w:t>
      </w:r>
      <w:proofErr w:type="spellStart"/>
      <w:r>
        <w:rPr>
          <w:sz w:val="24"/>
        </w:rPr>
        <w:t>эндостейплер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клипсы, лигатура, наложение кисетного шва. Методы завершения операции: 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дренирования.</w:t>
      </w:r>
    </w:p>
    <w:p w:rsidR="00725500" w:rsidRDefault="00725500" w:rsidP="00725500">
      <w:pPr>
        <w:pStyle w:val="2"/>
        <w:numPr>
          <w:ilvl w:val="0"/>
          <w:numId w:val="1"/>
        </w:numPr>
        <w:tabs>
          <w:tab w:val="left" w:pos="1344"/>
        </w:tabs>
        <w:spacing w:before="2" w:line="275" w:lineRule="exact"/>
        <w:ind w:left="0" w:right="141" w:firstLine="567"/>
        <w:jc w:val="both"/>
      </w:pPr>
      <w:r>
        <w:t>Прободная</w:t>
      </w:r>
      <w:r>
        <w:rPr>
          <w:spacing w:val="-8"/>
        </w:rPr>
        <w:t xml:space="preserve"> </w:t>
      </w:r>
      <w:r>
        <w:t>язва</w:t>
      </w:r>
      <w:r>
        <w:rPr>
          <w:spacing w:val="-3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двенадцатиперстной</w:t>
      </w:r>
      <w:r>
        <w:rPr>
          <w:spacing w:val="-3"/>
        </w:rPr>
        <w:t xml:space="preserve"> </w:t>
      </w:r>
      <w:r>
        <w:t>кишки.</w:t>
      </w:r>
    </w:p>
    <w:p w:rsidR="00725500" w:rsidRDefault="00725500" w:rsidP="00725500">
      <w:pPr>
        <w:ind w:right="141" w:firstLine="567"/>
        <w:jc w:val="both"/>
        <w:rPr>
          <w:sz w:val="24"/>
        </w:rPr>
      </w:pP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лапароскопической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троакаров.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перфорации.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Ушивание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перфорации.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 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дренирование.</w:t>
      </w:r>
    </w:p>
    <w:p w:rsidR="00725500" w:rsidRDefault="00725500" w:rsidP="00725500">
      <w:pPr>
        <w:ind w:right="141" w:firstLine="567"/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725500" w:rsidRDefault="00725500" w:rsidP="00955023">
      <w:pPr>
        <w:spacing w:before="94" w:line="207" w:lineRule="exact"/>
        <w:ind w:left="3562" w:right="3008"/>
        <w:jc w:val="center"/>
        <w:rPr>
          <w:b/>
          <w:sz w:val="18"/>
        </w:rPr>
      </w:pPr>
    </w:p>
    <w:p w:rsidR="00955023" w:rsidRDefault="00955023" w:rsidP="00955023">
      <w:pPr>
        <w:spacing w:before="94" w:line="207" w:lineRule="exact"/>
        <w:ind w:left="3562" w:right="3008"/>
        <w:jc w:val="center"/>
        <w:rPr>
          <w:b/>
          <w:sz w:val="18"/>
        </w:rPr>
      </w:pPr>
      <w:r>
        <w:rPr>
          <w:b/>
          <w:sz w:val="18"/>
        </w:rPr>
        <w:t>Раздел 10</w:t>
      </w:r>
    </w:p>
    <w:p w:rsidR="00955023" w:rsidRDefault="00955023" w:rsidP="00955023">
      <w:pPr>
        <w:spacing w:line="207" w:lineRule="exact"/>
        <w:ind w:left="3562" w:right="3009"/>
        <w:jc w:val="center"/>
        <w:rPr>
          <w:b/>
          <w:sz w:val="18"/>
        </w:rPr>
      </w:pPr>
      <w:r>
        <w:rPr>
          <w:b/>
          <w:sz w:val="18"/>
        </w:rPr>
        <w:t xml:space="preserve">«Обучающий </w:t>
      </w:r>
      <w:proofErr w:type="spellStart"/>
      <w:r>
        <w:rPr>
          <w:b/>
          <w:sz w:val="18"/>
        </w:rPr>
        <w:t>симуляционный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курс»</w:t>
      </w:r>
    </w:p>
    <w:p w:rsidR="00955023" w:rsidRDefault="00955023" w:rsidP="00955023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955023" w:rsidTr="00955023">
        <w:trPr>
          <w:trHeight w:val="216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Индекс</w:t>
            </w:r>
            <w:proofErr w:type="spellEnd"/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spacing w:line="240" w:lineRule="auto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Наименование</w:t>
            </w:r>
            <w:r w:rsidRPr="00955023">
              <w:rPr>
                <w:spacing w:val="-10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дисциплин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(модулей),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тем,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элементов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т.д.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z w:val="16"/>
                <w:lang w:val="ru-RU"/>
              </w:rPr>
              <w:t>Лапароскопическое</w:t>
            </w:r>
            <w:proofErr w:type="spellEnd"/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оборудование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инструментарий.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Видеосистемы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эндоскопы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Лапароскопические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инструменты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10.1.1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Сравнительная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оценка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различных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видов</w:t>
            </w:r>
            <w:r w:rsidRPr="00955023">
              <w:rPr>
                <w:spacing w:val="-1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энергии,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применяемых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эндохирург</w:t>
            </w:r>
            <w:proofErr w:type="spellEnd"/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ии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10.1.2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Электрохирургия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ультразвуковая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хирургия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10.1.3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Основы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эндохирургических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вмешательств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55023" w:rsidTr="00955023">
        <w:trPr>
          <w:trHeight w:val="215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10.2.2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Методы</w:t>
            </w:r>
            <w:proofErr w:type="spellEnd"/>
            <w:r>
              <w:rPr>
                <w:spacing w:val="5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наложения</w:t>
            </w:r>
            <w:proofErr w:type="spellEnd"/>
            <w:r>
              <w:rPr>
                <w:spacing w:val="5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пневмоперитонеума,пневмоторакса</w:t>
            </w:r>
            <w:proofErr w:type="spellEnd"/>
            <w:r>
              <w:rPr>
                <w:w w:val="95"/>
                <w:sz w:val="16"/>
              </w:rPr>
              <w:t>,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10.2.2.1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Эндохирургия</w:t>
            </w:r>
            <w:proofErr w:type="spellEnd"/>
            <w:r>
              <w:rPr>
                <w:spacing w:val="3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малых</w:t>
            </w:r>
            <w:proofErr w:type="spellEnd"/>
            <w:r>
              <w:rPr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клетчаточных</w:t>
            </w:r>
            <w:proofErr w:type="spellEnd"/>
            <w:r>
              <w:rPr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пространств</w:t>
            </w:r>
            <w:proofErr w:type="spellEnd"/>
          </w:p>
        </w:tc>
      </w:tr>
      <w:tr w:rsidR="00955023" w:rsidTr="00955023">
        <w:trPr>
          <w:trHeight w:val="211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10.2.2.2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Электрохирургия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10.2.2.3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Методы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соединения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тканей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эндохирургии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10.2.2.4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Эндохирургический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шов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10.2.2.5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Методы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окончания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лапароскопических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вмешательств</w:t>
            </w:r>
            <w:proofErr w:type="spellEnd"/>
          </w:p>
        </w:tc>
      </w:tr>
      <w:tr w:rsidR="00955023" w:rsidTr="00955023">
        <w:trPr>
          <w:trHeight w:val="215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10.2.2.6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Ошибки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опасности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лапароскопии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10.2.2.7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Экстренные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плановые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лапароскопии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10.2.2.8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Видеолапароскопия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абдоминальной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хирургии</w:t>
            </w:r>
            <w:proofErr w:type="spellEnd"/>
          </w:p>
        </w:tc>
      </w:tr>
      <w:tr w:rsidR="00955023" w:rsidTr="00955023">
        <w:trPr>
          <w:trHeight w:val="211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z w:val="16"/>
                <w:lang w:val="ru-RU"/>
              </w:rPr>
              <w:t>Желчекаменная</w:t>
            </w:r>
            <w:proofErr w:type="spellEnd"/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болезнь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с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точки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зрения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эндохирургии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w w:val="95"/>
                <w:sz w:val="16"/>
                <w:lang w:val="ru-RU"/>
              </w:rPr>
              <w:t>Желчекаменная</w:t>
            </w:r>
            <w:proofErr w:type="spellEnd"/>
            <w:r w:rsidRPr="00955023">
              <w:rPr>
                <w:spacing w:val="43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w w:val="95"/>
                <w:sz w:val="16"/>
                <w:lang w:val="ru-RU"/>
              </w:rPr>
              <w:t>болезнь:лапароскопическое</w:t>
            </w:r>
            <w:proofErr w:type="spellEnd"/>
            <w:r w:rsidRPr="00955023">
              <w:rPr>
                <w:spacing w:val="48"/>
                <w:sz w:val="16"/>
                <w:lang w:val="ru-RU"/>
              </w:rPr>
              <w:t xml:space="preserve"> </w:t>
            </w:r>
            <w:r w:rsidRPr="00955023">
              <w:rPr>
                <w:w w:val="95"/>
                <w:sz w:val="16"/>
                <w:lang w:val="ru-RU"/>
              </w:rPr>
              <w:t>лечение</w:t>
            </w:r>
            <w:r w:rsidRPr="00955023">
              <w:rPr>
                <w:spacing w:val="48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w w:val="95"/>
                <w:sz w:val="16"/>
                <w:lang w:val="ru-RU"/>
              </w:rPr>
              <w:t>холедохолитиаза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10.2.3.2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Техника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лапароскопической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холецистэктомии</w:t>
            </w:r>
            <w:proofErr w:type="spellEnd"/>
          </w:p>
        </w:tc>
      </w:tr>
      <w:tr w:rsidR="00955023" w:rsidTr="00955023">
        <w:trPr>
          <w:trHeight w:val="215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10.2.3.3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pacing w:val="-1"/>
                <w:sz w:val="16"/>
                <w:lang w:val="ru-RU"/>
              </w:rPr>
              <w:t>Техника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лапароскопических</w:t>
            </w:r>
            <w:proofErr w:type="spellEnd"/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вмешательств</w:t>
            </w:r>
            <w:r w:rsidRPr="00955023">
              <w:rPr>
                <w:spacing w:val="-1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на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холедохе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10.2.3.4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Ошибки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опасности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лапароскопической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холецистэктомии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10.2.3.5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Лапароскопическая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аппендэктомия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10.2.3.6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Лапароскопическая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герниопластика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10.2.3.7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z w:val="16"/>
                <w:lang w:val="ru-RU"/>
              </w:rPr>
              <w:t>Лапароскопические</w:t>
            </w:r>
            <w:proofErr w:type="spellEnd"/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вмешательства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при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прободной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язве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желудка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1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12п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к</w:t>
            </w:r>
          </w:p>
        </w:tc>
      </w:tr>
      <w:tr w:rsidR="00955023" w:rsidTr="00955023">
        <w:trPr>
          <w:trHeight w:val="211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10.2.3.8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Лапароскопические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операции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кишечнике</w:t>
            </w:r>
            <w:proofErr w:type="spellEnd"/>
          </w:p>
        </w:tc>
      </w:tr>
      <w:tr w:rsidR="00955023" w:rsidTr="00955023">
        <w:trPr>
          <w:trHeight w:val="215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10.2.3.9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Лапароскопия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кишечной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непроходимости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10.2.3.10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Техника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лапароскопической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операция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при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грыже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пищеводного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отверстия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диафрагмы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10.2.3.11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Эндохирургическое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лечение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перитонита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10.2.3.12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Способы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дренирования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грудной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брюшной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полости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после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лапароскопических</w:t>
            </w:r>
            <w:proofErr w:type="spellEnd"/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вмешательств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10.2.3.13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pacing w:val="-1"/>
                <w:sz w:val="16"/>
                <w:lang w:val="ru-RU"/>
              </w:rPr>
              <w:t>Диагностика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 xml:space="preserve">и </w:t>
            </w:r>
            <w:proofErr w:type="spellStart"/>
            <w:r w:rsidRPr="00955023">
              <w:rPr>
                <w:sz w:val="16"/>
                <w:lang w:val="ru-RU"/>
              </w:rPr>
              <w:t>эндохирургическое</w:t>
            </w:r>
            <w:proofErr w:type="spellEnd"/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лечение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послеоперационных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осложнений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10.2.3.14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Эндохирургия</w:t>
            </w:r>
            <w:proofErr w:type="spellEnd"/>
            <w:r>
              <w:rPr>
                <w:spacing w:val="3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малых</w:t>
            </w:r>
            <w:proofErr w:type="spellEnd"/>
            <w:r>
              <w:rPr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клетчаточных</w:t>
            </w:r>
            <w:proofErr w:type="spellEnd"/>
            <w:r>
              <w:rPr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пространств</w:t>
            </w:r>
            <w:proofErr w:type="spellEnd"/>
          </w:p>
        </w:tc>
      </w:tr>
      <w:tr w:rsidR="00955023" w:rsidTr="00955023">
        <w:trPr>
          <w:trHeight w:val="216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10.2.4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Особенности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хирургической</w:t>
            </w:r>
            <w:r w:rsidRPr="00955023">
              <w:rPr>
                <w:spacing w:val="-2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техники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при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Эндохирургия</w:t>
            </w:r>
            <w:proofErr w:type="spellEnd"/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малых</w:t>
            </w:r>
            <w:r w:rsidRPr="00955023">
              <w:rPr>
                <w:spacing w:val="-10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клетчаточных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пространств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10.2.4.1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Лапароскопическая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адреналэктомия</w:t>
            </w:r>
            <w:proofErr w:type="spellEnd"/>
          </w:p>
        </w:tc>
      </w:tr>
      <w:tr w:rsidR="00955023" w:rsidTr="00955023">
        <w:trPr>
          <w:trHeight w:val="421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955023" w:rsidRDefault="00955023" w:rsidP="000257F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10.2.4.2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Гибридные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операции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хирургии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(ручное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ассистирование</w:t>
            </w:r>
            <w:proofErr w:type="spellEnd"/>
            <w:r w:rsidRPr="00955023">
              <w:rPr>
                <w:sz w:val="16"/>
                <w:lang w:val="ru-RU"/>
              </w:rPr>
              <w:t>).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Показания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противопоказания.</w:t>
            </w:r>
          </w:p>
          <w:p w:rsidR="00955023" w:rsidRPr="00955023" w:rsidRDefault="00955023" w:rsidP="000257F0">
            <w:pPr>
              <w:pStyle w:val="TableParagraph"/>
              <w:spacing w:before="27" w:line="240" w:lineRule="auto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Технические</w:t>
            </w:r>
            <w:r w:rsidRPr="00955023">
              <w:rPr>
                <w:spacing w:val="-9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особенности.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10.2.4.3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Видеолапароскопия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колопроктологии</w:t>
            </w:r>
            <w:proofErr w:type="spellEnd"/>
          </w:p>
        </w:tc>
      </w:tr>
      <w:tr w:rsidR="00955023" w:rsidTr="00955023">
        <w:trPr>
          <w:trHeight w:val="422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955023" w:rsidRDefault="00955023" w:rsidP="000257F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10.2.5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Анатомия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ободочной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прямой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кишки.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Рак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ободочной</w:t>
            </w:r>
            <w:r w:rsidRPr="00955023">
              <w:rPr>
                <w:spacing w:val="-1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кишки. Хирургическое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лечение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рака</w:t>
            </w:r>
          </w:p>
          <w:p w:rsidR="00955023" w:rsidRDefault="00955023" w:rsidP="000257F0">
            <w:pPr>
              <w:pStyle w:val="TableParagraph"/>
              <w:spacing w:before="27" w:line="240" w:lineRule="auto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ободочной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кишки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55023" w:rsidTr="00955023">
        <w:trPr>
          <w:trHeight w:val="427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10.2.5.1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z w:val="16"/>
                <w:lang w:val="ru-RU"/>
              </w:rPr>
              <w:t>Лапароскопические</w:t>
            </w:r>
            <w:proofErr w:type="spellEnd"/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операции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на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толстой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кишке.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Технические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особенности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выполенения</w:t>
            </w:r>
            <w:proofErr w:type="spellEnd"/>
          </w:p>
          <w:p w:rsidR="00955023" w:rsidRPr="00955023" w:rsidRDefault="00955023" w:rsidP="000257F0">
            <w:pPr>
              <w:pStyle w:val="TableParagraph"/>
              <w:spacing w:before="32" w:line="240" w:lineRule="auto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z w:val="16"/>
                <w:lang w:val="ru-RU"/>
              </w:rPr>
              <w:t>лапароскопических</w:t>
            </w:r>
            <w:proofErr w:type="spellEnd"/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операций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на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толстой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прямой кишке.</w:t>
            </w:r>
          </w:p>
        </w:tc>
      </w:tr>
      <w:tr w:rsidR="00955023" w:rsidTr="00955023">
        <w:trPr>
          <w:trHeight w:val="421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10.2.5.2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proofErr w:type="spellStart"/>
            <w:r w:rsidRPr="00955023">
              <w:rPr>
                <w:spacing w:val="-1"/>
                <w:sz w:val="16"/>
                <w:lang w:val="ru-RU"/>
              </w:rPr>
              <w:t>Лапароскопическая</w:t>
            </w:r>
            <w:proofErr w:type="spellEnd"/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правосторонняя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гемиколэктомия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Лапароскопическая</w:t>
            </w:r>
            <w:proofErr w:type="spellEnd"/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левосторонняя</w:t>
            </w:r>
          </w:p>
          <w:p w:rsidR="00955023" w:rsidRDefault="00955023" w:rsidP="000257F0">
            <w:pPr>
              <w:pStyle w:val="TableParagraph"/>
              <w:spacing w:before="27" w:line="240" w:lineRule="auto"/>
              <w:ind w:left="109"/>
              <w:rPr>
                <w:sz w:val="16"/>
              </w:rPr>
            </w:pPr>
            <w:proofErr w:type="spellStart"/>
            <w:r w:rsidRPr="00955023">
              <w:rPr>
                <w:sz w:val="16"/>
                <w:lang w:val="ru-RU"/>
              </w:rPr>
              <w:t>гемиколэктомия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Передняя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резекция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прямой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кишки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10.2.5.3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Видеолапароскопия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гинекологии</w:t>
            </w:r>
            <w:proofErr w:type="spellEnd"/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10.2.6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Хирургическая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анатомия</w:t>
            </w:r>
            <w:r w:rsidRPr="00955023">
              <w:rPr>
                <w:spacing w:val="-3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малого</w:t>
            </w:r>
            <w:r w:rsidRPr="00955023">
              <w:rPr>
                <w:spacing w:val="-4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таза</w:t>
            </w:r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женщины.</w:t>
            </w:r>
          </w:p>
        </w:tc>
      </w:tr>
      <w:tr w:rsidR="00955023" w:rsidTr="00955023">
        <w:trPr>
          <w:trHeight w:val="421"/>
        </w:trPr>
        <w:tc>
          <w:tcPr>
            <w:tcW w:w="2805" w:type="dxa"/>
          </w:tcPr>
          <w:p w:rsidR="00955023" w:rsidRPr="00955023" w:rsidRDefault="00955023" w:rsidP="000257F0">
            <w:pPr>
              <w:pStyle w:val="TableParagraph"/>
              <w:spacing w:before="10" w:line="240" w:lineRule="auto"/>
              <w:ind w:left="0"/>
              <w:rPr>
                <w:b/>
                <w:sz w:val="17"/>
                <w:lang w:val="ru-RU"/>
              </w:rPr>
            </w:pPr>
          </w:p>
          <w:p w:rsidR="00955023" w:rsidRDefault="00955023" w:rsidP="000257F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10.2.6.1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 w:rsidRPr="00955023">
              <w:rPr>
                <w:spacing w:val="-1"/>
                <w:sz w:val="16"/>
                <w:lang w:val="ru-RU"/>
              </w:rPr>
              <w:t>Лапароскопические</w:t>
            </w:r>
            <w:proofErr w:type="spellEnd"/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возможности при трубно-</w:t>
            </w:r>
            <w:proofErr w:type="spellStart"/>
            <w:r w:rsidRPr="00955023">
              <w:rPr>
                <w:sz w:val="16"/>
                <w:lang w:val="ru-RU"/>
              </w:rPr>
              <w:t>перитонеальном</w:t>
            </w:r>
            <w:proofErr w:type="spellEnd"/>
            <w:r w:rsidRPr="00955023">
              <w:rPr>
                <w:spacing w:val="-5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бесплодии.</w:t>
            </w:r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Хирургические</w:t>
            </w:r>
            <w:proofErr w:type="spellEnd"/>
          </w:p>
          <w:p w:rsidR="00955023" w:rsidRDefault="00955023" w:rsidP="000257F0">
            <w:pPr>
              <w:pStyle w:val="TableParagraph"/>
              <w:spacing w:before="27" w:line="240" w:lineRule="auto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осложнения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вспомогательных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репродуктивных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технологий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55023" w:rsidTr="00955023">
        <w:trPr>
          <w:trHeight w:val="215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10.2.6.2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Технические</w:t>
            </w:r>
            <w:proofErr w:type="spellEnd"/>
            <w:r>
              <w:rPr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аспекты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лапароскопической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миомэктомии</w:t>
            </w:r>
            <w:proofErr w:type="spellEnd"/>
          </w:p>
        </w:tc>
      </w:tr>
      <w:tr w:rsidR="00955023" w:rsidTr="00955023">
        <w:trPr>
          <w:trHeight w:val="422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955023" w:rsidRDefault="00955023" w:rsidP="000257F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10.2.6.3</w:t>
            </w:r>
          </w:p>
        </w:tc>
        <w:tc>
          <w:tcPr>
            <w:tcW w:w="6771" w:type="dxa"/>
          </w:tcPr>
          <w:p w:rsidR="00955023" w:rsidRPr="00955023" w:rsidRDefault="00955023" w:rsidP="000257F0">
            <w:pPr>
              <w:pStyle w:val="TableParagraph"/>
              <w:spacing w:line="179" w:lineRule="exact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Общие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принципы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гистероскопии</w:t>
            </w:r>
            <w:proofErr w:type="spellEnd"/>
            <w:r w:rsidRPr="00955023">
              <w:rPr>
                <w:spacing w:val="-6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гистерорезектоскопии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 xml:space="preserve">Биполярная </w:t>
            </w:r>
            <w:proofErr w:type="spellStart"/>
            <w:r w:rsidRPr="00955023">
              <w:rPr>
                <w:sz w:val="16"/>
                <w:lang w:val="ru-RU"/>
              </w:rPr>
              <w:t>гистерорезектоскопия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</w:p>
          <w:p w:rsidR="00955023" w:rsidRPr="00955023" w:rsidRDefault="00955023" w:rsidP="000257F0">
            <w:pPr>
              <w:pStyle w:val="TableParagraph"/>
              <w:spacing w:before="27" w:line="240" w:lineRule="auto"/>
              <w:ind w:left="109"/>
              <w:rPr>
                <w:sz w:val="16"/>
                <w:lang w:val="ru-RU"/>
              </w:rPr>
            </w:pPr>
            <w:r w:rsidRPr="00955023">
              <w:rPr>
                <w:sz w:val="16"/>
                <w:lang w:val="ru-RU"/>
              </w:rPr>
              <w:t>Осложнения</w:t>
            </w:r>
            <w:r w:rsidRPr="00955023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гистероскопии</w:t>
            </w:r>
            <w:proofErr w:type="spellEnd"/>
            <w:r w:rsidRPr="00955023">
              <w:rPr>
                <w:spacing w:val="-7"/>
                <w:sz w:val="16"/>
                <w:lang w:val="ru-RU"/>
              </w:rPr>
              <w:t xml:space="preserve"> </w:t>
            </w:r>
            <w:r w:rsidRPr="00955023">
              <w:rPr>
                <w:sz w:val="16"/>
                <w:lang w:val="ru-RU"/>
              </w:rPr>
              <w:t>и</w:t>
            </w:r>
            <w:r w:rsidRPr="00955023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955023">
              <w:rPr>
                <w:sz w:val="16"/>
                <w:lang w:val="ru-RU"/>
              </w:rPr>
              <w:t>гистероррезектоскопии</w:t>
            </w:r>
            <w:proofErr w:type="spellEnd"/>
            <w:r w:rsidRPr="00955023">
              <w:rPr>
                <w:sz w:val="16"/>
                <w:lang w:val="ru-RU"/>
              </w:rPr>
              <w:t>.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10.2.6.4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Лапароскопия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экстренной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гинекологии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55023" w:rsidTr="00955023">
        <w:trPr>
          <w:trHeight w:val="210"/>
        </w:trPr>
        <w:tc>
          <w:tcPr>
            <w:tcW w:w="2805" w:type="dxa"/>
          </w:tcPr>
          <w:p w:rsidR="00955023" w:rsidRDefault="00955023" w:rsidP="00025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10.2.6.5</w:t>
            </w:r>
          </w:p>
        </w:tc>
        <w:tc>
          <w:tcPr>
            <w:tcW w:w="6771" w:type="dxa"/>
          </w:tcPr>
          <w:p w:rsidR="00955023" w:rsidRDefault="00955023" w:rsidP="000257F0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Внематочная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беременность</w:t>
            </w:r>
            <w:proofErr w:type="spellEnd"/>
            <w:r>
              <w:rPr>
                <w:sz w:val="16"/>
              </w:rPr>
              <w:t>,</w:t>
            </w:r>
          </w:p>
        </w:tc>
      </w:tr>
    </w:tbl>
    <w:p w:rsidR="007B037B" w:rsidRDefault="007B037B"/>
    <w:sectPr w:rsidR="007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713"/>
    <w:multiLevelType w:val="multilevel"/>
    <w:tmpl w:val="12221944"/>
    <w:lvl w:ilvl="0">
      <w:start w:val="1"/>
      <w:numFmt w:val="decimal"/>
      <w:lvlText w:val="%1."/>
      <w:lvlJc w:val="left"/>
      <w:pPr>
        <w:ind w:left="13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309A2DB7"/>
    <w:multiLevelType w:val="hybridMultilevel"/>
    <w:tmpl w:val="F4C26B1E"/>
    <w:lvl w:ilvl="0" w:tplc="F260D30E">
      <w:numFmt w:val="bullet"/>
      <w:lvlText w:val="•"/>
      <w:lvlJc w:val="left"/>
      <w:pPr>
        <w:ind w:left="1243" w:hanging="144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  <w:lang w:val="ru-RU" w:eastAsia="en-US" w:bidi="ar-SA"/>
      </w:rPr>
    </w:lvl>
    <w:lvl w:ilvl="1" w:tplc="7F5A0B90">
      <w:numFmt w:val="bullet"/>
      <w:lvlText w:val="•"/>
      <w:lvlJc w:val="left"/>
      <w:pPr>
        <w:ind w:left="2216" w:hanging="144"/>
      </w:pPr>
      <w:rPr>
        <w:rFonts w:hint="default"/>
        <w:lang w:val="ru-RU" w:eastAsia="en-US" w:bidi="ar-SA"/>
      </w:rPr>
    </w:lvl>
    <w:lvl w:ilvl="2" w:tplc="F7B6A25A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3" w:tplc="E932E612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4" w:tplc="CAEC7A76">
      <w:numFmt w:val="bullet"/>
      <w:lvlText w:val="•"/>
      <w:lvlJc w:val="left"/>
      <w:pPr>
        <w:ind w:left="5145" w:hanging="144"/>
      </w:pPr>
      <w:rPr>
        <w:rFonts w:hint="default"/>
        <w:lang w:val="ru-RU" w:eastAsia="en-US" w:bidi="ar-SA"/>
      </w:rPr>
    </w:lvl>
    <w:lvl w:ilvl="5" w:tplc="8AC07C56">
      <w:numFmt w:val="bullet"/>
      <w:lvlText w:val="•"/>
      <w:lvlJc w:val="left"/>
      <w:pPr>
        <w:ind w:left="6122" w:hanging="144"/>
      </w:pPr>
      <w:rPr>
        <w:rFonts w:hint="default"/>
        <w:lang w:val="ru-RU" w:eastAsia="en-US" w:bidi="ar-SA"/>
      </w:rPr>
    </w:lvl>
    <w:lvl w:ilvl="6" w:tplc="4EA818BA">
      <w:numFmt w:val="bullet"/>
      <w:lvlText w:val="•"/>
      <w:lvlJc w:val="left"/>
      <w:pPr>
        <w:ind w:left="7098" w:hanging="144"/>
      </w:pPr>
      <w:rPr>
        <w:rFonts w:hint="default"/>
        <w:lang w:val="ru-RU" w:eastAsia="en-US" w:bidi="ar-SA"/>
      </w:rPr>
    </w:lvl>
    <w:lvl w:ilvl="7" w:tplc="09100720">
      <w:numFmt w:val="bullet"/>
      <w:lvlText w:val="•"/>
      <w:lvlJc w:val="left"/>
      <w:pPr>
        <w:ind w:left="8074" w:hanging="144"/>
      </w:pPr>
      <w:rPr>
        <w:rFonts w:hint="default"/>
        <w:lang w:val="ru-RU" w:eastAsia="en-US" w:bidi="ar-SA"/>
      </w:rPr>
    </w:lvl>
    <w:lvl w:ilvl="8" w:tplc="CED69368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3"/>
    <w:rsid w:val="006E2495"/>
    <w:rsid w:val="00725500"/>
    <w:rsid w:val="007B037B"/>
    <w:rsid w:val="00955023"/>
    <w:rsid w:val="00D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18E7"/>
  <w15:chartTrackingRefBased/>
  <w15:docId w15:val="{65F1F9D1-7D6D-4D97-9410-480533B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25500"/>
    <w:pPr>
      <w:ind w:left="10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25500"/>
    <w:pPr>
      <w:ind w:left="3035" w:right="3044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5023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55023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5023"/>
    <w:pPr>
      <w:spacing w:line="178" w:lineRule="exact"/>
      <w:ind w:left="110"/>
    </w:pPr>
  </w:style>
  <w:style w:type="character" w:customStyle="1" w:styleId="20">
    <w:name w:val="Заголовок 2 Знак"/>
    <w:basedOn w:val="a0"/>
    <w:link w:val="2"/>
    <w:uiPriority w:val="1"/>
    <w:rsid w:val="007255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25500"/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1"/>
    <w:qFormat/>
    <w:rsid w:val="00725500"/>
    <w:pPr>
      <w:ind w:left="533" w:hanging="376"/>
    </w:pPr>
  </w:style>
  <w:style w:type="paragraph" w:customStyle="1" w:styleId="Default">
    <w:name w:val="Default"/>
    <w:rsid w:val="006E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2023-08-12T15:24:00Z</dcterms:created>
  <dcterms:modified xsi:type="dcterms:W3CDTF">2023-08-12T15:48:00Z</dcterms:modified>
</cp:coreProperties>
</file>