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35" w:rsidRDefault="00880435" w:rsidP="00880435">
      <w:pPr>
        <w:pStyle w:val="ConsPlusTitle"/>
        <w:numPr>
          <w:ilvl w:val="0"/>
          <w:numId w:val="1"/>
        </w:numPr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A56B0B">
        <w:rPr>
          <w:rFonts w:ascii="Times New Roman" w:hAnsi="Times New Roman" w:cs="Times New Roman"/>
          <w:sz w:val="22"/>
          <w:szCs w:val="22"/>
        </w:rPr>
        <w:t>Учебный план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6B0B">
        <w:rPr>
          <w:rFonts w:ascii="Times New Roman" w:hAnsi="Times New Roman" w:cs="Times New Roman"/>
          <w:sz w:val="22"/>
          <w:szCs w:val="22"/>
        </w:rPr>
        <w:t>дополнительной профессиональной программы повышения квалификации врачей по специальности «трансфузиология»</w:t>
      </w:r>
    </w:p>
    <w:p w:rsidR="00880435" w:rsidRDefault="00880435" w:rsidP="00880435">
      <w:pPr>
        <w:pStyle w:val="ConsPlusTitle"/>
        <w:spacing w:line="276" w:lineRule="auto"/>
        <w:ind w:left="1080"/>
        <w:outlineLvl w:val="1"/>
        <w:rPr>
          <w:rFonts w:ascii="Times New Roman" w:hAnsi="Times New Roman" w:cs="Times New Roman"/>
          <w:sz w:val="22"/>
          <w:szCs w:val="22"/>
        </w:rPr>
      </w:pPr>
    </w:p>
    <w:p w:rsidR="00880435" w:rsidRPr="006C6A0C" w:rsidRDefault="00880435" w:rsidP="00880435">
      <w:pPr>
        <w:pStyle w:val="ConsPlusNormal"/>
        <w:tabs>
          <w:tab w:val="left" w:pos="44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0C">
        <w:rPr>
          <w:rFonts w:ascii="Times New Roman" w:hAnsi="Times New Roman" w:cs="Times New Roman"/>
          <w:b/>
          <w:sz w:val="24"/>
          <w:szCs w:val="24"/>
        </w:rPr>
        <w:t>Вид программ</w:t>
      </w:r>
      <w:proofErr w:type="gramStart"/>
      <w:r w:rsidRPr="006C6A0C">
        <w:rPr>
          <w:rFonts w:ascii="Times New Roman" w:hAnsi="Times New Roman" w:cs="Times New Roman"/>
          <w:b/>
          <w:sz w:val="24"/>
          <w:szCs w:val="24"/>
        </w:rPr>
        <w:t>ы</w:t>
      </w:r>
      <w:r w:rsidRPr="006C6A0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C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A0C">
        <w:rPr>
          <w:rFonts w:ascii="Times New Roman" w:hAnsi="Times New Roman" w:cs="Times New Roman"/>
          <w:sz w:val="24"/>
          <w:szCs w:val="24"/>
        </w:rPr>
        <w:t>практикоориентированная</w:t>
      </w:r>
      <w:proofErr w:type="spellEnd"/>
      <w:r w:rsidRPr="006C6A0C">
        <w:rPr>
          <w:rFonts w:ascii="Times New Roman" w:hAnsi="Times New Roman" w:cs="Times New Roman"/>
          <w:sz w:val="24"/>
          <w:szCs w:val="24"/>
        </w:rPr>
        <w:tab/>
      </w:r>
    </w:p>
    <w:p w:rsidR="00880435" w:rsidRPr="006C6A0C" w:rsidRDefault="00880435" w:rsidP="008804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0C">
        <w:rPr>
          <w:rFonts w:ascii="Times New Roman" w:hAnsi="Times New Roman" w:cs="Times New Roman"/>
          <w:b/>
          <w:sz w:val="24"/>
          <w:szCs w:val="24"/>
        </w:rPr>
        <w:t>Контингент обучающихся:</w:t>
      </w:r>
      <w:r w:rsidRPr="006C6A0C">
        <w:rPr>
          <w:rFonts w:ascii="Times New Roman" w:hAnsi="Times New Roman" w:cs="Times New Roman"/>
          <w:sz w:val="24"/>
          <w:szCs w:val="24"/>
        </w:rPr>
        <w:t xml:space="preserve"> - по основной специальност</w:t>
      </w:r>
      <w:proofErr w:type="gramStart"/>
      <w:r w:rsidRPr="006C6A0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C6A0C">
        <w:rPr>
          <w:rFonts w:ascii="Times New Roman" w:hAnsi="Times New Roman" w:cs="Times New Roman"/>
          <w:sz w:val="24"/>
          <w:szCs w:val="24"/>
        </w:rPr>
        <w:t xml:space="preserve"> врачи- </w:t>
      </w:r>
      <w:proofErr w:type="spellStart"/>
      <w:r w:rsidRPr="006C6A0C">
        <w:rPr>
          <w:rFonts w:ascii="Times New Roman" w:hAnsi="Times New Roman" w:cs="Times New Roman"/>
          <w:sz w:val="24"/>
          <w:szCs w:val="24"/>
        </w:rPr>
        <w:t>трансфузиологи</w:t>
      </w:r>
      <w:proofErr w:type="spellEnd"/>
      <w:r w:rsidRPr="006C6A0C">
        <w:rPr>
          <w:rFonts w:ascii="Times New Roman" w:hAnsi="Times New Roman" w:cs="Times New Roman"/>
          <w:sz w:val="24"/>
          <w:szCs w:val="24"/>
        </w:rPr>
        <w:t>.</w:t>
      </w:r>
    </w:p>
    <w:p w:rsidR="00880435" w:rsidRPr="006C6A0C" w:rsidRDefault="00880435" w:rsidP="00880435">
      <w:pPr>
        <w:jc w:val="both"/>
        <w:rPr>
          <w:sz w:val="24"/>
          <w:szCs w:val="24"/>
        </w:rPr>
      </w:pPr>
      <w:r w:rsidRPr="006C6A0C">
        <w:rPr>
          <w:b/>
          <w:sz w:val="24"/>
          <w:szCs w:val="24"/>
        </w:rPr>
        <w:t xml:space="preserve">Трудоемкость освоения программы </w:t>
      </w:r>
      <w:r w:rsidRPr="006C6A0C">
        <w:rPr>
          <w:sz w:val="24"/>
          <w:szCs w:val="24"/>
        </w:rPr>
        <w:t xml:space="preserve">144 </w:t>
      </w:r>
      <w:proofErr w:type="gramStart"/>
      <w:r w:rsidRPr="006C6A0C">
        <w:rPr>
          <w:sz w:val="24"/>
          <w:szCs w:val="24"/>
        </w:rPr>
        <w:t>академических</w:t>
      </w:r>
      <w:proofErr w:type="gramEnd"/>
      <w:r w:rsidRPr="006C6A0C">
        <w:rPr>
          <w:sz w:val="24"/>
          <w:szCs w:val="24"/>
        </w:rPr>
        <w:t xml:space="preserve"> часа. </w:t>
      </w:r>
    </w:p>
    <w:p w:rsidR="00880435" w:rsidRDefault="00880435" w:rsidP="00880435">
      <w:pPr>
        <w:pStyle w:val="ConsPlusTitle"/>
        <w:spacing w:line="276" w:lineRule="auto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C6A0C">
        <w:rPr>
          <w:rFonts w:ascii="Times New Roman" w:hAnsi="Times New Roman" w:cs="Times New Roman"/>
          <w:sz w:val="24"/>
          <w:szCs w:val="24"/>
        </w:rPr>
        <w:t>Форма обучени</w:t>
      </w:r>
      <w:proofErr w:type="gramStart"/>
      <w:r w:rsidRPr="006C6A0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A0C">
        <w:rPr>
          <w:rFonts w:ascii="Times New Roman" w:hAnsi="Times New Roman" w:cs="Times New Roman"/>
          <w:b w:val="0"/>
          <w:sz w:val="24"/>
          <w:szCs w:val="24"/>
        </w:rPr>
        <w:t xml:space="preserve">очная, с отрывом </w:t>
      </w:r>
      <w:proofErr w:type="spellStart"/>
      <w:r w:rsidRPr="006C6A0C">
        <w:rPr>
          <w:rFonts w:ascii="Times New Roman" w:hAnsi="Times New Roman" w:cs="Times New Roman"/>
          <w:b w:val="0"/>
          <w:sz w:val="24"/>
          <w:szCs w:val="24"/>
        </w:rPr>
        <w:t>отработы</w:t>
      </w:r>
      <w:proofErr w:type="spellEnd"/>
    </w:p>
    <w:p w:rsidR="00880435" w:rsidRDefault="00880435" w:rsidP="00880435">
      <w:pPr>
        <w:pStyle w:val="ConsPlusTitle"/>
        <w:spacing w:line="276" w:lineRule="auto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73AA5">
        <w:rPr>
          <w:rFonts w:ascii="Times New Roman" w:hAnsi="Times New Roman" w:cs="Times New Roman"/>
          <w:sz w:val="24"/>
          <w:szCs w:val="24"/>
        </w:rPr>
        <w:t>Режим обучения</w:t>
      </w:r>
      <w:r>
        <w:rPr>
          <w:rFonts w:ascii="Times New Roman" w:hAnsi="Times New Roman" w:cs="Times New Roman"/>
          <w:b w:val="0"/>
          <w:sz w:val="24"/>
          <w:szCs w:val="24"/>
        </w:rPr>
        <w:t>: 6 дней в неделю, 6 акад. часов в день</w:t>
      </w:r>
    </w:p>
    <w:p w:rsidR="00880435" w:rsidRDefault="00880435" w:rsidP="00880435">
      <w:pPr>
        <w:pStyle w:val="ConsPlusTitle"/>
        <w:spacing w:line="276" w:lineRule="auto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80435" w:rsidRPr="006C6A0C" w:rsidRDefault="00880435" w:rsidP="00880435">
      <w:pPr>
        <w:pStyle w:val="ConsPlusTitle"/>
        <w:spacing w:line="276" w:lineRule="auto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3576"/>
        <w:gridCol w:w="989"/>
        <w:gridCol w:w="989"/>
        <w:gridCol w:w="845"/>
        <w:gridCol w:w="710"/>
        <w:gridCol w:w="706"/>
        <w:gridCol w:w="701"/>
        <w:gridCol w:w="1003"/>
      </w:tblGrid>
      <w:tr w:rsidR="00880435" w:rsidTr="00643C6C">
        <w:trPr>
          <w:trHeight w:hRule="exact" w:val="403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4"/>
                <w:color w:val="000000"/>
              </w:rPr>
              <w:lastRenderedPageBreak/>
              <w:t>Код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5"/>
                <w:color w:val="000000"/>
              </w:rPr>
              <w:t>Наименование разделов модулей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1"/>
                <w:color w:val="000000"/>
              </w:rPr>
              <w:t>Всего</w:t>
            </w:r>
          </w:p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1"/>
                <w:color w:val="000000"/>
              </w:rPr>
              <w:t>часов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5"/>
                <w:color w:val="000000"/>
              </w:rPr>
              <w:t>В том числе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after="60" w:line="240" w:lineRule="exact"/>
              <w:ind w:left="200"/>
            </w:pPr>
            <w:r>
              <w:rPr>
                <w:rStyle w:val="20"/>
                <w:color w:val="000000"/>
              </w:rPr>
              <w:t>Форма</w:t>
            </w:r>
          </w:p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0"/>
                <w:color w:val="000000"/>
              </w:rPr>
              <w:t>контроля</w:t>
            </w:r>
          </w:p>
        </w:tc>
      </w:tr>
      <w:tr w:rsidR="00880435" w:rsidTr="00643C6C">
        <w:trPr>
          <w:trHeight w:hRule="exact" w:val="446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before="60" w:line="240" w:lineRule="exact"/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before="60" w:line="240" w:lineRule="exact"/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before="6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5"/>
                <w:color w:val="000000"/>
              </w:rPr>
              <w:t>лекции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340"/>
            </w:pPr>
            <w:r>
              <w:rPr>
                <w:rStyle w:val="211"/>
                <w:color w:val="000000"/>
              </w:rPr>
              <w:t>ПЗ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rPr>
                <w:rStyle w:val="211"/>
                <w:color w:val="000000"/>
              </w:rPr>
              <w:t>СЗ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t>ОСК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220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220"/>
            </w:pPr>
          </w:p>
        </w:tc>
      </w:tr>
      <w:tr w:rsidR="00880435" w:rsidTr="00643C6C">
        <w:trPr>
          <w:trHeight w:hRule="exact" w:val="432"/>
          <w:jc w:val="center"/>
        </w:trPr>
        <w:tc>
          <w:tcPr>
            <w:tcW w:w="101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Рабочая программа учебного модуля «Специальные дисциплины»</w:t>
            </w:r>
          </w:p>
        </w:tc>
      </w:tr>
      <w:tr w:rsidR="00880435" w:rsidTr="00643C6C">
        <w:trPr>
          <w:trHeight w:hRule="exact" w:val="59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0"/>
                <w:color w:val="000000"/>
              </w:rPr>
              <w:t>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 xml:space="preserve">Основы </w:t>
            </w:r>
            <w:proofErr w:type="spellStart"/>
            <w:r>
              <w:rPr>
                <w:rStyle w:val="211"/>
                <w:color w:val="000000"/>
              </w:rPr>
              <w:t>иммуногематологии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340"/>
            </w:pPr>
            <w:r>
              <w:rPr>
                <w:rStyle w:val="20"/>
                <w:color w:val="00000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right="300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ТК</w:t>
            </w:r>
          </w:p>
        </w:tc>
      </w:tr>
      <w:tr w:rsidR="00880435" w:rsidTr="00643C6C">
        <w:trPr>
          <w:trHeight w:hRule="exact" w:val="73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0"/>
                <w:color w:val="000000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"/>
                <w:color w:val="000000"/>
              </w:rPr>
              <w:t>Организация службы крови. Донорство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340"/>
            </w:pPr>
            <w:r>
              <w:rPr>
                <w:rStyle w:val="20"/>
                <w:color w:val="00000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ТК</w:t>
            </w:r>
          </w:p>
        </w:tc>
      </w:tr>
      <w:tr w:rsidR="00880435" w:rsidTr="00643C6C">
        <w:trPr>
          <w:trHeight w:hRule="exact" w:val="58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0"/>
                <w:color w:val="000000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1"/>
                <w:color w:val="000000"/>
              </w:rPr>
              <w:t xml:space="preserve">Заготовка крови, </w:t>
            </w:r>
            <w:proofErr w:type="spellStart"/>
            <w:r>
              <w:rPr>
                <w:rStyle w:val="211"/>
                <w:color w:val="000000"/>
              </w:rPr>
              <w:t>плазмоцитаферез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340"/>
            </w:pPr>
            <w:r>
              <w:rPr>
                <w:rStyle w:val="20"/>
                <w:color w:val="00000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00" w:lineRule="exact"/>
              <w:ind w:left="300"/>
            </w:pPr>
            <w:r>
              <w:rPr>
                <w:rStyle w:val="LucidaSansUnicode"/>
                <w:color w:val="000000"/>
                <w:vertAlign w:val="superscript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00" w:lineRule="exact"/>
              <w:ind w:left="32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ТК</w:t>
            </w:r>
          </w:p>
        </w:tc>
      </w:tr>
      <w:tr w:rsidR="00880435" w:rsidTr="00643C6C">
        <w:trPr>
          <w:trHeight w:hRule="exact" w:val="7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0"/>
                <w:color w:val="000000"/>
              </w:rPr>
              <w:t>4.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Клиническая трансфузиология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340"/>
            </w:pPr>
            <w:r>
              <w:rPr>
                <w:rStyle w:val="211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rPr>
                <w:rStyle w:val="211"/>
                <w:color w:val="00000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right="300"/>
              <w:jc w:val="righ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32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ТК</w:t>
            </w:r>
          </w:p>
        </w:tc>
      </w:tr>
      <w:tr w:rsidR="00880435" w:rsidTr="00643C6C">
        <w:trPr>
          <w:trHeight w:hRule="exact" w:val="70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0"/>
                <w:color w:val="000000"/>
              </w:rPr>
              <w:t>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"/>
                <w:color w:val="000000"/>
              </w:rPr>
              <w:t>Альтернативы донорской гемотрансфузии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340"/>
            </w:pPr>
            <w:r>
              <w:rPr>
                <w:rStyle w:val="211"/>
                <w:color w:val="00000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right="300"/>
              <w:jc w:val="righ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ТК</w:t>
            </w:r>
          </w:p>
        </w:tc>
      </w:tr>
      <w:tr w:rsidR="00880435" w:rsidTr="00643C6C">
        <w:trPr>
          <w:trHeight w:hRule="exact" w:val="37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340"/>
            </w:pPr>
            <w:r>
              <w:rPr>
                <w:rStyle w:val="211"/>
                <w:color w:val="000000"/>
              </w:rPr>
              <w:t>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rPr>
                <w:rStyle w:val="211"/>
                <w:color w:val="000000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0435" w:rsidTr="00643C6C">
        <w:trPr>
          <w:trHeight w:hRule="exact" w:val="518"/>
          <w:jc w:val="center"/>
        </w:trPr>
        <w:tc>
          <w:tcPr>
            <w:tcW w:w="101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1"/>
                <w:color w:val="000000"/>
              </w:rPr>
              <w:t>Рабочая программа учебного модуля «Смежные дисциплины»</w:t>
            </w:r>
          </w:p>
        </w:tc>
      </w:tr>
      <w:tr w:rsidR="00880435" w:rsidTr="00643C6C">
        <w:trPr>
          <w:trHeight w:hRule="exact" w:val="11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0"/>
                <w:color w:val="000000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</w:pPr>
            <w:r>
              <w:rPr>
                <w:rStyle w:val="211"/>
                <w:color w:val="000000"/>
              </w:rPr>
              <w:t>Мобилизационная подготовка и гражданская оборона в сфере здравоохранения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rPr>
                <w:rStyle w:val="211"/>
                <w:color w:val="00000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ПК</w:t>
            </w:r>
          </w:p>
        </w:tc>
      </w:tr>
      <w:tr w:rsidR="00880435" w:rsidTr="00643C6C">
        <w:trPr>
          <w:trHeight w:hRule="exact" w:val="633"/>
          <w:jc w:val="center"/>
        </w:trPr>
        <w:tc>
          <w:tcPr>
            <w:tcW w:w="101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rPr>
                <w:rStyle w:val="20"/>
                <w:color w:val="000000"/>
              </w:rPr>
            </w:pPr>
            <w:r>
              <w:rPr>
                <w:rStyle w:val="211"/>
                <w:color w:val="000000"/>
              </w:rPr>
              <w:t xml:space="preserve">                             Рабочая программа учебного модуля «Обучающий </w:t>
            </w:r>
            <w:proofErr w:type="spellStart"/>
            <w:r>
              <w:rPr>
                <w:rStyle w:val="211"/>
                <w:color w:val="000000"/>
              </w:rPr>
              <w:t>симуляционный</w:t>
            </w:r>
            <w:proofErr w:type="spellEnd"/>
            <w:r>
              <w:rPr>
                <w:rStyle w:val="211"/>
                <w:color w:val="000000"/>
              </w:rPr>
              <w:t xml:space="preserve"> курс»</w:t>
            </w:r>
          </w:p>
        </w:tc>
      </w:tr>
      <w:tr w:rsidR="00880435" w:rsidTr="00643C6C">
        <w:trPr>
          <w:trHeight w:hRule="exact" w:val="8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0"/>
                <w:color w:val="000000"/>
              </w:rPr>
              <w:t>7.1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Pr="00F67BBD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62AD4">
              <w:rPr>
                <w:rFonts w:ascii="Times New Roman" w:hAnsi="Times New Roman" w:cs="Times New Roman"/>
              </w:rPr>
              <w:t xml:space="preserve"> Современные методы консервирования крови и ее компонентов.  </w:t>
            </w:r>
            <w:proofErr w:type="spellStart"/>
            <w:r w:rsidRPr="00362AD4">
              <w:rPr>
                <w:rFonts w:ascii="Times New Roman" w:hAnsi="Times New Roman" w:cs="Times New Roman"/>
              </w:rPr>
              <w:t>Аутогемотрансфузии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30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Pr="006B6576" w:rsidRDefault="00880435" w:rsidP="00643C6C">
            <w:pPr>
              <w:framePr w:w="10176"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0435" w:rsidTr="00643C6C">
        <w:trPr>
          <w:trHeight w:hRule="exact" w:val="8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180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7.2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Pr="00362AD4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  <w:r w:rsidRPr="00362AD4">
              <w:rPr>
                <w:rFonts w:ascii="Times New Roman" w:hAnsi="Times New Roman" w:cs="Times New Roman"/>
              </w:rPr>
              <w:t xml:space="preserve"> Организация лабораторных исследований при заготовке крови и компонентов </w:t>
            </w:r>
          </w:p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rPr>
                <w:rStyle w:val="211"/>
                <w:color w:val="000000"/>
              </w:rPr>
            </w:pPr>
            <w:r>
              <w:rPr>
                <w:rStyle w:val="211"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rStyle w:val="20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Pr="006B6576" w:rsidRDefault="00880435" w:rsidP="00643C6C">
            <w:pPr>
              <w:framePr w:w="10176"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0435" w:rsidTr="00643C6C">
        <w:trPr>
          <w:trHeight w:hRule="exact" w:val="8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180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7.3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Pr="00362AD4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  <w:r w:rsidRPr="00362AD4">
              <w:rPr>
                <w:rFonts w:ascii="Times New Roman" w:hAnsi="Times New Roman" w:cs="Times New Roman"/>
              </w:rPr>
              <w:t xml:space="preserve">Современные принципы </w:t>
            </w:r>
            <w:proofErr w:type="spellStart"/>
            <w:r w:rsidRPr="00362AD4">
              <w:rPr>
                <w:rFonts w:ascii="Times New Roman" w:hAnsi="Times New Roman" w:cs="Times New Roman"/>
              </w:rPr>
              <w:t>гемокомпонентной</w:t>
            </w:r>
            <w:proofErr w:type="spellEnd"/>
            <w:r w:rsidRPr="00362AD4">
              <w:rPr>
                <w:rFonts w:ascii="Times New Roman" w:hAnsi="Times New Roman" w:cs="Times New Roman"/>
              </w:rPr>
              <w:t xml:space="preserve"> терапии</w:t>
            </w:r>
          </w:p>
          <w:p w:rsidR="00880435" w:rsidRPr="00362AD4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rPr>
                <w:rStyle w:val="211"/>
                <w:color w:val="000000"/>
              </w:rPr>
            </w:pPr>
            <w:r>
              <w:rPr>
                <w:rStyle w:val="211"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rStyle w:val="20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0435" w:rsidTr="00643C6C">
        <w:trPr>
          <w:trHeight w:hRule="exact" w:val="8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180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7.4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Pr="00362AD4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362AD4">
              <w:rPr>
                <w:rFonts w:ascii="Times New Roman" w:hAnsi="Times New Roman" w:cs="Times New Roman"/>
              </w:rPr>
              <w:t>Инфузионно-трансфузионна</w:t>
            </w:r>
            <w:proofErr w:type="spellEnd"/>
            <w:r w:rsidRPr="00362AD4">
              <w:rPr>
                <w:rFonts w:ascii="Times New Roman" w:hAnsi="Times New Roman" w:cs="Times New Roman"/>
              </w:rPr>
              <w:t xml:space="preserve"> терапия острой кровопотери и шока</w:t>
            </w:r>
          </w:p>
          <w:p w:rsidR="00880435" w:rsidRPr="00362AD4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rPr>
                <w:rStyle w:val="211"/>
                <w:color w:val="000000"/>
              </w:rPr>
            </w:pPr>
            <w:r>
              <w:rPr>
                <w:rStyle w:val="211"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rStyle w:val="20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0435" w:rsidTr="00643C6C">
        <w:trPr>
          <w:trHeight w:hRule="exact" w:val="8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180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7.5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Pr="00362AD4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  <w:r w:rsidRPr="00362AD4">
              <w:rPr>
                <w:rFonts w:ascii="Times New Roman" w:hAnsi="Times New Roman" w:cs="Times New Roman"/>
              </w:rPr>
              <w:t>Кровезаменители и средства парентерального питания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rPr>
                <w:rStyle w:val="211"/>
                <w:color w:val="000000"/>
              </w:rPr>
            </w:pPr>
            <w:r>
              <w:rPr>
                <w:rStyle w:val="211"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rStyle w:val="20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0435" w:rsidTr="00643C6C">
        <w:trPr>
          <w:trHeight w:hRule="exact" w:val="8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180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7.6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Pr="00362AD4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  <w:r w:rsidRPr="00362AD4">
              <w:rPr>
                <w:rFonts w:ascii="Times New Roman" w:hAnsi="Times New Roman" w:cs="Times New Roman"/>
              </w:rPr>
              <w:t xml:space="preserve">Посттрансфузионные осложнения  </w:t>
            </w:r>
          </w:p>
          <w:p w:rsidR="00880435" w:rsidRDefault="00880435" w:rsidP="00643C6C">
            <w:pPr>
              <w:framePr w:w="10176" w:wrap="notBeside" w:vAnchor="text" w:hAnchor="text" w:xAlign="center" w:y="1"/>
              <w:rPr>
                <w:color w:val="000000"/>
                <w:sz w:val="27"/>
                <w:szCs w:val="27"/>
              </w:rPr>
            </w:pPr>
          </w:p>
          <w:p w:rsidR="00880435" w:rsidRPr="00362AD4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rPr>
                <w:rStyle w:val="211"/>
                <w:color w:val="000000"/>
              </w:rPr>
            </w:pPr>
            <w:r>
              <w:rPr>
                <w:rStyle w:val="211"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rStyle w:val="20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0435" w:rsidTr="00643C6C">
        <w:trPr>
          <w:trHeight w:hRule="exact" w:val="557"/>
          <w:jc w:val="center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Итоговая аттестация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0435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Экзамен</w:t>
            </w:r>
          </w:p>
        </w:tc>
      </w:tr>
      <w:tr w:rsidR="00880435" w:rsidTr="00643C6C">
        <w:trPr>
          <w:trHeight w:hRule="exact" w:val="586"/>
          <w:jc w:val="center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0435" w:rsidRPr="006B6576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rPr>
                <w:b/>
              </w:rPr>
            </w:pPr>
            <w:r w:rsidRPr="006B6576">
              <w:rPr>
                <w:rStyle w:val="211"/>
                <w:b/>
                <w:color w:val="000000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0435" w:rsidRPr="006B6576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rPr>
                <w:b/>
              </w:rPr>
            </w:pPr>
            <w:r w:rsidRPr="006B6576">
              <w:rPr>
                <w:rStyle w:val="211"/>
                <w:b/>
                <w:color w:val="000000"/>
              </w:rPr>
              <w:t>144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0435" w:rsidRPr="006B6576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rPr>
                <w:rStyle w:val="211"/>
                <w:b/>
                <w:color w:val="000000"/>
              </w:rPr>
            </w:pPr>
          </w:p>
          <w:p w:rsidR="00880435" w:rsidRPr="006B6576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rPr>
                <w:b/>
              </w:rPr>
            </w:pPr>
            <w:r w:rsidRPr="006B6576">
              <w:rPr>
                <w:rStyle w:val="211"/>
                <w:b/>
                <w:color w:val="000000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0435" w:rsidRPr="006B6576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340"/>
              <w:rPr>
                <w:b/>
              </w:rPr>
            </w:pPr>
            <w:r w:rsidRPr="006B6576">
              <w:rPr>
                <w:rStyle w:val="211"/>
                <w:b/>
                <w:color w:val="000000"/>
              </w:rPr>
              <w:t>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0435" w:rsidRPr="006B6576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rPr>
                <w:rStyle w:val="211"/>
                <w:b/>
                <w:color w:val="000000"/>
              </w:rPr>
            </w:pPr>
          </w:p>
          <w:p w:rsidR="00880435" w:rsidRPr="006B6576" w:rsidRDefault="00880435" w:rsidP="00643C6C">
            <w:pPr>
              <w:pStyle w:val="21"/>
              <w:framePr w:w="10176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b/>
              </w:rPr>
            </w:pPr>
            <w:r w:rsidRPr="006B6576">
              <w:rPr>
                <w:rStyle w:val="211"/>
                <w:b/>
                <w:color w:val="000000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0435" w:rsidRPr="006B6576" w:rsidRDefault="00880435" w:rsidP="00643C6C">
            <w:pPr>
              <w:framePr w:w="10176" w:wrap="notBeside" w:vAnchor="text" w:hAnchor="text" w:xAlign="center" w:y="1"/>
              <w:rPr>
                <w:b/>
                <w:sz w:val="24"/>
                <w:szCs w:val="24"/>
              </w:rPr>
            </w:pPr>
            <w:r w:rsidRPr="006B65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5" w:rsidRDefault="00880435" w:rsidP="00643C6C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80435" w:rsidRDefault="00880435" w:rsidP="00880435">
      <w:pPr>
        <w:framePr w:w="10176" w:wrap="notBeside" w:vAnchor="text" w:hAnchor="text" w:xAlign="center" w:y="1"/>
        <w:rPr>
          <w:sz w:val="2"/>
          <w:szCs w:val="2"/>
        </w:rPr>
      </w:pPr>
    </w:p>
    <w:p w:rsidR="00880435" w:rsidRDefault="00880435" w:rsidP="00880435">
      <w:pPr>
        <w:rPr>
          <w:sz w:val="2"/>
          <w:szCs w:val="2"/>
        </w:rPr>
      </w:pPr>
    </w:p>
    <w:p w:rsidR="00880435" w:rsidRDefault="00880435" w:rsidP="00880435">
      <w:pPr>
        <w:pStyle w:val="21"/>
        <w:shd w:val="clear" w:color="auto" w:fill="auto"/>
        <w:spacing w:before="134" w:line="250" w:lineRule="exact"/>
        <w:ind w:left="840"/>
      </w:pPr>
      <w:r>
        <w:rPr>
          <w:rStyle w:val="28"/>
          <w:color w:val="000000"/>
        </w:rPr>
        <w:t>ПЗ - практические занятия,</w:t>
      </w:r>
    </w:p>
    <w:p w:rsidR="00880435" w:rsidRDefault="00880435" w:rsidP="00880435">
      <w:pPr>
        <w:pStyle w:val="21"/>
        <w:shd w:val="clear" w:color="auto" w:fill="auto"/>
        <w:spacing w:line="250" w:lineRule="exact"/>
        <w:ind w:left="840"/>
      </w:pPr>
      <w:r>
        <w:rPr>
          <w:rStyle w:val="28"/>
          <w:color w:val="000000"/>
        </w:rPr>
        <w:t>СЗ - семинарские занятия.</w:t>
      </w:r>
    </w:p>
    <w:p w:rsidR="00880435" w:rsidRDefault="00880435" w:rsidP="00880435">
      <w:pPr>
        <w:pStyle w:val="21"/>
        <w:shd w:val="clear" w:color="auto" w:fill="auto"/>
        <w:spacing w:line="250" w:lineRule="exact"/>
        <w:ind w:left="840"/>
      </w:pPr>
      <w:r>
        <w:rPr>
          <w:rStyle w:val="28"/>
          <w:color w:val="000000"/>
        </w:rPr>
        <w:t>ПК - промежуточный контроль.</w:t>
      </w:r>
    </w:p>
    <w:p w:rsidR="00880435" w:rsidRDefault="00880435" w:rsidP="00880435">
      <w:pPr>
        <w:pStyle w:val="21"/>
        <w:shd w:val="clear" w:color="auto" w:fill="auto"/>
        <w:spacing w:line="250" w:lineRule="exact"/>
        <w:ind w:left="840"/>
        <w:rPr>
          <w:rStyle w:val="28"/>
          <w:color w:val="000000"/>
        </w:rPr>
      </w:pPr>
      <w:r>
        <w:rPr>
          <w:rStyle w:val="28"/>
          <w:color w:val="000000"/>
        </w:rPr>
        <w:lastRenderedPageBreak/>
        <w:t>ТК - текущий контроль</w:t>
      </w:r>
    </w:p>
    <w:p w:rsidR="00880435" w:rsidRDefault="00880435" w:rsidP="00880435">
      <w:pPr>
        <w:pStyle w:val="21"/>
        <w:shd w:val="clear" w:color="auto" w:fill="auto"/>
        <w:spacing w:line="250" w:lineRule="exact"/>
        <w:ind w:left="840"/>
        <w:rPr>
          <w:rStyle w:val="28"/>
          <w:color w:val="000000"/>
        </w:rPr>
      </w:pPr>
    </w:p>
    <w:p w:rsidR="00371539" w:rsidRDefault="00371539">
      <w:bookmarkStart w:id="0" w:name="_GoBack"/>
      <w:bookmarkEnd w:id="0"/>
    </w:p>
    <w:sectPr w:rsidR="0037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85D43"/>
    <w:multiLevelType w:val="hybridMultilevel"/>
    <w:tmpl w:val="37A89534"/>
    <w:lvl w:ilvl="0" w:tplc="6F86CDD6">
      <w:start w:val="9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35"/>
    <w:rsid w:val="00371539"/>
    <w:rsid w:val="0088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880435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80435"/>
    <w:pPr>
      <w:widowControl w:val="0"/>
      <w:shd w:val="clear" w:color="auto" w:fill="FFFFFF"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804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04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Основной текст (2)"/>
    <w:uiPriority w:val="99"/>
    <w:rsid w:val="00880435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LucidaSansUnicode">
    <w:name w:val="Колонтитул + Lucida Sans Unicode"/>
    <w:aliases w:val="10 pt,Основной текст (2) + Bookman Old Style3"/>
    <w:uiPriority w:val="99"/>
    <w:rsid w:val="00880435"/>
    <w:rPr>
      <w:rFonts w:ascii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8">
    <w:name w:val="Основной текст (2)8"/>
    <w:uiPriority w:val="99"/>
    <w:rsid w:val="00880435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4">
    <w:name w:val="Основной текст (2) + Полужирный4"/>
    <w:aliases w:val="Курсив6"/>
    <w:uiPriority w:val="99"/>
    <w:rsid w:val="00880435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25">
    <w:name w:val="Основной текст (2) + Полужирный5"/>
    <w:basedOn w:val="2"/>
    <w:uiPriority w:val="99"/>
    <w:rsid w:val="00880435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11">
    <w:name w:val="Основной текст (2)11"/>
    <w:basedOn w:val="2"/>
    <w:uiPriority w:val="99"/>
    <w:rsid w:val="00880435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10">
    <w:name w:val="Основной текст (2)10"/>
    <w:basedOn w:val="2"/>
    <w:uiPriority w:val="99"/>
    <w:rsid w:val="00880435"/>
    <w:rPr>
      <w:rFonts w:ascii="Times New Roman" w:hAnsi="Times New Roman" w:cs="Times New Roman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880435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80435"/>
    <w:pPr>
      <w:widowControl w:val="0"/>
      <w:shd w:val="clear" w:color="auto" w:fill="FFFFFF"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804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04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Основной текст (2)"/>
    <w:uiPriority w:val="99"/>
    <w:rsid w:val="00880435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LucidaSansUnicode">
    <w:name w:val="Колонтитул + Lucida Sans Unicode"/>
    <w:aliases w:val="10 pt,Основной текст (2) + Bookman Old Style3"/>
    <w:uiPriority w:val="99"/>
    <w:rsid w:val="00880435"/>
    <w:rPr>
      <w:rFonts w:ascii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8">
    <w:name w:val="Основной текст (2)8"/>
    <w:uiPriority w:val="99"/>
    <w:rsid w:val="00880435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4">
    <w:name w:val="Основной текст (2) + Полужирный4"/>
    <w:aliases w:val="Курсив6"/>
    <w:uiPriority w:val="99"/>
    <w:rsid w:val="00880435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25">
    <w:name w:val="Основной текст (2) + Полужирный5"/>
    <w:basedOn w:val="2"/>
    <w:uiPriority w:val="99"/>
    <w:rsid w:val="00880435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11">
    <w:name w:val="Основной текст (2)11"/>
    <w:basedOn w:val="2"/>
    <w:uiPriority w:val="99"/>
    <w:rsid w:val="00880435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10">
    <w:name w:val="Основной текст (2)10"/>
    <w:basedOn w:val="2"/>
    <w:uiPriority w:val="99"/>
    <w:rsid w:val="00880435"/>
    <w:rPr>
      <w:rFonts w:ascii="Times New Roman" w:hAnsi="Times New Roman" w:cs="Times New Roman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2022-02-27T10:17:00Z</dcterms:created>
  <dcterms:modified xsi:type="dcterms:W3CDTF">2022-02-27T10:17:00Z</dcterms:modified>
</cp:coreProperties>
</file>