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4D" w:rsidRPr="00B63C28" w:rsidRDefault="004B504D" w:rsidP="004B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28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4B504D" w:rsidRPr="00B63C28" w:rsidRDefault="00EB7A59" w:rsidP="004B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C28">
        <w:rPr>
          <w:rFonts w:ascii="Times New Roman" w:hAnsi="Times New Roman" w:cs="Times New Roman"/>
          <w:b/>
          <w:sz w:val="28"/>
          <w:szCs w:val="28"/>
        </w:rPr>
        <w:t>Дисциплины,</w:t>
      </w:r>
      <w:r w:rsidR="009F1D7B" w:rsidRPr="00B6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350" w:rsidRPr="00B63C28">
        <w:rPr>
          <w:rFonts w:ascii="Times New Roman" w:hAnsi="Times New Roman" w:cs="Times New Roman"/>
          <w:b/>
          <w:sz w:val="28"/>
          <w:szCs w:val="28"/>
        </w:rPr>
        <w:t>реализуемые с</w:t>
      </w:r>
      <w:r w:rsidR="004B504D" w:rsidRPr="00B6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7B" w:rsidRPr="00B63C28">
        <w:rPr>
          <w:rFonts w:ascii="Times New Roman" w:hAnsi="Times New Roman" w:cs="Times New Roman"/>
          <w:b/>
          <w:sz w:val="28"/>
          <w:szCs w:val="28"/>
        </w:rPr>
        <w:t>2021</w:t>
      </w:r>
      <w:r w:rsidR="004B504D" w:rsidRPr="00B63C28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История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Медицинская аппаратура с основами биофизики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Оказание 1-й помощи в чрезвычайных и критических ситуациях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Экономика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Биоэтика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История медицины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Добровольчество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Основы 1-й доврачебной помощи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Физическая культура и спорт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Медицинская информатика </w:t>
      </w:r>
    </w:p>
    <w:p w:rsidR="00CA54CA" w:rsidRPr="00EB7353" w:rsidRDefault="00CA54CA" w:rsidP="00CA5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Введение в информационные технологии. Представление и обработка медицинской информации</w:t>
      </w:r>
    </w:p>
    <w:p w:rsidR="009F1D7B" w:rsidRPr="00EB7353" w:rsidRDefault="00456317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</w:t>
      </w:r>
      <w:r w:rsidR="009F1D7B" w:rsidRPr="00EB7353">
        <w:rPr>
          <w:rFonts w:ascii="Times New Roman" w:hAnsi="Times New Roman" w:cs="Times New Roman"/>
          <w:sz w:val="28"/>
          <w:szCs w:val="28"/>
        </w:rPr>
        <w:t>Правоведение. Гражданская позиция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Гистология, эмбриология, цитология </w:t>
      </w:r>
    </w:p>
    <w:p w:rsidR="002042CD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Анатомия</w:t>
      </w:r>
    </w:p>
    <w:p w:rsidR="00EB7353" w:rsidRPr="00EB7353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</w:p>
    <w:p w:rsidR="00EB7353" w:rsidRPr="00EB7353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Религиоведение </w:t>
      </w:r>
    </w:p>
    <w:p w:rsidR="00EB7353" w:rsidRPr="00EB7353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История и культура народов Дагестана </w:t>
      </w:r>
    </w:p>
    <w:p w:rsidR="00EB7353" w:rsidRPr="00EB7353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EB7353" w:rsidRPr="00EB7353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Общий уход за больными терапевтического профиля</w:t>
      </w:r>
    </w:p>
    <w:p w:rsidR="00EB7353" w:rsidRPr="00EB7353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Психология и педагогика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35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EB73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Философия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Основы геронтологии 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Биологическая химия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Нормальная физиология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Микробиология, вирусология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Иммунология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Гигиена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Общая хирургия  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Пропедевтика внутренних болезней.</w:t>
      </w:r>
    </w:p>
    <w:p w:rsidR="009F1D7B" w:rsidRPr="00EB7353" w:rsidRDefault="009F1D7B" w:rsidP="00CA5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Философские вопросы в медицине</w:t>
      </w:r>
    </w:p>
    <w:p w:rsidR="009F1D7B" w:rsidRPr="00EB7353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353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EB7353">
        <w:rPr>
          <w:rFonts w:ascii="Times New Roman" w:hAnsi="Times New Roman" w:cs="Times New Roman"/>
          <w:sz w:val="28"/>
          <w:szCs w:val="28"/>
        </w:rPr>
        <w:t xml:space="preserve"> обучение в сестринском деле. </w:t>
      </w:r>
    </w:p>
    <w:p w:rsidR="009F1D7B" w:rsidRDefault="009F1D7B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353">
        <w:rPr>
          <w:rFonts w:ascii="Times New Roman" w:hAnsi="Times New Roman" w:cs="Times New Roman"/>
          <w:sz w:val="28"/>
          <w:szCs w:val="28"/>
        </w:rPr>
        <w:t>Помощник палатной медицинской сестры</w:t>
      </w:r>
    </w:p>
    <w:p w:rsidR="00EB7353" w:rsidRPr="00147FF3" w:rsidRDefault="00EB7353" w:rsidP="00EB7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FF3">
        <w:rPr>
          <w:rFonts w:ascii="Times New Roman" w:hAnsi="Times New Roman" w:cs="Times New Roman"/>
          <w:sz w:val="28"/>
          <w:szCs w:val="28"/>
        </w:rPr>
        <w:lastRenderedPageBreak/>
        <w:t>Медицинская информатика</w:t>
      </w:r>
    </w:p>
    <w:p w:rsidR="00EB7353" w:rsidRPr="00147FF3" w:rsidRDefault="00EB7353" w:rsidP="00EB7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FF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47FF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47FF3">
        <w:rPr>
          <w:rFonts w:ascii="Times New Roman" w:hAnsi="Times New Roman" w:cs="Times New Roman"/>
          <w:sz w:val="28"/>
          <w:szCs w:val="28"/>
        </w:rPr>
        <w:t xml:space="preserve"> – биологической статистики и интерпретация данных в доказательной медицине</w:t>
      </w:r>
    </w:p>
    <w:p w:rsidR="00EB7353" w:rsidRPr="00147FF3" w:rsidRDefault="00EB7353" w:rsidP="00EB7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FF3">
        <w:rPr>
          <w:rFonts w:ascii="Times New Roman" w:hAnsi="Times New Roman" w:cs="Times New Roman"/>
          <w:sz w:val="28"/>
          <w:szCs w:val="28"/>
        </w:rPr>
        <w:t>Основы лучевой диагностики</w:t>
      </w:r>
    </w:p>
    <w:p w:rsidR="00EB7353" w:rsidRPr="00147FF3" w:rsidRDefault="00EB7353" w:rsidP="00EB7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FF3">
        <w:rPr>
          <w:rFonts w:ascii="Times New Roman" w:hAnsi="Times New Roman" w:cs="Times New Roman"/>
          <w:sz w:val="28"/>
          <w:szCs w:val="28"/>
        </w:rPr>
        <w:t xml:space="preserve">Гигиена </w:t>
      </w:r>
    </w:p>
    <w:p w:rsidR="00EB7353" w:rsidRPr="00147FF3" w:rsidRDefault="00EB7353" w:rsidP="00EB7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FF3">
        <w:rPr>
          <w:rFonts w:ascii="Times New Roman" w:hAnsi="Times New Roman" w:cs="Times New Roman"/>
          <w:sz w:val="28"/>
          <w:szCs w:val="28"/>
        </w:rPr>
        <w:t xml:space="preserve"> Общая хирургия </w:t>
      </w:r>
    </w:p>
    <w:p w:rsidR="00EB7353" w:rsidRPr="00147FF3" w:rsidRDefault="00EB7353" w:rsidP="00EB7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FF3">
        <w:rPr>
          <w:rFonts w:ascii="Times New Roman" w:hAnsi="Times New Roman" w:cs="Times New Roman"/>
          <w:sz w:val="28"/>
          <w:szCs w:val="28"/>
        </w:rPr>
        <w:t xml:space="preserve">Фармакология </w:t>
      </w:r>
    </w:p>
    <w:p w:rsidR="00EB7353" w:rsidRPr="00147FF3" w:rsidRDefault="00EB7353" w:rsidP="00EB7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FF3">
        <w:rPr>
          <w:rFonts w:ascii="Times New Roman" w:hAnsi="Times New Roman" w:cs="Times New Roman"/>
          <w:sz w:val="28"/>
          <w:szCs w:val="28"/>
        </w:rPr>
        <w:t xml:space="preserve"> Патологическая анатомия</w:t>
      </w:r>
    </w:p>
    <w:p w:rsidR="00EB7353" w:rsidRPr="00047792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Патологическая анатомия, клиническая </w:t>
      </w:r>
      <w:proofErr w:type="spellStart"/>
      <w:r w:rsidRPr="00047792"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  <w:r w:rsidRPr="00047792">
        <w:rPr>
          <w:rFonts w:ascii="Times New Roman" w:hAnsi="Times New Roman" w:cs="Times New Roman"/>
          <w:sz w:val="28"/>
          <w:szCs w:val="28"/>
        </w:rPr>
        <w:t>.</w:t>
      </w:r>
    </w:p>
    <w:p w:rsidR="00EB7353" w:rsidRPr="00047792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Патологическая физиология, клиническая патофизиология </w:t>
      </w:r>
    </w:p>
    <w:p w:rsidR="00EB7353" w:rsidRPr="00047792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</w:t>
      </w:r>
    </w:p>
    <w:p w:rsidR="00EB7353" w:rsidRPr="00047792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Медицинская реабилитация </w:t>
      </w:r>
    </w:p>
    <w:p w:rsidR="00EB7353" w:rsidRPr="00047792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Общественное здоровье и здравоохранение, экономика здравоохранения </w:t>
      </w:r>
    </w:p>
    <w:p w:rsidR="00EB7353" w:rsidRPr="00047792" w:rsidRDefault="00EB7353" w:rsidP="00EB7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Факультетская хирургия </w:t>
      </w:r>
    </w:p>
    <w:p w:rsidR="00EB7353" w:rsidRPr="00047792" w:rsidRDefault="00EB7353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Факультетская хирургия, урология </w:t>
      </w:r>
    </w:p>
    <w:p w:rsidR="00EB7353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spellStart"/>
      <w:r w:rsidRPr="00047792"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Урология </w:t>
      </w:r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Оториноларингология </w:t>
      </w:r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Стоматология </w:t>
      </w:r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Вопросы доказательной медицины в фармакотерапии </w:t>
      </w:r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Неврология, медицинская генетика, нейрохирургия </w:t>
      </w:r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Факультетская терапия, профессиональные болезни </w:t>
      </w:r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Акушерство и гинекология. </w:t>
      </w:r>
    </w:p>
    <w:p w:rsidR="00B63C28" w:rsidRPr="00047792" w:rsidRDefault="00B63C28" w:rsidP="00833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Акушерство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Педиатрия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Эндокринология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Системы искусственного интеллекта. Электронное здравоохранение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7792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04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Гинекология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Психиатрия, медицинская психология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Организация и управление проектами в здравоохранении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Судебная медицина 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 Клиническая фармакология 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 Госпитальная хирургия 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 Травматология, ортопедия 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 Госпитальная терапия</w:t>
      </w:r>
    </w:p>
    <w:p w:rsidR="0095514F" w:rsidRPr="00047792" w:rsidRDefault="0095514F" w:rsidP="00955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Поликлиническая терапия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Основы гериатрии и паллиативной помощи 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lastRenderedPageBreak/>
        <w:t xml:space="preserve">Цереброваскулярные заболевания, когнитивные нарушения, болевые синдромы, головокружения и расстройства сна в первичном звене здравоохранения </w:t>
      </w:r>
    </w:p>
    <w:p w:rsidR="0095514F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Анестезиология, реанимация, интенсивная терапия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Фтизиатрия 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 Эпидемиология. Инфекционные болезни в практике врача первичного звена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Лечебная физкультура и спортивная медицина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Онкология, лучевая терапия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Неотложные состояния в клинике внутренних болезней 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 xml:space="preserve">Социально значимые эндокринные заболевания. Сахарный диабет и </w:t>
      </w:r>
      <w:proofErr w:type="spellStart"/>
      <w:r w:rsidRPr="00047792">
        <w:rPr>
          <w:rFonts w:ascii="Times New Roman" w:hAnsi="Times New Roman" w:cs="Times New Roman"/>
          <w:sz w:val="28"/>
          <w:szCs w:val="28"/>
        </w:rPr>
        <w:t>йоддефицитные</w:t>
      </w:r>
      <w:proofErr w:type="spellEnd"/>
      <w:r w:rsidRPr="00047792">
        <w:rPr>
          <w:rFonts w:ascii="Times New Roman" w:hAnsi="Times New Roman" w:cs="Times New Roman"/>
          <w:sz w:val="28"/>
          <w:szCs w:val="28"/>
        </w:rPr>
        <w:t xml:space="preserve"> заболевания </w:t>
      </w:r>
    </w:p>
    <w:p w:rsidR="001F5519" w:rsidRPr="00047792" w:rsidRDefault="001F5519" w:rsidP="001F5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792">
        <w:rPr>
          <w:rFonts w:ascii="Times New Roman" w:hAnsi="Times New Roman" w:cs="Times New Roman"/>
          <w:sz w:val="28"/>
          <w:szCs w:val="28"/>
        </w:rPr>
        <w:t>Коммуникативные навыки</w:t>
      </w:r>
    </w:p>
    <w:p w:rsidR="00047792" w:rsidRDefault="00047792" w:rsidP="00047792">
      <w:pPr>
        <w:pStyle w:val="a3"/>
        <w:ind w:left="405"/>
        <w:jc w:val="center"/>
        <w:rPr>
          <w:rFonts w:ascii="Times New Roman" w:hAnsi="Times New Roman" w:cs="Times New Roman"/>
          <w:sz w:val="28"/>
          <w:szCs w:val="28"/>
        </w:rPr>
      </w:pPr>
    </w:p>
    <w:p w:rsidR="00F46EAD" w:rsidRDefault="00F46EAD" w:rsidP="00F46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497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F46EAD" w:rsidRDefault="00F46EAD" w:rsidP="00F46EAD">
      <w:pPr>
        <w:jc w:val="both"/>
        <w:rPr>
          <w:rFonts w:ascii="Times New Roman" w:hAnsi="Times New Roman" w:cs="Times New Roman"/>
          <w:sz w:val="28"/>
          <w:szCs w:val="28"/>
        </w:rPr>
      </w:pPr>
      <w:r w:rsidRPr="00AD4497">
        <w:rPr>
          <w:rFonts w:ascii="Times New Roman" w:hAnsi="Times New Roman" w:cs="Times New Roman"/>
          <w:sz w:val="28"/>
          <w:szCs w:val="28"/>
        </w:rPr>
        <w:t xml:space="preserve">1. Основы рефлексотерапии </w:t>
      </w:r>
    </w:p>
    <w:p w:rsidR="00F46EAD" w:rsidRPr="00F46EAD" w:rsidRDefault="00F46EAD" w:rsidP="00F46EAD">
      <w:pPr>
        <w:jc w:val="both"/>
        <w:rPr>
          <w:rFonts w:ascii="Times New Roman" w:hAnsi="Times New Roman" w:cs="Times New Roman"/>
          <w:sz w:val="28"/>
          <w:szCs w:val="28"/>
        </w:rPr>
      </w:pPr>
      <w:r w:rsidRPr="00AD4497">
        <w:rPr>
          <w:rFonts w:ascii="Times New Roman" w:hAnsi="Times New Roman" w:cs="Times New Roman"/>
          <w:sz w:val="28"/>
          <w:szCs w:val="28"/>
        </w:rPr>
        <w:t>2. Эндоскопическая хирургия</w:t>
      </w:r>
    </w:p>
    <w:sectPr w:rsidR="00F46EAD" w:rsidRPr="00F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234"/>
    <w:multiLevelType w:val="hybridMultilevel"/>
    <w:tmpl w:val="8AD23D90"/>
    <w:lvl w:ilvl="0" w:tplc="068CA7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F21243"/>
    <w:multiLevelType w:val="hybridMultilevel"/>
    <w:tmpl w:val="F7066B64"/>
    <w:lvl w:ilvl="0" w:tplc="57EC5E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F92"/>
    <w:multiLevelType w:val="hybridMultilevel"/>
    <w:tmpl w:val="155E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0CB8"/>
    <w:multiLevelType w:val="hybridMultilevel"/>
    <w:tmpl w:val="6EF05C38"/>
    <w:lvl w:ilvl="0" w:tplc="57EC5E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0"/>
    <w:rsid w:val="00041840"/>
    <w:rsid w:val="00047792"/>
    <w:rsid w:val="001F5519"/>
    <w:rsid w:val="002042CD"/>
    <w:rsid w:val="003251E3"/>
    <w:rsid w:val="00456317"/>
    <w:rsid w:val="004B504D"/>
    <w:rsid w:val="006157B0"/>
    <w:rsid w:val="0073140F"/>
    <w:rsid w:val="008B3260"/>
    <w:rsid w:val="0095514F"/>
    <w:rsid w:val="009F1D7B"/>
    <w:rsid w:val="00B63C28"/>
    <w:rsid w:val="00B76350"/>
    <w:rsid w:val="00CA54CA"/>
    <w:rsid w:val="00EB7353"/>
    <w:rsid w:val="00EB7A59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B547-D721-4C0D-AACB-9A6A841E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Abduljappar Press</cp:lastModifiedBy>
  <cp:revision>5</cp:revision>
  <cp:lastPrinted>2023-11-15T14:54:00Z</cp:lastPrinted>
  <dcterms:created xsi:type="dcterms:W3CDTF">2023-11-16T12:14:00Z</dcterms:created>
  <dcterms:modified xsi:type="dcterms:W3CDTF">2023-11-16T14:16:00Z</dcterms:modified>
</cp:coreProperties>
</file>