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E2" w:rsidRPr="007C6157" w:rsidRDefault="00825CF0" w:rsidP="00D3628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32"/>
          <w:szCs w:val="32"/>
        </w:rPr>
        <w:t>Календарный т</w:t>
      </w:r>
      <w:r w:rsidR="00A93BFA" w:rsidRPr="00D36280">
        <w:rPr>
          <w:rFonts w:ascii="Times New Roman" w:hAnsi="Times New Roman"/>
          <w:b/>
          <w:sz w:val="32"/>
          <w:szCs w:val="32"/>
        </w:rPr>
        <w:t xml:space="preserve">ематический план </w:t>
      </w:r>
      <w:r w:rsidR="00231EF8" w:rsidRPr="00D36280">
        <w:rPr>
          <w:rFonts w:ascii="Times New Roman" w:hAnsi="Times New Roman"/>
          <w:b/>
          <w:sz w:val="32"/>
          <w:szCs w:val="32"/>
        </w:rPr>
        <w:t>лекц</w:t>
      </w:r>
      <w:r w:rsidR="00A93BFA" w:rsidRPr="00D36280">
        <w:rPr>
          <w:rFonts w:ascii="Times New Roman" w:hAnsi="Times New Roman"/>
          <w:b/>
          <w:sz w:val="32"/>
          <w:szCs w:val="32"/>
        </w:rPr>
        <w:t>ий по клинико-лабораторной и функционально</w:t>
      </w:r>
      <w:r w:rsidR="00E71633" w:rsidRPr="00D36280">
        <w:rPr>
          <w:rFonts w:ascii="Times New Roman" w:hAnsi="Times New Roman"/>
          <w:b/>
          <w:sz w:val="32"/>
          <w:szCs w:val="32"/>
        </w:rPr>
        <w:t xml:space="preserve">й диагностике </w:t>
      </w:r>
      <w:r>
        <w:rPr>
          <w:rFonts w:ascii="Times New Roman" w:hAnsi="Times New Roman"/>
          <w:b/>
          <w:sz w:val="32"/>
          <w:szCs w:val="32"/>
        </w:rPr>
        <w:t>и неотложной терапии</w:t>
      </w:r>
      <w:r w:rsidR="001728EA">
        <w:rPr>
          <w:rFonts w:ascii="Times New Roman" w:hAnsi="Times New Roman"/>
          <w:b/>
          <w:sz w:val="32"/>
          <w:szCs w:val="32"/>
        </w:rPr>
        <w:t xml:space="preserve"> </w:t>
      </w:r>
      <w:r w:rsidR="00E71633" w:rsidRPr="00D36280">
        <w:rPr>
          <w:rFonts w:ascii="Times New Roman" w:hAnsi="Times New Roman"/>
          <w:b/>
          <w:sz w:val="32"/>
          <w:szCs w:val="32"/>
        </w:rPr>
        <w:t>на 6 курсе на 201</w:t>
      </w:r>
      <w:r w:rsidR="00647F25">
        <w:rPr>
          <w:rFonts w:ascii="Times New Roman" w:hAnsi="Times New Roman"/>
          <w:b/>
          <w:sz w:val="32"/>
          <w:szCs w:val="32"/>
        </w:rPr>
        <w:t>6</w:t>
      </w:r>
      <w:r w:rsidR="00A93BFA" w:rsidRPr="00D36280">
        <w:rPr>
          <w:rFonts w:ascii="Times New Roman" w:hAnsi="Times New Roman"/>
          <w:b/>
          <w:sz w:val="32"/>
          <w:szCs w:val="32"/>
        </w:rPr>
        <w:t>-201</w:t>
      </w:r>
      <w:r w:rsidR="00647F25">
        <w:rPr>
          <w:rFonts w:ascii="Times New Roman" w:hAnsi="Times New Roman"/>
          <w:b/>
          <w:sz w:val="32"/>
          <w:szCs w:val="32"/>
        </w:rPr>
        <w:t>7</w:t>
      </w:r>
      <w:r w:rsidR="00A93BFA" w:rsidRPr="00D36280">
        <w:rPr>
          <w:rFonts w:ascii="Times New Roman" w:hAnsi="Times New Roman"/>
          <w:b/>
          <w:sz w:val="32"/>
          <w:szCs w:val="32"/>
        </w:rPr>
        <w:t xml:space="preserve"> учебный год</w:t>
      </w:r>
      <w:r w:rsidR="007C6157" w:rsidRPr="00D36280">
        <w:rPr>
          <w:rFonts w:ascii="Times New Roman" w:hAnsi="Times New Roman"/>
          <w:b/>
          <w:sz w:val="32"/>
          <w:szCs w:val="32"/>
        </w:rPr>
        <w:t xml:space="preserve"> (</w:t>
      </w:r>
      <w:r w:rsidR="00B73655">
        <w:rPr>
          <w:rFonts w:ascii="Times New Roman" w:hAnsi="Times New Roman"/>
          <w:b/>
          <w:sz w:val="32"/>
          <w:szCs w:val="32"/>
        </w:rPr>
        <w:t>3</w:t>
      </w:r>
      <w:r w:rsidR="00834EDB">
        <w:rPr>
          <w:rFonts w:ascii="Times New Roman" w:hAnsi="Times New Roman"/>
          <w:b/>
          <w:sz w:val="32"/>
          <w:szCs w:val="32"/>
        </w:rPr>
        <w:t xml:space="preserve"> блок, </w:t>
      </w:r>
      <w:r w:rsidR="00B73655">
        <w:rPr>
          <w:rFonts w:ascii="Times New Roman" w:hAnsi="Times New Roman"/>
          <w:b/>
          <w:sz w:val="32"/>
          <w:szCs w:val="32"/>
        </w:rPr>
        <w:t>5-8</w:t>
      </w:r>
      <w:r w:rsidR="00834EDB">
        <w:rPr>
          <w:rFonts w:ascii="Times New Roman" w:hAnsi="Times New Roman"/>
          <w:b/>
          <w:sz w:val="32"/>
          <w:szCs w:val="32"/>
        </w:rPr>
        <w:t xml:space="preserve"> гр.</w:t>
      </w:r>
      <w:r w:rsidR="007C6157" w:rsidRPr="00D36280">
        <w:rPr>
          <w:rFonts w:ascii="Times New Roman" w:hAnsi="Times New Roman"/>
          <w:b/>
          <w:sz w:val="32"/>
          <w:szCs w:val="32"/>
        </w:rPr>
        <w:t>)</w:t>
      </w:r>
      <w:r>
        <w:rPr>
          <w:rFonts w:ascii="Times New Roman" w:hAnsi="Times New Roman"/>
          <w:b/>
          <w:sz w:val="32"/>
          <w:szCs w:val="32"/>
        </w:rPr>
        <w:t xml:space="preserve">, цикл </w:t>
      </w:r>
      <w:r w:rsidR="00F57A48">
        <w:rPr>
          <w:rFonts w:ascii="Times New Roman" w:hAnsi="Times New Roman"/>
          <w:b/>
          <w:sz w:val="32"/>
          <w:szCs w:val="32"/>
        </w:rPr>
        <w:t>2</w:t>
      </w:r>
      <w:r w:rsidR="00B73655">
        <w:rPr>
          <w:rFonts w:ascii="Times New Roman" w:hAnsi="Times New Roman"/>
          <w:b/>
          <w:sz w:val="32"/>
          <w:szCs w:val="32"/>
        </w:rPr>
        <w:t>7</w:t>
      </w:r>
      <w:r w:rsidR="00F57A48">
        <w:rPr>
          <w:rFonts w:ascii="Times New Roman" w:hAnsi="Times New Roman"/>
          <w:b/>
          <w:sz w:val="32"/>
          <w:szCs w:val="32"/>
        </w:rPr>
        <w:t>.</w:t>
      </w:r>
      <w:r w:rsidR="00B73655">
        <w:rPr>
          <w:rFonts w:ascii="Times New Roman" w:hAnsi="Times New Roman"/>
          <w:b/>
          <w:sz w:val="32"/>
          <w:szCs w:val="32"/>
        </w:rPr>
        <w:t>1</w:t>
      </w:r>
      <w:r w:rsidR="00F57A48">
        <w:rPr>
          <w:rFonts w:ascii="Times New Roman" w:hAnsi="Times New Roman"/>
          <w:b/>
          <w:sz w:val="32"/>
          <w:szCs w:val="32"/>
        </w:rPr>
        <w:t>0</w:t>
      </w:r>
      <w:r>
        <w:rPr>
          <w:rFonts w:ascii="Times New Roman" w:hAnsi="Times New Roman"/>
          <w:b/>
          <w:sz w:val="32"/>
          <w:szCs w:val="32"/>
        </w:rPr>
        <w:t>.16-</w:t>
      </w:r>
      <w:r w:rsidR="004747B2">
        <w:rPr>
          <w:rFonts w:ascii="Times New Roman" w:hAnsi="Times New Roman"/>
          <w:b/>
          <w:sz w:val="32"/>
          <w:szCs w:val="32"/>
        </w:rPr>
        <w:t>1</w:t>
      </w:r>
      <w:r w:rsidR="00B73655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>.</w:t>
      </w:r>
      <w:r w:rsidR="00F57A48">
        <w:rPr>
          <w:rFonts w:ascii="Times New Roman" w:hAnsi="Times New Roman"/>
          <w:b/>
          <w:sz w:val="32"/>
          <w:szCs w:val="32"/>
        </w:rPr>
        <w:t>1</w:t>
      </w:r>
      <w:r w:rsidR="00B73655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.16</w:t>
      </w:r>
      <w:r w:rsidR="00A93BFA" w:rsidRPr="007C6157">
        <w:rPr>
          <w:rFonts w:ascii="Times New Roman" w:hAnsi="Times New Roman"/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1196"/>
        <w:gridCol w:w="1614"/>
        <w:gridCol w:w="5999"/>
      </w:tblGrid>
      <w:tr w:rsidR="00EC50AD" w:rsidRPr="007C6157" w:rsidTr="00D05A7F">
        <w:tc>
          <w:tcPr>
            <w:tcW w:w="762" w:type="dxa"/>
          </w:tcPr>
          <w:p w:rsidR="00EC50AD" w:rsidRPr="007C6157" w:rsidRDefault="00EC50AD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96" w:type="dxa"/>
          </w:tcPr>
          <w:p w:rsidR="00EC50AD" w:rsidRPr="007C6157" w:rsidRDefault="00EC50AD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614" w:type="dxa"/>
          </w:tcPr>
          <w:p w:rsidR="00EC50AD" w:rsidRPr="007C6157" w:rsidRDefault="00B40296" w:rsidP="00EC50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>Лектор</w:t>
            </w:r>
          </w:p>
        </w:tc>
        <w:tc>
          <w:tcPr>
            <w:tcW w:w="5999" w:type="dxa"/>
          </w:tcPr>
          <w:p w:rsidR="00EC50AD" w:rsidRPr="007C6157" w:rsidRDefault="00EC50AD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>Тематика лекций</w:t>
            </w:r>
          </w:p>
        </w:tc>
      </w:tr>
      <w:tr w:rsidR="00EC50AD" w:rsidRPr="007C6157" w:rsidTr="00D05A7F">
        <w:trPr>
          <w:trHeight w:val="322"/>
        </w:trPr>
        <w:tc>
          <w:tcPr>
            <w:tcW w:w="762" w:type="dxa"/>
          </w:tcPr>
          <w:p w:rsidR="00EC50AD" w:rsidRPr="007C6157" w:rsidRDefault="0090069C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96" w:type="dxa"/>
          </w:tcPr>
          <w:p w:rsidR="00EC50AD" w:rsidRPr="007C6157" w:rsidRDefault="00B73655" w:rsidP="00B736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="00647F25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01629">
              <w:rPr>
                <w:rFonts w:ascii="Times New Roman" w:hAnsi="Times New Roman"/>
                <w:sz w:val="26"/>
                <w:szCs w:val="26"/>
              </w:rPr>
              <w:t>0</w:t>
            </w:r>
            <w:r w:rsidR="00D05A7F" w:rsidRPr="007C6157">
              <w:rPr>
                <w:rFonts w:ascii="Times New Roman" w:hAnsi="Times New Roman"/>
                <w:sz w:val="26"/>
                <w:szCs w:val="26"/>
              </w:rPr>
              <w:t>.1</w:t>
            </w:r>
            <w:r w:rsidR="00D0162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14" w:type="dxa"/>
          </w:tcPr>
          <w:p w:rsidR="00EC50AD" w:rsidRPr="007C6157" w:rsidRDefault="00D05A7F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6157">
              <w:rPr>
                <w:rFonts w:ascii="Times New Roman" w:hAnsi="Times New Roman"/>
                <w:sz w:val="26"/>
                <w:szCs w:val="26"/>
              </w:rPr>
              <w:t>Акбиева</w:t>
            </w:r>
            <w:proofErr w:type="spellEnd"/>
            <w:r w:rsidRPr="007C6157">
              <w:rPr>
                <w:rFonts w:ascii="Times New Roman" w:hAnsi="Times New Roman"/>
                <w:sz w:val="26"/>
                <w:szCs w:val="26"/>
              </w:rPr>
              <w:t xml:space="preserve"> Д.С.</w:t>
            </w:r>
          </w:p>
        </w:tc>
        <w:tc>
          <w:tcPr>
            <w:tcW w:w="5999" w:type="dxa"/>
          </w:tcPr>
          <w:p w:rsidR="00EC50AD" w:rsidRPr="007C6157" w:rsidRDefault="00D01629" w:rsidP="00D016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4"/>
                <w:szCs w:val="24"/>
              </w:rPr>
              <w:t>Анафилактический шок</w:t>
            </w:r>
            <w:r w:rsidRPr="007C615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05A7F" w:rsidRPr="007C6157" w:rsidTr="00762FF0">
        <w:trPr>
          <w:trHeight w:val="581"/>
        </w:trPr>
        <w:tc>
          <w:tcPr>
            <w:tcW w:w="762" w:type="dxa"/>
          </w:tcPr>
          <w:p w:rsidR="00D05A7F" w:rsidRPr="007C6157" w:rsidRDefault="004C0755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96" w:type="dxa"/>
          </w:tcPr>
          <w:p w:rsidR="00D05A7F" w:rsidRPr="007C6157" w:rsidRDefault="00B73655" w:rsidP="00F57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D05A7F" w:rsidRPr="007C6157">
              <w:rPr>
                <w:rFonts w:ascii="Times New Roman" w:hAnsi="Times New Roman"/>
                <w:sz w:val="26"/>
                <w:szCs w:val="26"/>
              </w:rPr>
              <w:t>.</w:t>
            </w:r>
            <w:r w:rsidR="00F57A48">
              <w:rPr>
                <w:rFonts w:ascii="Times New Roman" w:hAnsi="Times New Roman"/>
                <w:sz w:val="26"/>
                <w:szCs w:val="26"/>
              </w:rPr>
              <w:t>1</w:t>
            </w:r>
            <w:r w:rsidR="004C0755">
              <w:rPr>
                <w:rFonts w:ascii="Times New Roman" w:hAnsi="Times New Roman"/>
                <w:sz w:val="26"/>
                <w:szCs w:val="26"/>
              </w:rPr>
              <w:t>0</w:t>
            </w:r>
            <w:r w:rsidR="00D05A7F" w:rsidRPr="007C6157">
              <w:rPr>
                <w:rFonts w:ascii="Times New Roman" w:hAnsi="Times New Roman"/>
                <w:sz w:val="26"/>
                <w:szCs w:val="26"/>
              </w:rPr>
              <w:t>.1</w:t>
            </w:r>
            <w:r w:rsidR="004C075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14" w:type="dxa"/>
          </w:tcPr>
          <w:p w:rsidR="00D05A7F" w:rsidRPr="007C6157" w:rsidRDefault="00D05A7F" w:rsidP="006D02E9">
            <w:pPr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>Меджидова Р.А.</w:t>
            </w:r>
          </w:p>
        </w:tc>
        <w:tc>
          <w:tcPr>
            <w:tcW w:w="5999" w:type="dxa"/>
          </w:tcPr>
          <w:p w:rsidR="00D05A7F" w:rsidRPr="007C6157" w:rsidRDefault="00834EDB" w:rsidP="009006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>Трудности диагностики и лечения ТЭЛА</w:t>
            </w:r>
          </w:p>
        </w:tc>
      </w:tr>
      <w:tr w:rsidR="004F73E0" w:rsidRPr="007C6157" w:rsidTr="007C6157">
        <w:trPr>
          <w:trHeight w:val="652"/>
        </w:trPr>
        <w:tc>
          <w:tcPr>
            <w:tcW w:w="762" w:type="dxa"/>
          </w:tcPr>
          <w:p w:rsidR="004F73E0" w:rsidRPr="007C6157" w:rsidRDefault="004C0755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96" w:type="dxa"/>
          </w:tcPr>
          <w:p w:rsidR="004F73E0" w:rsidRPr="007C6157" w:rsidRDefault="00F57A48" w:rsidP="00B736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73655">
              <w:rPr>
                <w:rFonts w:ascii="Times New Roman" w:hAnsi="Times New Roman"/>
                <w:sz w:val="26"/>
                <w:szCs w:val="26"/>
              </w:rPr>
              <w:t>1</w:t>
            </w:r>
            <w:r w:rsidR="004C0755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3655">
              <w:rPr>
                <w:rFonts w:ascii="Times New Roman" w:hAnsi="Times New Roman"/>
                <w:sz w:val="26"/>
                <w:szCs w:val="26"/>
              </w:rPr>
              <w:t>1</w:t>
            </w:r>
            <w:r w:rsidR="004F73E0" w:rsidRPr="007C6157">
              <w:rPr>
                <w:rFonts w:ascii="Times New Roman" w:hAnsi="Times New Roman"/>
                <w:sz w:val="26"/>
                <w:szCs w:val="26"/>
              </w:rPr>
              <w:t>.1</w:t>
            </w:r>
            <w:r w:rsidR="004C075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14" w:type="dxa"/>
          </w:tcPr>
          <w:p w:rsidR="004F73E0" w:rsidRPr="007C6157" w:rsidRDefault="00834EDB" w:rsidP="006D02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Ахмедова Ф.Д.</w:t>
            </w:r>
          </w:p>
        </w:tc>
        <w:tc>
          <w:tcPr>
            <w:tcW w:w="5999" w:type="dxa"/>
          </w:tcPr>
          <w:p w:rsidR="004F73E0" w:rsidRPr="007C6157" w:rsidRDefault="00834EDB" w:rsidP="007C615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6157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7C6157">
              <w:rPr>
                <w:rFonts w:ascii="Times New Roman" w:hAnsi="Times New Roman"/>
                <w:sz w:val="24"/>
                <w:szCs w:val="24"/>
              </w:rPr>
              <w:t xml:space="preserve">. диагностика при </w:t>
            </w:r>
            <w:proofErr w:type="spellStart"/>
            <w:r w:rsidRPr="007C6157">
              <w:rPr>
                <w:rFonts w:ascii="Times New Roman" w:hAnsi="Times New Roman"/>
                <w:sz w:val="24"/>
                <w:szCs w:val="24"/>
              </w:rPr>
              <w:t>бронхообструктивном</w:t>
            </w:r>
            <w:proofErr w:type="spellEnd"/>
            <w:r w:rsidRPr="007C6157">
              <w:rPr>
                <w:rFonts w:ascii="Times New Roman" w:hAnsi="Times New Roman"/>
                <w:sz w:val="24"/>
                <w:szCs w:val="24"/>
              </w:rPr>
              <w:t xml:space="preserve"> синдроме. Купирование приступа бронхиальной астмы. Астматический статус</w:t>
            </w:r>
          </w:p>
        </w:tc>
      </w:tr>
      <w:tr w:rsidR="004F73E0" w:rsidRPr="007C6157" w:rsidTr="007C6157">
        <w:trPr>
          <w:trHeight w:val="567"/>
        </w:trPr>
        <w:tc>
          <w:tcPr>
            <w:tcW w:w="762" w:type="dxa"/>
          </w:tcPr>
          <w:p w:rsidR="004F73E0" w:rsidRPr="007C6157" w:rsidRDefault="004C0755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96" w:type="dxa"/>
          </w:tcPr>
          <w:p w:rsidR="004F73E0" w:rsidRPr="007C6157" w:rsidRDefault="00B73655" w:rsidP="00B736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C0755">
              <w:rPr>
                <w:rFonts w:ascii="Times New Roman" w:hAnsi="Times New Roman"/>
                <w:sz w:val="26"/>
                <w:szCs w:val="26"/>
              </w:rPr>
              <w:t>.</w:t>
            </w:r>
            <w:r w:rsidR="00F57A4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F73E0" w:rsidRPr="007C6157">
              <w:rPr>
                <w:rFonts w:ascii="Times New Roman" w:hAnsi="Times New Roman"/>
                <w:sz w:val="26"/>
                <w:szCs w:val="26"/>
              </w:rPr>
              <w:t>.1</w:t>
            </w:r>
            <w:r w:rsidR="004C075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14" w:type="dxa"/>
          </w:tcPr>
          <w:p w:rsidR="004F73E0" w:rsidRPr="007C6157" w:rsidRDefault="00834EDB" w:rsidP="006D02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Абасова А.С.</w:t>
            </w:r>
          </w:p>
        </w:tc>
        <w:tc>
          <w:tcPr>
            <w:tcW w:w="5999" w:type="dxa"/>
          </w:tcPr>
          <w:p w:rsidR="004F73E0" w:rsidRPr="007C6157" w:rsidRDefault="00834EDB" w:rsidP="007C6157">
            <w:pPr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 xml:space="preserve">Гемограмма и </w:t>
            </w:r>
            <w:proofErr w:type="spellStart"/>
            <w:r w:rsidRPr="007C6157">
              <w:rPr>
                <w:rFonts w:ascii="Times New Roman" w:hAnsi="Times New Roman"/>
                <w:sz w:val="26"/>
                <w:szCs w:val="26"/>
              </w:rPr>
              <w:t>миелограмма</w:t>
            </w:r>
            <w:proofErr w:type="spellEnd"/>
            <w:r w:rsidRPr="007C6157">
              <w:rPr>
                <w:rFonts w:ascii="Times New Roman" w:hAnsi="Times New Roman"/>
                <w:sz w:val="26"/>
                <w:szCs w:val="26"/>
              </w:rPr>
              <w:t>. Основные показатели в норме. Клинико-диагностическое значение при заболеваниях внутренних органов.</w:t>
            </w:r>
          </w:p>
        </w:tc>
      </w:tr>
      <w:tr w:rsidR="004F73E0" w:rsidRPr="007C6157" w:rsidTr="00762FF0">
        <w:trPr>
          <w:trHeight w:val="684"/>
        </w:trPr>
        <w:tc>
          <w:tcPr>
            <w:tcW w:w="762" w:type="dxa"/>
          </w:tcPr>
          <w:p w:rsidR="004F73E0" w:rsidRPr="007C6157" w:rsidRDefault="004C0755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96" w:type="dxa"/>
          </w:tcPr>
          <w:p w:rsidR="004F73E0" w:rsidRPr="007C6157" w:rsidRDefault="00B73655" w:rsidP="00B736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834EDB">
              <w:rPr>
                <w:rFonts w:ascii="Times New Roman" w:hAnsi="Times New Roman"/>
                <w:sz w:val="26"/>
                <w:szCs w:val="26"/>
              </w:rPr>
              <w:t>.</w:t>
            </w:r>
            <w:r w:rsidR="00F57A4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34EDB">
              <w:rPr>
                <w:rFonts w:ascii="Times New Roman" w:hAnsi="Times New Roman"/>
                <w:sz w:val="26"/>
                <w:szCs w:val="26"/>
              </w:rPr>
              <w:t>.16</w:t>
            </w:r>
          </w:p>
        </w:tc>
        <w:tc>
          <w:tcPr>
            <w:tcW w:w="1614" w:type="dxa"/>
          </w:tcPr>
          <w:p w:rsidR="004F73E0" w:rsidRPr="007C6157" w:rsidRDefault="00834EDB" w:rsidP="006D02E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6157">
              <w:rPr>
                <w:rFonts w:ascii="Times New Roman" w:hAnsi="Times New Roman"/>
                <w:sz w:val="26"/>
                <w:szCs w:val="26"/>
              </w:rPr>
              <w:t>Акбиева</w:t>
            </w:r>
            <w:proofErr w:type="spellEnd"/>
            <w:r w:rsidRPr="007C6157">
              <w:rPr>
                <w:rFonts w:ascii="Times New Roman" w:hAnsi="Times New Roman"/>
                <w:sz w:val="26"/>
                <w:szCs w:val="26"/>
              </w:rPr>
              <w:t xml:space="preserve"> Д.С.</w:t>
            </w:r>
          </w:p>
        </w:tc>
        <w:tc>
          <w:tcPr>
            <w:tcW w:w="5999" w:type="dxa"/>
          </w:tcPr>
          <w:p w:rsidR="004F73E0" w:rsidRPr="007C6157" w:rsidRDefault="00834EDB" w:rsidP="007C6157">
            <w:pPr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>Лихорадка неясного генеза в клинике внутренних болезней</w:t>
            </w:r>
          </w:p>
        </w:tc>
      </w:tr>
      <w:tr w:rsidR="004F73E0" w:rsidRPr="007C6157" w:rsidTr="00D05A7F">
        <w:trPr>
          <w:trHeight w:val="284"/>
        </w:trPr>
        <w:tc>
          <w:tcPr>
            <w:tcW w:w="762" w:type="dxa"/>
          </w:tcPr>
          <w:p w:rsidR="004F73E0" w:rsidRPr="007C6157" w:rsidRDefault="004C0755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96" w:type="dxa"/>
          </w:tcPr>
          <w:p w:rsidR="004F73E0" w:rsidRPr="007C6157" w:rsidRDefault="00B73655" w:rsidP="00B736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4F73E0" w:rsidRPr="007C6157">
              <w:rPr>
                <w:rFonts w:ascii="Times New Roman" w:hAnsi="Times New Roman"/>
                <w:sz w:val="26"/>
                <w:szCs w:val="26"/>
              </w:rPr>
              <w:t>.</w:t>
            </w:r>
            <w:r w:rsidR="00F57A4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F73E0" w:rsidRPr="007C6157">
              <w:rPr>
                <w:rFonts w:ascii="Times New Roman" w:hAnsi="Times New Roman"/>
                <w:sz w:val="26"/>
                <w:szCs w:val="26"/>
              </w:rPr>
              <w:t>.1</w:t>
            </w:r>
            <w:r w:rsidR="004C075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14" w:type="dxa"/>
          </w:tcPr>
          <w:p w:rsidR="004F73E0" w:rsidRPr="007C6157" w:rsidRDefault="004F73E0" w:rsidP="006D02E9">
            <w:pPr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>Меджидова Р.А.</w:t>
            </w:r>
          </w:p>
        </w:tc>
        <w:tc>
          <w:tcPr>
            <w:tcW w:w="5999" w:type="dxa"/>
          </w:tcPr>
          <w:p w:rsidR="004F73E0" w:rsidRPr="007C6157" w:rsidRDefault="004F73E0" w:rsidP="007C615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6157">
              <w:rPr>
                <w:rFonts w:ascii="Times New Roman" w:hAnsi="Times New Roman"/>
                <w:sz w:val="26"/>
                <w:szCs w:val="26"/>
              </w:rPr>
              <w:t>Диф</w:t>
            </w:r>
            <w:proofErr w:type="spellEnd"/>
            <w:r w:rsidRPr="007C6157">
              <w:rPr>
                <w:rFonts w:ascii="Times New Roman" w:hAnsi="Times New Roman"/>
                <w:sz w:val="26"/>
                <w:szCs w:val="26"/>
              </w:rPr>
              <w:t>. диагностика при болях в области сердца</w:t>
            </w:r>
            <w:r w:rsidR="00834EDB">
              <w:rPr>
                <w:rFonts w:ascii="Times New Roman" w:hAnsi="Times New Roman"/>
                <w:sz w:val="26"/>
                <w:szCs w:val="26"/>
              </w:rPr>
              <w:t>. Диагностика и лечение ОКС</w:t>
            </w:r>
          </w:p>
        </w:tc>
      </w:tr>
      <w:tr w:rsidR="004F73E0" w:rsidRPr="007C6157" w:rsidTr="007C6157">
        <w:trPr>
          <w:trHeight w:val="1012"/>
        </w:trPr>
        <w:tc>
          <w:tcPr>
            <w:tcW w:w="762" w:type="dxa"/>
          </w:tcPr>
          <w:p w:rsidR="004F73E0" w:rsidRPr="007C6157" w:rsidRDefault="004C0755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96" w:type="dxa"/>
          </w:tcPr>
          <w:p w:rsidR="004F73E0" w:rsidRPr="007C6157" w:rsidRDefault="00B73655" w:rsidP="00B736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594E7F" w:rsidRPr="007C6157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594E7F" w:rsidRPr="007C6157">
              <w:rPr>
                <w:rFonts w:ascii="Times New Roman" w:hAnsi="Times New Roman"/>
                <w:sz w:val="26"/>
                <w:szCs w:val="26"/>
              </w:rPr>
              <w:t>.1</w:t>
            </w:r>
            <w:r w:rsidR="004C075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14" w:type="dxa"/>
          </w:tcPr>
          <w:p w:rsidR="004F73E0" w:rsidRPr="007C6157" w:rsidRDefault="00834EDB" w:rsidP="00834ED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Ахмедова Ф.Д.</w:t>
            </w:r>
          </w:p>
        </w:tc>
        <w:tc>
          <w:tcPr>
            <w:tcW w:w="5999" w:type="dxa"/>
          </w:tcPr>
          <w:p w:rsidR="004F73E0" w:rsidRPr="007C6157" w:rsidRDefault="00825CF0" w:rsidP="006D02E9">
            <w:pPr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4"/>
                <w:szCs w:val="24"/>
              </w:rPr>
              <w:t xml:space="preserve">Исследование желудочного сока. Основные показатели в норме. Клинико-диагностическое значение при заболеваниях желудка. </w:t>
            </w:r>
            <w:proofErr w:type="spellStart"/>
            <w:r w:rsidRPr="007C6157">
              <w:rPr>
                <w:rFonts w:ascii="Times New Roman" w:hAnsi="Times New Roman"/>
                <w:sz w:val="24"/>
                <w:szCs w:val="24"/>
              </w:rPr>
              <w:t>Интрагастральная</w:t>
            </w:r>
            <w:proofErr w:type="spellEnd"/>
            <w:r w:rsidRPr="007C6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6157">
              <w:rPr>
                <w:rFonts w:ascii="Times New Roman" w:hAnsi="Times New Roman"/>
                <w:sz w:val="24"/>
                <w:szCs w:val="24"/>
                <w:lang w:val="en-US"/>
              </w:rPr>
              <w:t>pH-</w:t>
            </w:r>
            <w:r w:rsidRPr="007C6157">
              <w:rPr>
                <w:rFonts w:ascii="Times New Roman" w:hAnsi="Times New Roman"/>
                <w:sz w:val="24"/>
                <w:szCs w:val="24"/>
              </w:rPr>
              <w:t xml:space="preserve"> метрия. Методы для выявления </w:t>
            </w:r>
            <w:proofErr w:type="spellStart"/>
            <w:r w:rsidRPr="007C6157">
              <w:rPr>
                <w:rFonts w:ascii="Times New Roman" w:hAnsi="Times New Roman"/>
                <w:sz w:val="24"/>
                <w:szCs w:val="24"/>
              </w:rPr>
              <w:t>хеликобактер</w:t>
            </w:r>
            <w:proofErr w:type="spellEnd"/>
            <w:r w:rsidRPr="007C6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6157">
              <w:rPr>
                <w:rFonts w:ascii="Times New Roman" w:hAnsi="Times New Roman"/>
                <w:sz w:val="24"/>
                <w:szCs w:val="24"/>
              </w:rPr>
              <w:t>пилори</w:t>
            </w:r>
            <w:proofErr w:type="spellEnd"/>
          </w:p>
        </w:tc>
      </w:tr>
      <w:tr w:rsidR="004F73E0" w:rsidRPr="007C6157" w:rsidTr="00D05A7F">
        <w:tc>
          <w:tcPr>
            <w:tcW w:w="762" w:type="dxa"/>
          </w:tcPr>
          <w:p w:rsidR="004F73E0" w:rsidRPr="007C6157" w:rsidRDefault="004C0755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96" w:type="dxa"/>
          </w:tcPr>
          <w:p w:rsidR="004F73E0" w:rsidRPr="007C6157" w:rsidRDefault="00B73655" w:rsidP="00F57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4C0755">
              <w:rPr>
                <w:rFonts w:ascii="Times New Roman" w:hAnsi="Times New Roman"/>
                <w:sz w:val="26"/>
                <w:szCs w:val="26"/>
              </w:rPr>
              <w:t>.</w:t>
            </w:r>
            <w:r w:rsidR="00F57A48">
              <w:rPr>
                <w:rFonts w:ascii="Times New Roman" w:hAnsi="Times New Roman"/>
                <w:sz w:val="26"/>
                <w:szCs w:val="26"/>
              </w:rPr>
              <w:t>1</w:t>
            </w:r>
            <w:r w:rsidR="004C0755">
              <w:rPr>
                <w:rFonts w:ascii="Times New Roman" w:hAnsi="Times New Roman"/>
                <w:sz w:val="26"/>
                <w:szCs w:val="26"/>
              </w:rPr>
              <w:t>0</w:t>
            </w:r>
            <w:r w:rsidR="00594E7F" w:rsidRPr="007C6157">
              <w:rPr>
                <w:rFonts w:ascii="Times New Roman" w:hAnsi="Times New Roman"/>
                <w:sz w:val="26"/>
                <w:szCs w:val="26"/>
              </w:rPr>
              <w:t>.1</w:t>
            </w:r>
            <w:r w:rsidR="005C4F5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14" w:type="dxa"/>
          </w:tcPr>
          <w:p w:rsidR="004F73E0" w:rsidRPr="007C6157" w:rsidRDefault="004F73E0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>Абасова А.С.</w:t>
            </w:r>
          </w:p>
        </w:tc>
        <w:tc>
          <w:tcPr>
            <w:tcW w:w="5999" w:type="dxa"/>
          </w:tcPr>
          <w:p w:rsidR="004F73E0" w:rsidRPr="007C6157" w:rsidRDefault="004F73E0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>Клинико-диагностическое значение исследования ферментов при болезнях  печени, желудочно-кишечного тракта, сердца и других органов и систем.</w:t>
            </w:r>
          </w:p>
        </w:tc>
      </w:tr>
      <w:tr w:rsidR="004F73E0" w:rsidRPr="007C6157" w:rsidTr="00D05A7F">
        <w:tc>
          <w:tcPr>
            <w:tcW w:w="762" w:type="dxa"/>
          </w:tcPr>
          <w:p w:rsidR="004F73E0" w:rsidRPr="007C6157" w:rsidRDefault="004C0755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96" w:type="dxa"/>
          </w:tcPr>
          <w:p w:rsidR="004F73E0" w:rsidRPr="007C6157" w:rsidRDefault="004C0755" w:rsidP="00B736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3655">
              <w:rPr>
                <w:rFonts w:ascii="Times New Roman" w:hAnsi="Times New Roman"/>
                <w:sz w:val="26"/>
                <w:szCs w:val="26"/>
              </w:rPr>
              <w:t>1</w:t>
            </w:r>
            <w:r w:rsidR="00825CF0">
              <w:rPr>
                <w:rFonts w:ascii="Times New Roman" w:hAnsi="Times New Roman"/>
                <w:sz w:val="26"/>
                <w:szCs w:val="26"/>
              </w:rPr>
              <w:t>.</w:t>
            </w:r>
            <w:r w:rsidR="00B73655">
              <w:rPr>
                <w:rFonts w:ascii="Times New Roman" w:hAnsi="Times New Roman"/>
                <w:sz w:val="26"/>
                <w:szCs w:val="26"/>
              </w:rPr>
              <w:t>1</w:t>
            </w:r>
            <w:r w:rsidR="00F57A48">
              <w:rPr>
                <w:rFonts w:ascii="Times New Roman" w:hAnsi="Times New Roman"/>
                <w:sz w:val="26"/>
                <w:szCs w:val="26"/>
              </w:rPr>
              <w:t>1</w:t>
            </w:r>
            <w:r w:rsidR="00594E7F" w:rsidRPr="007C6157">
              <w:rPr>
                <w:rFonts w:ascii="Times New Roman" w:hAnsi="Times New Roman"/>
                <w:sz w:val="26"/>
                <w:szCs w:val="26"/>
              </w:rPr>
              <w:t>.1</w:t>
            </w:r>
            <w:r w:rsidR="005C4F5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14" w:type="dxa"/>
          </w:tcPr>
          <w:p w:rsidR="004F73E0" w:rsidRPr="007C6157" w:rsidRDefault="00825CF0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Акбиева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</w:t>
            </w:r>
          </w:p>
        </w:tc>
        <w:tc>
          <w:tcPr>
            <w:tcW w:w="5999" w:type="dxa"/>
          </w:tcPr>
          <w:p w:rsidR="004F73E0" w:rsidRPr="007C6157" w:rsidRDefault="00762FF0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Хроническая сердечная недостаточность. Систолическая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диастолическая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дисфункция ЛЖ. Методы диагностики и лечение.</w:t>
            </w:r>
          </w:p>
        </w:tc>
      </w:tr>
      <w:tr w:rsidR="00594E7F" w:rsidRPr="007C6157" w:rsidTr="00594E7F">
        <w:trPr>
          <w:trHeight w:val="152"/>
        </w:trPr>
        <w:tc>
          <w:tcPr>
            <w:tcW w:w="762" w:type="dxa"/>
          </w:tcPr>
          <w:p w:rsidR="00594E7F" w:rsidRPr="007C6157" w:rsidRDefault="004C0755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96" w:type="dxa"/>
          </w:tcPr>
          <w:p w:rsidR="00594E7F" w:rsidRPr="007C6157" w:rsidRDefault="00F57A48" w:rsidP="00B736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3655">
              <w:rPr>
                <w:rFonts w:ascii="Times New Roman" w:hAnsi="Times New Roman"/>
                <w:sz w:val="26"/>
                <w:szCs w:val="26"/>
              </w:rPr>
              <w:t>2</w:t>
            </w:r>
            <w:r w:rsidR="00594E7F" w:rsidRPr="007C6157">
              <w:rPr>
                <w:rFonts w:ascii="Times New Roman" w:hAnsi="Times New Roman"/>
                <w:sz w:val="26"/>
                <w:szCs w:val="26"/>
              </w:rPr>
              <w:t>.</w:t>
            </w:r>
            <w:r w:rsidR="00B7365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94E7F" w:rsidRPr="007C6157">
              <w:rPr>
                <w:rFonts w:ascii="Times New Roman" w:hAnsi="Times New Roman"/>
                <w:sz w:val="26"/>
                <w:szCs w:val="26"/>
              </w:rPr>
              <w:t>.1</w:t>
            </w:r>
            <w:r w:rsidR="005C4F5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14" w:type="dxa"/>
          </w:tcPr>
          <w:p w:rsidR="00594E7F" w:rsidRPr="007C6157" w:rsidRDefault="00825CF0" w:rsidP="007C61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Меджидова Р.А.</w:t>
            </w:r>
          </w:p>
        </w:tc>
        <w:tc>
          <w:tcPr>
            <w:tcW w:w="5999" w:type="dxa"/>
          </w:tcPr>
          <w:p w:rsidR="00594E7F" w:rsidRPr="007C6157" w:rsidRDefault="00825CF0" w:rsidP="00594E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6157">
              <w:rPr>
                <w:rFonts w:ascii="Times New Roman" w:hAnsi="Times New Roman"/>
                <w:sz w:val="24"/>
                <w:szCs w:val="24"/>
              </w:rPr>
              <w:t>ЭКГ-диагностика</w:t>
            </w:r>
            <w:proofErr w:type="spellEnd"/>
            <w:r w:rsidRPr="007C6157">
              <w:rPr>
                <w:rFonts w:ascii="Times New Roman" w:hAnsi="Times New Roman"/>
                <w:sz w:val="24"/>
                <w:szCs w:val="24"/>
              </w:rPr>
              <w:t xml:space="preserve"> нарушений ритма и проводимости, лечение </w:t>
            </w:r>
            <w:proofErr w:type="spellStart"/>
            <w:r w:rsidRPr="007C6157">
              <w:rPr>
                <w:rFonts w:ascii="Times New Roman" w:hAnsi="Times New Roman"/>
                <w:sz w:val="24"/>
                <w:szCs w:val="24"/>
              </w:rPr>
              <w:t>жизне</w:t>
            </w:r>
            <w:proofErr w:type="spellEnd"/>
            <w:r w:rsidRPr="007C6157">
              <w:rPr>
                <w:rFonts w:ascii="Times New Roman" w:hAnsi="Times New Roman"/>
                <w:sz w:val="24"/>
                <w:szCs w:val="24"/>
              </w:rPr>
              <w:t xml:space="preserve"> угрожающих аритмий</w:t>
            </w:r>
          </w:p>
        </w:tc>
      </w:tr>
      <w:tr w:rsidR="00594E7F" w:rsidRPr="007C6157" w:rsidTr="00594E7F">
        <w:trPr>
          <w:trHeight w:val="189"/>
        </w:trPr>
        <w:tc>
          <w:tcPr>
            <w:tcW w:w="762" w:type="dxa"/>
          </w:tcPr>
          <w:p w:rsidR="00594E7F" w:rsidRPr="007C6157" w:rsidRDefault="004C0755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594E7F" w:rsidRPr="007C615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96" w:type="dxa"/>
          </w:tcPr>
          <w:p w:rsidR="00594E7F" w:rsidRPr="007C6157" w:rsidRDefault="00825CF0" w:rsidP="00B736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3655">
              <w:rPr>
                <w:rFonts w:ascii="Times New Roman" w:hAnsi="Times New Roman"/>
                <w:sz w:val="26"/>
                <w:szCs w:val="26"/>
              </w:rPr>
              <w:t>4</w:t>
            </w:r>
            <w:r w:rsidR="005C4F56">
              <w:rPr>
                <w:rFonts w:ascii="Times New Roman" w:hAnsi="Times New Roman"/>
                <w:sz w:val="26"/>
                <w:szCs w:val="26"/>
              </w:rPr>
              <w:t>.</w:t>
            </w:r>
            <w:r w:rsidR="00B73655">
              <w:rPr>
                <w:rFonts w:ascii="Times New Roman" w:hAnsi="Times New Roman"/>
                <w:sz w:val="26"/>
                <w:szCs w:val="26"/>
              </w:rPr>
              <w:t>1</w:t>
            </w:r>
            <w:r w:rsidR="00F57A48">
              <w:rPr>
                <w:rFonts w:ascii="Times New Roman" w:hAnsi="Times New Roman"/>
                <w:sz w:val="26"/>
                <w:szCs w:val="26"/>
              </w:rPr>
              <w:t>1</w:t>
            </w:r>
            <w:r w:rsidR="00594E7F" w:rsidRPr="007C6157">
              <w:rPr>
                <w:rFonts w:ascii="Times New Roman" w:hAnsi="Times New Roman"/>
                <w:sz w:val="26"/>
                <w:szCs w:val="26"/>
              </w:rPr>
              <w:t>.1</w:t>
            </w:r>
            <w:r w:rsidR="005C4F5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14" w:type="dxa"/>
          </w:tcPr>
          <w:p w:rsidR="00594E7F" w:rsidRPr="007C6157" w:rsidRDefault="00825CF0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Ахмедова Ф.Д.</w:t>
            </w:r>
          </w:p>
        </w:tc>
        <w:tc>
          <w:tcPr>
            <w:tcW w:w="5999" w:type="dxa"/>
          </w:tcPr>
          <w:p w:rsidR="00594E7F" w:rsidRPr="007C6157" w:rsidRDefault="00825CF0" w:rsidP="00594E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4"/>
                <w:szCs w:val="24"/>
              </w:rPr>
              <w:t>Исследование мочи в норме и при патологии почек и мочевыводящей системы</w:t>
            </w:r>
          </w:p>
        </w:tc>
      </w:tr>
      <w:tr w:rsidR="0041075F" w:rsidRPr="007C6157" w:rsidTr="00762FF0">
        <w:trPr>
          <w:trHeight w:val="1020"/>
        </w:trPr>
        <w:tc>
          <w:tcPr>
            <w:tcW w:w="762" w:type="dxa"/>
          </w:tcPr>
          <w:p w:rsidR="0041075F" w:rsidRPr="007C6157" w:rsidRDefault="0041075F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96" w:type="dxa"/>
          </w:tcPr>
          <w:p w:rsidR="0041075F" w:rsidRDefault="00B73655" w:rsidP="00F57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41075F" w:rsidRPr="007C6157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57A48">
              <w:rPr>
                <w:rFonts w:ascii="Times New Roman" w:hAnsi="Times New Roman"/>
                <w:sz w:val="26"/>
                <w:szCs w:val="26"/>
              </w:rPr>
              <w:t>1</w:t>
            </w:r>
            <w:r w:rsidR="0041075F" w:rsidRPr="007C6157">
              <w:rPr>
                <w:rFonts w:ascii="Times New Roman" w:hAnsi="Times New Roman"/>
                <w:sz w:val="26"/>
                <w:szCs w:val="26"/>
              </w:rPr>
              <w:t>.1</w:t>
            </w:r>
            <w:r w:rsidR="0041075F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F57A48" w:rsidRDefault="00F57A48" w:rsidP="00F57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7A48" w:rsidRPr="007C6157" w:rsidRDefault="00F57A48" w:rsidP="00F57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4" w:type="dxa"/>
          </w:tcPr>
          <w:p w:rsidR="0041075F" w:rsidRPr="007C6157" w:rsidRDefault="0041075F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>Абасова А.С.</w:t>
            </w:r>
          </w:p>
        </w:tc>
        <w:tc>
          <w:tcPr>
            <w:tcW w:w="5999" w:type="dxa"/>
          </w:tcPr>
          <w:p w:rsidR="0041075F" w:rsidRPr="007C6157" w:rsidRDefault="0041075F" w:rsidP="0008770C">
            <w:pPr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>Дифференциальная диагностика желтушного синдрома в клинике внутренних болезней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7C6157">
              <w:rPr>
                <w:rFonts w:ascii="Times New Roman" w:hAnsi="Times New Roman"/>
                <w:sz w:val="26"/>
                <w:szCs w:val="26"/>
              </w:rPr>
              <w:t xml:space="preserve"> Печеночная энцефалопатия и кома</w:t>
            </w:r>
          </w:p>
        </w:tc>
      </w:tr>
    </w:tbl>
    <w:p w:rsidR="003E3AD3" w:rsidRPr="00A93BFA" w:rsidRDefault="003E3AD3" w:rsidP="00762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 госпитальной терапии №</w:t>
      </w:r>
      <w:r w:rsidR="00C846C0">
        <w:rPr>
          <w:rFonts w:ascii="Times New Roman" w:hAnsi="Times New Roman"/>
          <w:sz w:val="28"/>
          <w:szCs w:val="28"/>
        </w:rPr>
        <w:t>2</w:t>
      </w:r>
      <w:r w:rsidR="00762FF0">
        <w:rPr>
          <w:rFonts w:ascii="Times New Roman" w:hAnsi="Times New Roman"/>
          <w:sz w:val="28"/>
          <w:szCs w:val="28"/>
        </w:rPr>
        <w:t xml:space="preserve"> проф. Э.М. Эседов</w:t>
      </w:r>
    </w:p>
    <w:sectPr w:rsidR="003E3AD3" w:rsidRPr="00A93BFA" w:rsidSect="00E2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BFA"/>
    <w:rsid w:val="000530D8"/>
    <w:rsid w:val="000C7C5D"/>
    <w:rsid w:val="001728EA"/>
    <w:rsid w:val="00231EF8"/>
    <w:rsid w:val="003E3AD3"/>
    <w:rsid w:val="003F2082"/>
    <w:rsid w:val="0041075F"/>
    <w:rsid w:val="00434E14"/>
    <w:rsid w:val="004747B2"/>
    <w:rsid w:val="004C0755"/>
    <w:rsid w:val="004F73E0"/>
    <w:rsid w:val="0052522B"/>
    <w:rsid w:val="00594E7F"/>
    <w:rsid w:val="005C4F56"/>
    <w:rsid w:val="005F1150"/>
    <w:rsid w:val="00647F25"/>
    <w:rsid w:val="006D02E9"/>
    <w:rsid w:val="00762FF0"/>
    <w:rsid w:val="007C6157"/>
    <w:rsid w:val="00825CF0"/>
    <w:rsid w:val="00834EDB"/>
    <w:rsid w:val="00867EC2"/>
    <w:rsid w:val="008D6C6F"/>
    <w:rsid w:val="008F09DF"/>
    <w:rsid w:val="0090069C"/>
    <w:rsid w:val="00911A37"/>
    <w:rsid w:val="0096341C"/>
    <w:rsid w:val="009B5C1F"/>
    <w:rsid w:val="00A93BFA"/>
    <w:rsid w:val="00AF0708"/>
    <w:rsid w:val="00B40296"/>
    <w:rsid w:val="00B73655"/>
    <w:rsid w:val="00BF517F"/>
    <w:rsid w:val="00C846C0"/>
    <w:rsid w:val="00CE64B3"/>
    <w:rsid w:val="00D01629"/>
    <w:rsid w:val="00D05A7F"/>
    <w:rsid w:val="00D36280"/>
    <w:rsid w:val="00D67585"/>
    <w:rsid w:val="00E25EE2"/>
    <w:rsid w:val="00E71633"/>
    <w:rsid w:val="00E84EE3"/>
    <w:rsid w:val="00EC50AD"/>
    <w:rsid w:val="00F57A48"/>
    <w:rsid w:val="00FA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16</cp:revision>
  <cp:lastPrinted>2004-12-31T20:06:00Z</cp:lastPrinted>
  <dcterms:created xsi:type="dcterms:W3CDTF">2013-10-21T19:21:00Z</dcterms:created>
  <dcterms:modified xsi:type="dcterms:W3CDTF">2004-12-31T20:07:00Z</dcterms:modified>
</cp:coreProperties>
</file>