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81" w:rsidRDefault="00BB5481" w:rsidP="00BB5481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rStyle w:val="butback"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color w:val="000000"/>
          <w:sz w:val="27"/>
          <w:szCs w:val="27"/>
          <w:shd w:val="clear" w:color="auto" w:fill="FFFFFF"/>
        </w:rPr>
        <w:t>3)МЕТОДЫ ИССЛЕДОВАНИЯ В НЕВРОПАТОЛОГИИ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001.Ликвородинамическая проба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Пуссепа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вызывается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</w:t>
      </w:r>
      <w:proofErr w:type="gramStart"/>
      <w:r>
        <w:rPr>
          <w:color w:val="000000"/>
          <w:sz w:val="27"/>
          <w:szCs w:val="27"/>
          <w:shd w:val="clear" w:color="auto" w:fill="FFFFFF"/>
        </w:rPr>
        <w:t>)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color w:val="000000"/>
          <w:sz w:val="27"/>
          <w:szCs w:val="27"/>
          <w:shd w:val="clear" w:color="auto" w:fill="FFFFFF"/>
        </w:rPr>
        <w:t>давлением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шейных вен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б)давлением на переднюю брюшную стенку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в)наклоном головы вперед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г)разгибанием ноги, предварительно согнутой в коленном и тазобедренном суставах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002.Характерными для больных невралгией тройничного нерва являются жалобы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а)на постоянные ноющие боли, захватывающие половину лица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б)на короткие пароксизмы интенсивной боли, провоцирующиеся легким прикосновением к лицу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</w:t>
      </w:r>
      <w:proofErr w:type="gramStart"/>
      <w:r>
        <w:rPr>
          <w:color w:val="000000"/>
          <w:sz w:val="27"/>
          <w:szCs w:val="27"/>
          <w:shd w:val="clear" w:color="auto" w:fill="FFFFFF"/>
        </w:rPr>
        <w:t>)н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а приступы нарастающей по интенсивности боли в области глаза, челюсти, зубов, сопровождающиеся усиленным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слезо</w:t>
      </w:r>
      <w:proofErr w:type="spellEnd"/>
      <w:r>
        <w:rPr>
          <w:color w:val="000000"/>
          <w:sz w:val="27"/>
          <w:szCs w:val="27"/>
          <w:shd w:val="clear" w:color="auto" w:fill="FFFFFF"/>
        </w:rPr>
        <w:t>- и слюнотечением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г)на длительные боли в области орбиты, угла глаза, сопровождающиеся нарушением остроты зрения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003.В случае отсутствия блока субарахноидального пространства при пробе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Квеккенштедта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давление спинномозговой жидкости повышается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 10 раз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 6 раз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в)в 4 раза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</w:t>
      </w:r>
      <w:proofErr w:type="gramStart"/>
      <w:r>
        <w:rPr>
          <w:color w:val="000000"/>
          <w:sz w:val="27"/>
          <w:szCs w:val="27"/>
          <w:shd w:val="clear" w:color="auto" w:fill="FFFFFF"/>
        </w:rPr>
        <w:t>)в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2 раза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004.Содержание хлоридов в спинномозговой жидкости в норме колеблется в пределах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а)80-110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ммоль</w:t>
      </w:r>
      <w:proofErr w:type="spellEnd"/>
      <w:r>
        <w:rPr>
          <w:color w:val="000000"/>
          <w:sz w:val="27"/>
          <w:szCs w:val="27"/>
          <w:shd w:val="clear" w:color="auto" w:fill="FFFFFF"/>
        </w:rPr>
        <w:t>/л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б)40-60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ммоль</w:t>
      </w:r>
      <w:proofErr w:type="spellEnd"/>
      <w:r>
        <w:rPr>
          <w:color w:val="000000"/>
          <w:sz w:val="27"/>
          <w:szCs w:val="27"/>
          <w:shd w:val="clear" w:color="auto" w:fill="FFFFFF"/>
        </w:rPr>
        <w:t>/л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в)200-260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ммоль</w:t>
      </w:r>
      <w:proofErr w:type="spellEnd"/>
      <w:r>
        <w:rPr>
          <w:color w:val="000000"/>
          <w:sz w:val="27"/>
          <w:szCs w:val="27"/>
          <w:shd w:val="clear" w:color="auto" w:fill="FFFFFF"/>
        </w:rPr>
        <w:t>/л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V г)120-130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ммоль</w:t>
      </w:r>
      <w:proofErr w:type="spellEnd"/>
      <w:r>
        <w:rPr>
          <w:color w:val="000000"/>
          <w:sz w:val="27"/>
          <w:szCs w:val="27"/>
          <w:shd w:val="clear" w:color="auto" w:fill="FFFFFF"/>
        </w:rPr>
        <w:t>/л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005.Для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неосложненного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застойного диска зрительного нерва характерно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а)гиперемия, стертость границ диска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б)раннее снижение зрительной функции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в)сужение границ поля зрения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г)верно а) и б)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proofErr w:type="gramStart"/>
      <w:r>
        <w:rPr>
          <w:color w:val="000000"/>
          <w:sz w:val="27"/>
          <w:szCs w:val="27"/>
          <w:shd w:val="clear" w:color="auto" w:fill="FFFFFF"/>
        </w:rPr>
        <w:t>)в</w:t>
      </w:r>
      <w:proofErr w:type="gramEnd"/>
      <w:r>
        <w:rPr>
          <w:color w:val="000000"/>
          <w:sz w:val="27"/>
          <w:szCs w:val="27"/>
          <w:shd w:val="clear" w:color="auto" w:fill="FFFFFF"/>
        </w:rPr>
        <w:t>ерно а) и в)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006.Эпидемиологический анамнез важен при подозрении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а)на менингококковый менингит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б)на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герпетический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менингоэнцефалит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в)на грибковый менингит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г)на менингит, вызванный синегнойной палочкой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007.Для болезни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Реклингхаузена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характерно появление на коже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а)папулезной сыпи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б)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телеангиэктазий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в)"кофейных" пятен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г)витилиго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розеолезной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сыпи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008.Рефлекс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Чеддока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(патологический стопный рефлекс разгибательного типа) вызывают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</w:t>
      </w:r>
      <w:proofErr w:type="gramStart"/>
      <w:r>
        <w:rPr>
          <w:color w:val="000000"/>
          <w:sz w:val="27"/>
          <w:szCs w:val="27"/>
          <w:shd w:val="clear" w:color="auto" w:fill="FFFFFF"/>
        </w:rPr>
        <w:t>)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color w:val="000000"/>
          <w:sz w:val="27"/>
          <w:szCs w:val="27"/>
          <w:shd w:val="clear" w:color="auto" w:fill="FFFFFF"/>
        </w:rPr>
        <w:t>давлением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икроножной мышцы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сдавлением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ахиллова сухожилия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в)штриховым раздражением подошвы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г)штриховым раздражением кожи наружной лодыжки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009.Односторонний пульсирующий экзофтальм является признаком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а)ретробульбарной опухоли орбиты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б)тромбоза глазничной артерии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в)каротидно-кавернозного соустья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супраселлярной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опухоли гипофиза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арахноидэндотелиомы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крыла основной кости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010.Для исследования проходимости субарахноидального пространства с помощью пробы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Квеккенштедта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следует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</w:t>
      </w:r>
      <w:proofErr w:type="gramStart"/>
      <w:r>
        <w:rPr>
          <w:color w:val="000000"/>
          <w:sz w:val="27"/>
          <w:szCs w:val="27"/>
          <w:shd w:val="clear" w:color="auto" w:fill="FFFFFF"/>
        </w:rPr>
        <w:t>)с</w:t>
      </w:r>
      <w:proofErr w:type="gramEnd"/>
      <w:r>
        <w:rPr>
          <w:color w:val="000000"/>
          <w:sz w:val="27"/>
          <w:szCs w:val="27"/>
          <w:shd w:val="clear" w:color="auto" w:fill="FFFFFF"/>
        </w:rPr>
        <w:t>ильно наклонить голову больного вперед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б)сдавить яремные вены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в)надавить на переднюю брюшную стенку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г)наклонить голову больного назад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)любой маневр удовлетворяет условиям данной пробы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011.Для выявления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амнестической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афазии следует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а)проверить устный счет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б)предложить больному назвать окружающие предметы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в)предложить больному прочитать текст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г)убедиться в понимании больным обращенной речи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012.Для выявления конструктивной апраксии следует предложить больному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</w:t>
      </w:r>
      <w:proofErr w:type="gramStart"/>
      <w:r>
        <w:rPr>
          <w:color w:val="000000"/>
          <w:sz w:val="27"/>
          <w:szCs w:val="27"/>
          <w:shd w:val="clear" w:color="auto" w:fill="FFFFFF"/>
        </w:rPr>
        <w:t>)п</w:t>
      </w:r>
      <w:proofErr w:type="gramEnd"/>
      <w:r>
        <w:rPr>
          <w:color w:val="000000"/>
          <w:sz w:val="27"/>
          <w:szCs w:val="27"/>
          <w:shd w:val="clear" w:color="auto" w:fill="FFFFFF"/>
        </w:rPr>
        <w:t>однять руку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б)коснуться правой рукой левого уха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в)сложить заданную фигуру из спичек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г)выполнить различные движения по подражанию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013.Для выявления асинергии с помощью пробы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Бабинского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следует предложить больному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а)коснуться пальцем кончика носа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б)осуществить быструю пронацию-супинацию вытянутых рук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в)сесть из положения лежа на спине со скрещенными на груди руками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</w:t>
      </w:r>
      <w:proofErr w:type="gramStart"/>
      <w:r>
        <w:rPr>
          <w:color w:val="000000"/>
          <w:sz w:val="27"/>
          <w:szCs w:val="27"/>
          <w:shd w:val="clear" w:color="auto" w:fill="FFFFFF"/>
        </w:rPr>
        <w:t>)с</w:t>
      </w:r>
      <w:proofErr w:type="gramEnd"/>
      <w:r>
        <w:rPr>
          <w:color w:val="000000"/>
          <w:sz w:val="27"/>
          <w:szCs w:val="27"/>
          <w:shd w:val="clear" w:color="auto" w:fill="FFFFFF"/>
        </w:rPr>
        <w:t>тоя, отклониться назад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014.Двусторонний экзофтальм является признаком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V а)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гиперпродукции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тиреотропного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гормона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б)опухоли перекреста зрительных нервов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в)роста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краниофарингиомы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вперед и вверх (в сторону передних клиновидных отростков турецкого седла)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г)всего перечисленного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)верно б) и в)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015.Непарное заднее ядро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глазодвигательного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нерва (ядро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Перлиа</w:t>
      </w:r>
      <w:proofErr w:type="spellEnd"/>
      <w:r>
        <w:rPr>
          <w:color w:val="000000"/>
          <w:sz w:val="27"/>
          <w:szCs w:val="27"/>
          <w:shd w:val="clear" w:color="auto" w:fill="FFFFFF"/>
        </w:rPr>
        <w:t>) обеспечивает реакцию зрачка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а)на свет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б)на болевое раздражение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</w:t>
      </w:r>
      <w:proofErr w:type="gramStart"/>
      <w:r>
        <w:rPr>
          <w:color w:val="000000"/>
          <w:sz w:val="27"/>
          <w:szCs w:val="27"/>
          <w:shd w:val="clear" w:color="auto" w:fill="FFFFFF"/>
        </w:rPr>
        <w:t>)н</w:t>
      </w:r>
      <w:proofErr w:type="gramEnd"/>
      <w:r>
        <w:rPr>
          <w:color w:val="000000"/>
          <w:sz w:val="27"/>
          <w:szCs w:val="27"/>
          <w:shd w:val="clear" w:color="auto" w:fill="FFFFFF"/>
        </w:rPr>
        <w:t>а конвергенцию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г)на аккомодацию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016.Проведение отоневрологической калорической пробы противопоказано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а)при остром нарушении мозгового кровообращения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б)при внутричерепной гипертензии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в)при коматозном состоянии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г)при перфорации барабанной перепонки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)при всем перечисленном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017.Походка с раскачиванием туловища из стороны в сторону характерна для больного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а)с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фуникулярным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миелозом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б)с дистальной моторной диабетической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полинейропатией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</w:t>
      </w:r>
      <w:proofErr w:type="gramStart"/>
      <w:r>
        <w:rPr>
          <w:color w:val="000000"/>
          <w:sz w:val="27"/>
          <w:szCs w:val="27"/>
          <w:shd w:val="clear" w:color="auto" w:fill="FFFFFF"/>
        </w:rPr>
        <w:t>)с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невральной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амиотрофией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Шарко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- Мари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г)с прогрессирующей мышечной дистрофией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)с мозжечковой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миоклонической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диссинергией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Ханта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018.Интенционное дрожание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промахивание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при выполнении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пальце-носовой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пробы характерно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а)для статико-локомоторной атаксии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б)для динамической атаксии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в)для лобной атаксии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г)для сенситивной атаксии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tbl>
      <w:tblPr>
        <w:tblW w:w="79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0"/>
      </w:tblGrid>
      <w:tr w:rsidR="00BB5481" w:rsidRPr="00B2032A" w:rsidTr="00A84DF1">
        <w:tc>
          <w:tcPr>
            <w:tcW w:w="0" w:type="auto"/>
            <w:vAlign w:val="center"/>
            <w:hideMark/>
          </w:tcPr>
          <w:p w:rsidR="00BB5481" w:rsidRPr="00B2032A" w:rsidRDefault="00BB5481" w:rsidP="0003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019.Для выявления сенситивной динамической атаксии следует попросить больного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а)осуществить фланговую походку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б)стать в позу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Ромберга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 закрытыми глазами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в)стоя, отклониться назад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г)пройти с закрытыми глазами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020.Разрушение вершины пирамиды височной кости с четкими краями дефекта ("отрубленная" пирамида) является характерным рентгенологическим признаком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а)невриномы слухового нерва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б)невриномы тройничного нерва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холестеатомы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мостомозжечкового угла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г)всех перечисленных новообразований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021.Выпадение верхних (или нижних) половин полей зрения обоих глаз характерно для поражения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а)ретробульбарных отрезков обоих зрительных нервов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б)перекреста зрительных нервов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в)шпорной борозды обеих затылочных долей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022.Приступы побледнения кожи кончиков пальцев с последующим цианозом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а)для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полиневропатии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Гийена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Барре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V б)для болезни (синдрома)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Рейно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в)для синдрома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Толоза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Ханта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г)для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гранулематоза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Вегенера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023.Для вызывания нижнего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менингеального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симптома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Брудзинского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а)сгибают голову больного вперед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б)надавливают на область лонного сочленения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в)выпрямляют согнутую под прямым углом в коленном и тазобедренном суставах ногу больного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г)сдавливают четырехглавую мышцу бедра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024.При оценке дермографизма следует учитывать, что в норме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а)красный дермографизм более отчетливо определяется на коже верхней части туловища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б)красный дермографизм более отчетливо определяется на коже нижних конечностей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в)белый дермографизм более отчетливо определяется на коже верхней части туловища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г)белый дермографизм более отчетливо определяется на коже нижних конечностей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V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а) и г)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025.Особенности топографии нарушения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пиломоторного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рефлекса имеют топико-диагностическое значение при поражении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а)четверохолмия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б)продолговатого мозга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в)гипоталамуса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г)спинного мозга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026.В норме учащение пульса при исследовании вегетативных рефлексов вызывает проба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Ашнера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глазосердечный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рефлекс)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клиностатическая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в)ортостатическая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г)шейно-сердечная (синокаротидный рефлекс)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027.Рассасывание физиологического раствора при пробе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Олдрича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замедлено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а)при повышении тонуса симпатической нервной системы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б)при повышении тонуса парасимпатической нервной системы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в)при снижении тонуса симпатической нервной системы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028.Для выявления нарушения дискриминационной чувствительности следует проверить, способен ли больной определить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а)место прикосновения при нанесении раздражения на различные 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участки тела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б)рисуемые на коже цифры, буквы, простые фигуры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в)два одновременно наносимых раздражения на близко расположенных участках поверхности тела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г)на ощупь знакомые предметы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029.Для пирамидной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спастичности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характерно преимущественное повышение тонуса в мышцах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а)сгибателях и пронаторах рук и разгибателях ног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б)сгибателях ног и разгибателях рук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в)сгибателях и разгибателях рук и ног равномерно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г)повышение тонуса в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агонистах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сочетается со снижением тонуса в антагонистах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030.Продолжительность калорического нистагма при экспериментальной отоневрологической пробе в норме составляет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а)30 с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б)60 с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в)120 с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г)140 с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031.Дугообразная деструкция пирамиды височной кости и сопутствующие штриховые дугообразные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петрификаты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являются характерным рентгенологическим признаком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а)невриномы слухового нерва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холестеатомы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мостомозжечкового угла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в)невриномы тройничного нерва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опухолеомы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тройничного (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гассерова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 узла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)всех перечисленных объемных образований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032.Координаторная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синкинезия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при произвольных движениях здоровых мышц характеризуется появлением в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паретичных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мышцах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а)физиологически адекватных движений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б)хореоатетоидных гиперкинезов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в)мышечной ригидности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г)произвольных сокращений с физиологически неадекватным движением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033.Продолжительность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поствращательного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нистагма при экспериментальной пробе в кресле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Барани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норме составляет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а)30 с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б)60 с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в)5 с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г)120 с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034.При повреждении наружных участков перекреста зрительных нервов периметрия выявляет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а)одностороннюю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гомонимную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гемианопсию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нижнеквадрантную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гемианопсию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в)битемпоральную гемианопсию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биназальную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гемианопсию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верхнеквадрантную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гемианопсию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035.В норме уровень гематокрита у женщин равен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а)0.36-0.42 /л (36-42%)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б)0.12-0.26 /л (12-26%)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в)0.56-0.68 /л (56-68%)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г)0.78-0.96 /л (78-96%)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 xml:space="preserve">036.Основным патологическим рефлексом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сгибательного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типа является рефлекс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Бабинского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б)Оппенгейма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в)Россолимо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г)Гордона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Чеддока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037.Контрастное усиление при компьютерной томографии мозга применяют в случаях, если необходимо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а)выявить отек мозга, сопутствующий инсульту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б)установить геморрагическое пропитывание очага ушиба мозга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в)определить геморрагический инфаркт мозга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г)оценить состояние гематоэнцефалического барьера независимо от характера церебрального процесса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038.Диагностические возможности компьютерной томографии головы определяются тем, что при этом методе рентгенологического исследования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а)четко выявляются различия между костной тканью черепа и мозга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б)визуализируются сосуды мозга и оболочек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в)можно сравнить показатели поглощения рентгеновских лучей разными структурами мозга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г)легко определяются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петрификаты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ткани мозга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039.Компьютерная томография головного мозга противопоказана в случае, если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а)у больного с инсультом диагностирован инфаркт миокарда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б)у больного с черепно-мозговой травмой появились признаки 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поражения ствола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в)у больного с опухолью задней черепной ямки появился синдром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Гертвига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Мажанди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V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)ничего из перечисленного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040.Для выявления патологических процессов в задней черепной ямке целесообразно применить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а)компьютерную томографию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б)компьютерную томографию с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контрастированием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в)магнитно-резонансную томографию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позитронно-эмиссионную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томографию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)все методы одинаково информативны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041.Разрешающая способность компьютерной томографии мозга имеет ограничения и не позволяет определить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КТ-контрастные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патологические очаги в мозге диаметром менее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а)1.5+1.5 мм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б)2.5+2.5 мм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в)3.5+3.5 мм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г)4.5+4.5 мм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042.Для изменений ликвора при вирусных энцефалитах не характерно наличие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лимфоцитарного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плеоцитоза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б)увеличения содержания белка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в)увеличения содержания глюкозы и хлоридов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 xml:space="preserve">043.Характерным электроэнцефалографическим признаком очаговых некротических повреждений головного мозга при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герпетическом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энцефалите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а)диффузное снижение вольтажа волн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б)появление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и q-волн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в)наличие пиков (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спайков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 и острых волн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г)наличие асимметричных гигантских волн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)наличие сонных веретен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044.Разрешающая способность компьютерной томографии по определению разницы плотности разных тканей позволяет отличить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а)ткань мозга и желудочки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б)ткань мозга и мозговые сосуды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в)ткань серого и белого вещества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V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045.Симптом "вклинивания" при проведении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люмбальной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пункции у больного с объемным спинальным процессом характеризуется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а)усилением корешковых болей при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сдавлении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шейных вен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б)нарастанием неврологической симптоматики при давлении на переднюю брюшную стенку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в)усилением корешковых болей при сгибании головы к груди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г)нарастанием неврологической симптоматики после пункции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046.При полной блокаде субарахноидального пространства на грудном уровне нарастание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ликворного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давления отмечается при пробе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Квеккенштедта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V б)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Стукея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Пуссепа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047.Ликворологическое исследование противопоказано даже при отсутствии признаков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интракраниальной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гипертензии, если подозревается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а)невринома VIII в I (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отиатрической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 стадии клинического течения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б)невринома VIII во II (отоневрологической) стадии клинического течения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в)опухоль височной доли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г)опухоль лобной доли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048.Значительное снижение уровня сахара в спинномозговой жидкости (до 0.1 г/л) характерно для менингита, вызванного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а)вирусами гриппа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б)пневмококком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в)вирусом паротита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г)туберкулезной палочкой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049.Решающее значение в диагностике менингита имеет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а)острое начало заболевания с повышением температуры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б)острое начало заболевания с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менингеальным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синдромом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в)изменение спинномозговой жидкости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г)синдром инфекционно-токсического шока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050.При повреждении внутренних участков перекреста зрительных нервов периметрия выявляет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а)одностороннюю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гомонимную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гемианопсию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нижнеквадрантную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гемианопсию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в)битемпоральную гемианопсию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биназальную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гемианопсию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верхнеквадрантную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гемианопсию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051.Ликворологическими признаками, отличающими церебральный цистицеркоз от эхинококкоза,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а)повышение давления цереброспинальной жидкости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лимфоцитарно-моноцитарный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плеоцитоз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в)наличие в ликворе эозинофилов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г)наличие в ликворе базофилов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052.Прорыв абсцесса в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ликворные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пути можно диагностировать на основании появления у больного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а)высокой температуры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менингеального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синдрома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в)мутной спинномозговой жидкости при пункции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г)всего перечисленного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053.Ранней диагностике поражения нервной системы при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СПИДе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способствует выявление в церебральной жидкости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а)нарастания титра ВИЧ-антител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б)высокого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лимфоцитарного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плеоцитоза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в)повышения содержания иммуноглобулина G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054.Для подтверждения распространения воспалительного процесса на спинной мозг при гнойном эпидурите грудного отдела применяют следующие методы исследования, за исключением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а)ревизии субарахноидального пространства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люмбальной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пункции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в)нисходящей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миелографии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г)компьютерной томографии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)магнитно-резонансной томографии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055.Компьютерная томография выявляет зону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гиподенситивности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очаге ишемического инсульта через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а)1 ч от начала заболевания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б)2 ч от начала заболевания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в)4 ч от начала заболевания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г)6 ч и более от начала заболевания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056.Компьютерная томография позволяет диагностировать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гиперденситивные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участки геморрагических экстравазатов при субарахноидальном кровоизлиянии в мозг спустя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а)1 ч от начала кровоизлияния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б)3 ч от начала кровоизлияния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в)6 ч от начала кровоизлияния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г)12 ч от начала кровоизлияния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)24 ч от начала кровоизлияния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057.Признак изоэлектрической линии при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эхоэнцефалографии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при лобно-затылочной локации характерен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V а)для объемного процесса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субтенториальной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локализации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б)для коматозного состояния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в)для опухоли гипофиза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г)для отравления барбитуратами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058.Наиболее высоким уровнем накопления изотопа при проведении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радионуклидной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g-сцинтиграфии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отличаются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менингиомы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краниофарингиомы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в)аденомы гипофиза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г)невриномы VIII нерва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астроцитомы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059.Решающая роль в диагностике смерти мозга из перечисленных методов обследования отводится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а)электроэнцефалографии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б)компьютерной томографии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в)ангиографии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эхоэнцефалографии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060.Для правильного проведения пробы с гипервентиляцией при записи ЭЭГ больной должен делать в минуту глубоких вдохов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а)10-15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б)16-20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в)20-24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г)25-30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061.Проба с гипервентиляцией при регистрации ЭЭГ проводится с целью вызвать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а)гипоксию и гипокапнию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б)гипероксию и гипокапнию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в)гипоксию и гиперкапнию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г)гипероксию и гиперкапнию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062.При локализации опухоли в глубинных отделах полушария головного мозга очаговые изменения электрической активности головного мозга наблюдаются в виде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а)высокоамплитудных колебаний, распространяющихся на несколько областей коры противоположного очагу полушария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б)низкоамплитудных колебаний, локализующихся в одной из областей коры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гомолатерального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очагу полушария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в)высокоамплитудных колебаний, распространяющихся по нескольким областям коры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гомолатерального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очагу полушария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г)высокоамплитудных колебаний, распространяющихся по нескольким областям коры как больного, так и здорового полушария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V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)низкоамплитудных колебаний, распространяющихся по нескольким областям коры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гомолатерального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очагу полушария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063.Противопоказанием для проведения магнитно-резонансной томографии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а)аллергия к йоду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б)открытая черепно-мозговая травма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в)выраженная внутричерепная гипертензия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г)наличие инородных металлических тел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)кровоизлияние в опухоль мозга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064.Анализ крови при гепатоцеребральной дистрофии выявляет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нейтрофильный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лейкоцитоз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б)лимфоцитоз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в)ускорение СОЭ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г)снижение гемоглобина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V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)тромбоцитопению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065.Анализ крови при эритремии выявляет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а)замедление СОЭ до 1-2 мм/ч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б)тромбоцитопению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в)снижение вязкости крови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066.В норме при пробе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Стукея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давление ликвора повышается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а)в 1.5 раза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б)в 3 раза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в)в 6 раз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 8.5 раз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067.При синдроме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Иценко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Кушинга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крови определяется повышенное содержание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а)пролактина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б)кортикотропина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соматостатина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тиреотропина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068.При диагностике абсцесса головного мозга из контрольных методов исследования получить прямое изображение патологического очага округлой формы можно с помощью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пневмоэнцефалографии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вентрикулографии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в)ангиографии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V г)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g-сцинтиграфии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)всего перечисленного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069.Радиоизотопная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g-сцинтиграфия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головы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малоинформативна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а)при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арахноидэндотелиомах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б)при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менингосаркомах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в)при доброкачественных глиомах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г)при метастатических опухолях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070.Патологическим ритмом ЭЭГ считается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а)a-ритм амплитудой до 100 мкВ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б)b-ритм амплитудой до 15 мкВ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в)q-ритм амплитудой свыше 40 мкВ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г)m-ритм амплитудой до 50 мкВ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071.В норме давление ликвора в положении сидя равно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а)110-180 мм вод. ст.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б)280-310 мм вод. ст.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в)220-260 мм вод. ст.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г)160-220 мм вод. ст.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072.При проведении числовой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субтракционной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ангиографии в отличие от классической ангиографии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</w:t>
            </w:r>
            <w:proofErr w:type="gram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)к</w:t>
            </w:r>
            <w:proofErr w:type="gram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онтрастное вещество не используют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</w:t>
            </w:r>
            <w:proofErr w:type="gram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)к</w:t>
            </w:r>
            <w:proofErr w:type="gram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онтрастное вещество вводят в вену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в)используют меньшее количество рентгеновской пленки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073.При отстаивании ликвора больного туберкулезным менингитом через 12-24 ч может быть обнаружена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а)опалесценция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фибриновая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пленка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ксантохромия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074.Спондилография наименее информативна при локализации спинальной опухоли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интрамедуллярно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субдурально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эпидурально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</w:t>
            </w:r>
            <w:proofErr w:type="gram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</w:t>
            </w:r>
            <w:proofErr w:type="gram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пидурально-экстравертебрально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075.Синдром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Клиппеля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Фейля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характеризуется на рентгенограммах признаками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а)краниостеноза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платибазии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остеопороза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турецкого седла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г)выступанием зуба второго шейного позвонка в область проекции задней черепной ямки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V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)срастанием нескольких шейных позвонков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076.Содержание глюкозы в ликворе здорового человека колеблется в пределах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а)1.2-2.2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ммоль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V б)2.5-4.4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ммоль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в)3.6-5.2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ммоль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г)2.6-5.2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ммоль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)0.8-5.2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ммоль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077.Для коматозного состояния не характерно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</w:t>
            </w:r>
            <w:proofErr w:type="gram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)с</w:t>
            </w:r>
            <w:proofErr w:type="gram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нижение сухожильных рефлексов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б)двусторонний симптом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Бабинского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в)угнетение брюшных рефлексов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г)угнетение зрачковых реакций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V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)целенаправленные защитные реакции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078.Нормальным слухом считается восприятие шепота с расстояния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а)2-3 метра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б)3-4 метра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в)6-7 метров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г)10 метров и более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079.При исследовании крови больных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фуникулярным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миелозом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отмечается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</w:t>
            </w:r>
            <w:proofErr w:type="gram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ипохромия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гиперхромия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микроцитоз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080.Электронистагмографию можно проводить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а)при ясном сознании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б)при оглушении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в)при сопоре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г)при коме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V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)при любом уровне сознания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081.Электрическую активность отдельных мышечных волокон при проведении электромиографии можно зарегистрировать с помощью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</w:t>
            </w:r>
            <w:proofErr w:type="gram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)п</w:t>
            </w:r>
            <w:proofErr w:type="gram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оверхностных электродов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б)игольчатых электродов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мультиполярных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электродов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г)всего перечисленного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082.Офтальмоскопический синдром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Фостера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Кеннеди характеризуется наличием признаков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а)атрофии диска зрительного нерва на стороне поражения в сочетании с застойным диском на противоположной очагу стороне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б)застойных дисков с двух сторон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в)атрофии дисков зрительных нервов с двух сторон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</w:t>
            </w:r>
            <w:proofErr w:type="gram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)з</w:t>
            </w:r>
            <w:proofErr w:type="gram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астойного диска в сочетании с атрофией на стороне очага поражения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083.Для наблюдения за динамикой ангиоспазма у больного со спонтанным субарахноидальным кровоизлиянием наиболее целесообразно использовать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а)ангиографию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реоэнцефалографию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в)компьютерную томографию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транскраниальную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ультразвуковую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допплерографию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084.Симптом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Элсберга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Дайка (атрофия корней дужек позвонков и увеличение расстояния между ними на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спондилограммах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) наиболее 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характерен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а)для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дисгормональной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спондилопатии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</w:t>
            </w:r>
            <w:proofErr w:type="gram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)д</w:t>
            </w:r>
            <w:proofErr w:type="gram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ля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миеломной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болезни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в)для болезни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Педжета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г)для экстрамедуллярной опухоли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085.К ликвородинамическим относятся следующие диагностические пробы, кроме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Квеккенштедта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Пуссепа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Стукея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Мак-Клюра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Олдрича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086.Исследование плазмы больного гепатоцеребральной дистрофией выявляет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а)повышение уровня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церулоплазмина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гипокупремию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б)понижение уровня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церулоплазмина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гиперкупремию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в)повышение уровня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церулоплазмина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гиперкупремию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V г)понижение уровня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церулоплазмина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гипокупремию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087.Метод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тромбоэластографии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определяет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</w:t>
            </w:r>
            <w:proofErr w:type="gram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</w:t>
            </w:r>
            <w:proofErr w:type="gram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язкость крови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б)гематокрит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в)скорость свертываемости крови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г)содержание фибриногена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088.Время кровотечения (способ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Дуке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 у здорового человека не превышает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а)8 мин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б)4 мин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в)10 мин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г)2 мин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089.Противопоказанием для проведения нисходящей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миелографии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а)синдром компрессии конского хвоста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б)опухоль краниоспинальной локализации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</w:t>
            </w:r>
            <w:proofErr w:type="gram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)к</w:t>
            </w:r>
            <w:proofErr w:type="gram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омпрессионная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радикуломиелоишемия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кистозно-слипчивый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арахноидит в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верхнегрудном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отделе спинального субарахноидального пространства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090.Наиболее информативным методом дополнительного исследования для диагностики опухоли ствола мозга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а)компьютерная томография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б)магнитно-резонансная томография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в)электроэнцефалография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радионуклидная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g-сцинтиграфия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091.В норме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клиностатическая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проба вызывает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а)замедление пульса на 6-10 ударов в минуту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б)учащение пульса на 6-10 ударов в минуту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</w:t>
            </w:r>
            <w:proofErr w:type="gram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)з</w:t>
            </w:r>
            <w:proofErr w:type="gram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амедление пульса на 14-20 ударов в минуту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г)учащение пульса на 14-20 ударов в минуту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092.У здорового человека наклон головы назад в положении стоя (проба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Ортнера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 вызывает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а)учащение пульса более, чем на 10 ударов в минуту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V б)замедление пульса не более, чем на 10 ударов в минуту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в)учащение пульса не более, чем на 10 ударов в минуту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</w:t>
            </w:r>
            <w:proofErr w:type="gram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)з</w:t>
            </w:r>
            <w:proofErr w:type="gram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амедление пульса более, чем на 10 ударов в минуту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093.При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компьютерно-томографической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диагностике рассеянного склероза следует учитывать, что нехарактерной локализацией бляшек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перивентрикулярное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белое вещество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б)субкортикальное белое вещество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в)мост мозга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г)мозжечок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094.Решающее значение в диагностике внутричерепных аневризм имеет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g-сцинтиграфия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б)ангиография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в)компьютерная томография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допплеросонография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реоэнцефалография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095.Исследование клеточного иммунитета при ВИЧ-инфекции выявляет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</w:t>
            </w:r>
            <w:proofErr w:type="gram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)с</w:t>
            </w:r>
            <w:proofErr w:type="gram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нижение числа Т-хелперов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б)повышение числа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Т-супрессоров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в)снижение числа Т-киллеров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г)повышение числа В-лимфоцитов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)повышение числа Т-хелперов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096.Компьютерная томография головного мозга не позволяет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V а)дифференцировать гистологическую структуру опухоли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б)дифференцировать серое и белое вещество мозга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в)определить состояние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ликворных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путей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г)определить области ишемии и кровоизлияния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proofErr w:type="gram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)о</w:t>
            </w:r>
            <w:proofErr w:type="gram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пределить зону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перифокального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отека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097.Уменьшение "ореола свечения" при диафаноскопии характерно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а)для наружной гидроцефалии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б)для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гидроанэнцефалии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в)для внутренней гидроцефалии на начальном этапе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г)для сообщающейся гидроцефалии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098.Усиление пальцевых вдавлений на рентгенограммах черепа свидетельствует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а)об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окклюзионной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открытой гидроцефалии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V б)об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окклюзионной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закрытой гидроцефалии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в)о внутричерепной гипотензии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099.Методом наиболее ранней диагностики ишемического инсульта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</w:t>
            </w:r>
            <w:proofErr w:type="gram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)к</w:t>
            </w:r>
            <w:proofErr w:type="gram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лассическая электроэнцефалография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реоэнцефалография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в)компьютерная томография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г)магнитно-резонансная томография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V 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  <w:proofErr w:type="spellStart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позитронно-эмиссионная</w:t>
            </w:r>
            <w:proofErr w:type="spellEnd"/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томография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100.В норме верхний край зуба 2-го шейного позвонка расположен выше линии, соединяющей твердое небо с задним краем большого затылочного отверстия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а)на 1-2 мм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б)на 3-4 мм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в)на 4-5 мм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 6-7 </w:t>
            </w:r>
            <w:r w:rsidR="00872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мм</w:t>
            </w:r>
          </w:p>
        </w:tc>
      </w:tr>
    </w:tbl>
    <w:p w:rsidR="00BE01F7" w:rsidRDefault="00BE01F7"/>
    <w:p w:rsidR="00BB5481" w:rsidRDefault="00BB5481"/>
    <w:sectPr w:rsidR="00BB5481" w:rsidSect="00BE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BB5481"/>
    <w:rsid w:val="00037E93"/>
    <w:rsid w:val="00180754"/>
    <w:rsid w:val="008723A3"/>
    <w:rsid w:val="00BB5481"/>
    <w:rsid w:val="00BE01F7"/>
    <w:rsid w:val="00E0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5481"/>
  </w:style>
  <w:style w:type="character" w:customStyle="1" w:styleId="butback">
    <w:name w:val="butback"/>
    <w:basedOn w:val="a0"/>
    <w:rsid w:val="00BB5481"/>
  </w:style>
  <w:style w:type="character" w:customStyle="1" w:styleId="submenu-table">
    <w:name w:val="submenu-table"/>
    <w:basedOn w:val="a0"/>
    <w:rsid w:val="00BB5481"/>
  </w:style>
  <w:style w:type="character" w:styleId="a3">
    <w:name w:val="Hyperlink"/>
    <w:basedOn w:val="a0"/>
    <w:uiPriority w:val="99"/>
    <w:semiHidden/>
    <w:unhideWhenUsed/>
    <w:rsid w:val="00BB54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3634</Words>
  <Characters>20715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Арсен</cp:lastModifiedBy>
  <cp:revision>5</cp:revision>
  <dcterms:created xsi:type="dcterms:W3CDTF">2013-04-17T06:47:00Z</dcterms:created>
  <dcterms:modified xsi:type="dcterms:W3CDTF">2013-06-07T05:26:00Z</dcterms:modified>
</cp:coreProperties>
</file>