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0"/>
      </w:tblGrid>
      <w:tr w:rsidR="001A6D59" w:rsidRPr="00B2032A" w:rsidTr="00A84DF1">
        <w:tc>
          <w:tcPr>
            <w:tcW w:w="0" w:type="auto"/>
            <w:vAlign w:val="center"/>
            <w:hideMark/>
          </w:tcPr>
          <w:p w:rsidR="003456EC" w:rsidRDefault="001A6D59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4) ПРИНЦИПЫ И МЕТОДЫ ЛЕЧЕНИЯ НЕВРОЛОГИЧЕСКИХ БОЛЬНЫХ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001.Для уменьшения процессов свободно-радикального окисления в раннем периоде черепно-мозговой травмы применяется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а)a-токоферола ацетат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б)аскорбиновая кислота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в)дексаметазон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г)фенобарбитал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002.В связи с меньшим влиянием на электролитный баланс для лечения отека мозга при тяжелой черепно-мозговой травме следует применять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а)гидрокортизон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б)преднизолон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в)дексаметазон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г)кортизон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003.Для коррекции падения сердечной деятельности при острой тяжелой черепно-мозговой травме целесообразно назначение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а)адреналина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б)норадреналина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в)мезатона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г)дофамина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004.Наиболее эффективными корректорами гиперметаболизма при тяжелой черепно-мозговой травме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а)ингибиторы МАО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б)трициклические антидепрессанты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в)нейролептики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г)барбитураты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005.Чтобы купировать психомоторное возбуждение при тяжелой черепно-мозговой травме, применяют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а)диазепам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б)аминазин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в)пропазин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г)гексенал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д)любой из перечисленных препаратов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006.Гиперактивацию симпатоадреналовой системы в остром периоде тяжелой черепно-мозговой травмы подавляют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а)нейролептиками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б)антидепрессантами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в)барбитуратами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г)всеми перечисленными препаратами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007.Из перечисленных антибиотиков наибольшей способностью проникать через ГЭБ обладает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а)цефалексин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б)клиндамицин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в)рифампицин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г)цефтриаксон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008.Для лечения гиперосмолярного синдрома при тяжелой черепно-мозговой травме не следует применять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а)маннитол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б)реополиглюкин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в)полиглюкин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г)альбумин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д)5% раствор глюкозы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009.При тяжелой черепно-мозговой травме преимущественное дегидратирующее действие по отношению к участкам мозга с отеком, чем без отека, оказывает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а)маннитол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б)глицерин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в)лазикс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г)альбумин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010.Для коррекции дефицита дофаминергической активности при выходе из острейшего периода тяжелой черепно-мозговой травмы (апалический или акинето-ригидный синдром) назначают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а)циклодол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б)пирацетам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в)энцефабол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г)галоперидол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д)наком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011.К "дневным" транквилизаторам относится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а)мидазолам (флормидал)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б)нитразепам (эуноктин)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в)диазепам (реланиум)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г)тофизепам (грандаксин)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012.Ноотропные средства при черепно-мозговой травме можно применять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а)спустя 3 дня после травмы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б)спустя неделю после травмы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 резидуальном периоде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г)в любые сроки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д)правильно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013.Для угнетения гиперактивности вестибуловегетативных рефлексов в остром периоде черепно-мозговой травмы назначают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а)анаприлин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б)беллатаминал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в)метаклопрамид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014.При аллергии к пенициллину не следует назначать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а)гентамицин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б)ампиокс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в)биомицин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г)левомицетин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д)морфоциклин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015.Необходимым условием начала лечения больного с тяжелой черепно-мозговой травмой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а)введение в вену кардиотонических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б)введение в вену антигипертензивных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в)освобождение дыхательных путей от инородных тел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016.При лечении тяжелой черепно-мозговой травмы в остром периоде для коррекции метаболического ацидоза показана внутривенная инфузия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а)5% раствора глюкозы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б)4% раствора бикарбоната натрия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в)раствора поляризующей смеси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017.При комбинированной черепно-мозговой травме для лечения артериальной гипотензии в результате кровопотери предпочтение отдается назначению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а)кардиотонических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б)симпатомиметиков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в)низкомолекулярных декстранов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г)осмотических диуретиков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018.Для лечения посттравматической головной боли, обусловленной снижением внутричерепного давления, назначают вливания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а)5% раствора глюкозы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б)0.9% раствора хлорида натрия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в)дистиллированной воды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г)любого из препаратов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019.Для лечения посттравматической головной боли, обусловленной внутричерепной гипертензией, назначают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а)центральные антигипертензивные средства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б)осмотические диуретики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в)петлевые диуретики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020.Противопоказанием для лечебной физкультуры у больных с инсультом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а)нарушение всех видов чувствительности на стороне гемиплегии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б)резкая болезненность суставов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в)нарушение функции тазовых органов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г)сердечная недостаточность II-III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д)нарушение координации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021.Медикаментозную полиневропатию могут вызывать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а)цитостатики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б)туберкулостатические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в)нитрофураны (фуразолидон, фурадонин)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г)противомалярийные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д)препараты всех перечисленных групп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022.Медикаментозный миопатический синдром не вызывают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а)кортикостероиды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б)хлорохин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в)аминогликозиды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г)антихолинэстеразные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023.Психопатологические побочные эффекты могут вызывать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а)кортикостероиды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б)противосудорожные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в)противопаркинсонические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г)центральные антигипертензивные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д)все перечисленные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024.Ингибиторы МАО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а)снижают накопление норадреналина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б)увеличивают накопление норадреналина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в)снижают накопление дофамина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г)увеличивают накопление дофамина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г)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025.К ингибиторам МАО относятся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а)нуредал, беллазон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б)аминазин, тизерцин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в)седуксен, радедорм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г)амитриптилин, триптизол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д)L-допа, наком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026.К нейролептикам бутирофенонового ряда относятся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а)аминазин, тизерцин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б)трифтазин, френолон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в)меллерил, сонопакс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1A6D59" w:rsidRPr="00B2032A" w:rsidRDefault="001A6D59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г)галоперидол, дроперидол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027.Нейролептическое действие аминазина обусловлено блокадой рецепторов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а)адреналина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б)норадреналина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в)дофамина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г)ацетилхолина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д)серотонина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028.Нейролептики могут вызывать следующие экстрапирамидные нарушения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а)акинезию и ригидность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</w:tr>
      <w:tr w:rsidR="001A6D59" w:rsidRPr="00B2032A" w:rsidTr="00A84DF1">
        <w:tc>
          <w:tcPr>
            <w:tcW w:w="0" w:type="auto"/>
            <w:vAlign w:val="center"/>
            <w:hideMark/>
          </w:tcPr>
          <w:p w:rsidR="001A6D59" w:rsidRPr="00B2032A" w:rsidRDefault="001A6D59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б)хорею и атетоз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в)оромандибулярную дискинезию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г)генерализованный тик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029.При лечении нейролептиками с сильным антипсихотическим действием часто развиваются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а)мозжечковые расстройства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б)экстрапирамидные расстройства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в)вестибулярные расстройства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г)координаторные расстройства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д)слуховые и зрительные галлюцинации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030.Тиоридазин (меллерил, сонопакс) не назначают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 нарушениях поведения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 тикозном гиперкинезе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в)при депрессивном состоянии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г)при артериальной гипотензии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031.К антидепрессантам седативного действия относятся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а)мелипрамин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б)пиразидол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в)индопан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г)амитриптилин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032.Холинергический криз снимается введением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а)ганглиоблокирующих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б)мышечных релаксантов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в)атропина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г)адреналина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д)норадреналина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033.Следующие симптомы: психомоторное возбуждение, мидриаз, паралич аккомодации, тахикардия, уменьшение секреции слюнных желез, сухость кожных покровов являются проявлением передозировки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а)атропина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б)прозерина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в)ацетилхолина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г)пилокарпина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д)галантамина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034.Холинергический криз при передозировке прозерина не сопровождается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а)мидриазом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б)гиперсаливацией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в)усилением перистальтики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г)миофибрилляциями, тремором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035.Мышечные релаксанты применяют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 введении назогастрального зонда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 катетеризации мочевого пузыря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в)при интубации трахеи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г)при спазме привратника желудка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д)при бронхоспазме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036.К a-адреноблокаторам относится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а)анаприлин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б)обзидан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в)индерал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г)тразикор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д)фентоламин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037.Биотрансформация дифенина ускоряется при сочетанном назначении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а)с карбамазепином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 левомицетином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 ацетилсалициловой кислотой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 неодикумарином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д)с изониазидом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038.Лечение гепатоцеребральной дистрофии пеницилламином начинают с назначения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а)малых доз с постепенным увеличением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б)больших доз с постепенным снижением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в)длительного приема средних доз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г)больших доз через день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039.Уменьшает глубину сна, в связи с чем применяется при лечении энуреза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а)амитриптилин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б)сиднокарб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в)пипольфен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г)пирацетам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д)аминалон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040.Препараты, уменьшающие глубину сна, следует давать при энурезе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 течение всего дня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б)утром и днем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в)на ночь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г)утром и вечером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д)днем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041.Электроаэрозоли положительной полярности эффективны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 респираторном ацидозе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 респираторном алкалозе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в)при метаболическом ацидозе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г)при метаболическом алкалозе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042.Санаторно-курортное лечение больного с невритом лицевого нерва начинают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 первых дней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б)через 1-2 месяца от начала болезни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в)через 6 месяцев от начала болезни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г)через 1 год от начала болезни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 любое время независимо от давности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043.Токсическое действие ГБО на нервную систему проявляется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а)нарушением сознания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б)развитием эпилептиформных судорог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в)развитием гиперкинезов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г)развитием акинезии и ригидности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д)вегетативно-сосудистыми кризами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044.Биодоступность леводопы в сочетании с ингибитором периферической дофадекарбоксилазы повышается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 2 раза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 3 раза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 4 раза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г)в 5 раз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 6 раз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045.В остром периоде нейропатий нецелесообразно применять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а)электрофорез новокаина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б)электростимуляцию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в)микроволны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г)диадинамические токи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046.Наиболее эффективным методом патогенетической терапии невралгии тройничного нерва является назначение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а)анальгетиков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б)спазмолитиков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в)противосудорожных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д)ничего из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047.Показанием к хирургическому лечению неврологических проявлений шейного остеохондроза является компрессия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а)плечевого сплетения при синдроме лестничной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б)остеофитами позвоночной артерии с синдромом вертебрально-базилярной недостаточности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в)большого затылочного нерва с синдромом стреляющих болей и парестезиями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048.Иглорефлексотерапия при полинейропатии Гийена - Барре назначается в период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а)нарастания парезов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б)стабилизации парезов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в)регресса парезов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049.В остром периоде вертеброгенных корешковых синдромов применяется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а)массаж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б)вытяжение позвоночника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в)иглорефлексотерапия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г)аппликация парафина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д)грязелечение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050.При климактерическом остеопорозе назначают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а)кортикостероиды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б)кальцитрин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в)половые гормоны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051.Противопоказанием для применения вытяжения при неврологических проявлениях шейного остеохондроза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а)нестабильность позвоночного сегмента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б)нарушение спинального кровообращения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в)резко выраженный болевой корешковый синдром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г)вертебробазилярная недостаточность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052.Показанием к мануальной терапии неврологических проявлений остеохондроза позвоночника является наличие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а)спондилеза и спондилолистеза III стадии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б)болевого синдрома и вегетативно-висцеральных нарушений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в)остеопороза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г)ничего из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053.Препараты наперстянки и строфанта при декомпенсации дисциркуляторной энцефалопатии назначают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а)для нормализации сердечного ритма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б)для увеличения сердечного выброса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в)для улучшения коронарного кровообращения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г)для улучшения системной гемодинамики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г)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054.Антикоагулянты при декомпенсации дисциркуляторной энцефалопатии назначают, если у больного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а)повторные ишемические кризы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б)гиперкоагуляция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в)высокие цифры артериального давления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055.Антиагрегантными свойствами обладают все перечисленные препараты, кроме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а)ацетилсалициловой кислоты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б)дипиридамола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в)дигидроэрготоксина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г)клонидина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д)пармидина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056.К этиотропной терапии гипертонической энцефалопатии не относится назначение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а)центральных антигипертензивных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б)гипохолестеринемических препаратов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в)антагонистов кальция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г)b-адреноблокаторов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057.К этиотропной терапии атеросклеротической энцефалопатии не относится назначение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а)антигипертензивных препаратов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б)эндотелиотропных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в)антиагрегантов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г)антиоксидантов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д)препаратов, нормализующих липидный обмен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058.Фармакотерапия больным с начальными проявлениями недостаточности мозгового кровообращения проводится с целью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а)улучшения церебральной гемодинамики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б)улучшения метаболизма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в)регресса очаговой церебральной симптоматики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059.Для фармакотерапии преходящих нарушений мозгового кровообращения на почве спазма мозговых артерий предпочтительнее назначить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а)a-адренергические блокаторы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б)b-адренергические блокаторы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в)антагонисты кальция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г)препараты ксантинового ряда (эуфиллин, трентал)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060.Показаниями для назначения дегидратирующих средств при 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ишемическом инсульте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а)выраженность общемозговой симптоматики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б)гиповолемия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в)гиперкоагулопатия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перечисленные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061.Вазоактивные средства при ишемическом инсульте не применяются с целью улучшения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а)церебральной гемодинамики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б)водно-электролитного баланса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в)реологического состояния крови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г)метаболизма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062.Показанием к гиперволемической гемодилюции при ишемическом инсульте является наличие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а)анурии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б)сердечной недостаточности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в)артериальное давление ниже 120/60 мм рт.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г)артериальное давление свыше 200/100 мм рт.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д)гематокрита 42%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063.Фибринолитическая терапия при закупорке сосудов мозга целесообразна в случае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а)молодого возраста больного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б)продолжительности закупорки менее 6 часов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в)отсутствия анурии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г)геморрагического синдрома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д)артериального давления ниже 200/100 мм рт.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064.Антикоагулянты при ишемическом инсульте не противопоказаны при наличии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а)ревматизма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б)артериального давления свыше 200/100 мм рт.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в)заболеваний печени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г)язвенной болезни желудка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д)тромбоцитопатии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065.Критерием эффективной гемодилюции в острой стадии ишемического инсульта считают снижение гематокрита до уровня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а)45-69%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б)39-44%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в)35-38%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г)30-34%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д)25-29%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066.Наиболее эффективным в лечении диссеминированного внутрисосудистого свертывания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а)хлористый кальций и викасол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б)эпсилонаминокапроновая кислота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в)гепарин с антитромбином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г)гепарин с замороженной плазмой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в) и г)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067.Интенсивная терапия при ишемическом инсульте не применяется для лечения и коррекции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а)метаболического ацидоза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б)гиперпротромбинемии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в)гиперпротеинемии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г)отека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д)водно-электролитного дисбаланса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068.При гипертоническом кровоизлиянии в мозг применение антифибринолитиков (эпсилонаминокапроновая кислота и др.) не показано, поскольку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а)высок риск повышения артериального давления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б)возможно значительное повышение внутричерепного давления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в)кровоизлияние уже завершилось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г)возможно усиление цефалгического синдрома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069.Для дегидратирующей терапии при гипертоническом кровоизлиянии в мозг при артериальном давлении 230/130 мм рт. ст. и осмолярности крови выше 300 мосм/л следует выбрать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а)мочевину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б)стероиды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в)маннитол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г)лазикс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070.Папаверин в острейшей стадии гипертонического кровоизлияния в мозг не следует назначать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 утрате сознания и менингеальном синдроме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б)при застое на глазном дне и реографических признаках гипотонии церебральных сосудов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в)при артериальном давлении выше 200/100 мм рт.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071.При гипертоническом субарахноидальном кровоизлиянии не 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следует применять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а)анальгетики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б)антифибринолитики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в)дегидратационные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г)спазмолитики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д)антигипертензивные средства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072.При гипертоническом кровоизлиянии в мозг не следует применять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а)препараты ксантинового ряда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б)a-адреноблокаторы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в)аналептики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г)препараты раувольфии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д)ганглиоблокаторы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073.Противопоказанием к транспортировке в неврологический стационар больного с гипертоническим кровоизлиянием в мозг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а)утрата сознания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б)рвота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в)психомоторное возбуждение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г)инфаркт миокарда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д)отек легкого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074.При консервативном лечении субарахноидального кровоизлияния из аневризмы назначают с первого дня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а)хлористый кальций и викасол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б)фибринолизин и гепарин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в)эпсилонаминокапроновую кислоту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075.Если течение геморрагического инсульта осложняется диссеминированным внутрисосудистым свертыванием, дополнительно назначают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а)a-токоферол и рутин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б)фибринолизин и калликреин-депо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в)эпсилонаминокапроновую кислоту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г)гепарин и замороженную плазму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076.Витамин Е при остром нарушении мозгового кровообращения назначают с целью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а)коррекции лактацидоза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б)коррекции гиперкоагуляции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в)коррекции гиперагрегации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г)торможения активации перекисного окисления липидов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д)торможения активации антифибринолитической системы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077.При декомпенсации гипертонической дисциркуляторной энцефалопатии назначение дегидратирующих средств нецелесообразно при наличии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а)артериальной гипертензии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б)общемозговой симптоматики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в)гиперкоагуляции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г)головной боли гипертензионного характера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д)краевого отека соска зрительного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078.Для лечения нарушений венозного кровообращения мозга при нормальном уровне системного артериального давления не следует применять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а)b-адренергические блокаторы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б)антикоагулянты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в)антиагреганты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г)препараты ксантинового ряда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079.Лечение паротитного менингита включает все перечисленное, кроме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а)кортикостероидов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б)дезоксирибонуклеазы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в)трипсина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г)аскорбиновой кислоты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д)глицерина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080.Из следующих противовирусных препаратов для лечения энцефалитов не применяются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а)оксолин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б)идоксуридин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в)метисазон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г)ацикловир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д)аденозин-арабинозид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081.Наиболее эффективным при лечении гнойного менингита, вызванного синегнойной палочкой,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а)бензилпенициллин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б)клиндамицин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в)эритромицин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г)гентамицин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082.При неустановленном возбудителе бактериального гнойного менингита целесообразно применять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а)цефалексин (цепорекс)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б)клиндамицин (далацин)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в)эритромицин (эритран)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г)цефотаксим (клафоран)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083.Для лечения менингококкового менингита следует выбрать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а)клиндамицин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б)тетрациклин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в)эритромицин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г)канамицин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д)левомицетин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084.При локализованной форме дифтерии (нос, зев, гортань) для профилактики полинейропатии введение противодифтерийной сыворотки достаточно в дозе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а)5-10 тыс 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б)10-15 тыс 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в)15-30 тыс 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085.Этиотропная фармакотерапия токсоплазмоза не проводится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а)хлоридином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б)аминохинолом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в)сульфадимезином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г)эритромицином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086.Для лечения генерализованных болезненных мышечных спазмов и судорог при столбняке препаратом первого выбора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а)хлоралгидрат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б)тиопентал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в)фенобарбитал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г)седуксен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д)тубокурарин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087.Для предупреждения и лечения обострений рассеянного склероза целесообразно назначить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а)a-интерферон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б)b-интерферон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в)g-интерферон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088.При ремиссии рассеянного склероза показано применение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а)иммуностимуляторов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б)плазмафереза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в)глюкокортикоидов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г)цитостатиков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089.При обострении рассеянного склероза (Т-лимфопения, В-лимфоцитоз) предпочтительнее назначить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а)глюкокортикоидные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б)цитостатики (азатиоприн, циклофосфамид)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в)стимуляторы В-лимфоцитов (пропермил, зимозан, пирогенал)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г)комплексное лечение указанными средствами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090.При токсической генерализованной форме дифтерии для профилактики полирадикулонейропатии достаточным является введение противодифтерийной сыворотки в дозе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а)50-70 тыс 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б)70-100 тыс 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в)100-120 тыс 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г)120-150 тыс 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д)указанные дозы недостаточны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091.Среди физиотерапевтических методов лечения при церебральном арахноидите наиболее эффективен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а)электрофорез новокаина по Бургиньону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б)назальный электрофорез хлористого кальция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в)назальный электрофорез лекозима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092.Для коррекции патологической мышечной спастичности при рассеянном склерозе целесообразно назначить один из следующих ГАМК-ергических препаратов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а)аминалон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б)фенибут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в)баклофен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г)пантогам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093.При лечении печеночной энцефалопатии с портальной гипертензией (портосистемная форма) средствами первого выбора 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а)глюкокортикоидные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б)ограничение введения белка с пищей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в)неадсорбируемые антибиотики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г)экстракорпоральная гемосорбция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094.При лечении печеночной энцефалопатии без портальной гипертензии средствами первого выбора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а)неадсорбируемые антибиотики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б)кортикостероидные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в)экстракорпоральная гемосорбция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г)ограничение потребления белка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095.Для лечения хронической надпочечниковой недостаточности применяется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а)курсовая терапия глюкокортикоидами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б)постоянная терапия глюкокортикоидами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в)только экстренное введение глюкокортикоидов при развитии аддисонического криза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г)АКТГ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096.Неотложная терапия острой надпочечниковой недостаточности включает введение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а)глюкокортикоидов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б)АКТГ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в)кардиотонических препаратов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097.Концентрация противоэпилептических препаратов (фенобарбитала, фенитоина и карбамазепина) повышается при назначении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а)эритромицина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б)хлорамфеникола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в)изониазида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г)циметидина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0E3A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E3A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098.Последовательность выбора препарата в начале лечения эпилепсии определяется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а)типом припадка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б)формой эпилепсии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в)частотой приступов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г)особенностями ЭЭГ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099.Среди противоэпилептических препаратов в меньшей степени угнетает корковые функции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а)карбамазепин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б)фенобарбитал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в)бензонал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г)гексамидин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100.При частых припадках первичной генерализованной эпилепсии в начале лечения следует назначить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а)максимальную дозу одного препарата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б)минимальную дозу выбранного препарата с постепенным повышением дозы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в)сочетание минимальных доз двух или трех основных противоэпилептических препаратов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г)сочетание средней терапевтической дозы одного основного препарата и одного из дополнительных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101.Для лечения эпилепсии сна целесообразно назначение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а)карбамазепина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б)гексамидина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в)вальпроевой кислоты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г)фенобарбитала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102.Первой мерой помощи больному при эпилептическом статусе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а)иммобилизация головы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б)иммобилизация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в)введение воздуховода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г)дача ингаляционного наркоза закисью азота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103.К дофасодержащим препаратам для лечения болезни Паркинсона относится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а)мидантан, вирегит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б)наком, мадопар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в)парлодел, лизурид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г)юмекс, депренил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104.При лечении болезни Паркинсона ежедневная доза L-допа не должна превышать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а)2 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б)2.5 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в)3 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г)3.5 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д)4 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105.Лечение холинолитическими препаратами болезни Паркинсона противопоказано, если у больного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а)катаракта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б)глаукома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в)гипертоническая ретинопатия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г)диабетическая ретинопатия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перечисленные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106.При наследственном эссенциальном дрожании следует назначить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а)бензодиазепины (клоназепам)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б)b-адреноблокаторы (обзидан)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в)дофасодержащие средства (наком)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г)агонисты дофамина (мидантин)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A3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107.Для лечения гиперкинетической формы хореи Гентингтона применяют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а)дофасодержащие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б)нейролептики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в)холинолитики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г)агонисты дофамина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109.При лечении хронической пароксизмальной гемикрании наиболее эффективен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а)аспирин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б)индометацин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в)эрготамин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г)анаприлин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д)резерпин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110.Для купирования мышечных проявлений нейрогенного гипервентиляционного синдрома назначают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а)прозерин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45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б)глюконат или хлорид кальция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в)хлорид калия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</w:tbl>
    <w:p w:rsidR="005B12DF" w:rsidRDefault="005B12DF"/>
    <w:sectPr w:rsidR="005B12DF" w:rsidSect="00DA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1A6D59"/>
    <w:rsid w:val="00062E80"/>
    <w:rsid w:val="000A398D"/>
    <w:rsid w:val="000E3AAF"/>
    <w:rsid w:val="00122E0A"/>
    <w:rsid w:val="001A6D59"/>
    <w:rsid w:val="003456EC"/>
    <w:rsid w:val="00545B38"/>
    <w:rsid w:val="00570098"/>
    <w:rsid w:val="005B12DF"/>
    <w:rsid w:val="00DA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6D59"/>
  </w:style>
  <w:style w:type="character" w:customStyle="1" w:styleId="butback">
    <w:name w:val="butback"/>
    <w:basedOn w:val="a0"/>
    <w:rsid w:val="001A6D59"/>
  </w:style>
  <w:style w:type="character" w:customStyle="1" w:styleId="submenu-table">
    <w:name w:val="submenu-table"/>
    <w:basedOn w:val="a0"/>
    <w:rsid w:val="001A6D59"/>
  </w:style>
  <w:style w:type="character" w:styleId="a3">
    <w:name w:val="Hyperlink"/>
    <w:basedOn w:val="a0"/>
    <w:uiPriority w:val="99"/>
    <w:semiHidden/>
    <w:unhideWhenUsed/>
    <w:rsid w:val="001A6D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30</Pages>
  <Words>3445</Words>
  <Characters>19643</Characters>
  <Application>Microsoft Office Word</Application>
  <DocSecurity>0</DocSecurity>
  <Lines>163</Lines>
  <Paragraphs>46</Paragraphs>
  <ScaleCrop>false</ScaleCrop>
  <Company/>
  <LinksUpToDate>false</LinksUpToDate>
  <CharactersWithSpaces>23042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8</cp:revision>
  <dcterms:created xsi:type="dcterms:W3CDTF">2013-04-17T07:01:00Z</dcterms:created>
  <dcterms:modified xsi:type="dcterms:W3CDTF">2014-02-20T04:40:00Z</dcterms:modified>
</cp:coreProperties>
</file>