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897" w:rsidRPr="00194B9F" w:rsidRDefault="00F60084" w:rsidP="00F60084">
      <w:pPr>
        <w:shd w:val="clear" w:color="auto" w:fill="FFFFFF"/>
        <w:autoSpaceDE w:val="0"/>
        <w:autoSpaceDN w:val="0"/>
        <w:adjustRightInd w:val="0"/>
        <w:spacing w:after="0" w:line="480" w:lineRule="auto"/>
        <w:ind w:left="-426" w:firstLine="709"/>
        <w:jc w:val="both"/>
        <w:rPr>
          <w:rFonts w:ascii="Times New Roman" w:hAnsi="Times New Roman"/>
          <w:sz w:val="24"/>
          <w:szCs w:val="24"/>
          <w:lang w:eastAsia="ru-RU"/>
        </w:rPr>
        <w:sectPr w:rsidR="00292897" w:rsidRPr="00194B9F" w:rsidSect="00F60084">
          <w:footerReference w:type="default" r:id="rId8"/>
          <w:pgSz w:w="11909" w:h="16834"/>
          <w:pgMar w:top="709" w:right="850" w:bottom="709" w:left="709" w:header="720" w:footer="0" w:gutter="0"/>
          <w:cols w:space="720"/>
          <w:noEndnote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849062" cy="9401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алитика фонд 2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729" cy="940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92880" cy="9448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алитика фонд 20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4492" cy="945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Style w:val="11"/>
        <w:tblpPr w:leftFromText="180" w:rightFromText="180" w:tblpY="960"/>
        <w:tblW w:w="7763" w:type="dxa"/>
        <w:tblLayout w:type="fixed"/>
        <w:tblLook w:val="04A0" w:firstRow="1" w:lastRow="0" w:firstColumn="1" w:lastColumn="0" w:noHBand="0" w:noVBand="1"/>
      </w:tblPr>
      <w:tblGrid>
        <w:gridCol w:w="1605"/>
        <w:gridCol w:w="4032"/>
        <w:gridCol w:w="2126"/>
      </w:tblGrid>
      <w:tr w:rsidR="00B97F61" w:rsidRPr="00B97F61" w:rsidTr="005D3A00">
        <w:tc>
          <w:tcPr>
            <w:tcW w:w="1605" w:type="dxa"/>
          </w:tcPr>
          <w:p w:rsidR="00B97F61" w:rsidRPr="00B97F61" w:rsidRDefault="00B97F61" w:rsidP="00B97F61">
            <w:pPr>
              <w:rPr>
                <w:rFonts w:asciiTheme="minorHAnsi" w:eastAsiaTheme="minorHAnsi" w:hAnsiTheme="minorHAnsi" w:cstheme="minorBidi"/>
              </w:rPr>
            </w:pPr>
            <w:r w:rsidRPr="00B97F61">
              <w:rPr>
                <w:rFonts w:asciiTheme="minorHAnsi" w:eastAsiaTheme="minorHAnsi" w:hAnsiTheme="minorHAnsi" w:cstheme="minorBidi"/>
              </w:rPr>
              <w:lastRenderedPageBreak/>
              <w:t>Код</w:t>
            </w:r>
          </w:p>
          <w:p w:rsidR="00B97F61" w:rsidRPr="00B97F61" w:rsidRDefault="00B97F61" w:rsidP="00B97F61">
            <w:pPr>
              <w:rPr>
                <w:rFonts w:asciiTheme="minorHAnsi" w:eastAsiaTheme="minorHAnsi" w:hAnsiTheme="minorHAnsi" w:cstheme="minorBidi"/>
              </w:rPr>
            </w:pPr>
            <w:r w:rsidRPr="00B97F61">
              <w:rPr>
                <w:rFonts w:asciiTheme="minorHAnsi" w:eastAsiaTheme="minorHAnsi" w:hAnsiTheme="minorHAnsi" w:cstheme="minorBidi"/>
              </w:rPr>
              <w:t>компетенции</w:t>
            </w:r>
          </w:p>
          <w:p w:rsidR="00B97F61" w:rsidRPr="00B97F61" w:rsidRDefault="00B97F61" w:rsidP="00B97F61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4032" w:type="dxa"/>
          </w:tcPr>
          <w:p w:rsidR="00B97F61" w:rsidRPr="00B97F61" w:rsidRDefault="00B97F61" w:rsidP="00B97F61">
            <w:pPr>
              <w:rPr>
                <w:rFonts w:asciiTheme="minorHAnsi" w:eastAsiaTheme="minorHAnsi" w:hAnsiTheme="minorHAnsi" w:cstheme="minorBidi"/>
              </w:rPr>
            </w:pPr>
            <w:r w:rsidRPr="00B97F61">
              <w:rPr>
                <w:rFonts w:asciiTheme="minorHAnsi" w:eastAsiaTheme="minorHAnsi" w:hAnsiTheme="minorHAnsi" w:cstheme="minorBidi"/>
              </w:rPr>
              <w:t>Разделы дисциплин из РПД</w:t>
            </w:r>
          </w:p>
        </w:tc>
        <w:tc>
          <w:tcPr>
            <w:tcW w:w="2126" w:type="dxa"/>
          </w:tcPr>
          <w:p w:rsidR="00B97F61" w:rsidRPr="00B97F61" w:rsidRDefault="00B97F61" w:rsidP="00B97F61">
            <w:pPr>
              <w:rPr>
                <w:rFonts w:asciiTheme="minorHAnsi" w:eastAsiaTheme="minorHAnsi" w:hAnsiTheme="minorHAnsi" w:cstheme="minorBidi"/>
              </w:rPr>
            </w:pPr>
            <w:r w:rsidRPr="00B97F61">
              <w:rPr>
                <w:rFonts w:asciiTheme="minorHAnsi" w:eastAsiaTheme="minorHAnsi" w:hAnsiTheme="minorHAnsi" w:cstheme="minorBidi"/>
              </w:rPr>
              <w:t xml:space="preserve">Оценочные средства </w:t>
            </w:r>
          </w:p>
        </w:tc>
      </w:tr>
      <w:tr w:rsidR="00B97F61" w:rsidRPr="00B97F61" w:rsidTr="005D3A00">
        <w:tc>
          <w:tcPr>
            <w:tcW w:w="1605" w:type="dxa"/>
          </w:tcPr>
          <w:p w:rsidR="00B97F61" w:rsidRPr="00B97F61" w:rsidRDefault="00951266" w:rsidP="00B97F61">
            <w:pPr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ОК-1, ОК-5</w:t>
            </w:r>
            <w:r w:rsidR="00936A1B">
              <w:rPr>
                <w:rFonts w:asciiTheme="minorHAnsi" w:eastAsiaTheme="minorHAnsi" w:hAnsiTheme="minorHAnsi" w:cstheme="minorBidi"/>
              </w:rPr>
              <w:t>.</w:t>
            </w:r>
          </w:p>
        </w:tc>
        <w:tc>
          <w:tcPr>
            <w:tcW w:w="4032" w:type="dxa"/>
          </w:tcPr>
          <w:p w:rsidR="00B97F61" w:rsidRPr="00B97F61" w:rsidRDefault="00B97F61" w:rsidP="00B97F61">
            <w:pPr>
              <w:rPr>
                <w:rFonts w:asciiTheme="minorHAnsi" w:eastAsiaTheme="minorHAnsi" w:hAnsiTheme="minorHAnsi" w:cstheme="minorBidi"/>
              </w:rPr>
            </w:pPr>
            <w:r w:rsidRPr="00B97F61">
              <w:rPr>
                <w:rFonts w:asciiTheme="minorHAnsi" w:eastAsiaTheme="minorHAnsi" w:hAnsiTheme="minorHAnsi" w:cstheme="minorBidi"/>
                <w:b/>
              </w:rPr>
              <w:t>Раздел 1</w:t>
            </w:r>
            <w:r w:rsidRPr="00B97F61">
              <w:rPr>
                <w:rFonts w:asciiTheme="minorHAnsi" w:eastAsiaTheme="minorHAnsi" w:hAnsiTheme="minorHAnsi" w:cstheme="minorBidi"/>
              </w:rPr>
              <w:t>.Теоретические основы аналитической химии</w:t>
            </w:r>
          </w:p>
        </w:tc>
        <w:tc>
          <w:tcPr>
            <w:tcW w:w="2126" w:type="dxa"/>
          </w:tcPr>
          <w:p w:rsidR="00B97F61" w:rsidRPr="00B97F61" w:rsidRDefault="00B97F61" w:rsidP="00B97F61">
            <w:pPr>
              <w:rPr>
                <w:rFonts w:asciiTheme="minorHAnsi" w:eastAsiaTheme="minorHAnsi" w:hAnsiTheme="minorHAnsi" w:cstheme="minorBidi"/>
              </w:rPr>
            </w:pPr>
            <w:r w:rsidRPr="00B97F61">
              <w:rPr>
                <w:rFonts w:asciiTheme="minorHAnsi" w:eastAsiaTheme="minorHAnsi" w:hAnsiTheme="minorHAnsi" w:cstheme="minorBidi"/>
              </w:rPr>
              <w:t>1-13,150-321</w:t>
            </w:r>
          </w:p>
        </w:tc>
      </w:tr>
      <w:tr w:rsidR="00B97F61" w:rsidRPr="00B97F61" w:rsidTr="005D3A00">
        <w:trPr>
          <w:trHeight w:val="270"/>
        </w:trPr>
        <w:tc>
          <w:tcPr>
            <w:tcW w:w="1605" w:type="dxa"/>
          </w:tcPr>
          <w:p w:rsidR="00951266" w:rsidRDefault="00951266" w:rsidP="00B97F61">
            <w:pPr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ОПК – 1,</w:t>
            </w:r>
          </w:p>
          <w:p w:rsidR="00B97F61" w:rsidRPr="00B97F61" w:rsidRDefault="00951266" w:rsidP="00B97F61">
            <w:pPr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 xml:space="preserve"> ОК – 5.  </w:t>
            </w:r>
          </w:p>
        </w:tc>
        <w:tc>
          <w:tcPr>
            <w:tcW w:w="4032" w:type="dxa"/>
          </w:tcPr>
          <w:p w:rsidR="00B97F61" w:rsidRPr="00B97F61" w:rsidRDefault="00B97F61" w:rsidP="00B97F61">
            <w:pPr>
              <w:rPr>
                <w:rFonts w:asciiTheme="minorHAnsi" w:eastAsiaTheme="minorHAnsi" w:hAnsiTheme="minorHAnsi" w:cstheme="minorBidi"/>
              </w:rPr>
            </w:pPr>
            <w:r w:rsidRPr="00B97F61">
              <w:rPr>
                <w:rFonts w:asciiTheme="minorHAnsi" w:eastAsiaTheme="minorHAnsi" w:hAnsiTheme="minorHAnsi" w:cstheme="minorBidi"/>
                <w:b/>
              </w:rPr>
              <w:t>Раздел 2</w:t>
            </w:r>
            <w:r w:rsidRPr="00B97F61">
              <w:rPr>
                <w:rFonts w:asciiTheme="minorHAnsi" w:eastAsiaTheme="minorHAnsi" w:hAnsiTheme="minorHAnsi" w:cstheme="minorBidi"/>
              </w:rPr>
              <w:t>.Качественный химический анализ</w:t>
            </w:r>
          </w:p>
        </w:tc>
        <w:tc>
          <w:tcPr>
            <w:tcW w:w="2126" w:type="dxa"/>
          </w:tcPr>
          <w:p w:rsidR="00B97F61" w:rsidRPr="00B97F61" w:rsidRDefault="00B97F61" w:rsidP="00B97F61">
            <w:pPr>
              <w:rPr>
                <w:rFonts w:asciiTheme="minorHAnsi" w:eastAsiaTheme="minorHAnsi" w:hAnsiTheme="minorHAnsi" w:cstheme="minorBidi"/>
              </w:rPr>
            </w:pPr>
            <w:r w:rsidRPr="00B97F61">
              <w:rPr>
                <w:rFonts w:asciiTheme="minorHAnsi" w:eastAsiaTheme="minorHAnsi" w:hAnsiTheme="minorHAnsi" w:cstheme="minorBidi"/>
              </w:rPr>
              <w:t>14-149</w:t>
            </w:r>
          </w:p>
        </w:tc>
      </w:tr>
      <w:tr w:rsidR="00B97F61" w:rsidRPr="00B97F61" w:rsidTr="005D3A00">
        <w:trPr>
          <w:trHeight w:val="195"/>
        </w:trPr>
        <w:tc>
          <w:tcPr>
            <w:tcW w:w="1605" w:type="dxa"/>
          </w:tcPr>
          <w:p w:rsidR="00B97F61" w:rsidRDefault="00951266" w:rsidP="00B97F61">
            <w:pPr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ОПК – 1,</w:t>
            </w:r>
          </w:p>
          <w:p w:rsidR="00951266" w:rsidRPr="00B97F61" w:rsidRDefault="00951266" w:rsidP="00B97F61">
            <w:pPr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ОПК – 7.</w:t>
            </w:r>
          </w:p>
        </w:tc>
        <w:tc>
          <w:tcPr>
            <w:tcW w:w="4032" w:type="dxa"/>
          </w:tcPr>
          <w:p w:rsidR="00B97F61" w:rsidRPr="00B97F61" w:rsidRDefault="00B97F61" w:rsidP="00B97F61">
            <w:pPr>
              <w:rPr>
                <w:rFonts w:asciiTheme="minorHAnsi" w:eastAsiaTheme="minorHAnsi" w:hAnsiTheme="minorHAnsi" w:cstheme="minorBidi"/>
              </w:rPr>
            </w:pPr>
            <w:r w:rsidRPr="00B97F61">
              <w:rPr>
                <w:rFonts w:asciiTheme="minorHAnsi" w:eastAsiaTheme="minorHAnsi" w:hAnsiTheme="minorHAnsi" w:cstheme="minorBidi"/>
                <w:b/>
              </w:rPr>
              <w:t>Раздел 3</w:t>
            </w:r>
            <w:r w:rsidRPr="00B97F61">
              <w:rPr>
                <w:rFonts w:asciiTheme="minorHAnsi" w:eastAsiaTheme="minorHAnsi" w:hAnsiTheme="minorHAnsi" w:cstheme="minorBidi"/>
              </w:rPr>
              <w:t>.Количественный химический анализ</w:t>
            </w:r>
          </w:p>
        </w:tc>
        <w:tc>
          <w:tcPr>
            <w:tcW w:w="2126" w:type="dxa"/>
          </w:tcPr>
          <w:p w:rsidR="00B97F61" w:rsidRPr="00B97F61" w:rsidRDefault="00B97F61" w:rsidP="00B97F61">
            <w:pPr>
              <w:rPr>
                <w:rFonts w:asciiTheme="minorHAnsi" w:eastAsiaTheme="minorHAnsi" w:hAnsiTheme="minorHAnsi" w:cstheme="minorBidi"/>
              </w:rPr>
            </w:pPr>
            <w:r w:rsidRPr="00B97F61">
              <w:rPr>
                <w:rFonts w:asciiTheme="minorHAnsi" w:eastAsiaTheme="minorHAnsi" w:hAnsiTheme="minorHAnsi" w:cstheme="minorBidi"/>
              </w:rPr>
              <w:t>322-595</w:t>
            </w:r>
            <w:r w:rsidR="00951266">
              <w:rPr>
                <w:rFonts w:asciiTheme="minorHAnsi" w:eastAsiaTheme="minorHAnsi" w:hAnsiTheme="minorHAnsi" w:cstheme="minorBidi"/>
              </w:rPr>
              <w:t xml:space="preserve"> </w:t>
            </w:r>
          </w:p>
        </w:tc>
      </w:tr>
      <w:tr w:rsidR="00B97F61" w:rsidRPr="00B97F61" w:rsidTr="005D3A00">
        <w:tc>
          <w:tcPr>
            <w:tcW w:w="1605" w:type="dxa"/>
          </w:tcPr>
          <w:p w:rsidR="00951266" w:rsidRDefault="00951266" w:rsidP="00B97F61">
            <w:pPr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ОПК – 7,</w:t>
            </w:r>
          </w:p>
          <w:p w:rsidR="00B97F61" w:rsidRPr="00B97F61" w:rsidRDefault="00951266" w:rsidP="00B97F61">
            <w:pPr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 xml:space="preserve"> </w:t>
            </w:r>
            <w:r w:rsidR="00936A1B">
              <w:rPr>
                <w:rFonts w:asciiTheme="minorHAnsi" w:eastAsiaTheme="minorHAnsi" w:hAnsiTheme="minorHAnsi" w:cstheme="minorBidi"/>
              </w:rPr>
              <w:t>ПК-</w:t>
            </w:r>
            <w:r>
              <w:rPr>
                <w:rFonts w:asciiTheme="minorHAnsi" w:eastAsiaTheme="minorHAnsi" w:hAnsiTheme="minorHAnsi" w:cstheme="minorBidi"/>
              </w:rPr>
              <w:t>22.</w:t>
            </w:r>
          </w:p>
        </w:tc>
        <w:tc>
          <w:tcPr>
            <w:tcW w:w="4032" w:type="dxa"/>
          </w:tcPr>
          <w:p w:rsidR="00B97F61" w:rsidRPr="00B97F61" w:rsidRDefault="00B97F61" w:rsidP="00B97F61">
            <w:pPr>
              <w:rPr>
                <w:rFonts w:asciiTheme="minorHAnsi" w:eastAsiaTheme="minorHAnsi" w:hAnsiTheme="minorHAnsi" w:cstheme="minorBidi"/>
              </w:rPr>
            </w:pPr>
            <w:r w:rsidRPr="00B97F61">
              <w:rPr>
                <w:rFonts w:asciiTheme="minorHAnsi" w:eastAsiaTheme="minorHAnsi" w:hAnsiTheme="minorHAnsi" w:cstheme="minorBidi"/>
                <w:b/>
              </w:rPr>
              <w:t>Раздел 4</w:t>
            </w:r>
            <w:r w:rsidRPr="00B97F61">
              <w:rPr>
                <w:rFonts w:asciiTheme="minorHAnsi" w:eastAsiaTheme="minorHAnsi" w:hAnsiTheme="minorHAnsi" w:cstheme="minorBidi"/>
              </w:rPr>
              <w:t>.Физико-химические методы анализа</w:t>
            </w:r>
          </w:p>
        </w:tc>
        <w:tc>
          <w:tcPr>
            <w:tcW w:w="2126" w:type="dxa"/>
          </w:tcPr>
          <w:p w:rsidR="00B97F61" w:rsidRPr="00B97F61" w:rsidRDefault="00D906C9" w:rsidP="00B97F61">
            <w:pPr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596-710</w:t>
            </w:r>
          </w:p>
        </w:tc>
      </w:tr>
    </w:tbl>
    <w:p w:rsidR="00B97F61" w:rsidRPr="00B97F61" w:rsidRDefault="00B97F61" w:rsidP="00B97F61">
      <w:pPr>
        <w:rPr>
          <w:rFonts w:asciiTheme="minorHAnsi" w:eastAsiaTheme="minorHAnsi" w:hAnsiTheme="minorHAnsi" w:cstheme="minorBidi"/>
          <w:b/>
          <w:sz w:val="24"/>
          <w:szCs w:val="24"/>
        </w:rPr>
      </w:pPr>
      <w:r w:rsidRPr="00B97F61">
        <w:rPr>
          <w:rFonts w:asciiTheme="minorHAnsi" w:eastAsiaTheme="minorHAnsi" w:hAnsiTheme="minorHAnsi" w:cstheme="minorBidi"/>
          <w:b/>
          <w:sz w:val="24"/>
          <w:szCs w:val="24"/>
        </w:rPr>
        <w:t xml:space="preserve">                                            Паспорт компетенции</w:t>
      </w:r>
    </w:p>
    <w:p w:rsidR="00B97F61" w:rsidRDefault="00B97F61" w:rsidP="00292897">
      <w:pPr>
        <w:jc w:val="center"/>
      </w:pPr>
    </w:p>
    <w:p w:rsidR="00B97F61" w:rsidRPr="00B97F61" w:rsidRDefault="00B97F61" w:rsidP="00B97F61"/>
    <w:p w:rsidR="00B97F61" w:rsidRPr="00B97F61" w:rsidRDefault="00B97F61" w:rsidP="00B97F61"/>
    <w:p w:rsidR="00B97F61" w:rsidRPr="00B97F61" w:rsidRDefault="00B97F61" w:rsidP="00B97F61"/>
    <w:p w:rsidR="00B97F61" w:rsidRPr="00B97F61" w:rsidRDefault="00B97F61" w:rsidP="00B97F61"/>
    <w:p w:rsidR="00B97F61" w:rsidRPr="00B97F61" w:rsidRDefault="00B97F61" w:rsidP="00B97F61"/>
    <w:p w:rsidR="00B97F61" w:rsidRPr="00B97F61" w:rsidRDefault="00B97F61" w:rsidP="00B97F61"/>
    <w:p w:rsidR="00B97F61" w:rsidRDefault="00B97F61" w:rsidP="00B97F61"/>
    <w:p w:rsidR="006E5D81" w:rsidRDefault="00B97F61" w:rsidP="00B97F61">
      <w:pPr>
        <w:tabs>
          <w:tab w:val="left" w:pos="1187"/>
        </w:tabs>
        <w:rPr>
          <w:b/>
        </w:rPr>
      </w:pPr>
      <w:r>
        <w:tab/>
      </w:r>
      <w:r w:rsidRPr="00B97F61">
        <w:rPr>
          <w:b/>
        </w:rPr>
        <w:t xml:space="preserve">1.Оценочные средства текущего контроля </w:t>
      </w:r>
    </w:p>
    <w:p w:rsidR="00B97F61" w:rsidRPr="00B97F61" w:rsidRDefault="00B97F61" w:rsidP="00B97F61">
      <w:pPr>
        <w:spacing w:after="0" w:line="240" w:lineRule="auto"/>
        <w:contextualSpacing/>
        <w:jc w:val="center"/>
        <w:rPr>
          <w:rFonts w:ascii="Times New Roman" w:hAnsi="Times New Roman"/>
          <w:sz w:val="20"/>
          <w:szCs w:val="20"/>
        </w:rPr>
      </w:pPr>
    </w:p>
    <w:p w:rsidR="00B97F61" w:rsidRPr="00B97F61" w:rsidRDefault="00567972" w:rsidP="00B97F61">
      <w:pPr>
        <w:spacing w:after="0" w:line="240" w:lineRule="auto"/>
        <w:ind w:firstLine="709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1. Теоре</w:t>
      </w:r>
      <w:r w:rsidR="00B97F61" w:rsidRPr="00B97F61">
        <w:rPr>
          <w:rFonts w:ascii="Times New Roman" w:hAnsi="Times New Roman"/>
          <w:b/>
          <w:bCs/>
          <w:sz w:val="20"/>
          <w:szCs w:val="20"/>
        </w:rPr>
        <w:t>тические основы аналитической химии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/>
          <w:bCs/>
          <w:sz w:val="20"/>
          <w:szCs w:val="20"/>
        </w:rPr>
        <w:t xml:space="preserve">1 </w:t>
      </w:r>
      <w:r w:rsidRPr="00B97F61">
        <w:rPr>
          <w:rFonts w:ascii="Times New Roman" w:hAnsi="Times New Roman"/>
          <w:bCs/>
          <w:sz w:val="20"/>
          <w:szCs w:val="20"/>
        </w:rPr>
        <w:t>Аналитическими называются реакции, протекающие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!+  с проявлением аналитического эффекта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 медленно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  с отсутствием внешнего признака          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!обратимо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2. Капельные реакции – это реакции, при которых о присутствии того или иного иона судят по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изменению цвета пламени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выпадению осадка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окраске пятна на фильтровальной бумаге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!форме и цвету кристаллов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3.Один вид иона в присутствии других позволяет обнаружить реагент.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групповой     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селективный    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 чувствительный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4.Требованиями, предъявляемыми к аналитической реакции, являются</w:t>
      </w:r>
    </w:p>
    <w:p w:rsidR="00B97F61" w:rsidRPr="00B97F61" w:rsidRDefault="00B97F61" w:rsidP="00B97F61">
      <w:pPr>
        <w:tabs>
          <w:tab w:val="left" w:pos="959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медленное протекание         </w:t>
      </w:r>
    </w:p>
    <w:p w:rsidR="00B97F61" w:rsidRPr="00B97F61" w:rsidRDefault="00B97F61" w:rsidP="00B97F61">
      <w:pPr>
        <w:tabs>
          <w:tab w:val="left" w:pos="959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 чувствительность</w:t>
      </w:r>
    </w:p>
    <w:p w:rsidR="00B97F61" w:rsidRPr="00B97F61" w:rsidRDefault="00B97F61" w:rsidP="00B97F61">
      <w:pPr>
        <w:tabs>
          <w:tab w:val="left" w:pos="959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+избирательность                </w:t>
      </w:r>
    </w:p>
    <w:p w:rsidR="00B97F61" w:rsidRPr="00B97F61" w:rsidRDefault="00B97F61" w:rsidP="00B97F61">
      <w:pPr>
        <w:tabs>
          <w:tab w:val="left" w:pos="959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отсутствие внешнего признака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5.Каков смысл определения “открываемый минимум”?</w:t>
      </w:r>
    </w:p>
    <w:p w:rsidR="00B97F61" w:rsidRPr="00B97F61" w:rsidRDefault="00B97F61" w:rsidP="00B97F61">
      <w:pPr>
        <w:tabs>
          <w:tab w:val="left" w:pos="959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концентрация определяемого компонента, с которой данный реагент дает аналитический эффект</w:t>
      </w:r>
    </w:p>
    <w:p w:rsidR="00B97F61" w:rsidRPr="00B97F61" w:rsidRDefault="00B97F61" w:rsidP="00B97F61">
      <w:pPr>
        <w:tabs>
          <w:tab w:val="left" w:pos="959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+наименьшее количество вещества, которое может быть обнаружено посредством данной реакции</w:t>
      </w:r>
    </w:p>
    <w:p w:rsidR="00B97F61" w:rsidRPr="00B97F61" w:rsidRDefault="00B97F61" w:rsidP="00B97F61">
      <w:pPr>
        <w:tabs>
          <w:tab w:val="left" w:pos="959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концентрация реагента, обеспечивающая аналитический эффект</w:t>
      </w:r>
    </w:p>
    <w:p w:rsidR="00B97F61" w:rsidRPr="00B97F61" w:rsidRDefault="00B97F61" w:rsidP="00B97F61">
      <w:pPr>
        <w:tabs>
          <w:tab w:val="left" w:pos="959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минимальный объем раствора, содержащий открываемый компонент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6.Окраску в растворах имеет группа катионов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position w:val="-12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>!+ Fe</w:t>
      </w:r>
      <w:r w:rsidRPr="00B97F61">
        <w:rPr>
          <w:rFonts w:ascii="Times New Roman" w:hAnsi="Times New Roman"/>
          <w:sz w:val="20"/>
          <w:szCs w:val="20"/>
          <w:vertAlign w:val="superscript"/>
          <w:lang w:val="en-US"/>
        </w:rPr>
        <w:t>3+</w:t>
      </w:r>
      <w:r w:rsidRPr="00B97F61">
        <w:rPr>
          <w:rFonts w:ascii="Times New Roman" w:hAnsi="Times New Roman"/>
          <w:sz w:val="20"/>
          <w:szCs w:val="20"/>
          <w:lang w:val="en-US"/>
        </w:rPr>
        <w:t>, Cr</w:t>
      </w:r>
      <w:r w:rsidRPr="00B97F61">
        <w:rPr>
          <w:rFonts w:ascii="Times New Roman" w:hAnsi="Times New Roman"/>
          <w:sz w:val="20"/>
          <w:szCs w:val="20"/>
          <w:vertAlign w:val="superscript"/>
          <w:lang w:val="en-US"/>
        </w:rPr>
        <w:t>3</w:t>
      </w:r>
      <w:proofErr w:type="gramStart"/>
      <w:r w:rsidRPr="00B97F61">
        <w:rPr>
          <w:rFonts w:ascii="Times New Roman" w:hAnsi="Times New Roman"/>
          <w:sz w:val="20"/>
          <w:szCs w:val="20"/>
          <w:vertAlign w:val="superscript"/>
          <w:lang w:val="en-US"/>
        </w:rPr>
        <w:t>+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 ,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 xml:space="preserve"> Cu </w:t>
      </w:r>
      <w:r w:rsidRPr="00B97F61">
        <w:rPr>
          <w:rFonts w:ascii="Times New Roman" w:hAnsi="Times New Roman"/>
          <w:sz w:val="20"/>
          <w:szCs w:val="20"/>
          <w:vertAlign w:val="superscript"/>
          <w:lang w:val="en-US"/>
        </w:rPr>
        <w:t>2+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, Ni </w:t>
      </w:r>
      <w:r w:rsidRPr="00B97F61">
        <w:rPr>
          <w:rFonts w:ascii="Times New Roman" w:hAnsi="Times New Roman"/>
          <w:sz w:val="20"/>
          <w:szCs w:val="20"/>
          <w:vertAlign w:val="superscript"/>
          <w:lang w:val="en-US"/>
        </w:rPr>
        <w:t>2+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  <w:vertAlign w:val="superscript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>! Fe</w:t>
      </w:r>
      <w:r w:rsidRPr="00B97F61">
        <w:rPr>
          <w:rFonts w:ascii="Times New Roman" w:hAnsi="Times New Roman"/>
          <w:sz w:val="20"/>
          <w:szCs w:val="20"/>
          <w:vertAlign w:val="superscript"/>
          <w:lang w:val="en-US"/>
        </w:rPr>
        <w:t>3+</w:t>
      </w:r>
      <w:r w:rsidRPr="00B97F61">
        <w:rPr>
          <w:rFonts w:ascii="Times New Roman" w:hAnsi="Times New Roman"/>
          <w:sz w:val="20"/>
          <w:szCs w:val="20"/>
          <w:lang w:val="en-US"/>
        </w:rPr>
        <w:t>, Zn</w:t>
      </w:r>
      <w:r w:rsidRPr="00B97F61">
        <w:rPr>
          <w:rFonts w:ascii="Times New Roman" w:hAnsi="Times New Roman"/>
          <w:sz w:val="20"/>
          <w:szCs w:val="20"/>
          <w:vertAlign w:val="superscript"/>
          <w:lang w:val="en-US"/>
        </w:rPr>
        <w:t>2+</w:t>
      </w:r>
      <w:r w:rsidRPr="00B97F61">
        <w:rPr>
          <w:rFonts w:ascii="Times New Roman" w:hAnsi="Times New Roman"/>
          <w:sz w:val="20"/>
          <w:szCs w:val="20"/>
          <w:lang w:val="en-US"/>
        </w:rPr>
        <w:t>, Mn</w:t>
      </w:r>
      <w:r w:rsidRPr="00B97F61">
        <w:rPr>
          <w:rFonts w:ascii="Times New Roman" w:hAnsi="Times New Roman"/>
          <w:sz w:val="20"/>
          <w:szCs w:val="20"/>
          <w:vertAlign w:val="superscript"/>
          <w:lang w:val="en-US"/>
        </w:rPr>
        <w:t>3+</w:t>
      </w:r>
      <w:r w:rsidRPr="00B97F61">
        <w:rPr>
          <w:rFonts w:ascii="Times New Roman" w:hAnsi="Times New Roman"/>
          <w:sz w:val="20"/>
          <w:szCs w:val="20"/>
          <w:lang w:val="en-US"/>
        </w:rPr>
        <w:t>, Ag</w:t>
      </w:r>
      <w:r w:rsidRPr="00B97F61">
        <w:rPr>
          <w:rFonts w:ascii="Times New Roman" w:hAnsi="Times New Roman"/>
          <w:sz w:val="20"/>
          <w:szCs w:val="20"/>
          <w:vertAlign w:val="superscript"/>
          <w:lang w:val="en-US"/>
        </w:rPr>
        <w:t>+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 xml:space="preserve">! Cu </w:t>
      </w:r>
      <w:r w:rsidRPr="00B97F61">
        <w:rPr>
          <w:rFonts w:ascii="Times New Roman" w:hAnsi="Times New Roman"/>
          <w:sz w:val="20"/>
          <w:szCs w:val="20"/>
          <w:vertAlign w:val="superscript"/>
          <w:lang w:val="en-US"/>
        </w:rPr>
        <w:t>2+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,Ba</w:t>
      </w:r>
      <w:r w:rsidRPr="00B97F61">
        <w:rPr>
          <w:rFonts w:ascii="Times New Roman" w:hAnsi="Times New Roman"/>
          <w:sz w:val="20"/>
          <w:szCs w:val="20"/>
          <w:vertAlign w:val="superscript"/>
          <w:lang w:val="en-US"/>
        </w:rPr>
        <w:t>2</w:t>
      </w:r>
      <w:proofErr w:type="gramEnd"/>
      <w:r w:rsidRPr="00B97F61">
        <w:rPr>
          <w:rFonts w:ascii="Times New Roman" w:hAnsi="Times New Roman"/>
          <w:sz w:val="20"/>
          <w:szCs w:val="20"/>
          <w:vertAlign w:val="superscript"/>
          <w:lang w:val="en-US"/>
        </w:rPr>
        <w:t>+</w:t>
      </w:r>
      <w:r w:rsidRPr="00B97F61">
        <w:rPr>
          <w:rFonts w:ascii="Times New Roman" w:hAnsi="Times New Roman"/>
          <w:sz w:val="20"/>
          <w:szCs w:val="20"/>
          <w:lang w:val="en-US"/>
        </w:rPr>
        <w:t>,Mg</w:t>
      </w:r>
      <w:r w:rsidRPr="00B97F61">
        <w:rPr>
          <w:rFonts w:ascii="Times New Roman" w:hAnsi="Times New Roman"/>
          <w:sz w:val="20"/>
          <w:szCs w:val="20"/>
          <w:vertAlign w:val="superscript"/>
          <w:lang w:val="en-US"/>
        </w:rPr>
        <w:t>2+</w:t>
      </w:r>
      <w:r w:rsidRPr="00B97F61">
        <w:rPr>
          <w:rFonts w:ascii="Times New Roman" w:hAnsi="Times New Roman"/>
          <w:sz w:val="20"/>
          <w:szCs w:val="20"/>
          <w:lang w:val="en-US"/>
        </w:rPr>
        <w:t>, Pb</w:t>
      </w:r>
      <w:r w:rsidRPr="00B97F61">
        <w:rPr>
          <w:rFonts w:ascii="Times New Roman" w:hAnsi="Times New Roman"/>
          <w:sz w:val="20"/>
          <w:szCs w:val="20"/>
          <w:vertAlign w:val="superscript"/>
          <w:lang w:val="en-US"/>
        </w:rPr>
        <w:t>2+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>! Al</w:t>
      </w:r>
      <w:r w:rsidRPr="00B97F61">
        <w:rPr>
          <w:rFonts w:ascii="Times New Roman" w:hAnsi="Times New Roman"/>
          <w:sz w:val="20"/>
          <w:szCs w:val="20"/>
          <w:vertAlign w:val="superscript"/>
          <w:lang w:val="en-US"/>
        </w:rPr>
        <w:t>3+</w:t>
      </w:r>
      <w:r w:rsidRPr="00B97F61">
        <w:rPr>
          <w:rFonts w:ascii="Times New Roman" w:hAnsi="Times New Roman"/>
          <w:sz w:val="20"/>
          <w:szCs w:val="20"/>
          <w:lang w:val="en-US"/>
        </w:rPr>
        <w:t>, Mn</w:t>
      </w:r>
      <w:r w:rsidRPr="00B97F61">
        <w:rPr>
          <w:rFonts w:ascii="Times New Roman" w:hAnsi="Times New Roman"/>
          <w:sz w:val="20"/>
          <w:szCs w:val="20"/>
          <w:vertAlign w:val="superscript"/>
          <w:lang w:val="en-US"/>
        </w:rPr>
        <w:t>2+</w:t>
      </w:r>
      <w:r w:rsidRPr="00B97F61">
        <w:rPr>
          <w:rFonts w:ascii="Times New Roman" w:hAnsi="Times New Roman"/>
          <w:sz w:val="20"/>
          <w:szCs w:val="20"/>
          <w:lang w:val="en-US"/>
        </w:rPr>
        <w:t>, Ca</w:t>
      </w:r>
      <w:r w:rsidRPr="00B97F61">
        <w:rPr>
          <w:rFonts w:ascii="Times New Roman" w:hAnsi="Times New Roman"/>
          <w:sz w:val="20"/>
          <w:szCs w:val="20"/>
          <w:vertAlign w:val="superscript"/>
          <w:lang w:val="en-US"/>
        </w:rPr>
        <w:t>2+</w:t>
      </w:r>
      <w:r w:rsidRPr="00B97F61">
        <w:rPr>
          <w:rFonts w:ascii="Times New Roman" w:hAnsi="Times New Roman"/>
          <w:sz w:val="20"/>
          <w:szCs w:val="20"/>
          <w:lang w:val="en-US"/>
        </w:rPr>
        <w:t>, Na</w:t>
      </w:r>
      <w:r w:rsidRPr="00B97F61">
        <w:rPr>
          <w:rFonts w:ascii="Times New Roman" w:hAnsi="Times New Roman"/>
          <w:sz w:val="20"/>
          <w:szCs w:val="20"/>
          <w:vertAlign w:val="superscript"/>
          <w:lang w:val="en-US"/>
        </w:rPr>
        <w:t>+</w:t>
      </w:r>
    </w:p>
    <w:p w:rsidR="005D3A00" w:rsidRPr="00A073A6" w:rsidRDefault="005D3A00" w:rsidP="00B97F61">
      <w:pPr>
        <w:spacing w:after="0" w:line="240" w:lineRule="auto"/>
        <w:rPr>
          <w:rFonts w:ascii="Times New Roman" w:hAnsi="Times New Roman"/>
          <w:bCs/>
          <w:sz w:val="20"/>
          <w:szCs w:val="20"/>
          <w:lang w:val="en-US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7.Аналитическая реакция должна протекать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без видимых изменений             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!+с выпадением осадка</w:t>
      </w:r>
    </w:p>
    <w:p w:rsid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!+с  изменением цвета рас</w:t>
      </w:r>
      <w:r>
        <w:rPr>
          <w:rFonts w:ascii="Times New Roman" w:hAnsi="Times New Roman"/>
          <w:sz w:val="20"/>
          <w:szCs w:val="20"/>
        </w:rPr>
        <w:t xml:space="preserve">твора            </w:t>
      </w:r>
    </w:p>
    <w:p w:rsidR="005D3A00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медленно</w:t>
      </w:r>
    </w:p>
    <w:p w:rsidR="005D3A00" w:rsidRDefault="005D3A00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275F93" w:rsidRDefault="00275F93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275F93" w:rsidRDefault="00275F93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275F93" w:rsidRDefault="00275F93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275F93" w:rsidRDefault="00275F93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275F93" w:rsidRDefault="00275F93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B97F61" w:rsidRPr="005D3A00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8. Из приведенных веществ наиболее сильным окислителем является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position w:val="-12"/>
          <w:sz w:val="20"/>
          <w:szCs w:val="20"/>
          <w:lang w:val="en-US"/>
        </w:rPr>
      </w:pPr>
      <w:r w:rsidRPr="00A055F2">
        <w:rPr>
          <w:rFonts w:ascii="Times New Roman" w:hAnsi="Times New Roman"/>
          <w:position w:val="-12"/>
          <w:sz w:val="20"/>
          <w:szCs w:val="20"/>
          <w:lang w:val="en-US"/>
        </w:rPr>
        <w:t xml:space="preserve">! 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+ (NH</w:t>
      </w:r>
      <w:r w:rsidRPr="00B97F61">
        <w:rPr>
          <w:rFonts w:ascii="Times New Roman" w:hAnsi="Times New Roman"/>
          <w:position w:val="-12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)</w:t>
      </w:r>
      <w:r w:rsidRPr="00B97F61">
        <w:rPr>
          <w:rFonts w:ascii="Times New Roman" w:hAnsi="Times New Roman"/>
          <w:position w:val="-12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 xml:space="preserve"> S</w:t>
      </w:r>
      <w:r w:rsidRPr="00B97F61">
        <w:rPr>
          <w:rFonts w:ascii="Times New Roman" w:hAnsi="Times New Roman"/>
          <w:position w:val="-12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position w:val="-12"/>
          <w:sz w:val="20"/>
          <w:szCs w:val="20"/>
          <w:vertAlign w:val="subscript"/>
          <w:lang w:val="en-US"/>
        </w:rPr>
        <w:t>8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 xml:space="preserve"> (E</w:t>
      </w:r>
      <w:r w:rsidRPr="00B97F61">
        <w:rPr>
          <w:rFonts w:ascii="Times New Roman" w:hAnsi="Times New Roman"/>
          <w:position w:val="-12"/>
          <w:sz w:val="20"/>
          <w:szCs w:val="20"/>
          <w:vertAlign w:val="superscript"/>
          <w:lang w:val="en-US"/>
        </w:rPr>
        <w:t>0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 xml:space="preserve"> = 2</w:t>
      </w:r>
      <w:proofErr w:type="gramStart"/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,01</w:t>
      </w:r>
      <w:proofErr w:type="gramEnd"/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 xml:space="preserve"> B)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position w:val="-12"/>
          <w:sz w:val="20"/>
          <w:szCs w:val="20"/>
          <w:lang w:val="en-US"/>
        </w:rPr>
      </w:pP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 xml:space="preserve">! </w:t>
      </w:r>
      <w:proofErr w:type="gramStart"/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K</w:t>
      </w:r>
      <w:r w:rsidRPr="00B97F61">
        <w:rPr>
          <w:rFonts w:ascii="Times New Roman" w:hAnsi="Times New Roman"/>
          <w:position w:val="-12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Cr</w:t>
      </w:r>
      <w:r w:rsidRPr="00B97F61">
        <w:rPr>
          <w:rFonts w:ascii="Times New Roman" w:hAnsi="Times New Roman"/>
          <w:position w:val="-12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position w:val="-12"/>
          <w:sz w:val="20"/>
          <w:szCs w:val="20"/>
          <w:vertAlign w:val="subscript"/>
          <w:lang w:val="en-US"/>
        </w:rPr>
        <w:t>7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(</w:t>
      </w:r>
      <w:proofErr w:type="gramEnd"/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E</w:t>
      </w:r>
      <w:r w:rsidRPr="00B97F61">
        <w:rPr>
          <w:rFonts w:ascii="Times New Roman" w:hAnsi="Times New Roman"/>
          <w:position w:val="-12"/>
          <w:sz w:val="20"/>
          <w:szCs w:val="20"/>
          <w:vertAlign w:val="superscript"/>
          <w:lang w:val="en-US"/>
        </w:rPr>
        <w:t>0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 xml:space="preserve"> = 1,33 B)          </w:t>
      </w:r>
    </w:p>
    <w:p w:rsidR="00B97F61" w:rsidRPr="005D3A00" w:rsidRDefault="00B97F61" w:rsidP="00B97F61">
      <w:pPr>
        <w:spacing w:after="0" w:line="240" w:lineRule="auto"/>
        <w:rPr>
          <w:rFonts w:ascii="Times New Roman" w:hAnsi="Times New Roman"/>
          <w:position w:val="-12"/>
          <w:sz w:val="20"/>
          <w:szCs w:val="20"/>
          <w:lang w:val="en-US"/>
        </w:rPr>
      </w:pPr>
      <w:proofErr w:type="gramStart"/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!KMnO</w:t>
      </w:r>
      <w:r w:rsidRPr="00B97F61">
        <w:rPr>
          <w:rFonts w:ascii="Times New Roman" w:hAnsi="Times New Roman"/>
          <w:position w:val="-12"/>
          <w:sz w:val="20"/>
          <w:szCs w:val="20"/>
          <w:vertAlign w:val="subscript"/>
          <w:lang w:val="en-US"/>
        </w:rPr>
        <w:t>4</w:t>
      </w:r>
      <w:proofErr w:type="gramEnd"/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(E</w:t>
      </w:r>
      <w:r w:rsidRPr="00B97F61">
        <w:rPr>
          <w:rFonts w:ascii="Times New Roman" w:hAnsi="Times New Roman"/>
          <w:position w:val="-12"/>
          <w:sz w:val="20"/>
          <w:szCs w:val="20"/>
          <w:vertAlign w:val="superscript"/>
          <w:lang w:val="en-US"/>
        </w:rPr>
        <w:t xml:space="preserve">0 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= 1,51 B )</w:t>
      </w:r>
    </w:p>
    <w:p w:rsidR="00B97F61" w:rsidRPr="00B97F61" w:rsidRDefault="00B97F61" w:rsidP="00B97F61">
      <w:pPr>
        <w:tabs>
          <w:tab w:val="left" w:pos="959"/>
        </w:tabs>
        <w:spacing w:after="0" w:line="240" w:lineRule="auto"/>
        <w:rPr>
          <w:rFonts w:ascii="Times New Roman" w:hAnsi="Times New Roman"/>
          <w:position w:val="-12"/>
          <w:sz w:val="20"/>
          <w:szCs w:val="20"/>
          <w:lang w:val="en-US"/>
        </w:rPr>
      </w:pP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 xml:space="preserve">! </w:t>
      </w:r>
      <w:proofErr w:type="gramStart"/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Fe</w:t>
      </w:r>
      <w:r w:rsidRPr="00B97F61">
        <w:rPr>
          <w:rFonts w:ascii="Times New Roman" w:hAnsi="Times New Roman"/>
          <w:position w:val="-12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(</w:t>
      </w:r>
      <w:proofErr w:type="gramEnd"/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position w:val="-12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)</w:t>
      </w:r>
      <w:r w:rsidRPr="00B97F61">
        <w:rPr>
          <w:rFonts w:ascii="Times New Roman" w:hAnsi="Times New Roman"/>
          <w:position w:val="-12"/>
          <w:sz w:val="20"/>
          <w:szCs w:val="20"/>
          <w:vertAlign w:val="subscript"/>
          <w:lang w:val="en-US"/>
        </w:rPr>
        <w:t>3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(E</w:t>
      </w:r>
      <w:r w:rsidRPr="00B97F61">
        <w:rPr>
          <w:rFonts w:ascii="Times New Roman" w:hAnsi="Times New Roman"/>
          <w:position w:val="-12"/>
          <w:sz w:val="20"/>
          <w:szCs w:val="20"/>
          <w:vertAlign w:val="superscript"/>
          <w:lang w:val="en-US"/>
        </w:rPr>
        <w:t>0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 xml:space="preserve"> = 0,77 B)          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  <w:lang w:val="en-US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9.  Групповой реагент применяется для</w:t>
      </w:r>
    </w:p>
    <w:p w:rsidR="00B97F61" w:rsidRPr="00B97F61" w:rsidRDefault="00B97F61" w:rsidP="00B97F61">
      <w:pPr>
        <w:tabs>
          <w:tab w:val="left" w:pos="959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отделения матрицы</w:t>
      </w:r>
    </w:p>
    <w:p w:rsidR="00B97F61" w:rsidRPr="00B97F61" w:rsidRDefault="00B97F61" w:rsidP="00B97F61">
      <w:pPr>
        <w:tabs>
          <w:tab w:val="left" w:pos="959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обнаружения одного вида иона</w:t>
      </w:r>
    </w:p>
    <w:p w:rsidR="00B97F61" w:rsidRPr="00B97F61" w:rsidRDefault="00B97F61" w:rsidP="00B97F61">
      <w:pPr>
        <w:tabs>
          <w:tab w:val="left" w:pos="959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концентрирования микропримесей</w:t>
      </w:r>
    </w:p>
    <w:p w:rsidR="00B97F61" w:rsidRPr="00B97F61" w:rsidRDefault="00B97F61" w:rsidP="00B97F61">
      <w:pPr>
        <w:tabs>
          <w:tab w:val="left" w:pos="959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 разделения одной группы ионов от других</w:t>
      </w:r>
    </w:p>
    <w:p w:rsidR="00B97F61" w:rsidRPr="00B97F61" w:rsidRDefault="00B97F61" w:rsidP="00B97F61">
      <w:pPr>
        <w:tabs>
          <w:tab w:val="left" w:pos="959"/>
        </w:tabs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B97F61" w:rsidRPr="00B97F61" w:rsidRDefault="00B97F61" w:rsidP="00B97F61">
      <w:pPr>
        <w:tabs>
          <w:tab w:val="left" w:pos="959"/>
        </w:tabs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bCs/>
          <w:sz w:val="20"/>
          <w:szCs w:val="20"/>
          <w:lang w:eastAsia="ru-RU"/>
        </w:rPr>
        <w:t>10.По кислотно-основной схеме анализа катионы делятся на групп.</w:t>
      </w:r>
    </w:p>
    <w:p w:rsidR="00B97F61" w:rsidRPr="00B97F61" w:rsidRDefault="00B97F61" w:rsidP="00B97F61">
      <w:pPr>
        <w:tabs>
          <w:tab w:val="left" w:pos="959"/>
        </w:tabs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! 7            </w:t>
      </w:r>
    </w:p>
    <w:p w:rsidR="00B97F61" w:rsidRPr="00B97F61" w:rsidRDefault="00B97F61" w:rsidP="00B97F61">
      <w:pPr>
        <w:tabs>
          <w:tab w:val="left" w:pos="959"/>
        </w:tabs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 !+ 6            </w:t>
      </w:r>
    </w:p>
    <w:p w:rsidR="00B97F61" w:rsidRPr="00B97F61" w:rsidRDefault="00B97F61" w:rsidP="00B97F61">
      <w:pPr>
        <w:tabs>
          <w:tab w:val="left" w:pos="959"/>
        </w:tabs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!  5         </w:t>
      </w:r>
    </w:p>
    <w:p w:rsidR="00B97F61" w:rsidRPr="00B97F61" w:rsidRDefault="00B97F61" w:rsidP="00B97F61">
      <w:pPr>
        <w:tabs>
          <w:tab w:val="left" w:pos="959"/>
        </w:tabs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! 8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11.Сухим способом проводятся реакции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окрашивания пламени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капельные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!+растирания        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12. </w:t>
      </w:r>
      <w:r w:rsidRPr="00B97F61">
        <w:rPr>
          <w:rFonts w:ascii="Times New Roman" w:hAnsi="Times New Roman"/>
          <w:bCs/>
          <w:sz w:val="20"/>
          <w:szCs w:val="20"/>
        </w:rPr>
        <w:t xml:space="preserve"> Получение опытным путем информации о составе вещества называется</w:t>
      </w:r>
    </w:p>
    <w:p w:rsidR="00B97F61" w:rsidRPr="00B97F61" w:rsidRDefault="00B97F61" w:rsidP="00B97F61">
      <w:pPr>
        <w:tabs>
          <w:tab w:val="left" w:pos="959"/>
        </w:tabs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! диализом          </w:t>
      </w:r>
    </w:p>
    <w:p w:rsidR="00B97F61" w:rsidRPr="00B97F61" w:rsidRDefault="00B97F61" w:rsidP="00B97F61">
      <w:pPr>
        <w:tabs>
          <w:tab w:val="left" w:pos="959"/>
        </w:tabs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 ! синтезом              </w:t>
      </w:r>
    </w:p>
    <w:p w:rsidR="00B97F61" w:rsidRPr="00B97F61" w:rsidRDefault="00B97F61" w:rsidP="00B97F61">
      <w:pPr>
        <w:tabs>
          <w:tab w:val="left" w:pos="959"/>
        </w:tabs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 !+ анализом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13 Реактив, образующий с большим числом ионов однотипные продукты реакции называется</w:t>
      </w:r>
    </w:p>
    <w:p w:rsidR="00B97F61" w:rsidRPr="00B97F61" w:rsidRDefault="00B97F61" w:rsidP="00B97F61">
      <w:pPr>
        <w:tabs>
          <w:tab w:val="left" w:pos="959"/>
        </w:tabs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! характерным   </w:t>
      </w:r>
    </w:p>
    <w:p w:rsidR="00B97F61" w:rsidRPr="00B97F61" w:rsidRDefault="00B97F61" w:rsidP="00B97F61">
      <w:pPr>
        <w:tabs>
          <w:tab w:val="left" w:pos="959"/>
        </w:tabs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! чувствительным   </w:t>
      </w:r>
    </w:p>
    <w:p w:rsidR="00B97F61" w:rsidRPr="00B97F61" w:rsidRDefault="00B97F61" w:rsidP="00B97F61">
      <w:pPr>
        <w:tabs>
          <w:tab w:val="left" w:pos="959"/>
        </w:tabs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! избирательным   </w:t>
      </w:r>
    </w:p>
    <w:p w:rsidR="00B97F61" w:rsidRPr="00B97F61" w:rsidRDefault="00B97F61" w:rsidP="00B97F61">
      <w:pPr>
        <w:tabs>
          <w:tab w:val="left" w:pos="959"/>
        </w:tabs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!+ групповым</w:t>
      </w:r>
    </w:p>
    <w:p w:rsidR="00B97F61" w:rsidRPr="00B97F61" w:rsidRDefault="00B97F61" w:rsidP="00B97F61">
      <w:pPr>
        <w:tabs>
          <w:tab w:val="left" w:pos="959"/>
        </w:tabs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7F61" w:rsidRPr="00B97F61" w:rsidRDefault="00B97F61" w:rsidP="00B97F61">
      <w:pPr>
        <w:tabs>
          <w:tab w:val="left" w:pos="959"/>
        </w:tabs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 xml:space="preserve">  2  Качественный химический анализ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14. Для обнаружения катионов бария в растворе используют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сульфат аммония   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хлорид аммония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нитрат аммония      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!+ хромат калия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15.Характерный реагент на катион калия </w:t>
      </w:r>
    </w:p>
    <w:p w:rsidR="00B97F61" w:rsidRPr="005D3A00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  <w:lang w:val="en-US"/>
        </w:rPr>
      </w:pPr>
      <w:r w:rsidRPr="005D3A00">
        <w:rPr>
          <w:rFonts w:ascii="Times New Roman" w:hAnsi="Times New Roman"/>
          <w:bCs/>
          <w:sz w:val="20"/>
          <w:szCs w:val="20"/>
          <w:lang w:val="en-US"/>
        </w:rPr>
        <w:t>!+</w:t>
      </w:r>
      <w:proofErr w:type="gramStart"/>
      <w:r w:rsidRPr="00B97F61">
        <w:rPr>
          <w:rFonts w:ascii="Times New Roman" w:hAnsi="Times New Roman"/>
          <w:bCs/>
          <w:sz w:val="20"/>
          <w:szCs w:val="20"/>
          <w:lang w:val="en-US"/>
        </w:rPr>
        <w:t>Na</w:t>
      </w:r>
      <w:r w:rsidRPr="005D3A00">
        <w:rPr>
          <w:rFonts w:ascii="Times New Roman" w:hAnsi="Times New Roman"/>
          <w:bCs/>
          <w:sz w:val="20"/>
          <w:szCs w:val="20"/>
          <w:vertAlign w:val="subscript"/>
          <w:lang w:val="en-US"/>
        </w:rPr>
        <w:t>3</w:t>
      </w:r>
      <w:r w:rsidRPr="005D3A00">
        <w:rPr>
          <w:rFonts w:ascii="Times New Roman" w:hAnsi="Times New Roman"/>
          <w:bCs/>
          <w:sz w:val="20"/>
          <w:szCs w:val="20"/>
          <w:lang w:val="en-US"/>
        </w:rPr>
        <w:t>[</w:t>
      </w:r>
      <w:proofErr w:type="gramEnd"/>
      <w:r w:rsidRPr="00B97F61">
        <w:rPr>
          <w:rFonts w:ascii="Times New Roman" w:hAnsi="Times New Roman"/>
          <w:bCs/>
          <w:sz w:val="20"/>
          <w:szCs w:val="20"/>
          <w:lang w:val="en-US"/>
        </w:rPr>
        <w:t>Co</w:t>
      </w:r>
      <w:r w:rsidRPr="005D3A00">
        <w:rPr>
          <w:rFonts w:ascii="Times New Roman" w:hAnsi="Times New Roman"/>
          <w:bCs/>
          <w:sz w:val="20"/>
          <w:szCs w:val="20"/>
          <w:lang w:val="en-US"/>
        </w:rPr>
        <w:t>(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NO</w:t>
      </w:r>
      <w:r w:rsidRPr="005D3A00">
        <w:rPr>
          <w:rFonts w:ascii="Times New Roman" w:hAnsi="Times New Roman"/>
          <w:bCs/>
          <w:sz w:val="20"/>
          <w:szCs w:val="20"/>
          <w:vertAlign w:val="subscript"/>
          <w:lang w:val="en-US"/>
        </w:rPr>
        <w:t>2</w:t>
      </w:r>
      <w:r w:rsidRPr="005D3A00">
        <w:rPr>
          <w:rFonts w:ascii="Times New Roman" w:hAnsi="Times New Roman"/>
          <w:bCs/>
          <w:sz w:val="20"/>
          <w:szCs w:val="20"/>
          <w:lang w:val="en-US"/>
        </w:rPr>
        <w:t>)</w:t>
      </w:r>
      <w:r w:rsidRPr="005D3A00">
        <w:rPr>
          <w:rFonts w:ascii="Times New Roman" w:hAnsi="Times New Roman"/>
          <w:bCs/>
          <w:sz w:val="20"/>
          <w:szCs w:val="20"/>
          <w:vertAlign w:val="subscript"/>
          <w:lang w:val="en-US"/>
        </w:rPr>
        <w:t>6</w:t>
      </w:r>
      <w:r w:rsidRPr="005D3A00">
        <w:rPr>
          <w:rFonts w:ascii="Times New Roman" w:hAnsi="Times New Roman"/>
          <w:bCs/>
          <w:sz w:val="20"/>
          <w:szCs w:val="20"/>
          <w:lang w:val="en-US"/>
        </w:rPr>
        <w:t>]</w:t>
      </w:r>
    </w:p>
    <w:p w:rsidR="00B97F61" w:rsidRPr="005D3A00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  <w:lang w:val="en-US"/>
        </w:rPr>
      </w:pPr>
      <w:r w:rsidRPr="005D3A00">
        <w:rPr>
          <w:rFonts w:ascii="Times New Roman" w:hAnsi="Times New Roman"/>
          <w:bCs/>
          <w:sz w:val="20"/>
          <w:szCs w:val="20"/>
          <w:lang w:val="en-US"/>
        </w:rPr>
        <w:t xml:space="preserve">! </w:t>
      </w:r>
      <w:proofErr w:type="gramStart"/>
      <w:r w:rsidRPr="00B97F61">
        <w:rPr>
          <w:rFonts w:ascii="Times New Roman" w:hAnsi="Times New Roman"/>
          <w:bCs/>
          <w:sz w:val="20"/>
          <w:szCs w:val="20"/>
          <w:lang w:val="en-US"/>
        </w:rPr>
        <w:t>K</w:t>
      </w:r>
      <w:r w:rsidRPr="005D3A00">
        <w:rPr>
          <w:rFonts w:ascii="Times New Roman" w:hAnsi="Times New Roman"/>
          <w:bCs/>
          <w:sz w:val="20"/>
          <w:szCs w:val="20"/>
          <w:vertAlign w:val="subscript"/>
          <w:lang w:val="en-US"/>
        </w:rPr>
        <w:t>2</w:t>
      </w:r>
      <w:r w:rsidRPr="005D3A00">
        <w:rPr>
          <w:rFonts w:ascii="Times New Roman" w:hAnsi="Times New Roman"/>
          <w:bCs/>
          <w:sz w:val="20"/>
          <w:szCs w:val="20"/>
          <w:lang w:val="en-US"/>
        </w:rPr>
        <w:t>[</w:t>
      </w:r>
      <w:proofErr w:type="gramEnd"/>
      <w:r w:rsidRPr="00B97F61">
        <w:rPr>
          <w:rFonts w:ascii="Times New Roman" w:hAnsi="Times New Roman"/>
          <w:bCs/>
          <w:sz w:val="20"/>
          <w:szCs w:val="20"/>
          <w:lang w:val="en-US"/>
        </w:rPr>
        <w:t>HgI</w:t>
      </w:r>
      <w:r w:rsidRPr="005D3A00">
        <w:rPr>
          <w:rFonts w:ascii="Times New Roman" w:hAnsi="Times New Roman"/>
          <w:bCs/>
          <w:sz w:val="20"/>
          <w:szCs w:val="20"/>
          <w:vertAlign w:val="subscript"/>
          <w:lang w:val="en-US"/>
        </w:rPr>
        <w:t>4</w:t>
      </w:r>
      <w:r w:rsidRPr="005D3A00">
        <w:rPr>
          <w:rFonts w:ascii="Times New Roman" w:hAnsi="Times New Roman"/>
          <w:bCs/>
          <w:sz w:val="20"/>
          <w:szCs w:val="20"/>
          <w:lang w:val="en-US"/>
        </w:rPr>
        <w:t>]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 (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NH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bCs/>
          <w:sz w:val="20"/>
          <w:szCs w:val="20"/>
        </w:rPr>
        <w:t>)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реактив Ильинского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16.С помощью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K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bCs/>
          <w:sz w:val="20"/>
          <w:szCs w:val="20"/>
        </w:rPr>
        <w:t>[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Fe</w:t>
      </w:r>
      <w:r w:rsidRPr="00B97F61">
        <w:rPr>
          <w:rFonts w:ascii="Times New Roman" w:hAnsi="Times New Roman"/>
          <w:bCs/>
          <w:sz w:val="20"/>
          <w:szCs w:val="20"/>
        </w:rPr>
        <w:t xml:space="preserve"> (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CN</w:t>
      </w:r>
      <w:r w:rsidRPr="00B97F61">
        <w:rPr>
          <w:rFonts w:ascii="Times New Roman" w:hAnsi="Times New Roman"/>
          <w:bCs/>
          <w:sz w:val="20"/>
          <w:szCs w:val="20"/>
        </w:rPr>
        <w:t>)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6</w:t>
      </w:r>
      <w:r w:rsidRPr="00B97F61">
        <w:rPr>
          <w:rFonts w:ascii="Times New Roman" w:hAnsi="Times New Roman"/>
          <w:bCs/>
          <w:sz w:val="20"/>
          <w:szCs w:val="20"/>
        </w:rPr>
        <w:t>] могут быть обнаружены катионы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  <w:vertAlign w:val="superscript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Cd</w:t>
      </w:r>
      <w:r w:rsidRPr="00B97F61">
        <w:rPr>
          <w:rFonts w:ascii="Times New Roman" w:hAnsi="Times New Roman"/>
          <w:bCs/>
          <w:sz w:val="20"/>
          <w:szCs w:val="20"/>
          <w:vertAlign w:val="superscript"/>
        </w:rPr>
        <w:t>2+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position w:val="-12"/>
          <w:sz w:val="20"/>
          <w:szCs w:val="20"/>
        </w:rPr>
      </w:pPr>
      <w:r w:rsidRPr="00B97F61">
        <w:rPr>
          <w:rFonts w:ascii="Times New Roman" w:hAnsi="Times New Roman"/>
          <w:position w:val="-12"/>
          <w:sz w:val="20"/>
          <w:szCs w:val="20"/>
        </w:rPr>
        <w:t xml:space="preserve">!+ 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Cu</w:t>
      </w:r>
      <w:r w:rsidRPr="00B97F61">
        <w:rPr>
          <w:rFonts w:ascii="Times New Roman" w:hAnsi="Times New Roman"/>
          <w:position w:val="-12"/>
          <w:sz w:val="20"/>
          <w:szCs w:val="20"/>
          <w:vertAlign w:val="superscript"/>
        </w:rPr>
        <w:t>2+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position w:val="-12"/>
          <w:sz w:val="20"/>
          <w:szCs w:val="20"/>
          <w:vertAlign w:val="superscript"/>
        </w:rPr>
      </w:pPr>
      <w:r w:rsidRPr="00B97F61">
        <w:rPr>
          <w:rFonts w:ascii="Times New Roman" w:hAnsi="Times New Roman"/>
          <w:position w:val="-12"/>
          <w:sz w:val="20"/>
          <w:szCs w:val="20"/>
        </w:rPr>
        <w:t xml:space="preserve">!+ 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Fe</w:t>
      </w:r>
      <w:r w:rsidRPr="00B97F61">
        <w:rPr>
          <w:rFonts w:ascii="Times New Roman" w:hAnsi="Times New Roman"/>
          <w:position w:val="-12"/>
          <w:sz w:val="20"/>
          <w:szCs w:val="20"/>
          <w:vertAlign w:val="superscript"/>
        </w:rPr>
        <w:t>3+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position w:val="-12"/>
          <w:sz w:val="20"/>
          <w:szCs w:val="20"/>
        </w:rPr>
      </w:pPr>
      <w:r w:rsidRPr="00B97F61">
        <w:rPr>
          <w:rFonts w:ascii="Times New Roman" w:hAnsi="Times New Roman"/>
          <w:position w:val="-12"/>
          <w:sz w:val="20"/>
          <w:szCs w:val="20"/>
        </w:rPr>
        <w:t xml:space="preserve">! 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Pb</w:t>
      </w:r>
      <w:r w:rsidRPr="00B97F61">
        <w:rPr>
          <w:rFonts w:ascii="Times New Roman" w:hAnsi="Times New Roman"/>
          <w:position w:val="-12"/>
          <w:sz w:val="20"/>
          <w:szCs w:val="20"/>
          <w:vertAlign w:val="superscript"/>
        </w:rPr>
        <w:t>2+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17.С помощью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Na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bCs/>
          <w:sz w:val="20"/>
          <w:szCs w:val="20"/>
        </w:rPr>
        <w:t xml:space="preserve">  могут быть обнаружены катионы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  <w:vertAlign w:val="superscript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Al</w:t>
      </w:r>
      <w:r w:rsidRPr="00B97F61">
        <w:rPr>
          <w:rFonts w:ascii="Times New Roman" w:hAnsi="Times New Roman"/>
          <w:bCs/>
          <w:sz w:val="20"/>
          <w:szCs w:val="20"/>
          <w:vertAlign w:val="superscript"/>
        </w:rPr>
        <w:t>3+</w:t>
      </w:r>
    </w:p>
    <w:p w:rsidR="00B97F61" w:rsidRPr="005D3A00" w:rsidRDefault="00B97F61" w:rsidP="00B97F61">
      <w:pPr>
        <w:spacing w:after="0" w:line="240" w:lineRule="auto"/>
        <w:rPr>
          <w:rFonts w:ascii="Times New Roman" w:hAnsi="Times New Roman"/>
          <w:position w:val="-12"/>
          <w:sz w:val="20"/>
          <w:szCs w:val="20"/>
        </w:rPr>
      </w:pPr>
      <w:r w:rsidRPr="00B97F61">
        <w:rPr>
          <w:rFonts w:ascii="Times New Roman" w:hAnsi="Times New Roman"/>
          <w:position w:val="-12"/>
          <w:sz w:val="20"/>
          <w:szCs w:val="20"/>
        </w:rPr>
        <w:t xml:space="preserve">!+ 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Cd</w:t>
      </w:r>
      <w:r w:rsidRPr="00B97F61">
        <w:rPr>
          <w:rFonts w:ascii="Times New Roman" w:hAnsi="Times New Roman"/>
          <w:position w:val="-12"/>
          <w:sz w:val="20"/>
          <w:szCs w:val="20"/>
          <w:vertAlign w:val="superscript"/>
        </w:rPr>
        <w:t>2+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position w:val="-12"/>
          <w:sz w:val="20"/>
          <w:szCs w:val="20"/>
          <w:vertAlign w:val="superscript"/>
        </w:rPr>
      </w:pPr>
      <w:r w:rsidRPr="00B97F61">
        <w:rPr>
          <w:rFonts w:ascii="Times New Roman" w:hAnsi="Times New Roman"/>
          <w:position w:val="-12"/>
          <w:sz w:val="20"/>
          <w:szCs w:val="20"/>
        </w:rPr>
        <w:t xml:space="preserve">! + 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Pb</w:t>
      </w:r>
      <w:r w:rsidRPr="00B97F61">
        <w:rPr>
          <w:rFonts w:ascii="Times New Roman" w:hAnsi="Times New Roman"/>
          <w:position w:val="-12"/>
          <w:sz w:val="20"/>
          <w:szCs w:val="20"/>
          <w:vertAlign w:val="superscript"/>
        </w:rPr>
        <w:t>2+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position w:val="-12"/>
          <w:sz w:val="20"/>
          <w:szCs w:val="20"/>
        </w:rPr>
      </w:pPr>
      <w:r w:rsidRPr="00B97F61">
        <w:rPr>
          <w:rFonts w:ascii="Times New Roman" w:hAnsi="Times New Roman"/>
          <w:position w:val="-12"/>
          <w:sz w:val="20"/>
          <w:szCs w:val="20"/>
        </w:rPr>
        <w:t>!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Ba</w:t>
      </w:r>
      <w:r w:rsidRPr="005D3A00">
        <w:rPr>
          <w:rFonts w:ascii="Times New Roman" w:hAnsi="Times New Roman"/>
          <w:position w:val="-12"/>
          <w:sz w:val="20"/>
          <w:szCs w:val="20"/>
          <w:vertAlign w:val="superscript"/>
        </w:rPr>
        <w:t>2+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18. Присутствие кальция можно доказать микрокристаллоскопически по игольчатым кристаллам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  <w:vertAlign w:val="subscript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Ca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 xml:space="preserve">3 </w:t>
      </w:r>
      <w:r w:rsidRPr="00B97F61">
        <w:rPr>
          <w:rFonts w:ascii="Times New Roman" w:hAnsi="Times New Roman"/>
          <w:bCs/>
          <w:sz w:val="20"/>
          <w:szCs w:val="20"/>
        </w:rPr>
        <w:t>(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PO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bCs/>
          <w:sz w:val="20"/>
          <w:szCs w:val="20"/>
        </w:rPr>
        <w:t>)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CaCO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position w:val="-12"/>
          <w:sz w:val="20"/>
          <w:szCs w:val="20"/>
        </w:rPr>
      </w:pPr>
      <w:r w:rsidRPr="00B97F61">
        <w:rPr>
          <w:rFonts w:ascii="Times New Roman" w:hAnsi="Times New Roman"/>
          <w:position w:val="-12"/>
          <w:sz w:val="20"/>
          <w:szCs w:val="20"/>
        </w:rPr>
        <w:t xml:space="preserve">!+ 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CaSO</w:t>
      </w:r>
      <w:r w:rsidRPr="00B97F61">
        <w:rPr>
          <w:rFonts w:ascii="Times New Roman" w:hAnsi="Times New Roman"/>
          <w:position w:val="-12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position w:val="-12"/>
          <w:sz w:val="20"/>
          <w:szCs w:val="20"/>
        </w:rPr>
        <w:t xml:space="preserve"> * 2 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H</w:t>
      </w:r>
      <w:r w:rsidRPr="00B97F61">
        <w:rPr>
          <w:rFonts w:ascii="Times New Roman" w:hAnsi="Times New Roman"/>
          <w:position w:val="-12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O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19.Для обнаружения катиона никеля используют органический реагент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position w:val="-6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магнезон                               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position w:val="-6"/>
          <w:sz w:val="20"/>
          <w:szCs w:val="20"/>
        </w:rPr>
        <w:t>! Реактив Неслера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сульфосалициловая кислота    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!+ диметилглиоксим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 20. Аналитическим эффектом реакции окисления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Mn</w:t>
      </w:r>
      <w:r w:rsidRPr="00B97F61">
        <w:rPr>
          <w:rFonts w:ascii="Times New Roman" w:hAnsi="Times New Roman"/>
          <w:bCs/>
          <w:sz w:val="20"/>
          <w:szCs w:val="20"/>
          <w:vertAlign w:val="superscript"/>
        </w:rPr>
        <w:t>2+</w:t>
      </w:r>
      <w:r w:rsidRPr="00B97F61">
        <w:rPr>
          <w:rFonts w:ascii="Times New Roman" w:hAnsi="Times New Roman"/>
          <w:bCs/>
          <w:sz w:val="20"/>
          <w:szCs w:val="20"/>
        </w:rPr>
        <w:t xml:space="preserve"> -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MnO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bCs/>
          <w:sz w:val="20"/>
          <w:szCs w:val="20"/>
          <w:vertAlign w:val="superscript"/>
        </w:rPr>
        <w:t>-</w:t>
      </w:r>
      <w:r w:rsidRPr="00B97F61">
        <w:rPr>
          <w:rFonts w:ascii="Times New Roman" w:hAnsi="Times New Roman"/>
          <w:bCs/>
          <w:sz w:val="20"/>
          <w:szCs w:val="20"/>
        </w:rPr>
        <w:t xml:space="preserve"> в кислой среде является переход окраски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 желтая – зеленая                 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!+бесцветная – розовая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!фиолетовая – зеленая          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 синяя – оранжевая</w:t>
      </w:r>
    </w:p>
    <w:p w:rsidR="00B97F61" w:rsidRPr="00B97F61" w:rsidRDefault="00B97F61" w:rsidP="00B97F61">
      <w:pPr>
        <w:tabs>
          <w:tab w:val="left" w:pos="1693"/>
        </w:tabs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tabs>
          <w:tab w:val="left" w:pos="1693"/>
        </w:tabs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21. Характерные реагенты на катион алюминия –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дитизон  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+ализарин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NaOH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 +алюминон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22. Ионы кальция можно обнаружить в присутствии ионов бария, используя раствор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  <w:lang w:val="en-US"/>
        </w:rPr>
      </w:pPr>
      <w:r w:rsidRPr="00B97F61">
        <w:rPr>
          <w:rFonts w:ascii="Times New Roman" w:hAnsi="Times New Roman"/>
          <w:bCs/>
          <w:sz w:val="20"/>
          <w:szCs w:val="20"/>
          <w:lang w:val="en-US"/>
        </w:rPr>
        <w:t xml:space="preserve">! </w:t>
      </w:r>
      <w:proofErr w:type="gramStart"/>
      <w:r w:rsidRPr="00B97F61">
        <w:rPr>
          <w:rFonts w:ascii="Times New Roman" w:hAnsi="Times New Roman"/>
          <w:bCs/>
          <w:sz w:val="20"/>
          <w:szCs w:val="20"/>
          <w:lang w:val="en-US"/>
        </w:rPr>
        <w:t>+(</w:t>
      </w:r>
      <w:proofErr w:type="gramEnd"/>
      <w:r w:rsidRPr="00B97F61">
        <w:rPr>
          <w:rFonts w:ascii="Times New Roman" w:hAnsi="Times New Roman"/>
          <w:bCs/>
          <w:sz w:val="20"/>
          <w:szCs w:val="20"/>
          <w:lang w:val="en-US"/>
        </w:rPr>
        <w:t>NH</w:t>
      </w:r>
      <w:r w:rsidRPr="00B97F61">
        <w:rPr>
          <w:rFonts w:ascii="Times New Roman" w:hAnsi="Times New Roman"/>
          <w:bCs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)</w:t>
      </w:r>
      <w:r w:rsidRPr="00B97F61">
        <w:rPr>
          <w:rFonts w:ascii="Times New Roman" w:hAnsi="Times New Roman"/>
          <w:bCs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</w:t>
      </w:r>
      <w:r w:rsidRPr="00B97F61">
        <w:rPr>
          <w:rFonts w:ascii="Times New Roman" w:hAnsi="Times New Roman"/>
          <w:bCs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bCs/>
          <w:sz w:val="20"/>
          <w:szCs w:val="20"/>
          <w:vertAlign w:val="subscript"/>
          <w:lang w:val="en-US"/>
        </w:rPr>
        <w:t xml:space="preserve">4 </w:t>
      </w:r>
      <w:r w:rsidRPr="00B97F61">
        <w:rPr>
          <w:rFonts w:ascii="Times New Roman" w:hAnsi="Times New Roman"/>
          <w:bCs/>
          <w:sz w:val="20"/>
          <w:szCs w:val="20"/>
        </w:rPr>
        <w:t>в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 xml:space="preserve"> CH</w:t>
      </w:r>
      <w:r w:rsidRPr="00B97F61">
        <w:rPr>
          <w:rFonts w:ascii="Times New Roman" w:hAnsi="Times New Roman"/>
          <w:bCs/>
          <w:sz w:val="20"/>
          <w:szCs w:val="20"/>
          <w:vertAlign w:val="subscript"/>
          <w:lang w:val="en-US"/>
        </w:rPr>
        <w:t>3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COOH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  <w:vertAlign w:val="subscript"/>
          <w:lang w:val="en-US"/>
        </w:rPr>
      </w:pPr>
      <w:r w:rsidRPr="00B97F61">
        <w:rPr>
          <w:rFonts w:ascii="Times New Roman" w:hAnsi="Times New Roman"/>
          <w:bCs/>
          <w:sz w:val="20"/>
          <w:szCs w:val="20"/>
          <w:lang w:val="en-US"/>
        </w:rPr>
        <w:t>! (NH</w:t>
      </w:r>
      <w:r w:rsidRPr="00B97F61">
        <w:rPr>
          <w:rFonts w:ascii="Times New Roman" w:hAnsi="Times New Roman"/>
          <w:bCs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)</w:t>
      </w:r>
      <w:r w:rsidRPr="00B97F61">
        <w:rPr>
          <w:rFonts w:ascii="Times New Roman" w:hAnsi="Times New Roman"/>
          <w:bCs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 xml:space="preserve"> CO</w:t>
      </w:r>
      <w:r w:rsidRPr="00B97F61">
        <w:rPr>
          <w:rFonts w:ascii="Times New Roman" w:hAnsi="Times New Roman"/>
          <w:bCs/>
          <w:sz w:val="20"/>
          <w:szCs w:val="20"/>
          <w:vertAlign w:val="subscript"/>
          <w:lang w:val="en-US"/>
        </w:rPr>
        <w:t>3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position w:val="-12"/>
          <w:sz w:val="20"/>
          <w:szCs w:val="20"/>
        </w:rPr>
      </w:pPr>
      <w:r w:rsidRPr="00B97F61">
        <w:rPr>
          <w:rFonts w:ascii="Times New Roman" w:hAnsi="Times New Roman"/>
          <w:position w:val="-12"/>
          <w:sz w:val="20"/>
          <w:szCs w:val="20"/>
        </w:rPr>
        <w:t xml:space="preserve">! 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NH</w:t>
      </w:r>
      <w:r w:rsidRPr="00B97F61">
        <w:rPr>
          <w:rFonts w:ascii="Times New Roman" w:hAnsi="Times New Roman"/>
          <w:position w:val="-12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SCN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!реактив Чугаева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23.</w:t>
      </w:r>
      <w:r w:rsidRPr="00B97F61">
        <w:rPr>
          <w:rFonts w:ascii="Times New Roman" w:hAnsi="Times New Roman"/>
          <w:bCs/>
          <w:sz w:val="20"/>
          <w:szCs w:val="20"/>
        </w:rPr>
        <w:t xml:space="preserve"> Ионы натрия окрашивают пламя в ______ цвет.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синий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зеленый   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красный 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 желтый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24. Ионы кальция окрашивают пламя в ______ цвет.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зеленый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кирпично-красный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красный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 синий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25. Ионы бария можно обнаружить в присутствии ионов кальция, с помощью раствора…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  <w:lang w:val="en-US"/>
        </w:rPr>
      </w:pPr>
      <w:r w:rsidRPr="00B97F61">
        <w:rPr>
          <w:rFonts w:ascii="Times New Roman" w:hAnsi="Times New Roman"/>
          <w:bCs/>
          <w:sz w:val="20"/>
          <w:szCs w:val="20"/>
          <w:lang w:val="en-US"/>
        </w:rPr>
        <w:t>!+ K</w:t>
      </w:r>
      <w:r w:rsidRPr="00B97F61">
        <w:rPr>
          <w:rFonts w:ascii="Times New Roman" w:hAnsi="Times New Roman"/>
          <w:bCs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CrO</w:t>
      </w:r>
      <w:r w:rsidRPr="00B97F61">
        <w:rPr>
          <w:rFonts w:ascii="Times New Roman" w:hAnsi="Times New Roman"/>
          <w:bCs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bCs/>
          <w:sz w:val="20"/>
          <w:szCs w:val="20"/>
        </w:rPr>
        <w:t>в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 xml:space="preserve"> CH</w:t>
      </w:r>
      <w:r w:rsidRPr="00B97F61">
        <w:rPr>
          <w:rFonts w:ascii="Times New Roman" w:hAnsi="Times New Roman"/>
          <w:bCs/>
          <w:sz w:val="20"/>
          <w:szCs w:val="20"/>
          <w:vertAlign w:val="subscript"/>
          <w:lang w:val="en-US"/>
        </w:rPr>
        <w:t>3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COOH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position w:val="-12"/>
          <w:sz w:val="20"/>
          <w:szCs w:val="20"/>
          <w:lang w:val="en-US"/>
        </w:rPr>
      </w:pP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! Na</w:t>
      </w:r>
      <w:r w:rsidRPr="00B97F61">
        <w:rPr>
          <w:rFonts w:ascii="Times New Roman" w:hAnsi="Times New Roman"/>
          <w:position w:val="-12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CO</w:t>
      </w:r>
      <w:r w:rsidRPr="00B97F61">
        <w:rPr>
          <w:rFonts w:ascii="Times New Roman" w:hAnsi="Times New Roman"/>
          <w:position w:val="-12"/>
          <w:sz w:val="20"/>
          <w:szCs w:val="20"/>
          <w:vertAlign w:val="subscript"/>
          <w:lang w:val="en-US"/>
        </w:rPr>
        <w:t>3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position w:val="-12"/>
          <w:sz w:val="20"/>
          <w:szCs w:val="20"/>
          <w:vertAlign w:val="subscript"/>
          <w:lang w:val="en-US"/>
        </w:rPr>
      </w:pP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! H</w:t>
      </w:r>
      <w:r w:rsidRPr="00B97F61">
        <w:rPr>
          <w:rFonts w:ascii="Times New Roman" w:hAnsi="Times New Roman"/>
          <w:position w:val="-12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 xml:space="preserve"> SO</w:t>
      </w:r>
      <w:r w:rsidRPr="00B97F61">
        <w:rPr>
          <w:rFonts w:ascii="Times New Roman" w:hAnsi="Times New Roman"/>
          <w:position w:val="-12"/>
          <w:sz w:val="20"/>
          <w:szCs w:val="20"/>
          <w:vertAlign w:val="subscript"/>
          <w:lang w:val="en-US"/>
        </w:rPr>
        <w:t>4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position w:val="-12"/>
          <w:sz w:val="20"/>
          <w:szCs w:val="20"/>
        </w:rPr>
      </w:pPr>
      <w:r w:rsidRPr="00567972">
        <w:rPr>
          <w:rFonts w:ascii="Times New Roman" w:hAnsi="Times New Roman"/>
          <w:position w:val="-12"/>
          <w:sz w:val="20"/>
          <w:szCs w:val="20"/>
          <w:lang w:val="en-US"/>
        </w:rPr>
        <w:t xml:space="preserve">! 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Na</w:t>
      </w:r>
      <w:r w:rsidRPr="00B97F61">
        <w:rPr>
          <w:rFonts w:ascii="Times New Roman" w:hAnsi="Times New Roman"/>
          <w:position w:val="-12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HPO</w:t>
      </w:r>
      <w:r w:rsidRPr="00B97F61">
        <w:rPr>
          <w:rFonts w:ascii="Times New Roman" w:hAnsi="Times New Roman"/>
          <w:position w:val="-12"/>
          <w:sz w:val="20"/>
          <w:szCs w:val="20"/>
          <w:vertAlign w:val="subscript"/>
        </w:rPr>
        <w:t>4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25.С помощью _________ можно обнаружить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Mn</w:t>
      </w:r>
      <w:r w:rsidRPr="00B97F61">
        <w:rPr>
          <w:rFonts w:ascii="Times New Roman" w:hAnsi="Times New Roman"/>
          <w:bCs/>
          <w:sz w:val="20"/>
          <w:szCs w:val="20"/>
          <w:vertAlign w:val="superscript"/>
        </w:rPr>
        <w:t xml:space="preserve">2+ </w:t>
      </w:r>
      <w:r w:rsidRPr="00B97F61">
        <w:rPr>
          <w:rFonts w:ascii="Times New Roman" w:hAnsi="Times New Roman"/>
          <w:bCs/>
          <w:sz w:val="20"/>
          <w:szCs w:val="20"/>
        </w:rPr>
        <w:t xml:space="preserve"> в присутствии катионов всех  аналитических групп.</w:t>
      </w:r>
    </w:p>
    <w:p w:rsidR="00B97F61" w:rsidRPr="005D3A00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5D3A00">
        <w:rPr>
          <w:rFonts w:ascii="Times New Roman" w:hAnsi="Times New Roman"/>
          <w:bCs/>
          <w:sz w:val="20"/>
          <w:szCs w:val="20"/>
        </w:rPr>
        <w:t xml:space="preserve">!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NaOH</w:t>
      </w:r>
    </w:p>
    <w:p w:rsidR="00B97F61" w:rsidRPr="005D3A00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  <w:vertAlign w:val="subscript"/>
        </w:rPr>
      </w:pPr>
      <w:r w:rsidRPr="005D3A00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Na</w:t>
      </w:r>
      <w:r w:rsidRPr="005D3A00">
        <w:rPr>
          <w:rFonts w:ascii="Times New Roman" w:hAnsi="Times New Roman"/>
          <w:bCs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AsO</w:t>
      </w:r>
      <w:r w:rsidRPr="005D3A00">
        <w:rPr>
          <w:rFonts w:ascii="Times New Roman" w:hAnsi="Times New Roman"/>
          <w:bCs/>
          <w:sz w:val="20"/>
          <w:szCs w:val="20"/>
          <w:vertAlign w:val="subscript"/>
        </w:rPr>
        <w:t>3</w:t>
      </w:r>
    </w:p>
    <w:p w:rsidR="00B97F61" w:rsidRPr="005D3A00" w:rsidRDefault="00B97F61" w:rsidP="00B97F61">
      <w:pPr>
        <w:spacing w:after="0" w:line="240" w:lineRule="auto"/>
        <w:rPr>
          <w:rFonts w:ascii="Times New Roman" w:hAnsi="Times New Roman"/>
          <w:position w:val="-12"/>
          <w:sz w:val="20"/>
          <w:szCs w:val="20"/>
        </w:rPr>
      </w:pPr>
      <w:r w:rsidRPr="005D3A00">
        <w:rPr>
          <w:rFonts w:ascii="Times New Roman" w:hAnsi="Times New Roman"/>
          <w:position w:val="-12"/>
          <w:sz w:val="20"/>
          <w:szCs w:val="20"/>
        </w:rPr>
        <w:t xml:space="preserve">!+ 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NaBiO</w:t>
      </w:r>
      <w:r w:rsidRPr="005D3A00">
        <w:rPr>
          <w:rFonts w:ascii="Times New Roman" w:hAnsi="Times New Roman"/>
          <w:position w:val="-12"/>
          <w:sz w:val="20"/>
          <w:szCs w:val="20"/>
          <w:vertAlign w:val="subscript"/>
        </w:rPr>
        <w:t>3</w:t>
      </w:r>
    </w:p>
    <w:p w:rsidR="00B97F61" w:rsidRPr="005D3A00" w:rsidRDefault="00B97F61" w:rsidP="00B97F61">
      <w:pPr>
        <w:spacing w:after="0" w:line="240" w:lineRule="auto"/>
        <w:rPr>
          <w:rFonts w:ascii="Times New Roman" w:hAnsi="Times New Roman"/>
          <w:position w:val="-12"/>
          <w:sz w:val="20"/>
          <w:szCs w:val="20"/>
          <w:vertAlign w:val="subscript"/>
        </w:rPr>
      </w:pPr>
      <w:r w:rsidRPr="005D3A00">
        <w:rPr>
          <w:rFonts w:ascii="Times New Roman" w:hAnsi="Times New Roman"/>
          <w:position w:val="-12"/>
          <w:sz w:val="20"/>
          <w:szCs w:val="20"/>
        </w:rPr>
        <w:t>!(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NH</w:t>
      </w:r>
      <w:r w:rsidRPr="005D3A00">
        <w:rPr>
          <w:rFonts w:ascii="Times New Roman" w:hAnsi="Times New Roman"/>
          <w:position w:val="-12"/>
          <w:sz w:val="20"/>
          <w:szCs w:val="20"/>
          <w:vertAlign w:val="subscript"/>
        </w:rPr>
        <w:t>4</w:t>
      </w:r>
      <w:r w:rsidRPr="005D3A00">
        <w:rPr>
          <w:rFonts w:ascii="Times New Roman" w:hAnsi="Times New Roman"/>
          <w:position w:val="-12"/>
          <w:sz w:val="20"/>
          <w:szCs w:val="20"/>
        </w:rPr>
        <w:t>)</w:t>
      </w:r>
      <w:r w:rsidRPr="005D3A00">
        <w:rPr>
          <w:rFonts w:ascii="Times New Roman" w:hAnsi="Times New Roman"/>
          <w:position w:val="-12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C</w:t>
      </w:r>
      <w:r w:rsidRPr="005D3A00">
        <w:rPr>
          <w:rFonts w:ascii="Times New Roman" w:hAnsi="Times New Roman"/>
          <w:position w:val="-12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O</w:t>
      </w:r>
      <w:r w:rsidRPr="005D3A00">
        <w:rPr>
          <w:rFonts w:ascii="Times New Roman" w:hAnsi="Times New Roman"/>
          <w:position w:val="-12"/>
          <w:sz w:val="20"/>
          <w:szCs w:val="20"/>
          <w:vertAlign w:val="subscript"/>
        </w:rPr>
        <w:t>4</w:t>
      </w:r>
    </w:p>
    <w:p w:rsidR="00B97F61" w:rsidRDefault="00B97F61" w:rsidP="00B97F61">
      <w:pPr>
        <w:spacing w:after="0" w:line="240" w:lineRule="auto"/>
        <w:rPr>
          <w:rFonts w:ascii="Times New Roman" w:hAnsi="Times New Roman"/>
          <w:position w:val="-12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position w:val="-12"/>
          <w:sz w:val="20"/>
          <w:szCs w:val="20"/>
        </w:rPr>
      </w:pPr>
      <w:r w:rsidRPr="005D3A00">
        <w:rPr>
          <w:rFonts w:ascii="Times New Roman" w:hAnsi="Times New Roman"/>
          <w:bCs/>
          <w:sz w:val="20"/>
          <w:szCs w:val="20"/>
        </w:rPr>
        <w:t xml:space="preserve">26.  </w:t>
      </w:r>
      <w:proofErr w:type="gramStart"/>
      <w:r w:rsidRPr="00B97F61">
        <w:rPr>
          <w:rFonts w:ascii="Times New Roman" w:hAnsi="Times New Roman"/>
          <w:bCs/>
          <w:sz w:val="20"/>
          <w:szCs w:val="20"/>
          <w:lang w:val="en-US"/>
        </w:rPr>
        <w:t>Fe</w:t>
      </w:r>
      <w:r w:rsidRPr="00B97F61">
        <w:rPr>
          <w:rFonts w:ascii="Times New Roman" w:hAnsi="Times New Roman"/>
          <w:bCs/>
          <w:sz w:val="20"/>
          <w:szCs w:val="20"/>
        </w:rPr>
        <w:t>(</w:t>
      </w:r>
      <w:proofErr w:type="gramEnd"/>
      <w:r w:rsidRPr="00B97F61">
        <w:rPr>
          <w:rFonts w:ascii="Times New Roman" w:hAnsi="Times New Roman"/>
          <w:bCs/>
          <w:sz w:val="20"/>
          <w:szCs w:val="20"/>
          <w:lang w:val="en-US"/>
        </w:rPr>
        <w:t>SCN</w:t>
      </w:r>
      <w:r w:rsidRPr="00B97F61">
        <w:rPr>
          <w:rFonts w:ascii="Times New Roman" w:hAnsi="Times New Roman"/>
          <w:bCs/>
          <w:sz w:val="20"/>
          <w:szCs w:val="20"/>
        </w:rPr>
        <w:t>)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bCs/>
          <w:sz w:val="20"/>
          <w:szCs w:val="20"/>
        </w:rPr>
        <w:t>имеет _____ окраску.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синюю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зеленую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желтую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+кроваво-красную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27.[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Cu</w:t>
      </w:r>
      <w:r w:rsidRPr="00B97F61">
        <w:rPr>
          <w:rFonts w:ascii="Times New Roman" w:hAnsi="Times New Roman"/>
          <w:bCs/>
          <w:sz w:val="20"/>
          <w:szCs w:val="20"/>
        </w:rPr>
        <w:t>(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NH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bCs/>
          <w:sz w:val="20"/>
          <w:szCs w:val="20"/>
        </w:rPr>
        <w:t>)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bCs/>
          <w:sz w:val="20"/>
          <w:szCs w:val="20"/>
        </w:rPr>
        <w:t>]</w:t>
      </w:r>
      <w:r w:rsidRPr="00B97F61">
        <w:rPr>
          <w:rFonts w:ascii="Times New Roman" w:hAnsi="Times New Roman"/>
          <w:bCs/>
          <w:sz w:val="20"/>
          <w:szCs w:val="20"/>
          <w:vertAlign w:val="superscript"/>
        </w:rPr>
        <w:t xml:space="preserve">2+ </w:t>
      </w:r>
      <w:r w:rsidRPr="00B97F61">
        <w:rPr>
          <w:rFonts w:ascii="Times New Roman" w:hAnsi="Times New Roman"/>
          <w:bCs/>
          <w:sz w:val="20"/>
          <w:szCs w:val="20"/>
        </w:rPr>
        <w:t>имеет ______ окраску.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!кроваво-красную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 +синюю      </w:t>
      </w:r>
    </w:p>
    <w:p w:rsidR="005D3A00" w:rsidRDefault="005D3A00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! зеленую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желтую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28. Осадок диметилглиоксимата никеля имеет _______ окраску.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синюю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розовую  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желтую    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 красную</w:t>
      </w:r>
    </w:p>
    <w:p w:rsid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5D3A00" w:rsidRPr="00B97F61" w:rsidRDefault="005D3A00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29.Действием хлорной воды (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Cl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 xml:space="preserve">2 *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H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bCs/>
          <w:sz w:val="20"/>
          <w:szCs w:val="20"/>
        </w:rPr>
        <w:t>)могут быть обнаружены анионы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  <w:lang w:val="en-US"/>
        </w:rPr>
      </w:pPr>
      <w:r w:rsidRPr="00B97F61">
        <w:rPr>
          <w:rFonts w:ascii="Times New Roman" w:hAnsi="Times New Roman"/>
          <w:bCs/>
          <w:sz w:val="20"/>
          <w:szCs w:val="20"/>
          <w:lang w:val="en-US"/>
        </w:rPr>
        <w:t xml:space="preserve">!+ Br </w:t>
      </w:r>
      <w:r w:rsidRPr="00B97F61">
        <w:rPr>
          <w:rFonts w:ascii="Times New Roman" w:hAnsi="Times New Roman"/>
          <w:bCs/>
          <w:sz w:val="20"/>
          <w:szCs w:val="20"/>
          <w:vertAlign w:val="superscript"/>
          <w:lang w:val="en-US"/>
        </w:rPr>
        <w:t xml:space="preserve">– </w:t>
      </w:r>
      <w:r w:rsidRPr="00B97F61">
        <w:rPr>
          <w:rFonts w:ascii="Times New Roman" w:hAnsi="Times New Roman"/>
          <w:bCs/>
          <w:sz w:val="20"/>
          <w:szCs w:val="20"/>
        </w:rPr>
        <w:t>и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 xml:space="preserve"> J</w:t>
      </w:r>
      <w:r w:rsidRPr="00B97F61">
        <w:rPr>
          <w:rFonts w:ascii="Times New Roman" w:hAnsi="Times New Roman"/>
          <w:bCs/>
          <w:sz w:val="20"/>
          <w:szCs w:val="20"/>
          <w:vertAlign w:val="superscript"/>
          <w:lang w:val="en-US"/>
        </w:rPr>
        <w:t>-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  <w:lang w:val="en-US"/>
        </w:rPr>
      </w:pPr>
      <w:proofErr w:type="gramStart"/>
      <w:r w:rsidRPr="00B97F61">
        <w:rPr>
          <w:rFonts w:ascii="Times New Roman" w:hAnsi="Times New Roman"/>
          <w:bCs/>
          <w:sz w:val="20"/>
          <w:szCs w:val="20"/>
          <w:lang w:val="en-US"/>
        </w:rPr>
        <w:t>!SO</w:t>
      </w:r>
      <w:r w:rsidRPr="00B97F61">
        <w:rPr>
          <w:rFonts w:ascii="Times New Roman" w:hAnsi="Times New Roman"/>
          <w:bCs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bCs/>
          <w:sz w:val="20"/>
          <w:szCs w:val="20"/>
          <w:vertAlign w:val="superscript"/>
          <w:lang w:val="en-US"/>
        </w:rPr>
        <w:t>2</w:t>
      </w:r>
      <w:proofErr w:type="gramEnd"/>
      <w:r w:rsidRPr="00B97F61">
        <w:rPr>
          <w:rFonts w:ascii="Times New Roman" w:hAnsi="Times New Roman"/>
          <w:bCs/>
          <w:sz w:val="20"/>
          <w:szCs w:val="20"/>
          <w:vertAlign w:val="superscript"/>
          <w:lang w:val="en-US"/>
        </w:rPr>
        <w:t xml:space="preserve">- </w:t>
      </w:r>
      <w:r w:rsidRPr="00B97F61">
        <w:rPr>
          <w:rFonts w:ascii="Times New Roman" w:hAnsi="Times New Roman"/>
          <w:bCs/>
          <w:sz w:val="20"/>
          <w:szCs w:val="20"/>
        </w:rPr>
        <w:t>и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 xml:space="preserve">  PO</w:t>
      </w:r>
      <w:r w:rsidRPr="00B97F61">
        <w:rPr>
          <w:rFonts w:ascii="Times New Roman" w:hAnsi="Times New Roman"/>
          <w:bCs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bCs/>
          <w:sz w:val="20"/>
          <w:szCs w:val="20"/>
          <w:vertAlign w:val="superscript"/>
          <w:lang w:val="en-US"/>
        </w:rPr>
        <w:t>3-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  <w:vertAlign w:val="superscript"/>
          <w:lang w:val="en-US"/>
        </w:rPr>
      </w:pPr>
      <w:r w:rsidRPr="00B97F61">
        <w:rPr>
          <w:rFonts w:ascii="Times New Roman" w:hAnsi="Times New Roman"/>
          <w:bCs/>
          <w:sz w:val="20"/>
          <w:szCs w:val="20"/>
          <w:lang w:val="en-US"/>
        </w:rPr>
        <w:t>! NO</w:t>
      </w:r>
      <w:r w:rsidRPr="00B97F61">
        <w:rPr>
          <w:rFonts w:ascii="Times New Roman" w:hAnsi="Times New Roman"/>
          <w:bCs/>
          <w:sz w:val="20"/>
          <w:szCs w:val="20"/>
          <w:vertAlign w:val="subscript"/>
          <w:lang w:val="en-US"/>
        </w:rPr>
        <w:t>3</w:t>
      </w:r>
      <w:r w:rsidRPr="00B97F61">
        <w:rPr>
          <w:rFonts w:ascii="Times New Roman" w:hAnsi="Times New Roman"/>
          <w:bCs/>
          <w:sz w:val="20"/>
          <w:szCs w:val="20"/>
          <w:vertAlign w:val="superscript"/>
          <w:lang w:val="en-US"/>
        </w:rPr>
        <w:t>-</w:t>
      </w:r>
      <w:r w:rsidRPr="00B97F61">
        <w:rPr>
          <w:rFonts w:ascii="Times New Roman" w:hAnsi="Times New Roman"/>
          <w:bCs/>
          <w:sz w:val="20"/>
          <w:szCs w:val="20"/>
        </w:rPr>
        <w:t>и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 xml:space="preserve"> CO</w:t>
      </w:r>
      <w:r w:rsidRPr="00B97F61">
        <w:rPr>
          <w:rFonts w:ascii="Times New Roman" w:hAnsi="Times New Roman"/>
          <w:bCs/>
          <w:sz w:val="20"/>
          <w:szCs w:val="20"/>
          <w:vertAlign w:val="subscript"/>
          <w:lang w:val="en-US"/>
        </w:rPr>
        <w:t>3</w:t>
      </w:r>
      <w:r w:rsidRPr="00B97F61">
        <w:rPr>
          <w:rFonts w:ascii="Times New Roman" w:hAnsi="Times New Roman"/>
          <w:bCs/>
          <w:sz w:val="20"/>
          <w:szCs w:val="20"/>
          <w:vertAlign w:val="superscript"/>
          <w:lang w:val="en-US"/>
        </w:rPr>
        <w:t>2-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  <w:vertAlign w:val="superscript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 xml:space="preserve">4 </w:t>
      </w:r>
      <w:r w:rsidRPr="00B97F61">
        <w:rPr>
          <w:rFonts w:ascii="Times New Roman" w:hAnsi="Times New Roman"/>
          <w:bCs/>
          <w:sz w:val="20"/>
          <w:szCs w:val="20"/>
        </w:rPr>
        <w:t xml:space="preserve">и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Cl</w:t>
      </w:r>
      <w:r w:rsidRPr="00B97F61">
        <w:rPr>
          <w:rFonts w:ascii="Times New Roman" w:hAnsi="Times New Roman"/>
          <w:bCs/>
          <w:sz w:val="20"/>
          <w:szCs w:val="20"/>
          <w:vertAlign w:val="superscript"/>
        </w:rPr>
        <w:t>-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position w:val="-12"/>
          <w:sz w:val="20"/>
          <w:szCs w:val="20"/>
        </w:rPr>
      </w:pPr>
    </w:p>
    <w:p w:rsidR="00275F93" w:rsidRDefault="00275F93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275F93" w:rsidRDefault="00275F93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position w:val="-12"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30.Реактив для обнаружения нитрат-иона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</w:t>
      </w:r>
      <w:r w:rsidRPr="00B97F61">
        <w:rPr>
          <w:rFonts w:ascii="Times New Roman" w:hAnsi="Times New Roman"/>
          <w:sz w:val="20"/>
          <w:szCs w:val="20"/>
          <w:lang w:val="en-US"/>
        </w:rPr>
        <w:t>KMNO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дифениламин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реактив Неслера  4) магнезиальная смесь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275F93" w:rsidRDefault="00275F93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31. При взаимодействии ионов железа (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III</w:t>
      </w:r>
      <w:r w:rsidRPr="00B97F61">
        <w:rPr>
          <w:rFonts w:ascii="Times New Roman" w:hAnsi="Times New Roman"/>
          <w:bCs/>
          <w:sz w:val="20"/>
          <w:szCs w:val="20"/>
        </w:rPr>
        <w:t xml:space="preserve">) с раствором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K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bCs/>
          <w:sz w:val="20"/>
          <w:szCs w:val="20"/>
        </w:rPr>
        <w:t xml:space="preserve"> [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Fe</w:t>
      </w:r>
      <w:r w:rsidRPr="00B97F61">
        <w:rPr>
          <w:rFonts w:ascii="Times New Roman" w:hAnsi="Times New Roman"/>
          <w:bCs/>
          <w:sz w:val="20"/>
          <w:szCs w:val="20"/>
        </w:rPr>
        <w:t xml:space="preserve"> (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CN</w:t>
      </w:r>
      <w:r w:rsidRPr="00B97F61">
        <w:rPr>
          <w:rFonts w:ascii="Times New Roman" w:hAnsi="Times New Roman"/>
          <w:bCs/>
          <w:sz w:val="20"/>
          <w:szCs w:val="20"/>
        </w:rPr>
        <w:t>)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6</w:t>
      </w:r>
      <w:r w:rsidRPr="00B97F61">
        <w:rPr>
          <w:rFonts w:ascii="Times New Roman" w:hAnsi="Times New Roman"/>
          <w:bCs/>
          <w:sz w:val="20"/>
          <w:szCs w:val="20"/>
        </w:rPr>
        <w:t>]образуется комплекс________ цвета.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желтого   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 </w:t>
      </w:r>
      <w:proofErr w:type="gramStart"/>
      <w:r w:rsidRPr="00B97F61">
        <w:rPr>
          <w:rFonts w:ascii="Times New Roman" w:hAnsi="Times New Roman"/>
          <w:sz w:val="20"/>
          <w:szCs w:val="20"/>
        </w:rPr>
        <w:t>красно-кирпичного</w:t>
      </w:r>
      <w:proofErr w:type="gramEnd"/>
    </w:p>
    <w:p w:rsidR="00A073A6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темно-синего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 черного </w:t>
      </w:r>
    </w:p>
    <w:p w:rsidR="00275F93" w:rsidRDefault="00275F93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32.  Присутствие катиона аммония в растворе можно доказать, используя в качестве реактивов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реактив Чугаева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гидроксид натрия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дифениламин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+реактив Неслера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33.Реактивами для обнаружения ионов железа (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III</w:t>
      </w:r>
      <w:r w:rsidRPr="00B97F61">
        <w:rPr>
          <w:rFonts w:ascii="Times New Roman" w:hAnsi="Times New Roman"/>
          <w:bCs/>
          <w:sz w:val="20"/>
          <w:szCs w:val="20"/>
        </w:rPr>
        <w:t>) являются</w:t>
      </w:r>
    </w:p>
    <w:p w:rsidR="00B97F61" w:rsidRPr="00F60084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  <w:lang w:val="en-US"/>
        </w:rPr>
      </w:pPr>
      <w:r w:rsidRPr="00F60084">
        <w:rPr>
          <w:rFonts w:ascii="Times New Roman" w:hAnsi="Times New Roman"/>
          <w:bCs/>
          <w:sz w:val="20"/>
          <w:szCs w:val="20"/>
          <w:lang w:val="en-US"/>
        </w:rPr>
        <w:t xml:space="preserve">!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K</w:t>
      </w:r>
      <w:r w:rsidRPr="00F60084">
        <w:rPr>
          <w:rFonts w:ascii="Times New Roman" w:hAnsi="Times New Roman"/>
          <w:bCs/>
          <w:sz w:val="20"/>
          <w:szCs w:val="20"/>
          <w:vertAlign w:val="subscript"/>
          <w:lang w:val="en-US"/>
        </w:rPr>
        <w:t>4</w:t>
      </w:r>
      <w:r w:rsidRPr="00F60084">
        <w:rPr>
          <w:rFonts w:ascii="Times New Roman" w:hAnsi="Times New Roman"/>
          <w:bCs/>
          <w:sz w:val="20"/>
          <w:szCs w:val="20"/>
          <w:lang w:val="en-US"/>
        </w:rPr>
        <w:t xml:space="preserve"> [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Fe</w:t>
      </w:r>
      <w:r w:rsidRPr="00F60084">
        <w:rPr>
          <w:rFonts w:ascii="Times New Roman" w:hAnsi="Times New Roman"/>
          <w:bCs/>
          <w:sz w:val="20"/>
          <w:szCs w:val="20"/>
          <w:lang w:val="en-US"/>
        </w:rPr>
        <w:t xml:space="preserve"> (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CN</w:t>
      </w:r>
      <w:r w:rsidRPr="00F60084">
        <w:rPr>
          <w:rFonts w:ascii="Times New Roman" w:hAnsi="Times New Roman"/>
          <w:bCs/>
          <w:sz w:val="20"/>
          <w:szCs w:val="20"/>
          <w:lang w:val="en-US"/>
        </w:rPr>
        <w:t>)</w:t>
      </w:r>
      <w:r w:rsidRPr="00F60084">
        <w:rPr>
          <w:rFonts w:ascii="Times New Roman" w:hAnsi="Times New Roman"/>
          <w:bCs/>
          <w:sz w:val="20"/>
          <w:szCs w:val="20"/>
          <w:vertAlign w:val="subscript"/>
          <w:lang w:val="en-US"/>
        </w:rPr>
        <w:t>6</w:t>
      </w:r>
      <w:r w:rsidRPr="00F60084">
        <w:rPr>
          <w:rFonts w:ascii="Times New Roman" w:hAnsi="Times New Roman"/>
          <w:bCs/>
          <w:sz w:val="20"/>
          <w:szCs w:val="20"/>
          <w:lang w:val="en-US"/>
        </w:rPr>
        <w:t>]</w:t>
      </w:r>
    </w:p>
    <w:p w:rsidR="00B97F61" w:rsidRPr="00F60084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  <w:lang w:val="en-US"/>
        </w:rPr>
      </w:pPr>
      <w:r w:rsidRPr="00F60084">
        <w:rPr>
          <w:rFonts w:ascii="Times New Roman" w:hAnsi="Times New Roman"/>
          <w:bCs/>
          <w:sz w:val="20"/>
          <w:szCs w:val="20"/>
          <w:lang w:val="en-US"/>
        </w:rPr>
        <w:t xml:space="preserve">!+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NH</w:t>
      </w:r>
      <w:r w:rsidRPr="00F60084">
        <w:rPr>
          <w:rFonts w:ascii="Times New Roman" w:hAnsi="Times New Roman"/>
          <w:bCs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SCN</w:t>
      </w:r>
    </w:p>
    <w:p w:rsidR="00B97F61" w:rsidRPr="00F60084" w:rsidRDefault="00B97F61" w:rsidP="00B97F61">
      <w:pPr>
        <w:spacing w:after="0" w:line="240" w:lineRule="auto"/>
        <w:rPr>
          <w:rFonts w:ascii="Times New Roman" w:hAnsi="Times New Roman"/>
          <w:position w:val="-12"/>
          <w:sz w:val="20"/>
          <w:szCs w:val="20"/>
          <w:lang w:val="en-US"/>
        </w:rPr>
      </w:pPr>
      <w:r w:rsidRPr="00F60084">
        <w:rPr>
          <w:rFonts w:ascii="Times New Roman" w:hAnsi="Times New Roman"/>
          <w:position w:val="-12"/>
          <w:sz w:val="20"/>
          <w:szCs w:val="20"/>
          <w:lang w:val="en-US"/>
        </w:rPr>
        <w:t xml:space="preserve">! 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K</w:t>
      </w:r>
      <w:r w:rsidRPr="00F60084">
        <w:rPr>
          <w:rFonts w:ascii="Times New Roman" w:hAnsi="Times New Roman"/>
          <w:position w:val="-12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CrO</w:t>
      </w:r>
      <w:r w:rsidRPr="00F60084">
        <w:rPr>
          <w:rFonts w:ascii="Times New Roman" w:hAnsi="Times New Roman"/>
          <w:position w:val="-12"/>
          <w:sz w:val="20"/>
          <w:szCs w:val="20"/>
          <w:vertAlign w:val="subscript"/>
          <w:lang w:val="en-US"/>
        </w:rPr>
        <w:t>4</w:t>
      </w:r>
    </w:p>
    <w:p w:rsidR="00B97F61" w:rsidRPr="00F60084" w:rsidRDefault="00B97F61" w:rsidP="00B97F61">
      <w:pPr>
        <w:spacing w:after="0" w:line="240" w:lineRule="auto"/>
        <w:rPr>
          <w:rFonts w:ascii="Times New Roman" w:hAnsi="Times New Roman"/>
          <w:position w:val="-12"/>
          <w:sz w:val="20"/>
          <w:szCs w:val="20"/>
          <w:lang w:val="en-US"/>
        </w:rPr>
      </w:pPr>
      <w:r w:rsidRPr="00F60084">
        <w:rPr>
          <w:rFonts w:ascii="Times New Roman" w:hAnsi="Times New Roman"/>
          <w:position w:val="-12"/>
          <w:sz w:val="20"/>
          <w:szCs w:val="20"/>
          <w:lang w:val="en-US"/>
        </w:rPr>
        <w:t>!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H</w:t>
      </w:r>
      <w:r w:rsidRPr="00F60084">
        <w:rPr>
          <w:rFonts w:ascii="Times New Roman" w:hAnsi="Times New Roman"/>
          <w:position w:val="-12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SO</w:t>
      </w:r>
      <w:r w:rsidRPr="00F60084">
        <w:rPr>
          <w:rFonts w:ascii="Times New Roman" w:hAnsi="Times New Roman"/>
          <w:position w:val="-12"/>
          <w:sz w:val="20"/>
          <w:szCs w:val="20"/>
          <w:vertAlign w:val="subscript"/>
          <w:lang w:val="en-US"/>
        </w:rPr>
        <w:t>4</w:t>
      </w:r>
    </w:p>
    <w:p w:rsidR="00B97F61" w:rsidRPr="00F60084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  <w:lang w:val="en-US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34. Доказать присутствие ионов меди (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II</w:t>
      </w:r>
      <w:r w:rsidRPr="00B97F61">
        <w:rPr>
          <w:rFonts w:ascii="Times New Roman" w:hAnsi="Times New Roman"/>
          <w:bCs/>
          <w:sz w:val="20"/>
          <w:szCs w:val="20"/>
        </w:rPr>
        <w:t>) в растворе можно с помощью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position w:val="-12"/>
          <w:sz w:val="20"/>
          <w:szCs w:val="20"/>
          <w:lang w:val="en-US"/>
        </w:rPr>
      </w:pP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 xml:space="preserve">!+ </w:t>
      </w:r>
      <w:r w:rsidRPr="00B97F61">
        <w:rPr>
          <w:rFonts w:ascii="Times New Roman" w:hAnsi="Times New Roman"/>
          <w:bCs/>
          <w:position w:val="-12"/>
          <w:sz w:val="20"/>
          <w:szCs w:val="20"/>
          <w:lang w:val="en-US"/>
        </w:rPr>
        <w:t>K</w:t>
      </w:r>
      <w:r w:rsidRPr="00B97F61">
        <w:rPr>
          <w:rFonts w:ascii="Times New Roman" w:hAnsi="Times New Roman"/>
          <w:bCs/>
          <w:position w:val="-12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bCs/>
          <w:position w:val="-12"/>
          <w:sz w:val="20"/>
          <w:szCs w:val="20"/>
          <w:lang w:val="en-US"/>
        </w:rPr>
        <w:t xml:space="preserve"> [Fe (CN</w:t>
      </w:r>
      <w:proofErr w:type="gramStart"/>
      <w:r w:rsidRPr="00B97F61">
        <w:rPr>
          <w:rFonts w:ascii="Times New Roman" w:hAnsi="Times New Roman"/>
          <w:bCs/>
          <w:position w:val="-12"/>
          <w:sz w:val="20"/>
          <w:szCs w:val="20"/>
          <w:lang w:val="en-US"/>
        </w:rPr>
        <w:t>)</w:t>
      </w:r>
      <w:r w:rsidRPr="00B97F61">
        <w:rPr>
          <w:rFonts w:ascii="Times New Roman" w:hAnsi="Times New Roman"/>
          <w:bCs/>
          <w:position w:val="-12"/>
          <w:sz w:val="20"/>
          <w:szCs w:val="20"/>
          <w:vertAlign w:val="subscript"/>
          <w:lang w:val="en-US"/>
        </w:rPr>
        <w:t>6</w:t>
      </w:r>
      <w:proofErr w:type="gramEnd"/>
      <w:r w:rsidRPr="00B97F61">
        <w:rPr>
          <w:rFonts w:ascii="Times New Roman" w:hAnsi="Times New Roman"/>
          <w:bCs/>
          <w:position w:val="-12"/>
          <w:sz w:val="20"/>
          <w:szCs w:val="20"/>
          <w:lang w:val="en-US"/>
        </w:rPr>
        <w:t>]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position w:val="-12"/>
          <w:sz w:val="20"/>
          <w:szCs w:val="20"/>
          <w:lang w:val="en-US"/>
        </w:rPr>
      </w:pP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! K</w:t>
      </w:r>
      <w:r w:rsidRPr="00B97F61">
        <w:rPr>
          <w:rFonts w:ascii="Times New Roman" w:hAnsi="Times New Roman"/>
          <w:position w:val="-12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position w:val="-12"/>
          <w:sz w:val="20"/>
          <w:szCs w:val="20"/>
          <w:vertAlign w:val="subscript"/>
          <w:lang w:val="en-US"/>
        </w:rPr>
        <w:t>4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position w:val="-12"/>
          <w:sz w:val="20"/>
          <w:szCs w:val="20"/>
          <w:lang w:val="en-US"/>
        </w:rPr>
      </w:pP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 xml:space="preserve"> !</w:t>
      </w:r>
      <w:r w:rsidRPr="00B97F61">
        <w:rPr>
          <w:rFonts w:ascii="Times New Roman" w:hAnsi="Times New Roman"/>
          <w:bCs/>
          <w:position w:val="-12"/>
          <w:sz w:val="20"/>
          <w:szCs w:val="20"/>
          <w:lang w:val="en-US"/>
        </w:rPr>
        <w:t>NH</w:t>
      </w:r>
      <w:r w:rsidRPr="00B97F61">
        <w:rPr>
          <w:rFonts w:ascii="Times New Roman" w:hAnsi="Times New Roman"/>
          <w:bCs/>
          <w:position w:val="-12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bCs/>
          <w:position w:val="-12"/>
          <w:sz w:val="20"/>
          <w:szCs w:val="20"/>
          <w:lang w:val="en-US"/>
        </w:rPr>
        <w:t>SCN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position w:val="-12"/>
          <w:sz w:val="20"/>
          <w:szCs w:val="20"/>
          <w:lang w:val="en-US"/>
        </w:rPr>
      </w:pP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!+NH</w:t>
      </w:r>
      <w:r w:rsidRPr="00B97F61">
        <w:rPr>
          <w:rFonts w:ascii="Times New Roman" w:hAnsi="Times New Roman"/>
          <w:position w:val="-12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OH   (</w:t>
      </w:r>
      <w:r w:rsidRPr="00B97F61">
        <w:rPr>
          <w:rFonts w:ascii="Times New Roman" w:hAnsi="Times New Roman"/>
          <w:position w:val="-12"/>
          <w:sz w:val="20"/>
          <w:szCs w:val="20"/>
        </w:rPr>
        <w:t>избыток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 xml:space="preserve">)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  <w:lang w:val="en-US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35. Доказать присутствие карбонат-ионов в растворе можно с помощью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+сильной кислоты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щелочи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 сероводорода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перманганата калия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36.Характерные реагенты на ионы бария</w:t>
      </w:r>
    </w:p>
    <w:p w:rsidR="00B97F61" w:rsidRPr="005D3A00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!+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K</w:t>
      </w:r>
      <w:r w:rsidRPr="005D3A00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CrO</w:t>
      </w:r>
      <w:r w:rsidRPr="005D3A00">
        <w:rPr>
          <w:rFonts w:ascii="Times New Roman" w:hAnsi="Times New Roman"/>
          <w:bCs/>
          <w:sz w:val="20"/>
          <w:szCs w:val="20"/>
          <w:vertAlign w:val="subscript"/>
        </w:rPr>
        <w:t>4</w:t>
      </w:r>
    </w:p>
    <w:p w:rsidR="00B97F61" w:rsidRPr="005D3A00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5D3A00">
        <w:rPr>
          <w:rFonts w:ascii="Times New Roman" w:hAnsi="Times New Roman"/>
          <w:bCs/>
          <w:sz w:val="20"/>
          <w:szCs w:val="20"/>
        </w:rPr>
        <w:t>! (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NH</w:t>
      </w:r>
      <w:r w:rsidRPr="005D3A00">
        <w:rPr>
          <w:rFonts w:ascii="Times New Roman" w:hAnsi="Times New Roman"/>
          <w:bCs/>
          <w:sz w:val="20"/>
          <w:szCs w:val="20"/>
          <w:vertAlign w:val="subscript"/>
        </w:rPr>
        <w:t>4</w:t>
      </w:r>
      <w:r w:rsidRPr="005D3A00">
        <w:rPr>
          <w:rFonts w:ascii="Times New Roman" w:hAnsi="Times New Roman"/>
          <w:bCs/>
          <w:sz w:val="20"/>
          <w:szCs w:val="20"/>
        </w:rPr>
        <w:t>)</w:t>
      </w:r>
      <w:r w:rsidRPr="005D3A00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S</w:t>
      </w:r>
      <w:r w:rsidRPr="005D3A00">
        <w:rPr>
          <w:rFonts w:ascii="Times New Roman" w:hAnsi="Times New Roman"/>
          <w:bCs/>
          <w:sz w:val="20"/>
          <w:szCs w:val="20"/>
        </w:rPr>
        <w:t xml:space="preserve">!+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H</w:t>
      </w:r>
      <w:r w:rsidRPr="005D3A00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SO</w:t>
      </w:r>
      <w:r w:rsidRPr="005D3A00">
        <w:rPr>
          <w:rFonts w:ascii="Times New Roman" w:hAnsi="Times New Roman"/>
          <w:bCs/>
          <w:sz w:val="20"/>
          <w:szCs w:val="20"/>
          <w:vertAlign w:val="subscript"/>
        </w:rPr>
        <w:t>4</w:t>
      </w:r>
    </w:p>
    <w:p w:rsidR="00B97F61" w:rsidRPr="005D3A00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5D3A00">
        <w:rPr>
          <w:rFonts w:ascii="Times New Roman" w:hAnsi="Times New Roman"/>
          <w:sz w:val="20"/>
          <w:szCs w:val="20"/>
        </w:rPr>
        <w:t>!  8-</w:t>
      </w:r>
      <w:r w:rsidRPr="00B97F61">
        <w:rPr>
          <w:rFonts w:ascii="Times New Roman" w:hAnsi="Times New Roman"/>
          <w:sz w:val="20"/>
          <w:szCs w:val="20"/>
        </w:rPr>
        <w:t>оксихинолин</w:t>
      </w:r>
    </w:p>
    <w:p w:rsidR="00B97F61" w:rsidRPr="005D3A00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37.Разделение катионов по кислотно-основной схеме анализа основано на различной растворимости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гидроксидов в избытке щелочи и водном растворе аммиака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хлоридов, фосфатов в воде, кислотах и водном растворе аммиака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сульфатов, сульфидов, карбонатов в воде, щелочах и гидроксидов в кислотах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хлоридов, сульфатов и гидроксидов в воде, кислотах, щелочах и водном растворе аммиака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38.Для разделения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Ba</w:t>
      </w:r>
      <w:r w:rsidRPr="00B97F61">
        <w:rPr>
          <w:rFonts w:ascii="Times New Roman" w:hAnsi="Times New Roman"/>
          <w:bCs/>
          <w:sz w:val="20"/>
          <w:szCs w:val="20"/>
          <w:vertAlign w:val="superscript"/>
        </w:rPr>
        <w:t>2+</w:t>
      </w:r>
      <w:r w:rsidRPr="00B97F61">
        <w:rPr>
          <w:rFonts w:ascii="Times New Roman" w:hAnsi="Times New Roman"/>
          <w:bCs/>
          <w:sz w:val="20"/>
          <w:szCs w:val="20"/>
        </w:rPr>
        <w:t xml:space="preserve"> ,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Ca</w:t>
      </w:r>
      <w:r w:rsidRPr="00B97F61">
        <w:rPr>
          <w:rFonts w:ascii="Times New Roman" w:hAnsi="Times New Roman"/>
          <w:bCs/>
          <w:sz w:val="20"/>
          <w:szCs w:val="20"/>
          <w:vertAlign w:val="superscript"/>
        </w:rPr>
        <w:t>2+</w:t>
      </w:r>
      <w:r w:rsidRPr="00B97F61">
        <w:rPr>
          <w:rFonts w:ascii="Times New Roman" w:hAnsi="Times New Roman"/>
          <w:bCs/>
          <w:sz w:val="20"/>
          <w:szCs w:val="20"/>
        </w:rPr>
        <w:t xml:space="preserve"> от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Na</w:t>
      </w:r>
      <w:r w:rsidRPr="00B97F61">
        <w:rPr>
          <w:rFonts w:ascii="Times New Roman" w:hAnsi="Times New Roman"/>
          <w:bCs/>
          <w:sz w:val="20"/>
          <w:szCs w:val="20"/>
          <w:vertAlign w:val="superscript"/>
        </w:rPr>
        <w:t>+</w:t>
      </w:r>
      <w:r w:rsidRPr="00B97F61">
        <w:rPr>
          <w:rFonts w:ascii="Times New Roman" w:hAnsi="Times New Roman"/>
          <w:bCs/>
          <w:sz w:val="20"/>
          <w:szCs w:val="20"/>
        </w:rPr>
        <w:t xml:space="preserve"> ,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K</w:t>
      </w:r>
      <w:r w:rsidRPr="00B97F61">
        <w:rPr>
          <w:rFonts w:ascii="Times New Roman" w:hAnsi="Times New Roman"/>
          <w:bCs/>
          <w:sz w:val="20"/>
          <w:szCs w:val="20"/>
          <w:vertAlign w:val="superscript"/>
        </w:rPr>
        <w:t>+</w:t>
      </w:r>
      <w:r w:rsidRPr="00B97F61">
        <w:rPr>
          <w:rFonts w:ascii="Times New Roman" w:hAnsi="Times New Roman"/>
          <w:bCs/>
          <w:sz w:val="20"/>
          <w:szCs w:val="20"/>
        </w:rPr>
        <w:t xml:space="preserve"> ,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NH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bCs/>
          <w:sz w:val="20"/>
          <w:szCs w:val="20"/>
          <w:vertAlign w:val="superscript"/>
        </w:rPr>
        <w:t>+</w:t>
      </w:r>
      <w:r w:rsidRPr="00B97F61">
        <w:rPr>
          <w:rFonts w:ascii="Times New Roman" w:hAnsi="Times New Roman"/>
          <w:bCs/>
          <w:sz w:val="20"/>
          <w:szCs w:val="20"/>
        </w:rPr>
        <w:t xml:space="preserve"> используют реагенты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  <w:vertAlign w:val="subscript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 xml:space="preserve">! 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+(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>NH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>)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 xml:space="preserve">2 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CO 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 xml:space="preserve">3 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 pH 9,4 ; t = 70 </w:t>
      </w:r>
      <w:r w:rsidRPr="00B97F61">
        <w:rPr>
          <w:rFonts w:ascii="Times New Roman" w:hAnsi="Times New Roman"/>
          <w:sz w:val="20"/>
          <w:szCs w:val="20"/>
          <w:vertAlign w:val="superscript"/>
        </w:rPr>
        <w:t>о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C   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position w:val="-12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>! (NH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>)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S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+</w:t>
      </w:r>
      <w:r w:rsidRPr="00B97F61">
        <w:rPr>
          <w:rFonts w:ascii="Times New Roman" w:hAnsi="Times New Roman"/>
          <w:sz w:val="20"/>
          <w:szCs w:val="20"/>
          <w:lang w:val="en-US"/>
        </w:rPr>
        <w:t>H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K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bCs/>
          <w:sz w:val="20"/>
          <w:szCs w:val="20"/>
        </w:rPr>
        <w:t xml:space="preserve"> [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Fe</w:t>
      </w:r>
      <w:r w:rsidRPr="00B97F61">
        <w:rPr>
          <w:rFonts w:ascii="Times New Roman" w:hAnsi="Times New Roman"/>
          <w:bCs/>
          <w:sz w:val="20"/>
          <w:szCs w:val="20"/>
        </w:rPr>
        <w:t xml:space="preserve"> (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CN</w:t>
      </w:r>
      <w:r w:rsidRPr="00B97F61">
        <w:rPr>
          <w:rFonts w:ascii="Times New Roman" w:hAnsi="Times New Roman"/>
          <w:bCs/>
          <w:sz w:val="20"/>
          <w:szCs w:val="20"/>
        </w:rPr>
        <w:t>)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6</w:t>
      </w:r>
      <w:r w:rsidRPr="00B97F61">
        <w:rPr>
          <w:rFonts w:ascii="Times New Roman" w:hAnsi="Times New Roman"/>
          <w:bCs/>
          <w:sz w:val="20"/>
          <w:szCs w:val="20"/>
        </w:rPr>
        <w:t>]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position w:val="-12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39.При добавлении к смеси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Ba</w:t>
      </w:r>
      <w:r w:rsidRPr="00B97F61">
        <w:rPr>
          <w:rFonts w:ascii="Times New Roman" w:hAnsi="Times New Roman"/>
          <w:bCs/>
          <w:sz w:val="20"/>
          <w:szCs w:val="20"/>
          <w:vertAlign w:val="superscript"/>
        </w:rPr>
        <w:t>2+</w:t>
      </w:r>
      <w:r w:rsidRPr="00B97F61">
        <w:rPr>
          <w:rFonts w:ascii="Times New Roman" w:hAnsi="Times New Roman"/>
          <w:bCs/>
          <w:sz w:val="20"/>
          <w:szCs w:val="20"/>
        </w:rPr>
        <w:t xml:space="preserve"> и 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Ca</w:t>
      </w:r>
      <w:r w:rsidRPr="00B97F61">
        <w:rPr>
          <w:rFonts w:ascii="Times New Roman" w:hAnsi="Times New Roman"/>
          <w:bCs/>
          <w:sz w:val="20"/>
          <w:szCs w:val="20"/>
          <w:vertAlign w:val="superscript"/>
        </w:rPr>
        <w:t>2+</w:t>
      </w:r>
      <w:r w:rsidRPr="00B97F61">
        <w:rPr>
          <w:rFonts w:ascii="Times New Roman" w:hAnsi="Times New Roman"/>
          <w:bCs/>
          <w:sz w:val="20"/>
          <w:szCs w:val="20"/>
        </w:rPr>
        <w:t xml:space="preserve"> хромата калия в уксуснокислой среде образуется осадок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  <w:vertAlign w:val="subscript"/>
        </w:rPr>
      </w:pPr>
      <w:r w:rsidRPr="00B97F61">
        <w:rPr>
          <w:rFonts w:ascii="Times New Roman" w:hAnsi="Times New Roman"/>
          <w:bCs/>
          <w:sz w:val="20"/>
          <w:szCs w:val="20"/>
        </w:rPr>
        <w:t>! CaCrO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4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  <w:vertAlign w:val="subscript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!+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BaCrO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4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  <w:vertAlign w:val="subscript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BaCrO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bCs/>
          <w:sz w:val="20"/>
          <w:szCs w:val="20"/>
        </w:rPr>
        <w:t>+ CaCrO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4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40.  Разделение катионов по кислотно-основной схеме анализа основано на использовании групповых реагентов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de-DE"/>
        </w:rPr>
        <w:t xml:space="preserve"> NaOH (KOH),HNO</w:t>
      </w:r>
      <w:r w:rsidRPr="00B97F61">
        <w:rPr>
          <w:rFonts w:ascii="Times New Roman" w:hAnsi="Times New Roman"/>
          <w:sz w:val="20"/>
          <w:szCs w:val="20"/>
          <w:vertAlign w:val="subscript"/>
          <w:lang w:val="de-DE"/>
        </w:rPr>
        <w:t>3</w:t>
      </w:r>
      <w:r w:rsidRPr="00B97F61">
        <w:rPr>
          <w:rFonts w:ascii="Times New Roman" w:hAnsi="Times New Roman"/>
          <w:sz w:val="20"/>
          <w:szCs w:val="20"/>
          <w:lang w:val="de-DE"/>
        </w:rPr>
        <w:t xml:space="preserve"> , Na</w:t>
      </w:r>
      <w:r w:rsidRPr="00B97F61">
        <w:rPr>
          <w:rFonts w:ascii="Times New Roman" w:hAnsi="Times New Roman"/>
          <w:sz w:val="20"/>
          <w:szCs w:val="20"/>
          <w:vertAlign w:val="subscript"/>
          <w:lang w:val="de-DE"/>
        </w:rPr>
        <w:t>2</w:t>
      </w:r>
      <w:r w:rsidRPr="00B97F61">
        <w:rPr>
          <w:rFonts w:ascii="Times New Roman" w:hAnsi="Times New Roman"/>
          <w:sz w:val="20"/>
          <w:szCs w:val="20"/>
          <w:lang w:val="de-DE"/>
        </w:rPr>
        <w:t>CO</w:t>
      </w:r>
      <w:r w:rsidRPr="00B97F61">
        <w:rPr>
          <w:rFonts w:ascii="Times New Roman" w:hAnsi="Times New Roman"/>
          <w:sz w:val="20"/>
          <w:szCs w:val="20"/>
          <w:vertAlign w:val="subscript"/>
          <w:lang w:val="de-DE"/>
        </w:rPr>
        <w:t>3</w:t>
      </w:r>
      <w:r w:rsidRPr="00B97F61">
        <w:rPr>
          <w:rFonts w:ascii="Times New Roman" w:hAnsi="Times New Roman"/>
          <w:sz w:val="20"/>
          <w:szCs w:val="20"/>
          <w:lang w:val="de-DE"/>
        </w:rPr>
        <w:t>,BaCl</w:t>
      </w:r>
      <w:r w:rsidRPr="00B97F61">
        <w:rPr>
          <w:rFonts w:ascii="Times New Roman" w:hAnsi="Times New Roman"/>
          <w:sz w:val="20"/>
          <w:szCs w:val="20"/>
          <w:vertAlign w:val="subscript"/>
          <w:lang w:val="de-DE"/>
        </w:rPr>
        <w:t>2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position w:val="-12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 xml:space="preserve"> H</w:t>
      </w:r>
      <w:r w:rsidRPr="00B97F61">
        <w:rPr>
          <w:rFonts w:ascii="Times New Roman" w:hAnsi="Times New Roman"/>
          <w:bCs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bCs/>
          <w:sz w:val="20"/>
          <w:szCs w:val="20"/>
          <w:vertAlign w:val="subscript"/>
          <w:lang w:val="en-US"/>
        </w:rPr>
        <w:t>4,</w:t>
      </w:r>
      <w:r w:rsidRPr="00B97F61">
        <w:rPr>
          <w:rFonts w:ascii="Times New Roman" w:hAnsi="Times New Roman"/>
          <w:sz w:val="20"/>
          <w:szCs w:val="20"/>
          <w:lang w:val="de-DE"/>
        </w:rPr>
        <w:t xml:space="preserve"> HCl,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 (NH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>)</w:t>
      </w:r>
      <w:proofErr w:type="gramStart"/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S </w:t>
      </w:r>
      <w:r w:rsidRPr="00B97F61">
        <w:rPr>
          <w:rFonts w:ascii="Times New Roman" w:hAnsi="Times New Roman"/>
          <w:sz w:val="20"/>
          <w:szCs w:val="20"/>
          <w:lang w:val="de-DE"/>
        </w:rPr>
        <w:t xml:space="preserve"> ,</w:t>
      </w:r>
      <w:r w:rsidRPr="00B97F61">
        <w:rPr>
          <w:rFonts w:ascii="Times New Roman" w:hAnsi="Times New Roman"/>
          <w:sz w:val="20"/>
          <w:szCs w:val="20"/>
          <w:lang w:val="en-US"/>
        </w:rPr>
        <w:t>(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>NH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>)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 xml:space="preserve">2 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CO 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position w:val="-12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>! NH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  <w:r w:rsidRPr="00B97F61">
        <w:rPr>
          <w:rFonts w:ascii="Times New Roman" w:hAnsi="Times New Roman"/>
          <w:sz w:val="20"/>
          <w:szCs w:val="20"/>
          <w:lang w:val="en-US"/>
        </w:rPr>
        <w:t>*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H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O ,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 xml:space="preserve"> Na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PO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 , H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 SO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>, Na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S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  <w:lang w:val="de-DE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 xml:space="preserve"> !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 xml:space="preserve">+ </w:t>
      </w:r>
      <w:r w:rsidRPr="00B97F61">
        <w:rPr>
          <w:rFonts w:ascii="Times New Roman" w:hAnsi="Times New Roman"/>
          <w:sz w:val="20"/>
          <w:szCs w:val="20"/>
          <w:lang w:val="de-DE"/>
        </w:rPr>
        <w:t xml:space="preserve"> HCl</w:t>
      </w:r>
      <w:proofErr w:type="gramEnd"/>
      <w:r w:rsidRPr="00B97F61">
        <w:rPr>
          <w:rFonts w:ascii="Times New Roman" w:hAnsi="Times New Roman"/>
          <w:sz w:val="20"/>
          <w:szCs w:val="20"/>
          <w:lang w:val="de-DE"/>
        </w:rPr>
        <w:t>,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 H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 SO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sz w:val="20"/>
          <w:szCs w:val="20"/>
          <w:lang w:val="de-DE"/>
        </w:rPr>
        <w:t xml:space="preserve"> , NaOH (KOH), </w:t>
      </w:r>
      <w:r w:rsidRPr="00B97F61">
        <w:rPr>
          <w:rFonts w:ascii="Times New Roman" w:hAnsi="Times New Roman"/>
          <w:sz w:val="20"/>
          <w:szCs w:val="20"/>
          <w:lang w:val="en-US"/>
        </w:rPr>
        <w:t>NH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  <w:r w:rsidRPr="00B97F61">
        <w:rPr>
          <w:rFonts w:ascii="Times New Roman" w:hAnsi="Times New Roman"/>
          <w:sz w:val="20"/>
          <w:szCs w:val="20"/>
          <w:lang w:val="en-US"/>
        </w:rPr>
        <w:t>*H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O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  <w:lang w:val="en-US"/>
        </w:rPr>
      </w:pPr>
    </w:p>
    <w:p w:rsidR="00275F93" w:rsidRPr="00A055F2" w:rsidRDefault="00275F93" w:rsidP="00B97F61">
      <w:pPr>
        <w:spacing w:after="0" w:line="240" w:lineRule="auto"/>
        <w:rPr>
          <w:rFonts w:ascii="Times New Roman" w:hAnsi="Times New Roman"/>
          <w:bCs/>
          <w:sz w:val="20"/>
          <w:szCs w:val="20"/>
          <w:lang w:val="en-US"/>
        </w:rPr>
      </w:pPr>
    </w:p>
    <w:p w:rsidR="00275F93" w:rsidRPr="00A055F2" w:rsidRDefault="00275F93" w:rsidP="00B97F61">
      <w:pPr>
        <w:spacing w:after="0" w:line="240" w:lineRule="auto"/>
        <w:rPr>
          <w:rFonts w:ascii="Times New Roman" w:hAnsi="Times New Roman"/>
          <w:bCs/>
          <w:sz w:val="20"/>
          <w:szCs w:val="20"/>
          <w:lang w:val="en-US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lastRenderedPageBreak/>
        <w:t xml:space="preserve">41.Для отделения гидроксидов меди, никеля, кадмия от других катионов используют их общее свойство –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растворимость в кислотах       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растворимость в воде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амфотерность      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 растворимость в избытке аммиака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42.Группа катионов образует аммиакаты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  <w:vertAlign w:val="superscript"/>
          <w:lang w:val="en-US"/>
        </w:rPr>
      </w:pPr>
      <w:r w:rsidRPr="00B97F61">
        <w:rPr>
          <w:rFonts w:ascii="Times New Roman" w:hAnsi="Times New Roman"/>
          <w:bCs/>
          <w:sz w:val="20"/>
          <w:szCs w:val="20"/>
          <w:lang w:val="en-US"/>
        </w:rPr>
        <w:t>! Ag</w:t>
      </w:r>
      <w:proofErr w:type="gramStart"/>
      <w:r w:rsidRPr="00B97F61">
        <w:rPr>
          <w:rFonts w:ascii="Times New Roman" w:hAnsi="Times New Roman"/>
          <w:bCs/>
          <w:sz w:val="20"/>
          <w:szCs w:val="20"/>
          <w:vertAlign w:val="superscript"/>
          <w:lang w:val="en-US"/>
        </w:rPr>
        <w:t>+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 xml:space="preserve"> ,</w:t>
      </w:r>
      <w:proofErr w:type="gramEnd"/>
      <w:r w:rsidRPr="00B97F61">
        <w:rPr>
          <w:rFonts w:ascii="Times New Roman" w:hAnsi="Times New Roman"/>
          <w:bCs/>
          <w:sz w:val="20"/>
          <w:szCs w:val="20"/>
          <w:lang w:val="en-US"/>
        </w:rPr>
        <w:t xml:space="preserve"> Mn </w:t>
      </w:r>
      <w:r w:rsidRPr="00B97F61">
        <w:rPr>
          <w:rFonts w:ascii="Times New Roman" w:hAnsi="Times New Roman"/>
          <w:bCs/>
          <w:sz w:val="20"/>
          <w:szCs w:val="20"/>
          <w:vertAlign w:val="superscript"/>
          <w:lang w:val="en-US"/>
        </w:rPr>
        <w:t>2+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, Ca</w:t>
      </w:r>
      <w:r w:rsidRPr="00B97F61">
        <w:rPr>
          <w:rFonts w:ascii="Times New Roman" w:hAnsi="Times New Roman"/>
          <w:bCs/>
          <w:sz w:val="20"/>
          <w:szCs w:val="20"/>
          <w:vertAlign w:val="superscript"/>
          <w:lang w:val="en-US"/>
        </w:rPr>
        <w:t>2+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 xml:space="preserve"> , Co</w:t>
      </w:r>
      <w:r w:rsidRPr="00B97F61">
        <w:rPr>
          <w:rFonts w:ascii="Times New Roman" w:hAnsi="Times New Roman"/>
          <w:bCs/>
          <w:sz w:val="20"/>
          <w:szCs w:val="20"/>
          <w:vertAlign w:val="superscript"/>
          <w:lang w:val="en-US"/>
        </w:rPr>
        <w:t>2+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position w:val="-12"/>
          <w:sz w:val="20"/>
          <w:szCs w:val="20"/>
          <w:lang w:val="en-US"/>
        </w:rPr>
      </w:pP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! Al</w:t>
      </w:r>
      <w:r w:rsidRPr="00B97F61">
        <w:rPr>
          <w:rFonts w:ascii="Times New Roman" w:hAnsi="Times New Roman"/>
          <w:position w:val="-12"/>
          <w:sz w:val="20"/>
          <w:szCs w:val="20"/>
          <w:vertAlign w:val="superscript"/>
          <w:lang w:val="en-US"/>
        </w:rPr>
        <w:t>3+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, Fe</w:t>
      </w:r>
      <w:r w:rsidRPr="00B97F61">
        <w:rPr>
          <w:rFonts w:ascii="Times New Roman" w:hAnsi="Times New Roman"/>
          <w:position w:val="-12"/>
          <w:sz w:val="20"/>
          <w:szCs w:val="20"/>
          <w:vertAlign w:val="superscript"/>
          <w:lang w:val="en-US"/>
        </w:rPr>
        <w:t>3+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, Mn</w:t>
      </w:r>
      <w:r w:rsidRPr="00B97F61">
        <w:rPr>
          <w:rFonts w:ascii="Times New Roman" w:hAnsi="Times New Roman"/>
          <w:position w:val="-12"/>
          <w:sz w:val="20"/>
          <w:szCs w:val="20"/>
          <w:vertAlign w:val="superscript"/>
          <w:lang w:val="en-US"/>
        </w:rPr>
        <w:t>2+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, Cu</w:t>
      </w:r>
      <w:r w:rsidRPr="00B97F61">
        <w:rPr>
          <w:rFonts w:ascii="Times New Roman" w:hAnsi="Times New Roman"/>
          <w:position w:val="-12"/>
          <w:sz w:val="20"/>
          <w:szCs w:val="20"/>
          <w:vertAlign w:val="superscript"/>
          <w:lang w:val="en-US"/>
        </w:rPr>
        <w:t>2+</w:t>
      </w:r>
    </w:p>
    <w:p w:rsidR="00B97F61" w:rsidRPr="00F60084" w:rsidRDefault="00B97F61" w:rsidP="00B97F61">
      <w:pPr>
        <w:spacing w:after="0" w:line="240" w:lineRule="auto"/>
        <w:rPr>
          <w:rFonts w:ascii="Times New Roman" w:hAnsi="Times New Roman"/>
          <w:position w:val="-12"/>
          <w:sz w:val="20"/>
          <w:szCs w:val="20"/>
          <w:vertAlign w:val="superscript"/>
        </w:rPr>
      </w:pPr>
      <w:r w:rsidRPr="00F60084">
        <w:rPr>
          <w:rFonts w:ascii="Times New Roman" w:hAnsi="Times New Roman"/>
          <w:position w:val="-12"/>
          <w:sz w:val="20"/>
          <w:szCs w:val="20"/>
        </w:rPr>
        <w:t xml:space="preserve">!+ 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Cd</w:t>
      </w:r>
      <w:r w:rsidRPr="00F60084">
        <w:rPr>
          <w:rFonts w:ascii="Times New Roman" w:hAnsi="Times New Roman"/>
          <w:position w:val="-12"/>
          <w:sz w:val="20"/>
          <w:szCs w:val="20"/>
          <w:vertAlign w:val="superscript"/>
        </w:rPr>
        <w:t>2+</w:t>
      </w:r>
      <w:r w:rsidRPr="00F60084">
        <w:rPr>
          <w:rFonts w:ascii="Times New Roman" w:hAnsi="Times New Roman"/>
          <w:position w:val="-12"/>
          <w:sz w:val="20"/>
          <w:szCs w:val="20"/>
        </w:rPr>
        <w:t xml:space="preserve">, 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Cu</w:t>
      </w:r>
      <w:r w:rsidRPr="00F60084">
        <w:rPr>
          <w:rFonts w:ascii="Times New Roman" w:hAnsi="Times New Roman"/>
          <w:position w:val="-12"/>
          <w:sz w:val="20"/>
          <w:szCs w:val="20"/>
          <w:vertAlign w:val="superscript"/>
        </w:rPr>
        <w:t>2+</w:t>
      </w:r>
      <w:r w:rsidRPr="00F60084">
        <w:rPr>
          <w:rFonts w:ascii="Times New Roman" w:hAnsi="Times New Roman"/>
          <w:position w:val="-12"/>
          <w:sz w:val="20"/>
          <w:szCs w:val="20"/>
        </w:rPr>
        <w:t xml:space="preserve">, 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Ni</w:t>
      </w:r>
      <w:r w:rsidRPr="00F60084">
        <w:rPr>
          <w:rFonts w:ascii="Times New Roman" w:hAnsi="Times New Roman"/>
          <w:position w:val="-12"/>
          <w:sz w:val="20"/>
          <w:szCs w:val="20"/>
          <w:vertAlign w:val="superscript"/>
        </w:rPr>
        <w:t>2+</w:t>
      </w:r>
      <w:r w:rsidRPr="00F60084">
        <w:rPr>
          <w:rFonts w:ascii="Times New Roman" w:hAnsi="Times New Roman"/>
          <w:position w:val="-12"/>
          <w:sz w:val="20"/>
          <w:szCs w:val="20"/>
        </w:rPr>
        <w:t xml:space="preserve">, 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Co</w:t>
      </w:r>
      <w:r w:rsidRPr="00F60084">
        <w:rPr>
          <w:rFonts w:ascii="Times New Roman" w:hAnsi="Times New Roman"/>
          <w:position w:val="-12"/>
          <w:sz w:val="20"/>
          <w:szCs w:val="20"/>
          <w:vertAlign w:val="superscript"/>
        </w:rPr>
        <w:t>2+</w:t>
      </w:r>
    </w:p>
    <w:p w:rsidR="00B97F61" w:rsidRPr="00F60084" w:rsidRDefault="00B97F61" w:rsidP="00B97F61">
      <w:pPr>
        <w:spacing w:after="0" w:line="240" w:lineRule="auto"/>
        <w:rPr>
          <w:rFonts w:ascii="Times New Roman" w:hAnsi="Times New Roman"/>
          <w:position w:val="-12"/>
          <w:sz w:val="20"/>
          <w:szCs w:val="20"/>
        </w:rPr>
      </w:pPr>
      <w:r w:rsidRPr="00F60084">
        <w:rPr>
          <w:rFonts w:ascii="Times New Roman" w:hAnsi="Times New Roman"/>
          <w:position w:val="-12"/>
          <w:sz w:val="20"/>
          <w:szCs w:val="20"/>
        </w:rPr>
        <w:t xml:space="preserve">! 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Ba</w:t>
      </w:r>
      <w:r w:rsidRPr="00F60084">
        <w:rPr>
          <w:rFonts w:ascii="Times New Roman" w:hAnsi="Times New Roman"/>
          <w:position w:val="-12"/>
          <w:sz w:val="20"/>
          <w:szCs w:val="20"/>
          <w:vertAlign w:val="superscript"/>
        </w:rPr>
        <w:t>2+</w:t>
      </w:r>
      <w:r w:rsidRPr="00F60084">
        <w:rPr>
          <w:rFonts w:ascii="Times New Roman" w:hAnsi="Times New Roman"/>
          <w:position w:val="-12"/>
          <w:sz w:val="20"/>
          <w:szCs w:val="20"/>
        </w:rPr>
        <w:t xml:space="preserve">, 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Fe</w:t>
      </w:r>
      <w:r w:rsidRPr="00F60084">
        <w:rPr>
          <w:rFonts w:ascii="Times New Roman" w:hAnsi="Times New Roman"/>
          <w:position w:val="-12"/>
          <w:sz w:val="20"/>
          <w:szCs w:val="20"/>
          <w:vertAlign w:val="superscript"/>
        </w:rPr>
        <w:t>3+</w:t>
      </w:r>
      <w:r w:rsidRPr="00F60084">
        <w:rPr>
          <w:rFonts w:ascii="Times New Roman" w:hAnsi="Times New Roman"/>
          <w:position w:val="-12"/>
          <w:sz w:val="20"/>
          <w:szCs w:val="20"/>
        </w:rPr>
        <w:t xml:space="preserve">, 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Ni</w:t>
      </w:r>
      <w:r w:rsidRPr="00F60084">
        <w:rPr>
          <w:rFonts w:ascii="Times New Roman" w:hAnsi="Times New Roman"/>
          <w:position w:val="-12"/>
          <w:sz w:val="20"/>
          <w:szCs w:val="20"/>
          <w:vertAlign w:val="superscript"/>
        </w:rPr>
        <w:t>2+</w:t>
      </w:r>
      <w:r w:rsidRPr="00F60084">
        <w:rPr>
          <w:rFonts w:ascii="Times New Roman" w:hAnsi="Times New Roman"/>
          <w:position w:val="-12"/>
          <w:sz w:val="20"/>
          <w:szCs w:val="20"/>
        </w:rPr>
        <w:t>,</w:t>
      </w:r>
      <w:proofErr w:type="gramStart"/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Pb</w:t>
      </w:r>
      <w:proofErr w:type="gramEnd"/>
      <w:r w:rsidRPr="00F60084">
        <w:rPr>
          <w:rFonts w:ascii="Times New Roman" w:hAnsi="Times New Roman"/>
          <w:position w:val="-12"/>
          <w:sz w:val="20"/>
          <w:szCs w:val="20"/>
          <w:vertAlign w:val="superscript"/>
        </w:rPr>
        <w:t>2+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43.Для группы анионов отсутствует групповой реагент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  <w:vertAlign w:val="superscript"/>
          <w:lang w:val="en-US"/>
        </w:rPr>
      </w:pPr>
      <w:r w:rsidRPr="00B97F61">
        <w:rPr>
          <w:rFonts w:ascii="Times New Roman" w:hAnsi="Times New Roman"/>
          <w:bCs/>
          <w:sz w:val="20"/>
          <w:szCs w:val="20"/>
          <w:lang w:val="en-US"/>
        </w:rPr>
        <w:t>!+ NO</w:t>
      </w:r>
      <w:r w:rsidRPr="00B97F61">
        <w:rPr>
          <w:rFonts w:ascii="Times New Roman" w:hAnsi="Times New Roman"/>
          <w:bCs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bCs/>
          <w:sz w:val="20"/>
          <w:szCs w:val="20"/>
          <w:vertAlign w:val="superscript"/>
          <w:lang w:val="en-US"/>
        </w:rPr>
        <w:t>-</w:t>
      </w:r>
      <w:proofErr w:type="gramStart"/>
      <w:r w:rsidRPr="00B97F61">
        <w:rPr>
          <w:rFonts w:ascii="Times New Roman" w:hAnsi="Times New Roman"/>
          <w:bCs/>
          <w:sz w:val="20"/>
          <w:szCs w:val="20"/>
          <w:vertAlign w:val="subscript"/>
          <w:lang w:val="en-US"/>
        </w:rPr>
        <w:t>,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NO</w:t>
      </w:r>
      <w:r w:rsidRPr="00B97F61">
        <w:rPr>
          <w:rFonts w:ascii="Times New Roman" w:hAnsi="Times New Roman"/>
          <w:bCs/>
          <w:sz w:val="20"/>
          <w:szCs w:val="20"/>
          <w:vertAlign w:val="subscript"/>
          <w:lang w:val="en-US"/>
        </w:rPr>
        <w:t>3</w:t>
      </w:r>
      <w:proofErr w:type="gramEnd"/>
      <w:r w:rsidRPr="00B97F61">
        <w:rPr>
          <w:rFonts w:ascii="Times New Roman" w:hAnsi="Times New Roman"/>
          <w:bCs/>
          <w:sz w:val="20"/>
          <w:szCs w:val="20"/>
          <w:vertAlign w:val="superscript"/>
          <w:lang w:val="en-US"/>
        </w:rPr>
        <w:t>-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,CH</w:t>
      </w:r>
      <w:r w:rsidRPr="00B97F61">
        <w:rPr>
          <w:rFonts w:ascii="Times New Roman" w:hAnsi="Times New Roman"/>
          <w:bCs/>
          <w:sz w:val="20"/>
          <w:szCs w:val="20"/>
          <w:vertAlign w:val="subscript"/>
          <w:lang w:val="en-US"/>
        </w:rPr>
        <w:t>3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COO</w:t>
      </w:r>
      <w:r w:rsidRPr="00B97F61">
        <w:rPr>
          <w:rFonts w:ascii="Times New Roman" w:hAnsi="Times New Roman"/>
          <w:bCs/>
          <w:sz w:val="20"/>
          <w:szCs w:val="20"/>
          <w:vertAlign w:val="superscript"/>
          <w:lang w:val="en-US"/>
        </w:rPr>
        <w:t>-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position w:val="-12"/>
          <w:sz w:val="20"/>
          <w:szCs w:val="20"/>
          <w:vertAlign w:val="superscript"/>
          <w:lang w:val="en-US"/>
        </w:rPr>
      </w:pP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! J</w:t>
      </w:r>
      <w:r w:rsidRPr="00B97F61">
        <w:rPr>
          <w:rFonts w:ascii="Times New Roman" w:hAnsi="Times New Roman"/>
          <w:position w:val="-12"/>
          <w:sz w:val="20"/>
          <w:szCs w:val="20"/>
          <w:vertAlign w:val="superscript"/>
          <w:lang w:val="en-US"/>
        </w:rPr>
        <w:t>-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, CL</w:t>
      </w:r>
      <w:r w:rsidRPr="00B97F61">
        <w:rPr>
          <w:rFonts w:ascii="Times New Roman" w:hAnsi="Times New Roman"/>
          <w:position w:val="-12"/>
          <w:sz w:val="20"/>
          <w:szCs w:val="20"/>
          <w:vertAlign w:val="superscript"/>
          <w:lang w:val="en-US"/>
        </w:rPr>
        <w:t>-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, Br</w:t>
      </w:r>
      <w:r w:rsidRPr="00B97F61">
        <w:rPr>
          <w:rFonts w:ascii="Times New Roman" w:hAnsi="Times New Roman"/>
          <w:position w:val="-12"/>
          <w:sz w:val="20"/>
          <w:szCs w:val="20"/>
          <w:vertAlign w:val="superscript"/>
          <w:lang w:val="en-US"/>
        </w:rPr>
        <w:t>-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position w:val="-12"/>
          <w:sz w:val="20"/>
          <w:szCs w:val="20"/>
          <w:lang w:val="en-US"/>
        </w:rPr>
      </w:pP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! SO</w:t>
      </w:r>
      <w:r w:rsidRPr="00B97F61">
        <w:rPr>
          <w:rFonts w:ascii="Times New Roman" w:hAnsi="Times New Roman"/>
          <w:position w:val="-12"/>
          <w:sz w:val="20"/>
          <w:szCs w:val="20"/>
          <w:vertAlign w:val="subscript"/>
          <w:lang w:val="en-US"/>
        </w:rPr>
        <w:t>3</w:t>
      </w:r>
      <w:r w:rsidRPr="00B97F61">
        <w:rPr>
          <w:rFonts w:ascii="Times New Roman" w:hAnsi="Times New Roman"/>
          <w:position w:val="-12"/>
          <w:sz w:val="20"/>
          <w:szCs w:val="20"/>
          <w:vertAlign w:val="superscript"/>
          <w:lang w:val="en-US"/>
        </w:rPr>
        <w:t>2-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, SO</w:t>
      </w:r>
      <w:r w:rsidRPr="00B97F61">
        <w:rPr>
          <w:rFonts w:ascii="Times New Roman" w:hAnsi="Times New Roman"/>
          <w:position w:val="-12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position w:val="-12"/>
          <w:sz w:val="20"/>
          <w:szCs w:val="20"/>
          <w:vertAlign w:val="superscript"/>
          <w:lang w:val="en-US"/>
        </w:rPr>
        <w:t>2-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, C</w:t>
      </w:r>
      <w:r w:rsidRPr="00B97F61">
        <w:rPr>
          <w:rFonts w:ascii="Times New Roman" w:hAnsi="Times New Roman"/>
          <w:position w:val="-12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position w:val="-12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position w:val="-12"/>
          <w:sz w:val="20"/>
          <w:szCs w:val="20"/>
          <w:vertAlign w:val="superscript"/>
          <w:lang w:val="en-US"/>
        </w:rPr>
        <w:t>2-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position w:val="-12"/>
          <w:sz w:val="20"/>
          <w:szCs w:val="20"/>
          <w:lang w:val="en-US"/>
        </w:rPr>
      </w:pP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! SO</w:t>
      </w:r>
      <w:r w:rsidRPr="00B97F61">
        <w:rPr>
          <w:rFonts w:ascii="Times New Roman" w:hAnsi="Times New Roman"/>
          <w:position w:val="-12"/>
          <w:sz w:val="20"/>
          <w:szCs w:val="20"/>
          <w:vertAlign w:val="subscript"/>
          <w:lang w:val="en-US"/>
        </w:rPr>
        <w:t>3</w:t>
      </w:r>
      <w:r w:rsidRPr="00B97F61">
        <w:rPr>
          <w:rFonts w:ascii="Times New Roman" w:hAnsi="Times New Roman"/>
          <w:position w:val="-12"/>
          <w:sz w:val="20"/>
          <w:szCs w:val="20"/>
          <w:vertAlign w:val="superscript"/>
          <w:lang w:val="en-US"/>
        </w:rPr>
        <w:t>2-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,CO</w:t>
      </w:r>
      <w:r w:rsidRPr="00B97F61">
        <w:rPr>
          <w:rFonts w:ascii="Times New Roman" w:hAnsi="Times New Roman"/>
          <w:position w:val="-12"/>
          <w:sz w:val="20"/>
          <w:szCs w:val="20"/>
          <w:vertAlign w:val="subscript"/>
          <w:lang w:val="en-US"/>
        </w:rPr>
        <w:t>3</w:t>
      </w:r>
      <w:r w:rsidRPr="00B97F61">
        <w:rPr>
          <w:rFonts w:ascii="Times New Roman" w:hAnsi="Times New Roman"/>
          <w:position w:val="-12"/>
          <w:sz w:val="20"/>
          <w:szCs w:val="20"/>
          <w:vertAlign w:val="superscript"/>
          <w:lang w:val="en-US"/>
        </w:rPr>
        <w:t>2-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, PO</w:t>
      </w:r>
      <w:r w:rsidRPr="00B97F61">
        <w:rPr>
          <w:rFonts w:ascii="Times New Roman" w:hAnsi="Times New Roman"/>
          <w:position w:val="-12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position w:val="-12"/>
          <w:sz w:val="20"/>
          <w:szCs w:val="20"/>
          <w:vertAlign w:val="superscript"/>
          <w:lang w:val="en-US"/>
        </w:rPr>
        <w:t>3-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position w:val="-12"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44.  Катионы алюминия, хрома и цинка могут быть отделены, используя общее свойство их гидроксидов –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растворимость в кислотах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растворимость в избытке </w:t>
      </w:r>
      <w:r w:rsidRPr="00B97F61">
        <w:rPr>
          <w:rFonts w:ascii="Times New Roman" w:hAnsi="Times New Roman"/>
          <w:sz w:val="20"/>
          <w:szCs w:val="20"/>
          <w:lang w:val="en-US"/>
        </w:rPr>
        <w:t>NaOH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растворимость в воде        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растворимость в избытке </w:t>
      </w:r>
      <w:r w:rsidRPr="00B97F61">
        <w:rPr>
          <w:rFonts w:ascii="Times New Roman" w:hAnsi="Times New Roman"/>
          <w:sz w:val="20"/>
          <w:szCs w:val="20"/>
          <w:lang w:val="en-US"/>
        </w:rPr>
        <w:t>NH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</w:rPr>
        <w:t>*</w:t>
      </w:r>
      <w:r w:rsidRPr="00B97F61">
        <w:rPr>
          <w:rFonts w:ascii="Times New Roman" w:hAnsi="Times New Roman"/>
          <w:sz w:val="20"/>
          <w:szCs w:val="20"/>
          <w:lang w:val="en-US"/>
        </w:rPr>
        <w:t>H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O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45.Отделить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Ag</w:t>
      </w:r>
      <w:r w:rsidRPr="00B97F61">
        <w:rPr>
          <w:rFonts w:ascii="Times New Roman" w:hAnsi="Times New Roman"/>
          <w:bCs/>
          <w:sz w:val="20"/>
          <w:szCs w:val="20"/>
          <w:vertAlign w:val="superscript"/>
        </w:rPr>
        <w:t>+</w:t>
      </w:r>
      <w:r w:rsidRPr="00B97F61">
        <w:rPr>
          <w:rFonts w:ascii="Times New Roman" w:hAnsi="Times New Roman"/>
          <w:bCs/>
          <w:sz w:val="20"/>
          <w:szCs w:val="20"/>
        </w:rPr>
        <w:t xml:space="preserve"> и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Pb</w:t>
      </w:r>
      <w:r w:rsidRPr="00B97F61">
        <w:rPr>
          <w:rFonts w:ascii="Times New Roman" w:hAnsi="Times New Roman"/>
          <w:bCs/>
          <w:sz w:val="20"/>
          <w:szCs w:val="20"/>
          <w:vertAlign w:val="superscript"/>
        </w:rPr>
        <w:t xml:space="preserve">2 </w:t>
      </w:r>
      <w:r w:rsidRPr="00B97F61">
        <w:rPr>
          <w:rFonts w:ascii="Times New Roman" w:hAnsi="Times New Roman"/>
          <w:bCs/>
          <w:sz w:val="20"/>
          <w:szCs w:val="20"/>
        </w:rPr>
        <w:t xml:space="preserve"> возможно добавив избыток раствора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pt-BR"/>
        </w:rPr>
        <w:t>BaCl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position w:val="-12"/>
          <w:sz w:val="20"/>
          <w:szCs w:val="20"/>
        </w:rPr>
      </w:pPr>
      <w:r w:rsidRPr="00B97F61">
        <w:rPr>
          <w:rFonts w:ascii="Times New Roman" w:hAnsi="Times New Roman"/>
          <w:position w:val="-12"/>
          <w:sz w:val="20"/>
          <w:szCs w:val="20"/>
        </w:rPr>
        <w:t xml:space="preserve">!  </w:t>
      </w:r>
      <w:r w:rsidRPr="00B97F61">
        <w:rPr>
          <w:rFonts w:ascii="Times New Roman" w:hAnsi="Times New Roman"/>
          <w:bCs/>
          <w:position w:val="-12"/>
          <w:sz w:val="20"/>
          <w:szCs w:val="20"/>
          <w:lang w:val="en-US"/>
        </w:rPr>
        <w:t>H</w:t>
      </w:r>
      <w:r w:rsidRPr="00B97F61">
        <w:rPr>
          <w:rFonts w:ascii="Times New Roman" w:hAnsi="Times New Roman"/>
          <w:bCs/>
          <w:position w:val="-12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position w:val="-12"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bCs/>
          <w:position w:val="-12"/>
          <w:sz w:val="20"/>
          <w:szCs w:val="20"/>
          <w:vertAlign w:val="subscript"/>
        </w:rPr>
        <w:t>4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position w:val="-12"/>
          <w:sz w:val="20"/>
          <w:szCs w:val="20"/>
          <w:vertAlign w:val="subscript"/>
        </w:rPr>
      </w:pPr>
      <w:r w:rsidRPr="00B97F61">
        <w:rPr>
          <w:rFonts w:ascii="Times New Roman" w:hAnsi="Times New Roman"/>
          <w:position w:val="-12"/>
          <w:sz w:val="20"/>
          <w:szCs w:val="20"/>
        </w:rPr>
        <w:t xml:space="preserve"> !   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Na</w:t>
      </w:r>
      <w:r w:rsidRPr="00B97F61">
        <w:rPr>
          <w:rFonts w:ascii="Times New Roman" w:hAnsi="Times New Roman"/>
          <w:position w:val="-12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CO</w:t>
      </w:r>
      <w:r w:rsidRPr="00B97F61">
        <w:rPr>
          <w:rFonts w:ascii="Times New Roman" w:hAnsi="Times New Roman"/>
          <w:position w:val="-12"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position w:val="-12"/>
          <w:sz w:val="20"/>
          <w:szCs w:val="20"/>
        </w:rPr>
      </w:pPr>
      <w:r w:rsidRPr="00B97F61">
        <w:rPr>
          <w:rFonts w:ascii="Times New Roman" w:hAnsi="Times New Roman"/>
          <w:position w:val="-12"/>
          <w:sz w:val="20"/>
          <w:szCs w:val="20"/>
        </w:rPr>
        <w:t xml:space="preserve"> !+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NH</w:t>
      </w:r>
      <w:r w:rsidRPr="00B97F61">
        <w:rPr>
          <w:rFonts w:ascii="Times New Roman" w:hAnsi="Times New Roman"/>
          <w:position w:val="-12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position w:val="-12"/>
          <w:sz w:val="20"/>
          <w:szCs w:val="20"/>
        </w:rPr>
        <w:t>*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H</w:t>
      </w:r>
      <w:r w:rsidRPr="00B97F61">
        <w:rPr>
          <w:rFonts w:ascii="Times New Roman" w:hAnsi="Times New Roman"/>
          <w:position w:val="-12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O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46. Анализ анионов предпочтительнее проводить ________ методом.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систематическим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 +дробно-систематическим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  дробным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47.Разделить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Al</w:t>
      </w:r>
      <w:r w:rsidRPr="00B97F61">
        <w:rPr>
          <w:rFonts w:ascii="Times New Roman" w:hAnsi="Times New Roman"/>
          <w:bCs/>
          <w:sz w:val="20"/>
          <w:szCs w:val="20"/>
          <w:vertAlign w:val="superscript"/>
        </w:rPr>
        <w:t>3+</w:t>
      </w:r>
      <w:r w:rsidRPr="00B97F61">
        <w:rPr>
          <w:rFonts w:ascii="Times New Roman" w:hAnsi="Times New Roman"/>
          <w:bCs/>
          <w:sz w:val="20"/>
          <w:szCs w:val="20"/>
        </w:rPr>
        <w:t xml:space="preserve"> и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Ni</w:t>
      </w:r>
      <w:r w:rsidRPr="00B97F61">
        <w:rPr>
          <w:rFonts w:ascii="Times New Roman" w:hAnsi="Times New Roman"/>
          <w:bCs/>
          <w:sz w:val="20"/>
          <w:szCs w:val="20"/>
          <w:vertAlign w:val="superscript"/>
        </w:rPr>
        <w:t>2+</w:t>
      </w:r>
      <w:r w:rsidRPr="00B97F61">
        <w:rPr>
          <w:rFonts w:ascii="Times New Roman" w:hAnsi="Times New Roman"/>
          <w:bCs/>
          <w:sz w:val="20"/>
          <w:szCs w:val="20"/>
        </w:rPr>
        <w:t>возможно добавив избыток раствора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Na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position w:val="-12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NaOH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position w:val="-12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de-DE"/>
        </w:rPr>
        <w:t>Na</w:t>
      </w:r>
      <w:r w:rsidRPr="00B97F61">
        <w:rPr>
          <w:rFonts w:ascii="Times New Roman" w:hAnsi="Times New Roman"/>
          <w:sz w:val="20"/>
          <w:szCs w:val="20"/>
          <w:vertAlign w:val="subscript"/>
          <w:lang w:val="de-DE"/>
        </w:rPr>
        <w:t>2</w:t>
      </w:r>
      <w:r w:rsidRPr="00B97F61">
        <w:rPr>
          <w:rFonts w:ascii="Times New Roman" w:hAnsi="Times New Roman"/>
          <w:sz w:val="20"/>
          <w:szCs w:val="20"/>
          <w:lang w:val="de-DE"/>
        </w:rPr>
        <w:t>CO</w:t>
      </w:r>
      <w:r w:rsidRPr="00B97F61">
        <w:rPr>
          <w:rFonts w:ascii="Times New Roman" w:hAnsi="Times New Roman"/>
          <w:sz w:val="20"/>
          <w:szCs w:val="20"/>
          <w:vertAlign w:val="subscript"/>
          <w:lang w:val="de-DE"/>
        </w:rPr>
        <w:t>3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position w:val="-12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NH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</w:rPr>
        <w:t>*</w:t>
      </w:r>
      <w:r w:rsidRPr="00B97F61">
        <w:rPr>
          <w:rFonts w:ascii="Times New Roman" w:hAnsi="Times New Roman"/>
          <w:sz w:val="20"/>
          <w:szCs w:val="20"/>
          <w:lang w:val="en-US"/>
        </w:rPr>
        <w:t>H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O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48.При действии на раствор смеси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Al</w:t>
      </w:r>
      <w:r w:rsidRPr="00B97F61">
        <w:rPr>
          <w:rFonts w:ascii="Times New Roman" w:hAnsi="Times New Roman"/>
          <w:bCs/>
          <w:sz w:val="20"/>
          <w:szCs w:val="20"/>
          <w:vertAlign w:val="superscript"/>
        </w:rPr>
        <w:t>3+</w:t>
      </w:r>
      <w:r w:rsidRPr="00B97F61">
        <w:rPr>
          <w:rFonts w:ascii="Times New Roman" w:hAnsi="Times New Roman"/>
          <w:bCs/>
          <w:sz w:val="20"/>
          <w:szCs w:val="20"/>
        </w:rPr>
        <w:t xml:space="preserve">,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Fe</w:t>
      </w:r>
      <w:r w:rsidRPr="00B97F61">
        <w:rPr>
          <w:rFonts w:ascii="Times New Roman" w:hAnsi="Times New Roman"/>
          <w:bCs/>
          <w:sz w:val="20"/>
          <w:szCs w:val="20"/>
          <w:vertAlign w:val="superscript"/>
        </w:rPr>
        <w:t>3+</w:t>
      </w:r>
      <w:r w:rsidRPr="00B97F61">
        <w:rPr>
          <w:rFonts w:ascii="Times New Roman" w:hAnsi="Times New Roman"/>
          <w:bCs/>
          <w:sz w:val="20"/>
          <w:szCs w:val="20"/>
        </w:rPr>
        <w:t xml:space="preserve">,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Mn</w:t>
      </w:r>
      <w:r w:rsidRPr="00B97F61">
        <w:rPr>
          <w:rFonts w:ascii="Times New Roman" w:hAnsi="Times New Roman"/>
          <w:bCs/>
          <w:sz w:val="20"/>
          <w:szCs w:val="20"/>
          <w:vertAlign w:val="superscript"/>
        </w:rPr>
        <w:t>2+</w:t>
      </w:r>
      <w:r w:rsidRPr="00B97F61">
        <w:rPr>
          <w:rFonts w:ascii="Times New Roman" w:hAnsi="Times New Roman"/>
          <w:bCs/>
          <w:sz w:val="20"/>
          <w:szCs w:val="20"/>
        </w:rPr>
        <w:t xml:space="preserve">,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Cu</w:t>
      </w:r>
      <w:r w:rsidRPr="00B97F61">
        <w:rPr>
          <w:rFonts w:ascii="Times New Roman" w:hAnsi="Times New Roman"/>
          <w:bCs/>
          <w:sz w:val="20"/>
          <w:szCs w:val="20"/>
          <w:vertAlign w:val="superscript"/>
        </w:rPr>
        <w:t>2+</w:t>
      </w:r>
      <w:r w:rsidRPr="00B97F61">
        <w:rPr>
          <w:rFonts w:ascii="Times New Roman" w:hAnsi="Times New Roman"/>
          <w:bCs/>
          <w:sz w:val="20"/>
          <w:szCs w:val="20"/>
        </w:rPr>
        <w:t>,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Co</w:t>
      </w:r>
      <w:r w:rsidRPr="00B97F61">
        <w:rPr>
          <w:rFonts w:ascii="Times New Roman" w:hAnsi="Times New Roman"/>
          <w:bCs/>
          <w:sz w:val="20"/>
          <w:szCs w:val="20"/>
          <w:vertAlign w:val="superscript"/>
        </w:rPr>
        <w:t>2+</w:t>
      </w:r>
      <w:r w:rsidRPr="00B97F61">
        <w:rPr>
          <w:rFonts w:ascii="Times New Roman" w:hAnsi="Times New Roman"/>
          <w:bCs/>
          <w:sz w:val="20"/>
          <w:szCs w:val="20"/>
        </w:rPr>
        <w:t xml:space="preserve">  избытком аммиака будут отделены    ионы…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 xml:space="preserve">!+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Cu</w:t>
      </w:r>
      <w:r w:rsidRPr="00B97F61">
        <w:rPr>
          <w:rFonts w:ascii="Times New Roman" w:hAnsi="Times New Roman"/>
          <w:bCs/>
          <w:sz w:val="20"/>
          <w:szCs w:val="20"/>
          <w:vertAlign w:val="superscript"/>
          <w:lang w:val="en-US"/>
        </w:rPr>
        <w:t>2+</w:t>
      </w:r>
      <w:proofErr w:type="gramStart"/>
      <w:r w:rsidRPr="00B97F61">
        <w:rPr>
          <w:rFonts w:ascii="Times New Roman" w:hAnsi="Times New Roman"/>
          <w:bCs/>
          <w:sz w:val="20"/>
          <w:szCs w:val="20"/>
          <w:lang w:val="en-US"/>
        </w:rPr>
        <w:t>,Ni</w:t>
      </w:r>
      <w:r w:rsidRPr="00B97F61">
        <w:rPr>
          <w:rFonts w:ascii="Times New Roman" w:hAnsi="Times New Roman"/>
          <w:bCs/>
          <w:sz w:val="20"/>
          <w:szCs w:val="20"/>
          <w:vertAlign w:val="superscript"/>
          <w:lang w:val="en-US"/>
        </w:rPr>
        <w:t>2</w:t>
      </w:r>
      <w:proofErr w:type="gramEnd"/>
      <w:r w:rsidRPr="00B97F61">
        <w:rPr>
          <w:rFonts w:ascii="Times New Roman" w:hAnsi="Times New Roman"/>
          <w:bCs/>
          <w:sz w:val="20"/>
          <w:szCs w:val="20"/>
          <w:vertAlign w:val="superscript"/>
          <w:lang w:val="en-US"/>
        </w:rPr>
        <w:t>+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,Co</w:t>
      </w:r>
      <w:r w:rsidRPr="00B97F61">
        <w:rPr>
          <w:rFonts w:ascii="Times New Roman" w:hAnsi="Times New Roman"/>
          <w:bCs/>
          <w:sz w:val="20"/>
          <w:szCs w:val="20"/>
          <w:vertAlign w:val="superscript"/>
          <w:lang w:val="en-US"/>
        </w:rPr>
        <w:t>2+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 xml:space="preserve"> ! 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Fe</w:t>
      </w:r>
      <w:r w:rsidRPr="00B97F61">
        <w:rPr>
          <w:rFonts w:ascii="Times New Roman" w:hAnsi="Times New Roman"/>
          <w:bCs/>
          <w:sz w:val="20"/>
          <w:szCs w:val="20"/>
          <w:vertAlign w:val="superscript"/>
          <w:lang w:val="en-US"/>
        </w:rPr>
        <w:t>3+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, Mn</w:t>
      </w:r>
      <w:r w:rsidRPr="00B97F61">
        <w:rPr>
          <w:rFonts w:ascii="Times New Roman" w:hAnsi="Times New Roman"/>
          <w:bCs/>
          <w:sz w:val="20"/>
          <w:szCs w:val="20"/>
          <w:vertAlign w:val="superscript"/>
          <w:lang w:val="en-US"/>
        </w:rPr>
        <w:t>2+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,Ni</w:t>
      </w:r>
      <w:r w:rsidRPr="00B97F61">
        <w:rPr>
          <w:rFonts w:ascii="Times New Roman" w:hAnsi="Times New Roman"/>
          <w:bCs/>
          <w:sz w:val="20"/>
          <w:szCs w:val="20"/>
          <w:vertAlign w:val="superscript"/>
          <w:lang w:val="en-US"/>
        </w:rPr>
        <w:t>2+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 xml:space="preserve">  ! 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Al</w:t>
      </w:r>
      <w:r w:rsidRPr="00B97F61">
        <w:rPr>
          <w:rFonts w:ascii="Times New Roman" w:hAnsi="Times New Roman"/>
          <w:bCs/>
          <w:sz w:val="20"/>
          <w:szCs w:val="20"/>
          <w:vertAlign w:val="superscript"/>
          <w:lang w:val="en-US"/>
        </w:rPr>
        <w:t>3+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, Cu</w:t>
      </w:r>
      <w:r w:rsidRPr="00B97F61">
        <w:rPr>
          <w:rFonts w:ascii="Times New Roman" w:hAnsi="Times New Roman"/>
          <w:bCs/>
          <w:sz w:val="20"/>
          <w:szCs w:val="20"/>
          <w:vertAlign w:val="superscript"/>
          <w:lang w:val="en-US"/>
        </w:rPr>
        <w:t>2+</w:t>
      </w:r>
      <w:proofErr w:type="gramStart"/>
      <w:r w:rsidRPr="00B97F61">
        <w:rPr>
          <w:rFonts w:ascii="Times New Roman" w:hAnsi="Times New Roman"/>
          <w:bCs/>
          <w:sz w:val="20"/>
          <w:szCs w:val="20"/>
          <w:lang w:val="en-US"/>
        </w:rPr>
        <w:t>,Co</w:t>
      </w:r>
      <w:r w:rsidRPr="00B97F61">
        <w:rPr>
          <w:rFonts w:ascii="Times New Roman" w:hAnsi="Times New Roman"/>
          <w:bCs/>
          <w:sz w:val="20"/>
          <w:szCs w:val="20"/>
          <w:vertAlign w:val="superscript"/>
          <w:lang w:val="en-US"/>
        </w:rPr>
        <w:t>2</w:t>
      </w:r>
      <w:proofErr w:type="gramEnd"/>
      <w:r w:rsidRPr="00B97F61">
        <w:rPr>
          <w:rFonts w:ascii="Times New Roman" w:hAnsi="Times New Roman"/>
          <w:bCs/>
          <w:sz w:val="20"/>
          <w:szCs w:val="20"/>
          <w:vertAlign w:val="superscript"/>
          <w:lang w:val="en-US"/>
        </w:rPr>
        <w:t>+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 xml:space="preserve">  !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Fe</w:t>
      </w:r>
      <w:r w:rsidRPr="00B97F61">
        <w:rPr>
          <w:rFonts w:ascii="Times New Roman" w:hAnsi="Times New Roman"/>
          <w:bCs/>
          <w:sz w:val="20"/>
          <w:szCs w:val="20"/>
          <w:vertAlign w:val="superscript"/>
          <w:lang w:val="en-US"/>
        </w:rPr>
        <w:t>3+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, Mn</w:t>
      </w:r>
      <w:r w:rsidRPr="00B97F61">
        <w:rPr>
          <w:rFonts w:ascii="Times New Roman" w:hAnsi="Times New Roman"/>
          <w:bCs/>
          <w:sz w:val="20"/>
          <w:szCs w:val="20"/>
          <w:vertAlign w:val="superscript"/>
          <w:lang w:val="en-US"/>
        </w:rPr>
        <w:t>2+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,Co</w:t>
      </w:r>
      <w:r w:rsidRPr="00B97F61">
        <w:rPr>
          <w:rFonts w:ascii="Times New Roman" w:hAnsi="Times New Roman"/>
          <w:bCs/>
          <w:sz w:val="20"/>
          <w:szCs w:val="20"/>
          <w:vertAlign w:val="superscript"/>
          <w:lang w:val="en-US"/>
        </w:rPr>
        <w:t>2+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  <w:lang w:val="en-US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49. Разделить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Fe</w:t>
      </w:r>
      <w:r w:rsidRPr="00B97F61">
        <w:rPr>
          <w:rFonts w:ascii="Times New Roman" w:hAnsi="Times New Roman"/>
          <w:bCs/>
          <w:sz w:val="20"/>
          <w:szCs w:val="20"/>
          <w:vertAlign w:val="superscript"/>
        </w:rPr>
        <w:t>3+</w:t>
      </w:r>
      <w:r w:rsidRPr="00B97F61">
        <w:rPr>
          <w:rFonts w:ascii="Times New Roman" w:hAnsi="Times New Roman"/>
          <w:bCs/>
          <w:sz w:val="20"/>
          <w:szCs w:val="20"/>
        </w:rPr>
        <w:t xml:space="preserve"> и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Cu</w:t>
      </w:r>
      <w:r w:rsidRPr="00B97F61">
        <w:rPr>
          <w:rFonts w:ascii="Times New Roman" w:hAnsi="Times New Roman"/>
          <w:bCs/>
          <w:sz w:val="20"/>
          <w:szCs w:val="20"/>
          <w:vertAlign w:val="superscript"/>
        </w:rPr>
        <w:t>2+</w:t>
      </w:r>
      <w:r w:rsidRPr="00B97F61">
        <w:rPr>
          <w:rFonts w:ascii="Times New Roman" w:hAnsi="Times New Roman"/>
          <w:bCs/>
          <w:sz w:val="20"/>
          <w:szCs w:val="20"/>
        </w:rPr>
        <w:t xml:space="preserve"> возможно с помощью</w:t>
      </w:r>
    </w:p>
    <w:p w:rsidR="00B97F61" w:rsidRPr="00567972" w:rsidRDefault="00B97F61" w:rsidP="00B97F61">
      <w:pPr>
        <w:spacing w:after="0" w:line="240" w:lineRule="auto"/>
        <w:rPr>
          <w:rFonts w:ascii="Times New Roman" w:hAnsi="Times New Roman"/>
          <w:position w:val="-12"/>
          <w:sz w:val="20"/>
          <w:szCs w:val="20"/>
        </w:rPr>
      </w:pPr>
      <w:r w:rsidRPr="00567972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Na</w:t>
      </w:r>
      <w:r w:rsidRPr="00567972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  <w:lang w:val="en-US"/>
        </w:rPr>
        <w:t>PO</w:t>
      </w:r>
      <w:r w:rsidRPr="00567972">
        <w:rPr>
          <w:rFonts w:ascii="Times New Roman" w:hAnsi="Times New Roman"/>
          <w:sz w:val="20"/>
          <w:szCs w:val="20"/>
          <w:vertAlign w:val="subscript"/>
        </w:rPr>
        <w:t>4</w:t>
      </w:r>
    </w:p>
    <w:p w:rsidR="00B97F61" w:rsidRPr="00567972" w:rsidRDefault="00B97F61" w:rsidP="00B97F61">
      <w:pPr>
        <w:spacing w:after="0" w:line="240" w:lineRule="auto"/>
        <w:rPr>
          <w:rFonts w:ascii="Times New Roman" w:hAnsi="Times New Roman"/>
          <w:position w:val="-12"/>
          <w:sz w:val="20"/>
          <w:szCs w:val="20"/>
        </w:rPr>
      </w:pPr>
      <w:r w:rsidRPr="00567972">
        <w:rPr>
          <w:rFonts w:ascii="Times New Roman" w:hAnsi="Times New Roman"/>
          <w:sz w:val="20"/>
          <w:szCs w:val="20"/>
        </w:rPr>
        <w:t xml:space="preserve">   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K</w:t>
      </w:r>
      <w:r w:rsidRPr="00567972">
        <w:rPr>
          <w:rFonts w:ascii="Times New Roman" w:hAnsi="Times New Roman"/>
          <w:bCs/>
          <w:sz w:val="20"/>
          <w:szCs w:val="20"/>
          <w:vertAlign w:val="subscript"/>
        </w:rPr>
        <w:t>4</w:t>
      </w:r>
      <w:r w:rsidRPr="00567972">
        <w:rPr>
          <w:rFonts w:ascii="Times New Roman" w:hAnsi="Times New Roman"/>
          <w:bCs/>
          <w:sz w:val="20"/>
          <w:szCs w:val="20"/>
        </w:rPr>
        <w:t xml:space="preserve"> [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Fe</w:t>
      </w:r>
      <w:r w:rsidRPr="00567972">
        <w:rPr>
          <w:rFonts w:ascii="Times New Roman" w:hAnsi="Times New Roman"/>
          <w:bCs/>
          <w:sz w:val="20"/>
          <w:szCs w:val="20"/>
        </w:rPr>
        <w:t xml:space="preserve"> (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CN</w:t>
      </w:r>
      <w:r w:rsidRPr="00567972">
        <w:rPr>
          <w:rFonts w:ascii="Times New Roman" w:hAnsi="Times New Roman"/>
          <w:bCs/>
          <w:sz w:val="20"/>
          <w:szCs w:val="20"/>
        </w:rPr>
        <w:t>)</w:t>
      </w:r>
      <w:r w:rsidRPr="00567972">
        <w:rPr>
          <w:rFonts w:ascii="Times New Roman" w:hAnsi="Times New Roman"/>
          <w:bCs/>
          <w:sz w:val="20"/>
          <w:szCs w:val="20"/>
          <w:vertAlign w:val="subscript"/>
        </w:rPr>
        <w:t>6</w:t>
      </w:r>
      <w:r w:rsidRPr="00567972">
        <w:rPr>
          <w:rFonts w:ascii="Times New Roman" w:hAnsi="Times New Roman"/>
          <w:bCs/>
          <w:sz w:val="20"/>
          <w:szCs w:val="20"/>
        </w:rPr>
        <w:t>]</w:t>
      </w:r>
    </w:p>
    <w:p w:rsidR="00B97F61" w:rsidRPr="00567972" w:rsidRDefault="00B97F61" w:rsidP="00B97F61">
      <w:pPr>
        <w:spacing w:after="0" w:line="240" w:lineRule="auto"/>
        <w:rPr>
          <w:rFonts w:ascii="Times New Roman" w:hAnsi="Times New Roman"/>
          <w:position w:val="-12"/>
          <w:sz w:val="20"/>
          <w:szCs w:val="20"/>
        </w:rPr>
      </w:pPr>
      <w:r w:rsidRPr="00567972">
        <w:rPr>
          <w:rFonts w:ascii="Times New Roman" w:hAnsi="Times New Roman"/>
          <w:sz w:val="20"/>
          <w:szCs w:val="20"/>
        </w:rPr>
        <w:t xml:space="preserve">  !+</w:t>
      </w:r>
      <w:r w:rsidRPr="00B97F61">
        <w:rPr>
          <w:rFonts w:ascii="Times New Roman" w:hAnsi="Times New Roman"/>
          <w:sz w:val="20"/>
          <w:szCs w:val="20"/>
          <w:lang w:val="en-US"/>
        </w:rPr>
        <w:t>NH</w:t>
      </w:r>
      <w:r w:rsidRPr="00567972">
        <w:rPr>
          <w:rFonts w:ascii="Times New Roman" w:hAnsi="Times New Roman"/>
          <w:sz w:val="20"/>
          <w:szCs w:val="20"/>
          <w:vertAlign w:val="subscript"/>
        </w:rPr>
        <w:t>3</w:t>
      </w:r>
      <w:r w:rsidRPr="00567972">
        <w:rPr>
          <w:rFonts w:ascii="Times New Roman" w:hAnsi="Times New Roman"/>
          <w:sz w:val="20"/>
          <w:szCs w:val="20"/>
        </w:rPr>
        <w:t>*</w:t>
      </w:r>
      <w:r w:rsidRPr="00B97F61">
        <w:rPr>
          <w:rFonts w:ascii="Times New Roman" w:hAnsi="Times New Roman"/>
          <w:sz w:val="20"/>
          <w:szCs w:val="20"/>
          <w:lang w:val="en-US"/>
        </w:rPr>
        <w:t>H</w:t>
      </w:r>
      <w:r w:rsidRPr="00567972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O</w:t>
      </w:r>
    </w:p>
    <w:p w:rsidR="00B97F61" w:rsidRPr="00567972" w:rsidRDefault="00B97F61" w:rsidP="00B97F61">
      <w:pPr>
        <w:tabs>
          <w:tab w:val="left" w:pos="1101"/>
        </w:tabs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B97F61" w:rsidRPr="00B97F61" w:rsidRDefault="00B97F61" w:rsidP="00B97F61">
      <w:pPr>
        <w:tabs>
          <w:tab w:val="left" w:pos="1101"/>
        </w:tabs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bCs/>
          <w:sz w:val="20"/>
          <w:szCs w:val="20"/>
          <w:lang w:eastAsia="ru-RU"/>
        </w:rPr>
        <w:t>50.В основе разделения анионов методом осаждения лежит различие в растворимости солей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 кадмия и никеля      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железа и марганца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 магния и алюминия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!+ бария и серебра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51. При действии на смесь катионов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Al</w:t>
      </w:r>
      <w:r w:rsidRPr="00B97F61">
        <w:rPr>
          <w:rFonts w:ascii="Times New Roman" w:hAnsi="Times New Roman"/>
          <w:bCs/>
          <w:sz w:val="20"/>
          <w:szCs w:val="20"/>
          <w:vertAlign w:val="superscript"/>
        </w:rPr>
        <w:t>3+</w:t>
      </w:r>
      <w:r w:rsidRPr="00B97F61">
        <w:rPr>
          <w:rFonts w:ascii="Times New Roman" w:hAnsi="Times New Roman"/>
          <w:bCs/>
          <w:sz w:val="20"/>
          <w:szCs w:val="20"/>
        </w:rPr>
        <w:t xml:space="preserve">,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Fe</w:t>
      </w:r>
      <w:r w:rsidRPr="00B97F61">
        <w:rPr>
          <w:rFonts w:ascii="Times New Roman" w:hAnsi="Times New Roman"/>
          <w:bCs/>
          <w:sz w:val="20"/>
          <w:szCs w:val="20"/>
          <w:vertAlign w:val="superscript"/>
        </w:rPr>
        <w:t>3+</w:t>
      </w:r>
      <w:r w:rsidRPr="00B97F61">
        <w:rPr>
          <w:rFonts w:ascii="Times New Roman" w:hAnsi="Times New Roman"/>
          <w:bCs/>
          <w:sz w:val="20"/>
          <w:szCs w:val="20"/>
        </w:rPr>
        <w:t xml:space="preserve">,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Mn</w:t>
      </w:r>
      <w:r w:rsidRPr="00B97F61">
        <w:rPr>
          <w:rFonts w:ascii="Times New Roman" w:hAnsi="Times New Roman"/>
          <w:bCs/>
          <w:sz w:val="20"/>
          <w:szCs w:val="20"/>
          <w:vertAlign w:val="superscript"/>
        </w:rPr>
        <w:t>2+</w:t>
      </w:r>
      <w:r w:rsidRPr="00B97F61">
        <w:rPr>
          <w:rFonts w:ascii="Times New Roman" w:hAnsi="Times New Roman"/>
          <w:bCs/>
          <w:sz w:val="20"/>
          <w:szCs w:val="20"/>
        </w:rPr>
        <w:t xml:space="preserve">,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Zn</w:t>
      </w:r>
      <w:r w:rsidRPr="00B97F61">
        <w:rPr>
          <w:rFonts w:ascii="Times New Roman" w:hAnsi="Times New Roman"/>
          <w:bCs/>
          <w:sz w:val="20"/>
          <w:szCs w:val="20"/>
          <w:vertAlign w:val="superscript"/>
        </w:rPr>
        <w:t>2+</w:t>
      </w:r>
      <w:r w:rsidRPr="00B97F61">
        <w:rPr>
          <w:rFonts w:ascii="Times New Roman" w:hAnsi="Times New Roman"/>
          <w:bCs/>
          <w:sz w:val="20"/>
          <w:szCs w:val="20"/>
        </w:rPr>
        <w:t xml:space="preserve">  избытком гидроксида калия или натрия в раствор перейдут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 xml:space="preserve"> Mn</w:t>
      </w:r>
      <w:r w:rsidRPr="00B97F61">
        <w:rPr>
          <w:rFonts w:ascii="Times New Roman" w:hAnsi="Times New Roman"/>
          <w:bCs/>
          <w:sz w:val="20"/>
          <w:szCs w:val="20"/>
          <w:vertAlign w:val="superscript"/>
          <w:lang w:val="en-US"/>
        </w:rPr>
        <w:t>2+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, Zn</w:t>
      </w:r>
      <w:r w:rsidRPr="00B97F61">
        <w:rPr>
          <w:rFonts w:ascii="Times New Roman" w:hAnsi="Times New Roman"/>
          <w:bCs/>
          <w:sz w:val="20"/>
          <w:szCs w:val="20"/>
          <w:vertAlign w:val="superscript"/>
          <w:lang w:val="en-US"/>
        </w:rPr>
        <w:t>2+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 xml:space="preserve"> 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 xml:space="preserve"> Mn</w:t>
      </w:r>
      <w:r w:rsidRPr="00B97F61">
        <w:rPr>
          <w:rFonts w:ascii="Times New Roman" w:hAnsi="Times New Roman"/>
          <w:bCs/>
          <w:sz w:val="20"/>
          <w:szCs w:val="20"/>
          <w:vertAlign w:val="superscript"/>
          <w:lang w:val="en-US"/>
        </w:rPr>
        <w:t>2+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,Al</w:t>
      </w:r>
      <w:r w:rsidRPr="00B97F61">
        <w:rPr>
          <w:rFonts w:ascii="Times New Roman" w:hAnsi="Times New Roman"/>
          <w:bCs/>
          <w:sz w:val="20"/>
          <w:szCs w:val="20"/>
          <w:vertAlign w:val="superscript"/>
          <w:lang w:val="en-US"/>
        </w:rPr>
        <w:t>3+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position w:val="-10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 xml:space="preserve"> ! +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 xml:space="preserve"> Al</w:t>
      </w:r>
      <w:r w:rsidRPr="00B97F61">
        <w:rPr>
          <w:rFonts w:ascii="Times New Roman" w:hAnsi="Times New Roman"/>
          <w:bCs/>
          <w:sz w:val="20"/>
          <w:szCs w:val="20"/>
          <w:vertAlign w:val="superscript"/>
          <w:lang w:val="en-US"/>
        </w:rPr>
        <w:t>3+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, Zn</w:t>
      </w:r>
      <w:r w:rsidRPr="00B97F61">
        <w:rPr>
          <w:rFonts w:ascii="Times New Roman" w:hAnsi="Times New Roman"/>
          <w:bCs/>
          <w:sz w:val="20"/>
          <w:szCs w:val="20"/>
          <w:vertAlign w:val="superscript"/>
          <w:lang w:val="en-US"/>
        </w:rPr>
        <w:t>2+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Fe</w:t>
      </w:r>
      <w:r w:rsidRPr="00B97F61">
        <w:rPr>
          <w:rFonts w:ascii="Times New Roman" w:hAnsi="Times New Roman"/>
          <w:bCs/>
          <w:sz w:val="20"/>
          <w:szCs w:val="20"/>
          <w:vertAlign w:val="superscript"/>
        </w:rPr>
        <w:t>3+</w:t>
      </w:r>
      <w:r w:rsidRPr="00B97F61">
        <w:rPr>
          <w:rFonts w:ascii="Times New Roman" w:hAnsi="Times New Roman"/>
          <w:bCs/>
          <w:sz w:val="20"/>
          <w:szCs w:val="20"/>
        </w:rPr>
        <w:t>,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Zn</w:t>
      </w:r>
      <w:r w:rsidRPr="00B97F61">
        <w:rPr>
          <w:rFonts w:ascii="Times New Roman" w:hAnsi="Times New Roman"/>
          <w:bCs/>
          <w:sz w:val="20"/>
          <w:szCs w:val="20"/>
          <w:vertAlign w:val="superscript"/>
        </w:rPr>
        <w:t>2+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52.Процесс поглощения растворенных веществ поверхностью осадка – это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абсорбция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!+ адсорбция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 осаждение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 электрофорез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lastRenderedPageBreak/>
        <w:t>53.Процесс поглощения растворенных веществ всем объемом осадка – это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электрофорез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абсорбция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осаждение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адсорбция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54.Разделить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Fe</w:t>
      </w:r>
      <w:r w:rsidRPr="00B97F61">
        <w:rPr>
          <w:rFonts w:ascii="Times New Roman" w:hAnsi="Times New Roman"/>
          <w:bCs/>
          <w:sz w:val="20"/>
          <w:szCs w:val="20"/>
          <w:vertAlign w:val="superscript"/>
        </w:rPr>
        <w:t>3+</w:t>
      </w:r>
      <w:r w:rsidRPr="00B97F61">
        <w:rPr>
          <w:rFonts w:ascii="Times New Roman" w:hAnsi="Times New Roman"/>
          <w:bCs/>
          <w:sz w:val="20"/>
          <w:szCs w:val="20"/>
        </w:rPr>
        <w:t xml:space="preserve"> и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Al</w:t>
      </w:r>
      <w:r w:rsidRPr="00B97F61">
        <w:rPr>
          <w:rFonts w:ascii="Times New Roman" w:hAnsi="Times New Roman"/>
          <w:bCs/>
          <w:sz w:val="20"/>
          <w:szCs w:val="20"/>
          <w:vertAlign w:val="superscript"/>
        </w:rPr>
        <w:t>3+</w:t>
      </w:r>
      <w:r w:rsidRPr="00B97F61">
        <w:rPr>
          <w:rFonts w:ascii="Times New Roman" w:hAnsi="Times New Roman"/>
          <w:bCs/>
          <w:sz w:val="20"/>
          <w:szCs w:val="20"/>
        </w:rPr>
        <w:t xml:space="preserve"> возможно действием на смесь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bCs/>
          <w:sz w:val="20"/>
          <w:szCs w:val="20"/>
          <w:lang w:val="en-US"/>
        </w:rPr>
        <w:t>! H</w:t>
      </w:r>
      <w:r w:rsidRPr="00B97F61">
        <w:rPr>
          <w:rFonts w:ascii="Times New Roman" w:hAnsi="Times New Roman"/>
          <w:bCs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bCs/>
          <w:sz w:val="20"/>
          <w:szCs w:val="20"/>
          <w:vertAlign w:val="subscript"/>
          <w:lang w:val="en-US"/>
        </w:rPr>
        <w:t>4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  <w:vertAlign w:val="subscript"/>
          <w:lang w:val="en-US"/>
        </w:rPr>
      </w:pP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!NaHPO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proofErr w:type="gramEnd"/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 xml:space="preserve"> ! NH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  <w:r w:rsidRPr="00B97F61">
        <w:rPr>
          <w:rFonts w:ascii="Times New Roman" w:hAnsi="Times New Roman"/>
          <w:sz w:val="20"/>
          <w:szCs w:val="20"/>
          <w:lang w:val="en-US"/>
        </w:rPr>
        <w:t>* H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O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 xml:space="preserve"> !+ NaOH (</w:t>
      </w:r>
      <w:r w:rsidRPr="00B97F61">
        <w:rPr>
          <w:rFonts w:ascii="Times New Roman" w:hAnsi="Times New Roman"/>
          <w:sz w:val="20"/>
          <w:szCs w:val="20"/>
        </w:rPr>
        <w:t>изб</w:t>
      </w:r>
      <w:r w:rsidRPr="00B97F61">
        <w:rPr>
          <w:rFonts w:ascii="Times New Roman" w:hAnsi="Times New Roman"/>
          <w:sz w:val="20"/>
          <w:szCs w:val="20"/>
          <w:lang w:val="en-US"/>
        </w:rPr>
        <w:t>.)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55.Разделить </w:t>
      </w:r>
      <w:r w:rsidRPr="00B97F61">
        <w:rPr>
          <w:rFonts w:ascii="Times New Roman" w:hAnsi="Times New Roman"/>
          <w:sz w:val="20"/>
          <w:szCs w:val="20"/>
          <w:lang w:val="en-US"/>
        </w:rPr>
        <w:t>Mn</w:t>
      </w:r>
      <w:r w:rsidRPr="00B97F61">
        <w:rPr>
          <w:rFonts w:ascii="Times New Roman" w:hAnsi="Times New Roman"/>
          <w:sz w:val="20"/>
          <w:szCs w:val="20"/>
          <w:vertAlign w:val="superscript"/>
        </w:rPr>
        <w:t>2+</w:t>
      </w:r>
      <w:r w:rsidRPr="00B97F61">
        <w:rPr>
          <w:rFonts w:ascii="Times New Roman" w:hAnsi="Times New Roman"/>
          <w:bCs/>
          <w:sz w:val="20"/>
          <w:szCs w:val="20"/>
        </w:rPr>
        <w:t xml:space="preserve">и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Ni</w:t>
      </w:r>
      <w:r w:rsidRPr="00B97F61">
        <w:rPr>
          <w:rFonts w:ascii="Times New Roman" w:hAnsi="Times New Roman"/>
          <w:bCs/>
          <w:sz w:val="20"/>
          <w:szCs w:val="20"/>
          <w:vertAlign w:val="superscript"/>
        </w:rPr>
        <w:t>2+</w:t>
      </w:r>
      <w:r w:rsidRPr="00B97F61">
        <w:rPr>
          <w:rFonts w:ascii="Times New Roman" w:hAnsi="Times New Roman"/>
          <w:bCs/>
          <w:sz w:val="20"/>
          <w:szCs w:val="20"/>
        </w:rPr>
        <w:t xml:space="preserve"> возможно действием на смесь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  <w:vertAlign w:val="subscript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>!+ NH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  <w:r w:rsidRPr="00B97F61">
        <w:rPr>
          <w:rFonts w:ascii="Times New Roman" w:hAnsi="Times New Roman"/>
          <w:sz w:val="20"/>
          <w:szCs w:val="20"/>
          <w:lang w:val="en-US"/>
        </w:rPr>
        <w:t>* H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O (</w:t>
      </w:r>
      <w:r w:rsidRPr="00B97F61">
        <w:rPr>
          <w:rFonts w:ascii="Times New Roman" w:hAnsi="Times New Roman"/>
          <w:sz w:val="20"/>
          <w:szCs w:val="20"/>
        </w:rPr>
        <w:t>избыток</w:t>
      </w:r>
      <w:r w:rsidRPr="00B97F61">
        <w:rPr>
          <w:rFonts w:ascii="Times New Roman" w:hAnsi="Times New Roman"/>
          <w:sz w:val="20"/>
          <w:szCs w:val="20"/>
          <w:lang w:val="en-US"/>
        </w:rPr>
        <w:t>)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 xml:space="preserve"> ! NaOH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  <w:vertAlign w:val="subscript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 xml:space="preserve"> ! Na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CO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 xml:space="preserve"> ! HCl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56.</w:t>
      </w:r>
      <w:r w:rsidRPr="00B97F61">
        <w:rPr>
          <w:rFonts w:ascii="Times New Roman" w:hAnsi="Times New Roman"/>
          <w:sz w:val="20"/>
          <w:szCs w:val="20"/>
        </w:rPr>
        <w:t xml:space="preserve">Экстракцию применяют при выполнении качественной реакции на катион </w:t>
      </w:r>
      <w:r w:rsidRPr="00B97F61">
        <w:rPr>
          <w:rFonts w:ascii="Times New Roman" w:hAnsi="Times New Roman"/>
          <w:sz w:val="20"/>
          <w:szCs w:val="20"/>
          <w:lang w:val="en-US"/>
        </w:rPr>
        <w:t>Co</w:t>
      </w:r>
      <w:r w:rsidRPr="00B97F61">
        <w:rPr>
          <w:rFonts w:ascii="Times New Roman" w:hAnsi="Times New Roman"/>
          <w:sz w:val="20"/>
          <w:szCs w:val="20"/>
          <w:vertAlign w:val="superscript"/>
        </w:rPr>
        <w:t xml:space="preserve">2+ </w:t>
      </w:r>
      <w:r w:rsidRPr="00B97F61">
        <w:rPr>
          <w:rFonts w:ascii="Times New Roman" w:hAnsi="Times New Roman"/>
          <w:sz w:val="20"/>
          <w:szCs w:val="20"/>
        </w:rPr>
        <w:t>с реактивом: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pt-BR"/>
        </w:rPr>
        <w:t>NH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  <w:lang w:val="pt-BR"/>
        </w:rPr>
        <w:t>OH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pt-BR"/>
        </w:rPr>
        <w:t>NH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  <w:lang w:val="pt-BR"/>
        </w:rPr>
        <w:t>SCN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pt-BR"/>
        </w:rPr>
        <w:t>Na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pt-BR"/>
        </w:rPr>
        <w:t>S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pt-BR"/>
        </w:rPr>
        <w:t>NaOH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57.</w:t>
      </w:r>
      <w:r w:rsidRPr="00B97F61">
        <w:rPr>
          <w:rFonts w:ascii="Times New Roman" w:hAnsi="Times New Roman"/>
          <w:sz w:val="20"/>
          <w:szCs w:val="20"/>
        </w:rPr>
        <w:t>Экстракцию применяют при выполнении качественной реакции на ион хрома(</w:t>
      </w:r>
      <w:r w:rsidRPr="00B97F61">
        <w:rPr>
          <w:rFonts w:ascii="Times New Roman" w:hAnsi="Times New Roman"/>
          <w:sz w:val="20"/>
          <w:szCs w:val="20"/>
          <w:lang w:val="en-US"/>
        </w:rPr>
        <w:t>III</w:t>
      </w:r>
      <w:r w:rsidRPr="00B97F61">
        <w:rPr>
          <w:rFonts w:ascii="Times New Roman" w:hAnsi="Times New Roman"/>
          <w:sz w:val="20"/>
          <w:szCs w:val="20"/>
        </w:rPr>
        <w:t>) с реактивом: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  <w:lang w:val="pt-BR"/>
        </w:rPr>
      </w:pPr>
      <w:r w:rsidRPr="00B97F61">
        <w:rPr>
          <w:rFonts w:ascii="Times New Roman" w:hAnsi="Times New Roman"/>
          <w:sz w:val="20"/>
          <w:szCs w:val="20"/>
          <w:lang w:val="pt-BR"/>
        </w:rPr>
        <w:t>!+H</w:t>
      </w:r>
      <w:r w:rsidRPr="00B97F61">
        <w:rPr>
          <w:rFonts w:ascii="Times New Roman" w:hAnsi="Times New Roman"/>
          <w:sz w:val="20"/>
          <w:szCs w:val="20"/>
          <w:vertAlign w:val="subscript"/>
          <w:lang w:val="pt-BR"/>
        </w:rPr>
        <w:t>2</w:t>
      </w:r>
      <w:r w:rsidRPr="00B97F61">
        <w:rPr>
          <w:rFonts w:ascii="Times New Roman" w:hAnsi="Times New Roman"/>
          <w:sz w:val="20"/>
          <w:szCs w:val="20"/>
          <w:lang w:val="pt-BR"/>
        </w:rPr>
        <w:t>O</w:t>
      </w:r>
      <w:r w:rsidRPr="00B97F61">
        <w:rPr>
          <w:rFonts w:ascii="Times New Roman" w:hAnsi="Times New Roman"/>
          <w:sz w:val="20"/>
          <w:szCs w:val="20"/>
          <w:vertAlign w:val="subscript"/>
          <w:lang w:val="pt-BR"/>
        </w:rPr>
        <w:t>2</w:t>
      </w:r>
      <w:r w:rsidRPr="00B97F61">
        <w:rPr>
          <w:rFonts w:ascii="Times New Roman" w:hAnsi="Times New Roman"/>
          <w:sz w:val="20"/>
          <w:szCs w:val="20"/>
          <w:lang w:val="pt-BR"/>
        </w:rPr>
        <w:t>+H</w:t>
      </w:r>
      <w:r w:rsidRPr="00B97F61">
        <w:rPr>
          <w:rFonts w:ascii="Times New Roman" w:hAnsi="Times New Roman"/>
          <w:sz w:val="20"/>
          <w:szCs w:val="20"/>
          <w:vertAlign w:val="subscript"/>
          <w:lang w:val="pt-BR"/>
        </w:rPr>
        <w:t>2</w:t>
      </w:r>
      <w:r w:rsidRPr="00B97F61">
        <w:rPr>
          <w:rFonts w:ascii="Times New Roman" w:hAnsi="Times New Roman"/>
          <w:sz w:val="20"/>
          <w:szCs w:val="20"/>
          <w:lang w:val="pt-BR"/>
        </w:rPr>
        <w:t>SO</w:t>
      </w:r>
      <w:r w:rsidRPr="00B97F61">
        <w:rPr>
          <w:rFonts w:ascii="Times New Roman" w:hAnsi="Times New Roman"/>
          <w:sz w:val="20"/>
          <w:szCs w:val="20"/>
          <w:vertAlign w:val="subscript"/>
          <w:lang w:val="pt-BR"/>
        </w:rPr>
        <w:t>4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  <w:lang w:val="pt-BR"/>
        </w:rPr>
      </w:pPr>
      <w:r w:rsidRPr="00B97F61">
        <w:rPr>
          <w:rFonts w:ascii="Times New Roman" w:hAnsi="Times New Roman"/>
          <w:sz w:val="20"/>
          <w:szCs w:val="20"/>
          <w:lang w:val="pt-BR"/>
        </w:rPr>
        <w:t>! (NH</w:t>
      </w:r>
      <w:r w:rsidRPr="00B97F61">
        <w:rPr>
          <w:rFonts w:ascii="Times New Roman" w:hAnsi="Times New Roman"/>
          <w:sz w:val="20"/>
          <w:szCs w:val="20"/>
          <w:vertAlign w:val="subscript"/>
          <w:lang w:val="pt-BR"/>
        </w:rPr>
        <w:t>4</w:t>
      </w:r>
      <w:r w:rsidRPr="00B97F61">
        <w:rPr>
          <w:rFonts w:ascii="Times New Roman" w:hAnsi="Times New Roman"/>
          <w:sz w:val="20"/>
          <w:szCs w:val="20"/>
          <w:lang w:val="pt-BR"/>
        </w:rPr>
        <w:t>)</w:t>
      </w:r>
      <w:r w:rsidRPr="00B97F61">
        <w:rPr>
          <w:rFonts w:ascii="Times New Roman" w:hAnsi="Times New Roman"/>
          <w:sz w:val="20"/>
          <w:szCs w:val="20"/>
          <w:vertAlign w:val="subscript"/>
          <w:lang w:val="pt-BR"/>
        </w:rPr>
        <w:t>2</w:t>
      </w:r>
      <w:r w:rsidRPr="00B97F61">
        <w:rPr>
          <w:rFonts w:ascii="Times New Roman" w:hAnsi="Times New Roman"/>
          <w:sz w:val="20"/>
          <w:szCs w:val="20"/>
          <w:lang w:val="pt-BR"/>
        </w:rPr>
        <w:t xml:space="preserve">S 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  <w:lang w:val="pt-BR"/>
        </w:rPr>
      </w:pPr>
      <w:r w:rsidRPr="00B97F61">
        <w:rPr>
          <w:rFonts w:ascii="Times New Roman" w:hAnsi="Times New Roman"/>
          <w:sz w:val="20"/>
          <w:szCs w:val="20"/>
          <w:lang w:val="pt-BR"/>
        </w:rPr>
        <w:t>! Na</w:t>
      </w:r>
      <w:r w:rsidRPr="00B97F61">
        <w:rPr>
          <w:rFonts w:ascii="Times New Roman" w:hAnsi="Times New Roman"/>
          <w:sz w:val="20"/>
          <w:szCs w:val="20"/>
          <w:vertAlign w:val="subscript"/>
          <w:lang w:val="pt-BR"/>
        </w:rPr>
        <w:t>2</w:t>
      </w:r>
      <w:r w:rsidRPr="00B97F61">
        <w:rPr>
          <w:rFonts w:ascii="Times New Roman" w:hAnsi="Times New Roman"/>
          <w:sz w:val="20"/>
          <w:szCs w:val="20"/>
          <w:lang w:val="pt-BR"/>
        </w:rPr>
        <w:t>HPO</w:t>
      </w:r>
      <w:r w:rsidRPr="00B97F61">
        <w:rPr>
          <w:rFonts w:ascii="Times New Roman" w:hAnsi="Times New Roman"/>
          <w:sz w:val="20"/>
          <w:szCs w:val="20"/>
          <w:vertAlign w:val="subscript"/>
          <w:lang w:val="pt-BR"/>
        </w:rPr>
        <w:t xml:space="preserve">4 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  <w:lang w:val="pt-BR"/>
        </w:rPr>
        <w:t>! BaCl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58.</w:t>
      </w:r>
      <w:r w:rsidRPr="00B97F61">
        <w:rPr>
          <w:rFonts w:ascii="Times New Roman" w:hAnsi="Times New Roman"/>
          <w:sz w:val="20"/>
          <w:szCs w:val="20"/>
        </w:rPr>
        <w:t xml:space="preserve">Для дробного обнаружения </w:t>
      </w:r>
      <w:r w:rsidRPr="00B97F61">
        <w:rPr>
          <w:rFonts w:ascii="Times New Roman" w:hAnsi="Times New Roman"/>
          <w:sz w:val="20"/>
          <w:szCs w:val="20"/>
          <w:lang w:val="en-US"/>
        </w:rPr>
        <w:t>Hg</w:t>
      </w:r>
      <w:r w:rsidRPr="00B97F61">
        <w:rPr>
          <w:rFonts w:ascii="Times New Roman" w:hAnsi="Times New Roman"/>
          <w:sz w:val="20"/>
          <w:szCs w:val="20"/>
          <w:vertAlign w:val="superscript"/>
        </w:rPr>
        <w:t>2+</w:t>
      </w:r>
      <w:r w:rsidRPr="00B97F61">
        <w:rPr>
          <w:rFonts w:ascii="Times New Roman" w:hAnsi="Times New Roman"/>
          <w:sz w:val="20"/>
          <w:szCs w:val="20"/>
        </w:rPr>
        <w:t xml:space="preserve"> в смеси катионов </w:t>
      </w:r>
      <w:r w:rsidRPr="00B97F61">
        <w:rPr>
          <w:rFonts w:ascii="Times New Roman" w:hAnsi="Times New Roman"/>
          <w:sz w:val="20"/>
          <w:szCs w:val="20"/>
          <w:lang w:val="en-US"/>
        </w:rPr>
        <w:t>V</w:t>
      </w:r>
      <w:r w:rsidRPr="00B97F61">
        <w:rPr>
          <w:rFonts w:ascii="Times New Roman" w:hAnsi="Times New Roman"/>
          <w:sz w:val="20"/>
          <w:szCs w:val="20"/>
        </w:rPr>
        <w:t xml:space="preserve"> и </w:t>
      </w:r>
      <w:r w:rsidRPr="00B97F61">
        <w:rPr>
          <w:rFonts w:ascii="Times New Roman" w:hAnsi="Times New Roman"/>
          <w:sz w:val="20"/>
          <w:szCs w:val="20"/>
          <w:lang w:val="en-US"/>
        </w:rPr>
        <w:t>VI</w:t>
      </w:r>
      <w:r w:rsidRPr="00B97F61">
        <w:rPr>
          <w:rFonts w:ascii="Times New Roman" w:hAnsi="Times New Roman"/>
          <w:sz w:val="20"/>
          <w:szCs w:val="20"/>
        </w:rPr>
        <w:t xml:space="preserve"> групп можно использовать: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!+металлическую медь 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Na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S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KI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Na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  <w:lang w:val="en-US"/>
        </w:rPr>
        <w:t>PO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59.Какие из гидроксидов окисляются </w:t>
      </w:r>
      <w:r w:rsidRPr="00B97F61">
        <w:rPr>
          <w:rFonts w:ascii="Times New Roman" w:hAnsi="Times New Roman"/>
          <w:sz w:val="20"/>
          <w:szCs w:val="20"/>
          <w:lang w:val="en-US"/>
        </w:rPr>
        <w:t>H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</w:rPr>
        <w:t xml:space="preserve"> в щелочной среде?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>!+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Cr(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>OH)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 xml:space="preserve">! 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Al(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>OH)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 xml:space="preserve">! 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Fe(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>OH)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Sn</w:t>
      </w:r>
      <w:r w:rsidRPr="00B97F61">
        <w:rPr>
          <w:rFonts w:ascii="Times New Roman" w:hAnsi="Times New Roman"/>
          <w:sz w:val="20"/>
          <w:szCs w:val="20"/>
        </w:rPr>
        <w:t>(</w:t>
      </w:r>
      <w:r w:rsidRPr="00B97F61">
        <w:rPr>
          <w:rFonts w:ascii="Times New Roman" w:hAnsi="Times New Roman"/>
          <w:sz w:val="20"/>
          <w:szCs w:val="20"/>
          <w:lang w:val="en-US"/>
        </w:rPr>
        <w:t>OH</w:t>
      </w:r>
      <w:r w:rsidRPr="00B97F61">
        <w:rPr>
          <w:rFonts w:ascii="Times New Roman" w:hAnsi="Times New Roman"/>
          <w:sz w:val="20"/>
          <w:szCs w:val="20"/>
        </w:rPr>
        <w:t>)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60.Какой из гидроксидов окисляется в присутствии пероксида водорода?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 xml:space="preserve">! 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Mg(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>OH)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>!+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Fe(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>OH)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 xml:space="preserve">! 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Fe(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>OH)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Bi</w:t>
      </w:r>
      <w:r w:rsidRPr="00B97F61">
        <w:rPr>
          <w:rFonts w:ascii="Times New Roman" w:hAnsi="Times New Roman"/>
          <w:sz w:val="20"/>
          <w:szCs w:val="20"/>
        </w:rPr>
        <w:t>(</w:t>
      </w:r>
      <w:r w:rsidRPr="00B97F61">
        <w:rPr>
          <w:rFonts w:ascii="Times New Roman" w:hAnsi="Times New Roman"/>
          <w:sz w:val="20"/>
          <w:szCs w:val="20"/>
          <w:lang w:val="en-US"/>
        </w:rPr>
        <w:t>OH</w:t>
      </w:r>
      <w:r w:rsidRPr="00B97F61">
        <w:rPr>
          <w:rFonts w:ascii="Times New Roman" w:hAnsi="Times New Roman"/>
          <w:sz w:val="20"/>
          <w:szCs w:val="20"/>
        </w:rPr>
        <w:t>)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61.Какой из гидроксидов окисляется в щелочном растворе при действии группового реактива в присутствии </w:t>
      </w:r>
      <w:r w:rsidRPr="00B97F61">
        <w:rPr>
          <w:rFonts w:ascii="Times New Roman" w:hAnsi="Times New Roman"/>
          <w:sz w:val="20"/>
          <w:szCs w:val="20"/>
          <w:lang w:val="en-US"/>
        </w:rPr>
        <w:t>H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</w:rPr>
        <w:t>?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 xml:space="preserve">! 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Zn(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>OH)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>!+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Mn(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>OH)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 xml:space="preserve">! 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Bi(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>OH)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 xml:space="preserve">3 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Mg</w:t>
      </w:r>
      <w:r w:rsidRPr="00B97F61">
        <w:rPr>
          <w:rFonts w:ascii="Times New Roman" w:hAnsi="Times New Roman"/>
          <w:sz w:val="20"/>
          <w:szCs w:val="20"/>
        </w:rPr>
        <w:t>(</w:t>
      </w:r>
      <w:r w:rsidRPr="00B97F61">
        <w:rPr>
          <w:rFonts w:ascii="Times New Roman" w:hAnsi="Times New Roman"/>
          <w:sz w:val="20"/>
          <w:szCs w:val="20"/>
          <w:lang w:val="en-US"/>
        </w:rPr>
        <w:t>OH</w:t>
      </w:r>
      <w:r w:rsidRPr="00B97F61">
        <w:rPr>
          <w:rFonts w:ascii="Times New Roman" w:hAnsi="Times New Roman"/>
          <w:sz w:val="20"/>
          <w:szCs w:val="20"/>
        </w:rPr>
        <w:t>)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62. </w:t>
      </w:r>
      <w:r w:rsidRPr="00B97F61">
        <w:rPr>
          <w:rFonts w:ascii="Times New Roman" w:hAnsi="Times New Roman"/>
          <w:sz w:val="20"/>
          <w:szCs w:val="20"/>
        </w:rPr>
        <w:t>Какие катионы отсутствуют в растворе, если раствор – бесцветный?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Fe</w:t>
      </w:r>
      <w:r w:rsidRPr="00B97F61">
        <w:rPr>
          <w:rFonts w:ascii="Times New Roman" w:hAnsi="Times New Roman"/>
          <w:sz w:val="20"/>
          <w:szCs w:val="20"/>
          <w:vertAlign w:val="superscript"/>
        </w:rPr>
        <w:t>2+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Mg</w:t>
      </w:r>
      <w:r w:rsidRPr="00B97F61">
        <w:rPr>
          <w:rFonts w:ascii="Times New Roman" w:hAnsi="Times New Roman"/>
          <w:sz w:val="20"/>
          <w:szCs w:val="20"/>
          <w:vertAlign w:val="superscript"/>
        </w:rPr>
        <w:t>2+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Mn</w:t>
      </w:r>
      <w:r w:rsidRPr="00B97F61">
        <w:rPr>
          <w:rFonts w:ascii="Times New Roman" w:hAnsi="Times New Roman"/>
          <w:sz w:val="20"/>
          <w:szCs w:val="20"/>
          <w:vertAlign w:val="superscript"/>
        </w:rPr>
        <w:t>2+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  <w:vertAlign w:val="superscript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Fe</w:t>
      </w:r>
      <w:r w:rsidRPr="00B97F61">
        <w:rPr>
          <w:rFonts w:ascii="Times New Roman" w:hAnsi="Times New Roman"/>
          <w:sz w:val="20"/>
          <w:szCs w:val="20"/>
          <w:vertAlign w:val="superscript"/>
        </w:rPr>
        <w:t>3+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63.Какие катионы отсутствуют в растворе, если раствор – бесцветный?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Cr</w:t>
      </w:r>
      <w:r w:rsidRPr="00B97F61">
        <w:rPr>
          <w:rFonts w:ascii="Times New Roman" w:hAnsi="Times New Roman"/>
          <w:sz w:val="20"/>
          <w:szCs w:val="20"/>
          <w:vertAlign w:val="superscript"/>
        </w:rPr>
        <w:t>3+</w:t>
      </w:r>
      <w:r w:rsidRPr="00B97F61">
        <w:rPr>
          <w:rFonts w:ascii="Times New Roman" w:hAnsi="Times New Roman"/>
          <w:sz w:val="20"/>
          <w:szCs w:val="20"/>
        </w:rPr>
        <w:tab/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Bi</w:t>
      </w:r>
      <w:r w:rsidRPr="00B97F61">
        <w:rPr>
          <w:rFonts w:ascii="Times New Roman" w:hAnsi="Times New Roman"/>
          <w:sz w:val="20"/>
          <w:szCs w:val="20"/>
          <w:vertAlign w:val="superscript"/>
        </w:rPr>
        <w:t>3+</w:t>
      </w:r>
      <w:r w:rsidRPr="00B97F61">
        <w:rPr>
          <w:rFonts w:ascii="Times New Roman" w:hAnsi="Times New Roman"/>
          <w:sz w:val="20"/>
          <w:szCs w:val="20"/>
        </w:rPr>
        <w:tab/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As</w:t>
      </w:r>
      <w:r w:rsidRPr="00B97F61">
        <w:rPr>
          <w:rFonts w:ascii="Times New Roman" w:hAnsi="Times New Roman"/>
          <w:sz w:val="20"/>
          <w:szCs w:val="20"/>
          <w:vertAlign w:val="superscript"/>
        </w:rPr>
        <w:t>3+</w:t>
      </w:r>
      <w:r w:rsidRPr="00B97F61">
        <w:rPr>
          <w:rFonts w:ascii="Times New Roman" w:hAnsi="Times New Roman"/>
          <w:sz w:val="20"/>
          <w:szCs w:val="20"/>
        </w:rPr>
        <w:tab/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  <w:vertAlign w:val="superscript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Fe</w:t>
      </w:r>
      <w:r w:rsidRPr="00B97F61">
        <w:rPr>
          <w:rFonts w:ascii="Times New Roman" w:hAnsi="Times New Roman"/>
          <w:sz w:val="20"/>
          <w:szCs w:val="20"/>
          <w:vertAlign w:val="superscript"/>
        </w:rPr>
        <w:t>2+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275F93" w:rsidRDefault="00275F93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64. </w:t>
      </w:r>
      <w:r w:rsidRPr="00B97F61">
        <w:rPr>
          <w:rFonts w:ascii="Times New Roman" w:hAnsi="Times New Roman"/>
          <w:sz w:val="20"/>
          <w:szCs w:val="20"/>
        </w:rPr>
        <w:t>Какие катионы отсутствуют в растворе, если раствор – бесцветный?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lastRenderedPageBreak/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Hg</w:t>
      </w:r>
      <w:r w:rsidRPr="00B97F61">
        <w:rPr>
          <w:rFonts w:ascii="Times New Roman" w:hAnsi="Times New Roman"/>
          <w:sz w:val="20"/>
          <w:szCs w:val="20"/>
          <w:vertAlign w:val="superscript"/>
        </w:rPr>
        <w:t>2+</w:t>
      </w:r>
      <w:r w:rsidRPr="00B97F61">
        <w:rPr>
          <w:rFonts w:ascii="Times New Roman" w:hAnsi="Times New Roman"/>
          <w:sz w:val="20"/>
          <w:szCs w:val="20"/>
        </w:rPr>
        <w:tab/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Fe</w:t>
      </w:r>
      <w:r w:rsidRPr="00B97F61">
        <w:rPr>
          <w:rFonts w:ascii="Times New Roman" w:hAnsi="Times New Roman"/>
          <w:sz w:val="20"/>
          <w:szCs w:val="20"/>
          <w:vertAlign w:val="superscript"/>
        </w:rPr>
        <w:t>3+</w:t>
      </w:r>
      <w:r w:rsidRPr="00B97F61">
        <w:rPr>
          <w:rFonts w:ascii="Times New Roman" w:hAnsi="Times New Roman"/>
          <w:sz w:val="20"/>
          <w:szCs w:val="20"/>
        </w:rPr>
        <w:tab/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Mn</w:t>
      </w:r>
      <w:r w:rsidRPr="00B97F61">
        <w:rPr>
          <w:rFonts w:ascii="Times New Roman" w:hAnsi="Times New Roman"/>
          <w:sz w:val="20"/>
          <w:szCs w:val="20"/>
          <w:vertAlign w:val="superscript"/>
        </w:rPr>
        <w:t>2+</w:t>
      </w:r>
      <w:r w:rsidRPr="00B97F61">
        <w:rPr>
          <w:rFonts w:ascii="Times New Roman" w:hAnsi="Times New Roman"/>
          <w:sz w:val="20"/>
          <w:szCs w:val="20"/>
        </w:rPr>
        <w:tab/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  <w:vertAlign w:val="superscript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Co</w:t>
      </w:r>
      <w:r w:rsidRPr="00B97F61">
        <w:rPr>
          <w:rFonts w:ascii="Times New Roman" w:hAnsi="Times New Roman"/>
          <w:sz w:val="20"/>
          <w:szCs w:val="20"/>
          <w:vertAlign w:val="superscript"/>
        </w:rPr>
        <w:t>2+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17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 xml:space="preserve">65. </w:t>
      </w:r>
      <w:r w:rsidRPr="00B97F61">
        <w:rPr>
          <w:rFonts w:ascii="Times New Roman" w:hAnsi="Times New Roman"/>
          <w:color w:val="000000"/>
          <w:w w:val="110"/>
          <w:sz w:val="20"/>
          <w:szCs w:val="20"/>
        </w:rPr>
        <w:t>2 аналитическая группа анионов состоит из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010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  <w:lang w:val="en-US"/>
        </w:rPr>
      </w:pPr>
      <w:r w:rsidRPr="00A073A6">
        <w:rPr>
          <w:rFonts w:ascii="Times New Roman" w:hAnsi="Times New Roman"/>
          <w:color w:val="000000"/>
          <w:spacing w:val="-12"/>
          <w:w w:val="110"/>
          <w:sz w:val="20"/>
          <w:szCs w:val="20"/>
          <w:lang w:val="en-US"/>
        </w:rPr>
        <w:t xml:space="preserve">! </w:t>
      </w:r>
      <w:r w:rsidRPr="00B97F61">
        <w:rPr>
          <w:rFonts w:ascii="Times New Roman" w:hAnsi="Times New Roman"/>
          <w:color w:val="000000"/>
          <w:spacing w:val="-12"/>
          <w:w w:val="110"/>
          <w:sz w:val="20"/>
          <w:szCs w:val="20"/>
        </w:rPr>
        <w:t>С</w:t>
      </w:r>
      <w:r w:rsidRPr="00B97F61">
        <w:rPr>
          <w:rFonts w:ascii="Times New Roman" w:hAnsi="Times New Roman"/>
          <w:color w:val="000000"/>
          <w:spacing w:val="-12"/>
          <w:w w:val="110"/>
          <w:sz w:val="20"/>
          <w:szCs w:val="20"/>
          <w:lang w:val="en-US"/>
        </w:rPr>
        <w:t xml:space="preserve">l, </w:t>
      </w:r>
      <w:r w:rsidRPr="00B97F61">
        <w:rPr>
          <w:rFonts w:ascii="Times New Roman" w:hAnsi="Times New Roman"/>
          <w:color w:val="000000"/>
          <w:spacing w:val="-12"/>
          <w:w w:val="110"/>
          <w:sz w:val="20"/>
          <w:szCs w:val="20"/>
        </w:rPr>
        <w:t>В</w:t>
      </w:r>
      <w:proofErr w:type="gramStart"/>
      <w:r w:rsidRPr="00B97F61">
        <w:rPr>
          <w:rFonts w:ascii="Times New Roman" w:hAnsi="Times New Roman"/>
          <w:color w:val="000000"/>
          <w:spacing w:val="-12"/>
          <w:w w:val="110"/>
          <w:sz w:val="20"/>
          <w:szCs w:val="20"/>
          <w:lang w:val="en-US"/>
        </w:rPr>
        <w:t>r</w:t>
      </w:r>
      <w:proofErr w:type="gramEnd"/>
      <w:r w:rsidRPr="00B97F61">
        <w:rPr>
          <w:rFonts w:ascii="Times New Roman" w:hAnsi="Times New Roman"/>
          <w:color w:val="000000"/>
          <w:spacing w:val="-12"/>
          <w:w w:val="110"/>
          <w:sz w:val="20"/>
          <w:szCs w:val="20"/>
          <w:lang w:val="en-US"/>
        </w:rPr>
        <w:t>, F, S</w:t>
      </w:r>
      <w:r w:rsidRPr="00B97F61">
        <w:rPr>
          <w:rFonts w:ascii="Times New Roman" w:hAnsi="Times New Roman"/>
          <w:color w:val="000000"/>
          <w:spacing w:val="-12"/>
          <w:w w:val="110"/>
          <w:sz w:val="20"/>
          <w:szCs w:val="20"/>
          <w:vertAlign w:val="superscript"/>
          <w:lang w:val="en-US"/>
        </w:rPr>
        <w:t>2-</w:t>
      </w:r>
      <w:r w:rsidRPr="00B97F61">
        <w:rPr>
          <w:rFonts w:ascii="Times New Roman" w:hAnsi="Times New Roman"/>
          <w:color w:val="000000"/>
          <w:spacing w:val="-12"/>
          <w:w w:val="110"/>
          <w:sz w:val="20"/>
          <w:szCs w:val="20"/>
          <w:lang w:val="en-US"/>
        </w:rPr>
        <w:t xml:space="preserve"> ,</w:t>
      </w:r>
      <w:r w:rsidRPr="00B97F61">
        <w:rPr>
          <w:rFonts w:ascii="Times New Roman" w:hAnsi="Times New Roman"/>
          <w:color w:val="000000"/>
          <w:spacing w:val="-12"/>
          <w:w w:val="110"/>
          <w:sz w:val="20"/>
          <w:szCs w:val="20"/>
        </w:rPr>
        <w:t>С</w:t>
      </w:r>
      <w:r w:rsidRPr="00B97F61">
        <w:rPr>
          <w:rFonts w:ascii="Times New Roman" w:hAnsi="Times New Roman"/>
          <w:color w:val="000000"/>
          <w:spacing w:val="-12"/>
          <w:w w:val="110"/>
          <w:sz w:val="20"/>
          <w:szCs w:val="20"/>
          <w:lang w:val="en-US"/>
        </w:rPr>
        <w:t>N</w:t>
      </w:r>
      <w:r w:rsidRPr="00B97F61">
        <w:rPr>
          <w:rFonts w:ascii="Times New Roman" w:hAnsi="Times New Roman"/>
          <w:color w:val="000000"/>
          <w:spacing w:val="-12"/>
          <w:w w:val="110"/>
          <w:sz w:val="20"/>
          <w:szCs w:val="20"/>
          <w:vertAlign w:val="superscript"/>
          <w:lang w:val="en-US"/>
        </w:rPr>
        <w:t>-</w:t>
      </w:r>
      <w:r w:rsidRPr="00B97F61">
        <w:rPr>
          <w:rFonts w:ascii="Times New Roman" w:hAnsi="Times New Roman"/>
          <w:color w:val="000000"/>
          <w:spacing w:val="-12"/>
          <w:w w:val="110"/>
          <w:sz w:val="20"/>
          <w:szCs w:val="20"/>
          <w:lang w:val="en-US"/>
        </w:rPr>
        <w:t>, S</w:t>
      </w:r>
      <w:r w:rsidRPr="00B97F61">
        <w:rPr>
          <w:rFonts w:ascii="Times New Roman" w:hAnsi="Times New Roman"/>
          <w:color w:val="000000"/>
          <w:spacing w:val="-12"/>
          <w:w w:val="110"/>
          <w:sz w:val="20"/>
          <w:szCs w:val="20"/>
        </w:rPr>
        <w:t>С</w:t>
      </w:r>
      <w:r w:rsidRPr="00B97F61">
        <w:rPr>
          <w:rFonts w:ascii="Times New Roman" w:hAnsi="Times New Roman"/>
          <w:color w:val="000000"/>
          <w:spacing w:val="-12"/>
          <w:w w:val="110"/>
          <w:sz w:val="20"/>
          <w:szCs w:val="20"/>
          <w:lang w:val="en-US"/>
        </w:rPr>
        <w:t>N</w:t>
      </w:r>
      <w:r w:rsidRPr="00B97F61">
        <w:rPr>
          <w:rFonts w:ascii="Times New Roman" w:hAnsi="Times New Roman"/>
          <w:color w:val="000000"/>
          <w:spacing w:val="-12"/>
          <w:w w:val="110"/>
          <w:sz w:val="20"/>
          <w:szCs w:val="20"/>
          <w:vertAlign w:val="superscript"/>
          <w:lang w:val="en-US"/>
        </w:rPr>
        <w:t>-</w:t>
      </w:r>
      <w:r w:rsidRPr="00B97F61">
        <w:rPr>
          <w:rFonts w:ascii="Times New Roman" w:hAnsi="Times New Roman"/>
          <w:color w:val="000000"/>
          <w:sz w:val="20"/>
          <w:szCs w:val="20"/>
          <w:lang w:val="en-US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010"/>
        </w:tabs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color w:val="000000"/>
          <w:sz w:val="20"/>
          <w:szCs w:val="20"/>
          <w:lang w:val="en-US"/>
        </w:rPr>
        <w:t>!+</w:t>
      </w:r>
      <w:r w:rsidRPr="00B97F61">
        <w:rPr>
          <w:rFonts w:ascii="Times New Roman" w:hAnsi="Times New Roman"/>
          <w:color w:val="000000"/>
          <w:spacing w:val="-9"/>
          <w:w w:val="110"/>
          <w:sz w:val="20"/>
          <w:szCs w:val="20"/>
        </w:rPr>
        <w:t>С</w:t>
      </w:r>
      <w:r w:rsidRPr="00B97F61">
        <w:rPr>
          <w:rFonts w:ascii="Times New Roman" w:hAnsi="Times New Roman"/>
          <w:color w:val="000000"/>
          <w:spacing w:val="-9"/>
          <w:w w:val="110"/>
          <w:sz w:val="20"/>
          <w:szCs w:val="20"/>
          <w:lang w:val="en-US"/>
        </w:rPr>
        <w:t>1</w:t>
      </w:r>
      <w:proofErr w:type="gramStart"/>
      <w:r w:rsidRPr="00B97F61">
        <w:rPr>
          <w:rFonts w:ascii="Times New Roman" w:hAnsi="Times New Roman"/>
          <w:color w:val="000000"/>
          <w:spacing w:val="-9"/>
          <w:w w:val="110"/>
          <w:sz w:val="20"/>
          <w:szCs w:val="20"/>
          <w:lang w:val="en-US"/>
        </w:rPr>
        <w:t>,</w:t>
      </w:r>
      <w:r w:rsidRPr="00B97F61">
        <w:rPr>
          <w:rFonts w:ascii="Times New Roman" w:hAnsi="Times New Roman"/>
          <w:color w:val="000000"/>
          <w:spacing w:val="-9"/>
          <w:w w:val="110"/>
          <w:sz w:val="20"/>
          <w:szCs w:val="20"/>
        </w:rPr>
        <w:t>Вг</w:t>
      </w:r>
      <w:proofErr w:type="gramEnd"/>
      <w:r w:rsidRPr="00B97F61">
        <w:rPr>
          <w:rFonts w:ascii="Times New Roman" w:hAnsi="Times New Roman"/>
          <w:color w:val="000000"/>
          <w:spacing w:val="-9"/>
          <w:w w:val="110"/>
          <w:sz w:val="20"/>
          <w:szCs w:val="20"/>
          <w:lang w:val="en-US"/>
        </w:rPr>
        <w:t>, I</w:t>
      </w:r>
      <w:r w:rsidRPr="00B97F61">
        <w:rPr>
          <w:rFonts w:ascii="Times New Roman" w:hAnsi="Times New Roman"/>
          <w:color w:val="000000"/>
          <w:spacing w:val="-9"/>
          <w:w w:val="110"/>
          <w:sz w:val="20"/>
          <w:szCs w:val="20"/>
          <w:vertAlign w:val="superscript"/>
          <w:lang w:val="en-US"/>
        </w:rPr>
        <w:t>-</w:t>
      </w:r>
      <w:r w:rsidRPr="00B97F61">
        <w:rPr>
          <w:rFonts w:ascii="Times New Roman" w:hAnsi="Times New Roman"/>
          <w:color w:val="000000"/>
          <w:spacing w:val="-9"/>
          <w:w w:val="110"/>
          <w:sz w:val="20"/>
          <w:szCs w:val="20"/>
          <w:lang w:val="en-US"/>
        </w:rPr>
        <w:t xml:space="preserve"> , S</w:t>
      </w:r>
      <w:r w:rsidRPr="00B97F61">
        <w:rPr>
          <w:rFonts w:ascii="Times New Roman" w:hAnsi="Times New Roman"/>
          <w:color w:val="000000"/>
          <w:spacing w:val="-9"/>
          <w:w w:val="110"/>
          <w:sz w:val="20"/>
          <w:szCs w:val="20"/>
          <w:vertAlign w:val="superscript"/>
          <w:lang w:val="en-US"/>
        </w:rPr>
        <w:t>2-</w:t>
      </w:r>
      <w:r w:rsidRPr="00B97F61">
        <w:rPr>
          <w:rFonts w:ascii="Times New Roman" w:hAnsi="Times New Roman"/>
          <w:color w:val="000000"/>
          <w:spacing w:val="-9"/>
          <w:w w:val="110"/>
          <w:sz w:val="20"/>
          <w:szCs w:val="20"/>
          <w:lang w:val="en-US"/>
        </w:rPr>
        <w:t xml:space="preserve"> ,</w:t>
      </w:r>
      <w:r w:rsidRPr="00B97F61">
        <w:rPr>
          <w:rFonts w:ascii="Times New Roman" w:hAnsi="Times New Roman"/>
          <w:color w:val="000000"/>
          <w:spacing w:val="-9"/>
          <w:w w:val="110"/>
          <w:sz w:val="20"/>
          <w:szCs w:val="20"/>
        </w:rPr>
        <w:t>С</w:t>
      </w:r>
      <w:r w:rsidRPr="00B97F61">
        <w:rPr>
          <w:rFonts w:ascii="Times New Roman" w:hAnsi="Times New Roman"/>
          <w:color w:val="000000"/>
          <w:spacing w:val="-9"/>
          <w:w w:val="110"/>
          <w:sz w:val="20"/>
          <w:szCs w:val="20"/>
          <w:lang w:val="en-US"/>
        </w:rPr>
        <w:t>N, S</w:t>
      </w:r>
      <w:r w:rsidRPr="00B97F61">
        <w:rPr>
          <w:rFonts w:ascii="Times New Roman" w:hAnsi="Times New Roman"/>
          <w:color w:val="000000"/>
          <w:spacing w:val="-9"/>
          <w:w w:val="110"/>
          <w:sz w:val="20"/>
          <w:szCs w:val="20"/>
        </w:rPr>
        <w:t>С</w:t>
      </w:r>
      <w:r w:rsidRPr="00B97F61">
        <w:rPr>
          <w:rFonts w:ascii="Times New Roman" w:hAnsi="Times New Roman"/>
          <w:color w:val="000000"/>
          <w:spacing w:val="-9"/>
          <w:w w:val="110"/>
          <w:sz w:val="20"/>
          <w:szCs w:val="20"/>
          <w:lang w:val="en-US"/>
        </w:rPr>
        <w:t>N</w:t>
      </w:r>
    </w:p>
    <w:p w:rsidR="005D3A00" w:rsidRDefault="00B97F61" w:rsidP="005D3A00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-10"/>
          <w:w w:val="110"/>
          <w:sz w:val="20"/>
          <w:szCs w:val="20"/>
          <w:vertAlign w:val="superscript"/>
        </w:rPr>
      </w:pPr>
      <w:r w:rsidRPr="00B97F61">
        <w:rPr>
          <w:rFonts w:ascii="Times New Roman" w:hAnsi="Times New Roman"/>
          <w:color w:val="000000"/>
          <w:spacing w:val="-10"/>
          <w:w w:val="110"/>
          <w:sz w:val="20"/>
          <w:szCs w:val="20"/>
          <w:lang w:val="en-US"/>
        </w:rPr>
        <w:t xml:space="preserve">! </w:t>
      </w:r>
      <w:r w:rsidRPr="00B97F61">
        <w:rPr>
          <w:rFonts w:ascii="Times New Roman" w:hAnsi="Times New Roman"/>
          <w:color w:val="000000"/>
          <w:spacing w:val="-10"/>
          <w:w w:val="110"/>
          <w:sz w:val="20"/>
          <w:szCs w:val="20"/>
        </w:rPr>
        <w:t>В</w:t>
      </w:r>
      <w:r w:rsidRPr="00B97F61">
        <w:rPr>
          <w:rFonts w:ascii="Times New Roman" w:hAnsi="Times New Roman"/>
          <w:color w:val="000000"/>
          <w:spacing w:val="-10"/>
          <w:w w:val="110"/>
          <w:sz w:val="20"/>
          <w:szCs w:val="20"/>
          <w:lang w:val="en-US"/>
        </w:rPr>
        <w:t>r</w:t>
      </w:r>
      <w:r w:rsidRPr="00B97F61">
        <w:rPr>
          <w:rFonts w:ascii="Times New Roman" w:hAnsi="Times New Roman"/>
          <w:color w:val="000000"/>
          <w:spacing w:val="-10"/>
          <w:w w:val="110"/>
          <w:sz w:val="20"/>
          <w:szCs w:val="20"/>
        </w:rPr>
        <w:t xml:space="preserve">, </w:t>
      </w:r>
      <w:r w:rsidRPr="00B97F61">
        <w:rPr>
          <w:rFonts w:ascii="Times New Roman" w:hAnsi="Times New Roman"/>
          <w:color w:val="000000"/>
          <w:spacing w:val="-10"/>
          <w:w w:val="110"/>
          <w:sz w:val="20"/>
          <w:szCs w:val="20"/>
          <w:lang w:val="en-US"/>
        </w:rPr>
        <w:t>F</w:t>
      </w:r>
      <w:r w:rsidRPr="00B97F61">
        <w:rPr>
          <w:rFonts w:ascii="Times New Roman" w:hAnsi="Times New Roman"/>
          <w:color w:val="000000"/>
          <w:spacing w:val="-10"/>
          <w:w w:val="110"/>
          <w:sz w:val="20"/>
          <w:szCs w:val="20"/>
          <w:vertAlign w:val="superscript"/>
        </w:rPr>
        <w:t>-</w:t>
      </w:r>
      <w:r w:rsidRPr="00B97F61">
        <w:rPr>
          <w:rFonts w:ascii="Times New Roman" w:hAnsi="Times New Roman"/>
          <w:color w:val="000000"/>
          <w:spacing w:val="-10"/>
          <w:w w:val="110"/>
          <w:sz w:val="20"/>
          <w:szCs w:val="20"/>
        </w:rPr>
        <w:t>, ВО</w:t>
      </w:r>
      <w:r w:rsidRPr="00B97F61">
        <w:rPr>
          <w:rFonts w:ascii="Times New Roman" w:hAnsi="Times New Roman"/>
          <w:color w:val="000000"/>
          <w:spacing w:val="-10"/>
          <w:w w:val="110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color w:val="000000"/>
          <w:spacing w:val="-10"/>
          <w:w w:val="110"/>
          <w:sz w:val="20"/>
          <w:szCs w:val="20"/>
        </w:rPr>
        <w:t>, РО</w:t>
      </w:r>
      <w:r w:rsidRPr="00B97F61">
        <w:rPr>
          <w:rFonts w:ascii="Times New Roman" w:hAnsi="Times New Roman"/>
          <w:color w:val="000000"/>
          <w:spacing w:val="-10"/>
          <w:w w:val="110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color w:val="000000"/>
          <w:spacing w:val="-10"/>
          <w:w w:val="110"/>
          <w:sz w:val="20"/>
          <w:szCs w:val="20"/>
          <w:vertAlign w:val="superscript"/>
        </w:rPr>
        <w:t>3-</w:t>
      </w:r>
      <w:r w:rsidRPr="00B97F61">
        <w:rPr>
          <w:rFonts w:ascii="Times New Roman" w:hAnsi="Times New Roman"/>
          <w:color w:val="000000"/>
          <w:spacing w:val="-10"/>
          <w:w w:val="110"/>
          <w:sz w:val="20"/>
          <w:szCs w:val="20"/>
        </w:rPr>
        <w:t xml:space="preserve">, </w:t>
      </w:r>
      <w:r w:rsidRPr="00B97F61">
        <w:rPr>
          <w:rFonts w:ascii="Times New Roman" w:hAnsi="Times New Roman"/>
          <w:color w:val="000000"/>
          <w:spacing w:val="-10"/>
          <w:w w:val="110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color w:val="000000"/>
          <w:spacing w:val="-10"/>
          <w:w w:val="110"/>
          <w:sz w:val="20"/>
          <w:szCs w:val="20"/>
        </w:rPr>
        <w:t>С</w:t>
      </w:r>
      <w:r w:rsidRPr="00B97F61">
        <w:rPr>
          <w:rFonts w:ascii="Times New Roman" w:hAnsi="Times New Roman"/>
          <w:color w:val="000000"/>
          <w:spacing w:val="-10"/>
          <w:w w:val="110"/>
          <w:sz w:val="20"/>
          <w:szCs w:val="20"/>
          <w:lang w:val="en-US"/>
        </w:rPr>
        <w:t>N</w:t>
      </w:r>
      <w:r w:rsidRPr="00B97F61">
        <w:rPr>
          <w:rFonts w:ascii="Times New Roman" w:hAnsi="Times New Roman"/>
          <w:color w:val="000000"/>
          <w:spacing w:val="-10"/>
          <w:w w:val="110"/>
          <w:sz w:val="20"/>
          <w:szCs w:val="20"/>
          <w:vertAlign w:val="superscript"/>
        </w:rPr>
        <w:t>-</w:t>
      </w:r>
    </w:p>
    <w:p w:rsidR="00A055F2" w:rsidRDefault="00A055F2" w:rsidP="005D3A00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-1"/>
          <w:w w:val="110"/>
          <w:sz w:val="20"/>
          <w:szCs w:val="20"/>
        </w:rPr>
      </w:pPr>
    </w:p>
    <w:p w:rsidR="00B97F61" w:rsidRPr="005D3A00" w:rsidRDefault="00B97F61" w:rsidP="005D3A00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-10"/>
          <w:w w:val="110"/>
          <w:sz w:val="20"/>
          <w:szCs w:val="20"/>
          <w:vertAlign w:val="superscript"/>
        </w:rPr>
      </w:pPr>
      <w:r w:rsidRPr="00B97F61">
        <w:rPr>
          <w:rFonts w:ascii="Times New Roman" w:hAnsi="Times New Roman"/>
          <w:color w:val="000000"/>
          <w:spacing w:val="-1"/>
          <w:w w:val="110"/>
          <w:sz w:val="20"/>
          <w:szCs w:val="20"/>
        </w:rPr>
        <w:t>66.Групповым реагентом на анионы 2 группы является раствор</w:t>
      </w:r>
      <w:r w:rsidRPr="00B97F61">
        <w:rPr>
          <w:rFonts w:ascii="Times New Roman" w:hAnsi="Times New Roman"/>
          <w:color w:val="000000"/>
          <w:spacing w:val="-1"/>
          <w:w w:val="110"/>
          <w:sz w:val="20"/>
          <w:szCs w:val="20"/>
        </w:rPr>
        <w:br/>
      </w:r>
      <w:r w:rsidRPr="00B97F61">
        <w:rPr>
          <w:rFonts w:ascii="Times New Roman" w:hAnsi="Times New Roman"/>
          <w:color w:val="000000"/>
          <w:spacing w:val="-3"/>
          <w:w w:val="110"/>
          <w:sz w:val="20"/>
          <w:szCs w:val="20"/>
        </w:rPr>
        <w:t>! 2 М НС1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17"/>
          <w:tab w:val="left" w:pos="2016"/>
          <w:tab w:val="left" w:pos="4032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3"/>
          <w:w w:val="110"/>
          <w:sz w:val="20"/>
          <w:szCs w:val="20"/>
        </w:rPr>
        <w:t xml:space="preserve">! 25% </w:t>
      </w:r>
      <w:r w:rsidRPr="00B97F61">
        <w:rPr>
          <w:rFonts w:ascii="Times New Roman" w:hAnsi="Times New Roman"/>
          <w:color w:val="000000"/>
          <w:spacing w:val="-13"/>
          <w:w w:val="110"/>
          <w:sz w:val="20"/>
          <w:szCs w:val="20"/>
          <w:lang w:val="en-US"/>
        </w:rPr>
        <w:t>N</w:t>
      </w:r>
      <w:r w:rsidRPr="00B97F61">
        <w:rPr>
          <w:rFonts w:ascii="Times New Roman" w:hAnsi="Times New Roman"/>
          <w:color w:val="000000"/>
          <w:spacing w:val="-13"/>
          <w:w w:val="110"/>
          <w:sz w:val="20"/>
          <w:szCs w:val="20"/>
        </w:rPr>
        <w:t>Н</w:t>
      </w:r>
      <w:r w:rsidRPr="00B97F61">
        <w:rPr>
          <w:rFonts w:ascii="Times New Roman" w:hAnsi="Times New Roman"/>
          <w:color w:val="000000"/>
          <w:spacing w:val="-13"/>
          <w:w w:val="110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color w:val="000000"/>
          <w:spacing w:val="-13"/>
          <w:w w:val="110"/>
          <w:sz w:val="20"/>
          <w:szCs w:val="20"/>
        </w:rPr>
        <w:t>ОН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17"/>
          <w:tab w:val="left" w:pos="2016"/>
          <w:tab w:val="left" w:pos="4032"/>
        </w:tabs>
        <w:spacing w:after="0" w:line="240" w:lineRule="auto"/>
        <w:rPr>
          <w:rFonts w:ascii="Times New Roman" w:hAnsi="Times New Roman"/>
          <w:color w:val="000000"/>
          <w:spacing w:val="-12"/>
          <w:w w:val="110"/>
          <w:sz w:val="20"/>
          <w:szCs w:val="20"/>
          <w:vertAlign w:val="subscript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pacing w:val="-12"/>
          <w:w w:val="110"/>
          <w:sz w:val="20"/>
          <w:szCs w:val="20"/>
        </w:rPr>
        <w:t>А</w:t>
      </w:r>
      <w:r w:rsidRPr="00B97F61">
        <w:rPr>
          <w:rFonts w:ascii="Times New Roman" w:hAnsi="Times New Roman"/>
          <w:color w:val="000000"/>
          <w:spacing w:val="-12"/>
          <w:w w:val="110"/>
          <w:sz w:val="20"/>
          <w:szCs w:val="20"/>
          <w:lang w:val="en-US"/>
        </w:rPr>
        <w:t>gN</w:t>
      </w:r>
      <w:r w:rsidRPr="00B97F61">
        <w:rPr>
          <w:rFonts w:ascii="Times New Roman" w:hAnsi="Times New Roman"/>
          <w:color w:val="000000"/>
          <w:spacing w:val="-12"/>
          <w:w w:val="110"/>
          <w:sz w:val="20"/>
          <w:szCs w:val="20"/>
        </w:rPr>
        <w:t>О</w:t>
      </w:r>
      <w:r w:rsidRPr="00B97F61">
        <w:rPr>
          <w:rFonts w:ascii="Times New Roman" w:hAnsi="Times New Roman"/>
          <w:color w:val="000000"/>
          <w:spacing w:val="-12"/>
          <w:w w:val="110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color w:val="000000"/>
          <w:spacing w:val="-12"/>
          <w:w w:val="110"/>
          <w:sz w:val="20"/>
          <w:szCs w:val="20"/>
        </w:rPr>
        <w:t xml:space="preserve"> в 2М Н</w:t>
      </w:r>
      <w:r w:rsidRPr="00B97F61">
        <w:rPr>
          <w:rFonts w:ascii="Times New Roman" w:hAnsi="Times New Roman"/>
          <w:color w:val="000000"/>
          <w:spacing w:val="-12"/>
          <w:w w:val="110"/>
          <w:sz w:val="20"/>
          <w:szCs w:val="20"/>
          <w:lang w:val="en-US"/>
        </w:rPr>
        <w:t>N</w:t>
      </w:r>
      <w:r w:rsidRPr="00B97F61">
        <w:rPr>
          <w:rFonts w:ascii="Times New Roman" w:hAnsi="Times New Roman"/>
          <w:color w:val="000000"/>
          <w:spacing w:val="-12"/>
          <w:w w:val="110"/>
          <w:sz w:val="20"/>
          <w:szCs w:val="20"/>
        </w:rPr>
        <w:t>О</w:t>
      </w:r>
      <w:r w:rsidRPr="00B97F61">
        <w:rPr>
          <w:rFonts w:ascii="Times New Roman" w:hAnsi="Times New Roman"/>
          <w:color w:val="000000"/>
          <w:spacing w:val="-12"/>
          <w:w w:val="110"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17"/>
          <w:tab w:val="left" w:pos="2016"/>
          <w:tab w:val="left" w:pos="4032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26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w w:val="110"/>
          <w:sz w:val="20"/>
          <w:szCs w:val="20"/>
        </w:rPr>
        <w:t>67.Анионы 2 группы образуют с катионом серебра осадки,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4042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2"/>
          <w:w w:val="110"/>
          <w:sz w:val="20"/>
          <w:szCs w:val="20"/>
        </w:rPr>
        <w:t>!+</w:t>
      </w:r>
      <w:proofErr w:type="gramStart"/>
      <w:r w:rsidRPr="00B97F61">
        <w:rPr>
          <w:rFonts w:ascii="Times New Roman" w:hAnsi="Times New Roman"/>
          <w:color w:val="000000"/>
          <w:spacing w:val="-2"/>
          <w:w w:val="110"/>
          <w:sz w:val="20"/>
          <w:szCs w:val="20"/>
        </w:rPr>
        <w:t>нерастворимые</w:t>
      </w:r>
      <w:proofErr w:type="gramEnd"/>
      <w:r w:rsidRPr="00B97F61">
        <w:rPr>
          <w:rFonts w:ascii="Times New Roman" w:hAnsi="Times New Roman"/>
          <w:color w:val="000000"/>
          <w:spacing w:val="-2"/>
          <w:w w:val="110"/>
          <w:sz w:val="20"/>
          <w:szCs w:val="20"/>
        </w:rPr>
        <w:t xml:space="preserve"> в воде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4042"/>
        </w:tabs>
        <w:spacing w:after="0" w:line="240" w:lineRule="auto"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color w:val="000000"/>
          <w:spacing w:val="-7"/>
          <w:w w:val="110"/>
          <w:sz w:val="20"/>
          <w:szCs w:val="20"/>
        </w:rPr>
        <w:t>! растворимые в разб. Н</w:t>
      </w:r>
      <w:r w:rsidRPr="00B97F61">
        <w:rPr>
          <w:rFonts w:ascii="Times New Roman" w:hAnsi="Times New Roman"/>
          <w:color w:val="000000"/>
          <w:spacing w:val="-7"/>
          <w:w w:val="110"/>
          <w:sz w:val="20"/>
          <w:szCs w:val="20"/>
          <w:lang w:val="en-US"/>
        </w:rPr>
        <w:t>NO</w:t>
      </w:r>
      <w:r w:rsidRPr="00B97F61">
        <w:rPr>
          <w:rFonts w:ascii="Times New Roman" w:hAnsi="Times New Roman"/>
          <w:color w:val="000000"/>
          <w:spacing w:val="-7"/>
          <w:w w:val="110"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4003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2"/>
          <w:w w:val="110"/>
          <w:sz w:val="20"/>
          <w:szCs w:val="20"/>
        </w:rPr>
        <w:t>! растворимые в НС1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4003"/>
        </w:tabs>
        <w:spacing w:after="0" w:line="240" w:lineRule="auto"/>
        <w:rPr>
          <w:rFonts w:ascii="Times New Roman" w:hAnsi="Times New Roman"/>
          <w:color w:val="000000"/>
          <w:spacing w:val="-7"/>
          <w:w w:val="110"/>
          <w:sz w:val="20"/>
          <w:szCs w:val="20"/>
          <w:vertAlign w:val="subscript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pacing w:val="-6"/>
          <w:w w:val="110"/>
          <w:sz w:val="20"/>
          <w:szCs w:val="20"/>
        </w:rPr>
        <w:t xml:space="preserve">нерастворимые в разб. </w:t>
      </w:r>
      <w:r w:rsidRPr="00B97F61">
        <w:rPr>
          <w:rFonts w:ascii="Times New Roman" w:hAnsi="Times New Roman"/>
          <w:color w:val="000000"/>
          <w:spacing w:val="-7"/>
          <w:w w:val="110"/>
          <w:sz w:val="20"/>
          <w:szCs w:val="20"/>
        </w:rPr>
        <w:t>Н</w:t>
      </w:r>
      <w:r w:rsidRPr="00B97F61">
        <w:rPr>
          <w:rFonts w:ascii="Times New Roman" w:hAnsi="Times New Roman"/>
          <w:color w:val="000000"/>
          <w:spacing w:val="-7"/>
          <w:w w:val="110"/>
          <w:sz w:val="20"/>
          <w:szCs w:val="20"/>
          <w:lang w:val="en-US"/>
        </w:rPr>
        <w:t>NO</w:t>
      </w:r>
      <w:r w:rsidRPr="00B97F61">
        <w:rPr>
          <w:rFonts w:ascii="Times New Roman" w:hAnsi="Times New Roman"/>
          <w:color w:val="000000"/>
          <w:spacing w:val="-7"/>
          <w:w w:val="110"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4003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26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2"/>
          <w:w w:val="110"/>
          <w:sz w:val="20"/>
          <w:szCs w:val="20"/>
        </w:rPr>
        <w:t>68.Сульфид серебра в азотной кислоте при нагревании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438"/>
          <w:tab w:val="left" w:pos="5366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2"/>
          <w:w w:val="110"/>
          <w:sz w:val="20"/>
          <w:szCs w:val="20"/>
        </w:rPr>
        <w:t>!+растворяется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438"/>
          <w:tab w:val="left" w:pos="5366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3"/>
          <w:w w:val="110"/>
          <w:sz w:val="20"/>
          <w:szCs w:val="20"/>
        </w:rPr>
        <w:t>! не растворяется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438"/>
          <w:tab w:val="left" w:pos="5366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2"/>
          <w:w w:val="110"/>
          <w:sz w:val="20"/>
          <w:szCs w:val="20"/>
        </w:rPr>
        <w:t>! частично растворяется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438"/>
          <w:tab w:val="left" w:pos="5366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98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9"/>
          <w:sz w:val="20"/>
          <w:szCs w:val="20"/>
        </w:rPr>
        <w:t>69.Бариевые соли анионов 2 группы в воде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979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7"/>
          <w:sz w:val="20"/>
          <w:szCs w:val="20"/>
        </w:rPr>
        <w:t>!+растворяются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979"/>
        </w:tabs>
        <w:spacing w:after="0" w:line="240" w:lineRule="auto"/>
        <w:rPr>
          <w:rFonts w:ascii="Times New Roman" w:hAnsi="Times New Roman"/>
          <w:color w:val="000000"/>
          <w:spacing w:val="8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8"/>
          <w:sz w:val="20"/>
          <w:szCs w:val="20"/>
        </w:rPr>
        <w:t>! не растворяются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979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98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0"/>
          <w:sz w:val="20"/>
          <w:szCs w:val="20"/>
        </w:rPr>
        <w:t>70.Сульфид-ионы в водных растворах являются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4032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8"/>
          <w:sz w:val="20"/>
          <w:szCs w:val="20"/>
        </w:rPr>
        <w:t>! сильным окислителем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4032"/>
        </w:tabs>
        <w:spacing w:after="0" w:line="240" w:lineRule="auto"/>
        <w:rPr>
          <w:rFonts w:ascii="Times New Roman" w:hAnsi="Times New Roman"/>
          <w:color w:val="000000"/>
          <w:spacing w:val="8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pacing w:val="8"/>
          <w:sz w:val="20"/>
          <w:szCs w:val="20"/>
        </w:rPr>
        <w:t>сильным восстановителем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4032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98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9"/>
          <w:sz w:val="20"/>
          <w:szCs w:val="20"/>
        </w:rPr>
        <w:t>71.Хлорид-ионы в водных растворах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974"/>
        </w:tabs>
        <w:spacing w:after="0" w:line="240" w:lineRule="auto"/>
        <w:rPr>
          <w:rFonts w:ascii="Times New Roman" w:hAnsi="Times New Roman"/>
          <w:color w:val="000000"/>
          <w:spacing w:val="7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7"/>
          <w:sz w:val="20"/>
          <w:szCs w:val="20"/>
        </w:rPr>
        <w:t>! гидролизуются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974"/>
        </w:tabs>
        <w:spacing w:after="0" w:line="240" w:lineRule="auto"/>
        <w:rPr>
          <w:rFonts w:ascii="Times New Roman" w:hAnsi="Times New Roman"/>
          <w:color w:val="000000"/>
          <w:spacing w:val="9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pacing w:val="9"/>
          <w:sz w:val="20"/>
          <w:szCs w:val="20"/>
        </w:rPr>
        <w:t>не гидролизуются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974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98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7"/>
          <w:sz w:val="20"/>
          <w:szCs w:val="20"/>
        </w:rPr>
        <w:t>72.Хлорид-ионы в состав компексов входят в виде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115"/>
          <w:tab w:val="left" w:pos="4709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7"/>
          <w:sz w:val="20"/>
          <w:szCs w:val="20"/>
        </w:rPr>
        <w:t>! комплексообразователя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115"/>
          <w:tab w:val="left" w:pos="4709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pacing w:val="9"/>
          <w:sz w:val="20"/>
          <w:szCs w:val="20"/>
        </w:rPr>
        <w:t>лиганда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115"/>
          <w:tab w:val="left" w:pos="4709"/>
        </w:tabs>
        <w:spacing w:after="0" w:line="240" w:lineRule="auto"/>
        <w:rPr>
          <w:rFonts w:ascii="Times New Roman" w:hAnsi="Times New Roman"/>
          <w:color w:val="000000"/>
          <w:spacing w:val="12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pacing w:val="12"/>
          <w:sz w:val="20"/>
          <w:szCs w:val="20"/>
        </w:rPr>
        <w:t>внешней координационной сферы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115"/>
          <w:tab w:val="left" w:pos="4709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98"/>
          <w:tab w:val="left" w:pos="3998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6"/>
          <w:sz w:val="20"/>
          <w:szCs w:val="20"/>
        </w:rPr>
        <w:t>73.В реакциях с КМ</w:t>
      </w:r>
      <w:r w:rsidRPr="00B97F61">
        <w:rPr>
          <w:rFonts w:ascii="Times New Roman" w:hAnsi="Times New Roman"/>
          <w:color w:val="000000"/>
          <w:spacing w:val="6"/>
          <w:sz w:val="20"/>
          <w:szCs w:val="20"/>
          <w:lang w:val="en-US"/>
        </w:rPr>
        <w:t>nO</w:t>
      </w:r>
      <w:r w:rsidRPr="00B97F61">
        <w:rPr>
          <w:rFonts w:ascii="Times New Roman" w:hAnsi="Times New Roman"/>
          <w:color w:val="000000"/>
          <w:spacing w:val="6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color w:val="000000"/>
          <w:spacing w:val="6"/>
          <w:sz w:val="20"/>
          <w:szCs w:val="20"/>
        </w:rPr>
        <w:t>, Р</w:t>
      </w:r>
      <w:r w:rsidRPr="00B97F61">
        <w:rPr>
          <w:rFonts w:ascii="Times New Roman" w:hAnsi="Times New Roman"/>
          <w:color w:val="000000"/>
          <w:spacing w:val="6"/>
          <w:sz w:val="20"/>
          <w:szCs w:val="20"/>
          <w:lang w:val="en-US"/>
        </w:rPr>
        <w:t>b</w:t>
      </w:r>
      <w:r w:rsidRPr="00B97F61">
        <w:rPr>
          <w:rFonts w:ascii="Times New Roman" w:hAnsi="Times New Roman"/>
          <w:color w:val="000000"/>
          <w:spacing w:val="6"/>
          <w:sz w:val="20"/>
          <w:szCs w:val="20"/>
        </w:rPr>
        <w:t>О</w:t>
      </w:r>
      <w:r w:rsidRPr="00B97F61">
        <w:rPr>
          <w:rFonts w:ascii="Times New Roman" w:hAnsi="Times New Roman"/>
          <w:color w:val="000000"/>
          <w:spacing w:val="6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color w:val="000000"/>
          <w:spacing w:val="6"/>
          <w:sz w:val="20"/>
          <w:szCs w:val="20"/>
        </w:rPr>
        <w:t>хлорид-ионы проявляют свойства</w:t>
      </w:r>
      <w:r w:rsidRPr="00B97F61">
        <w:rPr>
          <w:rFonts w:ascii="Times New Roman" w:hAnsi="Times New Roman"/>
          <w:color w:val="000000"/>
          <w:spacing w:val="6"/>
          <w:sz w:val="20"/>
          <w:szCs w:val="20"/>
        </w:rPr>
        <w:br/>
      </w:r>
      <w:r w:rsidRPr="00B97F61">
        <w:rPr>
          <w:rFonts w:ascii="Times New Roman" w:hAnsi="Times New Roman"/>
          <w:color w:val="000000"/>
          <w:spacing w:val="7"/>
          <w:sz w:val="20"/>
          <w:szCs w:val="20"/>
        </w:rPr>
        <w:t>!+восстановителя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98"/>
          <w:tab w:val="left" w:pos="3998"/>
        </w:tabs>
        <w:spacing w:after="0" w:line="240" w:lineRule="auto"/>
        <w:rPr>
          <w:rFonts w:ascii="Times New Roman" w:hAnsi="Times New Roman"/>
          <w:color w:val="000000"/>
          <w:spacing w:val="8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8"/>
          <w:sz w:val="20"/>
          <w:szCs w:val="20"/>
        </w:rPr>
        <w:t>! окислителя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98"/>
          <w:tab w:val="left" w:pos="3998"/>
        </w:tabs>
        <w:spacing w:after="0" w:line="240" w:lineRule="auto"/>
        <w:rPr>
          <w:rFonts w:ascii="Times New Roman" w:hAnsi="Times New Roman"/>
          <w:color w:val="000000"/>
          <w:spacing w:val="-7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98"/>
          <w:tab w:val="left" w:pos="2222"/>
          <w:tab w:val="left" w:pos="4358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8"/>
          <w:sz w:val="20"/>
          <w:szCs w:val="20"/>
        </w:rPr>
        <w:t xml:space="preserve">74.По отношению к </w:t>
      </w:r>
      <w:r w:rsidRPr="00B97F61">
        <w:rPr>
          <w:rFonts w:ascii="Times New Roman" w:hAnsi="Times New Roman"/>
          <w:color w:val="000000"/>
          <w:spacing w:val="6"/>
          <w:sz w:val="20"/>
          <w:szCs w:val="20"/>
        </w:rPr>
        <w:t>Р</w:t>
      </w:r>
      <w:r w:rsidRPr="00B97F61">
        <w:rPr>
          <w:rFonts w:ascii="Times New Roman" w:hAnsi="Times New Roman"/>
          <w:color w:val="000000"/>
          <w:spacing w:val="6"/>
          <w:sz w:val="20"/>
          <w:szCs w:val="20"/>
          <w:lang w:val="en-US"/>
        </w:rPr>
        <w:t>b</w:t>
      </w:r>
      <w:r w:rsidRPr="00B97F61">
        <w:rPr>
          <w:rFonts w:ascii="Times New Roman" w:hAnsi="Times New Roman"/>
          <w:color w:val="000000"/>
          <w:spacing w:val="6"/>
          <w:sz w:val="20"/>
          <w:szCs w:val="20"/>
        </w:rPr>
        <w:t>О</w:t>
      </w:r>
      <w:r w:rsidRPr="00B97F61">
        <w:rPr>
          <w:rFonts w:ascii="Times New Roman" w:hAnsi="Times New Roman"/>
          <w:color w:val="000000"/>
          <w:spacing w:val="6"/>
          <w:sz w:val="20"/>
          <w:szCs w:val="20"/>
          <w:vertAlign w:val="subscript"/>
        </w:rPr>
        <w:t xml:space="preserve">2 </w:t>
      </w:r>
      <w:r w:rsidRPr="00B97F61">
        <w:rPr>
          <w:rFonts w:ascii="Times New Roman" w:hAnsi="Times New Roman"/>
          <w:color w:val="000000"/>
          <w:spacing w:val="6"/>
          <w:sz w:val="20"/>
          <w:szCs w:val="20"/>
        </w:rPr>
        <w:t>хлорид – ионы в растворе проявляют свойства</w:t>
      </w:r>
      <w:proofErr w:type="gramStart"/>
      <w:r w:rsidRPr="00B97F61">
        <w:rPr>
          <w:rFonts w:ascii="Times New Roman" w:hAnsi="Times New Roman"/>
          <w:color w:val="000000"/>
          <w:spacing w:val="6"/>
          <w:sz w:val="20"/>
          <w:szCs w:val="20"/>
        </w:rPr>
        <w:t>:</w:t>
      </w:r>
      <w:r w:rsidRPr="00B97F61">
        <w:rPr>
          <w:rFonts w:ascii="Times New Roman" w:hAnsi="Times New Roman"/>
          <w:color w:val="000000"/>
          <w:spacing w:val="8"/>
          <w:sz w:val="20"/>
          <w:szCs w:val="20"/>
        </w:rPr>
        <w:br/>
        <w:t>!+</w:t>
      </w:r>
      <w:proofErr w:type="gramEnd"/>
      <w:r w:rsidRPr="00B97F61">
        <w:rPr>
          <w:rFonts w:ascii="Times New Roman" w:hAnsi="Times New Roman"/>
          <w:color w:val="000000"/>
          <w:spacing w:val="8"/>
          <w:sz w:val="20"/>
          <w:szCs w:val="20"/>
        </w:rPr>
        <w:t>восстановителя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98"/>
          <w:tab w:val="left" w:pos="2222"/>
          <w:tab w:val="left" w:pos="4358"/>
        </w:tabs>
        <w:spacing w:after="0" w:line="240" w:lineRule="auto"/>
        <w:rPr>
          <w:rFonts w:ascii="Times New Roman" w:hAnsi="Times New Roman"/>
          <w:color w:val="000000"/>
          <w:spacing w:val="-5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5"/>
          <w:sz w:val="20"/>
          <w:szCs w:val="20"/>
        </w:rPr>
        <w:t>! окислителя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98"/>
          <w:tab w:val="left" w:pos="2222"/>
          <w:tab w:val="left" w:pos="4358"/>
        </w:tabs>
        <w:spacing w:after="0" w:line="240" w:lineRule="auto"/>
        <w:rPr>
          <w:rFonts w:ascii="Times New Roman" w:hAnsi="Times New Roman"/>
          <w:color w:val="000000"/>
          <w:spacing w:val="-5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98"/>
        </w:tabs>
        <w:spacing w:after="0" w:line="240" w:lineRule="auto"/>
        <w:rPr>
          <w:rFonts w:ascii="Times New Roman" w:hAnsi="Times New Roman"/>
          <w:color w:val="000000"/>
          <w:spacing w:val="-7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0"/>
          <w:sz w:val="20"/>
          <w:szCs w:val="20"/>
        </w:rPr>
        <w:t>75.Осадок бромида серебра имеет окраску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141"/>
          <w:tab w:val="left" w:pos="4493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5"/>
          <w:sz w:val="20"/>
          <w:szCs w:val="20"/>
        </w:rPr>
        <w:t>! белую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141"/>
          <w:tab w:val="left" w:pos="4493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pacing w:val="5"/>
          <w:sz w:val="20"/>
          <w:szCs w:val="20"/>
        </w:rPr>
        <w:t>желтую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141"/>
          <w:tab w:val="left" w:pos="4493"/>
        </w:tabs>
        <w:spacing w:after="0" w:line="240" w:lineRule="auto"/>
        <w:rPr>
          <w:rFonts w:ascii="Times New Roman" w:hAnsi="Times New Roman"/>
          <w:color w:val="000000"/>
          <w:spacing w:val="6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6"/>
          <w:sz w:val="20"/>
          <w:szCs w:val="20"/>
        </w:rPr>
        <w:t>! светло-желтую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141"/>
          <w:tab w:val="left" w:pos="4493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17"/>
          <w:tab w:val="left" w:pos="2141"/>
          <w:tab w:val="left" w:pos="4493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9"/>
          <w:sz w:val="20"/>
          <w:szCs w:val="20"/>
        </w:rPr>
        <w:t>76.Выпавший в результате реакции осадок иодида серебра имеет окраску</w:t>
      </w:r>
      <w:r w:rsidRPr="00B97F61">
        <w:rPr>
          <w:rFonts w:ascii="Times New Roman" w:hAnsi="Times New Roman"/>
          <w:color w:val="000000"/>
          <w:spacing w:val="9"/>
          <w:sz w:val="20"/>
          <w:szCs w:val="20"/>
        </w:rPr>
        <w:br/>
      </w:r>
      <w:r w:rsidRPr="00B97F61">
        <w:rPr>
          <w:rFonts w:ascii="Times New Roman" w:hAnsi="Times New Roman"/>
          <w:color w:val="000000"/>
          <w:spacing w:val="5"/>
          <w:sz w:val="20"/>
          <w:szCs w:val="20"/>
        </w:rPr>
        <w:t>! белую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17"/>
          <w:tab w:val="left" w:pos="2141"/>
          <w:tab w:val="left" w:pos="4493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pacing w:val="5"/>
          <w:sz w:val="20"/>
          <w:szCs w:val="20"/>
        </w:rPr>
        <w:t>желтую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17"/>
          <w:tab w:val="left" w:pos="2141"/>
          <w:tab w:val="left" w:pos="4493"/>
        </w:tabs>
        <w:spacing w:after="0" w:line="240" w:lineRule="auto"/>
        <w:rPr>
          <w:rFonts w:ascii="Times New Roman" w:hAnsi="Times New Roman"/>
          <w:color w:val="000000"/>
          <w:spacing w:val="6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6"/>
          <w:sz w:val="20"/>
          <w:szCs w:val="20"/>
        </w:rPr>
        <w:t>! светло-желтую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17"/>
          <w:tab w:val="left" w:pos="2141"/>
          <w:tab w:val="left" w:pos="4493"/>
        </w:tabs>
        <w:spacing w:after="0" w:line="240" w:lineRule="auto"/>
        <w:rPr>
          <w:rFonts w:ascii="Times New Roman" w:hAnsi="Times New Roman"/>
          <w:color w:val="000000"/>
          <w:spacing w:val="-8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17"/>
        </w:tabs>
        <w:spacing w:after="0" w:line="240" w:lineRule="auto"/>
        <w:rPr>
          <w:rFonts w:ascii="Times New Roman" w:hAnsi="Times New Roman"/>
          <w:color w:val="000000"/>
          <w:spacing w:val="-8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 77.</w:t>
      </w:r>
      <w:r w:rsidRPr="00B97F61">
        <w:rPr>
          <w:rFonts w:ascii="Times New Roman" w:hAnsi="Times New Roman"/>
          <w:color w:val="000000"/>
          <w:spacing w:val="9"/>
          <w:sz w:val="20"/>
          <w:szCs w:val="20"/>
        </w:rPr>
        <w:t xml:space="preserve">Иодид-ионы в реакции с </w:t>
      </w:r>
      <w:r w:rsidRPr="00B97F61">
        <w:rPr>
          <w:rFonts w:ascii="Times New Roman" w:hAnsi="Times New Roman"/>
          <w:color w:val="000000"/>
          <w:spacing w:val="9"/>
          <w:sz w:val="20"/>
          <w:szCs w:val="20"/>
          <w:lang w:val="en-US"/>
        </w:rPr>
        <w:t>FeCl</w:t>
      </w:r>
      <w:r w:rsidRPr="00B97F61">
        <w:rPr>
          <w:rFonts w:ascii="Times New Roman" w:hAnsi="Times New Roman"/>
          <w:color w:val="000000"/>
          <w:spacing w:val="9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color w:val="000000"/>
          <w:spacing w:val="9"/>
          <w:sz w:val="20"/>
          <w:szCs w:val="20"/>
        </w:rPr>
        <w:t xml:space="preserve"> в кислой среде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5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5"/>
          <w:sz w:val="20"/>
          <w:szCs w:val="20"/>
        </w:rPr>
        <w:t>!+окисляются до 1</w:t>
      </w:r>
      <w:r w:rsidRPr="00B97F61">
        <w:rPr>
          <w:rFonts w:ascii="Times New Roman" w:hAnsi="Times New Roman"/>
          <w:color w:val="000000"/>
          <w:spacing w:val="5"/>
          <w:sz w:val="20"/>
          <w:szCs w:val="20"/>
          <w:vertAlign w:val="subscript"/>
        </w:rPr>
        <w:t>2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5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5"/>
          <w:sz w:val="20"/>
          <w:szCs w:val="20"/>
        </w:rPr>
        <w:t xml:space="preserve">! окисляются до </w:t>
      </w:r>
      <w:r w:rsidRPr="00B97F61">
        <w:rPr>
          <w:rFonts w:ascii="Times New Roman" w:hAnsi="Times New Roman"/>
          <w:color w:val="000000"/>
          <w:spacing w:val="5"/>
          <w:sz w:val="20"/>
          <w:szCs w:val="20"/>
          <w:lang w:val="en-US"/>
        </w:rPr>
        <w:t>IO</w:t>
      </w:r>
      <w:r w:rsidRPr="00B97F61">
        <w:rPr>
          <w:rFonts w:ascii="Times New Roman" w:hAnsi="Times New Roman"/>
          <w:color w:val="000000"/>
          <w:spacing w:val="5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color w:val="000000"/>
          <w:spacing w:val="5"/>
          <w:sz w:val="20"/>
          <w:szCs w:val="20"/>
          <w:vertAlign w:val="superscript"/>
        </w:rPr>
        <w:t>-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5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5"/>
          <w:sz w:val="20"/>
          <w:szCs w:val="20"/>
        </w:rPr>
        <w:t>! восстанавливаются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275F93" w:rsidRDefault="00275F93" w:rsidP="00B97F61">
      <w:pPr>
        <w:shd w:val="clear" w:color="auto" w:fill="FFFFFF"/>
        <w:tabs>
          <w:tab w:val="left" w:pos="0"/>
          <w:tab w:val="left" w:pos="317"/>
        </w:tabs>
        <w:spacing w:after="0" w:line="240" w:lineRule="auto"/>
        <w:rPr>
          <w:rFonts w:ascii="Times New Roman" w:hAnsi="Times New Roman"/>
          <w:color w:val="000000"/>
          <w:spacing w:val="8"/>
          <w:sz w:val="20"/>
          <w:szCs w:val="20"/>
        </w:rPr>
      </w:pPr>
    </w:p>
    <w:p w:rsidR="00275F93" w:rsidRDefault="00275F93" w:rsidP="00B97F61">
      <w:pPr>
        <w:shd w:val="clear" w:color="auto" w:fill="FFFFFF"/>
        <w:tabs>
          <w:tab w:val="left" w:pos="0"/>
          <w:tab w:val="left" w:pos="317"/>
        </w:tabs>
        <w:spacing w:after="0" w:line="240" w:lineRule="auto"/>
        <w:rPr>
          <w:rFonts w:ascii="Times New Roman" w:hAnsi="Times New Roman"/>
          <w:color w:val="000000"/>
          <w:spacing w:val="8"/>
          <w:sz w:val="20"/>
          <w:szCs w:val="20"/>
        </w:rPr>
      </w:pPr>
    </w:p>
    <w:p w:rsidR="00275F93" w:rsidRDefault="00275F93" w:rsidP="00B97F61">
      <w:pPr>
        <w:shd w:val="clear" w:color="auto" w:fill="FFFFFF"/>
        <w:tabs>
          <w:tab w:val="left" w:pos="0"/>
          <w:tab w:val="left" w:pos="317"/>
        </w:tabs>
        <w:spacing w:after="0" w:line="240" w:lineRule="auto"/>
        <w:rPr>
          <w:rFonts w:ascii="Times New Roman" w:hAnsi="Times New Roman"/>
          <w:color w:val="000000"/>
          <w:spacing w:val="8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17"/>
        </w:tabs>
        <w:spacing w:after="0" w:line="240" w:lineRule="auto"/>
        <w:rPr>
          <w:rFonts w:ascii="Times New Roman" w:hAnsi="Times New Roman"/>
          <w:sz w:val="20"/>
          <w:szCs w:val="20"/>
          <w:vertAlign w:val="superscript"/>
        </w:rPr>
      </w:pPr>
      <w:r w:rsidRPr="00B97F61">
        <w:rPr>
          <w:rFonts w:ascii="Times New Roman" w:hAnsi="Times New Roman"/>
          <w:color w:val="000000"/>
          <w:spacing w:val="8"/>
          <w:sz w:val="20"/>
          <w:szCs w:val="20"/>
        </w:rPr>
        <w:lastRenderedPageBreak/>
        <w:t xml:space="preserve">78.Оценить восстановительные свойства в ряду </w:t>
      </w:r>
      <w:r w:rsidRPr="00B97F61">
        <w:rPr>
          <w:rFonts w:ascii="Times New Roman" w:hAnsi="Times New Roman"/>
          <w:color w:val="000000"/>
          <w:spacing w:val="8"/>
          <w:sz w:val="20"/>
          <w:szCs w:val="20"/>
          <w:lang w:val="en-US"/>
        </w:rPr>
        <w:t>F</w:t>
      </w:r>
      <w:r w:rsidRPr="00B97F61">
        <w:rPr>
          <w:rFonts w:ascii="Times New Roman" w:hAnsi="Times New Roman"/>
          <w:color w:val="000000"/>
          <w:spacing w:val="8"/>
          <w:sz w:val="20"/>
          <w:szCs w:val="20"/>
          <w:vertAlign w:val="superscript"/>
        </w:rPr>
        <w:t>-</w:t>
      </w:r>
      <w:r w:rsidRPr="00B97F61">
        <w:rPr>
          <w:rFonts w:ascii="Times New Roman" w:hAnsi="Times New Roman"/>
          <w:color w:val="000000"/>
          <w:spacing w:val="8"/>
          <w:sz w:val="20"/>
          <w:szCs w:val="20"/>
        </w:rPr>
        <w:t>, С</w:t>
      </w:r>
      <w:proofErr w:type="gramStart"/>
      <w:r w:rsidRPr="00B97F61">
        <w:rPr>
          <w:rFonts w:ascii="Times New Roman" w:hAnsi="Times New Roman"/>
          <w:color w:val="000000"/>
          <w:spacing w:val="8"/>
          <w:sz w:val="20"/>
          <w:szCs w:val="20"/>
        </w:rPr>
        <w:t>г</w:t>
      </w:r>
      <w:r w:rsidRPr="00B97F61">
        <w:rPr>
          <w:rFonts w:ascii="Times New Roman" w:hAnsi="Times New Roman"/>
          <w:color w:val="000000"/>
          <w:spacing w:val="8"/>
          <w:sz w:val="20"/>
          <w:szCs w:val="20"/>
          <w:vertAlign w:val="superscript"/>
        </w:rPr>
        <w:t>-</w:t>
      </w:r>
      <w:proofErr w:type="gramEnd"/>
      <w:r w:rsidRPr="00B97F61">
        <w:rPr>
          <w:rFonts w:ascii="Times New Roman" w:hAnsi="Times New Roman"/>
          <w:color w:val="000000"/>
          <w:spacing w:val="8"/>
          <w:sz w:val="20"/>
          <w:szCs w:val="20"/>
        </w:rPr>
        <w:t xml:space="preserve"> , В</w:t>
      </w:r>
      <w:r w:rsidRPr="00B97F61">
        <w:rPr>
          <w:rFonts w:ascii="Times New Roman" w:hAnsi="Times New Roman"/>
          <w:color w:val="000000"/>
          <w:spacing w:val="8"/>
          <w:sz w:val="20"/>
          <w:szCs w:val="20"/>
          <w:lang w:val="en-US"/>
        </w:rPr>
        <w:t>r</w:t>
      </w:r>
      <w:r w:rsidRPr="00B97F61">
        <w:rPr>
          <w:rFonts w:ascii="Times New Roman" w:hAnsi="Times New Roman"/>
          <w:color w:val="000000"/>
          <w:spacing w:val="8"/>
          <w:sz w:val="20"/>
          <w:szCs w:val="20"/>
          <w:vertAlign w:val="superscript"/>
        </w:rPr>
        <w:t>-</w:t>
      </w:r>
      <w:r w:rsidRPr="00B97F61">
        <w:rPr>
          <w:rFonts w:ascii="Times New Roman" w:hAnsi="Times New Roman"/>
          <w:color w:val="000000"/>
          <w:spacing w:val="8"/>
          <w:sz w:val="20"/>
          <w:szCs w:val="20"/>
        </w:rPr>
        <w:t xml:space="preserve"> , </w:t>
      </w:r>
      <w:r w:rsidRPr="00B97F61">
        <w:rPr>
          <w:rFonts w:ascii="Times New Roman" w:hAnsi="Times New Roman"/>
          <w:color w:val="000000"/>
          <w:spacing w:val="8"/>
          <w:sz w:val="20"/>
          <w:szCs w:val="20"/>
          <w:lang w:val="en-US"/>
        </w:rPr>
        <w:t>I</w:t>
      </w:r>
      <w:r w:rsidRPr="00B97F61">
        <w:rPr>
          <w:rFonts w:ascii="Times New Roman" w:hAnsi="Times New Roman"/>
          <w:color w:val="000000"/>
          <w:spacing w:val="8"/>
          <w:sz w:val="20"/>
          <w:szCs w:val="20"/>
          <w:vertAlign w:val="superscript"/>
        </w:rPr>
        <w:t>-</w:t>
      </w:r>
    </w:p>
    <w:p w:rsidR="00B97F61" w:rsidRPr="005D3A00" w:rsidRDefault="00B97F61" w:rsidP="00B97F61">
      <w:pPr>
        <w:shd w:val="clear" w:color="auto" w:fill="FFFFFF"/>
        <w:tabs>
          <w:tab w:val="left" w:pos="0"/>
          <w:tab w:val="left" w:pos="317"/>
        </w:tabs>
        <w:spacing w:after="0" w:line="240" w:lineRule="auto"/>
        <w:rPr>
          <w:rFonts w:ascii="Times New Roman" w:hAnsi="Times New Roman"/>
          <w:sz w:val="20"/>
          <w:szCs w:val="20"/>
          <w:vertAlign w:val="superscript"/>
        </w:rPr>
      </w:pPr>
      <w:r w:rsidRPr="00B97F61">
        <w:rPr>
          <w:rFonts w:ascii="Times New Roman" w:hAnsi="Times New Roman"/>
          <w:color w:val="000000"/>
          <w:spacing w:val="7"/>
          <w:sz w:val="20"/>
          <w:szCs w:val="20"/>
        </w:rPr>
        <w:t>! усиливаются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17"/>
        </w:tabs>
        <w:spacing w:after="0" w:line="240" w:lineRule="auto"/>
        <w:rPr>
          <w:rFonts w:ascii="Times New Roman" w:hAnsi="Times New Roman"/>
          <w:sz w:val="20"/>
          <w:szCs w:val="20"/>
          <w:vertAlign w:val="superscript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pacing w:val="6"/>
          <w:sz w:val="20"/>
          <w:szCs w:val="20"/>
        </w:rPr>
        <w:t>ослабевают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160"/>
          <w:tab w:val="left" w:pos="4618"/>
        </w:tabs>
        <w:spacing w:after="0" w:line="240" w:lineRule="auto"/>
        <w:rPr>
          <w:rFonts w:ascii="Times New Roman" w:hAnsi="Times New Roman"/>
          <w:color w:val="000000"/>
          <w:spacing w:val="9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9"/>
          <w:sz w:val="20"/>
          <w:szCs w:val="20"/>
        </w:rPr>
        <w:t>! свойства равноценны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160"/>
          <w:tab w:val="left" w:pos="4618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17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79Катионы свинца с хромат ионами образуют осадок: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17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 черного цвета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17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!+красного цвета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17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 xml:space="preserve">! голубого цвета </w:t>
      </w:r>
    </w:p>
    <w:p w:rsidR="00A073A6" w:rsidRDefault="00A073A6" w:rsidP="00B97F61">
      <w:pPr>
        <w:shd w:val="clear" w:color="auto" w:fill="FFFFFF"/>
        <w:tabs>
          <w:tab w:val="left" w:pos="0"/>
          <w:tab w:val="left" w:pos="317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17"/>
        </w:tabs>
        <w:spacing w:after="0" w:line="240" w:lineRule="auto"/>
        <w:rPr>
          <w:rFonts w:ascii="Times New Roman" w:hAnsi="Times New Roman"/>
          <w:color w:val="000000"/>
          <w:spacing w:val="8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80. </w:t>
      </w:r>
      <w:r w:rsidRPr="00B97F61">
        <w:rPr>
          <w:rFonts w:ascii="Times New Roman" w:hAnsi="Times New Roman"/>
          <w:color w:val="000000"/>
          <w:spacing w:val="8"/>
          <w:sz w:val="20"/>
          <w:szCs w:val="20"/>
        </w:rPr>
        <w:t>Амфотерными свойствами обладает: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17"/>
        </w:tabs>
        <w:spacing w:after="0" w:line="240" w:lineRule="auto"/>
        <w:rPr>
          <w:rFonts w:ascii="Times New Roman" w:hAnsi="Times New Roman"/>
          <w:color w:val="000000"/>
          <w:spacing w:val="8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8"/>
          <w:sz w:val="20"/>
          <w:szCs w:val="20"/>
        </w:rPr>
        <w:t xml:space="preserve">! </w:t>
      </w:r>
      <w:r w:rsidRPr="00B97F61">
        <w:rPr>
          <w:rFonts w:ascii="Times New Roman" w:hAnsi="Times New Roman"/>
          <w:color w:val="000000"/>
          <w:spacing w:val="8"/>
          <w:sz w:val="20"/>
          <w:szCs w:val="20"/>
          <w:lang w:val="en-US"/>
        </w:rPr>
        <w:t>Ag</w:t>
      </w:r>
      <w:r w:rsidRPr="00B97F61">
        <w:rPr>
          <w:rFonts w:ascii="Times New Roman" w:hAnsi="Times New Roman"/>
          <w:color w:val="000000"/>
          <w:spacing w:val="8"/>
          <w:sz w:val="20"/>
          <w:szCs w:val="20"/>
          <w:vertAlign w:val="superscript"/>
        </w:rPr>
        <w:t>+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17"/>
        </w:tabs>
        <w:spacing w:after="0" w:line="240" w:lineRule="auto"/>
        <w:rPr>
          <w:rFonts w:ascii="Times New Roman" w:hAnsi="Times New Roman"/>
          <w:color w:val="000000"/>
          <w:spacing w:val="8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8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pacing w:val="8"/>
          <w:sz w:val="20"/>
          <w:szCs w:val="20"/>
          <w:lang w:val="en-US"/>
        </w:rPr>
        <w:t>Pb</w:t>
      </w:r>
      <w:r w:rsidRPr="00B97F61">
        <w:rPr>
          <w:rFonts w:ascii="Times New Roman" w:hAnsi="Times New Roman"/>
          <w:color w:val="000000"/>
          <w:spacing w:val="8"/>
          <w:sz w:val="20"/>
          <w:szCs w:val="20"/>
          <w:vertAlign w:val="superscript"/>
        </w:rPr>
        <w:t>2+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17"/>
        </w:tabs>
        <w:spacing w:after="0" w:line="240" w:lineRule="auto"/>
        <w:rPr>
          <w:rFonts w:ascii="Times New Roman" w:hAnsi="Times New Roman"/>
          <w:color w:val="000000"/>
          <w:spacing w:val="8"/>
          <w:sz w:val="20"/>
          <w:szCs w:val="20"/>
          <w:vertAlign w:val="superscript"/>
        </w:rPr>
      </w:pPr>
      <w:r w:rsidRPr="00B97F61">
        <w:rPr>
          <w:rFonts w:ascii="Times New Roman" w:hAnsi="Times New Roman"/>
          <w:color w:val="000000"/>
          <w:spacing w:val="8"/>
          <w:sz w:val="20"/>
          <w:szCs w:val="20"/>
        </w:rPr>
        <w:t xml:space="preserve">! </w:t>
      </w:r>
      <w:r w:rsidRPr="00B97F61">
        <w:rPr>
          <w:rFonts w:ascii="Times New Roman" w:hAnsi="Times New Roman"/>
          <w:color w:val="000000"/>
          <w:spacing w:val="8"/>
          <w:sz w:val="20"/>
          <w:szCs w:val="20"/>
          <w:lang w:val="en-US"/>
        </w:rPr>
        <w:t>Ba</w:t>
      </w:r>
      <w:r w:rsidRPr="00B97F61">
        <w:rPr>
          <w:rFonts w:ascii="Times New Roman" w:hAnsi="Times New Roman"/>
          <w:color w:val="000000"/>
          <w:spacing w:val="8"/>
          <w:sz w:val="20"/>
          <w:szCs w:val="20"/>
          <w:vertAlign w:val="superscript"/>
        </w:rPr>
        <w:t>2+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17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17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81.</w:t>
      </w:r>
      <w:r w:rsidRPr="00B97F61">
        <w:rPr>
          <w:rFonts w:ascii="Times New Roman" w:hAnsi="Times New Roman"/>
          <w:color w:val="000000"/>
          <w:spacing w:val="10"/>
          <w:sz w:val="20"/>
          <w:szCs w:val="20"/>
        </w:rPr>
        <w:t>При обнаружении иодид-ионов хлорной водой, молекулы иода экстрагируют</w:t>
      </w:r>
      <w:r w:rsidRPr="00B97F61">
        <w:rPr>
          <w:rFonts w:ascii="Times New Roman" w:hAnsi="Times New Roman"/>
          <w:color w:val="000000"/>
          <w:spacing w:val="10"/>
          <w:sz w:val="20"/>
          <w:szCs w:val="20"/>
        </w:rPr>
        <w:br/>
      </w:r>
      <w:r w:rsidRPr="00B97F61">
        <w:rPr>
          <w:rFonts w:ascii="Times New Roman" w:hAnsi="Times New Roman"/>
          <w:color w:val="000000"/>
          <w:spacing w:val="9"/>
          <w:sz w:val="20"/>
          <w:szCs w:val="20"/>
        </w:rPr>
        <w:t>хлороформом, т.к.,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4099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7"/>
          <w:sz w:val="20"/>
          <w:szCs w:val="20"/>
        </w:rPr>
        <w:t>! иод растворяется в воде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4099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9"/>
          <w:sz w:val="20"/>
          <w:szCs w:val="20"/>
        </w:rPr>
        <w:t>! иод не растворяется в хлороформе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4200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7"/>
          <w:sz w:val="20"/>
          <w:szCs w:val="20"/>
        </w:rPr>
        <w:t>!+иод растворяется в хлороформе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4200"/>
        </w:tabs>
        <w:spacing w:after="0" w:line="240" w:lineRule="auto"/>
        <w:rPr>
          <w:rFonts w:ascii="Times New Roman" w:hAnsi="Times New Roman"/>
          <w:color w:val="000000"/>
          <w:spacing w:val="7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7"/>
          <w:sz w:val="20"/>
          <w:szCs w:val="20"/>
        </w:rPr>
        <w:t>! иод не растворяется в воде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42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17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82.</w:t>
      </w:r>
      <w:r w:rsidRPr="00B97F61">
        <w:rPr>
          <w:rFonts w:ascii="Times New Roman" w:hAnsi="Times New Roman"/>
          <w:color w:val="000000"/>
          <w:sz w:val="20"/>
          <w:szCs w:val="20"/>
        </w:rPr>
        <w:t xml:space="preserve"> При экстрагировании б</w:t>
      </w:r>
      <w:r w:rsidRPr="00B97F61">
        <w:rPr>
          <w:rFonts w:ascii="Times New Roman" w:hAnsi="Times New Roman"/>
          <w:color w:val="000000"/>
          <w:spacing w:val="11"/>
          <w:sz w:val="20"/>
          <w:szCs w:val="20"/>
        </w:rPr>
        <w:t>ром окрашивает органическую фазу при экстракции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496"/>
          <w:tab w:val="left" w:pos="5016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8"/>
          <w:sz w:val="20"/>
          <w:szCs w:val="20"/>
        </w:rPr>
        <w:t>!+оранжевый цвет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496"/>
          <w:tab w:val="left" w:pos="5016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8"/>
          <w:sz w:val="20"/>
          <w:szCs w:val="20"/>
        </w:rPr>
        <w:t>! фиолетовый цвет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496"/>
          <w:tab w:val="left" w:pos="5016"/>
        </w:tabs>
        <w:spacing w:after="0" w:line="240" w:lineRule="auto"/>
        <w:rPr>
          <w:rFonts w:ascii="Times New Roman" w:hAnsi="Times New Roman"/>
          <w:color w:val="000000"/>
          <w:spacing w:val="1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0"/>
          <w:sz w:val="20"/>
          <w:szCs w:val="20"/>
        </w:rPr>
        <w:t>! коричневый цвет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496"/>
          <w:tab w:val="left" w:pos="5016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17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83.</w:t>
      </w:r>
      <w:r w:rsidRPr="00B97F61">
        <w:rPr>
          <w:rFonts w:ascii="Times New Roman" w:hAnsi="Times New Roman"/>
          <w:color w:val="000000"/>
          <w:spacing w:val="10"/>
          <w:sz w:val="20"/>
          <w:szCs w:val="20"/>
        </w:rPr>
        <w:t>Групповым реагентом анионов 3 аналитической группы является: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026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7"/>
          <w:sz w:val="20"/>
          <w:szCs w:val="20"/>
        </w:rPr>
        <w:t>! 2 М НС1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026"/>
        </w:tabs>
        <w:spacing w:after="0" w:line="240" w:lineRule="auto"/>
        <w:rPr>
          <w:rFonts w:ascii="Times New Roman" w:hAnsi="Times New Roman"/>
          <w:color w:val="000000"/>
          <w:spacing w:val="5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pacing w:val="5"/>
          <w:sz w:val="20"/>
          <w:szCs w:val="20"/>
        </w:rPr>
        <w:t>группового реактива нет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026"/>
        </w:tabs>
        <w:spacing w:after="0" w:line="240" w:lineRule="auto"/>
        <w:rPr>
          <w:rFonts w:ascii="Times New Roman" w:hAnsi="Times New Roman"/>
          <w:color w:val="000000"/>
          <w:spacing w:val="5"/>
          <w:sz w:val="20"/>
          <w:szCs w:val="20"/>
          <w:vertAlign w:val="subscript"/>
        </w:rPr>
      </w:pPr>
      <w:r w:rsidRPr="00B97F61">
        <w:rPr>
          <w:rFonts w:ascii="Times New Roman" w:hAnsi="Times New Roman"/>
          <w:color w:val="000000"/>
          <w:spacing w:val="5"/>
          <w:sz w:val="20"/>
          <w:szCs w:val="20"/>
        </w:rPr>
        <w:t>! А</w:t>
      </w:r>
      <w:r w:rsidRPr="00B97F61">
        <w:rPr>
          <w:rFonts w:ascii="Times New Roman" w:hAnsi="Times New Roman"/>
          <w:color w:val="000000"/>
          <w:spacing w:val="5"/>
          <w:sz w:val="20"/>
          <w:szCs w:val="20"/>
          <w:lang w:val="en-US"/>
        </w:rPr>
        <w:t>gN</w:t>
      </w:r>
      <w:r w:rsidRPr="00B97F61">
        <w:rPr>
          <w:rFonts w:ascii="Times New Roman" w:hAnsi="Times New Roman"/>
          <w:color w:val="000000"/>
          <w:spacing w:val="5"/>
          <w:sz w:val="20"/>
          <w:szCs w:val="20"/>
        </w:rPr>
        <w:t>О</w:t>
      </w:r>
      <w:r w:rsidRPr="00B97F61">
        <w:rPr>
          <w:rFonts w:ascii="Times New Roman" w:hAnsi="Times New Roman"/>
          <w:color w:val="000000"/>
          <w:spacing w:val="5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color w:val="000000"/>
          <w:spacing w:val="5"/>
          <w:sz w:val="20"/>
          <w:szCs w:val="20"/>
        </w:rPr>
        <w:t xml:space="preserve"> в 2М </w:t>
      </w:r>
      <w:r w:rsidRPr="00B97F61">
        <w:rPr>
          <w:rFonts w:ascii="Times New Roman" w:hAnsi="Times New Roman"/>
          <w:color w:val="000000"/>
          <w:spacing w:val="5"/>
          <w:sz w:val="20"/>
          <w:szCs w:val="20"/>
          <w:lang w:val="en-US"/>
        </w:rPr>
        <w:t>HNO</w:t>
      </w:r>
      <w:r w:rsidRPr="00B97F61">
        <w:rPr>
          <w:rFonts w:ascii="Times New Roman" w:hAnsi="Times New Roman"/>
          <w:color w:val="000000"/>
          <w:spacing w:val="5"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026"/>
        </w:tabs>
        <w:spacing w:after="0" w:line="240" w:lineRule="auto"/>
        <w:rPr>
          <w:rFonts w:ascii="Times New Roman" w:hAnsi="Times New Roman"/>
          <w:sz w:val="20"/>
          <w:szCs w:val="20"/>
          <w:vertAlign w:val="subscript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17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84.</w:t>
      </w:r>
      <w:r w:rsidRPr="00B97F61">
        <w:rPr>
          <w:rFonts w:ascii="Times New Roman" w:hAnsi="Times New Roman"/>
          <w:color w:val="000000"/>
          <w:spacing w:val="7"/>
          <w:sz w:val="20"/>
          <w:szCs w:val="20"/>
        </w:rPr>
        <w:t>В состав 3 группы анионов включают: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17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3"/>
          <w:sz w:val="20"/>
          <w:szCs w:val="20"/>
        </w:rPr>
        <w:t>! СН</w:t>
      </w:r>
      <w:r w:rsidRPr="00B97F61">
        <w:rPr>
          <w:rFonts w:ascii="Times New Roman" w:hAnsi="Times New Roman"/>
          <w:color w:val="000000"/>
          <w:spacing w:val="-3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color w:val="000000"/>
          <w:spacing w:val="-3"/>
          <w:sz w:val="20"/>
          <w:szCs w:val="20"/>
        </w:rPr>
        <w:t>СОО</w:t>
      </w:r>
      <w:r w:rsidRPr="00B97F61">
        <w:rPr>
          <w:rFonts w:ascii="Times New Roman" w:hAnsi="Times New Roman"/>
          <w:color w:val="000000"/>
          <w:spacing w:val="-3"/>
          <w:sz w:val="20"/>
          <w:szCs w:val="20"/>
          <w:vertAlign w:val="superscript"/>
        </w:rPr>
        <w:t>-</w:t>
      </w:r>
      <w:r w:rsidRPr="00B97F61">
        <w:rPr>
          <w:rFonts w:ascii="Times New Roman" w:hAnsi="Times New Roman"/>
          <w:color w:val="000000"/>
          <w:spacing w:val="-3"/>
          <w:sz w:val="20"/>
          <w:szCs w:val="20"/>
        </w:rPr>
        <w:t>, С</w:t>
      </w:r>
      <w:r w:rsidRPr="00B97F61">
        <w:rPr>
          <w:rFonts w:ascii="Times New Roman" w:hAnsi="Times New Roman"/>
          <w:color w:val="000000"/>
          <w:spacing w:val="-3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color w:val="000000"/>
          <w:spacing w:val="-3"/>
          <w:sz w:val="20"/>
          <w:szCs w:val="20"/>
        </w:rPr>
        <w:t>О</w:t>
      </w:r>
      <w:r w:rsidRPr="00B97F61">
        <w:rPr>
          <w:rFonts w:ascii="Times New Roman" w:hAnsi="Times New Roman"/>
          <w:color w:val="000000"/>
          <w:spacing w:val="-3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color w:val="000000"/>
          <w:spacing w:val="-3"/>
          <w:sz w:val="20"/>
          <w:szCs w:val="20"/>
          <w:vertAlign w:val="superscript"/>
        </w:rPr>
        <w:t>2-</w:t>
      </w:r>
      <w:r w:rsidRPr="00B97F61">
        <w:rPr>
          <w:rFonts w:ascii="Times New Roman" w:hAnsi="Times New Roman"/>
          <w:color w:val="000000"/>
          <w:spacing w:val="-3"/>
          <w:sz w:val="20"/>
          <w:szCs w:val="20"/>
        </w:rPr>
        <w:t xml:space="preserve"> , СО</w:t>
      </w:r>
      <w:r w:rsidRPr="00B97F61">
        <w:rPr>
          <w:rFonts w:ascii="Times New Roman" w:hAnsi="Times New Roman"/>
          <w:color w:val="000000"/>
          <w:spacing w:val="-3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color w:val="000000"/>
          <w:spacing w:val="-3"/>
          <w:sz w:val="20"/>
          <w:szCs w:val="20"/>
          <w:vertAlign w:val="superscript"/>
        </w:rPr>
        <w:t>2-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17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pacing w:val="-3"/>
          <w:sz w:val="20"/>
          <w:szCs w:val="20"/>
        </w:rPr>
        <w:t>СН</w:t>
      </w:r>
      <w:r w:rsidRPr="00B97F61">
        <w:rPr>
          <w:rFonts w:ascii="Times New Roman" w:hAnsi="Times New Roman"/>
          <w:color w:val="000000"/>
          <w:spacing w:val="-3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color w:val="000000"/>
          <w:spacing w:val="-3"/>
          <w:sz w:val="20"/>
          <w:szCs w:val="20"/>
        </w:rPr>
        <w:t>СОО</w:t>
      </w:r>
      <w:r w:rsidRPr="00B97F61">
        <w:rPr>
          <w:rFonts w:ascii="Times New Roman" w:hAnsi="Times New Roman"/>
          <w:color w:val="000000"/>
          <w:spacing w:val="-3"/>
          <w:sz w:val="20"/>
          <w:szCs w:val="20"/>
          <w:vertAlign w:val="superscript"/>
        </w:rPr>
        <w:t>-</w:t>
      </w:r>
      <w:r w:rsidRPr="00B97F61">
        <w:rPr>
          <w:rFonts w:ascii="Times New Roman" w:hAnsi="Times New Roman"/>
          <w:color w:val="000000"/>
          <w:spacing w:val="-3"/>
          <w:sz w:val="20"/>
          <w:szCs w:val="20"/>
        </w:rPr>
        <w:t xml:space="preserve">, </w:t>
      </w:r>
      <w:r w:rsidRPr="00B97F61">
        <w:rPr>
          <w:rFonts w:ascii="Times New Roman" w:hAnsi="Times New Roman"/>
          <w:color w:val="000000"/>
          <w:spacing w:val="-3"/>
          <w:sz w:val="20"/>
          <w:szCs w:val="20"/>
          <w:lang w:val="en-US"/>
        </w:rPr>
        <w:t>N</w:t>
      </w:r>
      <w:r w:rsidRPr="00B97F61">
        <w:rPr>
          <w:rFonts w:ascii="Times New Roman" w:hAnsi="Times New Roman"/>
          <w:color w:val="000000"/>
          <w:spacing w:val="-3"/>
          <w:sz w:val="20"/>
          <w:szCs w:val="20"/>
        </w:rPr>
        <w:t>О</w:t>
      </w:r>
      <w:r w:rsidRPr="00B97F61">
        <w:rPr>
          <w:rFonts w:ascii="Times New Roman" w:hAnsi="Times New Roman"/>
          <w:color w:val="000000"/>
          <w:spacing w:val="-3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color w:val="000000"/>
          <w:spacing w:val="-3"/>
          <w:sz w:val="20"/>
          <w:szCs w:val="20"/>
          <w:vertAlign w:val="superscript"/>
        </w:rPr>
        <w:t>-</w:t>
      </w:r>
      <w:r w:rsidRPr="00B97F61">
        <w:rPr>
          <w:rFonts w:ascii="Times New Roman" w:hAnsi="Times New Roman"/>
          <w:color w:val="000000"/>
          <w:spacing w:val="-3"/>
          <w:sz w:val="20"/>
          <w:szCs w:val="20"/>
        </w:rPr>
        <w:t xml:space="preserve">, </w:t>
      </w:r>
      <w:r w:rsidRPr="00B97F61">
        <w:rPr>
          <w:rFonts w:ascii="Times New Roman" w:hAnsi="Times New Roman"/>
          <w:color w:val="000000"/>
          <w:spacing w:val="-3"/>
          <w:sz w:val="20"/>
          <w:szCs w:val="20"/>
          <w:lang w:val="en-US"/>
        </w:rPr>
        <w:t>N</w:t>
      </w:r>
      <w:r w:rsidRPr="00B97F61">
        <w:rPr>
          <w:rFonts w:ascii="Times New Roman" w:hAnsi="Times New Roman"/>
          <w:color w:val="000000"/>
          <w:spacing w:val="-3"/>
          <w:sz w:val="20"/>
          <w:szCs w:val="20"/>
        </w:rPr>
        <w:t>О</w:t>
      </w:r>
      <w:r w:rsidRPr="00B97F61">
        <w:rPr>
          <w:rFonts w:ascii="Times New Roman" w:hAnsi="Times New Roman"/>
          <w:color w:val="000000"/>
          <w:spacing w:val="-3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color w:val="000000"/>
          <w:spacing w:val="-3"/>
          <w:sz w:val="20"/>
          <w:szCs w:val="20"/>
          <w:vertAlign w:val="superscript"/>
        </w:rPr>
        <w:t>-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50"/>
        </w:tabs>
        <w:spacing w:after="0" w:line="240" w:lineRule="auto"/>
        <w:rPr>
          <w:rFonts w:ascii="Times New Roman" w:hAnsi="Times New Roman"/>
          <w:color w:val="000000"/>
          <w:spacing w:val="-2"/>
          <w:sz w:val="20"/>
          <w:szCs w:val="20"/>
          <w:vertAlign w:val="superscript"/>
        </w:rPr>
      </w:pPr>
      <w:r w:rsidRPr="00B97F61">
        <w:rPr>
          <w:rFonts w:ascii="Times New Roman" w:hAnsi="Times New Roman"/>
          <w:color w:val="000000"/>
          <w:spacing w:val="-2"/>
          <w:sz w:val="20"/>
          <w:szCs w:val="20"/>
        </w:rPr>
        <w:t>!СО</w:t>
      </w:r>
      <w:r w:rsidRPr="00B97F61">
        <w:rPr>
          <w:rFonts w:ascii="Times New Roman" w:hAnsi="Times New Roman"/>
          <w:color w:val="000000"/>
          <w:spacing w:val="-2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color w:val="000000"/>
          <w:spacing w:val="-2"/>
          <w:sz w:val="20"/>
          <w:szCs w:val="20"/>
          <w:vertAlign w:val="superscript"/>
        </w:rPr>
        <w:t>2-</w:t>
      </w:r>
      <w:r w:rsidRPr="00B97F61">
        <w:rPr>
          <w:rFonts w:ascii="Times New Roman" w:hAnsi="Times New Roman"/>
          <w:color w:val="000000"/>
          <w:spacing w:val="-2"/>
          <w:sz w:val="20"/>
          <w:szCs w:val="20"/>
        </w:rPr>
        <w:t>, N</w:t>
      </w:r>
      <w:r w:rsidRPr="00B97F61">
        <w:rPr>
          <w:rFonts w:ascii="Times New Roman" w:hAnsi="Times New Roman"/>
          <w:color w:val="000000"/>
          <w:spacing w:val="-2"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color w:val="000000"/>
          <w:spacing w:val="-2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color w:val="000000"/>
          <w:spacing w:val="-2"/>
          <w:sz w:val="20"/>
          <w:szCs w:val="20"/>
          <w:vertAlign w:val="superscript"/>
        </w:rPr>
        <w:t>-</w:t>
      </w:r>
      <w:r w:rsidRPr="00B97F61">
        <w:rPr>
          <w:rFonts w:ascii="Times New Roman" w:hAnsi="Times New Roman"/>
          <w:color w:val="000000"/>
          <w:spacing w:val="-2"/>
          <w:sz w:val="20"/>
          <w:szCs w:val="20"/>
        </w:rPr>
        <w:t>, N</w:t>
      </w:r>
      <w:r w:rsidRPr="00B97F61">
        <w:rPr>
          <w:rFonts w:ascii="Times New Roman" w:hAnsi="Times New Roman"/>
          <w:color w:val="000000"/>
          <w:spacing w:val="-2"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color w:val="000000"/>
          <w:spacing w:val="-2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color w:val="000000"/>
          <w:spacing w:val="-2"/>
          <w:sz w:val="20"/>
          <w:szCs w:val="20"/>
          <w:vertAlign w:val="superscript"/>
        </w:rPr>
        <w:t>-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50"/>
        </w:tabs>
        <w:spacing w:after="0" w:line="240" w:lineRule="auto"/>
        <w:rPr>
          <w:rFonts w:ascii="Times New Roman" w:hAnsi="Times New Roman"/>
          <w:sz w:val="20"/>
          <w:szCs w:val="20"/>
          <w:vertAlign w:val="superscript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17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85.</w:t>
      </w:r>
      <w:r w:rsidRPr="00B97F61">
        <w:rPr>
          <w:rFonts w:ascii="Times New Roman" w:hAnsi="Times New Roman"/>
          <w:color w:val="000000"/>
          <w:spacing w:val="9"/>
          <w:sz w:val="20"/>
          <w:szCs w:val="20"/>
        </w:rPr>
        <w:t>В водных растворах нитрит-ионы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563"/>
          <w:tab w:val="left" w:pos="5035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7"/>
          <w:sz w:val="20"/>
          <w:szCs w:val="20"/>
        </w:rPr>
        <w:t>!+гидролизуются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563"/>
          <w:tab w:val="left" w:pos="5035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pacing w:val="5"/>
          <w:sz w:val="20"/>
          <w:szCs w:val="20"/>
        </w:rPr>
        <w:t>окисляются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563"/>
          <w:tab w:val="left" w:pos="5035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8"/>
          <w:sz w:val="20"/>
          <w:szCs w:val="20"/>
        </w:rPr>
        <w:t>! не образуют комплексы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50"/>
          <w:tab w:val="left" w:pos="2558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"/>
          <w:sz w:val="20"/>
          <w:szCs w:val="20"/>
        </w:rPr>
        <w:t xml:space="preserve">! </w:t>
      </w:r>
      <w:r w:rsidRPr="00B97F61">
        <w:rPr>
          <w:rFonts w:ascii="Times New Roman" w:hAnsi="Times New Roman"/>
          <w:color w:val="000000"/>
          <w:spacing w:val="8"/>
          <w:sz w:val="20"/>
          <w:szCs w:val="20"/>
        </w:rPr>
        <w:t>не гидролизуются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50"/>
          <w:tab w:val="left" w:pos="2558"/>
        </w:tabs>
        <w:spacing w:after="0" w:line="240" w:lineRule="auto"/>
        <w:rPr>
          <w:rFonts w:ascii="Times New Roman" w:hAnsi="Times New Roman"/>
          <w:color w:val="000000"/>
          <w:spacing w:val="7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7"/>
          <w:sz w:val="20"/>
          <w:szCs w:val="20"/>
        </w:rPr>
        <w:t xml:space="preserve">! восстанавливаются 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50"/>
          <w:tab w:val="left" w:pos="2558"/>
        </w:tabs>
        <w:spacing w:after="0" w:line="240" w:lineRule="auto"/>
        <w:rPr>
          <w:rFonts w:ascii="Times New Roman" w:hAnsi="Times New Roman"/>
          <w:color w:val="000000"/>
          <w:spacing w:val="7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7"/>
          <w:sz w:val="20"/>
          <w:szCs w:val="20"/>
        </w:rPr>
        <w:t>!+бесцветны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50"/>
          <w:tab w:val="left" w:pos="2558"/>
        </w:tabs>
        <w:spacing w:after="0" w:line="240" w:lineRule="auto"/>
        <w:rPr>
          <w:rFonts w:ascii="Times New Roman" w:hAnsi="Times New Roman"/>
          <w:color w:val="000000"/>
          <w:spacing w:val="7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50"/>
          <w:tab w:val="left" w:pos="2558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86.</w:t>
      </w:r>
      <w:r w:rsidRPr="00B97F61">
        <w:rPr>
          <w:rFonts w:ascii="Times New Roman" w:hAnsi="Times New Roman"/>
          <w:color w:val="000000"/>
          <w:w w:val="110"/>
          <w:sz w:val="20"/>
          <w:szCs w:val="20"/>
        </w:rPr>
        <w:t>Нитрат-ионы восстанавливаются А1(мет.) до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9"/>
          <w:w w:val="110"/>
          <w:sz w:val="20"/>
          <w:szCs w:val="20"/>
        </w:rPr>
        <w:t xml:space="preserve">! </w:t>
      </w:r>
      <w:r w:rsidRPr="00B97F61">
        <w:rPr>
          <w:rFonts w:ascii="Times New Roman" w:hAnsi="Times New Roman"/>
          <w:color w:val="000000"/>
          <w:spacing w:val="-9"/>
          <w:w w:val="110"/>
          <w:sz w:val="20"/>
          <w:szCs w:val="20"/>
          <w:lang w:val="en-US"/>
        </w:rPr>
        <w:t>NO</w:t>
      </w:r>
      <w:r w:rsidRPr="00B97F61">
        <w:rPr>
          <w:rFonts w:ascii="Times New Roman" w:hAnsi="Times New Roman"/>
          <w:color w:val="000000"/>
          <w:spacing w:val="-9"/>
          <w:w w:val="110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color w:val="000000"/>
          <w:spacing w:val="-9"/>
          <w:w w:val="110"/>
          <w:sz w:val="20"/>
          <w:szCs w:val="20"/>
          <w:vertAlign w:val="superscript"/>
        </w:rPr>
        <w:t>-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3"/>
          <w:w w:val="110"/>
          <w:sz w:val="20"/>
          <w:szCs w:val="20"/>
        </w:rPr>
        <w:t>! N</w:t>
      </w:r>
      <w:r w:rsidRPr="00B97F61">
        <w:rPr>
          <w:rFonts w:ascii="Times New Roman" w:hAnsi="Times New Roman"/>
          <w:color w:val="000000"/>
          <w:spacing w:val="-13"/>
          <w:w w:val="110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</w:t>
      </w:r>
      <w:proofErr w:type="gramStart"/>
      <w:r w:rsidRPr="00B97F61">
        <w:rPr>
          <w:rFonts w:ascii="Times New Roman" w:hAnsi="Times New Roman"/>
          <w:color w:val="000000"/>
          <w:spacing w:val="-6"/>
          <w:w w:val="110"/>
          <w:sz w:val="20"/>
          <w:szCs w:val="20"/>
        </w:rPr>
        <w:t>N</w:t>
      </w:r>
      <w:proofErr w:type="gramEnd"/>
      <w:r w:rsidRPr="00B97F61">
        <w:rPr>
          <w:rFonts w:ascii="Times New Roman" w:hAnsi="Times New Roman"/>
          <w:color w:val="000000"/>
          <w:spacing w:val="-6"/>
          <w:w w:val="110"/>
          <w:sz w:val="20"/>
          <w:szCs w:val="20"/>
        </w:rPr>
        <w:t>Нз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87.</w:t>
      </w:r>
      <w:r w:rsidRPr="00B97F61">
        <w:rPr>
          <w:rFonts w:ascii="Times New Roman" w:hAnsi="Times New Roman"/>
          <w:sz w:val="20"/>
          <w:szCs w:val="20"/>
        </w:rPr>
        <w:t>,,Берлинская лазурь’’ имеет следующий состав: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>!+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Fe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>[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>Fe(CN)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6</w:t>
      </w:r>
      <w:r w:rsidRPr="00B97F61">
        <w:rPr>
          <w:rFonts w:ascii="Times New Roman" w:hAnsi="Times New Roman"/>
          <w:sz w:val="20"/>
          <w:szCs w:val="20"/>
          <w:lang w:val="en-US"/>
        </w:rPr>
        <w:t>]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  <w:r w:rsidRPr="00B97F61">
        <w:rPr>
          <w:rFonts w:ascii="Times New Roman" w:hAnsi="Times New Roman"/>
          <w:sz w:val="20"/>
          <w:szCs w:val="20"/>
          <w:lang w:val="en-US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 xml:space="preserve">! 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K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>[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>Fe(CN)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6</w:t>
      </w:r>
      <w:r w:rsidRPr="00B97F61">
        <w:rPr>
          <w:rFonts w:ascii="Times New Roman" w:hAnsi="Times New Roman"/>
          <w:sz w:val="20"/>
          <w:szCs w:val="20"/>
          <w:lang w:val="en-US"/>
        </w:rPr>
        <w:t>]</w:t>
      </w:r>
      <w:r w:rsidRPr="00B97F61">
        <w:rPr>
          <w:rFonts w:ascii="Times New Roman" w:hAnsi="Times New Roman"/>
          <w:sz w:val="20"/>
          <w:szCs w:val="20"/>
          <w:lang w:val="en-US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 xml:space="preserve">! 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K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  <w:r w:rsidRPr="00B97F61">
        <w:rPr>
          <w:rFonts w:ascii="Times New Roman" w:hAnsi="Times New Roman"/>
          <w:sz w:val="20"/>
          <w:szCs w:val="20"/>
          <w:lang w:val="en-US"/>
        </w:rPr>
        <w:t>[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>Fe(CN)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6</w:t>
      </w:r>
      <w:r w:rsidRPr="00B97F61">
        <w:rPr>
          <w:rFonts w:ascii="Times New Roman" w:hAnsi="Times New Roman"/>
          <w:sz w:val="20"/>
          <w:szCs w:val="20"/>
          <w:lang w:val="en-US"/>
        </w:rPr>
        <w:t>]</w:t>
      </w:r>
      <w:r w:rsidRPr="00B97F61">
        <w:rPr>
          <w:rFonts w:ascii="Times New Roman" w:hAnsi="Times New Roman"/>
          <w:sz w:val="20"/>
          <w:szCs w:val="20"/>
          <w:lang w:val="en-US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  <w:vertAlign w:val="subscript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 xml:space="preserve">! 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Fe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  <w:r w:rsidRPr="00B97F61">
        <w:rPr>
          <w:rFonts w:ascii="Times New Roman" w:hAnsi="Times New Roman"/>
          <w:sz w:val="20"/>
          <w:szCs w:val="20"/>
          <w:lang w:val="en-US"/>
        </w:rPr>
        <w:t>[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>Fe(CN)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6</w:t>
      </w:r>
      <w:r w:rsidRPr="00B97F61">
        <w:rPr>
          <w:rFonts w:ascii="Times New Roman" w:hAnsi="Times New Roman"/>
          <w:sz w:val="20"/>
          <w:szCs w:val="20"/>
          <w:lang w:val="en-US"/>
        </w:rPr>
        <w:t>]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88.</w:t>
      </w:r>
      <w:r w:rsidRPr="00B97F61">
        <w:rPr>
          <w:rFonts w:ascii="Times New Roman" w:hAnsi="Times New Roman"/>
          <w:sz w:val="20"/>
          <w:szCs w:val="20"/>
        </w:rPr>
        <w:t>,,Турбулева синь’’ имеет следующий состав: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 xml:space="preserve">! 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Fe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>[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>Fe(CN)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6</w:t>
      </w:r>
      <w:r w:rsidRPr="00B97F61">
        <w:rPr>
          <w:rFonts w:ascii="Times New Roman" w:hAnsi="Times New Roman"/>
          <w:sz w:val="20"/>
          <w:szCs w:val="20"/>
          <w:lang w:val="en-US"/>
        </w:rPr>
        <w:t>]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  <w:r w:rsidRPr="00B97F61">
        <w:rPr>
          <w:rFonts w:ascii="Times New Roman" w:hAnsi="Times New Roman"/>
          <w:sz w:val="20"/>
          <w:szCs w:val="20"/>
          <w:lang w:val="en-US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 xml:space="preserve">! 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K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>[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>Fe(CN)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6</w:t>
      </w:r>
      <w:r w:rsidRPr="00B97F61">
        <w:rPr>
          <w:rFonts w:ascii="Times New Roman" w:hAnsi="Times New Roman"/>
          <w:sz w:val="20"/>
          <w:szCs w:val="20"/>
          <w:lang w:val="en-US"/>
        </w:rPr>
        <w:t>]</w:t>
      </w:r>
      <w:r w:rsidRPr="00B97F61">
        <w:rPr>
          <w:rFonts w:ascii="Times New Roman" w:hAnsi="Times New Roman"/>
          <w:sz w:val="20"/>
          <w:szCs w:val="20"/>
          <w:lang w:val="en-US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 xml:space="preserve">! 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K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  <w:r w:rsidRPr="00B97F61">
        <w:rPr>
          <w:rFonts w:ascii="Times New Roman" w:hAnsi="Times New Roman"/>
          <w:sz w:val="20"/>
          <w:szCs w:val="20"/>
          <w:lang w:val="en-US"/>
        </w:rPr>
        <w:t>[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>Fe(CN)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6</w:t>
      </w:r>
      <w:r w:rsidRPr="00B97F61">
        <w:rPr>
          <w:rFonts w:ascii="Times New Roman" w:hAnsi="Times New Roman"/>
          <w:sz w:val="20"/>
          <w:szCs w:val="20"/>
          <w:lang w:val="en-US"/>
        </w:rPr>
        <w:t>]</w:t>
      </w:r>
      <w:r w:rsidRPr="00B97F61">
        <w:rPr>
          <w:rFonts w:ascii="Times New Roman" w:hAnsi="Times New Roman"/>
          <w:sz w:val="20"/>
          <w:szCs w:val="20"/>
          <w:lang w:val="en-US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  <w:vertAlign w:val="subscript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>!+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Fe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  <w:r w:rsidRPr="00B97F61">
        <w:rPr>
          <w:rFonts w:ascii="Times New Roman" w:hAnsi="Times New Roman"/>
          <w:sz w:val="20"/>
          <w:szCs w:val="20"/>
          <w:lang w:val="en-US"/>
        </w:rPr>
        <w:t>[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>Fe(CN)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6</w:t>
      </w:r>
      <w:r w:rsidRPr="00B97F61">
        <w:rPr>
          <w:rFonts w:ascii="Times New Roman" w:hAnsi="Times New Roman"/>
          <w:sz w:val="20"/>
          <w:szCs w:val="20"/>
          <w:lang w:val="en-US"/>
        </w:rPr>
        <w:t>]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89.</w:t>
      </w:r>
      <w:r w:rsidRPr="00B97F61">
        <w:rPr>
          <w:rFonts w:ascii="Times New Roman" w:hAnsi="Times New Roman"/>
          <w:sz w:val="20"/>
          <w:szCs w:val="20"/>
        </w:rPr>
        <w:t>Какой из гидроксидов окисляется кислородом воздуха?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 xml:space="preserve">! 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Fe(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>OH)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ab/>
      </w:r>
      <w:r w:rsidRPr="00B97F61">
        <w:rPr>
          <w:rFonts w:ascii="Times New Roman" w:hAnsi="Times New Roman"/>
          <w:sz w:val="20"/>
          <w:szCs w:val="20"/>
          <w:lang w:val="en-US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>!+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Fe(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>OH)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ab/>
      </w:r>
      <w:r w:rsidRPr="00B97F61">
        <w:rPr>
          <w:rFonts w:ascii="Times New Roman" w:hAnsi="Times New Roman"/>
          <w:sz w:val="20"/>
          <w:szCs w:val="20"/>
          <w:lang w:val="en-US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 xml:space="preserve">! 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Bi(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>OH)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  <w:r w:rsidRPr="00B97F61">
        <w:rPr>
          <w:rFonts w:ascii="Times New Roman" w:hAnsi="Times New Roman"/>
          <w:sz w:val="20"/>
          <w:szCs w:val="20"/>
          <w:lang w:val="en-US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Sb</w:t>
      </w:r>
      <w:r w:rsidRPr="00B97F61">
        <w:rPr>
          <w:rFonts w:ascii="Times New Roman" w:hAnsi="Times New Roman"/>
          <w:sz w:val="20"/>
          <w:szCs w:val="20"/>
        </w:rPr>
        <w:t>(</w:t>
      </w:r>
      <w:r w:rsidRPr="00B97F61">
        <w:rPr>
          <w:rFonts w:ascii="Times New Roman" w:hAnsi="Times New Roman"/>
          <w:sz w:val="20"/>
          <w:szCs w:val="20"/>
          <w:lang w:val="en-US"/>
        </w:rPr>
        <w:t>OH</w:t>
      </w:r>
      <w:r w:rsidRPr="00B97F61">
        <w:rPr>
          <w:rFonts w:ascii="Times New Roman" w:hAnsi="Times New Roman"/>
          <w:sz w:val="20"/>
          <w:szCs w:val="20"/>
        </w:rPr>
        <w:t>)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  <w:vertAlign w:val="subscript"/>
        </w:rPr>
      </w:pPr>
    </w:p>
    <w:p w:rsidR="00275F93" w:rsidRDefault="00275F93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lastRenderedPageBreak/>
        <w:t xml:space="preserve">90. </w:t>
      </w:r>
      <w:r w:rsidRPr="00B97F61">
        <w:rPr>
          <w:rFonts w:ascii="Times New Roman" w:hAnsi="Times New Roman"/>
          <w:sz w:val="20"/>
          <w:szCs w:val="20"/>
        </w:rPr>
        <w:t xml:space="preserve">Восстановление </w:t>
      </w:r>
      <w:r w:rsidRPr="00B97F61">
        <w:rPr>
          <w:rFonts w:ascii="Times New Roman" w:hAnsi="Times New Roman"/>
          <w:sz w:val="20"/>
          <w:szCs w:val="20"/>
          <w:lang w:val="en-US"/>
        </w:rPr>
        <w:t>KMnO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</w:rPr>
        <w:t xml:space="preserve"> в серно – кислой среде происходит с образованием:</w:t>
      </w:r>
    </w:p>
    <w:p w:rsidR="00B97F61" w:rsidRPr="00F60084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F60084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MnO</w:t>
      </w:r>
      <w:r w:rsidRPr="00F60084">
        <w:rPr>
          <w:rFonts w:ascii="Times New Roman" w:hAnsi="Times New Roman"/>
          <w:sz w:val="20"/>
          <w:szCs w:val="20"/>
          <w:vertAlign w:val="subscript"/>
        </w:rPr>
        <w:t>2</w:t>
      </w:r>
      <w:r w:rsidRPr="00F60084">
        <w:rPr>
          <w:rFonts w:ascii="Times New Roman" w:hAnsi="Times New Roman"/>
          <w:sz w:val="20"/>
          <w:szCs w:val="20"/>
        </w:rPr>
        <w:tab/>
      </w:r>
    </w:p>
    <w:p w:rsidR="00B97F61" w:rsidRPr="00F60084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F60084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MnSO</w:t>
      </w:r>
      <w:r w:rsidRPr="00F60084">
        <w:rPr>
          <w:rFonts w:ascii="Times New Roman" w:hAnsi="Times New Roman"/>
          <w:sz w:val="20"/>
          <w:szCs w:val="20"/>
          <w:vertAlign w:val="subscript"/>
        </w:rPr>
        <w:t>4</w:t>
      </w:r>
      <w:r w:rsidRPr="00F60084">
        <w:rPr>
          <w:rFonts w:ascii="Times New Roman" w:hAnsi="Times New Roman"/>
          <w:sz w:val="20"/>
          <w:szCs w:val="20"/>
        </w:rPr>
        <w:tab/>
      </w:r>
    </w:p>
    <w:p w:rsidR="00B97F61" w:rsidRPr="00F60084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F60084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K</w:t>
      </w:r>
      <w:r w:rsidRPr="00F60084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MnO</w:t>
      </w:r>
      <w:r w:rsidRPr="00F60084">
        <w:rPr>
          <w:rFonts w:ascii="Times New Roman" w:hAnsi="Times New Roman"/>
          <w:sz w:val="20"/>
          <w:szCs w:val="20"/>
          <w:vertAlign w:val="subscript"/>
        </w:rPr>
        <w:t>4</w:t>
      </w:r>
      <w:r w:rsidRPr="00F60084">
        <w:rPr>
          <w:rFonts w:ascii="Times New Roman" w:hAnsi="Times New Roman"/>
          <w:sz w:val="20"/>
          <w:szCs w:val="20"/>
        </w:rPr>
        <w:tab/>
      </w:r>
    </w:p>
    <w:p w:rsidR="00B97F61" w:rsidRPr="00F60084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  <w:vertAlign w:val="subscript"/>
        </w:rPr>
      </w:pPr>
      <w:r w:rsidRPr="00F60084">
        <w:rPr>
          <w:rFonts w:ascii="Times New Roman" w:hAnsi="Times New Roman"/>
          <w:sz w:val="20"/>
          <w:szCs w:val="20"/>
        </w:rPr>
        <w:t xml:space="preserve">! 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Mn</w:t>
      </w:r>
      <w:proofErr w:type="gramEnd"/>
      <w:r w:rsidRPr="00F60084">
        <w:rPr>
          <w:rFonts w:ascii="Times New Roman" w:hAnsi="Times New Roman"/>
          <w:sz w:val="20"/>
          <w:szCs w:val="20"/>
        </w:rPr>
        <w:t>(</w:t>
      </w:r>
      <w:r w:rsidRPr="00B97F61">
        <w:rPr>
          <w:rFonts w:ascii="Times New Roman" w:hAnsi="Times New Roman"/>
          <w:sz w:val="20"/>
          <w:szCs w:val="20"/>
          <w:lang w:val="en-US"/>
        </w:rPr>
        <w:t>OH</w:t>
      </w:r>
      <w:r w:rsidRPr="00F60084">
        <w:rPr>
          <w:rFonts w:ascii="Times New Roman" w:hAnsi="Times New Roman"/>
          <w:sz w:val="20"/>
          <w:szCs w:val="20"/>
        </w:rPr>
        <w:t>)</w:t>
      </w:r>
      <w:r w:rsidRPr="00F60084">
        <w:rPr>
          <w:rFonts w:ascii="Times New Roman" w:hAnsi="Times New Roman"/>
          <w:sz w:val="20"/>
          <w:szCs w:val="20"/>
          <w:vertAlign w:val="subscript"/>
        </w:rPr>
        <w:t>2</w:t>
      </w:r>
    </w:p>
    <w:p w:rsidR="00B97F61" w:rsidRPr="00F60084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91. </w:t>
      </w:r>
      <w:r w:rsidRPr="00B97F61">
        <w:rPr>
          <w:rFonts w:ascii="Times New Roman" w:hAnsi="Times New Roman"/>
          <w:sz w:val="20"/>
          <w:szCs w:val="20"/>
        </w:rPr>
        <w:t xml:space="preserve">Восстановление </w:t>
      </w:r>
      <w:r w:rsidRPr="00B97F61">
        <w:rPr>
          <w:rFonts w:ascii="Times New Roman" w:hAnsi="Times New Roman"/>
          <w:sz w:val="20"/>
          <w:szCs w:val="20"/>
          <w:lang w:val="en-US"/>
        </w:rPr>
        <w:t>KMnO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</w:rPr>
        <w:t xml:space="preserve"> в нейтральной среде происходит с образованием: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MnO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MnSO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K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MnSO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MnO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92. </w:t>
      </w:r>
      <w:r w:rsidRPr="00B97F61">
        <w:rPr>
          <w:rFonts w:ascii="Times New Roman" w:hAnsi="Times New Roman"/>
          <w:sz w:val="20"/>
          <w:szCs w:val="20"/>
        </w:rPr>
        <w:t xml:space="preserve">Восстановление </w:t>
      </w:r>
      <w:r w:rsidRPr="00B97F61">
        <w:rPr>
          <w:rFonts w:ascii="Times New Roman" w:hAnsi="Times New Roman"/>
          <w:sz w:val="20"/>
          <w:szCs w:val="20"/>
          <w:lang w:val="en-US"/>
        </w:rPr>
        <w:t>KMnO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</w:rPr>
        <w:t xml:space="preserve"> в щелочной среде происходит с образованием:</w:t>
      </w:r>
    </w:p>
    <w:p w:rsidR="00B97F61" w:rsidRPr="00936A1B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  <w:r w:rsidRPr="00936A1B">
        <w:rPr>
          <w:rFonts w:ascii="Times New Roman" w:hAnsi="Times New Roman"/>
          <w:sz w:val="20"/>
          <w:szCs w:val="20"/>
          <w:lang w:val="en-US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MnO</w:t>
      </w:r>
      <w:r w:rsidRPr="00936A1B">
        <w:rPr>
          <w:rFonts w:ascii="Times New Roman" w:hAnsi="Times New Roman"/>
          <w:sz w:val="20"/>
          <w:szCs w:val="20"/>
          <w:vertAlign w:val="subscript"/>
          <w:lang w:val="en-US"/>
        </w:rPr>
        <w:t xml:space="preserve">2 </w:t>
      </w:r>
      <w:r w:rsidRPr="00936A1B">
        <w:rPr>
          <w:rFonts w:ascii="Times New Roman" w:hAnsi="Times New Roman"/>
          <w:sz w:val="20"/>
          <w:szCs w:val="20"/>
          <w:lang w:val="en-US"/>
        </w:rPr>
        <w:tab/>
      </w:r>
    </w:p>
    <w:p w:rsidR="00B97F61" w:rsidRPr="00936A1B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  <w:r w:rsidRPr="00936A1B">
        <w:rPr>
          <w:rFonts w:ascii="Times New Roman" w:hAnsi="Times New Roman"/>
          <w:sz w:val="20"/>
          <w:szCs w:val="20"/>
          <w:lang w:val="en-US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MnSO</w:t>
      </w:r>
      <w:r w:rsidRPr="00936A1B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936A1B">
        <w:rPr>
          <w:rFonts w:ascii="Times New Roman" w:hAnsi="Times New Roman"/>
          <w:sz w:val="20"/>
          <w:szCs w:val="20"/>
          <w:lang w:val="en-US"/>
        </w:rPr>
        <w:tab/>
      </w:r>
    </w:p>
    <w:p w:rsidR="00B97F61" w:rsidRPr="00936A1B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  <w:r w:rsidRPr="00936A1B">
        <w:rPr>
          <w:rFonts w:ascii="Times New Roman" w:hAnsi="Times New Roman"/>
          <w:sz w:val="20"/>
          <w:szCs w:val="20"/>
          <w:lang w:val="en-US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K</w:t>
      </w:r>
      <w:r w:rsidRPr="00936A1B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MnO</w:t>
      </w:r>
      <w:r w:rsidRPr="00936A1B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936A1B">
        <w:rPr>
          <w:rFonts w:ascii="Times New Roman" w:hAnsi="Times New Roman"/>
          <w:sz w:val="20"/>
          <w:szCs w:val="20"/>
          <w:lang w:val="en-US"/>
        </w:rPr>
        <w:tab/>
      </w:r>
    </w:p>
    <w:p w:rsidR="00B97F61" w:rsidRPr="00F60084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  <w:vertAlign w:val="subscript"/>
        </w:rPr>
      </w:pPr>
      <w:r w:rsidRPr="00F60084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Mn</w:t>
      </w:r>
      <w:r w:rsidRPr="00F60084">
        <w:rPr>
          <w:rFonts w:ascii="Times New Roman" w:hAnsi="Times New Roman"/>
          <w:sz w:val="20"/>
          <w:szCs w:val="20"/>
        </w:rPr>
        <w:t>(</w:t>
      </w:r>
      <w:r w:rsidRPr="00B97F61">
        <w:rPr>
          <w:rFonts w:ascii="Times New Roman" w:hAnsi="Times New Roman"/>
          <w:sz w:val="20"/>
          <w:szCs w:val="20"/>
          <w:lang w:val="en-US"/>
        </w:rPr>
        <w:t>OH</w:t>
      </w:r>
      <w:r w:rsidRPr="00F60084">
        <w:rPr>
          <w:rFonts w:ascii="Times New Roman" w:hAnsi="Times New Roman"/>
          <w:sz w:val="20"/>
          <w:szCs w:val="20"/>
        </w:rPr>
        <w:t>)</w:t>
      </w:r>
      <w:r w:rsidRPr="00F60084">
        <w:rPr>
          <w:rFonts w:ascii="Times New Roman" w:hAnsi="Times New Roman"/>
          <w:sz w:val="20"/>
          <w:szCs w:val="20"/>
          <w:vertAlign w:val="subscript"/>
        </w:rPr>
        <w:t>2</w:t>
      </w:r>
    </w:p>
    <w:p w:rsidR="00B97F61" w:rsidRPr="00F60084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93.</w:t>
      </w:r>
      <w:r w:rsidRPr="00B97F61">
        <w:rPr>
          <w:rFonts w:ascii="Times New Roman" w:hAnsi="Times New Roman"/>
          <w:sz w:val="20"/>
          <w:szCs w:val="20"/>
        </w:rPr>
        <w:t xml:space="preserve">Осадок </w:t>
      </w:r>
      <w:r w:rsidRPr="00B97F61">
        <w:rPr>
          <w:rFonts w:ascii="Times New Roman" w:hAnsi="Times New Roman"/>
          <w:sz w:val="20"/>
          <w:szCs w:val="20"/>
          <w:lang w:val="en-US"/>
        </w:rPr>
        <w:t>Fe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</w:rPr>
        <w:t xml:space="preserve"> растворяется </w:t>
      </w:r>
      <w:proofErr w:type="gramStart"/>
      <w:r w:rsidRPr="00B97F61">
        <w:rPr>
          <w:rFonts w:ascii="Times New Roman" w:hAnsi="Times New Roman"/>
          <w:sz w:val="20"/>
          <w:szCs w:val="20"/>
        </w:rPr>
        <w:t>в</w:t>
      </w:r>
      <w:proofErr w:type="gramEnd"/>
      <w:r w:rsidRPr="00B97F61">
        <w:rPr>
          <w:rFonts w:ascii="Times New Roman" w:hAnsi="Times New Roman"/>
          <w:sz w:val="20"/>
          <w:szCs w:val="20"/>
        </w:rPr>
        <w:t>: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HCL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NaOH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NH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>CL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NH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>OH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94.</w:t>
      </w:r>
      <w:r w:rsidRPr="00B97F61">
        <w:rPr>
          <w:rFonts w:ascii="Times New Roman" w:hAnsi="Times New Roman"/>
          <w:sz w:val="20"/>
          <w:szCs w:val="20"/>
        </w:rPr>
        <w:t xml:space="preserve"> Аммиакаты катионов </w:t>
      </w:r>
      <w:r w:rsidRPr="00B97F61">
        <w:rPr>
          <w:rFonts w:ascii="Times New Roman" w:hAnsi="Times New Roman"/>
          <w:sz w:val="20"/>
          <w:szCs w:val="20"/>
          <w:lang w:val="en-US"/>
        </w:rPr>
        <w:t>VI</w:t>
      </w:r>
      <w:r w:rsidRPr="00B97F61">
        <w:rPr>
          <w:rFonts w:ascii="Times New Roman" w:hAnsi="Times New Roman"/>
          <w:sz w:val="20"/>
          <w:szCs w:val="20"/>
        </w:rPr>
        <w:t xml:space="preserve"> группы разрушаются при действии на них раствора: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NH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>OH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NaOH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HNO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HCL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95. </w:t>
      </w:r>
      <w:r w:rsidRPr="00B97F61">
        <w:rPr>
          <w:rFonts w:ascii="Times New Roman" w:hAnsi="Times New Roman"/>
          <w:sz w:val="20"/>
          <w:szCs w:val="20"/>
        </w:rPr>
        <w:t xml:space="preserve">Осадок </w:t>
      </w:r>
      <w:r w:rsidRPr="00B97F61">
        <w:rPr>
          <w:rFonts w:ascii="Times New Roman" w:hAnsi="Times New Roman"/>
          <w:sz w:val="20"/>
          <w:szCs w:val="20"/>
          <w:lang w:val="en-US"/>
        </w:rPr>
        <w:t>Cu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</w:rPr>
        <w:t>[</w:t>
      </w:r>
      <w:r w:rsidRPr="00B97F61">
        <w:rPr>
          <w:rFonts w:ascii="Times New Roman" w:hAnsi="Times New Roman"/>
          <w:sz w:val="20"/>
          <w:szCs w:val="20"/>
          <w:lang w:val="en-US"/>
        </w:rPr>
        <w:t>Fe</w:t>
      </w:r>
      <w:r w:rsidRPr="00B97F61">
        <w:rPr>
          <w:rFonts w:ascii="Times New Roman" w:hAnsi="Times New Roman"/>
          <w:sz w:val="20"/>
          <w:szCs w:val="20"/>
        </w:rPr>
        <w:t>(</w:t>
      </w:r>
      <w:r w:rsidRPr="00B97F61">
        <w:rPr>
          <w:rFonts w:ascii="Times New Roman" w:hAnsi="Times New Roman"/>
          <w:sz w:val="20"/>
          <w:szCs w:val="20"/>
          <w:lang w:val="en-US"/>
        </w:rPr>
        <w:t>CN</w:t>
      </w:r>
      <w:r w:rsidRPr="00B97F61">
        <w:rPr>
          <w:rFonts w:ascii="Times New Roman" w:hAnsi="Times New Roman"/>
          <w:sz w:val="20"/>
          <w:szCs w:val="20"/>
        </w:rPr>
        <w:t>)</w:t>
      </w:r>
      <w:r w:rsidRPr="00B97F61">
        <w:rPr>
          <w:rFonts w:ascii="Times New Roman" w:hAnsi="Times New Roman"/>
          <w:sz w:val="20"/>
          <w:szCs w:val="20"/>
          <w:vertAlign w:val="subscript"/>
        </w:rPr>
        <w:t>6</w:t>
      </w:r>
      <w:r w:rsidRPr="00B97F61">
        <w:rPr>
          <w:rFonts w:ascii="Times New Roman" w:hAnsi="Times New Roman"/>
          <w:sz w:val="20"/>
          <w:szCs w:val="20"/>
        </w:rPr>
        <w:t>] имеет окраску: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синюю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белую 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голубую 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!+коричневую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96.</w:t>
      </w:r>
      <w:r w:rsidRPr="00B97F61">
        <w:rPr>
          <w:rFonts w:ascii="Times New Roman" w:hAnsi="Times New Roman"/>
          <w:sz w:val="20"/>
          <w:szCs w:val="20"/>
        </w:rPr>
        <w:t xml:space="preserve">Обнаружению </w:t>
      </w:r>
      <w:r w:rsidRPr="00B97F61">
        <w:rPr>
          <w:rFonts w:ascii="Times New Roman" w:hAnsi="Times New Roman"/>
          <w:sz w:val="20"/>
          <w:szCs w:val="20"/>
          <w:lang w:val="en-US"/>
        </w:rPr>
        <w:t>Cu</w:t>
      </w:r>
      <w:r w:rsidRPr="00B97F61">
        <w:rPr>
          <w:rFonts w:ascii="Times New Roman" w:hAnsi="Times New Roman"/>
          <w:sz w:val="20"/>
          <w:szCs w:val="20"/>
          <w:vertAlign w:val="superscript"/>
        </w:rPr>
        <w:t>2+</w:t>
      </w:r>
      <w:r w:rsidRPr="00B97F61">
        <w:rPr>
          <w:rFonts w:ascii="Times New Roman" w:hAnsi="Times New Roman"/>
          <w:sz w:val="20"/>
          <w:szCs w:val="20"/>
        </w:rPr>
        <w:t xml:space="preserve"> раствором </w:t>
      </w:r>
      <w:r w:rsidRPr="00B97F61">
        <w:rPr>
          <w:rFonts w:ascii="Times New Roman" w:hAnsi="Times New Roman"/>
          <w:sz w:val="20"/>
          <w:szCs w:val="20"/>
          <w:lang w:val="en-US"/>
        </w:rPr>
        <w:t>K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</w:rPr>
        <w:t>[</w:t>
      </w:r>
      <w:r w:rsidRPr="00B97F61">
        <w:rPr>
          <w:rFonts w:ascii="Times New Roman" w:hAnsi="Times New Roman"/>
          <w:sz w:val="20"/>
          <w:szCs w:val="20"/>
          <w:lang w:val="en-US"/>
        </w:rPr>
        <w:t>Fe</w:t>
      </w:r>
      <w:r w:rsidRPr="00B97F61">
        <w:rPr>
          <w:rFonts w:ascii="Times New Roman" w:hAnsi="Times New Roman"/>
          <w:sz w:val="20"/>
          <w:szCs w:val="20"/>
        </w:rPr>
        <w:t>(</w:t>
      </w:r>
      <w:r w:rsidRPr="00B97F61">
        <w:rPr>
          <w:rFonts w:ascii="Times New Roman" w:hAnsi="Times New Roman"/>
          <w:sz w:val="20"/>
          <w:szCs w:val="20"/>
          <w:lang w:val="en-US"/>
        </w:rPr>
        <w:t>CN</w:t>
      </w:r>
      <w:r w:rsidRPr="00B97F61">
        <w:rPr>
          <w:rFonts w:ascii="Times New Roman" w:hAnsi="Times New Roman"/>
          <w:sz w:val="20"/>
          <w:szCs w:val="20"/>
        </w:rPr>
        <w:t>)</w:t>
      </w:r>
      <w:r w:rsidRPr="00B97F61">
        <w:rPr>
          <w:rFonts w:ascii="Times New Roman" w:hAnsi="Times New Roman"/>
          <w:sz w:val="20"/>
          <w:szCs w:val="20"/>
          <w:vertAlign w:val="subscript"/>
        </w:rPr>
        <w:t>6</w:t>
      </w:r>
      <w:r w:rsidRPr="00B97F61">
        <w:rPr>
          <w:rFonts w:ascii="Times New Roman" w:hAnsi="Times New Roman"/>
          <w:sz w:val="20"/>
          <w:szCs w:val="20"/>
        </w:rPr>
        <w:t>] мешает катион: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Fe</w:t>
      </w:r>
      <w:r w:rsidRPr="00B97F61">
        <w:rPr>
          <w:rFonts w:ascii="Times New Roman" w:hAnsi="Times New Roman"/>
          <w:sz w:val="20"/>
          <w:szCs w:val="20"/>
          <w:vertAlign w:val="superscript"/>
        </w:rPr>
        <w:t>3+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Fe</w:t>
      </w:r>
      <w:r w:rsidRPr="00B97F61">
        <w:rPr>
          <w:rFonts w:ascii="Times New Roman" w:hAnsi="Times New Roman"/>
          <w:sz w:val="20"/>
          <w:szCs w:val="20"/>
          <w:vertAlign w:val="superscript"/>
        </w:rPr>
        <w:t xml:space="preserve">2+ 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Ca</w:t>
      </w:r>
      <w:r w:rsidRPr="00B97F61">
        <w:rPr>
          <w:rFonts w:ascii="Times New Roman" w:hAnsi="Times New Roman"/>
          <w:sz w:val="20"/>
          <w:szCs w:val="20"/>
          <w:vertAlign w:val="superscript"/>
        </w:rPr>
        <w:t>2+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  <w:vertAlign w:val="superscript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Zn</w:t>
      </w:r>
      <w:r w:rsidRPr="00B97F61">
        <w:rPr>
          <w:rFonts w:ascii="Times New Roman" w:hAnsi="Times New Roman"/>
          <w:sz w:val="20"/>
          <w:szCs w:val="20"/>
          <w:vertAlign w:val="superscript"/>
        </w:rPr>
        <w:t>2+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  <w:vertAlign w:val="superscript"/>
        </w:rPr>
      </w:pP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97.</w:t>
      </w:r>
      <w:r w:rsidRPr="00B97F61">
        <w:rPr>
          <w:rFonts w:ascii="Times New Roman" w:hAnsi="Times New Roman"/>
          <w:sz w:val="20"/>
          <w:szCs w:val="20"/>
        </w:rPr>
        <w:t xml:space="preserve">Обнаружению </w:t>
      </w:r>
      <w:r w:rsidRPr="00B97F61">
        <w:rPr>
          <w:rFonts w:ascii="Times New Roman" w:hAnsi="Times New Roman"/>
          <w:sz w:val="20"/>
          <w:szCs w:val="20"/>
          <w:lang w:val="en-US"/>
        </w:rPr>
        <w:t>Fe</w:t>
      </w:r>
      <w:r w:rsidRPr="00B97F61">
        <w:rPr>
          <w:rFonts w:ascii="Times New Roman" w:hAnsi="Times New Roman"/>
          <w:sz w:val="20"/>
          <w:szCs w:val="20"/>
          <w:vertAlign w:val="superscript"/>
        </w:rPr>
        <w:t>3+</w:t>
      </w:r>
      <w:r w:rsidRPr="00B97F61">
        <w:rPr>
          <w:rFonts w:ascii="Times New Roman" w:hAnsi="Times New Roman"/>
          <w:sz w:val="20"/>
          <w:szCs w:val="20"/>
        </w:rPr>
        <w:t xml:space="preserve"> раствором </w:t>
      </w:r>
      <w:r w:rsidRPr="00B97F61">
        <w:rPr>
          <w:rFonts w:ascii="Times New Roman" w:hAnsi="Times New Roman"/>
          <w:sz w:val="20"/>
          <w:szCs w:val="20"/>
          <w:lang w:val="en-US"/>
        </w:rPr>
        <w:t>K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</w:rPr>
        <w:t>[</w:t>
      </w:r>
      <w:r w:rsidRPr="00B97F61">
        <w:rPr>
          <w:rFonts w:ascii="Times New Roman" w:hAnsi="Times New Roman"/>
          <w:sz w:val="20"/>
          <w:szCs w:val="20"/>
          <w:lang w:val="en-US"/>
        </w:rPr>
        <w:t>Fe</w:t>
      </w:r>
      <w:r w:rsidRPr="00B97F61">
        <w:rPr>
          <w:rFonts w:ascii="Times New Roman" w:hAnsi="Times New Roman"/>
          <w:sz w:val="20"/>
          <w:szCs w:val="20"/>
        </w:rPr>
        <w:t>(</w:t>
      </w:r>
      <w:r w:rsidRPr="00B97F61">
        <w:rPr>
          <w:rFonts w:ascii="Times New Roman" w:hAnsi="Times New Roman"/>
          <w:sz w:val="20"/>
          <w:szCs w:val="20"/>
          <w:lang w:val="en-US"/>
        </w:rPr>
        <w:t>CN</w:t>
      </w:r>
      <w:r w:rsidRPr="00B97F61">
        <w:rPr>
          <w:rFonts w:ascii="Times New Roman" w:hAnsi="Times New Roman"/>
          <w:sz w:val="20"/>
          <w:szCs w:val="20"/>
        </w:rPr>
        <w:t>)</w:t>
      </w:r>
      <w:r w:rsidRPr="00B97F61">
        <w:rPr>
          <w:rFonts w:ascii="Times New Roman" w:hAnsi="Times New Roman"/>
          <w:sz w:val="20"/>
          <w:szCs w:val="20"/>
          <w:vertAlign w:val="subscript"/>
        </w:rPr>
        <w:t>6</w:t>
      </w:r>
      <w:r w:rsidRPr="00B97F61">
        <w:rPr>
          <w:rFonts w:ascii="Times New Roman" w:hAnsi="Times New Roman"/>
          <w:sz w:val="20"/>
          <w:szCs w:val="20"/>
        </w:rPr>
        <w:t>] мешает катион: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Fe</w:t>
      </w:r>
      <w:r w:rsidRPr="00B97F61">
        <w:rPr>
          <w:rFonts w:ascii="Times New Roman" w:hAnsi="Times New Roman"/>
          <w:sz w:val="20"/>
          <w:szCs w:val="20"/>
          <w:vertAlign w:val="superscript"/>
        </w:rPr>
        <w:t>2+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Cu</w:t>
      </w:r>
      <w:r w:rsidRPr="00B97F61">
        <w:rPr>
          <w:rFonts w:ascii="Times New Roman" w:hAnsi="Times New Roman"/>
          <w:sz w:val="20"/>
          <w:szCs w:val="20"/>
          <w:vertAlign w:val="superscript"/>
        </w:rPr>
        <w:t>2+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Ca</w:t>
      </w:r>
      <w:r w:rsidRPr="00B97F61">
        <w:rPr>
          <w:rFonts w:ascii="Times New Roman" w:hAnsi="Times New Roman"/>
          <w:sz w:val="20"/>
          <w:szCs w:val="20"/>
          <w:vertAlign w:val="superscript"/>
        </w:rPr>
        <w:t xml:space="preserve">2+ 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  <w:vertAlign w:val="superscript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Zn</w:t>
      </w:r>
      <w:r w:rsidRPr="00B97F61">
        <w:rPr>
          <w:rFonts w:ascii="Times New Roman" w:hAnsi="Times New Roman"/>
          <w:sz w:val="20"/>
          <w:szCs w:val="20"/>
          <w:vertAlign w:val="superscript"/>
        </w:rPr>
        <w:t>2+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  <w:vertAlign w:val="superscript"/>
        </w:rPr>
      </w:pP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98. </w:t>
      </w:r>
      <w:r w:rsidRPr="00B97F61">
        <w:rPr>
          <w:rFonts w:ascii="Times New Roman" w:hAnsi="Times New Roman"/>
          <w:sz w:val="20"/>
          <w:szCs w:val="20"/>
        </w:rPr>
        <w:t xml:space="preserve">Обнаружению </w:t>
      </w:r>
      <w:r w:rsidRPr="00B97F61">
        <w:rPr>
          <w:rFonts w:ascii="Times New Roman" w:hAnsi="Times New Roman"/>
          <w:sz w:val="20"/>
          <w:szCs w:val="20"/>
          <w:lang w:val="en-US"/>
        </w:rPr>
        <w:t>Co</w:t>
      </w:r>
      <w:r w:rsidRPr="00B97F61">
        <w:rPr>
          <w:rFonts w:ascii="Times New Roman" w:hAnsi="Times New Roman"/>
          <w:sz w:val="20"/>
          <w:szCs w:val="20"/>
          <w:vertAlign w:val="superscript"/>
        </w:rPr>
        <w:t>2+</w:t>
      </w:r>
      <w:r w:rsidRPr="00B97F61">
        <w:rPr>
          <w:rFonts w:ascii="Times New Roman" w:hAnsi="Times New Roman"/>
          <w:sz w:val="20"/>
          <w:szCs w:val="20"/>
        </w:rPr>
        <w:t xml:space="preserve"> раствором </w:t>
      </w:r>
      <w:r w:rsidRPr="00B97F61">
        <w:rPr>
          <w:rFonts w:ascii="Times New Roman" w:hAnsi="Times New Roman"/>
          <w:sz w:val="20"/>
          <w:szCs w:val="20"/>
          <w:lang w:val="en-US"/>
        </w:rPr>
        <w:t>NH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>SCN</w:t>
      </w:r>
      <w:r w:rsidRPr="00B97F61">
        <w:rPr>
          <w:rFonts w:ascii="Times New Roman" w:hAnsi="Times New Roman"/>
          <w:sz w:val="20"/>
          <w:szCs w:val="20"/>
        </w:rPr>
        <w:t xml:space="preserve"> мешает катион: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Ni</w:t>
      </w:r>
      <w:r w:rsidRPr="00B97F61">
        <w:rPr>
          <w:rFonts w:ascii="Times New Roman" w:hAnsi="Times New Roman"/>
          <w:sz w:val="20"/>
          <w:szCs w:val="20"/>
          <w:vertAlign w:val="superscript"/>
        </w:rPr>
        <w:t>2+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Fe</w:t>
      </w:r>
      <w:r w:rsidRPr="00B97F61">
        <w:rPr>
          <w:rFonts w:ascii="Times New Roman" w:hAnsi="Times New Roman"/>
          <w:sz w:val="20"/>
          <w:szCs w:val="20"/>
          <w:vertAlign w:val="superscript"/>
        </w:rPr>
        <w:t>3+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Fe</w:t>
      </w:r>
      <w:r w:rsidRPr="00B97F61">
        <w:rPr>
          <w:rFonts w:ascii="Times New Roman" w:hAnsi="Times New Roman"/>
          <w:sz w:val="20"/>
          <w:szCs w:val="20"/>
          <w:vertAlign w:val="superscript"/>
        </w:rPr>
        <w:t xml:space="preserve">2+ 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  <w:vertAlign w:val="superscript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Cu</w:t>
      </w:r>
      <w:r w:rsidRPr="00B97F61">
        <w:rPr>
          <w:rFonts w:ascii="Times New Roman" w:hAnsi="Times New Roman"/>
          <w:sz w:val="20"/>
          <w:szCs w:val="20"/>
          <w:vertAlign w:val="superscript"/>
        </w:rPr>
        <w:t>2+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A073A6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99. </w:t>
      </w:r>
      <w:r w:rsidRPr="00B97F61">
        <w:rPr>
          <w:rFonts w:ascii="Times New Roman" w:hAnsi="Times New Roman"/>
          <w:sz w:val="20"/>
          <w:szCs w:val="20"/>
        </w:rPr>
        <w:t>Какие анионы отсутствуют в растворе, если раствор – бесцветный: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pt-BR"/>
        </w:rPr>
        <w:t>C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pt-BR"/>
        </w:rPr>
        <w:t>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  <w:vertAlign w:val="superscript"/>
        </w:rPr>
        <w:t>2-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pt-BR"/>
        </w:rPr>
        <w:t>Cr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pt-BR"/>
        </w:rPr>
        <w:t>O</w:t>
      </w:r>
      <w:r w:rsidRPr="00B97F61">
        <w:rPr>
          <w:rFonts w:ascii="Times New Roman" w:hAnsi="Times New Roman"/>
          <w:sz w:val="20"/>
          <w:szCs w:val="20"/>
          <w:vertAlign w:val="subscript"/>
        </w:rPr>
        <w:t>7</w:t>
      </w:r>
      <w:r w:rsidRPr="00B97F61">
        <w:rPr>
          <w:rFonts w:ascii="Times New Roman" w:hAnsi="Times New Roman"/>
          <w:sz w:val="20"/>
          <w:szCs w:val="20"/>
          <w:vertAlign w:val="superscript"/>
        </w:rPr>
        <w:t>2-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pt-BR"/>
        </w:rPr>
        <w:t>CrO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  <w:vertAlign w:val="superscript"/>
        </w:rPr>
        <w:t>2-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  <w:vertAlign w:val="superscript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pt-BR"/>
        </w:rPr>
        <w:t>B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  <w:lang w:val="pt-BR"/>
        </w:rPr>
        <w:t>O</w:t>
      </w:r>
      <w:r w:rsidRPr="00B97F61">
        <w:rPr>
          <w:rFonts w:ascii="Times New Roman" w:hAnsi="Times New Roman"/>
          <w:sz w:val="20"/>
          <w:szCs w:val="20"/>
          <w:vertAlign w:val="subscript"/>
        </w:rPr>
        <w:t>7</w:t>
      </w:r>
      <w:r w:rsidRPr="00B97F61">
        <w:rPr>
          <w:rFonts w:ascii="Times New Roman" w:hAnsi="Times New Roman"/>
          <w:sz w:val="20"/>
          <w:szCs w:val="20"/>
          <w:vertAlign w:val="superscript"/>
        </w:rPr>
        <w:t>2-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  <w:vertAlign w:val="superscript"/>
        </w:rPr>
      </w:pP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100. </w:t>
      </w:r>
      <w:r w:rsidRPr="00B97F61">
        <w:rPr>
          <w:rFonts w:ascii="Times New Roman" w:hAnsi="Times New Roman"/>
          <w:sz w:val="20"/>
          <w:szCs w:val="20"/>
        </w:rPr>
        <w:t>К первой группе относят анионы, образующие малорастворимые соли с катионами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:</w:t>
      </w:r>
      <w:proofErr w:type="gramEnd"/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>!+Ba</w:t>
      </w:r>
      <w:r w:rsidRPr="00B97F61">
        <w:rPr>
          <w:rFonts w:ascii="Times New Roman" w:hAnsi="Times New Roman"/>
          <w:sz w:val="20"/>
          <w:szCs w:val="20"/>
          <w:vertAlign w:val="superscript"/>
          <w:lang w:val="en-US"/>
        </w:rPr>
        <w:t>2+</w:t>
      </w:r>
      <w:r w:rsidRPr="00B97F61">
        <w:rPr>
          <w:rFonts w:ascii="Times New Roman" w:hAnsi="Times New Roman"/>
          <w:sz w:val="20"/>
          <w:szCs w:val="20"/>
          <w:lang w:val="en-US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>! Ag</w:t>
      </w:r>
      <w:r w:rsidRPr="00B97F61">
        <w:rPr>
          <w:rFonts w:ascii="Times New Roman" w:hAnsi="Times New Roman"/>
          <w:sz w:val="20"/>
          <w:szCs w:val="20"/>
          <w:vertAlign w:val="superscript"/>
          <w:lang w:val="en-US"/>
        </w:rPr>
        <w:t>+</w:t>
      </w:r>
      <w:r w:rsidRPr="00B97F61">
        <w:rPr>
          <w:rFonts w:ascii="Times New Roman" w:hAnsi="Times New Roman"/>
          <w:sz w:val="20"/>
          <w:szCs w:val="20"/>
          <w:lang w:val="en-US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>! Ba</w:t>
      </w:r>
      <w:r w:rsidRPr="00B97F61">
        <w:rPr>
          <w:rFonts w:ascii="Times New Roman" w:hAnsi="Times New Roman"/>
          <w:sz w:val="20"/>
          <w:szCs w:val="20"/>
          <w:vertAlign w:val="superscript"/>
          <w:lang w:val="en-US"/>
        </w:rPr>
        <w:t>2+</w:t>
      </w:r>
      <w:r w:rsidRPr="00B97F61">
        <w:rPr>
          <w:rFonts w:ascii="Times New Roman" w:hAnsi="Times New Roman"/>
          <w:sz w:val="20"/>
          <w:szCs w:val="20"/>
        </w:rPr>
        <w:t>и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 Ag</w:t>
      </w:r>
      <w:r w:rsidRPr="00B97F61">
        <w:rPr>
          <w:rFonts w:ascii="Times New Roman" w:hAnsi="Times New Roman"/>
          <w:sz w:val="20"/>
          <w:szCs w:val="20"/>
          <w:vertAlign w:val="superscript"/>
          <w:lang w:val="en-US"/>
        </w:rPr>
        <w:t>+</w:t>
      </w:r>
      <w:r w:rsidRPr="00B97F61">
        <w:rPr>
          <w:rFonts w:ascii="Times New Roman" w:hAnsi="Times New Roman"/>
          <w:sz w:val="20"/>
          <w:szCs w:val="20"/>
          <w:lang w:val="en-US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  <w:vertAlign w:val="superscript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>! Fe</w:t>
      </w:r>
      <w:r w:rsidRPr="00B97F61">
        <w:rPr>
          <w:rFonts w:ascii="Times New Roman" w:hAnsi="Times New Roman"/>
          <w:sz w:val="20"/>
          <w:szCs w:val="20"/>
          <w:vertAlign w:val="superscript"/>
          <w:lang w:val="en-US"/>
        </w:rPr>
        <w:t>3+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  <w:vertAlign w:val="superscript"/>
          <w:lang w:val="en-US"/>
        </w:rPr>
      </w:pPr>
    </w:p>
    <w:p w:rsidR="00275F93" w:rsidRPr="00A055F2" w:rsidRDefault="00275F93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color w:val="000000"/>
          <w:spacing w:val="1"/>
          <w:w w:val="109"/>
          <w:sz w:val="20"/>
          <w:szCs w:val="20"/>
          <w:lang w:val="en-US"/>
        </w:rPr>
      </w:pPr>
    </w:p>
    <w:p w:rsidR="00275F93" w:rsidRPr="00A055F2" w:rsidRDefault="00275F93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color w:val="000000"/>
          <w:spacing w:val="1"/>
          <w:w w:val="109"/>
          <w:sz w:val="20"/>
          <w:szCs w:val="20"/>
          <w:lang w:val="en-US"/>
        </w:rPr>
      </w:pPr>
    </w:p>
    <w:p w:rsidR="00275F93" w:rsidRPr="00A055F2" w:rsidRDefault="00275F93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color w:val="000000"/>
          <w:spacing w:val="1"/>
          <w:w w:val="109"/>
          <w:sz w:val="20"/>
          <w:szCs w:val="20"/>
          <w:lang w:val="en-US"/>
        </w:rPr>
      </w:pP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lastRenderedPageBreak/>
        <w:t>101.</w:t>
      </w:r>
      <w:r w:rsidRPr="00B97F61">
        <w:rPr>
          <w:rFonts w:ascii="Times New Roman" w:hAnsi="Times New Roman"/>
          <w:sz w:val="20"/>
          <w:szCs w:val="20"/>
        </w:rPr>
        <w:t>Групповым реагентом первой группы анионов является: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BaCL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</w:rPr>
        <w:tab/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AgNO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NaOH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HCL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102.</w:t>
      </w:r>
      <w:r w:rsidRPr="00B97F61">
        <w:rPr>
          <w:rFonts w:ascii="Times New Roman" w:hAnsi="Times New Roman"/>
          <w:sz w:val="20"/>
          <w:szCs w:val="20"/>
        </w:rPr>
        <w:t>Групповым реагентом второй группы анионов является: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BaCL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AgNO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нет реагента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NaOH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103.</w:t>
      </w:r>
      <w:r w:rsidRPr="00B97F61">
        <w:rPr>
          <w:rFonts w:ascii="Times New Roman" w:hAnsi="Times New Roman"/>
          <w:sz w:val="20"/>
          <w:szCs w:val="20"/>
        </w:rPr>
        <w:t>Отделение анионов первой группы групповым реагентом проводят в: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в кислой среде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!+в нейтральной среде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в щелочной среде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104.</w:t>
      </w:r>
      <w:r w:rsidRPr="00B97F61">
        <w:rPr>
          <w:rFonts w:ascii="Times New Roman" w:hAnsi="Times New Roman"/>
          <w:sz w:val="20"/>
          <w:szCs w:val="20"/>
        </w:rPr>
        <w:t>Какие из анионов являются восстановителями?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</w:t>
      </w:r>
      <w:r w:rsidRPr="00B97F61">
        <w:rPr>
          <w:rFonts w:ascii="Times New Roman" w:hAnsi="Times New Roman"/>
          <w:sz w:val="20"/>
          <w:szCs w:val="20"/>
          <w:lang w:val="en-US"/>
        </w:rPr>
        <w:t>C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  <w:vertAlign w:val="superscript"/>
        </w:rPr>
        <w:t xml:space="preserve">4- 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CO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  <w:vertAlign w:val="superscript"/>
        </w:rPr>
        <w:t>2-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  <w:vertAlign w:val="superscript"/>
        </w:rPr>
        <w:t>2-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  <w:vertAlign w:val="superscript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  <w:vertAlign w:val="superscript"/>
        </w:rPr>
        <w:t>2-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  <w:vertAlign w:val="superscript"/>
        </w:rPr>
      </w:pP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105.</w:t>
      </w:r>
      <w:r w:rsidRPr="00B97F61">
        <w:rPr>
          <w:rFonts w:ascii="Times New Roman" w:hAnsi="Times New Roman"/>
          <w:sz w:val="20"/>
          <w:szCs w:val="20"/>
        </w:rPr>
        <w:t>Какой из анионов является окислителем?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PO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  <w:vertAlign w:val="superscript"/>
        </w:rPr>
        <w:t>3-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MnO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  <w:vertAlign w:val="superscript"/>
        </w:rPr>
        <w:t>-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C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  <w:vertAlign w:val="superscript"/>
        </w:rPr>
        <w:t>2-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  <w:vertAlign w:val="superscript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B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sz w:val="20"/>
          <w:szCs w:val="20"/>
          <w:vertAlign w:val="subscript"/>
        </w:rPr>
        <w:t>7</w:t>
      </w:r>
      <w:r w:rsidRPr="00B97F61">
        <w:rPr>
          <w:rFonts w:ascii="Times New Roman" w:hAnsi="Times New Roman"/>
          <w:sz w:val="20"/>
          <w:szCs w:val="20"/>
          <w:vertAlign w:val="superscript"/>
        </w:rPr>
        <w:t>2-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106.</w:t>
      </w:r>
      <w:r w:rsidRPr="00B97F61">
        <w:rPr>
          <w:rFonts w:ascii="Times New Roman" w:hAnsi="Times New Roman"/>
          <w:sz w:val="20"/>
          <w:szCs w:val="20"/>
        </w:rPr>
        <w:t xml:space="preserve">Какие из анионов выделяют </w:t>
      </w:r>
      <w:r w:rsidRPr="00B97F61">
        <w:rPr>
          <w:rFonts w:ascii="Times New Roman" w:hAnsi="Times New Roman"/>
          <w:sz w:val="20"/>
          <w:szCs w:val="20"/>
          <w:lang w:val="en-US"/>
        </w:rPr>
        <w:t>I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</w:rPr>
        <w:t xml:space="preserve"> из </w:t>
      </w:r>
      <w:r w:rsidRPr="00B97F61">
        <w:rPr>
          <w:rFonts w:ascii="Times New Roman" w:hAnsi="Times New Roman"/>
          <w:sz w:val="20"/>
          <w:szCs w:val="20"/>
          <w:lang w:val="en-US"/>
        </w:rPr>
        <w:t>KI</w:t>
      </w:r>
      <w:r w:rsidRPr="00B97F61">
        <w:rPr>
          <w:rFonts w:ascii="Times New Roman" w:hAnsi="Times New Roman"/>
          <w:sz w:val="20"/>
          <w:szCs w:val="20"/>
        </w:rPr>
        <w:t xml:space="preserve"> в кислой среде?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pt-BR"/>
        </w:rPr>
        <w:t>NO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  <w:vertAlign w:val="superscript"/>
        </w:rPr>
        <w:t>-</w:t>
      </w:r>
      <w:r w:rsidRPr="00B97F61">
        <w:rPr>
          <w:rFonts w:ascii="Times New Roman" w:hAnsi="Times New Roman"/>
          <w:sz w:val="20"/>
          <w:szCs w:val="20"/>
        </w:rPr>
        <w:tab/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pt-BR"/>
        </w:rPr>
        <w:t>S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pt-BR"/>
        </w:rPr>
        <w:t>O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  <w:vertAlign w:val="superscript"/>
        </w:rPr>
        <w:t>2-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pt-BR"/>
        </w:rPr>
        <w:t>SO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  <w:vertAlign w:val="superscript"/>
        </w:rPr>
        <w:t>2-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  <w:vertAlign w:val="superscript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pt-BR"/>
        </w:rPr>
        <w:t>BrO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  <w:vertAlign w:val="superscript"/>
        </w:rPr>
        <w:t>-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  <w:vertAlign w:val="superscript"/>
        </w:rPr>
      </w:pP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107.</w:t>
      </w:r>
      <w:r w:rsidRPr="00B97F61">
        <w:rPr>
          <w:rFonts w:ascii="Times New Roman" w:hAnsi="Times New Roman"/>
          <w:sz w:val="20"/>
          <w:szCs w:val="20"/>
        </w:rPr>
        <w:t>Раствор йода обесцвечивается при приливании к раствору содержащему анион: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pt-BR"/>
        </w:rPr>
        <w:t>SO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  <w:vertAlign w:val="superscript"/>
        </w:rPr>
        <w:t>2-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pt-BR"/>
        </w:rPr>
        <w:t>B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  <w:lang w:val="pt-BR"/>
        </w:rPr>
        <w:t>O</w:t>
      </w:r>
      <w:r w:rsidRPr="00B97F61">
        <w:rPr>
          <w:rFonts w:ascii="Times New Roman" w:hAnsi="Times New Roman"/>
          <w:sz w:val="20"/>
          <w:szCs w:val="20"/>
          <w:vertAlign w:val="subscript"/>
        </w:rPr>
        <w:t>7</w:t>
      </w:r>
      <w:r w:rsidRPr="00B97F61">
        <w:rPr>
          <w:rFonts w:ascii="Times New Roman" w:hAnsi="Times New Roman"/>
          <w:sz w:val="20"/>
          <w:szCs w:val="20"/>
          <w:vertAlign w:val="superscript"/>
        </w:rPr>
        <w:t>2-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pt-BR"/>
        </w:rPr>
        <w:t>Cr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pt-BR"/>
        </w:rPr>
        <w:t>O</w:t>
      </w:r>
      <w:r w:rsidRPr="00B97F61">
        <w:rPr>
          <w:rFonts w:ascii="Times New Roman" w:hAnsi="Times New Roman"/>
          <w:sz w:val="20"/>
          <w:szCs w:val="20"/>
          <w:vertAlign w:val="subscript"/>
        </w:rPr>
        <w:t>7</w:t>
      </w:r>
      <w:r w:rsidRPr="00B97F61">
        <w:rPr>
          <w:rFonts w:ascii="Times New Roman" w:hAnsi="Times New Roman"/>
          <w:sz w:val="20"/>
          <w:szCs w:val="20"/>
          <w:vertAlign w:val="superscript"/>
        </w:rPr>
        <w:t>2-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  <w:vertAlign w:val="superscript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pt-BR"/>
        </w:rPr>
        <w:t>S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pt-BR"/>
        </w:rPr>
        <w:t>O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  <w:vertAlign w:val="superscript"/>
        </w:rPr>
        <w:t>2-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  <w:vertAlign w:val="superscript"/>
        </w:rPr>
      </w:pP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108.</w:t>
      </w:r>
      <w:r w:rsidRPr="00B97F61">
        <w:rPr>
          <w:rFonts w:ascii="Times New Roman" w:hAnsi="Times New Roman"/>
          <w:sz w:val="20"/>
          <w:szCs w:val="20"/>
        </w:rPr>
        <w:t>Раствор йода обесцвечивается при добавлении к раствору содержащему анион: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NO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  <w:vertAlign w:val="superscript"/>
        </w:rPr>
        <w:t>-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C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  <w:vertAlign w:val="superscript"/>
        </w:rPr>
        <w:t>2-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  <w:vertAlign w:val="superscript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MnO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  <w:vertAlign w:val="superscript"/>
        </w:rPr>
        <w:t>-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  <w:vertAlign w:val="superscript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CO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  <w:vertAlign w:val="superscript"/>
        </w:rPr>
        <w:t>2-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109. </w:t>
      </w:r>
      <w:r w:rsidRPr="00B97F61">
        <w:rPr>
          <w:rFonts w:ascii="Times New Roman" w:hAnsi="Times New Roman"/>
          <w:sz w:val="20"/>
          <w:szCs w:val="20"/>
        </w:rPr>
        <w:t>Какая из следующих пар анионов не может находиться в растворе одновременно?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>! SO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sz w:val="20"/>
          <w:szCs w:val="20"/>
          <w:vertAlign w:val="superscript"/>
          <w:lang w:val="en-US"/>
        </w:rPr>
        <w:t xml:space="preserve">2- </w:t>
      </w:r>
      <w:r w:rsidRPr="00B97F61">
        <w:rPr>
          <w:rFonts w:ascii="Times New Roman" w:hAnsi="Times New Roman"/>
          <w:sz w:val="20"/>
          <w:szCs w:val="20"/>
        </w:rPr>
        <w:t>и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 MnO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sz w:val="20"/>
          <w:szCs w:val="20"/>
          <w:vertAlign w:val="superscript"/>
          <w:lang w:val="en-US"/>
        </w:rPr>
        <w:t xml:space="preserve">- </w:t>
      </w:r>
      <w:r w:rsidRPr="00B97F61">
        <w:rPr>
          <w:rFonts w:ascii="Times New Roman" w:hAnsi="Times New Roman"/>
          <w:sz w:val="20"/>
          <w:szCs w:val="20"/>
          <w:lang w:val="en-US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>!+MnO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sz w:val="20"/>
          <w:szCs w:val="20"/>
        </w:rPr>
        <w:t>и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 I</w:t>
      </w:r>
      <w:r w:rsidRPr="00B97F61">
        <w:rPr>
          <w:rFonts w:ascii="Times New Roman" w:hAnsi="Times New Roman"/>
          <w:sz w:val="20"/>
          <w:szCs w:val="20"/>
          <w:vertAlign w:val="superscript"/>
          <w:lang w:val="en-US"/>
        </w:rPr>
        <w:t>-</w:t>
      </w:r>
      <w:r w:rsidRPr="00B97F61">
        <w:rPr>
          <w:rFonts w:ascii="Times New Roman" w:hAnsi="Times New Roman"/>
          <w:sz w:val="20"/>
          <w:szCs w:val="20"/>
          <w:lang w:val="en-US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>! CO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  <w:r w:rsidRPr="00B97F61">
        <w:rPr>
          <w:rFonts w:ascii="Times New Roman" w:hAnsi="Times New Roman"/>
          <w:sz w:val="20"/>
          <w:szCs w:val="20"/>
          <w:vertAlign w:val="superscript"/>
          <w:lang w:val="en-US"/>
        </w:rPr>
        <w:t>2-</w:t>
      </w:r>
      <w:r w:rsidRPr="00B97F61">
        <w:rPr>
          <w:rFonts w:ascii="Times New Roman" w:hAnsi="Times New Roman"/>
          <w:sz w:val="20"/>
          <w:szCs w:val="20"/>
        </w:rPr>
        <w:t>и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 S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  <w:r w:rsidRPr="00B97F61">
        <w:rPr>
          <w:rFonts w:ascii="Times New Roman" w:hAnsi="Times New Roman"/>
          <w:sz w:val="20"/>
          <w:szCs w:val="20"/>
          <w:vertAlign w:val="superscript"/>
          <w:lang w:val="en-US"/>
        </w:rPr>
        <w:t>2-</w:t>
      </w:r>
      <w:r w:rsidRPr="00B97F61">
        <w:rPr>
          <w:rFonts w:ascii="Times New Roman" w:hAnsi="Times New Roman"/>
          <w:sz w:val="20"/>
          <w:szCs w:val="20"/>
          <w:lang w:val="en-US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>! S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  <w:r w:rsidRPr="00B97F61">
        <w:rPr>
          <w:rFonts w:ascii="Times New Roman" w:hAnsi="Times New Roman"/>
          <w:sz w:val="20"/>
          <w:szCs w:val="20"/>
          <w:vertAlign w:val="superscript"/>
          <w:lang w:val="en-US"/>
        </w:rPr>
        <w:t>2-</w:t>
      </w:r>
      <w:r w:rsidRPr="00B97F61">
        <w:rPr>
          <w:rFonts w:ascii="Times New Roman" w:hAnsi="Times New Roman"/>
          <w:sz w:val="20"/>
          <w:szCs w:val="20"/>
        </w:rPr>
        <w:t>и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 SO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sz w:val="20"/>
          <w:szCs w:val="20"/>
          <w:vertAlign w:val="superscript"/>
          <w:lang w:val="en-US"/>
        </w:rPr>
        <w:t>2-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  <w:lang w:val="en-US"/>
        </w:rPr>
      </w:pP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110. </w:t>
      </w:r>
      <w:r w:rsidRPr="00B97F61">
        <w:rPr>
          <w:rFonts w:ascii="Times New Roman" w:hAnsi="Times New Roman"/>
          <w:sz w:val="20"/>
          <w:szCs w:val="20"/>
        </w:rPr>
        <w:t>Какая из следующих пар анионов не может находиться в растворе: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  <w:lang w:val="pt-BR"/>
        </w:rPr>
      </w:pPr>
      <w:r w:rsidRPr="00B97F61">
        <w:rPr>
          <w:rFonts w:ascii="Times New Roman" w:hAnsi="Times New Roman"/>
          <w:sz w:val="20"/>
          <w:szCs w:val="20"/>
          <w:lang w:val="pt-BR"/>
        </w:rPr>
        <w:t>! MnO</w:t>
      </w:r>
      <w:r w:rsidRPr="00B97F61">
        <w:rPr>
          <w:rFonts w:ascii="Times New Roman" w:hAnsi="Times New Roman"/>
          <w:sz w:val="20"/>
          <w:szCs w:val="20"/>
          <w:vertAlign w:val="subscript"/>
          <w:lang w:val="pt-BR"/>
        </w:rPr>
        <w:t>4</w:t>
      </w:r>
      <w:r w:rsidRPr="00B97F61">
        <w:rPr>
          <w:rFonts w:ascii="Times New Roman" w:hAnsi="Times New Roman"/>
          <w:sz w:val="20"/>
          <w:szCs w:val="20"/>
          <w:vertAlign w:val="superscript"/>
          <w:lang w:val="pt-BR"/>
        </w:rPr>
        <w:t>-</w:t>
      </w:r>
      <w:r w:rsidRPr="00B97F61">
        <w:rPr>
          <w:rFonts w:ascii="Times New Roman" w:hAnsi="Times New Roman"/>
          <w:sz w:val="20"/>
          <w:szCs w:val="20"/>
        </w:rPr>
        <w:t>и</w:t>
      </w:r>
      <w:r w:rsidRPr="00B97F61">
        <w:rPr>
          <w:rFonts w:ascii="Times New Roman" w:hAnsi="Times New Roman"/>
          <w:sz w:val="20"/>
          <w:szCs w:val="20"/>
          <w:lang w:val="pt-BR"/>
        </w:rPr>
        <w:t xml:space="preserve"> NO</w:t>
      </w:r>
      <w:r w:rsidRPr="00B97F61">
        <w:rPr>
          <w:rFonts w:ascii="Times New Roman" w:hAnsi="Times New Roman"/>
          <w:sz w:val="20"/>
          <w:szCs w:val="20"/>
          <w:vertAlign w:val="subscript"/>
          <w:lang w:val="pt-BR"/>
        </w:rPr>
        <w:t>3</w:t>
      </w:r>
      <w:r w:rsidRPr="00B97F61">
        <w:rPr>
          <w:rFonts w:ascii="Times New Roman" w:hAnsi="Times New Roman"/>
          <w:sz w:val="20"/>
          <w:szCs w:val="20"/>
          <w:vertAlign w:val="superscript"/>
          <w:lang w:val="pt-BR"/>
        </w:rPr>
        <w:t>2-</w:t>
      </w:r>
      <w:r w:rsidRPr="00B97F61">
        <w:rPr>
          <w:rFonts w:ascii="Times New Roman" w:hAnsi="Times New Roman"/>
          <w:sz w:val="20"/>
          <w:szCs w:val="20"/>
          <w:lang w:val="pt-BR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  <w:lang w:val="pt-BR"/>
        </w:rPr>
      </w:pPr>
      <w:r w:rsidRPr="00B97F61">
        <w:rPr>
          <w:rFonts w:ascii="Times New Roman" w:hAnsi="Times New Roman"/>
          <w:sz w:val="20"/>
          <w:szCs w:val="20"/>
          <w:lang w:val="pt-BR"/>
        </w:rPr>
        <w:t>!+C</w:t>
      </w:r>
      <w:r w:rsidRPr="00B97F61">
        <w:rPr>
          <w:rFonts w:ascii="Times New Roman" w:hAnsi="Times New Roman"/>
          <w:sz w:val="20"/>
          <w:szCs w:val="20"/>
          <w:vertAlign w:val="subscript"/>
          <w:lang w:val="pt-BR"/>
        </w:rPr>
        <w:t>2</w:t>
      </w:r>
      <w:r w:rsidRPr="00B97F61">
        <w:rPr>
          <w:rFonts w:ascii="Times New Roman" w:hAnsi="Times New Roman"/>
          <w:sz w:val="20"/>
          <w:szCs w:val="20"/>
          <w:lang w:val="pt-BR"/>
        </w:rPr>
        <w:t>O</w:t>
      </w:r>
      <w:r w:rsidRPr="00B97F61">
        <w:rPr>
          <w:rFonts w:ascii="Times New Roman" w:hAnsi="Times New Roman"/>
          <w:sz w:val="20"/>
          <w:szCs w:val="20"/>
          <w:vertAlign w:val="subscript"/>
          <w:lang w:val="pt-BR"/>
        </w:rPr>
        <w:t>4</w:t>
      </w:r>
      <w:r w:rsidRPr="00B97F61">
        <w:rPr>
          <w:rFonts w:ascii="Times New Roman" w:hAnsi="Times New Roman"/>
          <w:sz w:val="20"/>
          <w:szCs w:val="20"/>
          <w:vertAlign w:val="superscript"/>
          <w:lang w:val="pt-BR"/>
        </w:rPr>
        <w:t>2-</w:t>
      </w:r>
      <w:r w:rsidRPr="00B97F61">
        <w:rPr>
          <w:rFonts w:ascii="Times New Roman" w:hAnsi="Times New Roman"/>
          <w:sz w:val="20"/>
          <w:szCs w:val="20"/>
        </w:rPr>
        <w:t>и</w:t>
      </w:r>
      <w:r w:rsidRPr="00B97F61">
        <w:rPr>
          <w:rFonts w:ascii="Times New Roman" w:hAnsi="Times New Roman"/>
          <w:sz w:val="20"/>
          <w:szCs w:val="20"/>
          <w:lang w:val="pt-BR"/>
        </w:rPr>
        <w:t xml:space="preserve"> AsO</w:t>
      </w:r>
      <w:r w:rsidRPr="00B97F61">
        <w:rPr>
          <w:rFonts w:ascii="Times New Roman" w:hAnsi="Times New Roman"/>
          <w:sz w:val="20"/>
          <w:szCs w:val="20"/>
          <w:vertAlign w:val="subscript"/>
          <w:lang w:val="pt-BR"/>
        </w:rPr>
        <w:t>4</w:t>
      </w:r>
      <w:r w:rsidRPr="00B97F61">
        <w:rPr>
          <w:rFonts w:ascii="Times New Roman" w:hAnsi="Times New Roman"/>
          <w:sz w:val="20"/>
          <w:szCs w:val="20"/>
          <w:vertAlign w:val="superscript"/>
          <w:lang w:val="pt-BR"/>
        </w:rPr>
        <w:t xml:space="preserve">3- </w:t>
      </w:r>
      <w:r w:rsidRPr="00B97F61">
        <w:rPr>
          <w:rFonts w:ascii="Times New Roman" w:hAnsi="Times New Roman"/>
          <w:sz w:val="20"/>
          <w:szCs w:val="20"/>
          <w:lang w:val="pt-BR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CL</w:t>
      </w:r>
      <w:r w:rsidRPr="00B97F61">
        <w:rPr>
          <w:rFonts w:ascii="Times New Roman" w:hAnsi="Times New Roman"/>
          <w:sz w:val="20"/>
          <w:szCs w:val="20"/>
          <w:vertAlign w:val="superscript"/>
        </w:rPr>
        <w:t>-</w:t>
      </w:r>
      <w:r w:rsidRPr="00B97F61">
        <w:rPr>
          <w:rFonts w:ascii="Times New Roman" w:hAnsi="Times New Roman"/>
          <w:sz w:val="20"/>
          <w:szCs w:val="20"/>
        </w:rPr>
        <w:t xml:space="preserve"> и </w:t>
      </w:r>
      <w:r w:rsidRPr="00B97F61">
        <w:rPr>
          <w:rFonts w:ascii="Times New Roman" w:hAnsi="Times New Roman"/>
          <w:sz w:val="20"/>
          <w:szCs w:val="20"/>
          <w:lang w:val="en-US"/>
        </w:rPr>
        <w:t>I</w:t>
      </w:r>
      <w:r w:rsidRPr="00B97F61">
        <w:rPr>
          <w:rFonts w:ascii="Times New Roman" w:hAnsi="Times New Roman"/>
          <w:sz w:val="20"/>
          <w:szCs w:val="20"/>
          <w:vertAlign w:val="superscript"/>
        </w:rPr>
        <w:t>-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sz w:val="20"/>
          <w:szCs w:val="20"/>
          <w:vertAlign w:val="superscript"/>
        </w:rPr>
        <w:t>2-</w:t>
      </w:r>
      <w:r w:rsidRPr="00B97F61">
        <w:rPr>
          <w:rFonts w:ascii="Times New Roman" w:hAnsi="Times New Roman"/>
          <w:sz w:val="20"/>
          <w:szCs w:val="20"/>
        </w:rPr>
        <w:t xml:space="preserve"> и </w:t>
      </w:r>
      <w:r w:rsidRPr="00B97F61">
        <w:rPr>
          <w:rFonts w:ascii="Times New Roman" w:hAnsi="Times New Roman"/>
          <w:sz w:val="20"/>
          <w:szCs w:val="20"/>
          <w:lang w:val="en-US"/>
        </w:rPr>
        <w:t>CO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  <w:vertAlign w:val="superscript"/>
        </w:rPr>
        <w:t>2-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111.</w:t>
      </w:r>
      <w:r w:rsidRPr="00B97F61">
        <w:rPr>
          <w:rFonts w:ascii="Times New Roman" w:hAnsi="Times New Roman"/>
          <w:sz w:val="20"/>
          <w:szCs w:val="20"/>
        </w:rPr>
        <w:t>Обесцвечиваним раствора йода можно обнаружить: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  <w:vertAlign w:val="superscript"/>
        </w:rPr>
        <w:t>2-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  <w:vertAlign w:val="superscript"/>
        </w:rPr>
        <w:t>2-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  <w:vertAlign w:val="superscript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B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sz w:val="20"/>
          <w:szCs w:val="20"/>
          <w:vertAlign w:val="subscript"/>
        </w:rPr>
        <w:t>7</w:t>
      </w:r>
      <w:r w:rsidRPr="00B97F61">
        <w:rPr>
          <w:rFonts w:ascii="Times New Roman" w:hAnsi="Times New Roman"/>
          <w:sz w:val="20"/>
          <w:szCs w:val="20"/>
          <w:vertAlign w:val="superscript"/>
        </w:rPr>
        <w:t>2-</w:t>
      </w:r>
      <w:r w:rsidRPr="00B97F61">
        <w:rPr>
          <w:rFonts w:ascii="Times New Roman" w:hAnsi="Times New Roman"/>
          <w:sz w:val="20"/>
          <w:szCs w:val="20"/>
        </w:rPr>
        <w:tab/>
        <w:t xml:space="preserve">    ! </w:t>
      </w:r>
      <w:r w:rsidRPr="00B97F61">
        <w:rPr>
          <w:rFonts w:ascii="Times New Roman" w:hAnsi="Times New Roman"/>
          <w:sz w:val="20"/>
          <w:szCs w:val="20"/>
          <w:lang w:val="en-US"/>
        </w:rPr>
        <w:t>MnO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  <w:vertAlign w:val="superscript"/>
        </w:rPr>
        <w:t>-</w:t>
      </w:r>
    </w:p>
    <w:p w:rsidR="00A073A6" w:rsidRDefault="00A073A6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A055F2" w:rsidRDefault="00A055F2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A055F2" w:rsidRDefault="00A055F2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A055F2" w:rsidRDefault="00A055F2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A055F2" w:rsidRDefault="00A055F2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112. </w:t>
      </w:r>
      <w:r w:rsidRPr="00B97F61">
        <w:rPr>
          <w:rFonts w:ascii="Times New Roman" w:hAnsi="Times New Roman"/>
          <w:sz w:val="20"/>
          <w:szCs w:val="20"/>
        </w:rPr>
        <w:t>При действии минеральных кислот разрушается анион: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lastRenderedPageBreak/>
        <w:t xml:space="preserve">! </w:t>
      </w:r>
      <w:r w:rsidRPr="00B97F61">
        <w:rPr>
          <w:rFonts w:ascii="Times New Roman" w:hAnsi="Times New Roman"/>
          <w:sz w:val="20"/>
          <w:szCs w:val="20"/>
          <w:lang w:val="pt-BR"/>
        </w:rPr>
        <w:t>Cr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pt-BR"/>
        </w:rPr>
        <w:t>O</w:t>
      </w:r>
      <w:r w:rsidRPr="00B97F61">
        <w:rPr>
          <w:rFonts w:ascii="Times New Roman" w:hAnsi="Times New Roman"/>
          <w:sz w:val="20"/>
          <w:szCs w:val="20"/>
          <w:vertAlign w:val="subscript"/>
        </w:rPr>
        <w:t>7</w:t>
      </w:r>
      <w:r w:rsidRPr="00B97F61">
        <w:rPr>
          <w:rFonts w:ascii="Times New Roman" w:hAnsi="Times New Roman"/>
          <w:sz w:val="20"/>
          <w:szCs w:val="20"/>
          <w:vertAlign w:val="superscript"/>
        </w:rPr>
        <w:t xml:space="preserve">2- 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pt-BR"/>
        </w:rPr>
        <w:t>NO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  <w:vertAlign w:val="superscript"/>
        </w:rPr>
        <w:t>-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pt-BR"/>
        </w:rPr>
        <w:t>S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pt-BR"/>
        </w:rPr>
        <w:t>O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  <w:vertAlign w:val="superscript"/>
        </w:rPr>
        <w:t>2-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  <w:vertAlign w:val="superscript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pt-BR"/>
        </w:rPr>
        <w:t>SO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  <w:vertAlign w:val="superscript"/>
        </w:rPr>
        <w:t>2-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113. </w:t>
      </w:r>
      <w:r w:rsidRPr="00B97F61">
        <w:rPr>
          <w:rFonts w:ascii="Times New Roman" w:hAnsi="Times New Roman"/>
          <w:sz w:val="20"/>
          <w:szCs w:val="20"/>
        </w:rPr>
        <w:t>При действии растворов минеральных кислот на тиосульфат-ион происходит выделение:</w:t>
      </w:r>
    </w:p>
    <w:p w:rsidR="00B97F61" w:rsidRPr="00567972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567972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H</w:t>
      </w:r>
      <w:r w:rsidRPr="00567972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S</w:t>
      </w:r>
      <w:r w:rsidRPr="00567972">
        <w:rPr>
          <w:rFonts w:ascii="Times New Roman" w:hAnsi="Times New Roman"/>
          <w:sz w:val="20"/>
          <w:szCs w:val="20"/>
        </w:rPr>
        <w:tab/>
      </w:r>
    </w:p>
    <w:p w:rsidR="00B97F61" w:rsidRPr="00567972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567972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SO</w:t>
      </w:r>
      <w:r w:rsidRPr="00567972">
        <w:rPr>
          <w:rFonts w:ascii="Times New Roman" w:hAnsi="Times New Roman"/>
          <w:sz w:val="20"/>
          <w:szCs w:val="20"/>
          <w:vertAlign w:val="subscript"/>
        </w:rPr>
        <w:t xml:space="preserve">2 </w:t>
      </w:r>
      <w:r w:rsidRPr="00567972">
        <w:rPr>
          <w:rFonts w:ascii="Times New Roman" w:hAnsi="Times New Roman"/>
          <w:sz w:val="20"/>
          <w:szCs w:val="20"/>
        </w:rPr>
        <w:tab/>
      </w:r>
    </w:p>
    <w:p w:rsidR="00B97F61" w:rsidRPr="00567972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567972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SO</w:t>
      </w:r>
      <w:r w:rsidRPr="00567972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</w:rPr>
        <w:t>и</w:t>
      </w:r>
      <w:r w:rsidRPr="00567972">
        <w:rPr>
          <w:rFonts w:ascii="Times New Roman" w:hAnsi="Times New Roman"/>
          <w:sz w:val="20"/>
          <w:szCs w:val="20"/>
        </w:rPr>
        <w:t xml:space="preserve"> </w:t>
      </w:r>
      <w:r w:rsidRPr="00B97F61">
        <w:rPr>
          <w:rFonts w:ascii="Times New Roman" w:hAnsi="Times New Roman"/>
          <w:sz w:val="20"/>
          <w:szCs w:val="20"/>
          <w:lang w:val="en-US"/>
        </w:rPr>
        <w:t>S</w:t>
      </w:r>
      <w:r w:rsidRPr="00567972">
        <w:rPr>
          <w:rFonts w:ascii="Times New Roman" w:hAnsi="Times New Roman"/>
          <w:sz w:val="20"/>
          <w:szCs w:val="20"/>
        </w:rPr>
        <w:t xml:space="preserve"> </w:t>
      </w:r>
      <w:r w:rsidRPr="00567972">
        <w:rPr>
          <w:rFonts w:ascii="Times New Roman" w:hAnsi="Times New Roman"/>
          <w:sz w:val="20"/>
          <w:szCs w:val="20"/>
        </w:rPr>
        <w:tab/>
      </w:r>
    </w:p>
    <w:p w:rsidR="00B97F61" w:rsidRPr="00567972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  <w:vertAlign w:val="subscript"/>
        </w:rPr>
      </w:pPr>
      <w:r w:rsidRPr="00567972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H</w:t>
      </w:r>
      <w:r w:rsidRPr="00567972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SO</w:t>
      </w:r>
      <w:r w:rsidRPr="00567972">
        <w:rPr>
          <w:rFonts w:ascii="Times New Roman" w:hAnsi="Times New Roman"/>
          <w:sz w:val="20"/>
          <w:szCs w:val="20"/>
          <w:vertAlign w:val="subscript"/>
        </w:rPr>
        <w:t>4</w:t>
      </w:r>
    </w:p>
    <w:p w:rsidR="00B97F61" w:rsidRPr="00567972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114. </w:t>
      </w:r>
      <w:r w:rsidRPr="00B97F61">
        <w:rPr>
          <w:rFonts w:ascii="Times New Roman" w:hAnsi="Times New Roman"/>
          <w:sz w:val="20"/>
          <w:szCs w:val="20"/>
        </w:rPr>
        <w:t>Осадок фосфата серебра имеет окраску: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белую 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!+желтую 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чёрную 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красную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115. </w:t>
      </w:r>
      <w:r w:rsidRPr="00B97F61">
        <w:rPr>
          <w:rFonts w:ascii="Times New Roman" w:hAnsi="Times New Roman"/>
          <w:sz w:val="20"/>
          <w:szCs w:val="20"/>
        </w:rPr>
        <w:t xml:space="preserve">Реакция обнаружения нитрат-иона с металлическим </w:t>
      </w:r>
      <w:r w:rsidRPr="00B97F61">
        <w:rPr>
          <w:rFonts w:ascii="Times New Roman" w:hAnsi="Times New Roman"/>
          <w:sz w:val="20"/>
          <w:szCs w:val="20"/>
          <w:lang w:val="en-US"/>
        </w:rPr>
        <w:t>Al</w:t>
      </w:r>
      <w:r w:rsidRPr="00B97F61">
        <w:rPr>
          <w:rFonts w:ascii="Times New Roman" w:hAnsi="Times New Roman"/>
          <w:sz w:val="20"/>
          <w:szCs w:val="20"/>
        </w:rPr>
        <w:t xml:space="preserve"> относится к типу реакции: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протолитической 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!+окислительно восстановительной 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обменной 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116. </w:t>
      </w:r>
      <w:r w:rsidRPr="00B97F61">
        <w:rPr>
          <w:rFonts w:ascii="Times New Roman" w:hAnsi="Times New Roman"/>
          <w:sz w:val="20"/>
          <w:szCs w:val="20"/>
        </w:rPr>
        <w:t>Нитрит-ион разлагается сильными кислотами с образованием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:</w:t>
      </w:r>
      <w:proofErr w:type="gramEnd"/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  <w:lang w:val="pt-BR"/>
        </w:rPr>
      </w:pPr>
      <w:r w:rsidRPr="00B97F61">
        <w:rPr>
          <w:rFonts w:ascii="Times New Roman" w:hAnsi="Times New Roman"/>
          <w:sz w:val="20"/>
          <w:szCs w:val="20"/>
          <w:lang w:val="pt-BR"/>
        </w:rPr>
        <w:t>!NO</w:t>
      </w:r>
      <w:r w:rsidRPr="00B97F61">
        <w:rPr>
          <w:rFonts w:ascii="Times New Roman" w:hAnsi="Times New Roman"/>
          <w:sz w:val="20"/>
          <w:szCs w:val="20"/>
          <w:vertAlign w:val="subscript"/>
          <w:lang w:val="pt-BR"/>
        </w:rPr>
        <w:t xml:space="preserve">2 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  <w:lang w:val="pt-BR"/>
        </w:rPr>
      </w:pPr>
      <w:r w:rsidRPr="00B97F61">
        <w:rPr>
          <w:rFonts w:ascii="Times New Roman" w:hAnsi="Times New Roman"/>
          <w:sz w:val="20"/>
          <w:szCs w:val="20"/>
          <w:lang w:val="pt-BR"/>
        </w:rPr>
        <w:t>!NO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  <w:lang w:val="pt-BR"/>
        </w:rPr>
      </w:pPr>
      <w:r w:rsidRPr="00B97F61">
        <w:rPr>
          <w:rFonts w:ascii="Times New Roman" w:hAnsi="Times New Roman"/>
          <w:sz w:val="20"/>
          <w:szCs w:val="20"/>
          <w:lang w:val="pt-BR"/>
        </w:rPr>
        <w:t>!+NO</w:t>
      </w:r>
      <w:r w:rsidRPr="00B97F61">
        <w:rPr>
          <w:rFonts w:ascii="Times New Roman" w:hAnsi="Times New Roman"/>
          <w:sz w:val="20"/>
          <w:szCs w:val="20"/>
          <w:vertAlign w:val="subscript"/>
          <w:lang w:val="pt-BR"/>
        </w:rPr>
        <w:t>2</w:t>
      </w:r>
      <w:r w:rsidRPr="00B97F61">
        <w:rPr>
          <w:rFonts w:ascii="Times New Roman" w:hAnsi="Times New Roman"/>
          <w:sz w:val="20"/>
          <w:szCs w:val="20"/>
          <w:lang w:val="pt-BR"/>
        </w:rPr>
        <w:t xml:space="preserve"> , NO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  <w:lang w:val="pt-BR"/>
        </w:rPr>
      </w:pPr>
      <w:r w:rsidRPr="00B97F61">
        <w:rPr>
          <w:rFonts w:ascii="Times New Roman" w:hAnsi="Times New Roman"/>
          <w:sz w:val="20"/>
          <w:szCs w:val="20"/>
          <w:lang w:val="pt-BR"/>
        </w:rPr>
        <w:t>!N</w:t>
      </w:r>
      <w:r w:rsidRPr="00B97F61">
        <w:rPr>
          <w:rFonts w:ascii="Times New Roman" w:hAnsi="Times New Roman"/>
          <w:sz w:val="20"/>
          <w:szCs w:val="20"/>
          <w:vertAlign w:val="subscript"/>
          <w:lang w:val="pt-BR"/>
        </w:rPr>
        <w:t>2</w:t>
      </w:r>
      <w:r w:rsidRPr="00B97F61">
        <w:rPr>
          <w:rFonts w:ascii="Times New Roman" w:hAnsi="Times New Roman"/>
          <w:sz w:val="20"/>
          <w:szCs w:val="20"/>
          <w:lang w:val="pt-BR"/>
        </w:rPr>
        <w:t>O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117. </w:t>
      </w:r>
      <w:r w:rsidRPr="00B97F61">
        <w:rPr>
          <w:rFonts w:ascii="Times New Roman" w:hAnsi="Times New Roman"/>
          <w:sz w:val="20"/>
          <w:szCs w:val="20"/>
        </w:rPr>
        <w:t>Перманганат калия окисляет нитрит-ион до: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  <w:lang w:val="pt-BR"/>
        </w:rPr>
      </w:pPr>
      <w:r w:rsidRPr="00B97F61">
        <w:rPr>
          <w:rFonts w:ascii="Times New Roman" w:hAnsi="Times New Roman"/>
          <w:sz w:val="20"/>
          <w:szCs w:val="20"/>
          <w:lang w:val="pt-BR"/>
        </w:rPr>
        <w:t>! NO</w:t>
      </w:r>
      <w:r w:rsidRPr="00B97F61">
        <w:rPr>
          <w:rFonts w:ascii="Times New Roman" w:hAnsi="Times New Roman"/>
          <w:sz w:val="20"/>
          <w:szCs w:val="20"/>
          <w:vertAlign w:val="subscript"/>
          <w:lang w:val="pt-BR"/>
        </w:rPr>
        <w:t>2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  <w:lang w:val="pt-BR"/>
        </w:rPr>
      </w:pPr>
      <w:r w:rsidRPr="00B97F61">
        <w:rPr>
          <w:rFonts w:ascii="Times New Roman" w:hAnsi="Times New Roman"/>
          <w:sz w:val="20"/>
          <w:szCs w:val="20"/>
          <w:lang w:val="pt-BR"/>
        </w:rPr>
        <w:t>! N</w:t>
      </w:r>
      <w:r w:rsidRPr="00B97F61">
        <w:rPr>
          <w:rFonts w:ascii="Times New Roman" w:hAnsi="Times New Roman"/>
          <w:sz w:val="20"/>
          <w:szCs w:val="20"/>
          <w:vertAlign w:val="subscript"/>
          <w:lang w:val="pt-BR"/>
        </w:rPr>
        <w:t>2</w:t>
      </w:r>
      <w:r w:rsidRPr="00B97F61">
        <w:rPr>
          <w:rFonts w:ascii="Times New Roman" w:hAnsi="Times New Roman"/>
          <w:sz w:val="20"/>
          <w:szCs w:val="20"/>
          <w:lang w:val="pt-BR"/>
        </w:rPr>
        <w:t>O</w:t>
      </w:r>
      <w:r w:rsidRPr="00B97F61">
        <w:rPr>
          <w:rFonts w:ascii="Times New Roman" w:hAnsi="Times New Roman"/>
          <w:sz w:val="20"/>
          <w:szCs w:val="20"/>
          <w:vertAlign w:val="subscript"/>
          <w:lang w:val="pt-BR"/>
        </w:rPr>
        <w:t>5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  <w:vertAlign w:val="superscript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NO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  <w:vertAlign w:val="superscript"/>
        </w:rPr>
        <w:t>-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118. </w:t>
      </w:r>
      <w:r w:rsidRPr="00B97F61">
        <w:rPr>
          <w:rFonts w:ascii="Times New Roman" w:hAnsi="Times New Roman"/>
          <w:sz w:val="20"/>
          <w:szCs w:val="20"/>
        </w:rPr>
        <w:t>Окислительно восстановительные свойства анионов одного и того же элемента в различных степенях окисления зависят от: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!+величины степени окисления элемента 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силы соответсвующей кислоты 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температуры раствора 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A073A6" w:rsidRDefault="00A073A6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119. </w:t>
      </w:r>
      <w:r w:rsidRPr="00B97F61">
        <w:rPr>
          <w:rFonts w:ascii="Times New Roman" w:hAnsi="Times New Roman"/>
          <w:sz w:val="20"/>
          <w:szCs w:val="20"/>
        </w:rPr>
        <w:t>Обнаружение хромат- иона проводят только в случае, если исследуемый раствор окрашен в: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зеленый цвет 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!+желтый цвет 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оранжевый цвет 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малиновый цвет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120. </w:t>
      </w:r>
      <w:r w:rsidRPr="00B97F61">
        <w:rPr>
          <w:rFonts w:ascii="Times New Roman" w:hAnsi="Times New Roman"/>
          <w:sz w:val="20"/>
          <w:szCs w:val="20"/>
        </w:rPr>
        <w:t>Если рН исследуемого раствора меньше или равен 2 то в нем нет: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  <w:lang w:val="pt-BR"/>
        </w:rPr>
      </w:pPr>
      <w:r w:rsidRPr="00B97F61">
        <w:rPr>
          <w:rFonts w:ascii="Times New Roman" w:hAnsi="Times New Roman"/>
          <w:sz w:val="20"/>
          <w:szCs w:val="20"/>
          <w:lang w:val="pt-BR"/>
        </w:rPr>
        <w:t>! B</w:t>
      </w:r>
      <w:r w:rsidRPr="00B97F61">
        <w:rPr>
          <w:rFonts w:ascii="Times New Roman" w:hAnsi="Times New Roman"/>
          <w:sz w:val="20"/>
          <w:szCs w:val="20"/>
          <w:vertAlign w:val="subscript"/>
          <w:lang w:val="pt-BR"/>
        </w:rPr>
        <w:t>4</w:t>
      </w:r>
      <w:r w:rsidRPr="00B97F61">
        <w:rPr>
          <w:rFonts w:ascii="Times New Roman" w:hAnsi="Times New Roman"/>
          <w:sz w:val="20"/>
          <w:szCs w:val="20"/>
          <w:lang w:val="pt-BR"/>
        </w:rPr>
        <w:t>O</w:t>
      </w:r>
      <w:r w:rsidRPr="00B97F61">
        <w:rPr>
          <w:rFonts w:ascii="Times New Roman" w:hAnsi="Times New Roman"/>
          <w:sz w:val="20"/>
          <w:szCs w:val="20"/>
          <w:vertAlign w:val="subscript"/>
          <w:lang w:val="pt-BR"/>
        </w:rPr>
        <w:t>7</w:t>
      </w:r>
      <w:r w:rsidRPr="00B97F61">
        <w:rPr>
          <w:rFonts w:ascii="Times New Roman" w:hAnsi="Times New Roman"/>
          <w:sz w:val="20"/>
          <w:szCs w:val="20"/>
          <w:vertAlign w:val="superscript"/>
          <w:lang w:val="pt-BR"/>
        </w:rPr>
        <w:t>2-</w:t>
      </w:r>
      <w:r w:rsidRPr="00B97F61">
        <w:rPr>
          <w:rFonts w:ascii="Times New Roman" w:hAnsi="Times New Roman"/>
          <w:sz w:val="20"/>
          <w:szCs w:val="20"/>
        </w:rPr>
        <w:t>и</w:t>
      </w:r>
      <w:r w:rsidRPr="00B97F61">
        <w:rPr>
          <w:rFonts w:ascii="Times New Roman" w:hAnsi="Times New Roman"/>
          <w:sz w:val="20"/>
          <w:szCs w:val="20"/>
          <w:lang w:val="pt-BR"/>
        </w:rPr>
        <w:t xml:space="preserve"> SO</w:t>
      </w:r>
      <w:r w:rsidRPr="00B97F61">
        <w:rPr>
          <w:rFonts w:ascii="Times New Roman" w:hAnsi="Times New Roman"/>
          <w:sz w:val="20"/>
          <w:szCs w:val="20"/>
          <w:vertAlign w:val="subscript"/>
          <w:lang w:val="pt-BR"/>
        </w:rPr>
        <w:t>4</w:t>
      </w:r>
      <w:r w:rsidRPr="00B97F61">
        <w:rPr>
          <w:rFonts w:ascii="Times New Roman" w:hAnsi="Times New Roman"/>
          <w:sz w:val="20"/>
          <w:szCs w:val="20"/>
          <w:vertAlign w:val="superscript"/>
          <w:lang w:val="pt-BR"/>
        </w:rPr>
        <w:t>2-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  <w:vertAlign w:val="superscript"/>
          <w:lang w:val="pt-BR"/>
        </w:rPr>
      </w:pPr>
      <w:r w:rsidRPr="00B97F61">
        <w:rPr>
          <w:rFonts w:ascii="Times New Roman" w:hAnsi="Times New Roman"/>
          <w:sz w:val="20"/>
          <w:szCs w:val="20"/>
          <w:lang w:val="pt-BR"/>
        </w:rPr>
        <w:t>!+S</w:t>
      </w:r>
      <w:r w:rsidRPr="00B97F61">
        <w:rPr>
          <w:rFonts w:ascii="Times New Roman" w:hAnsi="Times New Roman"/>
          <w:sz w:val="20"/>
          <w:szCs w:val="20"/>
          <w:vertAlign w:val="subscript"/>
          <w:lang w:val="pt-BR"/>
        </w:rPr>
        <w:t>2</w:t>
      </w:r>
      <w:r w:rsidRPr="00B97F61">
        <w:rPr>
          <w:rFonts w:ascii="Times New Roman" w:hAnsi="Times New Roman"/>
          <w:sz w:val="20"/>
          <w:szCs w:val="20"/>
          <w:lang w:val="pt-BR"/>
        </w:rPr>
        <w:t>O</w:t>
      </w:r>
      <w:r w:rsidRPr="00B97F61">
        <w:rPr>
          <w:rFonts w:ascii="Times New Roman" w:hAnsi="Times New Roman"/>
          <w:sz w:val="20"/>
          <w:szCs w:val="20"/>
          <w:vertAlign w:val="subscript"/>
          <w:lang w:val="pt-BR"/>
        </w:rPr>
        <w:t>3</w:t>
      </w:r>
      <w:r w:rsidRPr="00B97F61">
        <w:rPr>
          <w:rFonts w:ascii="Times New Roman" w:hAnsi="Times New Roman"/>
          <w:sz w:val="20"/>
          <w:szCs w:val="20"/>
          <w:vertAlign w:val="superscript"/>
          <w:lang w:val="pt-BR"/>
        </w:rPr>
        <w:t>2-</w:t>
      </w:r>
      <w:r w:rsidRPr="00B97F61">
        <w:rPr>
          <w:rFonts w:ascii="Times New Roman" w:hAnsi="Times New Roman"/>
          <w:sz w:val="20"/>
          <w:szCs w:val="20"/>
        </w:rPr>
        <w:t>и</w:t>
      </w:r>
      <w:r w:rsidRPr="00B97F61">
        <w:rPr>
          <w:rFonts w:ascii="Times New Roman" w:hAnsi="Times New Roman"/>
          <w:sz w:val="20"/>
          <w:szCs w:val="20"/>
          <w:lang w:val="pt-BR"/>
        </w:rPr>
        <w:t xml:space="preserve"> NO</w:t>
      </w:r>
      <w:r w:rsidRPr="00B97F61">
        <w:rPr>
          <w:rFonts w:ascii="Times New Roman" w:hAnsi="Times New Roman"/>
          <w:sz w:val="20"/>
          <w:szCs w:val="20"/>
          <w:vertAlign w:val="subscript"/>
          <w:lang w:val="pt-BR"/>
        </w:rPr>
        <w:t>2</w:t>
      </w:r>
      <w:r w:rsidRPr="00B97F61">
        <w:rPr>
          <w:rFonts w:ascii="Times New Roman" w:hAnsi="Times New Roman"/>
          <w:sz w:val="20"/>
          <w:szCs w:val="20"/>
          <w:vertAlign w:val="superscript"/>
          <w:lang w:val="pt-BR"/>
        </w:rPr>
        <w:t>-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  <w:vertAlign w:val="superscript"/>
        </w:rPr>
        <w:t>2-</w:t>
      </w:r>
      <w:r w:rsidRPr="00B97F61">
        <w:rPr>
          <w:rFonts w:ascii="Times New Roman" w:hAnsi="Times New Roman"/>
          <w:sz w:val="20"/>
          <w:szCs w:val="20"/>
        </w:rPr>
        <w:t xml:space="preserve"> и </w:t>
      </w:r>
      <w:r w:rsidRPr="00B97F61">
        <w:rPr>
          <w:rFonts w:ascii="Times New Roman" w:hAnsi="Times New Roman"/>
          <w:sz w:val="20"/>
          <w:szCs w:val="20"/>
          <w:lang w:val="en-US"/>
        </w:rPr>
        <w:t>CO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  <w:vertAlign w:val="superscript"/>
        </w:rPr>
        <w:t xml:space="preserve">2- 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121. </w:t>
      </w:r>
      <w:r w:rsidRPr="00B97F61">
        <w:rPr>
          <w:rFonts w:ascii="Times New Roman" w:hAnsi="Times New Roman"/>
          <w:sz w:val="20"/>
          <w:szCs w:val="20"/>
        </w:rPr>
        <w:t>В кислой среде не могут одновременно быть: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  <w:lang w:val="pt-BR"/>
        </w:rPr>
      </w:pPr>
      <w:r w:rsidRPr="00B97F61">
        <w:rPr>
          <w:rFonts w:ascii="Times New Roman" w:hAnsi="Times New Roman"/>
          <w:sz w:val="20"/>
          <w:szCs w:val="20"/>
          <w:lang w:val="pt-BR"/>
        </w:rPr>
        <w:t>!+C</w:t>
      </w:r>
      <w:r w:rsidRPr="00B97F61">
        <w:rPr>
          <w:rFonts w:ascii="Times New Roman" w:hAnsi="Times New Roman"/>
          <w:sz w:val="20"/>
          <w:szCs w:val="20"/>
          <w:vertAlign w:val="subscript"/>
          <w:lang w:val="pt-BR"/>
        </w:rPr>
        <w:t>2</w:t>
      </w:r>
      <w:r w:rsidRPr="00B97F61">
        <w:rPr>
          <w:rFonts w:ascii="Times New Roman" w:hAnsi="Times New Roman"/>
          <w:sz w:val="20"/>
          <w:szCs w:val="20"/>
          <w:lang w:val="pt-BR"/>
        </w:rPr>
        <w:t>O</w:t>
      </w:r>
      <w:r w:rsidRPr="00B97F61">
        <w:rPr>
          <w:rFonts w:ascii="Times New Roman" w:hAnsi="Times New Roman"/>
          <w:sz w:val="20"/>
          <w:szCs w:val="20"/>
          <w:vertAlign w:val="subscript"/>
          <w:lang w:val="pt-BR"/>
        </w:rPr>
        <w:t>4</w:t>
      </w:r>
      <w:r w:rsidRPr="00B97F61">
        <w:rPr>
          <w:rFonts w:ascii="Times New Roman" w:hAnsi="Times New Roman"/>
          <w:sz w:val="20"/>
          <w:szCs w:val="20"/>
          <w:vertAlign w:val="superscript"/>
          <w:lang w:val="pt-BR"/>
        </w:rPr>
        <w:t>2-</w:t>
      </w:r>
      <w:r w:rsidRPr="00B97F61">
        <w:rPr>
          <w:rFonts w:ascii="Times New Roman" w:hAnsi="Times New Roman"/>
          <w:sz w:val="20"/>
          <w:szCs w:val="20"/>
        </w:rPr>
        <w:t>и</w:t>
      </w:r>
      <w:r w:rsidRPr="00B97F61">
        <w:rPr>
          <w:rFonts w:ascii="Times New Roman" w:hAnsi="Times New Roman"/>
          <w:sz w:val="20"/>
          <w:szCs w:val="20"/>
          <w:lang w:val="pt-BR"/>
        </w:rPr>
        <w:t xml:space="preserve"> CrO</w:t>
      </w:r>
      <w:r w:rsidRPr="00B97F61">
        <w:rPr>
          <w:rFonts w:ascii="Times New Roman" w:hAnsi="Times New Roman"/>
          <w:sz w:val="20"/>
          <w:szCs w:val="20"/>
          <w:vertAlign w:val="subscript"/>
          <w:lang w:val="pt-BR"/>
        </w:rPr>
        <w:t>4</w:t>
      </w:r>
      <w:r w:rsidRPr="00B97F61">
        <w:rPr>
          <w:rFonts w:ascii="Times New Roman" w:hAnsi="Times New Roman"/>
          <w:sz w:val="20"/>
          <w:szCs w:val="20"/>
          <w:vertAlign w:val="superscript"/>
          <w:lang w:val="pt-BR"/>
        </w:rPr>
        <w:t>2-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  <w:lang w:val="pt-BR"/>
        </w:rPr>
      </w:pPr>
      <w:r w:rsidRPr="00B97F61">
        <w:rPr>
          <w:rFonts w:ascii="Times New Roman" w:hAnsi="Times New Roman"/>
          <w:sz w:val="20"/>
          <w:szCs w:val="20"/>
          <w:lang w:val="pt-BR"/>
        </w:rPr>
        <w:t>! NO</w:t>
      </w:r>
      <w:r w:rsidRPr="00B97F61">
        <w:rPr>
          <w:rFonts w:ascii="Times New Roman" w:hAnsi="Times New Roman"/>
          <w:sz w:val="20"/>
          <w:szCs w:val="20"/>
          <w:vertAlign w:val="subscript"/>
          <w:lang w:val="pt-BR"/>
        </w:rPr>
        <w:t>3</w:t>
      </w:r>
      <w:r w:rsidRPr="00B97F61">
        <w:rPr>
          <w:rFonts w:ascii="Times New Roman" w:hAnsi="Times New Roman"/>
          <w:sz w:val="20"/>
          <w:szCs w:val="20"/>
          <w:vertAlign w:val="superscript"/>
          <w:lang w:val="pt-BR"/>
        </w:rPr>
        <w:t>-</w:t>
      </w:r>
      <w:r w:rsidRPr="00B97F61">
        <w:rPr>
          <w:rFonts w:ascii="Times New Roman" w:hAnsi="Times New Roman"/>
          <w:sz w:val="20"/>
          <w:szCs w:val="20"/>
        </w:rPr>
        <w:t>и</w:t>
      </w:r>
      <w:r w:rsidRPr="00B97F61">
        <w:rPr>
          <w:rFonts w:ascii="Times New Roman" w:hAnsi="Times New Roman"/>
          <w:sz w:val="20"/>
          <w:szCs w:val="20"/>
          <w:lang w:val="pt-BR"/>
        </w:rPr>
        <w:t xml:space="preserve"> MnO</w:t>
      </w:r>
      <w:r w:rsidRPr="00B97F61">
        <w:rPr>
          <w:rFonts w:ascii="Times New Roman" w:hAnsi="Times New Roman"/>
          <w:sz w:val="20"/>
          <w:szCs w:val="20"/>
          <w:vertAlign w:val="subscript"/>
          <w:lang w:val="pt-BR"/>
        </w:rPr>
        <w:t>4</w:t>
      </w:r>
      <w:r w:rsidRPr="00B97F61">
        <w:rPr>
          <w:rFonts w:ascii="Times New Roman" w:hAnsi="Times New Roman"/>
          <w:sz w:val="20"/>
          <w:szCs w:val="20"/>
          <w:vertAlign w:val="superscript"/>
          <w:lang w:val="pt-BR"/>
        </w:rPr>
        <w:t>-</w:t>
      </w:r>
    </w:p>
    <w:p w:rsidR="00B97F61" w:rsidRPr="00567972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567972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SO</w:t>
      </w:r>
      <w:r w:rsidRPr="00567972">
        <w:rPr>
          <w:rFonts w:ascii="Times New Roman" w:hAnsi="Times New Roman"/>
          <w:sz w:val="20"/>
          <w:szCs w:val="20"/>
          <w:vertAlign w:val="subscript"/>
        </w:rPr>
        <w:t>3</w:t>
      </w:r>
      <w:r w:rsidRPr="00567972">
        <w:rPr>
          <w:rFonts w:ascii="Times New Roman" w:hAnsi="Times New Roman"/>
          <w:sz w:val="20"/>
          <w:szCs w:val="20"/>
          <w:vertAlign w:val="superscript"/>
        </w:rPr>
        <w:t>2-</w:t>
      </w:r>
      <w:r w:rsidRPr="00B97F61">
        <w:rPr>
          <w:rFonts w:ascii="Times New Roman" w:hAnsi="Times New Roman"/>
          <w:sz w:val="20"/>
          <w:szCs w:val="20"/>
        </w:rPr>
        <w:t>и</w:t>
      </w:r>
      <w:r w:rsidRPr="00B97F61">
        <w:rPr>
          <w:rFonts w:ascii="Times New Roman" w:hAnsi="Times New Roman"/>
          <w:sz w:val="20"/>
          <w:szCs w:val="20"/>
          <w:lang w:val="en-US"/>
        </w:rPr>
        <w:t>AsO</w:t>
      </w:r>
      <w:r w:rsidRPr="00567972">
        <w:rPr>
          <w:rFonts w:ascii="Times New Roman" w:hAnsi="Times New Roman"/>
          <w:sz w:val="20"/>
          <w:szCs w:val="20"/>
          <w:vertAlign w:val="subscript"/>
        </w:rPr>
        <w:t>4</w:t>
      </w:r>
      <w:r w:rsidRPr="00567972">
        <w:rPr>
          <w:rFonts w:ascii="Times New Roman" w:hAnsi="Times New Roman"/>
          <w:sz w:val="20"/>
          <w:szCs w:val="20"/>
          <w:vertAlign w:val="superscript"/>
        </w:rPr>
        <w:t>3-</w:t>
      </w:r>
    </w:p>
    <w:p w:rsidR="00B97F61" w:rsidRPr="00567972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  <w:vertAlign w:val="superscript"/>
        </w:rPr>
      </w:pPr>
      <w:r w:rsidRPr="00567972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</w:rPr>
        <w:t>С</w:t>
      </w:r>
      <w:r w:rsidRPr="00B97F61">
        <w:rPr>
          <w:rFonts w:ascii="Times New Roman" w:hAnsi="Times New Roman"/>
          <w:sz w:val="20"/>
          <w:szCs w:val="20"/>
          <w:lang w:val="en-US"/>
        </w:rPr>
        <w:t>l</w:t>
      </w:r>
      <w:r w:rsidRPr="00567972">
        <w:rPr>
          <w:rFonts w:ascii="Times New Roman" w:hAnsi="Times New Roman"/>
          <w:sz w:val="20"/>
          <w:szCs w:val="20"/>
          <w:vertAlign w:val="superscript"/>
        </w:rPr>
        <w:t>-</w:t>
      </w:r>
      <w:r w:rsidRPr="00B97F61">
        <w:rPr>
          <w:rFonts w:ascii="Times New Roman" w:hAnsi="Times New Roman"/>
          <w:sz w:val="20"/>
          <w:szCs w:val="20"/>
        </w:rPr>
        <w:t>и</w:t>
      </w:r>
      <w:r w:rsidRPr="00B97F61">
        <w:rPr>
          <w:rFonts w:ascii="Times New Roman" w:hAnsi="Times New Roman"/>
          <w:sz w:val="20"/>
          <w:szCs w:val="20"/>
          <w:lang w:val="en-US"/>
        </w:rPr>
        <w:t>SO</w:t>
      </w:r>
      <w:r w:rsidRPr="00567972">
        <w:rPr>
          <w:rFonts w:ascii="Times New Roman" w:hAnsi="Times New Roman"/>
          <w:sz w:val="20"/>
          <w:szCs w:val="20"/>
          <w:vertAlign w:val="subscript"/>
        </w:rPr>
        <w:t>4</w:t>
      </w:r>
      <w:r w:rsidRPr="00567972">
        <w:rPr>
          <w:rFonts w:ascii="Times New Roman" w:hAnsi="Times New Roman"/>
          <w:sz w:val="20"/>
          <w:szCs w:val="20"/>
          <w:vertAlign w:val="superscript"/>
        </w:rPr>
        <w:t>2-</w:t>
      </w:r>
    </w:p>
    <w:p w:rsidR="00B97F61" w:rsidRPr="00567972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122.</w:t>
      </w:r>
      <w:r w:rsidRPr="00B97F61">
        <w:rPr>
          <w:rFonts w:ascii="Times New Roman" w:hAnsi="Times New Roman"/>
          <w:sz w:val="20"/>
          <w:szCs w:val="20"/>
        </w:rPr>
        <w:t>В кислой среде не могут одновременно быть: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J</w:t>
      </w:r>
      <w:r w:rsidRPr="00B97F61">
        <w:rPr>
          <w:rFonts w:ascii="Times New Roman" w:hAnsi="Times New Roman"/>
          <w:sz w:val="20"/>
          <w:szCs w:val="20"/>
          <w:vertAlign w:val="superscript"/>
        </w:rPr>
        <w:t>-</w:t>
      </w:r>
      <w:r w:rsidRPr="00B97F61">
        <w:rPr>
          <w:rFonts w:ascii="Times New Roman" w:hAnsi="Times New Roman"/>
          <w:sz w:val="20"/>
          <w:szCs w:val="20"/>
        </w:rPr>
        <w:t xml:space="preserve"> и </w:t>
      </w:r>
      <w:r w:rsidRPr="00B97F61">
        <w:rPr>
          <w:rFonts w:ascii="Times New Roman" w:hAnsi="Times New Roman"/>
          <w:sz w:val="20"/>
          <w:szCs w:val="20"/>
          <w:lang w:val="en-US"/>
        </w:rPr>
        <w:t>NO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vertAlign w:val="superscript"/>
        </w:rPr>
        <w:t>-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J</w:t>
      </w:r>
      <w:r w:rsidRPr="00B97F61">
        <w:rPr>
          <w:rFonts w:ascii="Times New Roman" w:hAnsi="Times New Roman"/>
          <w:sz w:val="20"/>
          <w:szCs w:val="20"/>
          <w:vertAlign w:val="superscript"/>
        </w:rPr>
        <w:t>-</w:t>
      </w:r>
      <w:r w:rsidRPr="00B97F61">
        <w:rPr>
          <w:rFonts w:ascii="Times New Roman" w:hAnsi="Times New Roman"/>
          <w:sz w:val="20"/>
          <w:szCs w:val="20"/>
        </w:rPr>
        <w:t xml:space="preserve"> и </w:t>
      </w:r>
      <w:r w:rsidRPr="00B97F61">
        <w:rPr>
          <w:rFonts w:ascii="Times New Roman" w:hAnsi="Times New Roman"/>
          <w:sz w:val="20"/>
          <w:szCs w:val="20"/>
          <w:lang w:val="en-US"/>
        </w:rPr>
        <w:t>Cl</w:t>
      </w:r>
      <w:r w:rsidRPr="00B97F61">
        <w:rPr>
          <w:rFonts w:ascii="Times New Roman" w:hAnsi="Times New Roman"/>
          <w:sz w:val="20"/>
          <w:szCs w:val="20"/>
          <w:vertAlign w:val="superscript"/>
        </w:rPr>
        <w:t>-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  <w:vertAlign w:val="superscript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J</w:t>
      </w:r>
      <w:r w:rsidRPr="00B97F61">
        <w:rPr>
          <w:rFonts w:ascii="Times New Roman" w:hAnsi="Times New Roman"/>
          <w:sz w:val="20"/>
          <w:szCs w:val="20"/>
          <w:vertAlign w:val="superscript"/>
        </w:rPr>
        <w:t xml:space="preserve">- </w:t>
      </w:r>
      <w:r w:rsidRPr="00B97F61">
        <w:rPr>
          <w:rFonts w:ascii="Times New Roman" w:hAnsi="Times New Roman"/>
          <w:sz w:val="20"/>
          <w:szCs w:val="20"/>
        </w:rPr>
        <w:t>и С</w:t>
      </w:r>
      <w:r w:rsidRPr="00B97F61">
        <w:rPr>
          <w:rFonts w:ascii="Times New Roman" w:hAnsi="Times New Roman"/>
          <w:sz w:val="20"/>
          <w:szCs w:val="20"/>
          <w:lang w:val="en-US"/>
        </w:rPr>
        <w:t>lO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  <w:vertAlign w:val="superscript"/>
        </w:rPr>
        <w:t>-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123.</w:t>
      </w:r>
      <w:r w:rsidRPr="00B97F61">
        <w:rPr>
          <w:rFonts w:ascii="Times New Roman" w:hAnsi="Times New Roman"/>
          <w:sz w:val="20"/>
          <w:szCs w:val="20"/>
        </w:rPr>
        <w:t>Оксалат-ион проявляет себя как: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!+восстановитель 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окислитель 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!+эффективный лиганд 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кислота Льюиса 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124. </w:t>
      </w:r>
      <w:r w:rsidRPr="00B97F61">
        <w:rPr>
          <w:rFonts w:ascii="Times New Roman" w:hAnsi="Times New Roman"/>
          <w:sz w:val="20"/>
          <w:szCs w:val="20"/>
        </w:rPr>
        <w:t>Тиосульфат ион в водных растворах проявляет себя как: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lastRenderedPageBreak/>
        <w:t xml:space="preserve">!+восстановитель 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окислитель 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!+эффективный лиганд 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кислота Льюиса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125.</w:t>
      </w:r>
      <w:r w:rsidRPr="00B97F61">
        <w:rPr>
          <w:rFonts w:ascii="Times New Roman" w:hAnsi="Times New Roman"/>
          <w:sz w:val="20"/>
          <w:szCs w:val="20"/>
        </w:rPr>
        <w:t xml:space="preserve">Сульфит-ион в водных растворах проявляет себя как: 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окислитель 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!+восстановитель 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эффективный лиганд 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основание Льюиса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126.</w:t>
      </w:r>
      <w:r w:rsidRPr="00B97F61">
        <w:rPr>
          <w:rFonts w:ascii="Times New Roman" w:hAnsi="Times New Roman"/>
          <w:sz w:val="20"/>
          <w:szCs w:val="20"/>
        </w:rPr>
        <w:t>Водные растворы гидрокарбонатов щелочных металлов отличают от растворов их карбонатов используя раствор: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HCl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proofErr w:type="gramStart"/>
      <w:r w:rsidRPr="00B97F61">
        <w:rPr>
          <w:rFonts w:ascii="Times New Roman" w:hAnsi="Times New Roman"/>
          <w:sz w:val="20"/>
          <w:szCs w:val="20"/>
        </w:rPr>
        <w:t>фенол фталеина</w:t>
      </w:r>
      <w:proofErr w:type="gramEnd"/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лакмуса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94"/>
          <w:tab w:val="left" w:pos="511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NaOH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78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78"/>
        </w:tabs>
        <w:spacing w:after="0" w:line="240" w:lineRule="auto"/>
        <w:rPr>
          <w:rFonts w:ascii="Times New Roman" w:hAnsi="Times New Roman"/>
          <w:color w:val="000000"/>
          <w:spacing w:val="-1"/>
          <w:w w:val="111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127.</w:t>
      </w:r>
      <w:r w:rsidRPr="00B97F61">
        <w:rPr>
          <w:rFonts w:ascii="Times New Roman" w:hAnsi="Times New Roman"/>
          <w:color w:val="000000"/>
          <w:spacing w:val="-1"/>
          <w:w w:val="111"/>
          <w:sz w:val="20"/>
          <w:szCs w:val="20"/>
        </w:rPr>
        <w:t>Органические реагенты, применяемые в аналитических реакциях, являются в комплексных соединениях</w:t>
      </w:r>
      <w:proofErr w:type="gramStart"/>
      <w:r w:rsidRPr="00B97F61">
        <w:rPr>
          <w:rFonts w:ascii="Times New Roman" w:hAnsi="Times New Roman"/>
          <w:color w:val="000000"/>
          <w:spacing w:val="-1"/>
          <w:w w:val="111"/>
          <w:sz w:val="20"/>
          <w:szCs w:val="20"/>
        </w:rPr>
        <w:t>:</w:t>
      </w:r>
      <w:r w:rsidRPr="00B97F61">
        <w:rPr>
          <w:rFonts w:ascii="Times New Roman" w:hAnsi="Times New Roman"/>
          <w:color w:val="000000"/>
          <w:spacing w:val="-1"/>
          <w:w w:val="111"/>
          <w:sz w:val="20"/>
          <w:szCs w:val="20"/>
        </w:rPr>
        <w:br/>
        <w:t xml:space="preserve">! </w:t>
      </w:r>
      <w:proofErr w:type="gramEnd"/>
      <w:r w:rsidRPr="00B97F61">
        <w:rPr>
          <w:rFonts w:ascii="Times New Roman" w:hAnsi="Times New Roman"/>
          <w:color w:val="000000"/>
          <w:spacing w:val="-1"/>
          <w:w w:val="111"/>
          <w:sz w:val="20"/>
          <w:szCs w:val="20"/>
        </w:rPr>
        <w:t xml:space="preserve">комплексообразователем 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78"/>
        </w:tabs>
        <w:spacing w:after="0" w:line="240" w:lineRule="auto"/>
        <w:rPr>
          <w:rFonts w:ascii="Times New Roman" w:hAnsi="Times New Roman"/>
          <w:color w:val="000000"/>
          <w:spacing w:val="-1"/>
          <w:w w:val="111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"/>
          <w:w w:val="111"/>
          <w:sz w:val="20"/>
          <w:szCs w:val="20"/>
        </w:rPr>
        <w:t xml:space="preserve">!+лигандами 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78"/>
        </w:tabs>
        <w:spacing w:after="0" w:line="240" w:lineRule="auto"/>
        <w:rPr>
          <w:rFonts w:ascii="Times New Roman" w:hAnsi="Times New Roman"/>
          <w:color w:val="000000"/>
          <w:spacing w:val="-1"/>
          <w:w w:val="111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"/>
          <w:w w:val="111"/>
          <w:sz w:val="20"/>
          <w:szCs w:val="20"/>
        </w:rPr>
        <w:t>! противоионами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78"/>
        </w:tabs>
        <w:spacing w:after="0" w:line="240" w:lineRule="auto"/>
        <w:rPr>
          <w:rFonts w:ascii="Times New Roman" w:hAnsi="Times New Roman"/>
          <w:color w:val="000000"/>
          <w:spacing w:val="-16"/>
          <w:w w:val="111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78"/>
        </w:tabs>
        <w:spacing w:after="0" w:line="240" w:lineRule="auto"/>
        <w:rPr>
          <w:rFonts w:ascii="Times New Roman" w:hAnsi="Times New Roman"/>
          <w:color w:val="000000"/>
          <w:spacing w:val="-16"/>
          <w:w w:val="111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128. </w:t>
      </w:r>
      <w:r w:rsidRPr="00B97F61">
        <w:rPr>
          <w:rFonts w:ascii="Times New Roman" w:hAnsi="Times New Roman"/>
          <w:color w:val="000000"/>
          <w:w w:val="111"/>
          <w:sz w:val="20"/>
          <w:szCs w:val="20"/>
        </w:rPr>
        <w:t>Органические реагенты в аналитических реакциях способны к построению: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854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3"/>
          <w:w w:val="111"/>
          <w:sz w:val="20"/>
          <w:szCs w:val="20"/>
        </w:rPr>
        <w:t>!+хелатных комплексов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854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w w:val="111"/>
          <w:sz w:val="20"/>
          <w:szCs w:val="20"/>
        </w:rPr>
        <w:t>! внутрикомплексных соединений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840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3"/>
          <w:w w:val="111"/>
          <w:sz w:val="20"/>
          <w:szCs w:val="20"/>
        </w:rPr>
        <w:t>! комплексонатов Ме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840"/>
        </w:tabs>
        <w:spacing w:after="0" w:line="240" w:lineRule="auto"/>
        <w:rPr>
          <w:rFonts w:ascii="Times New Roman" w:hAnsi="Times New Roman"/>
          <w:color w:val="000000"/>
          <w:spacing w:val="-1"/>
          <w:w w:val="111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"/>
          <w:w w:val="111"/>
          <w:sz w:val="20"/>
          <w:szCs w:val="20"/>
        </w:rPr>
        <w:t>! неметаллоциклов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84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78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130. </w:t>
      </w:r>
      <w:r w:rsidRPr="00B97F61">
        <w:rPr>
          <w:rFonts w:ascii="Times New Roman" w:hAnsi="Times New Roman"/>
          <w:color w:val="000000"/>
          <w:spacing w:val="-1"/>
          <w:w w:val="111"/>
          <w:sz w:val="20"/>
          <w:szCs w:val="20"/>
        </w:rPr>
        <w:t>Функционально-аналитические группы (ФА! органического реагента образуют с</w:t>
      </w:r>
      <w:r w:rsidRPr="00B97F61">
        <w:rPr>
          <w:rFonts w:ascii="Times New Roman" w:hAnsi="Times New Roman"/>
          <w:color w:val="000000"/>
          <w:spacing w:val="-1"/>
          <w:w w:val="111"/>
          <w:sz w:val="20"/>
          <w:szCs w:val="20"/>
        </w:rPr>
        <w:br/>
        <w:t>комплексообразователем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010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11"/>
          <w:sz w:val="20"/>
          <w:szCs w:val="20"/>
        </w:rPr>
        <w:t>! ионные связи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01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"/>
          <w:w w:val="111"/>
          <w:sz w:val="20"/>
          <w:szCs w:val="20"/>
        </w:rPr>
        <w:t>! ковалентные по обменному механизму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115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"/>
          <w:w w:val="111"/>
          <w:sz w:val="20"/>
          <w:szCs w:val="20"/>
        </w:rPr>
        <w:t>!+координационные связи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115"/>
        </w:tabs>
        <w:spacing w:after="0" w:line="240" w:lineRule="auto"/>
        <w:rPr>
          <w:rFonts w:ascii="Times New Roman" w:hAnsi="Times New Roman"/>
          <w:color w:val="000000"/>
          <w:spacing w:val="1"/>
          <w:w w:val="111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</w:t>
      </w:r>
      <w:proofErr w:type="gramStart"/>
      <w:r w:rsidRPr="00B97F61">
        <w:rPr>
          <w:rFonts w:ascii="Times New Roman" w:hAnsi="Times New Roman"/>
          <w:color w:val="000000"/>
          <w:spacing w:val="1"/>
          <w:w w:val="111"/>
          <w:sz w:val="20"/>
          <w:szCs w:val="20"/>
        </w:rPr>
        <w:t>ковалентные</w:t>
      </w:r>
      <w:proofErr w:type="gramEnd"/>
      <w:r w:rsidRPr="00B97F61">
        <w:rPr>
          <w:rFonts w:ascii="Times New Roman" w:hAnsi="Times New Roman"/>
          <w:color w:val="000000"/>
          <w:spacing w:val="1"/>
          <w:w w:val="111"/>
          <w:sz w:val="20"/>
          <w:szCs w:val="20"/>
        </w:rPr>
        <w:t xml:space="preserve"> по донорно-акцепторному механизму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115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78"/>
        </w:tabs>
        <w:spacing w:after="0" w:line="240" w:lineRule="auto"/>
        <w:rPr>
          <w:rFonts w:ascii="Times New Roman" w:hAnsi="Times New Roman"/>
          <w:color w:val="000000"/>
          <w:spacing w:val="-15"/>
          <w:w w:val="111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131.</w:t>
      </w:r>
      <w:r w:rsidRPr="00B97F61">
        <w:rPr>
          <w:rFonts w:ascii="Times New Roman" w:hAnsi="Times New Roman"/>
          <w:color w:val="000000"/>
          <w:spacing w:val="-2"/>
          <w:w w:val="111"/>
          <w:sz w:val="20"/>
          <w:szCs w:val="20"/>
        </w:rPr>
        <w:t>Условием, позволяющим использовать органическое соединение в качестве аналитического реагента</w:t>
      </w:r>
      <w:proofErr w:type="gramStart"/>
      <w:r w:rsidRPr="00B97F61">
        <w:rPr>
          <w:rFonts w:ascii="Times New Roman" w:hAnsi="Times New Roman"/>
          <w:color w:val="000000"/>
          <w:spacing w:val="-2"/>
          <w:w w:val="111"/>
          <w:sz w:val="20"/>
          <w:szCs w:val="20"/>
        </w:rPr>
        <w:t>,</w:t>
      </w:r>
      <w:r w:rsidRPr="00B97F61">
        <w:rPr>
          <w:rFonts w:ascii="Times New Roman" w:hAnsi="Times New Roman"/>
          <w:color w:val="000000"/>
          <w:spacing w:val="1"/>
          <w:w w:val="111"/>
          <w:sz w:val="20"/>
          <w:szCs w:val="20"/>
        </w:rPr>
        <w:t>я</w:t>
      </w:r>
      <w:proofErr w:type="gramEnd"/>
      <w:r w:rsidRPr="00B97F61">
        <w:rPr>
          <w:rFonts w:ascii="Times New Roman" w:hAnsi="Times New Roman"/>
          <w:color w:val="000000"/>
          <w:spacing w:val="1"/>
          <w:w w:val="111"/>
          <w:sz w:val="20"/>
          <w:szCs w:val="20"/>
        </w:rPr>
        <w:t>вляется наличие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8141"/>
        </w:tabs>
        <w:spacing w:after="0" w:line="240" w:lineRule="auto"/>
        <w:rPr>
          <w:rFonts w:ascii="Times New Roman" w:hAnsi="Times New Roman"/>
          <w:color w:val="000000"/>
          <w:spacing w:val="-1"/>
          <w:w w:val="111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"/>
          <w:w w:val="111"/>
          <w:sz w:val="20"/>
          <w:szCs w:val="20"/>
        </w:rPr>
        <w:t xml:space="preserve">!+функционально-аналитических групп 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8141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"/>
          <w:w w:val="111"/>
          <w:sz w:val="20"/>
          <w:szCs w:val="20"/>
        </w:rPr>
        <w:t>! аналитическо-активных групп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8141"/>
        </w:tabs>
        <w:spacing w:after="0" w:line="240" w:lineRule="auto"/>
        <w:rPr>
          <w:rFonts w:ascii="Times New Roman" w:hAnsi="Times New Roman"/>
          <w:color w:val="000000"/>
          <w:spacing w:val="-3"/>
          <w:w w:val="111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3"/>
          <w:w w:val="111"/>
          <w:sz w:val="20"/>
          <w:szCs w:val="20"/>
        </w:rPr>
        <w:t>! обеих групп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78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78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132. </w:t>
      </w:r>
      <w:r w:rsidRPr="00B97F61">
        <w:rPr>
          <w:rFonts w:ascii="Times New Roman" w:hAnsi="Times New Roman"/>
          <w:color w:val="000000"/>
          <w:w w:val="111"/>
          <w:sz w:val="20"/>
          <w:szCs w:val="20"/>
        </w:rPr>
        <w:t>К основным критериям применения внутрикомплексных соединений в качестве аналитического реагента,</w:t>
      </w:r>
      <w:r w:rsidRPr="00B97F61">
        <w:rPr>
          <w:rFonts w:ascii="Times New Roman" w:hAnsi="Times New Roman"/>
          <w:color w:val="000000"/>
          <w:w w:val="111"/>
          <w:sz w:val="20"/>
          <w:szCs w:val="20"/>
        </w:rPr>
        <w:br/>
      </w:r>
      <w:r w:rsidRPr="00B97F61">
        <w:rPr>
          <w:rFonts w:ascii="Times New Roman" w:hAnsi="Times New Roman"/>
          <w:color w:val="000000"/>
          <w:spacing w:val="-3"/>
          <w:w w:val="111"/>
          <w:sz w:val="20"/>
          <w:szCs w:val="20"/>
        </w:rPr>
        <w:t>относятся: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0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1"/>
          <w:w w:val="111"/>
          <w:sz w:val="20"/>
          <w:szCs w:val="20"/>
        </w:rPr>
        <w:t>!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  <w:r w:rsidRPr="00B97F61">
        <w:rPr>
          <w:rFonts w:ascii="Times New Roman" w:hAnsi="Times New Roman"/>
          <w:color w:val="000000"/>
          <w:w w:val="111"/>
          <w:sz w:val="20"/>
          <w:szCs w:val="20"/>
        </w:rPr>
        <w:t>хорошая растворимость комплексного соединения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0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2"/>
          <w:w w:val="111"/>
          <w:sz w:val="20"/>
          <w:szCs w:val="20"/>
        </w:rPr>
        <w:t>!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  <w:r w:rsidRPr="00B97F61">
        <w:rPr>
          <w:rFonts w:ascii="Times New Roman" w:hAnsi="Times New Roman"/>
          <w:color w:val="000000"/>
          <w:w w:val="111"/>
          <w:sz w:val="20"/>
          <w:szCs w:val="20"/>
        </w:rPr>
        <w:t>малая растворимость комплексного соединения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0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4"/>
          <w:w w:val="111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pacing w:val="1"/>
          <w:w w:val="111"/>
          <w:sz w:val="20"/>
          <w:szCs w:val="20"/>
        </w:rPr>
        <w:t>наличие интенсивной характерной окраски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02"/>
        </w:tabs>
        <w:spacing w:after="0" w:line="240" w:lineRule="auto"/>
        <w:rPr>
          <w:rFonts w:ascii="Times New Roman" w:hAnsi="Times New Roman"/>
          <w:color w:val="000000"/>
          <w:spacing w:val="-1"/>
          <w:w w:val="111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4"/>
          <w:w w:val="111"/>
          <w:sz w:val="20"/>
          <w:szCs w:val="20"/>
        </w:rPr>
        <w:t>!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  <w:r w:rsidRPr="00B97F61">
        <w:rPr>
          <w:rFonts w:ascii="Times New Roman" w:hAnsi="Times New Roman"/>
          <w:color w:val="000000"/>
          <w:spacing w:val="-1"/>
          <w:w w:val="111"/>
          <w:sz w:val="20"/>
          <w:szCs w:val="20"/>
        </w:rPr>
        <w:t>высокое значение константы неустойчивости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78"/>
          <w:tab w:val="left" w:pos="2995"/>
          <w:tab w:val="left" w:pos="8635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78"/>
          <w:tab w:val="left" w:pos="2995"/>
          <w:tab w:val="left" w:pos="8635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133. </w:t>
      </w:r>
      <w:r w:rsidRPr="00B97F61">
        <w:rPr>
          <w:rFonts w:ascii="Times New Roman" w:hAnsi="Times New Roman"/>
          <w:color w:val="000000"/>
          <w:spacing w:val="-1"/>
          <w:w w:val="111"/>
          <w:sz w:val="20"/>
          <w:szCs w:val="20"/>
        </w:rPr>
        <w:t>Органические реагенты применяются в химическом анализе в том случае, если они образуют хелаты</w:t>
      </w:r>
      <w:r w:rsidRPr="00B97F61">
        <w:rPr>
          <w:rFonts w:ascii="Times New Roman" w:hAnsi="Times New Roman"/>
          <w:color w:val="000000"/>
          <w:spacing w:val="-1"/>
          <w:w w:val="111"/>
          <w:sz w:val="20"/>
          <w:szCs w:val="20"/>
        </w:rPr>
        <w:br/>
      </w:r>
      <w:r w:rsidRPr="00B97F61">
        <w:rPr>
          <w:rFonts w:ascii="Times New Roman" w:hAnsi="Times New Roman"/>
          <w:color w:val="000000"/>
          <w:spacing w:val="-2"/>
          <w:w w:val="111"/>
          <w:sz w:val="20"/>
          <w:szCs w:val="20"/>
        </w:rPr>
        <w:t>! малорастворимые в воде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78"/>
          <w:tab w:val="left" w:pos="2995"/>
          <w:tab w:val="left" w:pos="8635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"/>
          <w:w w:val="111"/>
          <w:sz w:val="20"/>
          <w:szCs w:val="20"/>
        </w:rPr>
        <w:t>! хорошо растворимые в воде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78"/>
          <w:tab w:val="left" w:pos="2995"/>
          <w:tab w:val="left" w:pos="8635"/>
        </w:tabs>
        <w:spacing w:after="0" w:line="240" w:lineRule="auto"/>
        <w:rPr>
          <w:rFonts w:ascii="Times New Roman" w:hAnsi="Times New Roman"/>
          <w:color w:val="000000"/>
          <w:w w:val="111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w w:val="111"/>
          <w:sz w:val="20"/>
          <w:szCs w:val="20"/>
        </w:rPr>
        <w:t xml:space="preserve">интенсивноокрашенные 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78"/>
          <w:tab w:val="left" w:pos="2995"/>
          <w:tab w:val="left" w:pos="8635"/>
        </w:tabs>
        <w:spacing w:after="0" w:line="240" w:lineRule="auto"/>
        <w:rPr>
          <w:rFonts w:ascii="Times New Roman" w:hAnsi="Times New Roman"/>
          <w:color w:val="000000"/>
          <w:w w:val="111"/>
          <w:sz w:val="20"/>
          <w:szCs w:val="20"/>
        </w:rPr>
      </w:pPr>
      <w:r w:rsidRPr="00B97F61">
        <w:rPr>
          <w:rFonts w:ascii="Times New Roman" w:hAnsi="Times New Roman"/>
          <w:color w:val="000000"/>
          <w:w w:val="111"/>
          <w:sz w:val="20"/>
          <w:szCs w:val="20"/>
        </w:rPr>
        <w:t>! с высоким значением константы устойчивости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78"/>
          <w:tab w:val="left" w:pos="2995"/>
          <w:tab w:val="left" w:pos="8635"/>
        </w:tabs>
        <w:spacing w:after="0" w:line="240" w:lineRule="auto"/>
        <w:rPr>
          <w:rFonts w:ascii="Times New Roman" w:hAnsi="Times New Roman"/>
          <w:color w:val="000000"/>
          <w:spacing w:val="-15"/>
          <w:w w:val="111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78"/>
          <w:tab w:val="left" w:pos="2890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134.</w:t>
      </w:r>
      <w:r w:rsidRPr="00B97F61">
        <w:rPr>
          <w:rFonts w:ascii="Times New Roman" w:hAnsi="Times New Roman"/>
          <w:color w:val="000000"/>
          <w:spacing w:val="-1"/>
          <w:w w:val="111"/>
          <w:sz w:val="20"/>
          <w:szCs w:val="20"/>
        </w:rPr>
        <w:t>Одним из условий для использования органического реагента в химическом анализе является</w:t>
      </w:r>
      <w:r w:rsidRPr="00B97F61">
        <w:rPr>
          <w:rFonts w:ascii="Times New Roman" w:hAnsi="Times New Roman"/>
          <w:color w:val="000000"/>
          <w:spacing w:val="-1"/>
          <w:w w:val="111"/>
          <w:sz w:val="20"/>
          <w:szCs w:val="20"/>
        </w:rPr>
        <w:br/>
      </w:r>
      <w:r w:rsidRPr="00B97F61">
        <w:rPr>
          <w:rFonts w:ascii="Times New Roman" w:hAnsi="Times New Roman"/>
          <w:color w:val="000000"/>
          <w:spacing w:val="-3"/>
          <w:w w:val="111"/>
          <w:sz w:val="20"/>
          <w:szCs w:val="20"/>
        </w:rPr>
        <w:t>!+наличие ФАГ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78"/>
          <w:tab w:val="left" w:pos="2890"/>
        </w:tabs>
        <w:spacing w:after="0" w:line="240" w:lineRule="auto"/>
        <w:rPr>
          <w:rFonts w:ascii="Times New Roman" w:hAnsi="Times New Roman"/>
          <w:color w:val="000000"/>
          <w:spacing w:val="-13"/>
          <w:w w:val="111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2"/>
          <w:w w:val="111"/>
          <w:sz w:val="20"/>
          <w:szCs w:val="20"/>
        </w:rPr>
        <w:t>! высокая молекулярная масса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16"/>
        </w:tabs>
        <w:spacing w:after="0" w:line="240" w:lineRule="auto"/>
        <w:rPr>
          <w:rFonts w:ascii="Times New Roman" w:hAnsi="Times New Roman"/>
          <w:color w:val="000000"/>
          <w:w w:val="111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4"/>
          <w:w w:val="111"/>
          <w:sz w:val="20"/>
          <w:szCs w:val="20"/>
        </w:rPr>
        <w:t>!</w:t>
      </w:r>
      <w:r w:rsidRPr="00B97F61">
        <w:rPr>
          <w:rFonts w:ascii="Times New Roman" w:hAnsi="Times New Roman"/>
          <w:color w:val="000000"/>
          <w:w w:val="111"/>
          <w:sz w:val="20"/>
          <w:szCs w:val="20"/>
        </w:rPr>
        <w:t xml:space="preserve">низкая молекулярная масса 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16"/>
        </w:tabs>
        <w:spacing w:after="0" w:line="240" w:lineRule="auto"/>
        <w:rPr>
          <w:rFonts w:ascii="Times New Roman" w:hAnsi="Times New Roman"/>
          <w:color w:val="000000"/>
          <w:w w:val="111"/>
          <w:sz w:val="20"/>
          <w:szCs w:val="20"/>
        </w:rPr>
      </w:pPr>
      <w:r w:rsidRPr="00B97F61">
        <w:rPr>
          <w:rFonts w:ascii="Times New Roman" w:hAnsi="Times New Roman"/>
          <w:color w:val="000000"/>
          <w:w w:val="111"/>
          <w:sz w:val="20"/>
          <w:szCs w:val="20"/>
        </w:rPr>
        <w:t>! его линейное строение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16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055F2" w:rsidRDefault="00A055F2" w:rsidP="00B97F61">
      <w:pPr>
        <w:shd w:val="clear" w:color="auto" w:fill="FFFFFF"/>
        <w:tabs>
          <w:tab w:val="left" w:pos="0"/>
          <w:tab w:val="left" w:pos="1430"/>
          <w:tab w:val="left" w:pos="3216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A055F2" w:rsidRDefault="00A055F2" w:rsidP="00B97F61">
      <w:pPr>
        <w:shd w:val="clear" w:color="auto" w:fill="FFFFFF"/>
        <w:tabs>
          <w:tab w:val="left" w:pos="0"/>
          <w:tab w:val="left" w:pos="1430"/>
          <w:tab w:val="left" w:pos="3216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A055F2" w:rsidRDefault="00A055F2" w:rsidP="00B97F61">
      <w:pPr>
        <w:shd w:val="clear" w:color="auto" w:fill="FFFFFF"/>
        <w:tabs>
          <w:tab w:val="left" w:pos="0"/>
          <w:tab w:val="left" w:pos="1430"/>
          <w:tab w:val="left" w:pos="3216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430"/>
          <w:tab w:val="left" w:pos="3216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135.</w:t>
      </w:r>
      <w:r w:rsidRPr="00B97F61">
        <w:rPr>
          <w:rFonts w:ascii="Times New Roman" w:hAnsi="Times New Roman"/>
          <w:color w:val="000000"/>
          <w:spacing w:val="-2"/>
          <w:w w:val="111"/>
          <w:sz w:val="20"/>
          <w:szCs w:val="20"/>
        </w:rPr>
        <w:t>К органическим реагентам, используемым в химическом анализе</w:t>
      </w:r>
      <w:proofErr w:type="gramStart"/>
      <w:r w:rsidRPr="00B97F61">
        <w:rPr>
          <w:rFonts w:ascii="Times New Roman" w:hAnsi="Times New Roman"/>
          <w:color w:val="000000"/>
          <w:spacing w:val="-2"/>
          <w:w w:val="111"/>
          <w:sz w:val="20"/>
          <w:szCs w:val="20"/>
        </w:rPr>
        <w:t>,о</w:t>
      </w:r>
      <w:proofErr w:type="gramEnd"/>
      <w:r w:rsidRPr="00B97F61">
        <w:rPr>
          <w:rFonts w:ascii="Times New Roman" w:hAnsi="Times New Roman"/>
          <w:color w:val="000000"/>
          <w:spacing w:val="-2"/>
          <w:w w:val="111"/>
          <w:sz w:val="20"/>
          <w:szCs w:val="20"/>
        </w:rPr>
        <w:t>тносятся:</w:t>
      </w:r>
      <w:r w:rsidRPr="00B97F61">
        <w:rPr>
          <w:rFonts w:ascii="Times New Roman" w:hAnsi="Times New Roman"/>
          <w:color w:val="000000"/>
          <w:spacing w:val="-2"/>
          <w:w w:val="111"/>
          <w:sz w:val="20"/>
          <w:szCs w:val="20"/>
        </w:rPr>
        <w:br/>
      </w:r>
      <w:r w:rsidRPr="00B97F61">
        <w:rPr>
          <w:rFonts w:ascii="Times New Roman" w:hAnsi="Times New Roman"/>
          <w:color w:val="000000"/>
          <w:spacing w:val="-1"/>
          <w:w w:val="111"/>
          <w:sz w:val="20"/>
          <w:szCs w:val="20"/>
        </w:rPr>
        <w:t>!+дитизон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430"/>
          <w:tab w:val="left" w:pos="3216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2"/>
          <w:w w:val="111"/>
          <w:sz w:val="20"/>
          <w:szCs w:val="20"/>
        </w:rPr>
        <w:lastRenderedPageBreak/>
        <w:t>! этилбензоат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430"/>
          <w:tab w:val="left" w:pos="3216"/>
        </w:tabs>
        <w:spacing w:after="0" w:line="240" w:lineRule="auto"/>
        <w:rPr>
          <w:rFonts w:ascii="Times New Roman" w:hAnsi="Times New Roman"/>
          <w:color w:val="000000"/>
          <w:spacing w:val="-1"/>
          <w:w w:val="111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"/>
          <w:w w:val="111"/>
          <w:sz w:val="20"/>
          <w:szCs w:val="20"/>
        </w:rPr>
        <w:t>! никотинамид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430"/>
          <w:tab w:val="left" w:pos="3216"/>
        </w:tabs>
        <w:spacing w:after="0" w:line="240" w:lineRule="auto"/>
        <w:rPr>
          <w:rFonts w:ascii="Times New Roman" w:hAnsi="Times New Roman"/>
          <w:color w:val="000000"/>
          <w:spacing w:val="-1"/>
          <w:w w:val="111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"/>
          <w:w w:val="111"/>
          <w:sz w:val="20"/>
          <w:szCs w:val="20"/>
        </w:rPr>
        <w:t>!+диметилглиоксим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430"/>
          <w:tab w:val="left" w:pos="3216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98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136.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  <w:r w:rsidRPr="00B97F61">
        <w:rPr>
          <w:rFonts w:ascii="Times New Roman" w:hAnsi="Times New Roman"/>
          <w:color w:val="000000"/>
          <w:spacing w:val="-2"/>
          <w:w w:val="111"/>
          <w:sz w:val="20"/>
          <w:szCs w:val="20"/>
        </w:rPr>
        <w:t>В состав 1 аналитической группы анионов входят: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890"/>
          <w:tab w:val="left" w:pos="7171"/>
        </w:tabs>
        <w:spacing w:after="0" w:line="240" w:lineRule="auto"/>
        <w:rPr>
          <w:rFonts w:ascii="Times New Roman" w:hAnsi="Times New Roman"/>
          <w:color w:val="000000"/>
          <w:spacing w:val="-12"/>
          <w:w w:val="111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2"/>
          <w:w w:val="111"/>
          <w:sz w:val="20"/>
          <w:szCs w:val="20"/>
        </w:rPr>
        <w:t xml:space="preserve">! </w:t>
      </w:r>
      <w:r w:rsidRPr="00B97F61">
        <w:rPr>
          <w:rFonts w:ascii="Times New Roman" w:hAnsi="Times New Roman"/>
          <w:color w:val="000000"/>
          <w:spacing w:val="-12"/>
          <w:w w:val="111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color w:val="000000"/>
          <w:spacing w:val="-12"/>
          <w:w w:val="111"/>
          <w:sz w:val="20"/>
          <w:szCs w:val="20"/>
        </w:rPr>
        <w:t>О</w:t>
      </w:r>
      <w:r w:rsidRPr="00B97F61">
        <w:rPr>
          <w:rFonts w:ascii="Times New Roman" w:hAnsi="Times New Roman"/>
          <w:color w:val="000000"/>
          <w:spacing w:val="-12"/>
          <w:w w:val="111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color w:val="000000"/>
          <w:spacing w:val="-12"/>
          <w:w w:val="111"/>
          <w:sz w:val="20"/>
          <w:szCs w:val="20"/>
          <w:vertAlign w:val="superscript"/>
        </w:rPr>
        <w:t>2</w:t>
      </w:r>
      <w:r w:rsidRPr="00B97F61">
        <w:rPr>
          <w:rFonts w:ascii="Times New Roman" w:hAnsi="Times New Roman"/>
          <w:color w:val="000000"/>
          <w:spacing w:val="-12"/>
          <w:w w:val="111"/>
          <w:sz w:val="20"/>
          <w:szCs w:val="20"/>
        </w:rPr>
        <w:t>-, СОз</w:t>
      </w:r>
      <w:r w:rsidRPr="00B97F61">
        <w:rPr>
          <w:rFonts w:ascii="Times New Roman" w:hAnsi="Times New Roman"/>
          <w:color w:val="000000"/>
          <w:spacing w:val="-12"/>
          <w:w w:val="111"/>
          <w:sz w:val="20"/>
          <w:szCs w:val="20"/>
          <w:vertAlign w:val="superscript"/>
        </w:rPr>
        <w:t>2-</w:t>
      </w:r>
      <w:r w:rsidRPr="00B97F61">
        <w:rPr>
          <w:rFonts w:ascii="Times New Roman" w:hAnsi="Times New Roman"/>
          <w:color w:val="000000"/>
          <w:spacing w:val="-12"/>
          <w:w w:val="111"/>
          <w:sz w:val="20"/>
          <w:szCs w:val="20"/>
        </w:rPr>
        <w:t>, СНзСОО</w:t>
      </w:r>
      <w:r w:rsidRPr="00B97F61">
        <w:rPr>
          <w:rFonts w:ascii="Times New Roman" w:hAnsi="Times New Roman"/>
          <w:color w:val="000000"/>
          <w:spacing w:val="-12"/>
          <w:w w:val="111"/>
          <w:sz w:val="20"/>
          <w:szCs w:val="20"/>
          <w:vertAlign w:val="superscript"/>
        </w:rPr>
        <w:t>-</w:t>
      </w:r>
      <w:r w:rsidRPr="00B97F61">
        <w:rPr>
          <w:rFonts w:ascii="Times New Roman" w:hAnsi="Times New Roman"/>
          <w:color w:val="000000"/>
          <w:spacing w:val="-12"/>
          <w:w w:val="111"/>
          <w:sz w:val="20"/>
          <w:szCs w:val="20"/>
        </w:rPr>
        <w:t>, В</w:t>
      </w:r>
      <w:r w:rsidRPr="00B97F61">
        <w:rPr>
          <w:rFonts w:ascii="Times New Roman" w:hAnsi="Times New Roman"/>
          <w:color w:val="000000"/>
          <w:spacing w:val="-12"/>
          <w:w w:val="111"/>
          <w:sz w:val="20"/>
          <w:szCs w:val="20"/>
          <w:lang w:val="en-US"/>
        </w:rPr>
        <w:t>r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890"/>
          <w:tab w:val="left" w:pos="7171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1"/>
          <w:sz w:val="20"/>
          <w:szCs w:val="20"/>
        </w:rPr>
        <w:t>! СОз</w:t>
      </w:r>
      <w:r w:rsidRPr="00B97F61">
        <w:rPr>
          <w:rFonts w:ascii="Times New Roman" w:hAnsi="Times New Roman"/>
          <w:color w:val="000000"/>
          <w:spacing w:val="-11"/>
          <w:sz w:val="20"/>
          <w:szCs w:val="20"/>
          <w:vertAlign w:val="superscript"/>
        </w:rPr>
        <w:t>2-</w:t>
      </w:r>
      <w:r w:rsidRPr="00B97F61">
        <w:rPr>
          <w:rFonts w:ascii="Times New Roman" w:hAnsi="Times New Roman"/>
          <w:color w:val="000000"/>
          <w:spacing w:val="-11"/>
          <w:sz w:val="20"/>
          <w:szCs w:val="20"/>
        </w:rPr>
        <w:t xml:space="preserve">, </w:t>
      </w:r>
      <w:r w:rsidRPr="00B97F61">
        <w:rPr>
          <w:rFonts w:ascii="Times New Roman" w:hAnsi="Times New Roman"/>
          <w:color w:val="000000"/>
          <w:spacing w:val="-11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color w:val="000000"/>
          <w:spacing w:val="-11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color w:val="000000"/>
          <w:spacing w:val="-11"/>
          <w:sz w:val="20"/>
          <w:szCs w:val="20"/>
        </w:rPr>
        <w:t>Оз</w:t>
      </w:r>
      <w:r w:rsidRPr="00B97F61">
        <w:rPr>
          <w:rFonts w:ascii="Times New Roman" w:hAnsi="Times New Roman"/>
          <w:color w:val="000000"/>
          <w:spacing w:val="-11"/>
          <w:sz w:val="20"/>
          <w:szCs w:val="20"/>
          <w:vertAlign w:val="superscript"/>
        </w:rPr>
        <w:t>2-</w:t>
      </w:r>
      <w:r w:rsidRPr="00B97F61">
        <w:rPr>
          <w:rFonts w:ascii="Times New Roman" w:hAnsi="Times New Roman"/>
          <w:color w:val="000000"/>
          <w:spacing w:val="-11"/>
          <w:sz w:val="20"/>
          <w:szCs w:val="20"/>
        </w:rPr>
        <w:t xml:space="preserve">, </w:t>
      </w:r>
      <w:r w:rsidRPr="00B97F61">
        <w:rPr>
          <w:rFonts w:ascii="Times New Roman" w:hAnsi="Times New Roman"/>
          <w:color w:val="000000"/>
          <w:spacing w:val="-11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color w:val="000000"/>
          <w:spacing w:val="-11"/>
          <w:sz w:val="20"/>
          <w:szCs w:val="20"/>
          <w:vertAlign w:val="superscript"/>
        </w:rPr>
        <w:t>2-</w:t>
      </w:r>
      <w:r w:rsidRPr="00B97F61">
        <w:rPr>
          <w:rFonts w:ascii="Times New Roman" w:hAnsi="Times New Roman"/>
          <w:color w:val="000000"/>
          <w:spacing w:val="-11"/>
          <w:sz w:val="20"/>
          <w:szCs w:val="20"/>
        </w:rPr>
        <w:t>, С1</w:t>
      </w:r>
      <w:r w:rsidRPr="00B97F61">
        <w:rPr>
          <w:rFonts w:ascii="Times New Roman" w:hAnsi="Times New Roman"/>
          <w:color w:val="000000"/>
          <w:spacing w:val="-11"/>
          <w:sz w:val="20"/>
          <w:szCs w:val="20"/>
          <w:vertAlign w:val="superscript"/>
        </w:rPr>
        <w:t>-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890"/>
          <w:tab w:val="left" w:pos="7171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pacing w:val="-3"/>
          <w:sz w:val="20"/>
          <w:szCs w:val="20"/>
        </w:rPr>
        <w:t>РО</w:t>
      </w:r>
      <w:r w:rsidRPr="00B97F61">
        <w:rPr>
          <w:rFonts w:ascii="Times New Roman" w:hAnsi="Times New Roman"/>
          <w:color w:val="000000"/>
          <w:spacing w:val="-3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color w:val="000000"/>
          <w:spacing w:val="-3"/>
          <w:sz w:val="20"/>
          <w:szCs w:val="20"/>
          <w:vertAlign w:val="superscript"/>
        </w:rPr>
        <w:t>3-</w:t>
      </w:r>
      <w:r w:rsidRPr="00B97F61">
        <w:rPr>
          <w:rFonts w:ascii="Times New Roman" w:hAnsi="Times New Roman"/>
          <w:color w:val="000000"/>
          <w:spacing w:val="-3"/>
          <w:sz w:val="20"/>
          <w:szCs w:val="20"/>
        </w:rPr>
        <w:t>, В</w:t>
      </w:r>
      <w:r w:rsidRPr="00B97F61">
        <w:rPr>
          <w:rFonts w:ascii="Times New Roman" w:hAnsi="Times New Roman"/>
          <w:color w:val="000000"/>
          <w:spacing w:val="-3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color w:val="000000"/>
          <w:spacing w:val="-3"/>
          <w:sz w:val="20"/>
          <w:szCs w:val="20"/>
        </w:rPr>
        <w:t>О</w:t>
      </w:r>
      <w:r w:rsidRPr="00B97F61">
        <w:rPr>
          <w:rFonts w:ascii="Times New Roman" w:hAnsi="Times New Roman"/>
          <w:color w:val="000000"/>
          <w:spacing w:val="-3"/>
          <w:sz w:val="20"/>
          <w:szCs w:val="20"/>
          <w:vertAlign w:val="subscript"/>
        </w:rPr>
        <w:t>7</w:t>
      </w:r>
      <w:r w:rsidRPr="00B97F61">
        <w:rPr>
          <w:rFonts w:ascii="Times New Roman" w:hAnsi="Times New Roman"/>
          <w:color w:val="000000"/>
          <w:spacing w:val="-3"/>
          <w:sz w:val="20"/>
          <w:szCs w:val="20"/>
          <w:vertAlign w:val="superscript"/>
        </w:rPr>
        <w:t>2-</w:t>
      </w:r>
      <w:r w:rsidRPr="00B97F61">
        <w:rPr>
          <w:rFonts w:ascii="Times New Roman" w:hAnsi="Times New Roman"/>
          <w:color w:val="000000"/>
          <w:spacing w:val="-3"/>
          <w:sz w:val="20"/>
          <w:szCs w:val="20"/>
        </w:rPr>
        <w:t>, А</w:t>
      </w:r>
      <w:r w:rsidRPr="00B97F61">
        <w:rPr>
          <w:rFonts w:ascii="Times New Roman" w:hAnsi="Times New Roman"/>
          <w:color w:val="000000"/>
          <w:spacing w:val="-3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color w:val="000000"/>
          <w:spacing w:val="-3"/>
          <w:sz w:val="20"/>
          <w:szCs w:val="20"/>
        </w:rPr>
        <w:t>О</w:t>
      </w:r>
      <w:r w:rsidRPr="00B97F61">
        <w:rPr>
          <w:rFonts w:ascii="Times New Roman" w:hAnsi="Times New Roman"/>
          <w:color w:val="000000"/>
          <w:spacing w:val="-3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color w:val="000000"/>
          <w:spacing w:val="-3"/>
          <w:sz w:val="20"/>
          <w:szCs w:val="20"/>
          <w:vertAlign w:val="superscript"/>
        </w:rPr>
        <w:t xml:space="preserve">3-, </w:t>
      </w:r>
      <w:r w:rsidRPr="00B97F61">
        <w:rPr>
          <w:rFonts w:ascii="Times New Roman" w:hAnsi="Times New Roman"/>
          <w:color w:val="000000"/>
          <w:spacing w:val="-11"/>
          <w:sz w:val="20"/>
          <w:szCs w:val="20"/>
        </w:rPr>
        <w:t>СОз</w:t>
      </w:r>
      <w:proofErr w:type="gramStart"/>
      <w:r w:rsidRPr="00B97F61">
        <w:rPr>
          <w:rFonts w:ascii="Times New Roman" w:hAnsi="Times New Roman"/>
          <w:color w:val="000000"/>
          <w:spacing w:val="-11"/>
          <w:sz w:val="20"/>
          <w:szCs w:val="20"/>
          <w:vertAlign w:val="superscript"/>
        </w:rPr>
        <w:t>2</w:t>
      </w:r>
      <w:proofErr w:type="gramEnd"/>
      <w:r w:rsidRPr="00B97F61">
        <w:rPr>
          <w:rFonts w:ascii="Times New Roman" w:hAnsi="Times New Roman"/>
          <w:color w:val="000000"/>
          <w:spacing w:val="-11"/>
          <w:sz w:val="20"/>
          <w:szCs w:val="20"/>
        </w:rPr>
        <w:t>-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965"/>
        </w:tabs>
        <w:spacing w:after="0" w:line="240" w:lineRule="auto"/>
        <w:rPr>
          <w:rFonts w:ascii="Times New Roman" w:hAnsi="Times New Roman"/>
          <w:sz w:val="20"/>
          <w:szCs w:val="20"/>
          <w:vertAlign w:val="superscript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pacing w:val="-8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color w:val="000000"/>
          <w:spacing w:val="-8"/>
          <w:sz w:val="20"/>
          <w:szCs w:val="20"/>
        </w:rPr>
        <w:t>Оз</w:t>
      </w:r>
      <w:r w:rsidRPr="00B97F61">
        <w:rPr>
          <w:rFonts w:ascii="Times New Roman" w:hAnsi="Times New Roman"/>
          <w:color w:val="000000"/>
          <w:spacing w:val="-8"/>
          <w:sz w:val="20"/>
          <w:szCs w:val="20"/>
          <w:vertAlign w:val="superscript"/>
        </w:rPr>
        <w:t>2-</w:t>
      </w:r>
      <w:r w:rsidRPr="00B97F61">
        <w:rPr>
          <w:rFonts w:ascii="Times New Roman" w:hAnsi="Times New Roman"/>
          <w:color w:val="000000"/>
          <w:spacing w:val="-8"/>
          <w:sz w:val="20"/>
          <w:szCs w:val="20"/>
        </w:rPr>
        <w:t xml:space="preserve">, </w:t>
      </w:r>
      <w:r w:rsidRPr="00B97F61">
        <w:rPr>
          <w:rFonts w:ascii="Times New Roman" w:hAnsi="Times New Roman"/>
          <w:color w:val="000000"/>
          <w:spacing w:val="-8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color w:val="000000"/>
          <w:spacing w:val="-8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color w:val="000000"/>
          <w:spacing w:val="-8"/>
          <w:sz w:val="20"/>
          <w:szCs w:val="20"/>
        </w:rPr>
        <w:t>Оз</w:t>
      </w:r>
      <w:r w:rsidRPr="00B97F61">
        <w:rPr>
          <w:rFonts w:ascii="Times New Roman" w:hAnsi="Times New Roman"/>
          <w:color w:val="000000"/>
          <w:spacing w:val="-8"/>
          <w:sz w:val="20"/>
          <w:szCs w:val="20"/>
          <w:vertAlign w:val="superscript"/>
        </w:rPr>
        <w:t>2-</w:t>
      </w:r>
      <w:r w:rsidRPr="00B97F61">
        <w:rPr>
          <w:rFonts w:ascii="Times New Roman" w:hAnsi="Times New Roman"/>
          <w:color w:val="000000"/>
          <w:spacing w:val="-8"/>
          <w:sz w:val="20"/>
          <w:szCs w:val="20"/>
        </w:rPr>
        <w:t>, С</w:t>
      </w:r>
      <w:r w:rsidRPr="00B97F61">
        <w:rPr>
          <w:rFonts w:ascii="Times New Roman" w:hAnsi="Times New Roman"/>
          <w:color w:val="000000"/>
          <w:spacing w:val="-8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color w:val="000000"/>
          <w:spacing w:val="-8"/>
          <w:sz w:val="20"/>
          <w:szCs w:val="20"/>
        </w:rPr>
        <w:t>О</w:t>
      </w:r>
      <w:r w:rsidRPr="00B97F61">
        <w:rPr>
          <w:rFonts w:ascii="Times New Roman" w:hAnsi="Times New Roman"/>
          <w:color w:val="000000"/>
          <w:spacing w:val="-8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color w:val="000000"/>
          <w:spacing w:val="-8"/>
          <w:sz w:val="20"/>
          <w:szCs w:val="20"/>
          <w:vertAlign w:val="superscript"/>
        </w:rPr>
        <w:t>2-</w:t>
      </w:r>
      <w:r w:rsidRPr="00B97F61">
        <w:rPr>
          <w:rFonts w:ascii="Times New Roman" w:hAnsi="Times New Roman"/>
          <w:color w:val="000000"/>
          <w:spacing w:val="-8"/>
          <w:sz w:val="20"/>
          <w:szCs w:val="20"/>
        </w:rPr>
        <w:t xml:space="preserve">, </w:t>
      </w:r>
      <w:r w:rsidRPr="00B97F61">
        <w:rPr>
          <w:rFonts w:ascii="Times New Roman" w:hAnsi="Times New Roman"/>
          <w:color w:val="000000"/>
          <w:spacing w:val="-8"/>
          <w:sz w:val="20"/>
          <w:szCs w:val="20"/>
          <w:lang w:val="en-US"/>
        </w:rPr>
        <w:t>F</w:t>
      </w:r>
      <w:r w:rsidRPr="00B97F61">
        <w:rPr>
          <w:rFonts w:ascii="Times New Roman" w:hAnsi="Times New Roman"/>
          <w:color w:val="000000"/>
          <w:spacing w:val="-8"/>
          <w:sz w:val="20"/>
          <w:szCs w:val="20"/>
          <w:vertAlign w:val="superscript"/>
        </w:rPr>
        <w:t>-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98"/>
        </w:tabs>
        <w:spacing w:after="0" w:line="240" w:lineRule="auto"/>
        <w:rPr>
          <w:rFonts w:ascii="Times New Roman" w:hAnsi="Times New Roman"/>
          <w:color w:val="000000"/>
          <w:spacing w:val="-6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98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137.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  <w:r w:rsidRPr="00B97F61">
        <w:rPr>
          <w:rFonts w:ascii="Times New Roman" w:hAnsi="Times New Roman"/>
          <w:color w:val="000000"/>
          <w:spacing w:val="8"/>
          <w:sz w:val="20"/>
          <w:szCs w:val="20"/>
        </w:rPr>
        <w:t>Групповым реагентом 1 группы анионов является: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378"/>
          <w:tab w:val="left" w:pos="3106"/>
          <w:tab w:val="left" w:pos="4790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1"/>
          <w:sz w:val="20"/>
          <w:szCs w:val="20"/>
        </w:rPr>
        <w:t>! НС1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378"/>
          <w:tab w:val="left" w:pos="3106"/>
          <w:tab w:val="left" w:pos="4790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  <w:vertAlign w:val="subscript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pacing w:val="3"/>
          <w:sz w:val="20"/>
          <w:szCs w:val="20"/>
        </w:rPr>
        <w:t>ВаС1</w:t>
      </w:r>
      <w:r w:rsidRPr="00B97F61">
        <w:rPr>
          <w:rFonts w:ascii="Times New Roman" w:hAnsi="Times New Roman"/>
          <w:color w:val="000000"/>
          <w:spacing w:val="3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color w:val="000000"/>
          <w:sz w:val="20"/>
          <w:szCs w:val="20"/>
          <w:vertAlign w:val="subscript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378"/>
          <w:tab w:val="left" w:pos="3106"/>
          <w:tab w:val="left" w:pos="4790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4"/>
          <w:sz w:val="20"/>
          <w:szCs w:val="20"/>
        </w:rPr>
        <w:t xml:space="preserve">! </w:t>
      </w:r>
      <w:r w:rsidRPr="00B97F61">
        <w:rPr>
          <w:rFonts w:ascii="Times New Roman" w:hAnsi="Times New Roman"/>
          <w:color w:val="000000"/>
          <w:spacing w:val="14"/>
          <w:sz w:val="20"/>
          <w:szCs w:val="20"/>
          <w:lang w:val="en-US"/>
        </w:rPr>
        <w:t>Na</w:t>
      </w:r>
      <w:r w:rsidRPr="00B97F61">
        <w:rPr>
          <w:rFonts w:ascii="Times New Roman" w:hAnsi="Times New Roman"/>
          <w:color w:val="000000"/>
          <w:spacing w:val="14"/>
          <w:sz w:val="20"/>
          <w:szCs w:val="20"/>
        </w:rPr>
        <w:t>ОН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378"/>
          <w:tab w:val="left" w:pos="3106"/>
          <w:tab w:val="left" w:pos="4790"/>
        </w:tabs>
        <w:spacing w:after="0" w:line="240" w:lineRule="auto"/>
        <w:rPr>
          <w:rFonts w:ascii="Times New Roman" w:hAnsi="Times New Roman"/>
          <w:color w:val="000000"/>
          <w:spacing w:val="-5"/>
          <w:sz w:val="20"/>
          <w:szCs w:val="20"/>
          <w:vertAlign w:val="subscript"/>
        </w:rPr>
      </w:pPr>
      <w:r w:rsidRPr="00B97F61">
        <w:rPr>
          <w:rFonts w:ascii="Times New Roman" w:hAnsi="Times New Roman"/>
          <w:color w:val="000000"/>
          <w:spacing w:val="-5"/>
          <w:sz w:val="20"/>
          <w:szCs w:val="20"/>
        </w:rPr>
        <w:t>! Н</w:t>
      </w:r>
      <w:r w:rsidRPr="00B97F61">
        <w:rPr>
          <w:rFonts w:ascii="Times New Roman" w:hAnsi="Times New Roman"/>
          <w:color w:val="000000"/>
          <w:spacing w:val="-5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color w:val="000000"/>
          <w:spacing w:val="-5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color w:val="000000"/>
          <w:spacing w:val="-5"/>
          <w:sz w:val="20"/>
          <w:szCs w:val="20"/>
        </w:rPr>
        <w:t>О</w:t>
      </w:r>
      <w:r w:rsidRPr="00B97F61">
        <w:rPr>
          <w:rFonts w:ascii="Times New Roman" w:hAnsi="Times New Roman"/>
          <w:color w:val="000000"/>
          <w:spacing w:val="-5"/>
          <w:sz w:val="20"/>
          <w:szCs w:val="20"/>
          <w:vertAlign w:val="subscript"/>
        </w:rPr>
        <w:t>4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378"/>
          <w:tab w:val="left" w:pos="3106"/>
          <w:tab w:val="left" w:pos="479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98"/>
          <w:tab w:val="left" w:pos="1282"/>
          <w:tab w:val="left" w:pos="3019"/>
          <w:tab w:val="left" w:pos="4646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  <w:vertAlign w:val="subscript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138. </w:t>
      </w:r>
      <w:r w:rsidRPr="00B97F61">
        <w:rPr>
          <w:rFonts w:ascii="Times New Roman" w:hAnsi="Times New Roman"/>
          <w:color w:val="000000"/>
          <w:spacing w:val="7"/>
          <w:sz w:val="20"/>
          <w:szCs w:val="20"/>
        </w:rPr>
        <w:t>Растворяются в кислотах следующие нерастворимые в воде осадки</w:t>
      </w:r>
      <w:proofErr w:type="gramStart"/>
      <w:r w:rsidRPr="00B97F61">
        <w:rPr>
          <w:rFonts w:ascii="Times New Roman" w:hAnsi="Times New Roman"/>
          <w:color w:val="000000"/>
          <w:spacing w:val="7"/>
          <w:sz w:val="20"/>
          <w:szCs w:val="20"/>
        </w:rPr>
        <w:t>:</w:t>
      </w:r>
      <w:r w:rsidRPr="00B97F61">
        <w:rPr>
          <w:rFonts w:ascii="Times New Roman" w:hAnsi="Times New Roman"/>
          <w:color w:val="000000"/>
          <w:spacing w:val="7"/>
          <w:sz w:val="20"/>
          <w:szCs w:val="20"/>
        </w:rPr>
        <w:br/>
      </w:r>
      <w:r w:rsidRPr="00B97F61">
        <w:rPr>
          <w:rFonts w:ascii="Times New Roman" w:hAnsi="Times New Roman"/>
          <w:color w:val="000000"/>
          <w:spacing w:val="4"/>
          <w:sz w:val="20"/>
          <w:szCs w:val="20"/>
        </w:rPr>
        <w:t>!+</w:t>
      </w:r>
      <w:proofErr w:type="gramEnd"/>
      <w:r w:rsidRPr="00B97F61">
        <w:rPr>
          <w:rFonts w:ascii="Times New Roman" w:hAnsi="Times New Roman"/>
          <w:color w:val="000000"/>
          <w:spacing w:val="4"/>
          <w:sz w:val="20"/>
          <w:szCs w:val="20"/>
        </w:rPr>
        <w:t>Ва</w:t>
      </w:r>
      <w:r w:rsidRPr="00B97F61">
        <w:rPr>
          <w:rFonts w:ascii="Times New Roman" w:hAnsi="Times New Roman"/>
          <w:color w:val="000000"/>
          <w:spacing w:val="4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color w:val="000000"/>
          <w:spacing w:val="4"/>
          <w:sz w:val="20"/>
          <w:szCs w:val="20"/>
        </w:rPr>
        <w:t>О</w:t>
      </w:r>
      <w:r w:rsidRPr="00B97F61">
        <w:rPr>
          <w:rFonts w:ascii="Times New Roman" w:hAnsi="Times New Roman"/>
          <w:color w:val="000000"/>
          <w:spacing w:val="4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color w:val="000000"/>
          <w:sz w:val="20"/>
          <w:szCs w:val="20"/>
          <w:vertAlign w:val="subscript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98"/>
          <w:tab w:val="left" w:pos="1282"/>
          <w:tab w:val="left" w:pos="3019"/>
          <w:tab w:val="left" w:pos="4646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!+ВаСОз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98"/>
          <w:tab w:val="left" w:pos="1282"/>
          <w:tab w:val="left" w:pos="3019"/>
          <w:tab w:val="left" w:pos="4646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  <w:vertAlign w:val="subscript"/>
        </w:rPr>
      </w:pPr>
      <w:r w:rsidRPr="00B97F61">
        <w:rPr>
          <w:rFonts w:ascii="Times New Roman" w:hAnsi="Times New Roman"/>
          <w:color w:val="000000"/>
          <w:spacing w:val="-4"/>
          <w:sz w:val="20"/>
          <w:szCs w:val="20"/>
        </w:rPr>
        <w:t>! Ва</w:t>
      </w:r>
      <w:r w:rsidRPr="00B97F61">
        <w:rPr>
          <w:rFonts w:ascii="Times New Roman" w:hAnsi="Times New Roman"/>
          <w:color w:val="000000"/>
          <w:spacing w:val="-4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color w:val="000000"/>
          <w:spacing w:val="-4"/>
          <w:sz w:val="20"/>
          <w:szCs w:val="20"/>
        </w:rPr>
        <w:t>О</w:t>
      </w:r>
      <w:r w:rsidRPr="00B97F61">
        <w:rPr>
          <w:rFonts w:ascii="Times New Roman" w:hAnsi="Times New Roman"/>
          <w:color w:val="000000"/>
          <w:spacing w:val="-4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color w:val="000000"/>
          <w:sz w:val="20"/>
          <w:szCs w:val="20"/>
          <w:vertAlign w:val="subscript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98"/>
          <w:tab w:val="left" w:pos="1282"/>
          <w:tab w:val="left" w:pos="3019"/>
          <w:tab w:val="left" w:pos="4646"/>
        </w:tabs>
        <w:spacing w:after="0" w:line="240" w:lineRule="auto"/>
        <w:rPr>
          <w:rFonts w:ascii="Times New Roman" w:hAnsi="Times New Roman"/>
          <w:color w:val="000000"/>
          <w:spacing w:val="-5"/>
          <w:sz w:val="20"/>
          <w:szCs w:val="20"/>
          <w:vertAlign w:val="subscript"/>
        </w:rPr>
      </w:pPr>
      <w:r w:rsidRPr="00B97F61">
        <w:rPr>
          <w:rFonts w:ascii="Times New Roman" w:hAnsi="Times New Roman"/>
          <w:color w:val="000000"/>
          <w:spacing w:val="-5"/>
          <w:sz w:val="20"/>
          <w:szCs w:val="20"/>
        </w:rPr>
        <w:t>! Ва</w:t>
      </w:r>
      <w:r w:rsidRPr="00B97F61">
        <w:rPr>
          <w:rFonts w:ascii="Times New Roman" w:hAnsi="Times New Roman"/>
          <w:color w:val="000000"/>
          <w:spacing w:val="-5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color w:val="000000"/>
          <w:spacing w:val="-5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color w:val="000000"/>
          <w:spacing w:val="-5"/>
          <w:sz w:val="20"/>
          <w:szCs w:val="20"/>
        </w:rPr>
        <w:t>О</w:t>
      </w:r>
      <w:r w:rsidRPr="00B97F61">
        <w:rPr>
          <w:rFonts w:ascii="Times New Roman" w:hAnsi="Times New Roman"/>
          <w:color w:val="000000"/>
          <w:spacing w:val="-5"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98"/>
          <w:tab w:val="left" w:pos="1282"/>
          <w:tab w:val="left" w:pos="3019"/>
          <w:tab w:val="left" w:pos="4646"/>
        </w:tabs>
        <w:spacing w:after="0" w:line="240" w:lineRule="auto"/>
        <w:rPr>
          <w:rFonts w:ascii="Times New Roman" w:hAnsi="Times New Roman"/>
          <w:color w:val="000000"/>
          <w:spacing w:val="-5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98"/>
        </w:tabs>
        <w:spacing w:after="0" w:line="240" w:lineRule="auto"/>
        <w:rPr>
          <w:rFonts w:ascii="Times New Roman" w:hAnsi="Times New Roman"/>
          <w:color w:val="000000"/>
          <w:spacing w:val="-5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138.</w:t>
      </w:r>
      <w:r w:rsidRPr="00B97F61">
        <w:rPr>
          <w:rFonts w:ascii="Times New Roman" w:hAnsi="Times New Roman"/>
          <w:color w:val="000000"/>
          <w:spacing w:val="8"/>
          <w:sz w:val="20"/>
          <w:szCs w:val="20"/>
        </w:rPr>
        <w:t>Осаждение бариевых солей анионов 1 группы проводят в среде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995"/>
          <w:tab w:val="left" w:pos="7392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9"/>
          <w:sz w:val="20"/>
          <w:szCs w:val="20"/>
        </w:rPr>
        <w:t>!+нейтральной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995"/>
          <w:tab w:val="left" w:pos="7392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6"/>
          <w:sz w:val="20"/>
          <w:szCs w:val="20"/>
        </w:rPr>
        <w:t>! слабо кислотной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995"/>
          <w:tab w:val="left" w:pos="739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8"/>
          <w:sz w:val="20"/>
          <w:szCs w:val="20"/>
        </w:rPr>
        <w:t>! слабо щелочной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16"/>
          <w:tab w:val="left" w:pos="2395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7"/>
          <w:sz w:val="20"/>
          <w:szCs w:val="20"/>
        </w:rPr>
        <w:t>!</w:t>
      </w:r>
      <w:r w:rsidRPr="00B97F61">
        <w:rPr>
          <w:rFonts w:ascii="Times New Roman" w:hAnsi="Times New Roman"/>
          <w:color w:val="000000"/>
          <w:spacing w:val="8"/>
          <w:sz w:val="20"/>
          <w:szCs w:val="20"/>
        </w:rPr>
        <w:t>сильно кислотной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16"/>
          <w:tab w:val="left" w:pos="2395"/>
        </w:tabs>
        <w:spacing w:after="0" w:line="240" w:lineRule="auto"/>
        <w:rPr>
          <w:rFonts w:ascii="Times New Roman" w:hAnsi="Times New Roman"/>
          <w:color w:val="000000"/>
          <w:spacing w:val="9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9"/>
          <w:sz w:val="20"/>
          <w:szCs w:val="20"/>
        </w:rPr>
        <w:t>! сильно щелочной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16"/>
          <w:tab w:val="left" w:pos="2395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98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139. </w:t>
      </w:r>
      <w:r w:rsidRPr="00B97F61">
        <w:rPr>
          <w:rFonts w:ascii="Times New Roman" w:hAnsi="Times New Roman"/>
          <w:color w:val="000000"/>
          <w:spacing w:val="9"/>
          <w:sz w:val="20"/>
          <w:szCs w:val="20"/>
        </w:rPr>
        <w:t>Анионы 1 группы образуют соли серебра,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283"/>
          <w:tab w:val="left" w:pos="8467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6"/>
          <w:sz w:val="20"/>
          <w:szCs w:val="20"/>
        </w:rPr>
        <w:t>! растворимые в воде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283"/>
          <w:tab w:val="left" w:pos="8467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6"/>
          <w:sz w:val="20"/>
          <w:szCs w:val="20"/>
        </w:rPr>
        <w:t>! нерастворимые в воде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283"/>
          <w:tab w:val="left" w:pos="8467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8"/>
          <w:sz w:val="20"/>
          <w:szCs w:val="20"/>
        </w:rPr>
        <w:t xml:space="preserve">! </w:t>
      </w:r>
      <w:r w:rsidRPr="00B97F61">
        <w:rPr>
          <w:rFonts w:ascii="Times New Roman" w:hAnsi="Times New Roman"/>
          <w:color w:val="000000"/>
          <w:spacing w:val="7"/>
          <w:sz w:val="20"/>
          <w:szCs w:val="20"/>
        </w:rPr>
        <w:t>растворимые в серной кислоте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283"/>
          <w:tab w:val="left" w:pos="8467"/>
        </w:tabs>
        <w:spacing w:after="0" w:line="240" w:lineRule="auto"/>
        <w:rPr>
          <w:rFonts w:ascii="Times New Roman" w:hAnsi="Times New Roman"/>
          <w:color w:val="000000"/>
          <w:spacing w:val="7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</w:t>
      </w:r>
      <w:proofErr w:type="gramStart"/>
      <w:r w:rsidRPr="00B97F61">
        <w:rPr>
          <w:rFonts w:ascii="Times New Roman" w:hAnsi="Times New Roman"/>
          <w:color w:val="000000"/>
          <w:spacing w:val="7"/>
          <w:sz w:val="20"/>
          <w:szCs w:val="20"/>
        </w:rPr>
        <w:t>растворимые</w:t>
      </w:r>
      <w:proofErr w:type="gramEnd"/>
      <w:r w:rsidRPr="00B97F61">
        <w:rPr>
          <w:rFonts w:ascii="Times New Roman" w:hAnsi="Times New Roman"/>
          <w:color w:val="000000"/>
          <w:spacing w:val="7"/>
          <w:sz w:val="20"/>
          <w:szCs w:val="20"/>
        </w:rPr>
        <w:t xml:space="preserve"> в азотной кислоте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283"/>
          <w:tab w:val="left" w:pos="8467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98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140.</w:t>
      </w:r>
      <w:r w:rsidRPr="00B97F61">
        <w:rPr>
          <w:rFonts w:ascii="Times New Roman" w:hAnsi="Times New Roman"/>
          <w:color w:val="000000"/>
          <w:spacing w:val="8"/>
          <w:sz w:val="20"/>
          <w:szCs w:val="20"/>
        </w:rPr>
        <w:t>Свойствами восстановителей обладают следующие анионы: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555"/>
          <w:tab w:val="left" w:pos="2914"/>
          <w:tab w:val="left" w:pos="6053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color w:val="000000"/>
          <w:sz w:val="20"/>
          <w:szCs w:val="20"/>
        </w:rPr>
        <w:t>Оз</w:t>
      </w:r>
      <w:r w:rsidRPr="00B97F61">
        <w:rPr>
          <w:rFonts w:ascii="Times New Roman" w:hAnsi="Times New Roman"/>
          <w:color w:val="000000"/>
          <w:sz w:val="20"/>
          <w:szCs w:val="20"/>
          <w:vertAlign w:val="superscript"/>
        </w:rPr>
        <w:t>2-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555"/>
          <w:tab w:val="left" w:pos="2914"/>
          <w:tab w:val="left" w:pos="6053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pacing w:val="-6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color w:val="000000"/>
          <w:spacing w:val="-6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color w:val="000000"/>
          <w:spacing w:val="-6"/>
          <w:sz w:val="20"/>
          <w:szCs w:val="20"/>
        </w:rPr>
        <w:t>О</w:t>
      </w:r>
      <w:r w:rsidRPr="00B97F61">
        <w:rPr>
          <w:rFonts w:ascii="Times New Roman" w:hAnsi="Times New Roman"/>
          <w:color w:val="000000"/>
          <w:spacing w:val="-6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color w:val="000000"/>
          <w:spacing w:val="-6"/>
          <w:sz w:val="20"/>
          <w:szCs w:val="20"/>
          <w:vertAlign w:val="superscript"/>
        </w:rPr>
        <w:t>2-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555"/>
          <w:tab w:val="left" w:pos="2914"/>
          <w:tab w:val="left" w:pos="6053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pacing w:val="-7"/>
          <w:sz w:val="20"/>
          <w:szCs w:val="20"/>
        </w:rPr>
        <w:t>С</w:t>
      </w:r>
      <w:r w:rsidRPr="00B97F61">
        <w:rPr>
          <w:rFonts w:ascii="Times New Roman" w:hAnsi="Times New Roman"/>
          <w:color w:val="000000"/>
          <w:spacing w:val="-7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color w:val="000000"/>
          <w:spacing w:val="-7"/>
          <w:sz w:val="20"/>
          <w:szCs w:val="20"/>
        </w:rPr>
        <w:t>О</w:t>
      </w:r>
      <w:r w:rsidRPr="00B97F61">
        <w:rPr>
          <w:rFonts w:ascii="Times New Roman" w:hAnsi="Times New Roman"/>
          <w:color w:val="000000"/>
          <w:spacing w:val="-7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color w:val="000000"/>
          <w:spacing w:val="-7"/>
          <w:sz w:val="20"/>
          <w:szCs w:val="20"/>
          <w:vertAlign w:val="superscript"/>
        </w:rPr>
        <w:t>2-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555"/>
          <w:tab w:val="left" w:pos="2914"/>
          <w:tab w:val="left" w:pos="6053"/>
        </w:tabs>
        <w:spacing w:after="0" w:line="240" w:lineRule="auto"/>
        <w:rPr>
          <w:rFonts w:ascii="Times New Roman" w:hAnsi="Times New Roman"/>
          <w:color w:val="000000"/>
          <w:spacing w:val="-8"/>
          <w:sz w:val="20"/>
          <w:szCs w:val="20"/>
          <w:vertAlign w:val="superscript"/>
        </w:rPr>
      </w:pPr>
      <w:r w:rsidRPr="00B97F61">
        <w:rPr>
          <w:rFonts w:ascii="Times New Roman" w:hAnsi="Times New Roman"/>
          <w:color w:val="000000"/>
          <w:spacing w:val="-8"/>
          <w:sz w:val="20"/>
          <w:szCs w:val="20"/>
        </w:rPr>
        <w:t xml:space="preserve">! </w:t>
      </w:r>
      <w:r w:rsidRPr="00B97F61">
        <w:rPr>
          <w:rFonts w:ascii="Times New Roman" w:hAnsi="Times New Roman"/>
          <w:color w:val="000000"/>
          <w:spacing w:val="-8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color w:val="000000"/>
          <w:spacing w:val="-8"/>
          <w:sz w:val="20"/>
          <w:szCs w:val="20"/>
        </w:rPr>
        <w:t>О</w:t>
      </w:r>
      <w:r w:rsidRPr="00B97F61">
        <w:rPr>
          <w:rFonts w:ascii="Times New Roman" w:hAnsi="Times New Roman"/>
          <w:color w:val="000000"/>
          <w:spacing w:val="-8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color w:val="000000"/>
          <w:spacing w:val="-8"/>
          <w:sz w:val="20"/>
          <w:szCs w:val="20"/>
          <w:vertAlign w:val="superscript"/>
        </w:rPr>
        <w:t>2-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555"/>
          <w:tab w:val="left" w:pos="2914"/>
          <w:tab w:val="left" w:pos="6053"/>
        </w:tabs>
        <w:spacing w:after="0" w:line="240" w:lineRule="auto"/>
        <w:rPr>
          <w:rFonts w:ascii="Times New Roman" w:hAnsi="Times New Roman"/>
          <w:sz w:val="20"/>
          <w:szCs w:val="20"/>
          <w:vertAlign w:val="superscript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98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141.</w:t>
      </w:r>
      <w:r w:rsidRPr="00B97F61">
        <w:rPr>
          <w:rFonts w:ascii="Times New Roman" w:hAnsi="Times New Roman"/>
          <w:color w:val="000000"/>
          <w:spacing w:val="9"/>
          <w:sz w:val="20"/>
          <w:szCs w:val="20"/>
        </w:rPr>
        <w:t>Окислителями могут быть следующие анионы: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555"/>
          <w:tab w:val="left" w:pos="2794"/>
          <w:tab w:val="left" w:pos="4493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2"/>
          <w:sz w:val="20"/>
          <w:szCs w:val="20"/>
        </w:rPr>
        <w:t xml:space="preserve">! </w:t>
      </w:r>
      <w:r w:rsidRPr="00B97F61">
        <w:rPr>
          <w:rFonts w:ascii="Times New Roman" w:hAnsi="Times New Roman"/>
          <w:color w:val="000000"/>
          <w:spacing w:val="-2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color w:val="000000"/>
          <w:spacing w:val="-2"/>
          <w:sz w:val="20"/>
          <w:szCs w:val="20"/>
        </w:rPr>
        <w:t>Оз</w:t>
      </w:r>
      <w:r w:rsidRPr="00B97F61">
        <w:rPr>
          <w:rFonts w:ascii="Times New Roman" w:hAnsi="Times New Roman"/>
          <w:color w:val="000000"/>
          <w:spacing w:val="-2"/>
          <w:sz w:val="20"/>
          <w:szCs w:val="20"/>
          <w:vertAlign w:val="superscript"/>
        </w:rPr>
        <w:t>2-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555"/>
          <w:tab w:val="left" w:pos="2794"/>
          <w:tab w:val="left" w:pos="4493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pacing w:val="-9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color w:val="000000"/>
          <w:spacing w:val="-9"/>
          <w:sz w:val="20"/>
          <w:szCs w:val="20"/>
        </w:rPr>
        <w:t>О</w:t>
      </w:r>
      <w:r w:rsidRPr="00B97F61">
        <w:rPr>
          <w:rFonts w:ascii="Times New Roman" w:hAnsi="Times New Roman"/>
          <w:color w:val="000000"/>
          <w:spacing w:val="-9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color w:val="000000"/>
          <w:spacing w:val="-9"/>
          <w:sz w:val="20"/>
          <w:szCs w:val="20"/>
          <w:vertAlign w:val="superscript"/>
        </w:rPr>
        <w:t>2-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555"/>
          <w:tab w:val="left" w:pos="2794"/>
          <w:tab w:val="left" w:pos="4493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pacing w:val="-8"/>
          <w:sz w:val="20"/>
          <w:szCs w:val="20"/>
        </w:rPr>
        <w:t>С</w:t>
      </w:r>
      <w:r w:rsidRPr="00B97F61">
        <w:rPr>
          <w:rFonts w:ascii="Times New Roman" w:hAnsi="Times New Roman"/>
          <w:color w:val="000000"/>
          <w:spacing w:val="-8"/>
          <w:sz w:val="20"/>
          <w:szCs w:val="20"/>
          <w:lang w:val="en-US"/>
        </w:rPr>
        <w:t>r</w:t>
      </w:r>
      <w:r w:rsidRPr="00B97F61">
        <w:rPr>
          <w:rFonts w:ascii="Times New Roman" w:hAnsi="Times New Roman"/>
          <w:color w:val="000000"/>
          <w:spacing w:val="-8"/>
          <w:sz w:val="20"/>
          <w:szCs w:val="20"/>
        </w:rPr>
        <w:t>О</w:t>
      </w:r>
      <w:r w:rsidRPr="00B97F61">
        <w:rPr>
          <w:rFonts w:ascii="Times New Roman" w:hAnsi="Times New Roman"/>
          <w:color w:val="000000"/>
          <w:spacing w:val="-8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color w:val="000000"/>
          <w:spacing w:val="-8"/>
          <w:sz w:val="20"/>
          <w:szCs w:val="20"/>
          <w:vertAlign w:val="superscript"/>
        </w:rPr>
        <w:t>2-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555"/>
          <w:tab w:val="left" w:pos="2794"/>
          <w:tab w:val="left" w:pos="4493"/>
        </w:tabs>
        <w:spacing w:after="0" w:line="240" w:lineRule="auto"/>
        <w:rPr>
          <w:rFonts w:ascii="Times New Roman" w:hAnsi="Times New Roman"/>
          <w:color w:val="000000"/>
          <w:spacing w:val="-13"/>
          <w:sz w:val="20"/>
          <w:szCs w:val="20"/>
          <w:vertAlign w:val="superscript"/>
        </w:rPr>
      </w:pPr>
      <w:r w:rsidRPr="00B97F61">
        <w:rPr>
          <w:rFonts w:ascii="Times New Roman" w:hAnsi="Times New Roman"/>
          <w:color w:val="000000"/>
          <w:spacing w:val="-13"/>
          <w:sz w:val="20"/>
          <w:szCs w:val="20"/>
        </w:rPr>
        <w:t xml:space="preserve">! </w:t>
      </w:r>
      <w:r w:rsidRPr="00B97F61">
        <w:rPr>
          <w:rFonts w:ascii="Times New Roman" w:hAnsi="Times New Roman"/>
          <w:color w:val="000000"/>
          <w:spacing w:val="-13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color w:val="000000"/>
          <w:spacing w:val="-13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color w:val="000000"/>
          <w:spacing w:val="-13"/>
          <w:sz w:val="20"/>
          <w:szCs w:val="20"/>
        </w:rPr>
        <w:t>О</w:t>
      </w:r>
      <w:r w:rsidRPr="00B97F61">
        <w:rPr>
          <w:rFonts w:ascii="Times New Roman" w:hAnsi="Times New Roman"/>
          <w:color w:val="000000"/>
          <w:spacing w:val="-13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color w:val="000000"/>
          <w:spacing w:val="-13"/>
          <w:sz w:val="20"/>
          <w:szCs w:val="20"/>
          <w:vertAlign w:val="superscript"/>
        </w:rPr>
        <w:t>2-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555"/>
          <w:tab w:val="left" w:pos="2794"/>
          <w:tab w:val="left" w:pos="4493"/>
        </w:tabs>
        <w:spacing w:after="0" w:line="240" w:lineRule="auto"/>
        <w:rPr>
          <w:rFonts w:ascii="Times New Roman" w:hAnsi="Times New Roman"/>
          <w:color w:val="000000"/>
          <w:spacing w:val="-13"/>
          <w:sz w:val="20"/>
          <w:szCs w:val="20"/>
          <w:vertAlign w:val="superscript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555"/>
          <w:tab w:val="left" w:pos="2794"/>
          <w:tab w:val="left" w:pos="4493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142.</w:t>
      </w:r>
      <w:r w:rsidRPr="00B97F61">
        <w:rPr>
          <w:rFonts w:ascii="Times New Roman" w:hAnsi="Times New Roman"/>
          <w:color w:val="000000"/>
          <w:spacing w:val="1"/>
          <w:sz w:val="20"/>
          <w:szCs w:val="20"/>
        </w:rPr>
        <w:t>Сульфат бария растворим в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035"/>
          <w:tab w:val="left" w:pos="3994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  <w:vertAlign w:val="subscript"/>
        </w:rPr>
      </w:pPr>
      <w:r w:rsidRPr="00B97F61">
        <w:rPr>
          <w:rFonts w:ascii="Times New Roman" w:hAnsi="Times New Roman"/>
          <w:color w:val="000000"/>
          <w:spacing w:val="-8"/>
          <w:sz w:val="20"/>
          <w:szCs w:val="20"/>
        </w:rPr>
        <w:t>!+Н</w:t>
      </w:r>
      <w:r w:rsidRPr="00B97F61">
        <w:rPr>
          <w:rFonts w:ascii="Times New Roman" w:hAnsi="Times New Roman"/>
          <w:color w:val="000000"/>
          <w:spacing w:val="-8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color w:val="000000"/>
          <w:spacing w:val="-8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color w:val="000000"/>
          <w:spacing w:val="-8"/>
          <w:sz w:val="20"/>
          <w:szCs w:val="20"/>
        </w:rPr>
        <w:t>О</w:t>
      </w:r>
      <w:r w:rsidRPr="00B97F61">
        <w:rPr>
          <w:rFonts w:ascii="Times New Roman" w:hAnsi="Times New Roman"/>
          <w:color w:val="000000"/>
          <w:spacing w:val="-8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color w:val="000000"/>
          <w:sz w:val="20"/>
          <w:szCs w:val="20"/>
          <w:vertAlign w:val="subscript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035"/>
          <w:tab w:val="left" w:pos="3994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9"/>
          <w:sz w:val="20"/>
          <w:szCs w:val="20"/>
        </w:rPr>
        <w:t xml:space="preserve">! </w:t>
      </w:r>
      <w:r w:rsidRPr="00B97F61">
        <w:rPr>
          <w:rFonts w:ascii="Times New Roman" w:hAnsi="Times New Roman"/>
          <w:color w:val="000000"/>
          <w:spacing w:val="-9"/>
          <w:sz w:val="20"/>
          <w:szCs w:val="20"/>
          <w:lang w:val="en-US"/>
        </w:rPr>
        <w:t>N</w:t>
      </w:r>
      <w:r w:rsidRPr="00B97F61">
        <w:rPr>
          <w:rFonts w:ascii="Times New Roman" w:hAnsi="Times New Roman"/>
          <w:color w:val="000000"/>
          <w:spacing w:val="-9"/>
          <w:sz w:val="20"/>
          <w:szCs w:val="20"/>
        </w:rPr>
        <w:t>аОН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035"/>
          <w:tab w:val="left" w:pos="3994"/>
        </w:tabs>
        <w:spacing w:after="0" w:line="240" w:lineRule="auto"/>
        <w:rPr>
          <w:rFonts w:ascii="Times New Roman" w:hAnsi="Times New Roman"/>
          <w:color w:val="000000"/>
          <w:spacing w:val="-11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1"/>
          <w:sz w:val="20"/>
          <w:szCs w:val="20"/>
        </w:rPr>
        <w:t>! Н</w:t>
      </w:r>
      <w:r w:rsidRPr="00B97F61">
        <w:rPr>
          <w:rFonts w:ascii="Times New Roman" w:hAnsi="Times New Roman"/>
          <w:color w:val="000000"/>
          <w:spacing w:val="-11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color w:val="000000"/>
          <w:spacing w:val="-11"/>
          <w:sz w:val="20"/>
          <w:szCs w:val="20"/>
        </w:rPr>
        <w:t>О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035"/>
          <w:tab w:val="left" w:pos="3994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69"/>
          <w:tab w:val="left" w:pos="1411"/>
          <w:tab w:val="left" w:pos="3058"/>
          <w:tab w:val="left" w:pos="4440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  <w:vertAlign w:val="subscript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143.</w:t>
      </w:r>
      <w:r w:rsidRPr="00B97F61">
        <w:rPr>
          <w:rFonts w:ascii="Times New Roman" w:hAnsi="Times New Roman"/>
          <w:color w:val="000000"/>
          <w:spacing w:val="-1"/>
          <w:sz w:val="20"/>
          <w:szCs w:val="20"/>
        </w:rPr>
        <w:t>Тиосульфат бария растворяется в кипящей воде с образованием:</w:t>
      </w:r>
      <w:r w:rsidRPr="00B97F61">
        <w:rPr>
          <w:rFonts w:ascii="Times New Roman" w:hAnsi="Times New Roman"/>
          <w:color w:val="000000"/>
          <w:spacing w:val="-1"/>
          <w:sz w:val="20"/>
          <w:szCs w:val="20"/>
        </w:rPr>
        <w:br/>
      </w:r>
      <w:r w:rsidRPr="00B97F61">
        <w:rPr>
          <w:rFonts w:ascii="Times New Roman" w:hAnsi="Times New Roman"/>
          <w:color w:val="000000"/>
          <w:spacing w:val="-4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pacing w:val="-4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color w:val="000000"/>
          <w:spacing w:val="-4"/>
          <w:sz w:val="20"/>
          <w:szCs w:val="20"/>
        </w:rPr>
        <w:t>О</w:t>
      </w:r>
      <w:r w:rsidRPr="00B97F61">
        <w:rPr>
          <w:rFonts w:ascii="Times New Roman" w:hAnsi="Times New Roman"/>
          <w:color w:val="000000"/>
          <w:spacing w:val="-4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color w:val="000000"/>
          <w:sz w:val="20"/>
          <w:szCs w:val="20"/>
          <w:vertAlign w:val="subscript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69"/>
          <w:tab w:val="left" w:pos="1411"/>
          <w:tab w:val="left" w:pos="3058"/>
          <w:tab w:val="left" w:pos="4440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1"/>
          <w:sz w:val="20"/>
          <w:szCs w:val="20"/>
        </w:rPr>
        <w:t>! Н</w:t>
      </w:r>
      <w:r w:rsidRPr="00B97F61">
        <w:rPr>
          <w:rFonts w:ascii="Times New Roman" w:hAnsi="Times New Roman"/>
          <w:color w:val="000000"/>
          <w:spacing w:val="-11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color w:val="000000"/>
          <w:spacing w:val="-11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69"/>
          <w:tab w:val="left" w:pos="1411"/>
          <w:tab w:val="left" w:pos="3058"/>
          <w:tab w:val="left" w:pos="4440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sz w:val="20"/>
          <w:szCs w:val="20"/>
        </w:rPr>
        <w:t xml:space="preserve">! </w:t>
      </w:r>
      <w:r w:rsidRPr="00B97F61">
        <w:rPr>
          <w:rFonts w:ascii="Times New Roman" w:hAnsi="Times New Roman"/>
          <w:color w:val="000000"/>
          <w:spacing w:val="1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69"/>
          <w:tab w:val="left" w:pos="1411"/>
          <w:tab w:val="left" w:pos="3058"/>
          <w:tab w:val="left" w:pos="4440"/>
        </w:tabs>
        <w:spacing w:after="0" w:line="240" w:lineRule="auto"/>
        <w:rPr>
          <w:rFonts w:ascii="Times New Roman" w:hAnsi="Times New Roman"/>
          <w:color w:val="000000"/>
          <w:spacing w:val="-13"/>
          <w:sz w:val="20"/>
          <w:szCs w:val="20"/>
          <w:vertAlign w:val="subscript"/>
        </w:rPr>
      </w:pPr>
      <w:r w:rsidRPr="00B97F61">
        <w:rPr>
          <w:rFonts w:ascii="Times New Roman" w:hAnsi="Times New Roman"/>
          <w:color w:val="000000"/>
          <w:spacing w:val="-13"/>
          <w:sz w:val="20"/>
          <w:szCs w:val="20"/>
        </w:rPr>
        <w:t xml:space="preserve">! </w:t>
      </w:r>
      <w:r w:rsidRPr="00B97F61">
        <w:rPr>
          <w:rFonts w:ascii="Times New Roman" w:hAnsi="Times New Roman"/>
          <w:color w:val="000000"/>
          <w:spacing w:val="-13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color w:val="000000"/>
          <w:spacing w:val="-13"/>
          <w:sz w:val="20"/>
          <w:szCs w:val="20"/>
        </w:rPr>
        <w:t>О</w:t>
      </w:r>
      <w:r w:rsidRPr="00B97F61">
        <w:rPr>
          <w:rFonts w:ascii="Times New Roman" w:hAnsi="Times New Roman"/>
          <w:color w:val="000000"/>
          <w:spacing w:val="-13"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69"/>
          <w:tab w:val="left" w:pos="1411"/>
          <w:tab w:val="left" w:pos="3058"/>
          <w:tab w:val="left" w:pos="4440"/>
        </w:tabs>
        <w:spacing w:after="0" w:line="240" w:lineRule="auto"/>
        <w:rPr>
          <w:rFonts w:ascii="Times New Roman" w:hAnsi="Times New Roman"/>
          <w:color w:val="000000"/>
          <w:spacing w:val="-14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69"/>
          <w:tab w:val="left" w:pos="2170"/>
          <w:tab w:val="left" w:pos="4354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144. </w:t>
      </w:r>
      <w:r w:rsidRPr="00B97F61">
        <w:rPr>
          <w:rFonts w:ascii="Times New Roman" w:hAnsi="Times New Roman"/>
          <w:color w:val="000000"/>
          <w:spacing w:val="-1"/>
          <w:sz w:val="20"/>
          <w:szCs w:val="20"/>
        </w:rPr>
        <w:t xml:space="preserve">Обнаружению </w:t>
      </w:r>
      <w:proofErr w:type="gramStart"/>
      <w:r w:rsidRPr="00B97F61">
        <w:rPr>
          <w:rFonts w:ascii="Times New Roman" w:hAnsi="Times New Roman"/>
          <w:color w:val="000000"/>
          <w:spacing w:val="-1"/>
          <w:sz w:val="20"/>
          <w:szCs w:val="20"/>
        </w:rPr>
        <w:t>сульфит-ионов</w:t>
      </w:r>
      <w:proofErr w:type="gramEnd"/>
      <w:r w:rsidRPr="00B97F61">
        <w:rPr>
          <w:rFonts w:ascii="Times New Roman" w:hAnsi="Times New Roman"/>
          <w:color w:val="000000"/>
          <w:spacing w:val="-1"/>
          <w:sz w:val="20"/>
          <w:szCs w:val="20"/>
        </w:rPr>
        <w:t xml:space="preserve"> бромной водой мешают следующие ионы:</w:t>
      </w:r>
      <w:r w:rsidRPr="00B97F61">
        <w:rPr>
          <w:rFonts w:ascii="Times New Roman" w:hAnsi="Times New Roman"/>
          <w:color w:val="000000"/>
          <w:spacing w:val="-1"/>
          <w:sz w:val="20"/>
          <w:szCs w:val="20"/>
        </w:rPr>
        <w:br/>
      </w:r>
      <w:r w:rsidRPr="00B97F61">
        <w:rPr>
          <w:rFonts w:ascii="Times New Roman" w:hAnsi="Times New Roman"/>
          <w:color w:val="000000"/>
          <w:spacing w:val="-16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pacing w:val="-16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color w:val="000000"/>
          <w:spacing w:val="-16"/>
          <w:sz w:val="20"/>
          <w:szCs w:val="20"/>
          <w:vertAlign w:val="superscript"/>
        </w:rPr>
        <w:t>2-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69"/>
          <w:tab w:val="left" w:pos="2170"/>
          <w:tab w:val="left" w:pos="4354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5"/>
          <w:sz w:val="20"/>
          <w:szCs w:val="20"/>
        </w:rPr>
        <w:t xml:space="preserve">! </w:t>
      </w:r>
      <w:r w:rsidRPr="00B97F61">
        <w:rPr>
          <w:rFonts w:ascii="Times New Roman" w:hAnsi="Times New Roman"/>
          <w:color w:val="000000"/>
          <w:spacing w:val="-15"/>
          <w:sz w:val="20"/>
          <w:szCs w:val="20"/>
          <w:lang w:val="en-US"/>
        </w:rPr>
        <w:t>N</w:t>
      </w:r>
      <w:r w:rsidRPr="00B97F61">
        <w:rPr>
          <w:rFonts w:ascii="Times New Roman" w:hAnsi="Times New Roman"/>
          <w:color w:val="000000"/>
          <w:spacing w:val="-15"/>
          <w:sz w:val="20"/>
          <w:szCs w:val="20"/>
        </w:rPr>
        <w:t>Оз</w:t>
      </w:r>
      <w:r w:rsidRPr="00B97F61">
        <w:rPr>
          <w:rFonts w:ascii="Times New Roman" w:hAnsi="Times New Roman"/>
          <w:color w:val="000000"/>
          <w:spacing w:val="-15"/>
          <w:sz w:val="20"/>
          <w:szCs w:val="20"/>
          <w:vertAlign w:val="superscript"/>
        </w:rPr>
        <w:t>-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69"/>
          <w:tab w:val="left" w:pos="2170"/>
          <w:tab w:val="left" w:pos="4354"/>
        </w:tabs>
        <w:spacing w:after="0" w:line="240" w:lineRule="auto"/>
        <w:rPr>
          <w:rFonts w:ascii="Times New Roman" w:hAnsi="Times New Roman"/>
          <w:color w:val="000000"/>
          <w:spacing w:val="-11"/>
          <w:sz w:val="20"/>
          <w:szCs w:val="20"/>
          <w:vertAlign w:val="superscript"/>
        </w:rPr>
      </w:pPr>
      <w:r w:rsidRPr="00B97F61">
        <w:rPr>
          <w:rFonts w:ascii="Times New Roman" w:hAnsi="Times New Roman"/>
          <w:color w:val="000000"/>
          <w:spacing w:val="-11"/>
          <w:sz w:val="20"/>
          <w:szCs w:val="20"/>
        </w:rPr>
        <w:t>! СОз</w:t>
      </w:r>
      <w:r w:rsidRPr="00B97F61">
        <w:rPr>
          <w:rFonts w:ascii="Times New Roman" w:hAnsi="Times New Roman"/>
          <w:color w:val="000000"/>
          <w:spacing w:val="-11"/>
          <w:sz w:val="20"/>
          <w:szCs w:val="20"/>
          <w:vertAlign w:val="superscript"/>
        </w:rPr>
        <w:t>2-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69"/>
          <w:tab w:val="left" w:pos="2170"/>
          <w:tab w:val="left" w:pos="4354"/>
        </w:tabs>
        <w:spacing w:after="0" w:line="240" w:lineRule="auto"/>
        <w:rPr>
          <w:rFonts w:ascii="Times New Roman" w:hAnsi="Times New Roman"/>
          <w:color w:val="000000"/>
          <w:spacing w:val="-15"/>
          <w:sz w:val="20"/>
          <w:szCs w:val="20"/>
        </w:rPr>
      </w:pPr>
    </w:p>
    <w:p w:rsidR="00A055F2" w:rsidRDefault="00A055F2" w:rsidP="00B97F61">
      <w:pPr>
        <w:shd w:val="clear" w:color="auto" w:fill="FFFFFF"/>
        <w:tabs>
          <w:tab w:val="left" w:pos="0"/>
          <w:tab w:val="left" w:pos="269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A055F2" w:rsidRDefault="00A055F2" w:rsidP="00B97F61">
      <w:pPr>
        <w:shd w:val="clear" w:color="auto" w:fill="FFFFFF"/>
        <w:tabs>
          <w:tab w:val="left" w:pos="0"/>
          <w:tab w:val="left" w:pos="269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A055F2" w:rsidRDefault="00A055F2" w:rsidP="00B97F61">
      <w:pPr>
        <w:shd w:val="clear" w:color="auto" w:fill="FFFFFF"/>
        <w:tabs>
          <w:tab w:val="left" w:pos="0"/>
          <w:tab w:val="left" w:pos="269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A055F2" w:rsidRDefault="00A055F2" w:rsidP="00B97F61">
      <w:pPr>
        <w:shd w:val="clear" w:color="auto" w:fill="FFFFFF"/>
        <w:tabs>
          <w:tab w:val="left" w:pos="0"/>
          <w:tab w:val="left" w:pos="269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69"/>
        </w:tabs>
        <w:spacing w:after="0" w:line="240" w:lineRule="auto"/>
        <w:rPr>
          <w:rFonts w:ascii="Times New Roman" w:hAnsi="Times New Roman"/>
          <w:color w:val="000000"/>
          <w:spacing w:val="-15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145. </w:t>
      </w:r>
      <w:r w:rsidRPr="00B97F61">
        <w:rPr>
          <w:rFonts w:ascii="Times New Roman" w:hAnsi="Times New Roman"/>
          <w:color w:val="000000"/>
          <w:sz w:val="20"/>
          <w:szCs w:val="20"/>
        </w:rPr>
        <w:t>В водных растворах сульфит-ионы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462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"/>
          <w:sz w:val="20"/>
          <w:szCs w:val="20"/>
        </w:rPr>
        <w:t>! окрашеные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462"/>
        </w:tabs>
        <w:spacing w:after="0" w:line="240" w:lineRule="auto"/>
        <w:rPr>
          <w:rFonts w:ascii="Times New Roman" w:hAnsi="Times New Roman"/>
          <w:color w:val="000000"/>
          <w:spacing w:val="-1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lastRenderedPageBreak/>
        <w:t>!+</w:t>
      </w:r>
      <w:r w:rsidRPr="00B97F61">
        <w:rPr>
          <w:rFonts w:ascii="Times New Roman" w:hAnsi="Times New Roman"/>
          <w:color w:val="000000"/>
          <w:spacing w:val="-1"/>
          <w:sz w:val="20"/>
          <w:szCs w:val="20"/>
        </w:rPr>
        <w:t>подвергаются гидролизу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46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"/>
          <w:sz w:val="20"/>
          <w:szCs w:val="20"/>
        </w:rPr>
        <w:t>!+бесцветные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414"/>
          <w:tab w:val="left" w:pos="5035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2"/>
          <w:sz w:val="20"/>
          <w:szCs w:val="20"/>
        </w:rPr>
        <w:t>! не гидролизуются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414"/>
          <w:tab w:val="left" w:pos="5035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</w:t>
      </w:r>
      <w:r w:rsidRPr="00B97F61">
        <w:rPr>
          <w:rFonts w:ascii="Times New Roman" w:hAnsi="Times New Roman"/>
          <w:color w:val="000000"/>
          <w:spacing w:val="-3"/>
          <w:sz w:val="20"/>
          <w:szCs w:val="20"/>
        </w:rPr>
        <w:t xml:space="preserve"> окисляются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414"/>
          <w:tab w:val="left" w:pos="5035"/>
        </w:tabs>
        <w:spacing w:after="0" w:line="240" w:lineRule="auto"/>
        <w:rPr>
          <w:rFonts w:ascii="Times New Roman" w:hAnsi="Times New Roman"/>
          <w:color w:val="000000"/>
          <w:spacing w:val="-3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3"/>
          <w:sz w:val="20"/>
          <w:szCs w:val="20"/>
        </w:rPr>
        <w:t>! восстанавливаются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414"/>
          <w:tab w:val="left" w:pos="5035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69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146.</w:t>
      </w:r>
      <w:r w:rsidRPr="00B97F61">
        <w:rPr>
          <w:rFonts w:ascii="Times New Roman" w:hAnsi="Times New Roman"/>
          <w:color w:val="000000"/>
          <w:spacing w:val="-1"/>
          <w:sz w:val="20"/>
          <w:szCs w:val="20"/>
        </w:rPr>
        <w:t>Сульфит-ион в комплексных соединениях может быть: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077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3"/>
          <w:sz w:val="20"/>
          <w:szCs w:val="20"/>
        </w:rPr>
        <w:t>! комплексообразователем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077"/>
        </w:tabs>
        <w:spacing w:after="0" w:line="240" w:lineRule="auto"/>
        <w:rPr>
          <w:rFonts w:ascii="Times New Roman" w:hAnsi="Times New Roman"/>
          <w:color w:val="000000"/>
          <w:spacing w:val="1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pacing w:val="1"/>
          <w:sz w:val="20"/>
          <w:szCs w:val="20"/>
        </w:rPr>
        <w:t xml:space="preserve">лигандом 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077"/>
        </w:tabs>
        <w:spacing w:after="0" w:line="240" w:lineRule="auto"/>
        <w:rPr>
          <w:rFonts w:ascii="Times New Roman" w:hAnsi="Times New Roman"/>
          <w:color w:val="000000"/>
          <w:spacing w:val="1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sz w:val="20"/>
          <w:szCs w:val="20"/>
        </w:rPr>
        <w:t>!+внешней координационной сферой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077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69"/>
          <w:tab w:val="left" w:pos="2347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147.</w:t>
      </w:r>
      <w:r w:rsidRPr="00B97F61">
        <w:rPr>
          <w:rFonts w:ascii="Times New Roman" w:hAnsi="Times New Roman"/>
          <w:color w:val="000000"/>
          <w:sz w:val="20"/>
          <w:szCs w:val="20"/>
        </w:rPr>
        <w:t>При растворении сульфита серебра в избытке сульфит-ионов образуется</w:t>
      </w:r>
      <w:r w:rsidRPr="00B97F61">
        <w:rPr>
          <w:rFonts w:ascii="Times New Roman" w:hAnsi="Times New Roman"/>
          <w:color w:val="000000"/>
          <w:sz w:val="20"/>
          <w:szCs w:val="20"/>
        </w:rPr>
        <w:br/>
      </w:r>
      <w:r w:rsidRPr="00B97F61">
        <w:rPr>
          <w:rFonts w:ascii="Times New Roman" w:hAnsi="Times New Roman"/>
          <w:color w:val="000000"/>
          <w:spacing w:val="-3"/>
          <w:sz w:val="20"/>
          <w:szCs w:val="20"/>
        </w:rPr>
        <w:t>! кислая соль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69"/>
          <w:tab w:val="left" w:pos="2347"/>
        </w:tabs>
        <w:spacing w:after="0" w:line="240" w:lineRule="auto"/>
        <w:rPr>
          <w:rFonts w:ascii="Times New Roman" w:hAnsi="Times New Roman"/>
          <w:color w:val="000000"/>
          <w:spacing w:val="-2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2"/>
          <w:sz w:val="20"/>
          <w:szCs w:val="20"/>
        </w:rPr>
        <w:t xml:space="preserve">! основная соль 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69"/>
          <w:tab w:val="left" w:pos="2347"/>
        </w:tabs>
        <w:spacing w:after="0" w:line="240" w:lineRule="auto"/>
        <w:rPr>
          <w:rFonts w:ascii="Times New Roman" w:hAnsi="Times New Roman"/>
          <w:color w:val="000000"/>
          <w:spacing w:val="-2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2"/>
          <w:sz w:val="20"/>
          <w:szCs w:val="20"/>
        </w:rPr>
        <w:t>!+комплексная соль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69"/>
          <w:tab w:val="left" w:pos="2347"/>
        </w:tabs>
        <w:spacing w:after="0" w:line="240" w:lineRule="auto"/>
        <w:rPr>
          <w:rFonts w:ascii="Times New Roman" w:hAnsi="Times New Roman"/>
          <w:color w:val="000000"/>
          <w:spacing w:val="-13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69"/>
        </w:tabs>
        <w:spacing w:after="0" w:line="240" w:lineRule="auto"/>
        <w:rPr>
          <w:rFonts w:ascii="Times New Roman" w:hAnsi="Times New Roman"/>
          <w:color w:val="000000"/>
          <w:spacing w:val="-13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148.</w:t>
      </w:r>
      <w:r w:rsidRPr="00B97F61">
        <w:rPr>
          <w:rFonts w:ascii="Times New Roman" w:hAnsi="Times New Roman"/>
          <w:color w:val="000000"/>
          <w:spacing w:val="-1"/>
          <w:sz w:val="20"/>
          <w:szCs w:val="20"/>
        </w:rPr>
        <w:t>Карбонат-ионы в водных растворах: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381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"/>
          <w:sz w:val="20"/>
          <w:szCs w:val="20"/>
        </w:rPr>
        <w:t>! окрашены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381"/>
        </w:tabs>
        <w:spacing w:after="0" w:line="240" w:lineRule="auto"/>
        <w:rPr>
          <w:rFonts w:ascii="Times New Roman" w:hAnsi="Times New Roman"/>
          <w:color w:val="000000"/>
          <w:spacing w:val="-1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pacing w:val="-1"/>
          <w:sz w:val="20"/>
          <w:szCs w:val="20"/>
        </w:rPr>
        <w:t xml:space="preserve">подвергаются гидролизу 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381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"/>
          <w:sz w:val="20"/>
          <w:szCs w:val="20"/>
        </w:rPr>
        <w:t>!+бесцветны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424"/>
          <w:tab w:val="left" w:pos="5040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2"/>
          <w:sz w:val="20"/>
          <w:szCs w:val="20"/>
        </w:rPr>
        <w:t>! не гидролизуются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424"/>
          <w:tab w:val="left" w:pos="5040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3"/>
          <w:sz w:val="20"/>
          <w:szCs w:val="20"/>
        </w:rPr>
        <w:t>! окисляются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424"/>
          <w:tab w:val="left" w:pos="5040"/>
        </w:tabs>
        <w:spacing w:after="0" w:line="240" w:lineRule="auto"/>
        <w:rPr>
          <w:rFonts w:ascii="Times New Roman" w:hAnsi="Times New Roman"/>
          <w:color w:val="000000"/>
          <w:spacing w:val="-3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3"/>
          <w:sz w:val="20"/>
          <w:szCs w:val="20"/>
        </w:rPr>
        <w:t>! восстанавливаются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424"/>
          <w:tab w:val="left" w:pos="504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69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149.</w:t>
      </w:r>
      <w:r w:rsidRPr="00B97F61">
        <w:rPr>
          <w:rFonts w:ascii="Times New Roman" w:hAnsi="Times New Roman"/>
          <w:color w:val="000000"/>
          <w:spacing w:val="1"/>
          <w:sz w:val="20"/>
          <w:szCs w:val="20"/>
        </w:rPr>
        <w:t xml:space="preserve">Водный раствор </w:t>
      </w:r>
      <w:r w:rsidRPr="00B97F61">
        <w:rPr>
          <w:rFonts w:ascii="Times New Roman" w:hAnsi="Times New Roman"/>
          <w:color w:val="000000"/>
          <w:spacing w:val="1"/>
          <w:sz w:val="20"/>
          <w:szCs w:val="20"/>
          <w:lang w:val="en-US"/>
        </w:rPr>
        <w:t>N</w:t>
      </w:r>
      <w:r w:rsidRPr="00B97F61">
        <w:rPr>
          <w:rFonts w:ascii="Times New Roman" w:hAnsi="Times New Roman"/>
          <w:color w:val="000000"/>
          <w:spacing w:val="1"/>
          <w:sz w:val="20"/>
          <w:szCs w:val="20"/>
        </w:rPr>
        <w:t>аНСОз при добавлении к нему капли фенолфталеина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758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"/>
          <w:sz w:val="20"/>
          <w:szCs w:val="20"/>
        </w:rPr>
        <w:t>! окрашивается в малиновый цвет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758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pacing w:val="-1"/>
          <w:sz w:val="20"/>
          <w:szCs w:val="20"/>
        </w:rPr>
        <w:t>не окрашивается в малиновый цвет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710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2"/>
          <w:sz w:val="20"/>
          <w:szCs w:val="20"/>
        </w:rPr>
        <w:t>! окрашивается в желтый цвет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710"/>
        </w:tabs>
        <w:spacing w:after="0" w:line="240" w:lineRule="auto"/>
        <w:rPr>
          <w:rFonts w:ascii="Times New Roman" w:hAnsi="Times New Roman"/>
          <w:color w:val="000000"/>
          <w:spacing w:val="-1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"/>
          <w:sz w:val="20"/>
          <w:szCs w:val="20"/>
        </w:rPr>
        <w:t>! окрашивается в синий цвет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71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b/>
          <w:sz w:val="20"/>
          <w:szCs w:val="20"/>
        </w:rPr>
        <w:t>ПРОТОЛИТИЧЕСКИЕ ПРОЦЕССЫ, ГИДРОЛИЗ.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150.Ионное произведение воды является величиной: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зависимой от концентрации кислоты в растворе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зависимой от величины рН раствора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proofErr w:type="gramStart"/>
      <w:r w:rsidRPr="00B97F61">
        <w:rPr>
          <w:rFonts w:ascii="Times New Roman" w:hAnsi="Times New Roman"/>
          <w:sz w:val="20"/>
          <w:szCs w:val="20"/>
        </w:rPr>
        <w:t>!+постоянной для любого водного раствора при данной температуре</w:t>
      </w:r>
      <w:proofErr w:type="gramEnd"/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переменной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151.В водном растворе ионы водорода существуют в виде: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H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sz w:val="20"/>
          <w:szCs w:val="20"/>
          <w:vertAlign w:val="superscript"/>
        </w:rPr>
        <w:t>+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H</w:t>
      </w:r>
      <w:r w:rsidRPr="00B97F61">
        <w:rPr>
          <w:rFonts w:ascii="Times New Roman" w:hAnsi="Times New Roman"/>
          <w:sz w:val="20"/>
          <w:szCs w:val="20"/>
          <w:vertAlign w:val="superscript"/>
        </w:rPr>
        <w:t>+</w:t>
      </w:r>
      <w:r w:rsidRPr="00B97F61">
        <w:rPr>
          <w:rFonts w:ascii="Times New Roman" w:hAnsi="Times New Roman"/>
          <w:sz w:val="20"/>
          <w:szCs w:val="20"/>
        </w:rPr>
        <w:tab/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H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OH</w:t>
      </w:r>
      <w:r w:rsidRPr="00B97F61">
        <w:rPr>
          <w:rFonts w:ascii="Times New Roman" w:hAnsi="Times New Roman"/>
          <w:sz w:val="20"/>
          <w:szCs w:val="20"/>
          <w:vertAlign w:val="superscript"/>
        </w:rPr>
        <w:t>-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152.Ионизация - это процесс взаимодействия: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+ молекул воды с молекулами слабого электролита с образованием ионов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кислоты с основанием с образованием соли и воды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окислителя с восстановителем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153.водородный показатель рН определяется обшей формулой: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 xml:space="preserve">! </w:t>
      </w:r>
      <w:r w:rsidRPr="00B97F61">
        <w:rPr>
          <w:rFonts w:ascii="Times New Roman" w:hAnsi="Times New Roman"/>
          <w:sz w:val="20"/>
          <w:szCs w:val="20"/>
        </w:rPr>
        <w:t>рН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 = + Ig[H</w:t>
      </w:r>
      <w:r w:rsidRPr="00B97F61">
        <w:rPr>
          <w:rFonts w:ascii="Times New Roman" w:hAnsi="Times New Roman"/>
          <w:sz w:val="20"/>
          <w:szCs w:val="20"/>
          <w:lang w:val="en-US"/>
        </w:rPr>
        <w:softHyphen/>
      </w:r>
      <w:r w:rsidRPr="00B97F61">
        <w:rPr>
          <w:rFonts w:ascii="Times New Roman" w:hAnsi="Times New Roman"/>
          <w:sz w:val="20"/>
          <w:szCs w:val="20"/>
          <w:lang w:val="en-US"/>
        </w:rPr>
        <w:softHyphen/>
      </w:r>
      <w:r w:rsidRPr="00B97F61">
        <w:rPr>
          <w:rFonts w:ascii="Times New Roman" w:hAnsi="Times New Roman"/>
          <w:sz w:val="20"/>
          <w:szCs w:val="20"/>
          <w:vertAlign w:val="superscript"/>
          <w:lang w:val="en-US"/>
        </w:rPr>
        <w:t>+</w:t>
      </w:r>
      <w:r w:rsidRPr="00B97F61">
        <w:rPr>
          <w:rFonts w:ascii="Times New Roman" w:hAnsi="Times New Roman"/>
          <w:sz w:val="20"/>
          <w:szCs w:val="20"/>
          <w:lang w:val="en-US"/>
        </w:rPr>
        <w:t>]</w:t>
      </w:r>
      <w:r w:rsidRPr="00B97F61">
        <w:rPr>
          <w:rFonts w:ascii="Times New Roman" w:hAnsi="Times New Roman"/>
          <w:sz w:val="20"/>
          <w:szCs w:val="20"/>
          <w:lang w:val="en-US"/>
        </w:rPr>
        <w:tab/>
      </w:r>
      <w:r w:rsidRPr="00B97F61">
        <w:rPr>
          <w:rFonts w:ascii="Times New Roman" w:hAnsi="Times New Roman"/>
          <w:sz w:val="20"/>
          <w:szCs w:val="20"/>
          <w:lang w:val="en-US"/>
        </w:rPr>
        <w:tab/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 xml:space="preserve">! + 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pH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 xml:space="preserve"> = - Ig[H</w:t>
      </w:r>
      <w:r w:rsidRPr="00B97F61">
        <w:rPr>
          <w:rFonts w:ascii="Times New Roman" w:hAnsi="Times New Roman"/>
          <w:sz w:val="20"/>
          <w:szCs w:val="20"/>
          <w:vertAlign w:val="superscript"/>
          <w:lang w:val="en-US"/>
        </w:rPr>
        <w:t>+</w:t>
      </w:r>
      <w:r w:rsidRPr="00B97F61">
        <w:rPr>
          <w:rFonts w:ascii="Times New Roman" w:hAnsi="Times New Roman"/>
          <w:sz w:val="20"/>
          <w:szCs w:val="20"/>
          <w:lang w:val="en-US"/>
        </w:rPr>
        <w:t>]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5D3A00">
        <w:rPr>
          <w:rFonts w:ascii="Times New Roman" w:hAnsi="Times New Roman"/>
          <w:sz w:val="20"/>
          <w:szCs w:val="20"/>
          <w:lang w:val="en-US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pOH</w:t>
      </w:r>
      <w:r w:rsidRPr="00B97F61">
        <w:rPr>
          <w:rFonts w:ascii="Times New Roman" w:hAnsi="Times New Roman"/>
          <w:sz w:val="20"/>
          <w:szCs w:val="20"/>
        </w:rPr>
        <w:t xml:space="preserve"> = - </w:t>
      </w:r>
      <w:r w:rsidRPr="00B97F61">
        <w:rPr>
          <w:rFonts w:ascii="Times New Roman" w:hAnsi="Times New Roman"/>
          <w:sz w:val="20"/>
          <w:szCs w:val="20"/>
          <w:lang w:val="en-US"/>
        </w:rPr>
        <w:t>Ig</w:t>
      </w:r>
      <w:r w:rsidRPr="00B97F61">
        <w:rPr>
          <w:rFonts w:ascii="Times New Roman" w:hAnsi="Times New Roman"/>
          <w:sz w:val="20"/>
          <w:szCs w:val="20"/>
        </w:rPr>
        <w:t>[</w:t>
      </w:r>
      <w:r w:rsidRPr="00B97F61">
        <w:rPr>
          <w:rFonts w:ascii="Times New Roman" w:hAnsi="Times New Roman"/>
          <w:sz w:val="20"/>
          <w:szCs w:val="20"/>
          <w:lang w:val="en-US"/>
        </w:rPr>
        <w:t>OH</w:t>
      </w:r>
      <w:r w:rsidRPr="00B97F61">
        <w:rPr>
          <w:rFonts w:ascii="Times New Roman" w:hAnsi="Times New Roman"/>
          <w:sz w:val="20"/>
          <w:szCs w:val="20"/>
        </w:rPr>
        <w:t xml:space="preserve">]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pH</w:t>
      </w:r>
      <w:r w:rsidRPr="00B97F61">
        <w:rPr>
          <w:rFonts w:ascii="Times New Roman" w:hAnsi="Times New Roman"/>
          <w:sz w:val="20"/>
          <w:szCs w:val="20"/>
        </w:rPr>
        <w:t xml:space="preserve"> = </w:t>
      </w:r>
      <w:r w:rsidRPr="00B97F61">
        <w:rPr>
          <w:rFonts w:ascii="Times New Roman" w:hAnsi="Times New Roman"/>
          <w:sz w:val="20"/>
          <w:szCs w:val="20"/>
          <w:lang w:val="en-US"/>
        </w:rPr>
        <w:t>pOH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perscript"/>
        </w:rPr>
      </w:pPr>
      <w:r w:rsidRPr="00B97F61">
        <w:rPr>
          <w:rFonts w:ascii="Times New Roman" w:hAnsi="Times New Roman"/>
          <w:sz w:val="20"/>
          <w:szCs w:val="20"/>
        </w:rPr>
        <w:t>154..Какова реакция среды, если концентрация ионов Н</w:t>
      </w:r>
      <w:r w:rsidRPr="00B97F61">
        <w:rPr>
          <w:rFonts w:ascii="Times New Roman" w:hAnsi="Times New Roman"/>
          <w:sz w:val="20"/>
          <w:szCs w:val="20"/>
          <w:vertAlign w:val="superscript"/>
        </w:rPr>
        <w:t>+</w:t>
      </w:r>
      <w:r w:rsidRPr="00B97F61">
        <w:rPr>
          <w:rFonts w:ascii="Times New Roman" w:hAnsi="Times New Roman"/>
          <w:sz w:val="20"/>
          <w:szCs w:val="20"/>
        </w:rPr>
        <w:t xml:space="preserve"> в растворе равна 10</w:t>
      </w:r>
      <w:r w:rsidRPr="00B97F61">
        <w:rPr>
          <w:rFonts w:ascii="Times New Roman" w:hAnsi="Times New Roman"/>
          <w:sz w:val="20"/>
          <w:szCs w:val="20"/>
          <w:vertAlign w:val="superscript"/>
        </w:rPr>
        <w:t>-8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кислая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!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нейтральная 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щелочная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слабокислая </w:t>
      </w:r>
      <w:r w:rsidRPr="00B97F61">
        <w:rPr>
          <w:rFonts w:ascii="Times New Roman" w:hAnsi="Times New Roman"/>
          <w:sz w:val="20"/>
          <w:szCs w:val="20"/>
        </w:rPr>
        <w:tab/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+ слабощелочная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155.Чему равен рН раствора, если [</w:t>
      </w:r>
      <w:r w:rsidRPr="00B97F61">
        <w:rPr>
          <w:rFonts w:ascii="Times New Roman" w:hAnsi="Times New Roman"/>
          <w:sz w:val="20"/>
          <w:szCs w:val="20"/>
          <w:lang w:val="en-US"/>
        </w:rPr>
        <w:t>OH</w:t>
      </w:r>
      <w:r w:rsidRPr="00B97F61">
        <w:rPr>
          <w:rFonts w:ascii="Times New Roman" w:hAnsi="Times New Roman"/>
          <w:sz w:val="20"/>
          <w:szCs w:val="20"/>
          <w:vertAlign w:val="subscript"/>
        </w:rPr>
        <w:softHyphen/>
      </w:r>
      <w:r w:rsidRPr="00B97F61">
        <w:rPr>
          <w:rFonts w:ascii="Times New Roman" w:hAnsi="Times New Roman"/>
          <w:sz w:val="20"/>
          <w:szCs w:val="20"/>
        </w:rPr>
        <w:softHyphen/>
      </w:r>
      <w:r w:rsidRPr="00B97F61">
        <w:rPr>
          <w:rFonts w:ascii="Times New Roman" w:hAnsi="Times New Roman"/>
          <w:sz w:val="20"/>
          <w:szCs w:val="20"/>
        </w:rPr>
        <w:softHyphen/>
      </w:r>
      <w:r w:rsidRPr="00B97F61">
        <w:rPr>
          <w:rFonts w:ascii="Times New Roman" w:hAnsi="Times New Roman"/>
          <w:sz w:val="20"/>
          <w:szCs w:val="20"/>
          <w:vertAlign w:val="superscript"/>
        </w:rPr>
        <w:t>-</w:t>
      </w:r>
      <w:r w:rsidRPr="00B97F61">
        <w:rPr>
          <w:rFonts w:ascii="Times New Roman" w:hAnsi="Times New Roman"/>
          <w:sz w:val="20"/>
          <w:szCs w:val="20"/>
        </w:rPr>
        <w:t>]=10</w:t>
      </w:r>
      <w:r w:rsidRPr="00B97F61">
        <w:rPr>
          <w:rFonts w:ascii="Times New Roman" w:hAnsi="Times New Roman"/>
          <w:sz w:val="20"/>
          <w:szCs w:val="20"/>
          <w:vertAlign w:val="superscript"/>
        </w:rPr>
        <w:t>-2</w:t>
      </w:r>
      <w:r w:rsidRPr="00B97F61">
        <w:rPr>
          <w:rFonts w:ascii="Times New Roman" w:hAnsi="Times New Roman"/>
          <w:sz w:val="20"/>
          <w:szCs w:val="20"/>
        </w:rPr>
        <w:t>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pH</w:t>
      </w:r>
      <w:r w:rsidRPr="00B97F61">
        <w:rPr>
          <w:rFonts w:ascii="Times New Roman" w:hAnsi="Times New Roman"/>
          <w:sz w:val="20"/>
          <w:szCs w:val="20"/>
        </w:rPr>
        <w:t>=10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pH</w:t>
      </w:r>
      <w:r w:rsidRPr="00B97F61">
        <w:rPr>
          <w:rFonts w:ascii="Times New Roman" w:hAnsi="Times New Roman"/>
          <w:sz w:val="20"/>
          <w:szCs w:val="20"/>
        </w:rPr>
        <w:t xml:space="preserve">=2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pH</w:t>
      </w:r>
      <w:r w:rsidRPr="00B97F61">
        <w:rPr>
          <w:rFonts w:ascii="Times New Roman" w:hAnsi="Times New Roman"/>
          <w:sz w:val="20"/>
          <w:szCs w:val="20"/>
        </w:rPr>
        <w:t xml:space="preserve">=12 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pH</w:t>
      </w:r>
      <w:r w:rsidRPr="00B97F61">
        <w:rPr>
          <w:rFonts w:ascii="Times New Roman" w:hAnsi="Times New Roman"/>
          <w:sz w:val="20"/>
          <w:szCs w:val="20"/>
        </w:rPr>
        <w:t>=1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A055F2" w:rsidRDefault="00A055F2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A055F2" w:rsidRDefault="00A055F2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156. Чему равна концентрация ионов Н</w:t>
      </w:r>
      <w:r w:rsidRPr="00B97F61">
        <w:rPr>
          <w:rFonts w:ascii="Times New Roman" w:hAnsi="Times New Roman"/>
          <w:sz w:val="20"/>
          <w:szCs w:val="20"/>
          <w:vertAlign w:val="superscript"/>
        </w:rPr>
        <w:t>+</w:t>
      </w:r>
      <w:r w:rsidRPr="00B97F61">
        <w:rPr>
          <w:rFonts w:ascii="Times New Roman" w:hAnsi="Times New Roman"/>
          <w:sz w:val="20"/>
          <w:szCs w:val="20"/>
        </w:rPr>
        <w:t>, если рН раствора равен 10: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[</w:t>
      </w:r>
      <w:r w:rsidRPr="00B97F61">
        <w:rPr>
          <w:rFonts w:ascii="Times New Roman" w:hAnsi="Times New Roman"/>
          <w:sz w:val="20"/>
          <w:szCs w:val="20"/>
          <w:lang w:val="en-US"/>
        </w:rPr>
        <w:t>H</w:t>
      </w:r>
      <w:r w:rsidRPr="00B97F61">
        <w:rPr>
          <w:rFonts w:ascii="Times New Roman" w:hAnsi="Times New Roman"/>
          <w:sz w:val="20"/>
          <w:szCs w:val="20"/>
          <w:vertAlign w:val="superscript"/>
        </w:rPr>
        <w:t>+</w:t>
      </w:r>
      <w:r w:rsidRPr="00B97F61">
        <w:rPr>
          <w:rFonts w:ascii="Times New Roman" w:hAnsi="Times New Roman"/>
          <w:sz w:val="20"/>
          <w:szCs w:val="20"/>
        </w:rPr>
        <w:t>] = 10</w:t>
      </w:r>
      <w:r w:rsidRPr="00B97F61">
        <w:rPr>
          <w:rFonts w:ascii="Times New Roman" w:hAnsi="Times New Roman"/>
          <w:sz w:val="20"/>
          <w:szCs w:val="20"/>
          <w:vertAlign w:val="superscript"/>
        </w:rPr>
        <w:t>-4</w:t>
      </w:r>
      <w:r w:rsidRPr="00B97F61">
        <w:rPr>
          <w:rFonts w:ascii="Times New Roman" w:hAnsi="Times New Roman"/>
          <w:sz w:val="20"/>
          <w:szCs w:val="20"/>
        </w:rPr>
        <w:tab/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perscript"/>
        </w:rPr>
      </w:pPr>
      <w:r w:rsidRPr="00B97F61">
        <w:rPr>
          <w:rFonts w:ascii="Times New Roman" w:hAnsi="Times New Roman"/>
          <w:sz w:val="20"/>
          <w:szCs w:val="20"/>
        </w:rPr>
        <w:lastRenderedPageBreak/>
        <w:t>! [</w:t>
      </w:r>
      <w:r w:rsidRPr="00B97F61">
        <w:rPr>
          <w:rFonts w:ascii="Times New Roman" w:hAnsi="Times New Roman"/>
          <w:sz w:val="20"/>
          <w:szCs w:val="20"/>
          <w:lang w:val="en-US"/>
        </w:rPr>
        <w:t>H</w:t>
      </w:r>
      <w:r w:rsidRPr="00B97F61">
        <w:rPr>
          <w:rFonts w:ascii="Times New Roman" w:hAnsi="Times New Roman"/>
          <w:sz w:val="20"/>
          <w:szCs w:val="20"/>
          <w:vertAlign w:val="superscript"/>
        </w:rPr>
        <w:t>+</w:t>
      </w:r>
      <w:r w:rsidRPr="00B97F61">
        <w:rPr>
          <w:rFonts w:ascii="Times New Roman" w:hAnsi="Times New Roman"/>
          <w:sz w:val="20"/>
          <w:szCs w:val="20"/>
        </w:rPr>
        <w:t>] = 10</w:t>
      </w:r>
      <w:r w:rsidRPr="00B97F61">
        <w:rPr>
          <w:rFonts w:ascii="Times New Roman" w:hAnsi="Times New Roman"/>
          <w:sz w:val="20"/>
          <w:szCs w:val="20"/>
          <w:vertAlign w:val="superscript"/>
        </w:rPr>
        <w:t>-12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+[</w:t>
      </w:r>
      <w:r w:rsidRPr="00B97F61">
        <w:rPr>
          <w:rFonts w:ascii="Times New Roman" w:hAnsi="Times New Roman"/>
          <w:sz w:val="20"/>
          <w:szCs w:val="20"/>
          <w:lang w:val="en-US"/>
        </w:rPr>
        <w:t>H</w:t>
      </w:r>
      <w:r w:rsidRPr="00B97F61">
        <w:rPr>
          <w:rFonts w:ascii="Times New Roman" w:hAnsi="Times New Roman"/>
          <w:sz w:val="20"/>
          <w:szCs w:val="20"/>
          <w:vertAlign w:val="superscript"/>
        </w:rPr>
        <w:t>+</w:t>
      </w:r>
      <w:r w:rsidRPr="00B97F61">
        <w:rPr>
          <w:rFonts w:ascii="Times New Roman" w:hAnsi="Times New Roman"/>
          <w:sz w:val="20"/>
          <w:szCs w:val="20"/>
        </w:rPr>
        <w:t>] = 10</w:t>
      </w:r>
      <w:r w:rsidRPr="00B97F61">
        <w:rPr>
          <w:rFonts w:ascii="Times New Roman" w:hAnsi="Times New Roman"/>
          <w:sz w:val="20"/>
          <w:szCs w:val="20"/>
          <w:vertAlign w:val="superscript"/>
        </w:rPr>
        <w:t xml:space="preserve">-10 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[</w:t>
      </w:r>
      <w:r w:rsidRPr="00B97F61">
        <w:rPr>
          <w:rFonts w:ascii="Times New Roman" w:hAnsi="Times New Roman"/>
          <w:sz w:val="20"/>
          <w:szCs w:val="20"/>
          <w:lang w:val="en-US"/>
        </w:rPr>
        <w:t>H</w:t>
      </w:r>
      <w:r w:rsidRPr="00B97F61">
        <w:rPr>
          <w:rFonts w:ascii="Times New Roman" w:hAnsi="Times New Roman"/>
          <w:sz w:val="20"/>
          <w:szCs w:val="20"/>
          <w:vertAlign w:val="superscript"/>
        </w:rPr>
        <w:t>+</w:t>
      </w:r>
      <w:r w:rsidRPr="00B97F61">
        <w:rPr>
          <w:rFonts w:ascii="Times New Roman" w:hAnsi="Times New Roman"/>
          <w:sz w:val="20"/>
          <w:szCs w:val="20"/>
        </w:rPr>
        <w:t>] = 10</w:t>
      </w:r>
      <w:r w:rsidRPr="00B97F61">
        <w:rPr>
          <w:rFonts w:ascii="Times New Roman" w:hAnsi="Times New Roman"/>
          <w:sz w:val="20"/>
          <w:szCs w:val="20"/>
          <w:vertAlign w:val="superscript"/>
        </w:rPr>
        <w:t>-2</w:t>
      </w:r>
    </w:p>
    <w:p w:rsidR="00A055F2" w:rsidRDefault="00A055F2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157. Чему равна концентрация ионов О</w:t>
      </w:r>
      <w:proofErr w:type="gramStart"/>
      <w:r w:rsidRPr="00B97F61">
        <w:rPr>
          <w:rFonts w:ascii="Times New Roman" w:hAnsi="Times New Roman"/>
          <w:sz w:val="20"/>
          <w:szCs w:val="20"/>
        </w:rPr>
        <w:t>Н</w:t>
      </w:r>
      <w:r w:rsidRPr="00B97F61">
        <w:rPr>
          <w:rFonts w:ascii="Times New Roman" w:hAnsi="Times New Roman"/>
          <w:sz w:val="20"/>
          <w:szCs w:val="20"/>
          <w:vertAlign w:val="superscript"/>
        </w:rPr>
        <w:t>-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в растворе , если рН=3: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perscript"/>
        </w:rPr>
      </w:pPr>
      <w:r w:rsidRPr="00B97F61">
        <w:rPr>
          <w:rFonts w:ascii="Times New Roman" w:hAnsi="Times New Roman"/>
          <w:sz w:val="20"/>
          <w:szCs w:val="20"/>
        </w:rPr>
        <w:t>! 10</w:t>
      </w:r>
      <w:r w:rsidRPr="00B97F61">
        <w:rPr>
          <w:rFonts w:ascii="Times New Roman" w:hAnsi="Times New Roman"/>
          <w:sz w:val="20"/>
          <w:szCs w:val="20"/>
          <w:vertAlign w:val="superscript"/>
        </w:rPr>
        <w:t>-3</w:t>
      </w:r>
      <w:r w:rsidRPr="00B97F61">
        <w:rPr>
          <w:rFonts w:ascii="Times New Roman" w:hAnsi="Times New Roman"/>
          <w:sz w:val="20"/>
          <w:szCs w:val="20"/>
          <w:vertAlign w:val="superscript"/>
        </w:rPr>
        <w:tab/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perscript"/>
        </w:rPr>
      </w:pPr>
      <w:r w:rsidRPr="00B97F61">
        <w:rPr>
          <w:rFonts w:ascii="Times New Roman" w:hAnsi="Times New Roman"/>
          <w:sz w:val="20"/>
          <w:szCs w:val="20"/>
        </w:rPr>
        <w:t>!+10</w:t>
      </w:r>
      <w:r w:rsidRPr="00B97F61">
        <w:rPr>
          <w:rFonts w:ascii="Times New Roman" w:hAnsi="Times New Roman"/>
          <w:sz w:val="20"/>
          <w:szCs w:val="20"/>
          <w:vertAlign w:val="superscript"/>
        </w:rPr>
        <w:t>-11</w:t>
      </w:r>
      <w:r w:rsidRPr="00B97F61">
        <w:rPr>
          <w:rFonts w:ascii="Times New Roman" w:hAnsi="Times New Roman"/>
          <w:sz w:val="20"/>
          <w:szCs w:val="20"/>
          <w:vertAlign w:val="superscript"/>
        </w:rPr>
        <w:tab/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perscript"/>
        </w:rPr>
      </w:pPr>
      <w:r w:rsidRPr="00B97F61">
        <w:rPr>
          <w:rFonts w:ascii="Times New Roman" w:hAnsi="Times New Roman"/>
          <w:sz w:val="20"/>
          <w:szCs w:val="20"/>
        </w:rPr>
        <w:t>! 10</w:t>
      </w:r>
      <w:r w:rsidRPr="00B97F61">
        <w:rPr>
          <w:rFonts w:ascii="Times New Roman" w:hAnsi="Times New Roman"/>
          <w:sz w:val="20"/>
          <w:szCs w:val="20"/>
          <w:vertAlign w:val="superscript"/>
        </w:rPr>
        <w:t>-6</w:t>
      </w:r>
      <w:r w:rsidRPr="00B97F61">
        <w:rPr>
          <w:rFonts w:ascii="Times New Roman" w:hAnsi="Times New Roman"/>
          <w:sz w:val="20"/>
          <w:szCs w:val="20"/>
          <w:vertAlign w:val="superscript"/>
        </w:rPr>
        <w:tab/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perscript"/>
        </w:rPr>
      </w:pPr>
      <w:r w:rsidRPr="00B97F61">
        <w:rPr>
          <w:rFonts w:ascii="Times New Roman" w:hAnsi="Times New Roman"/>
          <w:sz w:val="20"/>
          <w:szCs w:val="20"/>
        </w:rPr>
        <w:t>! 10</w:t>
      </w:r>
      <w:r w:rsidRPr="00B97F61">
        <w:rPr>
          <w:rFonts w:ascii="Times New Roman" w:hAnsi="Times New Roman"/>
          <w:sz w:val="20"/>
          <w:szCs w:val="20"/>
          <w:vertAlign w:val="superscript"/>
        </w:rPr>
        <w:t>-7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perscript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158.Как относятся между собой концентрации молекулярной и ионной форм индикатора в точке перехода окраски: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 xml:space="preserve">! 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+[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>Hind] &lt; [Ind</w:t>
      </w:r>
      <w:r w:rsidRPr="00B97F61">
        <w:rPr>
          <w:rFonts w:ascii="Times New Roman" w:hAnsi="Times New Roman"/>
          <w:sz w:val="20"/>
          <w:szCs w:val="20"/>
          <w:vertAlign w:val="superscript"/>
          <w:lang w:val="en-US"/>
        </w:rPr>
        <w:t>-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] </w:t>
      </w:r>
      <w:r w:rsidRPr="00B97F61">
        <w:rPr>
          <w:rFonts w:ascii="Times New Roman" w:hAnsi="Times New Roman"/>
          <w:sz w:val="20"/>
          <w:szCs w:val="20"/>
          <w:lang w:val="en-US"/>
        </w:rPr>
        <w:tab/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>! [Hind] &gt; [Ind</w:t>
      </w:r>
      <w:r w:rsidRPr="00B97F61">
        <w:rPr>
          <w:rFonts w:ascii="Times New Roman" w:hAnsi="Times New Roman"/>
          <w:sz w:val="20"/>
          <w:szCs w:val="20"/>
          <w:vertAlign w:val="superscript"/>
          <w:lang w:val="en-US"/>
        </w:rPr>
        <w:t>-</w:t>
      </w:r>
      <w:r w:rsidRPr="00B97F61">
        <w:rPr>
          <w:rFonts w:ascii="Times New Roman" w:hAnsi="Times New Roman"/>
          <w:sz w:val="20"/>
          <w:szCs w:val="20"/>
          <w:lang w:val="en-US"/>
        </w:rPr>
        <w:t>]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>! [Hind] = [Ind</w:t>
      </w:r>
      <w:r w:rsidRPr="00B97F61">
        <w:rPr>
          <w:rFonts w:ascii="Times New Roman" w:hAnsi="Times New Roman"/>
          <w:sz w:val="20"/>
          <w:szCs w:val="20"/>
          <w:vertAlign w:val="superscript"/>
          <w:lang w:val="en-US"/>
        </w:rPr>
        <w:t>-</w:t>
      </w:r>
      <w:r w:rsidRPr="00B97F61">
        <w:rPr>
          <w:rFonts w:ascii="Times New Roman" w:hAnsi="Times New Roman"/>
          <w:sz w:val="20"/>
          <w:szCs w:val="20"/>
          <w:lang w:val="en-US"/>
        </w:rPr>
        <w:t>]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159.При каких значениях рН в точке эквивалентности  применим индикатор метилоранж, если интервал перехода его окраски лежит при рН от 3.1 до 4.4: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+ рН = 4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 рН = 5.5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рН = 8.2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 рН = 8.8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160.. рН раствора слабого основания можно рассчитать по уравнению: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рН = 7 - 0,5 рКо – 0,51</w:t>
      </w:r>
      <w:r w:rsidRPr="00B97F61">
        <w:rPr>
          <w:rFonts w:ascii="Times New Roman" w:hAnsi="Times New Roman"/>
          <w:sz w:val="20"/>
          <w:szCs w:val="20"/>
          <w:lang w:val="en-US"/>
        </w:rPr>
        <w:t>g</w:t>
      </w:r>
      <w:r w:rsidRPr="00B97F61">
        <w:rPr>
          <w:rFonts w:ascii="Times New Roman" w:hAnsi="Times New Roman"/>
          <w:sz w:val="20"/>
          <w:szCs w:val="20"/>
        </w:rPr>
        <w:t>Ссоли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рН  = 14 – ( рКо + </w:t>
      </w:r>
      <w:r w:rsidRPr="00B97F61">
        <w:rPr>
          <w:rFonts w:ascii="Times New Roman" w:hAnsi="Times New Roman"/>
          <w:sz w:val="20"/>
          <w:szCs w:val="20"/>
          <w:lang w:val="en-US"/>
        </w:rPr>
        <w:t>IgC</w:t>
      </w:r>
      <w:r w:rsidRPr="00B97F61">
        <w:rPr>
          <w:rFonts w:ascii="Times New Roman" w:hAnsi="Times New Roman"/>
          <w:sz w:val="20"/>
          <w:szCs w:val="20"/>
          <w:vertAlign w:val="subscript"/>
        </w:rPr>
        <w:t>сопр</w:t>
      </w:r>
      <w:proofErr w:type="gramStart"/>
      <w:r w:rsidRPr="00B97F61">
        <w:rPr>
          <w:rFonts w:ascii="Times New Roman" w:hAnsi="Times New Roman"/>
          <w:sz w:val="20"/>
          <w:szCs w:val="20"/>
          <w:vertAlign w:val="subscript"/>
        </w:rPr>
        <w:t>.к</w:t>
      </w:r>
      <w:proofErr w:type="gramEnd"/>
      <w:r w:rsidRPr="00B97F61">
        <w:rPr>
          <w:rFonts w:ascii="Times New Roman" w:hAnsi="Times New Roman"/>
          <w:sz w:val="20"/>
          <w:szCs w:val="20"/>
          <w:vertAlign w:val="subscript"/>
        </w:rPr>
        <w:t>ислота</w:t>
      </w:r>
      <w:r w:rsidRPr="00B97F61">
        <w:rPr>
          <w:rFonts w:ascii="Times New Roman" w:hAnsi="Times New Roman"/>
          <w:sz w:val="20"/>
          <w:szCs w:val="20"/>
        </w:rPr>
        <w:t>/С</w:t>
      </w:r>
      <w:r w:rsidRPr="00B97F61">
        <w:rPr>
          <w:rFonts w:ascii="Times New Roman" w:hAnsi="Times New Roman"/>
          <w:sz w:val="20"/>
          <w:szCs w:val="20"/>
          <w:vertAlign w:val="subscript"/>
        </w:rPr>
        <w:t>сл.основание</w:t>
      </w:r>
      <w:r w:rsidRPr="00B97F61">
        <w:rPr>
          <w:rFonts w:ascii="Times New Roman" w:hAnsi="Times New Roman"/>
          <w:sz w:val="20"/>
          <w:szCs w:val="20"/>
        </w:rPr>
        <w:t>)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рН = 7+0,5рКк + 0,5 </w:t>
      </w:r>
      <w:r w:rsidRPr="00B97F61">
        <w:rPr>
          <w:rFonts w:ascii="Times New Roman" w:hAnsi="Times New Roman"/>
          <w:sz w:val="20"/>
          <w:szCs w:val="20"/>
          <w:lang w:val="en-US"/>
        </w:rPr>
        <w:t>Ig</w:t>
      </w:r>
      <w:r w:rsidRPr="00B97F61">
        <w:rPr>
          <w:rFonts w:ascii="Times New Roman" w:hAnsi="Times New Roman"/>
          <w:sz w:val="20"/>
          <w:szCs w:val="20"/>
        </w:rPr>
        <w:t xml:space="preserve"> Ссоли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161. рН раствора  слабой кислоты можно рассчитать по уравнению: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рН = 7-0,5рКо – 0,5 </w:t>
      </w:r>
      <w:r w:rsidRPr="00B97F61">
        <w:rPr>
          <w:rFonts w:ascii="Times New Roman" w:hAnsi="Times New Roman"/>
          <w:sz w:val="20"/>
          <w:szCs w:val="20"/>
          <w:lang w:val="en-US"/>
        </w:rPr>
        <w:t>Ig</w:t>
      </w:r>
      <w:r w:rsidRPr="00B97F61">
        <w:rPr>
          <w:rFonts w:ascii="Times New Roman" w:hAnsi="Times New Roman"/>
          <w:sz w:val="20"/>
          <w:szCs w:val="20"/>
        </w:rPr>
        <w:t xml:space="preserve"> Ссоли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рН = 14 -  ( рКо + </w:t>
      </w:r>
      <w:r w:rsidRPr="00B97F61">
        <w:rPr>
          <w:rFonts w:ascii="Times New Roman" w:hAnsi="Times New Roman"/>
          <w:sz w:val="20"/>
          <w:szCs w:val="20"/>
          <w:lang w:val="en-US"/>
        </w:rPr>
        <w:t>IgC</w:t>
      </w:r>
      <w:r w:rsidRPr="00B97F61">
        <w:rPr>
          <w:rFonts w:ascii="Times New Roman" w:hAnsi="Times New Roman"/>
          <w:sz w:val="20"/>
          <w:szCs w:val="20"/>
          <w:vertAlign w:val="subscript"/>
        </w:rPr>
        <w:t>сопр</w:t>
      </w:r>
      <w:proofErr w:type="gramStart"/>
      <w:r w:rsidRPr="00B97F61">
        <w:rPr>
          <w:rFonts w:ascii="Times New Roman" w:hAnsi="Times New Roman"/>
          <w:sz w:val="20"/>
          <w:szCs w:val="20"/>
          <w:vertAlign w:val="subscript"/>
        </w:rPr>
        <w:t>.к</w:t>
      </w:r>
      <w:proofErr w:type="gramEnd"/>
      <w:r w:rsidRPr="00B97F61">
        <w:rPr>
          <w:rFonts w:ascii="Times New Roman" w:hAnsi="Times New Roman"/>
          <w:sz w:val="20"/>
          <w:szCs w:val="20"/>
          <w:vertAlign w:val="subscript"/>
        </w:rPr>
        <w:t>ислота</w:t>
      </w:r>
      <w:r w:rsidRPr="00B97F61">
        <w:rPr>
          <w:rFonts w:ascii="Times New Roman" w:hAnsi="Times New Roman"/>
          <w:sz w:val="20"/>
          <w:szCs w:val="20"/>
        </w:rPr>
        <w:t>/С</w:t>
      </w:r>
      <w:r w:rsidRPr="00B97F61">
        <w:rPr>
          <w:rFonts w:ascii="Times New Roman" w:hAnsi="Times New Roman"/>
          <w:sz w:val="20"/>
          <w:szCs w:val="20"/>
          <w:vertAlign w:val="subscript"/>
        </w:rPr>
        <w:t>сл.основание</w:t>
      </w:r>
      <w:r w:rsidRPr="00B97F61">
        <w:rPr>
          <w:rFonts w:ascii="Times New Roman" w:hAnsi="Times New Roman"/>
          <w:sz w:val="20"/>
          <w:szCs w:val="20"/>
        </w:rPr>
        <w:t>)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+ рН = рКк + </w:t>
      </w:r>
      <w:r w:rsidRPr="00B97F61">
        <w:rPr>
          <w:rFonts w:ascii="Times New Roman" w:hAnsi="Times New Roman"/>
          <w:sz w:val="20"/>
          <w:szCs w:val="20"/>
          <w:lang w:val="en-US"/>
        </w:rPr>
        <w:t>IgC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сопр.основание </w:t>
      </w:r>
      <w:r w:rsidRPr="00B97F61">
        <w:rPr>
          <w:rFonts w:ascii="Times New Roman" w:hAnsi="Times New Roman"/>
          <w:sz w:val="20"/>
          <w:szCs w:val="20"/>
        </w:rPr>
        <w:t>/С</w:t>
      </w:r>
      <w:r w:rsidRPr="00B97F61">
        <w:rPr>
          <w:rFonts w:ascii="Times New Roman" w:hAnsi="Times New Roman"/>
          <w:sz w:val="20"/>
          <w:szCs w:val="20"/>
          <w:vertAlign w:val="subscript"/>
        </w:rPr>
        <w:t>сл.кислота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proofErr w:type="gramStart"/>
      <w:r w:rsidRPr="00B97F61">
        <w:rPr>
          <w:rFonts w:ascii="Times New Roman" w:hAnsi="Times New Roman"/>
          <w:sz w:val="20"/>
          <w:szCs w:val="20"/>
        </w:rPr>
        <w:t xml:space="preserve">162.Каков  рН 0,01н  раствора  однокислотного сильного основания, если степень диссоциации его равна 100%:       </w:t>
      </w:r>
      <w:proofErr w:type="gramEnd"/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10 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!+ 12  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4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b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163. Гидролизом солей называется: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</w:t>
      </w:r>
      <w:r w:rsidRPr="00B97F61">
        <w:rPr>
          <w:rFonts w:ascii="Times New Roman" w:hAnsi="Times New Roman"/>
          <w:spacing w:val="-14"/>
          <w:sz w:val="20"/>
          <w:szCs w:val="20"/>
        </w:rPr>
        <w:t>взаимод-е между молекулами соли и молекулами воды, приводящие к распаду соли на ионы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хим. р-ция, приводящая к увелич. 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c</w:t>
      </w:r>
      <w:proofErr w:type="gramEnd"/>
      <w:r w:rsidRPr="00B97F61">
        <w:rPr>
          <w:rFonts w:ascii="Times New Roman" w:hAnsi="Times New Roman"/>
          <w:sz w:val="20"/>
          <w:szCs w:val="20"/>
        </w:rPr>
        <w:t>тепени диссоц. соли и изменению электропроводности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процесс распада электролита на ионы под действием полярных молекул воды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!+химическое взаимодействие ионов соли с молекулами воды по типу кислот или оснований приводящее к образованию слабого электролита и изменению рН раствора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разложение соли на ионы с образованием гидратированных ионов и изменением степени   диссоциации соли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164.   Реакция гидролиза относится к реакциям: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окислительно-восстановительным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комплексообразования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!+протолитическим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165.Гидролиз соли это: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 взаимодействие молекул соли с водой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 взаимодействие ионов соли с  водой по типу кислот или оснований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 взаимодействие ионов соли с водой по типу кислот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166. Причиной гидролиза соли является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:</w:t>
      </w:r>
      <w:proofErr w:type="gramEnd"/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изменение температуры раствора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добавление кислоты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нарушение реакции диссоциации соли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!+нарушение химического равновесия реакции аутопротолиза  Н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</w:rPr>
        <w:t>О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A055F2" w:rsidRDefault="00A055F2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A055F2" w:rsidRDefault="00A055F2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A055F2" w:rsidRDefault="00A055F2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167.Гидролизу подвергаются: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растворимые и нерастворимые соли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lastRenderedPageBreak/>
        <w:t>!  нерастворимые соли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!+растворимые соли образованные  слабыми кислотами и щелочами</w:t>
      </w:r>
    </w:p>
    <w:p w:rsidR="00A055F2" w:rsidRDefault="00A055F2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168. Качественной характеристикой гидролиза  является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:</w:t>
      </w:r>
      <w:proofErr w:type="gramEnd"/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рН или активная реакция среды     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степень гидролиза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концентрация гидролизованной соли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  общая концентрация растворенной соли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169.Количественная характеристика  гидролиза: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!концентрация соли и рН среды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константа диссоциации и природа соли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степень диссоциации и температура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  !</w:t>
      </w:r>
      <w:proofErr w:type="gramEnd"/>
      <w:r w:rsidRPr="00B97F61">
        <w:rPr>
          <w:rFonts w:ascii="Times New Roman" w:hAnsi="Times New Roman"/>
          <w:sz w:val="20"/>
          <w:szCs w:val="20"/>
        </w:rPr>
        <w:t>+степень гидролиза и константа гидролиза соли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степень диссоциации и константа диссоциации соли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170.Степень гидролиза с разбавлением  раствора соли: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убывает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!+возрастает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не изменяется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171.  При повышении температуры степень гидролиза: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убывает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!+возрастает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не изменяется</w:t>
      </w:r>
    </w:p>
    <w:p w:rsidR="005D3A00" w:rsidRDefault="005D3A00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172.Степень гидролиза соли тем больше, чем: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 слабее </w:t>
      </w:r>
      <w:proofErr w:type="gramStart"/>
      <w:r w:rsidRPr="00B97F61">
        <w:rPr>
          <w:rFonts w:ascii="Times New Roman" w:hAnsi="Times New Roman"/>
          <w:sz w:val="20"/>
          <w:szCs w:val="20"/>
        </w:rPr>
        <w:t>кислота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образующая соль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сильнее </w:t>
      </w:r>
      <w:proofErr w:type="gramStart"/>
      <w:r w:rsidRPr="00B97F61">
        <w:rPr>
          <w:rFonts w:ascii="Times New Roman" w:hAnsi="Times New Roman"/>
          <w:sz w:val="20"/>
          <w:szCs w:val="20"/>
        </w:rPr>
        <w:t>кислота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образующая соль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!+слабее кислота и </w:t>
      </w:r>
      <w:proofErr w:type="gramStart"/>
      <w:r w:rsidRPr="00B97F61">
        <w:rPr>
          <w:rFonts w:ascii="Times New Roman" w:hAnsi="Times New Roman"/>
          <w:sz w:val="20"/>
          <w:szCs w:val="20"/>
        </w:rPr>
        <w:t>основание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образующие соль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173.  Соли s-элементов 1 и 2 группы:       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   гидролизуются  по катиону и аниону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гидролизуются  преимущественно по катиону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!+не   гидролизуются  по катиону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b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!+гидролиз протекает если соль образованна слабой кислотой, т</w:t>
      </w:r>
      <w:proofErr w:type="gramStart"/>
      <w:r w:rsidRPr="00B97F61">
        <w:rPr>
          <w:rFonts w:ascii="Times New Roman" w:hAnsi="Times New Roman"/>
          <w:sz w:val="20"/>
          <w:szCs w:val="20"/>
        </w:rPr>
        <w:t>.е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 по аниону слабой к-ты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174. Соли р-элементов гидролизу: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не подвергаются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подвергаются по катиону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подвергаются по аниону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!+подвергаются по катиону и аниону слабой кислоты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175.  Какая соль не подвергается гидролизу: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</w:t>
      </w:r>
      <w:r w:rsidRPr="00B97F61">
        <w:rPr>
          <w:rFonts w:ascii="Times New Roman" w:hAnsi="Times New Roman"/>
          <w:sz w:val="20"/>
          <w:szCs w:val="20"/>
          <w:lang w:val="en-US"/>
        </w:rPr>
        <w:t>CH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  <w:lang w:val="en-US"/>
        </w:rPr>
        <w:t>COOK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 +</w:t>
      </w:r>
      <w:r w:rsidRPr="00B97F61">
        <w:rPr>
          <w:rFonts w:ascii="Times New Roman" w:hAnsi="Times New Roman"/>
          <w:sz w:val="20"/>
          <w:szCs w:val="20"/>
          <w:lang w:val="en-US"/>
        </w:rPr>
        <w:t>KCl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  </w:t>
      </w:r>
      <w:r w:rsidRPr="00B97F61">
        <w:rPr>
          <w:rFonts w:ascii="Times New Roman" w:hAnsi="Times New Roman"/>
          <w:sz w:val="20"/>
          <w:szCs w:val="20"/>
          <w:lang w:val="en-US"/>
        </w:rPr>
        <w:t>CH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  <w:lang w:val="en-US"/>
        </w:rPr>
        <w:t>COONH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176. Щелочную среду имеет  раствор полученный при растворении в воде: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Na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S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 xml:space="preserve">!  </w:t>
      </w:r>
      <w:r w:rsidRPr="00B97F61">
        <w:rPr>
          <w:rFonts w:ascii="Times New Roman" w:hAnsi="Times New Roman"/>
          <w:sz w:val="20"/>
          <w:szCs w:val="20"/>
          <w:lang w:val="en-US"/>
        </w:rPr>
        <w:t>AlCl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3       </w:t>
      </w:r>
    </w:p>
    <w:p w:rsidR="008C4ED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 xml:space="preserve">!  </w:t>
      </w:r>
      <w:r w:rsidRPr="00B97F61">
        <w:rPr>
          <w:rFonts w:ascii="Times New Roman" w:hAnsi="Times New Roman"/>
          <w:sz w:val="20"/>
          <w:szCs w:val="20"/>
          <w:lang w:val="en-US"/>
        </w:rPr>
        <w:t>Cu</w:t>
      </w:r>
      <w:r w:rsidRPr="00B97F61">
        <w:rPr>
          <w:rFonts w:ascii="Times New Roman" w:hAnsi="Times New Roman"/>
          <w:sz w:val="20"/>
          <w:szCs w:val="20"/>
        </w:rPr>
        <w:t>(</w:t>
      </w:r>
      <w:r w:rsidRPr="00B97F61">
        <w:rPr>
          <w:rFonts w:ascii="Times New Roman" w:hAnsi="Times New Roman"/>
          <w:sz w:val="20"/>
          <w:szCs w:val="20"/>
          <w:lang w:val="en-US"/>
        </w:rPr>
        <w:t>NO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</w:rPr>
        <w:t>)</w:t>
      </w:r>
      <w:r w:rsidR="008C4ED1">
        <w:rPr>
          <w:rFonts w:ascii="Times New Roman" w:hAnsi="Times New Roman"/>
          <w:sz w:val="20"/>
          <w:szCs w:val="20"/>
          <w:vertAlign w:val="subscript"/>
        </w:rPr>
        <w:t xml:space="preserve">2           </w:t>
      </w:r>
    </w:p>
    <w:p w:rsidR="00B97F61" w:rsidRPr="008C4ED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 xml:space="preserve">!  </w:t>
      </w:r>
      <w:r w:rsidRPr="00B97F61">
        <w:rPr>
          <w:rFonts w:ascii="Times New Roman" w:hAnsi="Times New Roman"/>
          <w:sz w:val="20"/>
          <w:szCs w:val="20"/>
          <w:lang w:val="en-US"/>
        </w:rPr>
        <w:t>NH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>Cl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177.При гидролизе соли  СН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</w:rPr>
        <w:t>СООNH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</w:rPr>
        <w:t xml:space="preserve">  р-ция водного раствора: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p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Н &gt; 7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pH</w:t>
      </w:r>
      <w:r w:rsidRPr="00B97F61">
        <w:rPr>
          <w:rFonts w:ascii="Times New Roman" w:hAnsi="Times New Roman"/>
          <w:sz w:val="20"/>
          <w:szCs w:val="20"/>
        </w:rPr>
        <w:t xml:space="preserve"> = 7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pH</w:t>
      </w:r>
      <w:r w:rsidRPr="00B97F61">
        <w:rPr>
          <w:rFonts w:ascii="Times New Roman" w:hAnsi="Times New Roman"/>
          <w:sz w:val="20"/>
          <w:szCs w:val="20"/>
        </w:rPr>
        <w:t>&lt; 7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178.Какая из солей гидролизуется до конца:</w:t>
      </w:r>
    </w:p>
    <w:p w:rsidR="00B97F61" w:rsidRPr="008C4ED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  <w:r w:rsidRPr="008C4ED1">
        <w:rPr>
          <w:rFonts w:ascii="Times New Roman" w:hAnsi="Times New Roman"/>
          <w:sz w:val="20"/>
          <w:szCs w:val="20"/>
          <w:lang w:val="en-US"/>
        </w:rPr>
        <w:t xml:space="preserve">!  </w:t>
      </w:r>
      <w:r w:rsidRPr="00B97F61">
        <w:rPr>
          <w:rFonts w:ascii="Times New Roman" w:hAnsi="Times New Roman"/>
          <w:sz w:val="20"/>
          <w:szCs w:val="20"/>
          <w:lang w:val="en-US"/>
        </w:rPr>
        <w:t>K</w:t>
      </w:r>
      <w:r w:rsidRPr="008C4ED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S</w:t>
      </w:r>
    </w:p>
    <w:p w:rsidR="00B97F61" w:rsidRPr="008C4ED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  <w:r w:rsidRPr="008C4ED1">
        <w:rPr>
          <w:rFonts w:ascii="Times New Roman" w:hAnsi="Times New Roman"/>
          <w:sz w:val="20"/>
          <w:szCs w:val="20"/>
          <w:lang w:val="en-US"/>
        </w:rPr>
        <w:t xml:space="preserve"> !</w:t>
      </w:r>
      <w:proofErr w:type="gramStart"/>
      <w:r w:rsidRPr="008C4ED1">
        <w:rPr>
          <w:rFonts w:ascii="Times New Roman" w:hAnsi="Times New Roman"/>
          <w:sz w:val="20"/>
          <w:szCs w:val="20"/>
          <w:lang w:val="en-US"/>
        </w:rPr>
        <w:t>+(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>NH</w:t>
      </w:r>
      <w:r w:rsidRPr="008C4ED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8C4ED1">
        <w:rPr>
          <w:rFonts w:ascii="Times New Roman" w:hAnsi="Times New Roman"/>
          <w:sz w:val="20"/>
          <w:szCs w:val="20"/>
          <w:lang w:val="en-US"/>
        </w:rPr>
        <w:t>)</w:t>
      </w:r>
      <w:r w:rsidRPr="008C4ED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S</w:t>
      </w:r>
    </w:p>
    <w:p w:rsidR="008C4ED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  <w:lang w:val="en-US"/>
        </w:rPr>
      </w:pPr>
      <w:r w:rsidRPr="008C4ED1">
        <w:rPr>
          <w:rFonts w:ascii="Times New Roman" w:hAnsi="Times New Roman"/>
          <w:sz w:val="20"/>
          <w:szCs w:val="20"/>
          <w:lang w:val="en-US"/>
        </w:rPr>
        <w:t xml:space="preserve">!  </w:t>
      </w:r>
      <w:r w:rsidRPr="00B97F61">
        <w:rPr>
          <w:rFonts w:ascii="Times New Roman" w:hAnsi="Times New Roman"/>
          <w:sz w:val="20"/>
          <w:szCs w:val="20"/>
          <w:lang w:val="en-US"/>
        </w:rPr>
        <w:t>Na</w:t>
      </w:r>
      <w:r w:rsidRPr="008C4ED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CO</w:t>
      </w:r>
      <w:r w:rsidRPr="008C4ED1">
        <w:rPr>
          <w:rFonts w:ascii="Times New Roman" w:hAnsi="Times New Roman"/>
          <w:sz w:val="20"/>
          <w:szCs w:val="20"/>
          <w:vertAlign w:val="subscript"/>
          <w:lang w:val="en-US"/>
        </w:rPr>
        <w:t xml:space="preserve">3         </w:t>
      </w:r>
    </w:p>
    <w:p w:rsidR="00B97F61" w:rsidRPr="008C4ED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  <w:lang w:val="en-US"/>
        </w:rPr>
      </w:pPr>
      <w:r w:rsidRPr="008C4ED1">
        <w:rPr>
          <w:rFonts w:ascii="Times New Roman" w:hAnsi="Times New Roman"/>
          <w:sz w:val="20"/>
          <w:szCs w:val="20"/>
          <w:lang w:val="en-US"/>
        </w:rPr>
        <w:t xml:space="preserve">!  </w:t>
      </w:r>
      <w:r w:rsidRPr="00B97F61">
        <w:rPr>
          <w:rFonts w:ascii="Times New Roman" w:hAnsi="Times New Roman"/>
          <w:sz w:val="20"/>
          <w:szCs w:val="20"/>
          <w:lang w:val="en-US"/>
        </w:rPr>
        <w:t>KCl</w:t>
      </w:r>
    </w:p>
    <w:p w:rsidR="00B97F61" w:rsidRPr="008C4ED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perscript"/>
          <w:lang w:val="en-US"/>
        </w:rPr>
      </w:pPr>
    </w:p>
    <w:p w:rsidR="00A055F2" w:rsidRDefault="00A055F2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A055F2" w:rsidRDefault="00A055F2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A055F2" w:rsidRDefault="00A055F2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179. В </w:t>
      </w:r>
      <w:proofErr w:type="gramStart"/>
      <w:r w:rsidRPr="00B97F61">
        <w:rPr>
          <w:rFonts w:ascii="Times New Roman" w:hAnsi="Times New Roman"/>
          <w:sz w:val="20"/>
          <w:szCs w:val="20"/>
        </w:rPr>
        <w:t>растворе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какой  соли  фенолфталеин имеет малиновую окраску: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CH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  <w:lang w:val="en-US"/>
        </w:rPr>
        <w:t>COOK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lastRenderedPageBreak/>
        <w:t xml:space="preserve">!  </w:t>
      </w:r>
      <w:r w:rsidRPr="00B97F61">
        <w:rPr>
          <w:rFonts w:ascii="Times New Roman" w:hAnsi="Times New Roman"/>
          <w:sz w:val="20"/>
          <w:szCs w:val="20"/>
          <w:lang w:val="en-US"/>
        </w:rPr>
        <w:t>CH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  <w:lang w:val="en-US"/>
        </w:rPr>
        <w:t>COONH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4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N</w:t>
      </w:r>
      <w:r w:rsidRPr="00B97F61">
        <w:rPr>
          <w:rFonts w:ascii="Times New Roman" w:hAnsi="Times New Roman"/>
          <w:sz w:val="20"/>
          <w:szCs w:val="20"/>
        </w:rPr>
        <w:t>а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S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</w:t>
      </w:r>
      <w:r w:rsidRPr="00B97F61">
        <w:rPr>
          <w:rFonts w:ascii="Times New Roman" w:hAnsi="Times New Roman"/>
          <w:sz w:val="20"/>
          <w:szCs w:val="20"/>
          <w:lang w:val="en-US"/>
        </w:rPr>
        <w:t>AlCl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180. В растворе каких солей метилоранж имеет красный цвет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:</w:t>
      </w:r>
      <w:proofErr w:type="gramEnd"/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</w:t>
      </w:r>
      <w:r w:rsidRPr="00B97F61">
        <w:rPr>
          <w:rFonts w:ascii="Times New Roman" w:hAnsi="Times New Roman"/>
          <w:sz w:val="20"/>
          <w:szCs w:val="20"/>
          <w:lang w:val="en-US"/>
        </w:rPr>
        <w:t>NaBr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Zn</w:t>
      </w:r>
      <w:r w:rsidRPr="00B97F61">
        <w:rPr>
          <w:rFonts w:ascii="Times New Roman" w:hAnsi="Times New Roman"/>
          <w:sz w:val="20"/>
          <w:szCs w:val="20"/>
        </w:rPr>
        <w:t>(</w:t>
      </w:r>
      <w:r w:rsidRPr="00B97F61">
        <w:rPr>
          <w:rFonts w:ascii="Times New Roman" w:hAnsi="Times New Roman"/>
          <w:sz w:val="20"/>
          <w:szCs w:val="20"/>
          <w:lang w:val="en-US"/>
        </w:rPr>
        <w:t>NO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</w:rPr>
        <w:t>)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2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 xml:space="preserve">!  </w:t>
      </w:r>
      <w:r w:rsidRPr="00B97F61">
        <w:rPr>
          <w:rFonts w:ascii="Times New Roman" w:hAnsi="Times New Roman"/>
          <w:sz w:val="20"/>
          <w:szCs w:val="20"/>
          <w:lang w:val="en-US"/>
        </w:rPr>
        <w:t>Al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3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</w:t>
      </w:r>
      <w:r w:rsidRPr="00B97F61">
        <w:rPr>
          <w:rFonts w:ascii="Times New Roman" w:hAnsi="Times New Roman"/>
          <w:sz w:val="20"/>
          <w:szCs w:val="20"/>
          <w:lang w:val="en-US"/>
        </w:rPr>
        <w:t>K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CO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181.Как можно уменьшить степень гидролиза соли FeC</w:t>
      </w:r>
      <w:r w:rsidRPr="00B97F61">
        <w:rPr>
          <w:rFonts w:ascii="Times New Roman" w:hAnsi="Times New Roman"/>
          <w:sz w:val="20"/>
          <w:szCs w:val="20"/>
          <w:lang w:val="en-US"/>
        </w:rPr>
        <w:t>I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:</w:t>
      </w:r>
      <w:proofErr w:type="gramEnd"/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повысить температуру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!+подкислить раствор соли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подщелочить раствор соли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разбавить раствор водой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уменьшить концентрацию соли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182.В результате гидролиза в водном растворе полностью разлагается соль: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>!  N a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CO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>!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+  AI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  <w:proofErr w:type="gramEnd"/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>!  Na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S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>! (NH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>)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S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183. Чтобы подавить гидролиз соли калия сульфида, к к раствору необходимо добавить:</w:t>
      </w:r>
    </w:p>
    <w:p w:rsidR="00B97F61" w:rsidRPr="005D3A00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5D3A00">
        <w:rPr>
          <w:rFonts w:ascii="Times New Roman" w:hAnsi="Times New Roman"/>
          <w:sz w:val="20"/>
          <w:szCs w:val="20"/>
        </w:rPr>
        <w:t xml:space="preserve">!  + </w:t>
      </w:r>
      <w:r w:rsidRPr="00B97F61">
        <w:rPr>
          <w:rFonts w:ascii="Times New Roman" w:hAnsi="Times New Roman"/>
          <w:sz w:val="20"/>
          <w:szCs w:val="20"/>
          <w:lang w:val="en-US"/>
        </w:rPr>
        <w:t>KOH</w:t>
      </w:r>
    </w:p>
    <w:p w:rsidR="00B97F61" w:rsidRPr="005D3A00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5D3A00">
        <w:rPr>
          <w:rFonts w:ascii="Times New Roman" w:hAnsi="Times New Roman"/>
          <w:sz w:val="20"/>
          <w:szCs w:val="20"/>
        </w:rPr>
        <w:t>!  (</w:t>
      </w:r>
      <w:r w:rsidRPr="00B97F61">
        <w:rPr>
          <w:rFonts w:ascii="Times New Roman" w:hAnsi="Times New Roman"/>
          <w:sz w:val="20"/>
          <w:szCs w:val="20"/>
          <w:lang w:val="en-US"/>
        </w:rPr>
        <w:t>NH</w:t>
      </w:r>
      <w:r w:rsidRPr="005D3A00">
        <w:rPr>
          <w:rFonts w:ascii="Times New Roman" w:hAnsi="Times New Roman"/>
          <w:sz w:val="20"/>
          <w:szCs w:val="20"/>
          <w:vertAlign w:val="subscript"/>
        </w:rPr>
        <w:t>4</w:t>
      </w:r>
      <w:r w:rsidRPr="005D3A00">
        <w:rPr>
          <w:rFonts w:ascii="Times New Roman" w:hAnsi="Times New Roman"/>
          <w:sz w:val="20"/>
          <w:szCs w:val="20"/>
        </w:rPr>
        <w:t>)</w:t>
      </w:r>
      <w:r w:rsidRPr="005D3A00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S</w:t>
      </w:r>
    </w:p>
    <w:p w:rsidR="00B97F61" w:rsidRPr="005D3A00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5D3A00">
        <w:rPr>
          <w:rFonts w:ascii="Times New Roman" w:hAnsi="Times New Roman"/>
          <w:sz w:val="20"/>
          <w:szCs w:val="20"/>
        </w:rPr>
        <w:t xml:space="preserve">!  </w:t>
      </w:r>
      <w:r w:rsidRPr="00B97F61">
        <w:rPr>
          <w:rFonts w:ascii="Times New Roman" w:hAnsi="Times New Roman"/>
          <w:sz w:val="20"/>
          <w:szCs w:val="20"/>
          <w:lang w:val="en-US"/>
        </w:rPr>
        <w:t>HCI</w:t>
      </w:r>
    </w:p>
    <w:p w:rsidR="00B97F61" w:rsidRPr="005D3A00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5D3A00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H</w:t>
      </w:r>
      <w:r w:rsidRPr="005D3A00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O</w:t>
      </w:r>
    </w:p>
    <w:p w:rsidR="00B97F61" w:rsidRPr="005D3A00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5D3A00">
        <w:rPr>
          <w:rFonts w:ascii="Times New Roman" w:hAnsi="Times New Roman"/>
          <w:sz w:val="20"/>
          <w:szCs w:val="20"/>
        </w:rPr>
        <w:t xml:space="preserve">184.  </w:t>
      </w:r>
      <w:r w:rsidRPr="00B97F61">
        <w:rPr>
          <w:rFonts w:ascii="Times New Roman" w:hAnsi="Times New Roman"/>
          <w:sz w:val="20"/>
          <w:szCs w:val="20"/>
        </w:rPr>
        <w:t>У солей</w:t>
      </w:r>
      <w:proofErr w:type="gramStart"/>
      <w:r w:rsidRPr="00B97F61">
        <w:rPr>
          <w:rFonts w:ascii="Times New Roman" w:hAnsi="Times New Roman"/>
          <w:sz w:val="20"/>
          <w:szCs w:val="20"/>
        </w:rPr>
        <w:t>,о</w:t>
      </w:r>
      <w:proofErr w:type="gramEnd"/>
      <w:r w:rsidRPr="00B97F61">
        <w:rPr>
          <w:rFonts w:ascii="Times New Roman" w:hAnsi="Times New Roman"/>
          <w:sz w:val="20"/>
          <w:szCs w:val="20"/>
        </w:rPr>
        <w:t>бразованных сильным основа-нием и  слабой кислотой, гидролизуется: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    !+анион-среда подщелачивается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    !катион-среда подщелачивается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    !анион-среда  подкисляется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185.У солей, образованных </w:t>
      </w:r>
      <w:proofErr w:type="gramStart"/>
      <w:r w:rsidRPr="00B97F61">
        <w:rPr>
          <w:rFonts w:ascii="Times New Roman" w:hAnsi="Times New Roman"/>
          <w:sz w:val="20"/>
          <w:szCs w:val="20"/>
        </w:rPr>
        <w:t>слабым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осно-ванием и сильной кислотой, гидролизуется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    !+катион и среда подкисляется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    !анион и среда подщелачивается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    !анион и среда подкисляется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186. У  солей образованных </w:t>
      </w:r>
      <w:proofErr w:type="gramStart"/>
      <w:r w:rsidRPr="00B97F61">
        <w:rPr>
          <w:rFonts w:ascii="Times New Roman" w:hAnsi="Times New Roman"/>
          <w:sz w:val="20"/>
          <w:szCs w:val="20"/>
        </w:rPr>
        <w:t>слабым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основа-нием и слабой кислотой гидролизуется: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   !+анион и катион и среда остаётся близкой </w:t>
      </w:r>
      <w:proofErr w:type="gramStart"/>
      <w:r w:rsidRPr="00B97F61">
        <w:rPr>
          <w:rFonts w:ascii="Times New Roman" w:hAnsi="Times New Roman"/>
          <w:sz w:val="20"/>
          <w:szCs w:val="20"/>
        </w:rPr>
        <w:t>к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нейтральной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   !анион и среда подщелачивается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   !катион и среда подкисляется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   !анион и среда подкисляется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187. Гидролиз солей количественно оценивается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:</w:t>
      </w:r>
      <w:proofErr w:type="gramEnd"/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   !+степенью гидролиза и константой гидролиза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  !степенью гидролиза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  !константой гидролиза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188. Константа гидролиза соли, образованной сильным основанием и слабой кислотой, описывается уравне           нием: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  !+К</w:t>
      </w:r>
      <w:r w:rsidRPr="00B97F61">
        <w:rPr>
          <w:rFonts w:ascii="Times New Roman" w:hAnsi="Times New Roman"/>
          <w:sz w:val="20"/>
          <w:szCs w:val="20"/>
          <w:vertAlign w:val="subscript"/>
        </w:rPr>
        <w:t>г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= К</w:t>
      </w:r>
      <w:proofErr w:type="gramEnd"/>
      <w:r w:rsidRPr="00B97F61">
        <w:rPr>
          <w:rFonts w:ascii="Times New Roman" w:hAnsi="Times New Roman"/>
          <w:sz w:val="20"/>
          <w:szCs w:val="20"/>
          <w:vertAlign w:val="subscript"/>
        </w:rPr>
        <w:t>в</w:t>
      </w:r>
      <w:r w:rsidRPr="00B97F61">
        <w:rPr>
          <w:rFonts w:ascii="Times New Roman" w:hAnsi="Times New Roman"/>
          <w:sz w:val="20"/>
          <w:szCs w:val="20"/>
        </w:rPr>
        <w:t xml:space="preserve"> / К</w:t>
      </w:r>
      <w:r w:rsidRPr="00B97F61">
        <w:rPr>
          <w:rFonts w:ascii="Times New Roman" w:hAnsi="Times New Roman"/>
          <w:sz w:val="20"/>
          <w:szCs w:val="20"/>
          <w:vertAlign w:val="subscript"/>
        </w:rPr>
        <w:t>к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 xml:space="preserve">    !К</w:t>
      </w:r>
      <w:r w:rsidRPr="00B97F61">
        <w:rPr>
          <w:rFonts w:ascii="Times New Roman" w:hAnsi="Times New Roman"/>
          <w:sz w:val="20"/>
          <w:szCs w:val="20"/>
          <w:vertAlign w:val="subscript"/>
        </w:rPr>
        <w:t>г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= К</w:t>
      </w:r>
      <w:proofErr w:type="gramEnd"/>
      <w:r w:rsidRPr="00B97F61">
        <w:rPr>
          <w:rFonts w:ascii="Times New Roman" w:hAnsi="Times New Roman"/>
          <w:sz w:val="20"/>
          <w:szCs w:val="20"/>
          <w:vertAlign w:val="subscript"/>
        </w:rPr>
        <w:t>в</w:t>
      </w:r>
      <w:r w:rsidRPr="00B97F61">
        <w:rPr>
          <w:rFonts w:ascii="Times New Roman" w:hAnsi="Times New Roman"/>
          <w:sz w:val="20"/>
          <w:szCs w:val="20"/>
        </w:rPr>
        <w:t xml:space="preserve"> / К</w:t>
      </w:r>
      <w:r w:rsidRPr="00B97F61">
        <w:rPr>
          <w:rFonts w:ascii="Times New Roman" w:hAnsi="Times New Roman"/>
          <w:sz w:val="20"/>
          <w:szCs w:val="20"/>
          <w:vertAlign w:val="subscript"/>
        </w:rPr>
        <w:t>о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  !К</w:t>
      </w:r>
      <w:r w:rsidRPr="00B97F61">
        <w:rPr>
          <w:rFonts w:ascii="Times New Roman" w:hAnsi="Times New Roman"/>
          <w:sz w:val="20"/>
          <w:szCs w:val="20"/>
          <w:vertAlign w:val="subscript"/>
        </w:rPr>
        <w:t>г</w:t>
      </w:r>
      <w:proofErr w:type="gramStart"/>
      <w:r w:rsidRPr="00B97F61">
        <w:rPr>
          <w:rFonts w:ascii="Times New Roman" w:hAnsi="Times New Roman"/>
          <w:sz w:val="20"/>
          <w:szCs w:val="20"/>
        </w:rPr>
        <w:t>= К</w:t>
      </w:r>
      <w:proofErr w:type="gramEnd"/>
      <w:r w:rsidRPr="00B97F61">
        <w:rPr>
          <w:rFonts w:ascii="Times New Roman" w:hAnsi="Times New Roman"/>
          <w:sz w:val="20"/>
          <w:szCs w:val="20"/>
          <w:vertAlign w:val="subscript"/>
        </w:rPr>
        <w:t>в</w:t>
      </w:r>
      <w:r w:rsidRPr="00B97F61">
        <w:rPr>
          <w:rFonts w:ascii="Times New Roman" w:hAnsi="Times New Roman"/>
          <w:sz w:val="20"/>
          <w:szCs w:val="20"/>
        </w:rPr>
        <w:t>/ К</w:t>
      </w:r>
      <w:r w:rsidRPr="00B97F61">
        <w:rPr>
          <w:rFonts w:ascii="Times New Roman" w:hAnsi="Times New Roman"/>
          <w:sz w:val="20"/>
          <w:szCs w:val="20"/>
          <w:vertAlign w:val="subscript"/>
        </w:rPr>
        <w:t>к</w:t>
      </w:r>
      <w:r w:rsidRPr="00B97F61">
        <w:rPr>
          <w:rFonts w:ascii="Times New Roman" w:hAnsi="Times New Roman"/>
          <w:sz w:val="20"/>
          <w:szCs w:val="20"/>
        </w:rPr>
        <w:t>٠К</w:t>
      </w:r>
      <w:r w:rsidRPr="00B97F61">
        <w:rPr>
          <w:rFonts w:ascii="Times New Roman" w:hAnsi="Times New Roman"/>
          <w:sz w:val="20"/>
          <w:szCs w:val="20"/>
          <w:vertAlign w:val="subscript"/>
        </w:rPr>
        <w:t>о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189.Константа гидролиза соли, образованной слабым основанием и сильной кислотой, описывается уравнением: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!+К</w:t>
      </w:r>
      <w:r w:rsidRPr="00B97F61">
        <w:rPr>
          <w:rFonts w:ascii="Times New Roman" w:hAnsi="Times New Roman"/>
          <w:sz w:val="20"/>
          <w:szCs w:val="20"/>
          <w:vertAlign w:val="subscript"/>
        </w:rPr>
        <w:t>г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= К</w:t>
      </w:r>
      <w:proofErr w:type="gramEnd"/>
      <w:r w:rsidRPr="00B97F61">
        <w:rPr>
          <w:rFonts w:ascii="Times New Roman" w:hAnsi="Times New Roman"/>
          <w:sz w:val="20"/>
          <w:szCs w:val="20"/>
          <w:vertAlign w:val="subscript"/>
        </w:rPr>
        <w:t>в</w:t>
      </w:r>
      <w:r w:rsidRPr="00B97F61">
        <w:rPr>
          <w:rFonts w:ascii="Times New Roman" w:hAnsi="Times New Roman"/>
          <w:sz w:val="20"/>
          <w:szCs w:val="20"/>
        </w:rPr>
        <w:t xml:space="preserve"> / К</w:t>
      </w:r>
      <w:r w:rsidRPr="00B97F61">
        <w:rPr>
          <w:rFonts w:ascii="Times New Roman" w:hAnsi="Times New Roman"/>
          <w:sz w:val="20"/>
          <w:szCs w:val="20"/>
          <w:vertAlign w:val="subscript"/>
        </w:rPr>
        <w:t>о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 xml:space="preserve">  ! К</w:t>
      </w:r>
      <w:r w:rsidRPr="00B97F61">
        <w:rPr>
          <w:rFonts w:ascii="Times New Roman" w:hAnsi="Times New Roman"/>
          <w:sz w:val="20"/>
          <w:szCs w:val="20"/>
          <w:vertAlign w:val="subscript"/>
        </w:rPr>
        <w:t>г</w:t>
      </w:r>
      <w:r w:rsidRPr="00B97F61">
        <w:rPr>
          <w:rFonts w:ascii="Times New Roman" w:hAnsi="Times New Roman"/>
          <w:sz w:val="20"/>
          <w:szCs w:val="20"/>
        </w:rPr>
        <w:t xml:space="preserve"> = К</w:t>
      </w:r>
      <w:r w:rsidRPr="00B97F61">
        <w:rPr>
          <w:rFonts w:ascii="Times New Roman" w:hAnsi="Times New Roman"/>
          <w:sz w:val="20"/>
          <w:szCs w:val="20"/>
          <w:vertAlign w:val="subscript"/>
        </w:rPr>
        <w:t>в</w:t>
      </w:r>
      <w:r w:rsidRPr="00B97F61">
        <w:rPr>
          <w:rFonts w:ascii="Times New Roman" w:hAnsi="Times New Roman"/>
          <w:sz w:val="20"/>
          <w:szCs w:val="20"/>
        </w:rPr>
        <w:t xml:space="preserve"> / К</w:t>
      </w:r>
      <w:r w:rsidRPr="00B97F61">
        <w:rPr>
          <w:rFonts w:ascii="Times New Roman" w:hAnsi="Times New Roman"/>
          <w:sz w:val="20"/>
          <w:szCs w:val="20"/>
          <w:vertAlign w:val="subscript"/>
        </w:rPr>
        <w:t>к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!К</w:t>
      </w:r>
      <w:r w:rsidRPr="00B97F61">
        <w:rPr>
          <w:rFonts w:ascii="Times New Roman" w:hAnsi="Times New Roman"/>
          <w:sz w:val="20"/>
          <w:szCs w:val="20"/>
          <w:vertAlign w:val="subscript"/>
        </w:rPr>
        <w:t>г</w:t>
      </w:r>
      <w:proofErr w:type="gramStart"/>
      <w:r w:rsidRPr="00B97F61">
        <w:rPr>
          <w:rFonts w:ascii="Times New Roman" w:hAnsi="Times New Roman"/>
          <w:sz w:val="20"/>
          <w:szCs w:val="20"/>
        </w:rPr>
        <w:t>= К</w:t>
      </w:r>
      <w:proofErr w:type="gramEnd"/>
      <w:r w:rsidRPr="00B97F61">
        <w:rPr>
          <w:rFonts w:ascii="Times New Roman" w:hAnsi="Times New Roman"/>
          <w:sz w:val="20"/>
          <w:szCs w:val="20"/>
          <w:vertAlign w:val="subscript"/>
        </w:rPr>
        <w:t>в</w:t>
      </w:r>
      <w:r w:rsidRPr="00B97F61">
        <w:rPr>
          <w:rFonts w:ascii="Times New Roman" w:hAnsi="Times New Roman"/>
          <w:sz w:val="20"/>
          <w:szCs w:val="20"/>
        </w:rPr>
        <w:t>/ К</w:t>
      </w:r>
      <w:r w:rsidRPr="00B97F61">
        <w:rPr>
          <w:rFonts w:ascii="Times New Roman" w:hAnsi="Times New Roman"/>
          <w:sz w:val="20"/>
          <w:szCs w:val="20"/>
          <w:vertAlign w:val="subscript"/>
        </w:rPr>
        <w:t>к</w:t>
      </w:r>
      <w:r w:rsidRPr="00B97F61">
        <w:rPr>
          <w:rFonts w:ascii="Times New Roman" w:hAnsi="Times New Roman"/>
          <w:sz w:val="20"/>
          <w:szCs w:val="20"/>
        </w:rPr>
        <w:t>٠К</w:t>
      </w:r>
      <w:r w:rsidRPr="00B97F61">
        <w:rPr>
          <w:rFonts w:ascii="Times New Roman" w:hAnsi="Times New Roman"/>
          <w:sz w:val="20"/>
          <w:szCs w:val="20"/>
          <w:vertAlign w:val="subscript"/>
        </w:rPr>
        <w:t>о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190. Константа гидролиза соли, образованной слабым основанием и слабой кислотой</w:t>
      </w:r>
      <w:proofErr w:type="gramStart"/>
      <w:r w:rsidRPr="00B97F61">
        <w:rPr>
          <w:rFonts w:ascii="Times New Roman" w:hAnsi="Times New Roman"/>
          <w:sz w:val="20"/>
          <w:szCs w:val="20"/>
        </w:rPr>
        <w:t>,о</w:t>
      </w:r>
      <w:proofErr w:type="gramEnd"/>
      <w:r w:rsidRPr="00B97F61">
        <w:rPr>
          <w:rFonts w:ascii="Times New Roman" w:hAnsi="Times New Roman"/>
          <w:sz w:val="20"/>
          <w:szCs w:val="20"/>
        </w:rPr>
        <w:t>писывается уравнением: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 xml:space="preserve">  !+К</w:t>
      </w:r>
      <w:r w:rsidRPr="00B97F61">
        <w:rPr>
          <w:rFonts w:ascii="Times New Roman" w:hAnsi="Times New Roman"/>
          <w:sz w:val="20"/>
          <w:szCs w:val="20"/>
          <w:vertAlign w:val="subscript"/>
        </w:rPr>
        <w:t>г</w:t>
      </w:r>
      <w:proofErr w:type="gramStart"/>
      <w:r w:rsidRPr="00B97F61">
        <w:rPr>
          <w:rFonts w:ascii="Times New Roman" w:hAnsi="Times New Roman"/>
          <w:sz w:val="20"/>
          <w:szCs w:val="20"/>
        </w:rPr>
        <w:t>= К</w:t>
      </w:r>
      <w:proofErr w:type="gramEnd"/>
      <w:r w:rsidRPr="00B97F61">
        <w:rPr>
          <w:rFonts w:ascii="Times New Roman" w:hAnsi="Times New Roman"/>
          <w:sz w:val="20"/>
          <w:szCs w:val="20"/>
          <w:vertAlign w:val="subscript"/>
        </w:rPr>
        <w:t>в</w:t>
      </w:r>
      <w:r w:rsidRPr="00B97F61">
        <w:rPr>
          <w:rFonts w:ascii="Times New Roman" w:hAnsi="Times New Roman"/>
          <w:sz w:val="20"/>
          <w:szCs w:val="20"/>
        </w:rPr>
        <w:t>/ К</w:t>
      </w:r>
      <w:r w:rsidRPr="00B97F61">
        <w:rPr>
          <w:rFonts w:ascii="Times New Roman" w:hAnsi="Times New Roman"/>
          <w:sz w:val="20"/>
          <w:szCs w:val="20"/>
          <w:vertAlign w:val="subscript"/>
        </w:rPr>
        <w:t>к</w:t>
      </w:r>
      <w:r w:rsidRPr="00B97F61">
        <w:rPr>
          <w:rFonts w:ascii="Times New Roman" w:hAnsi="Times New Roman"/>
          <w:sz w:val="20"/>
          <w:szCs w:val="20"/>
        </w:rPr>
        <w:t>٠К</w:t>
      </w:r>
      <w:r w:rsidRPr="00B97F61">
        <w:rPr>
          <w:rFonts w:ascii="Times New Roman" w:hAnsi="Times New Roman"/>
          <w:sz w:val="20"/>
          <w:szCs w:val="20"/>
          <w:vertAlign w:val="subscript"/>
        </w:rPr>
        <w:t>о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 xml:space="preserve">  ! К</w:t>
      </w:r>
      <w:r w:rsidRPr="00B97F61">
        <w:rPr>
          <w:rFonts w:ascii="Times New Roman" w:hAnsi="Times New Roman"/>
          <w:sz w:val="20"/>
          <w:szCs w:val="20"/>
          <w:vertAlign w:val="subscript"/>
        </w:rPr>
        <w:t>г</w:t>
      </w:r>
      <w:r w:rsidRPr="00B97F61">
        <w:rPr>
          <w:rFonts w:ascii="Times New Roman" w:hAnsi="Times New Roman"/>
          <w:sz w:val="20"/>
          <w:szCs w:val="20"/>
        </w:rPr>
        <w:t xml:space="preserve"> = К</w:t>
      </w:r>
      <w:r w:rsidRPr="00B97F61">
        <w:rPr>
          <w:rFonts w:ascii="Times New Roman" w:hAnsi="Times New Roman"/>
          <w:sz w:val="20"/>
          <w:szCs w:val="20"/>
          <w:vertAlign w:val="subscript"/>
        </w:rPr>
        <w:t>в</w:t>
      </w:r>
      <w:r w:rsidRPr="00B97F61">
        <w:rPr>
          <w:rFonts w:ascii="Times New Roman" w:hAnsi="Times New Roman"/>
          <w:sz w:val="20"/>
          <w:szCs w:val="20"/>
        </w:rPr>
        <w:t xml:space="preserve"> / К</w:t>
      </w:r>
      <w:r w:rsidRPr="00B97F61">
        <w:rPr>
          <w:rFonts w:ascii="Times New Roman" w:hAnsi="Times New Roman"/>
          <w:sz w:val="20"/>
          <w:szCs w:val="20"/>
          <w:vertAlign w:val="subscript"/>
        </w:rPr>
        <w:t>к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!К</w:t>
      </w:r>
      <w:r w:rsidRPr="00B97F61">
        <w:rPr>
          <w:rFonts w:ascii="Times New Roman" w:hAnsi="Times New Roman"/>
          <w:sz w:val="20"/>
          <w:szCs w:val="20"/>
          <w:vertAlign w:val="subscript"/>
        </w:rPr>
        <w:t>г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= К</w:t>
      </w:r>
      <w:proofErr w:type="gramEnd"/>
      <w:r w:rsidRPr="00B97F61">
        <w:rPr>
          <w:rFonts w:ascii="Times New Roman" w:hAnsi="Times New Roman"/>
          <w:sz w:val="20"/>
          <w:szCs w:val="20"/>
          <w:vertAlign w:val="subscript"/>
        </w:rPr>
        <w:t>в</w:t>
      </w:r>
      <w:r w:rsidRPr="00B97F61">
        <w:rPr>
          <w:rFonts w:ascii="Times New Roman" w:hAnsi="Times New Roman"/>
          <w:sz w:val="20"/>
          <w:szCs w:val="20"/>
        </w:rPr>
        <w:t xml:space="preserve"> / К</w:t>
      </w:r>
      <w:r w:rsidRPr="00B97F61">
        <w:rPr>
          <w:rFonts w:ascii="Times New Roman" w:hAnsi="Times New Roman"/>
          <w:sz w:val="20"/>
          <w:szCs w:val="20"/>
          <w:vertAlign w:val="subscript"/>
        </w:rPr>
        <w:t>о</w:t>
      </w:r>
    </w:p>
    <w:p w:rsidR="008C4ED1" w:rsidRDefault="008C4ED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8C4ED1" w:rsidRDefault="008C4ED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191. При гидролизе соли  </w:t>
      </w:r>
      <w:r w:rsidRPr="00B97F61">
        <w:rPr>
          <w:rFonts w:ascii="Times New Roman" w:hAnsi="Times New Roman"/>
          <w:sz w:val="20"/>
          <w:szCs w:val="20"/>
          <w:lang w:val="en-US"/>
        </w:rPr>
        <w:t>Na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CO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</w:rPr>
        <w:t xml:space="preserve">  по первой ступени образуется: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lastRenderedPageBreak/>
        <w:t xml:space="preserve">  !+кислая соль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!средняя соль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!основная соль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192.На какой ступени заканчивается гидролиз соли   </w:t>
      </w:r>
      <w:r w:rsidRPr="00B97F61">
        <w:rPr>
          <w:rFonts w:ascii="Times New Roman" w:hAnsi="Times New Roman"/>
          <w:sz w:val="20"/>
          <w:szCs w:val="20"/>
          <w:lang w:val="en-US"/>
        </w:rPr>
        <w:t>FeCI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3  </w:t>
      </w:r>
      <w:r w:rsidRPr="00B97F61">
        <w:rPr>
          <w:rFonts w:ascii="Times New Roman" w:hAnsi="Times New Roman"/>
          <w:sz w:val="20"/>
          <w:szCs w:val="20"/>
        </w:rPr>
        <w:t>в обычных условиях: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!+на первой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!на второй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!на третьей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193. Степень гидролиза с разбавлением  раствора соли: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!+возрастает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!убывает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!не изменяется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55"/>
        </w:tabs>
        <w:spacing w:after="0" w:line="240" w:lineRule="auto"/>
        <w:rPr>
          <w:rFonts w:ascii="Times New Roman" w:hAnsi="Times New Roman"/>
          <w:color w:val="000000"/>
          <w:spacing w:val="-10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55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0"/>
          <w:sz w:val="20"/>
          <w:szCs w:val="20"/>
        </w:rPr>
        <w:t>194.</w:t>
      </w:r>
      <w:r w:rsidRPr="00B97F61">
        <w:rPr>
          <w:rFonts w:ascii="Times New Roman" w:hAnsi="Times New Roman"/>
          <w:color w:val="000000"/>
          <w:spacing w:val="9"/>
          <w:sz w:val="20"/>
          <w:szCs w:val="20"/>
        </w:rPr>
        <w:t>Гидролизу не подвергаются следующие соли: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459"/>
          <w:tab w:val="left" w:pos="3182"/>
          <w:tab w:val="left" w:pos="4656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9"/>
          <w:sz w:val="20"/>
          <w:szCs w:val="20"/>
        </w:rPr>
        <w:t>!+КС</w:t>
      </w:r>
      <w:proofErr w:type="gramStart"/>
      <w:r w:rsidRPr="00B97F61">
        <w:rPr>
          <w:rFonts w:ascii="Times New Roman" w:hAnsi="Times New Roman"/>
          <w:color w:val="000000"/>
          <w:spacing w:val="9"/>
          <w:sz w:val="20"/>
          <w:szCs w:val="20"/>
          <w:lang w:val="en-US"/>
        </w:rPr>
        <w:t>l</w:t>
      </w:r>
      <w:proofErr w:type="gramEnd"/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459"/>
          <w:tab w:val="left" w:pos="3182"/>
          <w:tab w:val="left" w:pos="4656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  <w:vertAlign w:val="subscript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pacing w:val="5"/>
          <w:sz w:val="20"/>
          <w:szCs w:val="20"/>
        </w:rPr>
        <w:t>С</w:t>
      </w:r>
      <w:r w:rsidRPr="00B97F61">
        <w:rPr>
          <w:rFonts w:ascii="Times New Roman" w:hAnsi="Times New Roman"/>
          <w:color w:val="000000"/>
          <w:spacing w:val="5"/>
          <w:sz w:val="20"/>
          <w:szCs w:val="20"/>
          <w:lang w:val="en-US"/>
        </w:rPr>
        <w:t>u</w:t>
      </w:r>
      <w:r w:rsidRPr="00B97F61">
        <w:rPr>
          <w:rFonts w:ascii="Times New Roman" w:hAnsi="Times New Roman"/>
          <w:color w:val="000000"/>
          <w:spacing w:val="5"/>
          <w:sz w:val="20"/>
          <w:szCs w:val="20"/>
        </w:rPr>
        <w:t>С</w:t>
      </w:r>
      <w:r w:rsidRPr="00B97F61">
        <w:rPr>
          <w:rFonts w:ascii="Times New Roman" w:hAnsi="Times New Roman"/>
          <w:color w:val="000000"/>
          <w:spacing w:val="5"/>
          <w:sz w:val="20"/>
          <w:szCs w:val="20"/>
          <w:lang w:val="en-US"/>
        </w:rPr>
        <w:t>l</w:t>
      </w:r>
      <w:r w:rsidRPr="00B97F61">
        <w:rPr>
          <w:rFonts w:ascii="Times New Roman" w:hAnsi="Times New Roman"/>
          <w:color w:val="000000"/>
          <w:spacing w:val="5"/>
          <w:sz w:val="20"/>
          <w:szCs w:val="20"/>
          <w:vertAlign w:val="subscript"/>
        </w:rPr>
        <w:t>2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459"/>
          <w:tab w:val="left" w:pos="3182"/>
          <w:tab w:val="left" w:pos="4656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2"/>
          <w:sz w:val="20"/>
          <w:szCs w:val="20"/>
        </w:rPr>
        <w:t xml:space="preserve">! </w:t>
      </w:r>
      <w:r w:rsidRPr="00B97F61">
        <w:rPr>
          <w:rFonts w:ascii="Times New Roman" w:hAnsi="Times New Roman"/>
          <w:color w:val="000000"/>
          <w:spacing w:val="-2"/>
          <w:sz w:val="20"/>
          <w:szCs w:val="20"/>
          <w:lang w:val="en-US"/>
        </w:rPr>
        <w:t>N</w:t>
      </w:r>
      <w:r w:rsidRPr="00B97F61">
        <w:rPr>
          <w:rFonts w:ascii="Times New Roman" w:hAnsi="Times New Roman"/>
          <w:color w:val="000000"/>
          <w:spacing w:val="-2"/>
          <w:sz w:val="20"/>
          <w:szCs w:val="20"/>
        </w:rPr>
        <w:t>аС</w:t>
      </w:r>
      <w:r w:rsidRPr="00B97F61">
        <w:rPr>
          <w:rFonts w:ascii="Times New Roman" w:hAnsi="Times New Roman"/>
          <w:color w:val="000000"/>
          <w:spacing w:val="-2"/>
          <w:sz w:val="20"/>
          <w:szCs w:val="20"/>
          <w:lang w:val="en-US"/>
        </w:rPr>
        <w:t>l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459"/>
          <w:tab w:val="left" w:pos="3182"/>
          <w:tab w:val="left" w:pos="4656"/>
        </w:tabs>
        <w:spacing w:after="0" w:line="240" w:lineRule="auto"/>
        <w:rPr>
          <w:rFonts w:ascii="Times New Roman" w:hAnsi="Times New Roman"/>
          <w:color w:val="000000"/>
          <w:spacing w:val="-5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5"/>
          <w:sz w:val="20"/>
          <w:szCs w:val="20"/>
        </w:rPr>
        <w:t>! (</w:t>
      </w:r>
      <w:r w:rsidRPr="00B97F61">
        <w:rPr>
          <w:rFonts w:ascii="Times New Roman" w:hAnsi="Times New Roman"/>
          <w:color w:val="000000"/>
          <w:spacing w:val="-5"/>
          <w:sz w:val="20"/>
          <w:szCs w:val="20"/>
          <w:lang w:val="en-US"/>
        </w:rPr>
        <w:t>N</w:t>
      </w:r>
      <w:r w:rsidRPr="00B97F61">
        <w:rPr>
          <w:rFonts w:ascii="Times New Roman" w:hAnsi="Times New Roman"/>
          <w:color w:val="000000"/>
          <w:spacing w:val="-5"/>
          <w:sz w:val="20"/>
          <w:szCs w:val="20"/>
        </w:rPr>
        <w:t>Н</w:t>
      </w:r>
      <w:r w:rsidRPr="00B97F61">
        <w:rPr>
          <w:rFonts w:ascii="Times New Roman" w:hAnsi="Times New Roman"/>
          <w:color w:val="000000"/>
          <w:spacing w:val="-5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color w:val="000000"/>
          <w:spacing w:val="-5"/>
          <w:sz w:val="20"/>
          <w:szCs w:val="20"/>
        </w:rPr>
        <w:t>)</w:t>
      </w:r>
      <w:r w:rsidRPr="00B97F61">
        <w:rPr>
          <w:rFonts w:ascii="Times New Roman" w:hAnsi="Times New Roman"/>
          <w:color w:val="000000"/>
          <w:spacing w:val="-5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color w:val="000000"/>
          <w:spacing w:val="-5"/>
          <w:sz w:val="20"/>
          <w:szCs w:val="20"/>
          <w:lang w:val="en-US"/>
        </w:rPr>
        <w:t>S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55"/>
        </w:tabs>
        <w:spacing w:after="0" w:line="240" w:lineRule="auto"/>
        <w:rPr>
          <w:rFonts w:ascii="Times New Roman" w:hAnsi="Times New Roman"/>
          <w:color w:val="000000"/>
          <w:spacing w:val="-10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55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0"/>
          <w:sz w:val="20"/>
          <w:szCs w:val="20"/>
        </w:rPr>
        <w:t>195.</w:t>
      </w:r>
      <w:r w:rsidRPr="00B97F61">
        <w:rPr>
          <w:rFonts w:ascii="Times New Roman" w:hAnsi="Times New Roman"/>
          <w:color w:val="000000"/>
          <w:spacing w:val="9"/>
          <w:sz w:val="20"/>
          <w:szCs w:val="20"/>
        </w:rPr>
        <w:t>В результате гидролиза РЪС1</w:t>
      </w:r>
      <w:r w:rsidRPr="00B97F61">
        <w:rPr>
          <w:rFonts w:ascii="Times New Roman" w:hAnsi="Times New Roman"/>
          <w:color w:val="000000"/>
          <w:spacing w:val="9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color w:val="000000"/>
          <w:spacing w:val="9"/>
          <w:sz w:val="20"/>
          <w:szCs w:val="20"/>
        </w:rPr>
        <w:t xml:space="preserve"> реакция среды: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507"/>
          <w:tab w:val="left" w:pos="3336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6"/>
          <w:sz w:val="20"/>
          <w:szCs w:val="20"/>
        </w:rPr>
        <w:t>!+кислая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507"/>
          <w:tab w:val="left" w:pos="3336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8"/>
          <w:sz w:val="20"/>
          <w:szCs w:val="20"/>
        </w:rPr>
        <w:t>! щелочная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507"/>
          <w:tab w:val="left" w:pos="3336"/>
        </w:tabs>
        <w:spacing w:after="0" w:line="240" w:lineRule="auto"/>
        <w:rPr>
          <w:rFonts w:ascii="Times New Roman" w:hAnsi="Times New Roman"/>
          <w:color w:val="000000"/>
          <w:spacing w:val="9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9"/>
          <w:sz w:val="20"/>
          <w:szCs w:val="20"/>
        </w:rPr>
        <w:t>! нейтральная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55"/>
        </w:tabs>
        <w:spacing w:after="0" w:line="240" w:lineRule="auto"/>
        <w:rPr>
          <w:rFonts w:ascii="Times New Roman" w:hAnsi="Times New Roman"/>
          <w:color w:val="000000"/>
          <w:spacing w:val="-10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55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0"/>
          <w:sz w:val="20"/>
          <w:szCs w:val="20"/>
        </w:rPr>
        <w:t>196.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  <w:r w:rsidRPr="00B97F61">
        <w:rPr>
          <w:rFonts w:ascii="Times New Roman" w:hAnsi="Times New Roman"/>
          <w:color w:val="000000"/>
          <w:spacing w:val="11"/>
          <w:sz w:val="20"/>
          <w:szCs w:val="20"/>
        </w:rPr>
        <w:t>При добавлении к раствору нитрата висмута азотной кислоты идет: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8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8"/>
          <w:sz w:val="20"/>
          <w:szCs w:val="20"/>
        </w:rPr>
        <w:t>! усиление гидролиза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8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8"/>
          <w:sz w:val="20"/>
          <w:szCs w:val="20"/>
        </w:rPr>
        <w:t>!+подавление гидролиза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8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8"/>
          <w:sz w:val="20"/>
          <w:szCs w:val="20"/>
        </w:rPr>
        <w:t>! на гидролиз не влияет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55"/>
        </w:tabs>
        <w:spacing w:after="0" w:line="240" w:lineRule="auto"/>
        <w:rPr>
          <w:rFonts w:ascii="Times New Roman" w:hAnsi="Times New Roman"/>
          <w:color w:val="000000"/>
          <w:spacing w:val="-10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55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0"/>
          <w:sz w:val="20"/>
          <w:szCs w:val="20"/>
        </w:rPr>
        <w:t>197.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  <w:r w:rsidRPr="00B97F61">
        <w:rPr>
          <w:rFonts w:ascii="Times New Roman" w:hAnsi="Times New Roman"/>
          <w:color w:val="000000"/>
          <w:spacing w:val="9"/>
          <w:sz w:val="20"/>
          <w:szCs w:val="20"/>
        </w:rPr>
        <w:t>Гидролизу подвергаются водные растворы солей, содержащие: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8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pacing w:val="10"/>
          <w:sz w:val="20"/>
          <w:szCs w:val="20"/>
        </w:rPr>
        <w:t>катионы сильных кислот и анионы слабых кислот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8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4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pacing w:val="9"/>
          <w:sz w:val="20"/>
          <w:szCs w:val="20"/>
        </w:rPr>
        <w:t>катионы слабых кислот и анионы сильных кислот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8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5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pacing w:val="9"/>
          <w:sz w:val="20"/>
          <w:szCs w:val="20"/>
        </w:rPr>
        <w:t>катионы слабых кислот и анионы слабых кислот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8"/>
        </w:tabs>
        <w:spacing w:after="0" w:line="240" w:lineRule="auto"/>
        <w:rPr>
          <w:rFonts w:ascii="Times New Roman" w:hAnsi="Times New Roman"/>
          <w:color w:val="000000"/>
          <w:spacing w:val="9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7"/>
          <w:sz w:val="20"/>
          <w:szCs w:val="20"/>
        </w:rPr>
        <w:t>!</w:t>
      </w:r>
      <w:r w:rsidRPr="00B97F61">
        <w:rPr>
          <w:rFonts w:ascii="Times New Roman" w:hAnsi="Times New Roman"/>
          <w:color w:val="000000"/>
          <w:spacing w:val="9"/>
          <w:sz w:val="20"/>
          <w:szCs w:val="20"/>
        </w:rPr>
        <w:t>катионы сильных кислот и анионы сильных кислот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55"/>
          <w:tab w:val="left" w:pos="3797"/>
        </w:tabs>
        <w:spacing w:after="0" w:line="240" w:lineRule="auto"/>
        <w:rPr>
          <w:rFonts w:ascii="Times New Roman" w:hAnsi="Times New Roman"/>
          <w:color w:val="000000"/>
          <w:spacing w:val="-10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55"/>
          <w:tab w:val="left" w:pos="3797"/>
        </w:tabs>
        <w:spacing w:after="0" w:line="240" w:lineRule="auto"/>
        <w:rPr>
          <w:rFonts w:ascii="Times New Roman" w:hAnsi="Times New Roman"/>
          <w:color w:val="000000"/>
          <w:spacing w:val="2"/>
          <w:sz w:val="20"/>
          <w:szCs w:val="20"/>
          <w:vertAlign w:val="superscript"/>
        </w:rPr>
      </w:pPr>
      <w:r w:rsidRPr="00B97F61">
        <w:rPr>
          <w:rFonts w:ascii="Times New Roman" w:hAnsi="Times New Roman"/>
          <w:color w:val="000000"/>
          <w:spacing w:val="-10"/>
          <w:sz w:val="20"/>
          <w:szCs w:val="20"/>
        </w:rPr>
        <w:t xml:space="preserve">198. </w:t>
      </w:r>
      <w:r w:rsidRPr="00B97F61">
        <w:rPr>
          <w:rFonts w:ascii="Times New Roman" w:hAnsi="Times New Roman"/>
          <w:color w:val="000000"/>
          <w:spacing w:val="8"/>
          <w:sz w:val="20"/>
          <w:szCs w:val="20"/>
        </w:rPr>
        <w:t>В водных растворах гидролизуются следующие ионы:</w:t>
      </w:r>
      <w:r w:rsidRPr="00B97F61">
        <w:rPr>
          <w:rFonts w:ascii="Times New Roman" w:hAnsi="Times New Roman"/>
          <w:color w:val="000000"/>
          <w:spacing w:val="8"/>
          <w:sz w:val="20"/>
          <w:szCs w:val="20"/>
        </w:rPr>
        <w:br/>
      </w:r>
      <w:r w:rsidRPr="00B97F61">
        <w:rPr>
          <w:rFonts w:ascii="Times New Roman" w:hAnsi="Times New Roman"/>
          <w:color w:val="000000"/>
          <w:spacing w:val="2"/>
          <w:sz w:val="20"/>
          <w:szCs w:val="20"/>
        </w:rPr>
        <w:t>! К</w:t>
      </w:r>
      <w:r w:rsidRPr="00B97F61">
        <w:rPr>
          <w:rFonts w:ascii="Times New Roman" w:hAnsi="Times New Roman"/>
          <w:color w:val="000000"/>
          <w:spacing w:val="2"/>
          <w:sz w:val="20"/>
          <w:szCs w:val="20"/>
          <w:vertAlign w:val="superscript"/>
        </w:rPr>
        <w:t>+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55"/>
          <w:tab w:val="left" w:pos="3797"/>
        </w:tabs>
        <w:spacing w:after="0" w:line="240" w:lineRule="auto"/>
        <w:rPr>
          <w:rFonts w:ascii="Times New Roman" w:hAnsi="Times New Roman"/>
          <w:color w:val="000000"/>
          <w:spacing w:val="2"/>
          <w:sz w:val="20"/>
          <w:szCs w:val="20"/>
          <w:vertAlign w:val="superscript"/>
        </w:rPr>
      </w:pPr>
      <w:r w:rsidRPr="00B97F61">
        <w:rPr>
          <w:rFonts w:ascii="Times New Roman" w:hAnsi="Times New Roman"/>
          <w:color w:val="000000"/>
          <w:spacing w:val="2"/>
          <w:sz w:val="20"/>
          <w:szCs w:val="20"/>
        </w:rPr>
        <w:t xml:space="preserve">!+ </w:t>
      </w:r>
      <w:r w:rsidRPr="00B97F61">
        <w:rPr>
          <w:rFonts w:ascii="Times New Roman" w:hAnsi="Times New Roman"/>
          <w:color w:val="000000"/>
          <w:spacing w:val="2"/>
          <w:sz w:val="20"/>
          <w:szCs w:val="20"/>
          <w:lang w:val="en-US"/>
        </w:rPr>
        <w:t>N</w:t>
      </w:r>
      <w:r w:rsidRPr="00B97F61">
        <w:rPr>
          <w:rFonts w:ascii="Times New Roman" w:hAnsi="Times New Roman"/>
          <w:color w:val="000000"/>
          <w:spacing w:val="2"/>
          <w:sz w:val="20"/>
          <w:szCs w:val="20"/>
        </w:rPr>
        <w:t>Н</w:t>
      </w:r>
      <w:r w:rsidRPr="00B97F61">
        <w:rPr>
          <w:rFonts w:ascii="Times New Roman" w:hAnsi="Times New Roman"/>
          <w:color w:val="000000"/>
          <w:spacing w:val="2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color w:val="000000"/>
          <w:spacing w:val="2"/>
          <w:sz w:val="20"/>
          <w:szCs w:val="20"/>
          <w:vertAlign w:val="superscript"/>
        </w:rPr>
        <w:t>+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55"/>
          <w:tab w:val="left" w:pos="3797"/>
        </w:tabs>
        <w:spacing w:after="0" w:line="240" w:lineRule="auto"/>
        <w:rPr>
          <w:rFonts w:ascii="Times New Roman" w:hAnsi="Times New Roman"/>
          <w:color w:val="000000"/>
          <w:spacing w:val="2"/>
          <w:sz w:val="20"/>
          <w:szCs w:val="20"/>
          <w:vertAlign w:val="superscript"/>
        </w:rPr>
      </w:pPr>
      <w:r w:rsidRPr="00B97F61">
        <w:rPr>
          <w:rFonts w:ascii="Times New Roman" w:hAnsi="Times New Roman"/>
          <w:color w:val="000000"/>
          <w:spacing w:val="2"/>
          <w:sz w:val="20"/>
          <w:szCs w:val="20"/>
        </w:rPr>
        <w:t xml:space="preserve">! </w:t>
      </w:r>
      <w:r w:rsidRPr="00B97F61">
        <w:rPr>
          <w:rFonts w:ascii="Times New Roman" w:hAnsi="Times New Roman"/>
          <w:color w:val="000000"/>
          <w:spacing w:val="2"/>
          <w:sz w:val="20"/>
          <w:szCs w:val="20"/>
          <w:lang w:val="en-US"/>
        </w:rPr>
        <w:t>N</w:t>
      </w:r>
      <w:r w:rsidRPr="00B97F61">
        <w:rPr>
          <w:rFonts w:ascii="Times New Roman" w:hAnsi="Times New Roman"/>
          <w:color w:val="000000"/>
          <w:spacing w:val="2"/>
          <w:sz w:val="20"/>
          <w:szCs w:val="20"/>
        </w:rPr>
        <w:t>О</w:t>
      </w:r>
      <w:r w:rsidRPr="00B97F61">
        <w:rPr>
          <w:rFonts w:ascii="Times New Roman" w:hAnsi="Times New Roman"/>
          <w:color w:val="000000"/>
          <w:spacing w:val="2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color w:val="000000"/>
          <w:spacing w:val="2"/>
          <w:sz w:val="20"/>
          <w:szCs w:val="20"/>
          <w:vertAlign w:val="superscript"/>
        </w:rPr>
        <w:t>-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55"/>
          <w:tab w:val="left" w:pos="3797"/>
        </w:tabs>
        <w:spacing w:after="0" w:line="240" w:lineRule="auto"/>
        <w:rPr>
          <w:rFonts w:ascii="Times New Roman" w:hAnsi="Times New Roman"/>
          <w:color w:val="000000"/>
          <w:spacing w:val="2"/>
          <w:sz w:val="20"/>
          <w:szCs w:val="20"/>
          <w:vertAlign w:val="superscript"/>
        </w:rPr>
      </w:pPr>
      <w:r w:rsidRPr="00B97F61">
        <w:rPr>
          <w:rFonts w:ascii="Times New Roman" w:hAnsi="Times New Roman"/>
          <w:color w:val="000000"/>
          <w:spacing w:val="2"/>
          <w:sz w:val="20"/>
          <w:szCs w:val="20"/>
        </w:rPr>
        <w:t>!+А</w:t>
      </w:r>
      <w:proofErr w:type="gramStart"/>
      <w:r w:rsidRPr="00B97F61">
        <w:rPr>
          <w:rFonts w:ascii="Times New Roman" w:hAnsi="Times New Roman"/>
          <w:color w:val="000000"/>
          <w:spacing w:val="2"/>
          <w:sz w:val="20"/>
          <w:szCs w:val="20"/>
          <w:lang w:val="en-US"/>
        </w:rPr>
        <w:t>g</w:t>
      </w:r>
      <w:proofErr w:type="gramEnd"/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55"/>
          <w:tab w:val="left" w:pos="3797"/>
        </w:tabs>
        <w:spacing w:after="0" w:line="240" w:lineRule="auto"/>
        <w:rPr>
          <w:rFonts w:ascii="Times New Roman" w:hAnsi="Times New Roman"/>
          <w:color w:val="000000"/>
          <w:spacing w:val="-6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2"/>
          <w:sz w:val="20"/>
          <w:szCs w:val="20"/>
        </w:rPr>
        <w:t xml:space="preserve">! </w:t>
      </w:r>
      <w:r w:rsidRPr="00B97F61">
        <w:rPr>
          <w:rFonts w:ascii="Times New Roman" w:hAnsi="Times New Roman"/>
          <w:color w:val="000000"/>
          <w:spacing w:val="-3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color w:val="000000"/>
          <w:spacing w:val="-3"/>
          <w:sz w:val="20"/>
          <w:szCs w:val="20"/>
        </w:rPr>
        <w:t>О</w:t>
      </w:r>
      <w:r w:rsidRPr="00B97F61">
        <w:rPr>
          <w:rFonts w:ascii="Times New Roman" w:hAnsi="Times New Roman"/>
          <w:color w:val="000000"/>
          <w:spacing w:val="-3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color w:val="000000"/>
          <w:spacing w:val="-3"/>
          <w:sz w:val="20"/>
          <w:szCs w:val="20"/>
          <w:vertAlign w:val="superscript"/>
        </w:rPr>
        <w:t>2-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55"/>
        </w:tabs>
        <w:spacing w:after="0" w:line="240" w:lineRule="auto"/>
        <w:rPr>
          <w:rFonts w:ascii="Times New Roman" w:hAnsi="Times New Roman"/>
          <w:color w:val="000000"/>
          <w:spacing w:val="-10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55"/>
        </w:tabs>
        <w:spacing w:after="0" w:line="240" w:lineRule="auto"/>
        <w:rPr>
          <w:rFonts w:ascii="Times New Roman" w:hAnsi="Times New Roman"/>
          <w:color w:val="000000"/>
          <w:spacing w:val="-5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0"/>
          <w:sz w:val="20"/>
          <w:szCs w:val="20"/>
        </w:rPr>
        <w:t>199.</w:t>
      </w:r>
      <w:r w:rsidRPr="00B97F61">
        <w:rPr>
          <w:rFonts w:ascii="Times New Roman" w:hAnsi="Times New Roman"/>
          <w:color w:val="000000"/>
          <w:spacing w:val="9"/>
          <w:sz w:val="20"/>
          <w:szCs w:val="20"/>
        </w:rPr>
        <w:t xml:space="preserve">Какие из приведенных ниже соединений будут подавлять гидролиз хлорида сурьмы </w:t>
      </w:r>
      <w:r w:rsidRPr="00B97F61">
        <w:rPr>
          <w:rFonts w:ascii="Times New Roman" w:hAnsi="Times New Roman"/>
          <w:color w:val="000000"/>
          <w:spacing w:val="-13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color w:val="000000"/>
          <w:spacing w:val="-13"/>
          <w:sz w:val="20"/>
          <w:szCs w:val="20"/>
        </w:rPr>
        <w:t>ЬС1</w:t>
      </w:r>
      <w:r w:rsidRPr="00B97F61">
        <w:rPr>
          <w:rFonts w:ascii="Times New Roman" w:hAnsi="Times New Roman"/>
          <w:color w:val="000000"/>
          <w:spacing w:val="-13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color w:val="000000"/>
          <w:spacing w:val="-13"/>
          <w:sz w:val="20"/>
          <w:szCs w:val="20"/>
        </w:rPr>
        <w:t>: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5558"/>
        </w:tabs>
        <w:spacing w:after="0" w:line="240" w:lineRule="auto"/>
        <w:rPr>
          <w:rFonts w:ascii="Times New Roman" w:hAnsi="Times New Roman"/>
          <w:color w:val="000000"/>
          <w:spacing w:val="6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6"/>
          <w:sz w:val="20"/>
          <w:szCs w:val="20"/>
        </w:rPr>
        <w:t>!+НС</w:t>
      </w:r>
      <w:proofErr w:type="gramStart"/>
      <w:r w:rsidRPr="00B97F61">
        <w:rPr>
          <w:rFonts w:ascii="Times New Roman" w:hAnsi="Times New Roman"/>
          <w:color w:val="000000"/>
          <w:spacing w:val="6"/>
          <w:sz w:val="20"/>
          <w:szCs w:val="20"/>
          <w:lang w:val="en-US"/>
        </w:rPr>
        <w:t>l</w:t>
      </w:r>
      <w:proofErr w:type="gramEnd"/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5558"/>
        </w:tabs>
        <w:spacing w:after="0" w:line="240" w:lineRule="auto"/>
        <w:rPr>
          <w:rFonts w:ascii="Times New Roman" w:hAnsi="Times New Roman"/>
          <w:color w:val="000000"/>
          <w:spacing w:val="6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6"/>
          <w:sz w:val="20"/>
          <w:szCs w:val="20"/>
        </w:rPr>
        <w:t>! Н</w:t>
      </w:r>
      <w:r w:rsidRPr="00B97F61">
        <w:rPr>
          <w:rFonts w:ascii="Times New Roman" w:hAnsi="Times New Roman"/>
          <w:color w:val="000000"/>
          <w:spacing w:val="6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color w:val="000000"/>
          <w:spacing w:val="6"/>
          <w:sz w:val="20"/>
          <w:szCs w:val="20"/>
        </w:rPr>
        <w:t>О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5558"/>
        </w:tabs>
        <w:spacing w:after="0" w:line="240" w:lineRule="auto"/>
        <w:rPr>
          <w:rFonts w:ascii="Times New Roman" w:hAnsi="Times New Roman"/>
          <w:color w:val="000000"/>
          <w:spacing w:val="6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6"/>
          <w:sz w:val="20"/>
          <w:szCs w:val="20"/>
        </w:rPr>
        <w:t xml:space="preserve">! </w:t>
      </w:r>
      <w:r w:rsidRPr="00B97F61">
        <w:rPr>
          <w:rFonts w:ascii="Times New Roman" w:hAnsi="Times New Roman"/>
          <w:color w:val="000000"/>
          <w:spacing w:val="6"/>
          <w:sz w:val="20"/>
          <w:szCs w:val="20"/>
          <w:lang w:val="en-US"/>
        </w:rPr>
        <w:t>Na</w:t>
      </w:r>
      <w:r w:rsidRPr="00B97F61">
        <w:rPr>
          <w:rFonts w:ascii="Times New Roman" w:hAnsi="Times New Roman"/>
          <w:color w:val="000000"/>
          <w:spacing w:val="6"/>
          <w:sz w:val="20"/>
          <w:szCs w:val="20"/>
        </w:rPr>
        <w:t>ОН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5558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  <w:vertAlign w:val="subscript"/>
        </w:rPr>
      </w:pPr>
      <w:r w:rsidRPr="00B97F61">
        <w:rPr>
          <w:rFonts w:ascii="Times New Roman" w:hAnsi="Times New Roman"/>
          <w:color w:val="000000"/>
          <w:spacing w:val="6"/>
          <w:sz w:val="20"/>
          <w:szCs w:val="20"/>
        </w:rPr>
        <w:t>!+Н</w:t>
      </w:r>
      <w:r w:rsidRPr="00B97F61">
        <w:rPr>
          <w:rFonts w:ascii="Times New Roman" w:hAnsi="Times New Roman"/>
          <w:color w:val="000000"/>
          <w:spacing w:val="6"/>
          <w:sz w:val="20"/>
          <w:szCs w:val="20"/>
          <w:lang w:val="en-US"/>
        </w:rPr>
        <w:t>N</w:t>
      </w:r>
      <w:r w:rsidRPr="00B97F61">
        <w:rPr>
          <w:rFonts w:ascii="Times New Roman" w:hAnsi="Times New Roman"/>
          <w:color w:val="000000"/>
          <w:spacing w:val="6"/>
          <w:sz w:val="20"/>
          <w:szCs w:val="20"/>
        </w:rPr>
        <w:t>О</w:t>
      </w:r>
      <w:r w:rsidRPr="00B97F61">
        <w:rPr>
          <w:rFonts w:ascii="Times New Roman" w:hAnsi="Times New Roman"/>
          <w:color w:val="000000"/>
          <w:spacing w:val="6"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5558"/>
        </w:tabs>
        <w:spacing w:after="0" w:line="240" w:lineRule="auto"/>
        <w:rPr>
          <w:rFonts w:ascii="Times New Roman" w:hAnsi="Times New Roman"/>
          <w:color w:val="000000"/>
          <w:spacing w:val="9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9"/>
          <w:sz w:val="20"/>
          <w:szCs w:val="20"/>
        </w:rPr>
        <w:t>! КОН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55"/>
        </w:tabs>
        <w:spacing w:after="0" w:line="240" w:lineRule="auto"/>
        <w:rPr>
          <w:rFonts w:ascii="Times New Roman" w:hAnsi="Times New Roman"/>
          <w:color w:val="000000"/>
          <w:spacing w:val="-10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55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0"/>
          <w:sz w:val="20"/>
          <w:szCs w:val="20"/>
        </w:rPr>
        <w:t xml:space="preserve">200. </w:t>
      </w:r>
      <w:r w:rsidRPr="00B97F61">
        <w:rPr>
          <w:rFonts w:ascii="Times New Roman" w:hAnsi="Times New Roman"/>
          <w:color w:val="000000"/>
          <w:spacing w:val="8"/>
          <w:sz w:val="20"/>
          <w:szCs w:val="20"/>
        </w:rPr>
        <w:t>Величина, равная отношению числа гидролизованных ионов к общему числу исходных ионов, называется: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8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8"/>
          <w:sz w:val="20"/>
          <w:szCs w:val="20"/>
        </w:rPr>
        <w:t>! константой гидролиза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8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8"/>
          <w:sz w:val="20"/>
          <w:szCs w:val="20"/>
        </w:rPr>
        <w:t>!+степенью гидролиза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8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8"/>
          <w:sz w:val="20"/>
          <w:szCs w:val="20"/>
        </w:rPr>
        <w:t>! константой ионизации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55"/>
        </w:tabs>
        <w:spacing w:after="0" w:line="240" w:lineRule="auto"/>
        <w:rPr>
          <w:rFonts w:ascii="Times New Roman" w:hAnsi="Times New Roman"/>
          <w:color w:val="000000"/>
          <w:spacing w:val="-10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55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0"/>
          <w:sz w:val="20"/>
          <w:szCs w:val="20"/>
        </w:rPr>
        <w:t>201.</w:t>
      </w:r>
      <w:r w:rsidRPr="00B97F61">
        <w:rPr>
          <w:rFonts w:ascii="Times New Roman" w:hAnsi="Times New Roman"/>
          <w:color w:val="000000"/>
          <w:spacing w:val="11"/>
          <w:sz w:val="20"/>
          <w:szCs w:val="20"/>
        </w:rPr>
        <w:t>Степень гидролиза увеличивается с: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744"/>
          <w:tab w:val="left" w:pos="9288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8"/>
          <w:sz w:val="20"/>
          <w:szCs w:val="20"/>
        </w:rPr>
        <w:t>!+ростом температуры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744"/>
          <w:tab w:val="left" w:pos="9288"/>
        </w:tabs>
        <w:spacing w:after="0" w:line="240" w:lineRule="auto"/>
        <w:rPr>
          <w:rFonts w:ascii="Times New Roman" w:hAnsi="Times New Roman"/>
          <w:color w:val="000000"/>
          <w:spacing w:val="1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8"/>
          <w:sz w:val="20"/>
          <w:szCs w:val="20"/>
        </w:rPr>
        <w:t>! уменьшением температуры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744"/>
          <w:tab w:val="left" w:pos="9288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0"/>
          <w:sz w:val="20"/>
          <w:szCs w:val="20"/>
        </w:rPr>
        <w:t>!+уменьшением концентрации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744"/>
          <w:tab w:val="left" w:pos="9288"/>
        </w:tabs>
        <w:spacing w:after="0" w:line="240" w:lineRule="auto"/>
        <w:rPr>
          <w:rFonts w:ascii="Times New Roman" w:hAnsi="Times New Roman"/>
          <w:color w:val="000000"/>
          <w:spacing w:val="12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2"/>
          <w:sz w:val="20"/>
          <w:szCs w:val="20"/>
        </w:rPr>
        <w:t>! увеличением концентрации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413"/>
          <w:tab w:val="left" w:pos="1498"/>
          <w:tab w:val="left" w:pos="3106"/>
          <w:tab w:val="left" w:pos="4238"/>
        </w:tabs>
        <w:spacing w:after="0" w:line="240" w:lineRule="auto"/>
        <w:rPr>
          <w:rFonts w:ascii="Times New Roman" w:hAnsi="Times New Roman"/>
          <w:color w:val="000000"/>
          <w:spacing w:val="-10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413"/>
          <w:tab w:val="left" w:pos="1498"/>
          <w:tab w:val="left" w:pos="3106"/>
          <w:tab w:val="left" w:pos="4238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0"/>
          <w:sz w:val="20"/>
          <w:szCs w:val="20"/>
        </w:rPr>
        <w:t>202.</w:t>
      </w:r>
      <w:r w:rsidRPr="00B97F61">
        <w:rPr>
          <w:rFonts w:ascii="Times New Roman" w:hAnsi="Times New Roman"/>
          <w:color w:val="000000"/>
          <w:spacing w:val="10"/>
          <w:sz w:val="20"/>
          <w:szCs w:val="20"/>
        </w:rPr>
        <w:t>Гидролиз идет до конца водного раствора соли:</w:t>
      </w:r>
      <w:r w:rsidRPr="00B97F61">
        <w:rPr>
          <w:rFonts w:ascii="Times New Roman" w:hAnsi="Times New Roman"/>
          <w:color w:val="000000"/>
          <w:spacing w:val="10"/>
          <w:sz w:val="20"/>
          <w:szCs w:val="20"/>
        </w:rPr>
        <w:br/>
      </w:r>
      <w:r w:rsidRPr="00B97F61">
        <w:rPr>
          <w:rFonts w:ascii="Times New Roman" w:hAnsi="Times New Roman"/>
          <w:color w:val="000000"/>
          <w:spacing w:val="8"/>
          <w:sz w:val="20"/>
          <w:szCs w:val="20"/>
        </w:rPr>
        <w:t xml:space="preserve">! </w:t>
      </w:r>
      <w:r w:rsidRPr="00B97F61">
        <w:rPr>
          <w:rFonts w:ascii="Times New Roman" w:hAnsi="Times New Roman"/>
          <w:color w:val="000000"/>
          <w:spacing w:val="8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color w:val="000000"/>
          <w:spacing w:val="8"/>
          <w:sz w:val="20"/>
          <w:szCs w:val="20"/>
        </w:rPr>
        <w:t>ЬС</w:t>
      </w:r>
      <w:r w:rsidRPr="00B97F61">
        <w:rPr>
          <w:rFonts w:ascii="Times New Roman" w:hAnsi="Times New Roman"/>
          <w:color w:val="000000"/>
          <w:spacing w:val="8"/>
          <w:sz w:val="20"/>
          <w:szCs w:val="20"/>
          <w:lang w:val="en-US"/>
        </w:rPr>
        <w:t>l</w:t>
      </w:r>
      <w:r w:rsidRPr="00B97F61">
        <w:rPr>
          <w:rFonts w:ascii="Times New Roman" w:hAnsi="Times New Roman"/>
          <w:color w:val="000000"/>
          <w:spacing w:val="8"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413"/>
          <w:tab w:val="left" w:pos="1498"/>
          <w:tab w:val="left" w:pos="3106"/>
          <w:tab w:val="left" w:pos="4238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pacing w:val="-1"/>
          <w:sz w:val="20"/>
          <w:szCs w:val="20"/>
        </w:rPr>
        <w:t>(</w:t>
      </w:r>
      <w:r w:rsidRPr="00B97F61">
        <w:rPr>
          <w:rFonts w:ascii="Times New Roman" w:hAnsi="Times New Roman"/>
          <w:color w:val="000000"/>
          <w:spacing w:val="-1"/>
          <w:sz w:val="20"/>
          <w:szCs w:val="20"/>
          <w:lang w:val="en-US"/>
        </w:rPr>
        <w:t>N</w:t>
      </w:r>
      <w:r w:rsidRPr="00B97F61">
        <w:rPr>
          <w:rFonts w:ascii="Times New Roman" w:hAnsi="Times New Roman"/>
          <w:color w:val="000000"/>
          <w:spacing w:val="-1"/>
          <w:sz w:val="20"/>
          <w:szCs w:val="20"/>
        </w:rPr>
        <w:t>Н</w:t>
      </w:r>
      <w:r w:rsidRPr="00B97F61">
        <w:rPr>
          <w:rFonts w:ascii="Times New Roman" w:hAnsi="Times New Roman"/>
          <w:color w:val="000000"/>
          <w:spacing w:val="-1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color w:val="000000"/>
          <w:spacing w:val="-1"/>
          <w:sz w:val="20"/>
          <w:szCs w:val="20"/>
        </w:rPr>
        <w:t>)</w:t>
      </w:r>
      <w:r w:rsidRPr="00B97F61">
        <w:rPr>
          <w:rFonts w:ascii="Times New Roman" w:hAnsi="Times New Roman"/>
          <w:color w:val="000000"/>
          <w:spacing w:val="-1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color w:val="000000"/>
          <w:spacing w:val="-1"/>
          <w:sz w:val="20"/>
          <w:szCs w:val="20"/>
          <w:lang w:val="en-US"/>
        </w:rPr>
        <w:t>S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413"/>
          <w:tab w:val="left" w:pos="1498"/>
          <w:tab w:val="left" w:pos="3106"/>
          <w:tab w:val="left" w:pos="4238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  <w:vertAlign w:val="subscript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pacing w:val="-13"/>
          <w:sz w:val="20"/>
          <w:szCs w:val="20"/>
        </w:rPr>
        <w:t>А</w:t>
      </w:r>
      <w:r w:rsidRPr="00B97F61">
        <w:rPr>
          <w:rFonts w:ascii="Times New Roman" w:hAnsi="Times New Roman"/>
          <w:color w:val="000000"/>
          <w:spacing w:val="-13"/>
          <w:sz w:val="20"/>
          <w:szCs w:val="20"/>
          <w:lang w:val="en-US"/>
        </w:rPr>
        <w:t>l</w:t>
      </w:r>
      <w:r w:rsidRPr="00B97F61">
        <w:rPr>
          <w:rFonts w:ascii="Times New Roman" w:hAnsi="Times New Roman"/>
          <w:color w:val="000000"/>
          <w:spacing w:val="-13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color w:val="000000"/>
          <w:spacing w:val="-13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color w:val="000000"/>
          <w:spacing w:val="-13"/>
          <w:sz w:val="20"/>
          <w:szCs w:val="20"/>
          <w:vertAlign w:val="subscript"/>
        </w:rPr>
        <w:t>3</w:t>
      </w:r>
    </w:p>
    <w:p w:rsidR="00A055F2" w:rsidRDefault="00B97F61" w:rsidP="00B97F61">
      <w:pPr>
        <w:shd w:val="clear" w:color="auto" w:fill="FFFFFF"/>
        <w:tabs>
          <w:tab w:val="left" w:pos="0"/>
          <w:tab w:val="left" w:pos="413"/>
          <w:tab w:val="left" w:pos="1498"/>
          <w:tab w:val="left" w:pos="3106"/>
          <w:tab w:val="left" w:pos="4238"/>
        </w:tabs>
        <w:spacing w:after="0" w:line="240" w:lineRule="auto"/>
        <w:rPr>
          <w:rFonts w:ascii="Times New Roman" w:hAnsi="Times New Roman"/>
          <w:color w:val="000000"/>
          <w:spacing w:val="-6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6"/>
          <w:sz w:val="20"/>
          <w:szCs w:val="20"/>
        </w:rPr>
        <w:t xml:space="preserve">! </w:t>
      </w:r>
      <w:r w:rsidRPr="00B97F61">
        <w:rPr>
          <w:rFonts w:ascii="Times New Roman" w:hAnsi="Times New Roman"/>
          <w:color w:val="000000"/>
          <w:spacing w:val="-6"/>
          <w:sz w:val="20"/>
          <w:szCs w:val="20"/>
          <w:lang w:val="en-US"/>
        </w:rPr>
        <w:t>N</w:t>
      </w:r>
      <w:r w:rsidRPr="00B97F61">
        <w:rPr>
          <w:rFonts w:ascii="Times New Roman" w:hAnsi="Times New Roman"/>
          <w:color w:val="000000"/>
          <w:spacing w:val="-6"/>
          <w:sz w:val="20"/>
          <w:szCs w:val="20"/>
        </w:rPr>
        <w:t>а2СО3</w:t>
      </w:r>
    </w:p>
    <w:p w:rsidR="00B97F61" w:rsidRPr="00A055F2" w:rsidRDefault="00B97F61" w:rsidP="00B97F61">
      <w:pPr>
        <w:shd w:val="clear" w:color="auto" w:fill="FFFFFF"/>
        <w:tabs>
          <w:tab w:val="left" w:pos="0"/>
          <w:tab w:val="left" w:pos="413"/>
          <w:tab w:val="left" w:pos="1498"/>
          <w:tab w:val="left" w:pos="3106"/>
          <w:tab w:val="left" w:pos="4238"/>
        </w:tabs>
        <w:spacing w:after="0" w:line="240" w:lineRule="auto"/>
        <w:rPr>
          <w:rFonts w:ascii="Times New Roman" w:hAnsi="Times New Roman"/>
          <w:color w:val="000000"/>
          <w:spacing w:val="-6"/>
          <w:sz w:val="20"/>
          <w:szCs w:val="20"/>
        </w:rPr>
      </w:pPr>
      <w:r w:rsidRPr="00B97F61">
        <w:rPr>
          <w:rFonts w:ascii="Times New Roman" w:hAnsi="Times New Roman"/>
          <w:b/>
          <w:sz w:val="20"/>
          <w:szCs w:val="20"/>
        </w:rPr>
        <w:t>4. БУФЕРНЫЕ  СИСТЕМЫ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lastRenderedPageBreak/>
        <w:t xml:space="preserve"> 203. Какие компоненты   входя   в состав основного буфера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 слабое основание и сопряженная с ней сильная кислота, взятая в избытке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сильное основание и соль, содержащая одноименный со слабым основанием ион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смесь слабого основания с сильным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слабое основание и сопряженная с ней сильная аминокислота, взятая в избытке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204. Какие компоненты входят в состав основного буфера: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 слабое основание и ее соль, содержащая одноименный со слабым основанием катион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сильное основание и ее соль, содержащая одноименный со слабым основанием ион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смесь сильного основания с сильной кислотой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смесь слабого основания с сильным основанием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205.Какие компоненты входят в состав кислотного буфера: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!+слабая кислота и соль, содержащая  одноименный со слабой кислотой ион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сильная кислота и соль, содержащая  одноименный со слабой кислотой ион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сильная кислота и сопряжённое основание, взятое в избытке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206.Какие компоненты входят в состав кислотного буфера: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слабое основание  и соль, содержащая  одноименный со слабым  основанием ион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сильная кислота и соль, содержащая  одноименный со слабой кислотой ион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!+слабая кислота и сопряжённое основание, взятое в избытке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207.Какая из перечисленных систем относится к  кислотным  буферам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:</w:t>
      </w:r>
      <w:proofErr w:type="gramEnd"/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 [Н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</w:rPr>
        <w:t>СО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</w:rPr>
        <w:t>] / [Н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</w:rPr>
        <w:t>SO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</w:rPr>
        <w:t xml:space="preserve">]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 [Н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</w:rPr>
        <w:t>] / [</w:t>
      </w:r>
      <w:r w:rsidRPr="00B97F61">
        <w:rPr>
          <w:rFonts w:ascii="Times New Roman" w:hAnsi="Times New Roman"/>
          <w:sz w:val="20"/>
          <w:szCs w:val="20"/>
          <w:lang w:val="en-US"/>
        </w:rPr>
        <w:t>K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</w:rPr>
        <w:t xml:space="preserve">]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 [</w:t>
      </w:r>
      <w:r w:rsidRPr="00B97F61">
        <w:rPr>
          <w:rFonts w:ascii="Times New Roman" w:hAnsi="Times New Roman"/>
          <w:sz w:val="20"/>
          <w:szCs w:val="20"/>
          <w:lang w:val="en-US"/>
        </w:rPr>
        <w:t>K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</w:rPr>
        <w:t>СО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</w:rPr>
        <w:t>] / [Н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</w:rPr>
        <w:t xml:space="preserve">]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 [Н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</w:rPr>
        <w:t>] / [</w:t>
      </w:r>
      <w:r w:rsidRPr="00B97F61">
        <w:rPr>
          <w:rFonts w:ascii="Times New Roman" w:hAnsi="Times New Roman"/>
          <w:sz w:val="20"/>
          <w:szCs w:val="20"/>
          <w:lang w:val="en-US"/>
        </w:rPr>
        <w:t>K</w:t>
      </w:r>
      <w:r w:rsidRPr="00B97F61">
        <w:rPr>
          <w:rFonts w:ascii="Times New Roman" w:hAnsi="Times New Roman"/>
          <w:sz w:val="20"/>
          <w:szCs w:val="20"/>
        </w:rPr>
        <w:t>Н</w:t>
      </w:r>
      <w:r w:rsidRPr="00B97F61">
        <w:rPr>
          <w:rFonts w:ascii="Times New Roman" w:hAnsi="Times New Roman"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</w:rPr>
        <w:t>]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!+[Н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</w:rPr>
        <w:t>СО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</w:rPr>
        <w:t>] / [NaHCO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</w:rPr>
        <w:t>]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208. Какие из перечисленных систем, со</w:t>
      </w:r>
      <w:r w:rsidRPr="00B97F61">
        <w:rPr>
          <w:rFonts w:ascii="Times New Roman" w:hAnsi="Times New Roman"/>
          <w:sz w:val="20"/>
          <w:szCs w:val="20"/>
          <w:lang w:val="en-US"/>
        </w:rPr>
        <w:t>c</w:t>
      </w:r>
      <w:r w:rsidRPr="00B97F61">
        <w:rPr>
          <w:rFonts w:ascii="Times New Roman" w:hAnsi="Times New Roman"/>
          <w:sz w:val="20"/>
          <w:szCs w:val="20"/>
        </w:rPr>
        <w:t>тоящих из растворов солей, проявляют буферное действие: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>!  [KHCO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  <w:r w:rsidRPr="00B97F61">
        <w:rPr>
          <w:rFonts w:ascii="Times New Roman" w:hAnsi="Times New Roman"/>
          <w:sz w:val="20"/>
          <w:szCs w:val="20"/>
          <w:lang w:val="en-US"/>
        </w:rPr>
        <w:t>] / [KHSO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]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>!  [Na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>] / [NaHSO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]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 xml:space="preserve"> !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+[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>NaH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sz w:val="20"/>
          <w:szCs w:val="20"/>
        </w:rPr>
        <w:t>РО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>] / [Na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H</w:t>
      </w:r>
      <w:r w:rsidRPr="00B97F61">
        <w:rPr>
          <w:rFonts w:ascii="Times New Roman" w:hAnsi="Times New Roman"/>
          <w:sz w:val="20"/>
          <w:szCs w:val="20"/>
        </w:rPr>
        <w:t>РО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]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5D3A00">
        <w:rPr>
          <w:rFonts w:ascii="Times New Roman" w:hAnsi="Times New Roman"/>
          <w:sz w:val="20"/>
          <w:szCs w:val="20"/>
          <w:lang w:val="en-US"/>
        </w:rPr>
        <w:t xml:space="preserve">!  </w:t>
      </w:r>
      <w:r w:rsidRPr="00B97F61">
        <w:rPr>
          <w:rFonts w:ascii="Times New Roman" w:hAnsi="Times New Roman"/>
          <w:sz w:val="20"/>
          <w:szCs w:val="20"/>
        </w:rPr>
        <w:t>[</w:t>
      </w:r>
      <w:r w:rsidRPr="00B97F61">
        <w:rPr>
          <w:rFonts w:ascii="Times New Roman" w:hAnsi="Times New Roman"/>
          <w:sz w:val="20"/>
          <w:szCs w:val="20"/>
          <w:lang w:val="en-US"/>
        </w:rPr>
        <w:t>K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CO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</w:rPr>
        <w:t>] / [</w:t>
      </w:r>
      <w:r w:rsidRPr="00B97F61">
        <w:rPr>
          <w:rFonts w:ascii="Times New Roman" w:hAnsi="Times New Roman"/>
          <w:sz w:val="20"/>
          <w:szCs w:val="20"/>
          <w:lang w:val="en-US"/>
        </w:rPr>
        <w:t>KHCO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</w:rPr>
        <w:t>]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209.  От чего зависит рН буферной системы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:</w:t>
      </w:r>
      <w:proofErr w:type="gramEnd"/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+ от рК и от буферного соотношения системы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от величины рК  и    концентрации соли                  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от величины рК  и    концентрации кислоты                 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210. Как можно приготовить буферную систему первого типа: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!+к раствору слабой кислоты добавить раствор щелочи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смешать растворы слабой кислоты и её соли, образованной слабым основанием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смешать растворы сильных кислот и оснований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!+смешать растворы слабой кислоты и её соли,  образованной сильным основанием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211.По какой формуле можно рассчитать рН буферной системы первого типа: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>!  рН = 14 – рКо  - lgC</w:t>
      </w:r>
      <w:r w:rsidRPr="00B97F61">
        <w:rPr>
          <w:rFonts w:ascii="Times New Roman" w:hAnsi="Times New Roman"/>
          <w:sz w:val="20"/>
          <w:szCs w:val="20"/>
          <w:vertAlign w:val="subscript"/>
        </w:rPr>
        <w:t>c</w:t>
      </w:r>
      <w:proofErr w:type="gramStart"/>
      <w:r w:rsidRPr="00B97F61">
        <w:rPr>
          <w:rFonts w:ascii="Times New Roman" w:hAnsi="Times New Roman"/>
          <w:sz w:val="20"/>
          <w:szCs w:val="20"/>
          <w:vertAlign w:val="subscript"/>
        </w:rPr>
        <w:t>оли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/С</w:t>
      </w:r>
      <w:r w:rsidRPr="00B97F61">
        <w:rPr>
          <w:rFonts w:ascii="Times New Roman" w:hAnsi="Times New Roman"/>
          <w:sz w:val="20"/>
          <w:szCs w:val="20"/>
          <w:vertAlign w:val="subscript"/>
        </w:rPr>
        <w:t>осн.</w:t>
      </w:r>
      <w:r w:rsidRPr="00B97F61">
        <w:rPr>
          <w:rFonts w:ascii="Times New Roman" w:hAnsi="Times New Roman"/>
          <w:sz w:val="20"/>
          <w:szCs w:val="20"/>
          <w:vertAlign w:val="subscript"/>
        </w:rPr>
        <w:tab/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>!  рН = рК - lgC</w:t>
      </w:r>
      <w:r w:rsidRPr="00B97F61">
        <w:rPr>
          <w:rFonts w:ascii="Times New Roman" w:hAnsi="Times New Roman"/>
          <w:sz w:val="20"/>
          <w:szCs w:val="20"/>
          <w:vertAlign w:val="subscript"/>
        </w:rPr>
        <w:t>сл.</w:t>
      </w:r>
      <w:proofErr w:type="gramStart"/>
      <w:r w:rsidRPr="00B97F61">
        <w:rPr>
          <w:rFonts w:ascii="Times New Roman" w:hAnsi="Times New Roman"/>
          <w:sz w:val="20"/>
          <w:szCs w:val="20"/>
          <w:vertAlign w:val="subscript"/>
        </w:rPr>
        <w:t>c</w:t>
      </w:r>
      <w:proofErr w:type="gramEnd"/>
      <w:r w:rsidRPr="00B97F61">
        <w:rPr>
          <w:rFonts w:ascii="Times New Roman" w:hAnsi="Times New Roman"/>
          <w:sz w:val="20"/>
          <w:szCs w:val="20"/>
          <w:vertAlign w:val="subscript"/>
        </w:rPr>
        <w:t xml:space="preserve">оли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>!+рН = рК + lgC</w:t>
      </w:r>
      <w:r w:rsidRPr="00B97F61">
        <w:rPr>
          <w:rFonts w:ascii="Times New Roman" w:hAnsi="Times New Roman"/>
          <w:sz w:val="20"/>
          <w:szCs w:val="20"/>
          <w:vertAlign w:val="subscript"/>
        </w:rPr>
        <w:t>c</w:t>
      </w:r>
      <w:proofErr w:type="gramStart"/>
      <w:r w:rsidRPr="00B97F61">
        <w:rPr>
          <w:rFonts w:ascii="Times New Roman" w:hAnsi="Times New Roman"/>
          <w:sz w:val="20"/>
          <w:szCs w:val="20"/>
          <w:vertAlign w:val="subscript"/>
        </w:rPr>
        <w:t>оли</w:t>
      </w:r>
      <w:proofErr w:type="gramEnd"/>
      <w:r w:rsidRPr="00B97F61">
        <w:rPr>
          <w:rFonts w:ascii="Times New Roman" w:hAnsi="Times New Roman"/>
          <w:sz w:val="20"/>
          <w:szCs w:val="20"/>
        </w:rPr>
        <w:t>/С</w:t>
      </w:r>
      <w:r w:rsidRPr="00B97F61">
        <w:rPr>
          <w:rFonts w:ascii="Times New Roman" w:hAnsi="Times New Roman"/>
          <w:sz w:val="20"/>
          <w:szCs w:val="20"/>
          <w:vertAlign w:val="subscript"/>
        </w:rPr>
        <w:t>кислоты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212. Как можно приготовить буферную систему второго типа: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смешать растворы слабой кислоты и её соли образованной сильным основанием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+к раствору слабого основания добавить раствор сильной кислоты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смешать растворы сильных кислот и оснований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213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К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акие из перечисленных буферных систем  относятся к буферам третьего типа: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>!   NaHCO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 / H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CO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 xml:space="preserve">3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 xml:space="preserve">!   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CH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  <w:r w:rsidRPr="00B97F61">
        <w:rPr>
          <w:rFonts w:ascii="Times New Roman" w:hAnsi="Times New Roman"/>
          <w:sz w:val="20"/>
          <w:szCs w:val="20"/>
          <w:lang w:val="en-US"/>
        </w:rPr>
        <w:t>COOH  /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 xml:space="preserve"> CH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COONa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>!+ NaH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PO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 / Na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HPO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 xml:space="preserve">4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ННb/KHb                     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214.  Буферная ёмкость системы по отношению к щелочи обусловлена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:</w:t>
      </w:r>
      <w:proofErr w:type="gramEnd"/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  концентрацией соли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!+кислотным резервом  буферной системы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щелочным резервом буферной системы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как кислотным, так и щелочным резервами буферной системы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215.Буферная ёмкость системы по отношению к кислоте обусловлена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:</w:t>
      </w:r>
      <w:proofErr w:type="gramEnd"/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lastRenderedPageBreak/>
        <w:t xml:space="preserve">!    концентрацией соли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   как кислотным, так и щелочным резервами буферной системы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  кислотным резервом  буферной системы</w:t>
      </w:r>
      <w:r w:rsidRPr="00B97F61">
        <w:rPr>
          <w:rFonts w:ascii="Times New Roman" w:hAnsi="Times New Roman"/>
          <w:sz w:val="20"/>
          <w:szCs w:val="20"/>
        </w:rPr>
        <w:tab/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  !</w:t>
      </w:r>
      <w:proofErr w:type="gramEnd"/>
      <w:r w:rsidRPr="00B97F61">
        <w:rPr>
          <w:rFonts w:ascii="Times New Roman" w:hAnsi="Times New Roman"/>
          <w:sz w:val="20"/>
          <w:szCs w:val="20"/>
        </w:rPr>
        <w:t>+ щелочным резервом буферной системы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216. Что называется ацидозом: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 изменение рН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!+снижение щелочных резервов в крови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постоянство буферной емкости крови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 повышение  щелочных резервов в крови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217.Что называется алкалозом: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   снижение щелочных резервов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!   постоянство рН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!+повышение щелочных резервов       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 постоянство буферной емкости крови </w:t>
      </w:r>
    </w:p>
    <w:p w:rsidR="005D3A00" w:rsidRDefault="005D3A00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218. Океанская вода ведет себя как буферный раствор при поступлении в нее щелочных или кислых вод. Учитывая, что над водой в воздухе содержится СО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</w:rPr>
        <w:t>, а в морской  воде содержится  СаСО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</w:rPr>
        <w:t>, океанскую воду можно отнести к буферным системам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:</w:t>
      </w:r>
      <w:proofErr w:type="gramEnd"/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!+  1 типа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 2 типа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3 типа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219. Какая запись соответствует водородокарбонатному  буферу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 :</w:t>
      </w:r>
      <w:proofErr w:type="gramEnd"/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>!   НН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b</w:t>
      </w:r>
      <w:proofErr w:type="gramEnd"/>
      <w:r w:rsidRPr="00B97F61">
        <w:rPr>
          <w:rFonts w:ascii="Times New Roman" w:hAnsi="Times New Roman"/>
          <w:sz w:val="20"/>
          <w:szCs w:val="20"/>
        </w:rPr>
        <w:t>/</w:t>
      </w:r>
      <w:r w:rsidRPr="00B97F61">
        <w:rPr>
          <w:rFonts w:ascii="Times New Roman" w:hAnsi="Times New Roman"/>
          <w:sz w:val="20"/>
          <w:szCs w:val="20"/>
          <w:lang w:val="en-US"/>
        </w:rPr>
        <w:t>KHbO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NaH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PO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</w:rPr>
        <w:t xml:space="preserve"> / </w:t>
      </w:r>
      <w:r w:rsidRPr="00B97F61">
        <w:rPr>
          <w:rFonts w:ascii="Times New Roman" w:hAnsi="Times New Roman"/>
          <w:sz w:val="20"/>
          <w:szCs w:val="20"/>
          <w:lang w:val="en-US"/>
        </w:rPr>
        <w:t>Na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HPO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4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>! НН</w:t>
      </w:r>
      <w:r w:rsidRPr="00B97F61">
        <w:rPr>
          <w:rFonts w:ascii="Times New Roman" w:hAnsi="Times New Roman"/>
          <w:sz w:val="20"/>
          <w:szCs w:val="20"/>
          <w:lang w:val="en-US"/>
        </w:rPr>
        <w:t>b</w:t>
      </w:r>
      <w:r w:rsidRPr="00B97F61">
        <w:rPr>
          <w:rFonts w:ascii="Times New Roman" w:hAnsi="Times New Roman"/>
          <w:sz w:val="20"/>
          <w:szCs w:val="20"/>
        </w:rPr>
        <w:t>/</w:t>
      </w:r>
      <w:r w:rsidRPr="00B97F61">
        <w:rPr>
          <w:rFonts w:ascii="Times New Roman" w:hAnsi="Times New Roman"/>
          <w:sz w:val="20"/>
          <w:szCs w:val="20"/>
          <w:lang w:val="en-US"/>
        </w:rPr>
        <w:t>KHb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          !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+ Н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CO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3 </w:t>
      </w:r>
      <w:r w:rsidRPr="00B97F61">
        <w:rPr>
          <w:rFonts w:ascii="Times New Roman" w:hAnsi="Times New Roman"/>
          <w:sz w:val="20"/>
          <w:szCs w:val="20"/>
        </w:rPr>
        <w:t>/</w:t>
      </w:r>
      <w:r w:rsidRPr="00B97F61">
        <w:rPr>
          <w:rFonts w:ascii="Times New Roman" w:hAnsi="Times New Roman"/>
          <w:sz w:val="20"/>
          <w:szCs w:val="20"/>
          <w:lang w:val="en-US"/>
        </w:rPr>
        <w:t>KHCO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3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 xml:space="preserve">!  </w:t>
      </w:r>
      <w:r w:rsidRPr="00B97F61">
        <w:rPr>
          <w:rFonts w:ascii="Times New Roman" w:hAnsi="Times New Roman"/>
          <w:sz w:val="20"/>
          <w:szCs w:val="20"/>
          <w:lang w:val="en-US"/>
        </w:rPr>
        <w:t>PtCOOH</w:t>
      </w:r>
      <w:r w:rsidRPr="00B97F61">
        <w:rPr>
          <w:rFonts w:ascii="Times New Roman" w:hAnsi="Times New Roman"/>
          <w:sz w:val="20"/>
          <w:szCs w:val="20"/>
        </w:rPr>
        <w:t>/</w:t>
      </w:r>
      <w:r w:rsidRPr="00B97F61">
        <w:rPr>
          <w:rFonts w:ascii="Times New Roman" w:hAnsi="Times New Roman"/>
          <w:sz w:val="20"/>
          <w:szCs w:val="20"/>
          <w:lang w:val="en-US"/>
        </w:rPr>
        <w:t>PtCOONa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220.  Какая запись соответствует фосфатному  буферу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 :</w:t>
      </w:r>
      <w:proofErr w:type="gramEnd"/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>! НН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b</w:t>
      </w:r>
      <w:proofErr w:type="gramEnd"/>
      <w:r w:rsidRPr="00B97F61">
        <w:rPr>
          <w:rFonts w:ascii="Times New Roman" w:hAnsi="Times New Roman"/>
          <w:sz w:val="20"/>
          <w:szCs w:val="20"/>
        </w:rPr>
        <w:t>/</w:t>
      </w:r>
      <w:r w:rsidRPr="00B97F61">
        <w:rPr>
          <w:rFonts w:ascii="Times New Roman" w:hAnsi="Times New Roman"/>
          <w:sz w:val="20"/>
          <w:szCs w:val="20"/>
          <w:lang w:val="en-US"/>
        </w:rPr>
        <w:t>KHbO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</w:rPr>
        <w:t xml:space="preserve">! + </w:t>
      </w:r>
      <w:r w:rsidRPr="00B97F61">
        <w:rPr>
          <w:rFonts w:ascii="Times New Roman" w:hAnsi="Times New Roman"/>
          <w:sz w:val="20"/>
          <w:szCs w:val="20"/>
          <w:lang w:val="en-US"/>
        </w:rPr>
        <w:t>NaH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PO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</w:rPr>
        <w:t xml:space="preserve"> / </w:t>
      </w:r>
      <w:r w:rsidRPr="00B97F61">
        <w:rPr>
          <w:rFonts w:ascii="Times New Roman" w:hAnsi="Times New Roman"/>
          <w:sz w:val="20"/>
          <w:szCs w:val="20"/>
          <w:lang w:val="en-US"/>
        </w:rPr>
        <w:t>Na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HPO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4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НН</w:t>
      </w:r>
      <w:r w:rsidRPr="00B97F61">
        <w:rPr>
          <w:rFonts w:ascii="Times New Roman" w:hAnsi="Times New Roman"/>
          <w:sz w:val="20"/>
          <w:szCs w:val="20"/>
          <w:lang w:val="en-US"/>
        </w:rPr>
        <w:t>b</w:t>
      </w:r>
      <w:r w:rsidRPr="00B97F61">
        <w:rPr>
          <w:rFonts w:ascii="Times New Roman" w:hAnsi="Times New Roman"/>
          <w:sz w:val="20"/>
          <w:szCs w:val="20"/>
        </w:rPr>
        <w:t>/</w:t>
      </w:r>
      <w:r w:rsidRPr="00B97F61">
        <w:rPr>
          <w:rFonts w:ascii="Times New Roman" w:hAnsi="Times New Roman"/>
          <w:sz w:val="20"/>
          <w:szCs w:val="20"/>
          <w:lang w:val="en-US"/>
        </w:rPr>
        <w:t>KHb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>!  Н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CO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3 </w:t>
      </w:r>
      <w:r w:rsidRPr="00B97F61">
        <w:rPr>
          <w:rFonts w:ascii="Times New Roman" w:hAnsi="Times New Roman"/>
          <w:sz w:val="20"/>
          <w:szCs w:val="20"/>
        </w:rPr>
        <w:t>/</w:t>
      </w:r>
      <w:r w:rsidRPr="00B97F61">
        <w:rPr>
          <w:rFonts w:ascii="Times New Roman" w:hAnsi="Times New Roman"/>
          <w:sz w:val="20"/>
          <w:szCs w:val="20"/>
          <w:lang w:val="en-US"/>
        </w:rPr>
        <w:t>KHCO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3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</w:t>
      </w:r>
      <w:r w:rsidRPr="00B97F61">
        <w:rPr>
          <w:rFonts w:ascii="Times New Roman" w:hAnsi="Times New Roman"/>
          <w:sz w:val="20"/>
          <w:szCs w:val="20"/>
          <w:lang w:val="en-US"/>
        </w:rPr>
        <w:t>PtCOOH</w:t>
      </w:r>
      <w:r w:rsidRPr="00B97F61">
        <w:rPr>
          <w:rFonts w:ascii="Times New Roman" w:hAnsi="Times New Roman"/>
          <w:sz w:val="20"/>
          <w:szCs w:val="20"/>
        </w:rPr>
        <w:t>/</w:t>
      </w:r>
      <w:r w:rsidRPr="00B97F61">
        <w:rPr>
          <w:rFonts w:ascii="Times New Roman" w:hAnsi="Times New Roman"/>
          <w:sz w:val="20"/>
          <w:szCs w:val="20"/>
          <w:lang w:val="en-US"/>
        </w:rPr>
        <w:t>PtCOONa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221.Какая запись соответствует водородокарбонатному  буферу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 :</w:t>
      </w:r>
      <w:proofErr w:type="gramEnd"/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>!  НН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b</w:t>
      </w:r>
      <w:proofErr w:type="gramEnd"/>
      <w:r w:rsidRPr="00B97F61">
        <w:rPr>
          <w:rFonts w:ascii="Times New Roman" w:hAnsi="Times New Roman"/>
          <w:sz w:val="20"/>
          <w:szCs w:val="20"/>
        </w:rPr>
        <w:t>/</w:t>
      </w:r>
      <w:r w:rsidRPr="00B97F61">
        <w:rPr>
          <w:rFonts w:ascii="Times New Roman" w:hAnsi="Times New Roman"/>
          <w:sz w:val="20"/>
          <w:szCs w:val="20"/>
          <w:lang w:val="en-US"/>
        </w:rPr>
        <w:t>KHbO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NaH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PO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</w:rPr>
        <w:t xml:space="preserve"> / </w:t>
      </w:r>
      <w:r w:rsidRPr="00B97F61">
        <w:rPr>
          <w:rFonts w:ascii="Times New Roman" w:hAnsi="Times New Roman"/>
          <w:sz w:val="20"/>
          <w:szCs w:val="20"/>
          <w:lang w:val="en-US"/>
        </w:rPr>
        <w:t>Na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HPO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4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>! НН</w:t>
      </w:r>
      <w:r w:rsidRPr="00B97F61">
        <w:rPr>
          <w:rFonts w:ascii="Times New Roman" w:hAnsi="Times New Roman"/>
          <w:sz w:val="20"/>
          <w:szCs w:val="20"/>
          <w:lang w:val="en-US"/>
        </w:rPr>
        <w:t>b</w:t>
      </w:r>
      <w:r w:rsidRPr="00B97F61">
        <w:rPr>
          <w:rFonts w:ascii="Times New Roman" w:hAnsi="Times New Roman"/>
          <w:sz w:val="20"/>
          <w:szCs w:val="20"/>
        </w:rPr>
        <w:t>/</w:t>
      </w:r>
      <w:r w:rsidRPr="00B97F61">
        <w:rPr>
          <w:rFonts w:ascii="Times New Roman" w:hAnsi="Times New Roman"/>
          <w:sz w:val="20"/>
          <w:szCs w:val="20"/>
          <w:lang w:val="en-US"/>
        </w:rPr>
        <w:t>KHb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           !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+ Н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CO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3 </w:t>
      </w:r>
      <w:r w:rsidRPr="00B97F61">
        <w:rPr>
          <w:rFonts w:ascii="Times New Roman" w:hAnsi="Times New Roman"/>
          <w:sz w:val="20"/>
          <w:szCs w:val="20"/>
        </w:rPr>
        <w:t>/</w:t>
      </w:r>
      <w:r w:rsidRPr="00B97F61">
        <w:rPr>
          <w:rFonts w:ascii="Times New Roman" w:hAnsi="Times New Roman"/>
          <w:sz w:val="20"/>
          <w:szCs w:val="20"/>
          <w:lang w:val="en-US"/>
        </w:rPr>
        <w:t>KHCO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3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</w:t>
      </w:r>
      <w:r w:rsidRPr="00B97F61">
        <w:rPr>
          <w:rFonts w:ascii="Times New Roman" w:hAnsi="Times New Roman"/>
          <w:sz w:val="20"/>
          <w:szCs w:val="20"/>
          <w:lang w:val="en-US"/>
        </w:rPr>
        <w:t>PtCOOH</w:t>
      </w:r>
      <w:r w:rsidRPr="00B97F61">
        <w:rPr>
          <w:rFonts w:ascii="Times New Roman" w:hAnsi="Times New Roman"/>
          <w:sz w:val="20"/>
          <w:szCs w:val="20"/>
        </w:rPr>
        <w:t>/</w:t>
      </w:r>
      <w:r w:rsidRPr="00B97F61">
        <w:rPr>
          <w:rFonts w:ascii="Times New Roman" w:hAnsi="Times New Roman"/>
          <w:sz w:val="20"/>
          <w:szCs w:val="20"/>
          <w:lang w:val="en-US"/>
        </w:rPr>
        <w:t>PtCOONa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222. Буферная ёмкость буферного раствора по отношению к добавленной кислоте рассчитывается по формуле:                    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!+ Вк = Vк ∙ </w:t>
      </w:r>
      <w:proofErr w:type="gramStart"/>
      <w:r w:rsidRPr="00B97F61">
        <w:rPr>
          <w:rFonts w:ascii="Times New Roman" w:hAnsi="Times New Roman"/>
          <w:sz w:val="20"/>
          <w:szCs w:val="20"/>
        </w:rPr>
        <w:t>C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к / Vб.р. ∙ </w:t>
      </w:r>
      <w:r w:rsidRPr="00B97F61">
        <w:rPr>
          <w:rFonts w:ascii="Times New Roman" w:hAnsi="Times New Roman"/>
          <w:sz w:val="20"/>
          <w:szCs w:val="20"/>
        </w:rPr>
        <w:sym w:font="Symbol" w:char="F044"/>
      </w:r>
      <w:r w:rsidRPr="00B97F61">
        <w:rPr>
          <w:rFonts w:ascii="Times New Roman" w:hAnsi="Times New Roman"/>
          <w:sz w:val="20"/>
          <w:szCs w:val="20"/>
        </w:rPr>
        <w:t xml:space="preserve">рН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Вщ = Vщ ∙Cщ / Vб.р. ∙ </w:t>
      </w:r>
      <w:r w:rsidRPr="00B97F61">
        <w:rPr>
          <w:rFonts w:ascii="Times New Roman" w:hAnsi="Times New Roman"/>
          <w:sz w:val="20"/>
          <w:szCs w:val="20"/>
        </w:rPr>
        <w:sym w:font="Symbol" w:char="F044"/>
      </w:r>
      <w:r w:rsidRPr="00B97F61">
        <w:rPr>
          <w:rFonts w:ascii="Times New Roman" w:hAnsi="Times New Roman"/>
          <w:sz w:val="20"/>
          <w:szCs w:val="20"/>
        </w:rPr>
        <w:t xml:space="preserve">рН      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  Вк = IgCc/Cк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223.Буферная ёмкость буферного раствора по отношению к добавленной щелочи рассчитывается по формуле:                      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  Вк = Vк ∙Cк / Vб.р. ∙ </w:t>
      </w:r>
      <w:r w:rsidRPr="00B97F61">
        <w:rPr>
          <w:rFonts w:ascii="Times New Roman" w:hAnsi="Times New Roman"/>
          <w:sz w:val="20"/>
          <w:szCs w:val="20"/>
        </w:rPr>
        <w:sym w:font="Symbol" w:char="F044"/>
      </w:r>
      <w:r w:rsidRPr="00B97F61">
        <w:rPr>
          <w:rFonts w:ascii="Times New Roman" w:hAnsi="Times New Roman"/>
          <w:sz w:val="20"/>
          <w:szCs w:val="20"/>
        </w:rPr>
        <w:t xml:space="preserve">рН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 +Вщ = Vщ∙</w:t>
      </w:r>
      <w:proofErr w:type="gramStart"/>
      <w:r w:rsidRPr="00B97F61">
        <w:rPr>
          <w:rFonts w:ascii="Times New Roman" w:hAnsi="Times New Roman"/>
          <w:sz w:val="20"/>
          <w:szCs w:val="20"/>
        </w:rPr>
        <w:t>C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щ / Vб.р. ∙ </w:t>
      </w:r>
      <w:r w:rsidRPr="00B97F61">
        <w:rPr>
          <w:rFonts w:ascii="Times New Roman" w:hAnsi="Times New Roman"/>
          <w:sz w:val="20"/>
          <w:szCs w:val="20"/>
        </w:rPr>
        <w:sym w:font="Symbol" w:char="F044"/>
      </w:r>
      <w:r w:rsidRPr="00B97F61">
        <w:rPr>
          <w:rFonts w:ascii="Times New Roman" w:hAnsi="Times New Roman"/>
          <w:sz w:val="20"/>
          <w:szCs w:val="20"/>
        </w:rPr>
        <w:t xml:space="preserve">рН    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  Вк = IgCc/Cк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309"/>
          <w:tab w:val="left" w:pos="4243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309"/>
          <w:tab w:val="left" w:pos="4243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B97F61">
        <w:rPr>
          <w:rFonts w:ascii="Times New Roman" w:hAnsi="Times New Roman"/>
          <w:b/>
          <w:sz w:val="20"/>
          <w:szCs w:val="20"/>
        </w:rPr>
        <w:t>5.  Теория процессов осаждения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224.Малорастворимыми обычно считают такие сильные электролиты, растворимость которых не превышает концентрацию</w:t>
      </w:r>
      <w:r w:rsidRPr="00B97F61">
        <w:rPr>
          <w:rFonts w:ascii="Times New Roman" w:hAnsi="Times New Roman"/>
          <w:color w:val="000000"/>
          <w:spacing w:val="2"/>
          <w:w w:val="109"/>
          <w:sz w:val="20"/>
          <w:szCs w:val="20"/>
        </w:rPr>
        <w:t>(моль/л):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-9"/>
          <w:w w:val="109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9"/>
          <w:w w:val="109"/>
          <w:sz w:val="20"/>
          <w:szCs w:val="20"/>
        </w:rPr>
        <w:t>!+10</w:t>
      </w:r>
      <w:r w:rsidRPr="00B97F61">
        <w:rPr>
          <w:rFonts w:ascii="Times New Roman" w:hAnsi="Times New Roman"/>
          <w:color w:val="000000"/>
          <w:spacing w:val="-9"/>
          <w:w w:val="109"/>
          <w:sz w:val="20"/>
          <w:szCs w:val="20"/>
          <w:vertAlign w:val="superscript"/>
        </w:rPr>
        <w:t>-2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-9"/>
          <w:w w:val="109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9"/>
          <w:w w:val="109"/>
          <w:sz w:val="20"/>
          <w:szCs w:val="20"/>
        </w:rPr>
        <w:t>!10</w:t>
      </w:r>
      <w:r w:rsidRPr="00B97F61">
        <w:rPr>
          <w:rFonts w:ascii="Times New Roman" w:hAnsi="Times New Roman"/>
          <w:color w:val="000000"/>
          <w:spacing w:val="-9"/>
          <w:w w:val="109"/>
          <w:sz w:val="20"/>
          <w:szCs w:val="20"/>
          <w:vertAlign w:val="superscript"/>
        </w:rPr>
        <w:t>-4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-9"/>
          <w:w w:val="109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9"/>
          <w:w w:val="109"/>
          <w:sz w:val="20"/>
          <w:szCs w:val="20"/>
        </w:rPr>
        <w:t>!10</w:t>
      </w:r>
      <w:r w:rsidRPr="00B97F61">
        <w:rPr>
          <w:rFonts w:ascii="Times New Roman" w:hAnsi="Times New Roman"/>
          <w:color w:val="000000"/>
          <w:spacing w:val="-9"/>
          <w:w w:val="109"/>
          <w:sz w:val="20"/>
          <w:szCs w:val="20"/>
          <w:vertAlign w:val="superscript"/>
        </w:rPr>
        <w:t>-6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-9"/>
          <w:w w:val="109"/>
          <w:sz w:val="20"/>
          <w:szCs w:val="20"/>
          <w:vertAlign w:val="superscript"/>
        </w:rPr>
      </w:pPr>
      <w:r w:rsidRPr="00B97F61">
        <w:rPr>
          <w:rFonts w:ascii="Times New Roman" w:hAnsi="Times New Roman"/>
          <w:color w:val="000000"/>
          <w:spacing w:val="-9"/>
          <w:w w:val="109"/>
          <w:sz w:val="20"/>
          <w:szCs w:val="20"/>
        </w:rPr>
        <w:t>!10</w:t>
      </w:r>
      <w:r w:rsidRPr="00B97F61">
        <w:rPr>
          <w:rFonts w:ascii="Times New Roman" w:hAnsi="Times New Roman"/>
          <w:color w:val="000000"/>
          <w:spacing w:val="-9"/>
          <w:w w:val="109"/>
          <w:sz w:val="20"/>
          <w:szCs w:val="20"/>
          <w:vertAlign w:val="superscript"/>
        </w:rPr>
        <w:t>-8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942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942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225. </w:t>
      </w:r>
      <w:r w:rsidRPr="00B97F61">
        <w:rPr>
          <w:rFonts w:ascii="Times New Roman" w:hAnsi="Times New Roman"/>
          <w:color w:val="000000"/>
          <w:w w:val="109"/>
          <w:sz w:val="20"/>
          <w:szCs w:val="20"/>
        </w:rPr>
        <w:t>К малорастворимым электролитам относятся</w:t>
      </w:r>
      <w:proofErr w:type="gramStart"/>
      <w:r w:rsidRPr="00B97F61">
        <w:rPr>
          <w:rFonts w:ascii="Times New Roman" w:hAnsi="Times New Roman"/>
          <w:color w:val="000000"/>
          <w:w w:val="109"/>
          <w:sz w:val="20"/>
          <w:szCs w:val="20"/>
        </w:rPr>
        <w:t>:</w:t>
      </w:r>
      <w:r w:rsidRPr="00B97F61">
        <w:rPr>
          <w:rFonts w:ascii="Times New Roman" w:hAnsi="Times New Roman"/>
          <w:color w:val="000000"/>
          <w:w w:val="109"/>
          <w:sz w:val="20"/>
          <w:szCs w:val="20"/>
        </w:rPr>
        <w:br/>
      </w: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!+</w:t>
      </w:r>
      <w:proofErr w:type="gramEnd"/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Ва</w:t>
      </w: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О</w:t>
      </w: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  <w:vertAlign w:val="subscript"/>
        </w:rPr>
        <w:t>4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942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! К</w:t>
      </w: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  <w:lang w:val="en-US"/>
        </w:rPr>
        <w:t>Cl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942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!+А</w:t>
      </w: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  <w:lang w:val="en-US"/>
        </w:rPr>
        <w:t>g</w:t>
      </w: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С1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942"/>
        </w:tabs>
        <w:spacing w:after="0" w:line="240" w:lineRule="auto"/>
        <w:rPr>
          <w:rFonts w:ascii="Times New Roman" w:hAnsi="Times New Roman"/>
          <w:color w:val="000000"/>
          <w:spacing w:val="-8"/>
          <w:w w:val="109"/>
          <w:sz w:val="20"/>
          <w:szCs w:val="20"/>
          <w:vertAlign w:val="subscript"/>
        </w:rPr>
      </w:pPr>
      <w:r w:rsidRPr="00B97F61">
        <w:rPr>
          <w:rFonts w:ascii="Times New Roman" w:hAnsi="Times New Roman"/>
          <w:color w:val="000000"/>
          <w:spacing w:val="-8"/>
          <w:w w:val="109"/>
          <w:sz w:val="20"/>
          <w:szCs w:val="20"/>
        </w:rPr>
        <w:t>!+СаСO</w:t>
      </w:r>
      <w:r w:rsidRPr="00B97F61">
        <w:rPr>
          <w:rFonts w:ascii="Times New Roman" w:hAnsi="Times New Roman"/>
          <w:color w:val="000000"/>
          <w:spacing w:val="-8"/>
          <w:w w:val="109"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73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275F93" w:rsidRDefault="00275F93" w:rsidP="00B97F61">
      <w:pPr>
        <w:shd w:val="clear" w:color="auto" w:fill="FFFFFF"/>
        <w:tabs>
          <w:tab w:val="left" w:pos="0"/>
          <w:tab w:val="left" w:pos="173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275F93" w:rsidRDefault="00275F93" w:rsidP="00B97F61">
      <w:pPr>
        <w:shd w:val="clear" w:color="auto" w:fill="FFFFFF"/>
        <w:tabs>
          <w:tab w:val="left" w:pos="0"/>
          <w:tab w:val="left" w:pos="173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73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226.Концентрация насыщенного раствора данного вещества при определенной температуре есть: 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73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lastRenderedPageBreak/>
        <w:t>! молярная</w:t>
      </w: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br/>
      </w:r>
      <w:r w:rsidRPr="00B97F61">
        <w:rPr>
          <w:rFonts w:ascii="Times New Roman" w:hAnsi="Times New Roman"/>
          <w:color w:val="000000"/>
          <w:spacing w:val="3"/>
          <w:w w:val="109"/>
          <w:sz w:val="20"/>
          <w:szCs w:val="20"/>
        </w:rPr>
        <w:t xml:space="preserve">концентрация 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73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3"/>
          <w:w w:val="109"/>
          <w:sz w:val="20"/>
          <w:szCs w:val="20"/>
        </w:rPr>
        <w:t>! нормальная концентрация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710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"/>
          <w:w w:val="109"/>
          <w:sz w:val="20"/>
          <w:szCs w:val="20"/>
        </w:rPr>
        <w:t>!+растворимость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710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! разбавление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73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73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227. </w:t>
      </w:r>
      <w:r w:rsidRPr="00B97F61">
        <w:rPr>
          <w:rFonts w:ascii="Times New Roman" w:hAnsi="Times New Roman"/>
          <w:color w:val="000000"/>
          <w:spacing w:val="3"/>
          <w:w w:val="109"/>
          <w:sz w:val="20"/>
          <w:szCs w:val="20"/>
        </w:rPr>
        <w:t>Массовая растворимость вещества С</w:t>
      </w:r>
      <w:r w:rsidRPr="00B97F61">
        <w:rPr>
          <w:rFonts w:ascii="Times New Roman" w:hAnsi="Times New Roman"/>
          <w:color w:val="000000"/>
          <w:spacing w:val="3"/>
          <w:w w:val="109"/>
          <w:sz w:val="20"/>
          <w:szCs w:val="20"/>
          <w:lang w:val="en-US"/>
        </w:rPr>
        <w:t>m</w:t>
      </w:r>
      <w:r w:rsidRPr="00B97F61">
        <w:rPr>
          <w:rFonts w:ascii="Times New Roman" w:hAnsi="Times New Roman"/>
          <w:color w:val="000000"/>
          <w:spacing w:val="3"/>
          <w:w w:val="109"/>
          <w:sz w:val="20"/>
          <w:szCs w:val="20"/>
        </w:rPr>
        <w:t xml:space="preserve"> – это: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26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9"/>
          <w:w w:val="109"/>
          <w:sz w:val="20"/>
          <w:szCs w:val="20"/>
        </w:rPr>
        <w:t>!</w:t>
      </w: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 масса растворенного вещества в 1 л его насыщенного раствора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26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0"/>
          <w:w w:val="109"/>
          <w:sz w:val="20"/>
          <w:szCs w:val="20"/>
        </w:rPr>
        <w:t>!</w:t>
      </w: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 масса растворенного вещества в 100 г его насыщенного раствора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26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4"/>
          <w:w w:val="109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количество растворенного вещества в 1 л его раствора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26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26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228. Молярная растворимость вещества </w:t>
      </w: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 – это: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8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9"/>
          <w:w w:val="109"/>
          <w:sz w:val="20"/>
          <w:szCs w:val="20"/>
        </w:rPr>
        <w:t>!</w:t>
      </w: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 масса растворенного вещества в 1 л его насыщенного раствора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8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0"/>
          <w:w w:val="109"/>
          <w:sz w:val="20"/>
          <w:szCs w:val="20"/>
        </w:rPr>
        <w:t>!</w:t>
      </w: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 масса растворенного вещества в 100 г его насыщенного раствора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82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4"/>
          <w:w w:val="109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количество растворенного вещества в 1 л его насыщенного раствора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73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73"/>
        </w:tabs>
        <w:spacing w:after="0" w:line="240" w:lineRule="auto"/>
        <w:rPr>
          <w:rFonts w:ascii="Times New Roman" w:hAnsi="Times New Roman"/>
          <w:color w:val="000000"/>
          <w:spacing w:val="12"/>
          <w:w w:val="112"/>
          <w:sz w:val="20"/>
          <w:szCs w:val="20"/>
          <w:lang w:val="en-US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229. </w:t>
      </w:r>
      <w:r w:rsidRPr="00B97F61">
        <w:rPr>
          <w:rFonts w:ascii="Times New Roman" w:hAnsi="Times New Roman"/>
          <w:color w:val="000000"/>
          <w:w w:val="109"/>
          <w:sz w:val="20"/>
          <w:szCs w:val="20"/>
        </w:rPr>
        <w:t>Молярную растворимость вещества определяют по формуле:</w:t>
      </w:r>
      <w:r w:rsidRPr="00B97F61">
        <w:rPr>
          <w:rFonts w:ascii="Times New Roman" w:hAnsi="Times New Roman"/>
          <w:color w:val="000000"/>
          <w:w w:val="109"/>
          <w:sz w:val="20"/>
          <w:szCs w:val="20"/>
        </w:rPr>
        <w:br/>
      </w:r>
      <w:r w:rsidRPr="00B97F61">
        <w:rPr>
          <w:rFonts w:ascii="Times New Roman" w:hAnsi="Times New Roman"/>
          <w:color w:val="000000"/>
          <w:spacing w:val="12"/>
          <w:w w:val="112"/>
          <w:sz w:val="20"/>
          <w:szCs w:val="20"/>
        </w:rPr>
        <w:t>! С</w:t>
      </w:r>
      <w:proofErr w:type="gramStart"/>
      <w:r w:rsidRPr="00B97F61">
        <w:rPr>
          <w:rFonts w:ascii="Times New Roman" w:hAnsi="Times New Roman"/>
          <w:color w:val="000000"/>
          <w:spacing w:val="12"/>
          <w:w w:val="112"/>
          <w:sz w:val="20"/>
          <w:szCs w:val="20"/>
          <w:lang w:val="en-US"/>
        </w:rPr>
        <w:t>m</w:t>
      </w:r>
      <w:proofErr w:type="gramEnd"/>
      <w:r w:rsidRPr="00B97F61">
        <w:rPr>
          <w:rFonts w:ascii="Times New Roman" w:hAnsi="Times New Roman"/>
          <w:color w:val="000000"/>
          <w:spacing w:val="12"/>
          <w:w w:val="112"/>
          <w:sz w:val="20"/>
          <w:szCs w:val="20"/>
          <w:lang w:val="en-US"/>
        </w:rPr>
        <w:t xml:space="preserve">=m/V 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73"/>
        </w:tabs>
        <w:spacing w:after="0" w:line="240" w:lineRule="auto"/>
        <w:rPr>
          <w:rFonts w:ascii="Times New Roman" w:hAnsi="Times New Roman"/>
          <w:color w:val="000000"/>
          <w:spacing w:val="12"/>
          <w:w w:val="112"/>
          <w:sz w:val="20"/>
          <w:szCs w:val="20"/>
          <w:lang w:val="en-US"/>
        </w:rPr>
      </w:pPr>
      <w:r w:rsidRPr="00B97F61">
        <w:rPr>
          <w:rFonts w:ascii="Times New Roman" w:hAnsi="Times New Roman"/>
          <w:color w:val="000000"/>
          <w:spacing w:val="12"/>
          <w:w w:val="112"/>
          <w:sz w:val="20"/>
          <w:szCs w:val="20"/>
          <w:lang w:val="en-US"/>
        </w:rPr>
        <w:t xml:space="preserve">! </w:t>
      </w:r>
      <w:r w:rsidRPr="00B97F61">
        <w:rPr>
          <w:rFonts w:ascii="Times New Roman" w:hAnsi="Times New Roman"/>
          <w:color w:val="000000"/>
          <w:spacing w:val="12"/>
          <w:w w:val="112"/>
          <w:sz w:val="20"/>
          <w:szCs w:val="20"/>
        </w:rPr>
        <w:t>С</w:t>
      </w:r>
      <w:r w:rsidRPr="00B97F61">
        <w:rPr>
          <w:rFonts w:ascii="Times New Roman" w:hAnsi="Times New Roman"/>
          <w:color w:val="000000"/>
          <w:spacing w:val="12"/>
          <w:w w:val="112"/>
          <w:sz w:val="20"/>
          <w:szCs w:val="20"/>
          <w:lang w:val="en-US"/>
        </w:rPr>
        <w:t>m = V/</w:t>
      </w:r>
      <w:r w:rsidRPr="00B97F61">
        <w:rPr>
          <w:rFonts w:ascii="Times New Roman" w:hAnsi="Times New Roman"/>
          <w:color w:val="000000"/>
          <w:spacing w:val="12"/>
          <w:w w:val="112"/>
          <w:sz w:val="20"/>
          <w:szCs w:val="20"/>
        </w:rPr>
        <w:t>т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73"/>
        </w:tabs>
        <w:spacing w:after="0" w:line="240" w:lineRule="auto"/>
        <w:rPr>
          <w:rFonts w:ascii="Times New Roman" w:hAnsi="Times New Roman"/>
          <w:color w:val="000000"/>
          <w:spacing w:val="12"/>
          <w:w w:val="112"/>
          <w:sz w:val="20"/>
          <w:szCs w:val="20"/>
          <w:lang w:val="en-US"/>
        </w:rPr>
      </w:pPr>
      <w:r w:rsidRPr="00B97F61">
        <w:rPr>
          <w:rFonts w:ascii="Times New Roman" w:hAnsi="Times New Roman"/>
          <w:color w:val="000000"/>
          <w:spacing w:val="12"/>
          <w:w w:val="112"/>
          <w:sz w:val="20"/>
          <w:szCs w:val="20"/>
          <w:lang w:val="en-US"/>
        </w:rPr>
        <w:t>!+S = m</w:t>
      </w:r>
      <w:proofErr w:type="gramStart"/>
      <w:r w:rsidRPr="00B97F61">
        <w:rPr>
          <w:rFonts w:ascii="Times New Roman" w:hAnsi="Times New Roman"/>
          <w:color w:val="000000"/>
          <w:spacing w:val="12"/>
          <w:w w:val="112"/>
          <w:sz w:val="20"/>
          <w:szCs w:val="20"/>
          <w:lang w:val="en-US"/>
        </w:rPr>
        <w:t>/(</w:t>
      </w:r>
      <w:proofErr w:type="gramEnd"/>
      <w:r w:rsidRPr="00B97F61">
        <w:rPr>
          <w:rFonts w:ascii="Times New Roman" w:hAnsi="Times New Roman"/>
          <w:color w:val="000000"/>
          <w:spacing w:val="12"/>
          <w:w w:val="112"/>
          <w:sz w:val="20"/>
          <w:szCs w:val="20"/>
          <w:lang w:val="en-US"/>
        </w:rPr>
        <w:t>V*</w:t>
      </w:r>
      <w:r w:rsidRPr="00B97F61">
        <w:rPr>
          <w:rFonts w:ascii="Times New Roman" w:hAnsi="Times New Roman"/>
          <w:color w:val="000000"/>
          <w:spacing w:val="12"/>
          <w:w w:val="112"/>
          <w:sz w:val="20"/>
          <w:szCs w:val="20"/>
        </w:rPr>
        <w:t>М</w:t>
      </w:r>
      <w:r w:rsidRPr="00B97F61">
        <w:rPr>
          <w:rFonts w:ascii="Times New Roman" w:hAnsi="Times New Roman"/>
          <w:color w:val="000000"/>
          <w:spacing w:val="12"/>
          <w:w w:val="112"/>
          <w:sz w:val="20"/>
          <w:szCs w:val="20"/>
          <w:lang w:val="en-US"/>
        </w:rPr>
        <w:t xml:space="preserve">) 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73"/>
        </w:tabs>
        <w:spacing w:after="0" w:line="240" w:lineRule="auto"/>
        <w:rPr>
          <w:rFonts w:ascii="Times New Roman" w:hAnsi="Times New Roman"/>
          <w:color w:val="000000"/>
          <w:spacing w:val="12"/>
          <w:w w:val="112"/>
          <w:sz w:val="20"/>
          <w:szCs w:val="20"/>
        </w:rPr>
      </w:pPr>
      <w:r w:rsidRPr="00A073A6">
        <w:rPr>
          <w:rFonts w:ascii="Times New Roman" w:hAnsi="Times New Roman"/>
          <w:color w:val="000000"/>
          <w:spacing w:val="12"/>
          <w:w w:val="112"/>
          <w:sz w:val="20"/>
          <w:szCs w:val="20"/>
          <w:lang w:val="en-US"/>
        </w:rPr>
        <w:t xml:space="preserve">! </w:t>
      </w:r>
      <w:r w:rsidRPr="00B97F61">
        <w:rPr>
          <w:rFonts w:ascii="Times New Roman" w:hAnsi="Times New Roman"/>
          <w:color w:val="000000"/>
          <w:spacing w:val="12"/>
          <w:w w:val="112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color w:val="000000"/>
          <w:spacing w:val="12"/>
          <w:w w:val="112"/>
          <w:sz w:val="20"/>
          <w:szCs w:val="20"/>
        </w:rPr>
        <w:t xml:space="preserve"> = </w:t>
      </w:r>
      <w:r w:rsidRPr="00B97F61">
        <w:rPr>
          <w:rFonts w:ascii="Times New Roman" w:hAnsi="Times New Roman"/>
          <w:color w:val="000000"/>
          <w:spacing w:val="12"/>
          <w:w w:val="112"/>
          <w:sz w:val="20"/>
          <w:szCs w:val="20"/>
          <w:lang w:val="en-US"/>
        </w:rPr>
        <w:t>m</w:t>
      </w:r>
      <w:r w:rsidRPr="00B97F61">
        <w:rPr>
          <w:rFonts w:ascii="Times New Roman" w:hAnsi="Times New Roman"/>
          <w:color w:val="000000"/>
          <w:spacing w:val="12"/>
          <w:w w:val="112"/>
          <w:sz w:val="20"/>
          <w:szCs w:val="20"/>
        </w:rPr>
        <w:t>/</w:t>
      </w:r>
      <w:r w:rsidRPr="00B97F61">
        <w:rPr>
          <w:rFonts w:ascii="Times New Roman" w:hAnsi="Times New Roman"/>
          <w:color w:val="000000"/>
          <w:spacing w:val="12"/>
          <w:w w:val="112"/>
          <w:sz w:val="20"/>
          <w:szCs w:val="20"/>
          <w:lang w:val="en-US"/>
        </w:rPr>
        <w:t>V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73"/>
          <w:tab w:val="left" w:pos="1382"/>
          <w:tab w:val="left" w:pos="2726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230. </w:t>
      </w:r>
      <w:r w:rsidRPr="00B97F61">
        <w:rPr>
          <w:rFonts w:ascii="Times New Roman" w:hAnsi="Times New Roman"/>
          <w:color w:val="000000"/>
          <w:spacing w:val="-2"/>
          <w:w w:val="112"/>
          <w:sz w:val="20"/>
          <w:szCs w:val="20"/>
        </w:rPr>
        <w:t>Массовая растворимость выражается в следующих единицах:</w:t>
      </w:r>
      <w:r w:rsidRPr="00B97F61">
        <w:rPr>
          <w:rFonts w:ascii="Times New Roman" w:hAnsi="Times New Roman"/>
          <w:color w:val="000000"/>
          <w:spacing w:val="-2"/>
          <w:w w:val="112"/>
          <w:sz w:val="20"/>
          <w:szCs w:val="20"/>
        </w:rPr>
        <w:br/>
      </w:r>
      <w:r w:rsidRPr="00B97F61">
        <w:rPr>
          <w:rFonts w:ascii="Times New Roman" w:hAnsi="Times New Roman"/>
          <w:color w:val="000000"/>
          <w:spacing w:val="2"/>
          <w:w w:val="112"/>
          <w:sz w:val="20"/>
          <w:szCs w:val="20"/>
        </w:rPr>
        <w:t xml:space="preserve">! </w:t>
      </w:r>
      <w:proofErr w:type="gramStart"/>
      <w:r w:rsidRPr="00B97F61">
        <w:rPr>
          <w:rFonts w:ascii="Times New Roman" w:hAnsi="Times New Roman"/>
          <w:color w:val="000000"/>
          <w:spacing w:val="2"/>
          <w:w w:val="112"/>
          <w:sz w:val="20"/>
          <w:szCs w:val="20"/>
        </w:rPr>
        <w:t>г</w:t>
      </w:r>
      <w:proofErr w:type="gramEnd"/>
      <w:r w:rsidRPr="00B97F61">
        <w:rPr>
          <w:rFonts w:ascii="Times New Roman" w:hAnsi="Times New Roman"/>
          <w:color w:val="000000"/>
          <w:spacing w:val="2"/>
          <w:w w:val="112"/>
          <w:sz w:val="20"/>
          <w:szCs w:val="20"/>
        </w:rPr>
        <w:t>/моль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73"/>
          <w:tab w:val="left" w:pos="1382"/>
          <w:tab w:val="left" w:pos="2726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</w:t>
      </w:r>
      <w:proofErr w:type="gramStart"/>
      <w:r w:rsidRPr="00B97F61">
        <w:rPr>
          <w:rFonts w:ascii="Times New Roman" w:hAnsi="Times New Roman"/>
          <w:color w:val="000000"/>
          <w:spacing w:val="3"/>
          <w:w w:val="112"/>
          <w:sz w:val="20"/>
          <w:szCs w:val="20"/>
        </w:rPr>
        <w:t>г</w:t>
      </w:r>
      <w:proofErr w:type="gramEnd"/>
      <w:r w:rsidRPr="00B97F61">
        <w:rPr>
          <w:rFonts w:ascii="Times New Roman" w:hAnsi="Times New Roman"/>
          <w:color w:val="000000"/>
          <w:spacing w:val="3"/>
          <w:w w:val="112"/>
          <w:sz w:val="20"/>
          <w:szCs w:val="20"/>
        </w:rPr>
        <w:t>/л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73"/>
          <w:tab w:val="left" w:pos="1382"/>
          <w:tab w:val="left" w:pos="2726"/>
        </w:tabs>
        <w:spacing w:after="0" w:line="240" w:lineRule="auto"/>
        <w:rPr>
          <w:rFonts w:ascii="Times New Roman" w:hAnsi="Times New Roman"/>
          <w:color w:val="000000"/>
          <w:spacing w:val="6"/>
          <w:w w:val="112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6"/>
          <w:w w:val="112"/>
          <w:sz w:val="20"/>
          <w:szCs w:val="20"/>
        </w:rPr>
        <w:t>! моль/л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73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73"/>
        </w:tabs>
        <w:spacing w:after="0" w:line="240" w:lineRule="auto"/>
        <w:rPr>
          <w:rFonts w:ascii="Times New Roman" w:hAnsi="Times New Roman"/>
          <w:color w:val="000000"/>
          <w:spacing w:val="-15"/>
          <w:w w:val="112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231. </w:t>
      </w:r>
      <w:r w:rsidRPr="00B97F61">
        <w:rPr>
          <w:rFonts w:ascii="Times New Roman" w:hAnsi="Times New Roman"/>
          <w:color w:val="000000"/>
          <w:spacing w:val="-2"/>
          <w:w w:val="112"/>
          <w:sz w:val="20"/>
          <w:szCs w:val="20"/>
        </w:rPr>
        <w:t>Растворимость м.с.э. зависит от следующих факторов: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1"/>
          <w:w w:val="112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12"/>
          <w:sz w:val="20"/>
          <w:szCs w:val="20"/>
        </w:rPr>
        <w:t xml:space="preserve">!+температуры 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1"/>
          <w:w w:val="112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12"/>
          <w:sz w:val="20"/>
          <w:szCs w:val="20"/>
        </w:rPr>
        <w:t xml:space="preserve">! кататизатора 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1"/>
          <w:w w:val="112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12"/>
          <w:sz w:val="20"/>
          <w:szCs w:val="20"/>
        </w:rPr>
        <w:t xml:space="preserve">!+природы растворителя 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1"/>
          <w:w w:val="112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12"/>
          <w:sz w:val="20"/>
          <w:szCs w:val="20"/>
        </w:rPr>
        <w:t>!+природы м.</w:t>
      </w:r>
      <w:proofErr w:type="gramStart"/>
      <w:r w:rsidRPr="00B97F61">
        <w:rPr>
          <w:rFonts w:ascii="Times New Roman" w:hAnsi="Times New Roman"/>
          <w:color w:val="000000"/>
          <w:spacing w:val="1"/>
          <w:w w:val="112"/>
          <w:sz w:val="20"/>
          <w:szCs w:val="20"/>
        </w:rPr>
        <w:t>с</w:t>
      </w:r>
      <w:proofErr w:type="gramEnd"/>
      <w:r w:rsidRPr="00B97F61">
        <w:rPr>
          <w:rFonts w:ascii="Times New Roman" w:hAnsi="Times New Roman"/>
          <w:color w:val="000000"/>
          <w:spacing w:val="1"/>
          <w:w w:val="112"/>
          <w:sz w:val="20"/>
          <w:szCs w:val="20"/>
        </w:rPr>
        <w:t>.э.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1"/>
          <w:w w:val="112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232. </w:t>
      </w:r>
      <w:r w:rsidRPr="00B97F61">
        <w:rPr>
          <w:rFonts w:ascii="Times New Roman" w:hAnsi="Times New Roman"/>
          <w:color w:val="000000"/>
          <w:w w:val="112"/>
          <w:sz w:val="20"/>
          <w:szCs w:val="20"/>
        </w:rPr>
        <w:t>Произведение растворимости ортофосфата бария для водных растворов равно:</w:t>
      </w:r>
      <w:r w:rsidRPr="00B97F61">
        <w:rPr>
          <w:rFonts w:ascii="Times New Roman" w:hAnsi="Times New Roman"/>
          <w:color w:val="000000"/>
          <w:w w:val="112"/>
          <w:sz w:val="20"/>
          <w:szCs w:val="20"/>
        </w:rPr>
        <w:br/>
      </w:r>
      <w:r w:rsidRPr="00B97F61">
        <w:rPr>
          <w:rFonts w:ascii="Times New Roman" w:hAnsi="Times New Roman"/>
          <w:color w:val="000000"/>
          <w:spacing w:val="-6"/>
          <w:w w:val="112"/>
          <w:sz w:val="20"/>
          <w:szCs w:val="20"/>
        </w:rPr>
        <w:t>! К</w:t>
      </w:r>
      <w:r w:rsidRPr="00B97F61">
        <w:rPr>
          <w:rFonts w:ascii="Times New Roman" w:hAnsi="Times New Roman"/>
          <w:color w:val="000000"/>
          <w:spacing w:val="-6"/>
          <w:w w:val="112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color w:val="000000"/>
          <w:spacing w:val="-6"/>
          <w:w w:val="112"/>
          <w:sz w:val="20"/>
          <w:szCs w:val="20"/>
        </w:rPr>
        <w:t>= [Ва</w:t>
      </w:r>
      <w:r w:rsidRPr="00B97F61">
        <w:rPr>
          <w:rFonts w:ascii="Times New Roman" w:hAnsi="Times New Roman"/>
          <w:color w:val="000000"/>
          <w:spacing w:val="-6"/>
          <w:w w:val="112"/>
          <w:sz w:val="20"/>
          <w:szCs w:val="20"/>
          <w:vertAlign w:val="superscript"/>
        </w:rPr>
        <w:t>2+</w:t>
      </w:r>
      <w:r w:rsidRPr="00B97F61">
        <w:rPr>
          <w:rFonts w:ascii="Times New Roman" w:hAnsi="Times New Roman"/>
          <w:color w:val="000000"/>
          <w:spacing w:val="-6"/>
          <w:w w:val="112"/>
          <w:sz w:val="20"/>
          <w:szCs w:val="20"/>
        </w:rPr>
        <w:t>]</w:t>
      </w:r>
      <w:r w:rsidRPr="00B97F61">
        <w:rPr>
          <w:rFonts w:ascii="Times New Roman" w:hAnsi="Times New Roman"/>
          <w:color w:val="000000"/>
          <w:spacing w:val="-6"/>
          <w:w w:val="112"/>
          <w:sz w:val="20"/>
          <w:szCs w:val="20"/>
          <w:vertAlign w:val="superscript"/>
        </w:rPr>
        <w:t>3</w:t>
      </w:r>
      <w:r w:rsidRPr="00B97F61">
        <w:rPr>
          <w:rFonts w:ascii="Times New Roman" w:hAnsi="Times New Roman"/>
          <w:color w:val="000000"/>
          <w:spacing w:val="-6"/>
          <w:w w:val="112"/>
          <w:sz w:val="20"/>
          <w:szCs w:val="20"/>
        </w:rPr>
        <w:t>[</w:t>
      </w:r>
      <w:r w:rsidRPr="00B97F61">
        <w:rPr>
          <w:rFonts w:ascii="Times New Roman" w:hAnsi="Times New Roman"/>
          <w:color w:val="000000"/>
          <w:spacing w:val="-6"/>
          <w:w w:val="112"/>
          <w:sz w:val="20"/>
          <w:szCs w:val="20"/>
          <w:lang w:val="en-US"/>
        </w:rPr>
        <w:t>PO</w:t>
      </w:r>
      <w:r w:rsidRPr="00B97F61">
        <w:rPr>
          <w:rFonts w:ascii="Times New Roman" w:hAnsi="Times New Roman"/>
          <w:color w:val="000000"/>
          <w:spacing w:val="-6"/>
          <w:w w:val="112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color w:val="000000"/>
          <w:spacing w:val="-6"/>
          <w:w w:val="112"/>
          <w:sz w:val="20"/>
          <w:szCs w:val="20"/>
          <w:vertAlign w:val="superscript"/>
        </w:rPr>
        <w:t>3-</w:t>
      </w:r>
      <w:r w:rsidRPr="00B97F61">
        <w:rPr>
          <w:rFonts w:ascii="Times New Roman" w:hAnsi="Times New Roman"/>
          <w:color w:val="000000"/>
          <w:spacing w:val="-6"/>
          <w:w w:val="112"/>
          <w:sz w:val="20"/>
          <w:szCs w:val="20"/>
        </w:rPr>
        <w:t xml:space="preserve">] 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21"/>
        </w:tabs>
        <w:spacing w:after="0" w:line="240" w:lineRule="auto"/>
        <w:rPr>
          <w:rFonts w:ascii="Times New Roman" w:hAnsi="Times New Roman"/>
          <w:color w:val="000000"/>
          <w:spacing w:val="-6"/>
          <w:w w:val="112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6"/>
          <w:w w:val="112"/>
          <w:sz w:val="20"/>
          <w:szCs w:val="20"/>
        </w:rPr>
        <w:t>!+К</w:t>
      </w:r>
      <w:r w:rsidRPr="00B97F61">
        <w:rPr>
          <w:rFonts w:ascii="Times New Roman" w:hAnsi="Times New Roman"/>
          <w:color w:val="000000"/>
          <w:spacing w:val="-6"/>
          <w:w w:val="112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color w:val="000000"/>
          <w:spacing w:val="-6"/>
          <w:w w:val="112"/>
          <w:sz w:val="20"/>
          <w:szCs w:val="20"/>
        </w:rPr>
        <w:t>= [Ва</w:t>
      </w:r>
      <w:proofErr w:type="gramStart"/>
      <w:r w:rsidRPr="00B97F61">
        <w:rPr>
          <w:rFonts w:ascii="Times New Roman" w:hAnsi="Times New Roman"/>
          <w:color w:val="000000"/>
          <w:spacing w:val="-6"/>
          <w:w w:val="112"/>
          <w:sz w:val="20"/>
          <w:szCs w:val="20"/>
          <w:vertAlign w:val="superscript"/>
        </w:rPr>
        <w:t>2</w:t>
      </w:r>
      <w:proofErr w:type="gramEnd"/>
      <w:r w:rsidRPr="00B97F61">
        <w:rPr>
          <w:rFonts w:ascii="Times New Roman" w:hAnsi="Times New Roman"/>
          <w:color w:val="000000"/>
          <w:spacing w:val="-6"/>
          <w:w w:val="112"/>
          <w:sz w:val="20"/>
          <w:szCs w:val="20"/>
          <w:vertAlign w:val="superscript"/>
        </w:rPr>
        <w:t>+</w:t>
      </w:r>
      <w:r w:rsidRPr="00B97F61">
        <w:rPr>
          <w:rFonts w:ascii="Times New Roman" w:hAnsi="Times New Roman"/>
          <w:color w:val="000000"/>
          <w:spacing w:val="-6"/>
          <w:w w:val="112"/>
          <w:sz w:val="20"/>
          <w:szCs w:val="20"/>
        </w:rPr>
        <w:t>]</w:t>
      </w:r>
      <w:r w:rsidRPr="00B97F61">
        <w:rPr>
          <w:rFonts w:ascii="Times New Roman" w:hAnsi="Times New Roman"/>
          <w:color w:val="000000"/>
          <w:spacing w:val="-6"/>
          <w:w w:val="112"/>
          <w:sz w:val="20"/>
          <w:szCs w:val="20"/>
          <w:vertAlign w:val="superscript"/>
        </w:rPr>
        <w:t>3</w:t>
      </w:r>
      <w:r w:rsidRPr="00B97F61">
        <w:rPr>
          <w:rFonts w:ascii="Times New Roman" w:hAnsi="Times New Roman"/>
          <w:color w:val="000000"/>
          <w:spacing w:val="-6"/>
          <w:w w:val="112"/>
          <w:sz w:val="20"/>
          <w:szCs w:val="20"/>
        </w:rPr>
        <w:t>[РО</w:t>
      </w:r>
      <w:r w:rsidRPr="00B97F61">
        <w:rPr>
          <w:rFonts w:ascii="Times New Roman" w:hAnsi="Times New Roman"/>
          <w:color w:val="000000"/>
          <w:spacing w:val="-6"/>
          <w:w w:val="112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color w:val="000000"/>
          <w:spacing w:val="-6"/>
          <w:w w:val="112"/>
          <w:sz w:val="20"/>
          <w:szCs w:val="20"/>
          <w:vertAlign w:val="superscript"/>
        </w:rPr>
        <w:t>3-</w:t>
      </w:r>
      <w:r w:rsidRPr="00B97F61">
        <w:rPr>
          <w:rFonts w:ascii="Times New Roman" w:hAnsi="Times New Roman"/>
          <w:color w:val="000000"/>
          <w:spacing w:val="-6"/>
          <w:w w:val="112"/>
          <w:sz w:val="20"/>
          <w:szCs w:val="20"/>
        </w:rPr>
        <w:t>]</w:t>
      </w:r>
      <w:r w:rsidRPr="00B97F61">
        <w:rPr>
          <w:rFonts w:ascii="Times New Roman" w:hAnsi="Times New Roman"/>
          <w:color w:val="000000"/>
          <w:spacing w:val="-6"/>
          <w:w w:val="112"/>
          <w:sz w:val="20"/>
          <w:szCs w:val="20"/>
          <w:vertAlign w:val="superscript"/>
        </w:rPr>
        <w:t>2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21"/>
        </w:tabs>
        <w:spacing w:after="0" w:line="240" w:lineRule="auto"/>
        <w:rPr>
          <w:rFonts w:ascii="Times New Roman" w:hAnsi="Times New Roman"/>
          <w:color w:val="000000"/>
          <w:spacing w:val="-6"/>
          <w:w w:val="112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6"/>
          <w:w w:val="112"/>
          <w:sz w:val="20"/>
          <w:szCs w:val="20"/>
        </w:rPr>
        <w:t>! К</w:t>
      </w:r>
      <w:r w:rsidRPr="00B97F61">
        <w:rPr>
          <w:rFonts w:ascii="Times New Roman" w:hAnsi="Times New Roman"/>
          <w:color w:val="000000"/>
          <w:spacing w:val="-6"/>
          <w:w w:val="112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color w:val="000000"/>
          <w:spacing w:val="-6"/>
          <w:w w:val="112"/>
          <w:sz w:val="20"/>
          <w:szCs w:val="20"/>
        </w:rPr>
        <w:t>= [Ва</w:t>
      </w:r>
      <w:r w:rsidRPr="00B97F61">
        <w:rPr>
          <w:rFonts w:ascii="Times New Roman" w:hAnsi="Times New Roman"/>
          <w:color w:val="000000"/>
          <w:spacing w:val="-6"/>
          <w:w w:val="112"/>
          <w:sz w:val="20"/>
          <w:szCs w:val="20"/>
          <w:vertAlign w:val="superscript"/>
        </w:rPr>
        <w:t>2+</w:t>
      </w:r>
      <w:r w:rsidRPr="00B97F61">
        <w:rPr>
          <w:rFonts w:ascii="Times New Roman" w:hAnsi="Times New Roman"/>
          <w:color w:val="000000"/>
          <w:spacing w:val="-6"/>
          <w:w w:val="112"/>
          <w:sz w:val="20"/>
          <w:szCs w:val="20"/>
        </w:rPr>
        <w:t>][Р</w:t>
      </w:r>
      <w:r w:rsidRPr="00B97F61">
        <w:rPr>
          <w:rFonts w:ascii="Times New Roman" w:hAnsi="Times New Roman"/>
          <w:color w:val="000000"/>
          <w:spacing w:val="-6"/>
          <w:w w:val="112"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color w:val="000000"/>
          <w:spacing w:val="-6"/>
          <w:w w:val="112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color w:val="000000"/>
          <w:spacing w:val="-6"/>
          <w:w w:val="112"/>
          <w:sz w:val="20"/>
          <w:szCs w:val="20"/>
          <w:vertAlign w:val="superscript"/>
        </w:rPr>
        <w:t>3-</w:t>
      </w:r>
      <w:r w:rsidRPr="00B97F61">
        <w:rPr>
          <w:rFonts w:ascii="Times New Roman" w:hAnsi="Times New Roman"/>
          <w:color w:val="000000"/>
          <w:spacing w:val="-6"/>
          <w:w w:val="112"/>
          <w:sz w:val="20"/>
          <w:szCs w:val="20"/>
        </w:rPr>
        <w:t>]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64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64"/>
        </w:tabs>
        <w:spacing w:after="0" w:line="240" w:lineRule="auto"/>
        <w:rPr>
          <w:rFonts w:ascii="Times New Roman" w:hAnsi="Times New Roman"/>
          <w:color w:val="000000"/>
          <w:spacing w:val="-1"/>
          <w:w w:val="112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233. </w:t>
      </w:r>
      <w:r w:rsidRPr="00B97F61">
        <w:rPr>
          <w:rFonts w:ascii="Times New Roman" w:hAnsi="Times New Roman"/>
          <w:color w:val="000000"/>
          <w:spacing w:val="-1"/>
          <w:w w:val="112"/>
          <w:sz w:val="20"/>
          <w:szCs w:val="20"/>
        </w:rPr>
        <w:t>Произведение растворимости при постоянной температуре</w:t>
      </w:r>
      <w:proofErr w:type="gramStart"/>
      <w:r w:rsidRPr="00B97F61">
        <w:rPr>
          <w:rFonts w:ascii="Times New Roman" w:hAnsi="Times New Roman"/>
          <w:color w:val="000000"/>
          <w:spacing w:val="-1"/>
          <w:w w:val="112"/>
          <w:sz w:val="20"/>
          <w:szCs w:val="20"/>
        </w:rPr>
        <w:t>:</w:t>
      </w:r>
      <w:r w:rsidRPr="00B97F61">
        <w:rPr>
          <w:rFonts w:ascii="Times New Roman" w:hAnsi="Times New Roman"/>
          <w:color w:val="000000"/>
          <w:spacing w:val="-1"/>
          <w:w w:val="112"/>
          <w:sz w:val="20"/>
          <w:szCs w:val="20"/>
        </w:rPr>
        <w:br/>
        <w:t xml:space="preserve">! </w:t>
      </w:r>
      <w:proofErr w:type="gramEnd"/>
      <w:r w:rsidRPr="00B97F61">
        <w:rPr>
          <w:rFonts w:ascii="Times New Roman" w:hAnsi="Times New Roman"/>
          <w:color w:val="000000"/>
          <w:spacing w:val="-1"/>
          <w:w w:val="112"/>
          <w:sz w:val="20"/>
          <w:szCs w:val="20"/>
        </w:rPr>
        <w:t xml:space="preserve">переменно 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64"/>
        </w:tabs>
        <w:spacing w:after="0" w:line="240" w:lineRule="auto"/>
        <w:rPr>
          <w:rFonts w:ascii="Times New Roman" w:hAnsi="Times New Roman"/>
          <w:color w:val="000000"/>
          <w:spacing w:val="-1"/>
          <w:w w:val="112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"/>
          <w:w w:val="112"/>
          <w:sz w:val="20"/>
          <w:szCs w:val="20"/>
        </w:rPr>
        <w:t xml:space="preserve">!+постоянно 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64"/>
        </w:tabs>
        <w:spacing w:after="0" w:line="240" w:lineRule="auto"/>
        <w:rPr>
          <w:rFonts w:ascii="Times New Roman" w:hAnsi="Times New Roman"/>
          <w:color w:val="000000"/>
          <w:spacing w:val="-1"/>
          <w:w w:val="112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"/>
          <w:w w:val="112"/>
          <w:sz w:val="20"/>
          <w:szCs w:val="20"/>
        </w:rPr>
        <w:t>! изменяется во времени</w:t>
      </w:r>
    </w:p>
    <w:p w:rsidR="005D3A00" w:rsidRDefault="005D3A00" w:rsidP="00B97F61">
      <w:pPr>
        <w:shd w:val="clear" w:color="auto" w:fill="FFFFFF"/>
        <w:tabs>
          <w:tab w:val="left" w:pos="0"/>
          <w:tab w:val="left" w:pos="264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64"/>
        </w:tabs>
        <w:spacing w:after="0" w:line="240" w:lineRule="auto"/>
        <w:rPr>
          <w:rFonts w:ascii="Times New Roman" w:hAnsi="Times New Roman"/>
          <w:color w:val="000000"/>
          <w:spacing w:val="-14"/>
          <w:w w:val="112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234. </w:t>
      </w:r>
      <w:r w:rsidRPr="00B97F61">
        <w:rPr>
          <w:rFonts w:ascii="Times New Roman" w:hAnsi="Times New Roman"/>
          <w:color w:val="000000"/>
          <w:spacing w:val="-1"/>
          <w:w w:val="112"/>
          <w:sz w:val="20"/>
          <w:szCs w:val="20"/>
        </w:rPr>
        <w:t>Произведение растворимости зависит от следующих факторов: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w w:val="112"/>
          <w:sz w:val="20"/>
          <w:szCs w:val="20"/>
        </w:rPr>
      </w:pPr>
      <w:r w:rsidRPr="00B97F61">
        <w:rPr>
          <w:rFonts w:ascii="Times New Roman" w:hAnsi="Times New Roman"/>
          <w:color w:val="000000"/>
          <w:w w:val="112"/>
          <w:sz w:val="20"/>
          <w:szCs w:val="20"/>
        </w:rPr>
        <w:t xml:space="preserve">!+температуры 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w w:val="112"/>
          <w:sz w:val="20"/>
          <w:szCs w:val="20"/>
        </w:rPr>
      </w:pPr>
      <w:r w:rsidRPr="00B97F61">
        <w:rPr>
          <w:rFonts w:ascii="Times New Roman" w:hAnsi="Times New Roman"/>
          <w:color w:val="000000"/>
          <w:w w:val="112"/>
          <w:sz w:val="20"/>
          <w:szCs w:val="20"/>
        </w:rPr>
        <w:t xml:space="preserve">! катализатора 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w w:val="112"/>
          <w:sz w:val="20"/>
          <w:szCs w:val="20"/>
        </w:rPr>
      </w:pPr>
      <w:r w:rsidRPr="00B97F61">
        <w:rPr>
          <w:rFonts w:ascii="Times New Roman" w:hAnsi="Times New Roman"/>
          <w:color w:val="000000"/>
          <w:w w:val="112"/>
          <w:sz w:val="20"/>
          <w:szCs w:val="20"/>
        </w:rPr>
        <w:t>!+природы растворителя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w w:val="112"/>
          <w:sz w:val="20"/>
          <w:szCs w:val="20"/>
        </w:rPr>
      </w:pPr>
      <w:r w:rsidRPr="00B97F61">
        <w:rPr>
          <w:rFonts w:ascii="Times New Roman" w:hAnsi="Times New Roman"/>
          <w:color w:val="000000"/>
          <w:w w:val="112"/>
          <w:sz w:val="20"/>
          <w:szCs w:val="20"/>
        </w:rPr>
        <w:t>!+природы м.</w:t>
      </w:r>
      <w:proofErr w:type="gramStart"/>
      <w:r w:rsidRPr="00B97F61">
        <w:rPr>
          <w:rFonts w:ascii="Times New Roman" w:hAnsi="Times New Roman"/>
          <w:color w:val="000000"/>
          <w:w w:val="112"/>
          <w:sz w:val="20"/>
          <w:szCs w:val="20"/>
        </w:rPr>
        <w:t>с</w:t>
      </w:r>
      <w:proofErr w:type="gramEnd"/>
      <w:r w:rsidRPr="00B97F61">
        <w:rPr>
          <w:rFonts w:ascii="Times New Roman" w:hAnsi="Times New Roman"/>
          <w:color w:val="000000"/>
          <w:w w:val="112"/>
          <w:sz w:val="20"/>
          <w:szCs w:val="20"/>
        </w:rPr>
        <w:t>.э.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64"/>
          <w:tab w:val="left" w:pos="1282"/>
          <w:tab w:val="left" w:pos="2630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64"/>
          <w:tab w:val="left" w:pos="1282"/>
          <w:tab w:val="left" w:pos="2630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235. </w:t>
      </w:r>
      <w:r w:rsidRPr="00B97F61">
        <w:rPr>
          <w:rFonts w:ascii="Times New Roman" w:hAnsi="Times New Roman"/>
          <w:color w:val="000000"/>
          <w:spacing w:val="-1"/>
          <w:w w:val="112"/>
          <w:sz w:val="20"/>
          <w:szCs w:val="20"/>
        </w:rPr>
        <w:t>Произведение растворимости гидроксида магния связано с растворимостью его следующим соотношением</w:t>
      </w:r>
      <w:proofErr w:type="gramStart"/>
      <w:r w:rsidRPr="00B97F61">
        <w:rPr>
          <w:rFonts w:ascii="Times New Roman" w:hAnsi="Times New Roman"/>
          <w:color w:val="000000"/>
          <w:spacing w:val="-1"/>
          <w:w w:val="112"/>
          <w:sz w:val="20"/>
          <w:szCs w:val="20"/>
        </w:rPr>
        <w:t>:</w:t>
      </w:r>
      <w:r w:rsidRPr="00B97F61">
        <w:rPr>
          <w:rFonts w:ascii="Times New Roman" w:hAnsi="Times New Roman"/>
          <w:color w:val="000000"/>
          <w:spacing w:val="-1"/>
          <w:w w:val="112"/>
          <w:sz w:val="20"/>
          <w:szCs w:val="20"/>
        </w:rPr>
        <w:br/>
      </w:r>
      <w:r w:rsidRPr="00B97F61">
        <w:rPr>
          <w:rFonts w:ascii="Times New Roman" w:hAnsi="Times New Roman"/>
          <w:color w:val="000000"/>
          <w:spacing w:val="-5"/>
          <w:w w:val="112"/>
          <w:sz w:val="20"/>
          <w:szCs w:val="20"/>
        </w:rPr>
        <w:t>!+</w:t>
      </w:r>
      <w:proofErr w:type="gramEnd"/>
      <w:r w:rsidRPr="00B97F61">
        <w:rPr>
          <w:rFonts w:ascii="Times New Roman" w:hAnsi="Times New Roman"/>
          <w:color w:val="000000"/>
          <w:spacing w:val="-5"/>
          <w:w w:val="112"/>
          <w:sz w:val="20"/>
          <w:szCs w:val="20"/>
        </w:rPr>
        <w:t>К</w:t>
      </w:r>
      <w:r w:rsidRPr="00B97F61">
        <w:rPr>
          <w:rFonts w:ascii="Times New Roman" w:hAnsi="Times New Roman"/>
          <w:color w:val="000000"/>
          <w:spacing w:val="-5"/>
          <w:w w:val="112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color w:val="000000"/>
          <w:spacing w:val="-5"/>
          <w:w w:val="112"/>
          <w:sz w:val="20"/>
          <w:szCs w:val="20"/>
        </w:rPr>
        <w:t xml:space="preserve"> = 4</w:t>
      </w:r>
      <w:r w:rsidRPr="00B97F61">
        <w:rPr>
          <w:rFonts w:ascii="Times New Roman" w:hAnsi="Times New Roman"/>
          <w:color w:val="000000"/>
          <w:spacing w:val="-5"/>
          <w:w w:val="112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color w:val="000000"/>
          <w:spacing w:val="-5"/>
          <w:w w:val="112"/>
          <w:sz w:val="20"/>
          <w:szCs w:val="20"/>
          <w:vertAlign w:val="superscript"/>
        </w:rPr>
        <w:t>3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64"/>
          <w:tab w:val="left" w:pos="1282"/>
          <w:tab w:val="left" w:pos="2630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  <w:vertAlign w:val="superscript"/>
        </w:rPr>
      </w:pPr>
      <w:r w:rsidRPr="00B97F61">
        <w:rPr>
          <w:rFonts w:ascii="Times New Roman" w:hAnsi="Times New Roman"/>
          <w:color w:val="000000"/>
          <w:spacing w:val="-13"/>
          <w:w w:val="109"/>
          <w:sz w:val="20"/>
          <w:szCs w:val="20"/>
        </w:rPr>
        <w:t>! К</w:t>
      </w:r>
      <w:r w:rsidRPr="00B97F61">
        <w:rPr>
          <w:rFonts w:ascii="Times New Roman" w:hAnsi="Times New Roman"/>
          <w:color w:val="000000"/>
          <w:spacing w:val="-13"/>
          <w:w w:val="109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color w:val="000000"/>
          <w:spacing w:val="-13"/>
          <w:w w:val="109"/>
          <w:sz w:val="20"/>
          <w:szCs w:val="20"/>
        </w:rPr>
        <w:t xml:space="preserve"> = </w:t>
      </w:r>
      <w:r w:rsidRPr="00B97F61">
        <w:rPr>
          <w:rFonts w:ascii="Times New Roman" w:hAnsi="Times New Roman"/>
          <w:color w:val="000000"/>
          <w:spacing w:val="-13"/>
          <w:w w:val="109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color w:val="000000"/>
          <w:spacing w:val="-13"/>
          <w:w w:val="109"/>
          <w:sz w:val="20"/>
          <w:szCs w:val="20"/>
          <w:vertAlign w:val="superscript"/>
        </w:rPr>
        <w:t>3</w:t>
      </w:r>
      <w:r w:rsidRPr="00B97F61">
        <w:rPr>
          <w:rFonts w:ascii="Times New Roman" w:hAnsi="Times New Roman"/>
          <w:color w:val="000000"/>
          <w:sz w:val="20"/>
          <w:szCs w:val="20"/>
          <w:vertAlign w:val="superscript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64"/>
          <w:tab w:val="left" w:pos="1282"/>
          <w:tab w:val="left" w:pos="2630"/>
        </w:tabs>
        <w:spacing w:after="0" w:line="240" w:lineRule="auto"/>
        <w:rPr>
          <w:rFonts w:ascii="Times New Roman" w:hAnsi="Times New Roman"/>
          <w:color w:val="000000"/>
          <w:w w:val="109"/>
          <w:sz w:val="20"/>
          <w:szCs w:val="20"/>
        </w:rPr>
      </w:pPr>
      <w:r w:rsidRPr="00B97F61">
        <w:rPr>
          <w:rFonts w:ascii="Times New Roman" w:hAnsi="Times New Roman"/>
          <w:color w:val="000000"/>
          <w:w w:val="109"/>
          <w:sz w:val="20"/>
          <w:szCs w:val="20"/>
        </w:rPr>
        <w:t>! К</w:t>
      </w:r>
      <w:r w:rsidRPr="00B97F61">
        <w:rPr>
          <w:rFonts w:ascii="Times New Roman" w:hAnsi="Times New Roman"/>
          <w:color w:val="000000"/>
          <w:w w:val="109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color w:val="000000"/>
          <w:w w:val="109"/>
          <w:sz w:val="20"/>
          <w:szCs w:val="20"/>
        </w:rPr>
        <w:t xml:space="preserve"> = </w:t>
      </w:r>
      <w:r w:rsidRPr="00B97F61">
        <w:rPr>
          <w:rFonts w:ascii="Times New Roman" w:hAnsi="Times New Roman"/>
          <w:color w:val="000000"/>
          <w:w w:val="109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color w:val="000000"/>
          <w:w w:val="109"/>
          <w:sz w:val="20"/>
          <w:szCs w:val="20"/>
          <w:vertAlign w:val="superscript"/>
        </w:rPr>
        <w:t>2</w:t>
      </w:r>
      <w:r w:rsidRPr="00B97F61">
        <w:rPr>
          <w:rFonts w:ascii="Times New Roman" w:hAnsi="Times New Roman"/>
          <w:color w:val="000000"/>
          <w:w w:val="109"/>
          <w:sz w:val="20"/>
          <w:szCs w:val="20"/>
        </w:rPr>
        <w:t xml:space="preserve"> Ответ мотивировать.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64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64"/>
        </w:tabs>
        <w:spacing w:after="0" w:line="240" w:lineRule="auto"/>
        <w:rPr>
          <w:rFonts w:ascii="Times New Roman" w:hAnsi="Times New Roman"/>
          <w:color w:val="000000"/>
          <w:spacing w:val="3"/>
          <w:w w:val="109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236. </w:t>
      </w:r>
      <w:r w:rsidRPr="00B97F61">
        <w:rPr>
          <w:rFonts w:ascii="Times New Roman" w:hAnsi="Times New Roman"/>
          <w:color w:val="000000"/>
          <w:spacing w:val="3"/>
          <w:w w:val="109"/>
          <w:sz w:val="20"/>
          <w:szCs w:val="20"/>
        </w:rPr>
        <w:t>Сульфаты кальция, бария и стронция при открытии их катионов переводят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64"/>
        </w:tabs>
        <w:spacing w:after="0" w:line="240" w:lineRule="auto"/>
        <w:rPr>
          <w:rFonts w:ascii="Times New Roman" w:hAnsi="Times New Roman"/>
          <w:color w:val="000000"/>
          <w:spacing w:val="3"/>
          <w:w w:val="109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в карбонаты т.к. они растворимы: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320"/>
          <w:tab w:val="left" w:pos="2755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2"/>
          <w:w w:val="109"/>
          <w:sz w:val="20"/>
          <w:szCs w:val="20"/>
        </w:rPr>
        <w:t>! в воде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320"/>
          <w:tab w:val="left" w:pos="2755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</w:t>
      </w:r>
      <w:proofErr w:type="gramStart"/>
      <w:r w:rsidRPr="00B97F61">
        <w:rPr>
          <w:rFonts w:ascii="Times New Roman" w:hAnsi="Times New Roman"/>
          <w:color w:val="000000"/>
          <w:spacing w:val="-2"/>
          <w:w w:val="109"/>
          <w:sz w:val="20"/>
          <w:szCs w:val="20"/>
        </w:rPr>
        <w:t>кислотах</w:t>
      </w:r>
      <w:proofErr w:type="gramEnd"/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320"/>
          <w:tab w:val="left" w:pos="2755"/>
        </w:tabs>
        <w:spacing w:after="0" w:line="240" w:lineRule="auto"/>
        <w:rPr>
          <w:rFonts w:ascii="Times New Roman" w:hAnsi="Times New Roman"/>
          <w:color w:val="000000"/>
          <w:spacing w:val="3"/>
          <w:w w:val="109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3"/>
          <w:w w:val="109"/>
          <w:sz w:val="20"/>
          <w:szCs w:val="20"/>
        </w:rPr>
        <w:t>! щелочах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237.Чтобы сульфат бария растворялся и затем переходил в осадок в форме карбоната бария необходимы следующие </w:t>
      </w:r>
      <w:r w:rsidRPr="00B97F61">
        <w:rPr>
          <w:rFonts w:ascii="Times New Roman" w:hAnsi="Times New Roman"/>
          <w:color w:val="000000"/>
          <w:spacing w:val="-1"/>
          <w:w w:val="109"/>
          <w:sz w:val="20"/>
          <w:szCs w:val="20"/>
        </w:rPr>
        <w:t>условия: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97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9"/>
          <w:w w:val="109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</w:rPr>
        <w:t>Пси. (Ва</w:t>
      </w:r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</w:rPr>
        <w:t>О</w:t>
      </w:r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</w:rPr>
        <w:t>) &lt; К</w:t>
      </w:r>
      <w:proofErr w:type="gramStart"/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  <w:lang w:val="en-US"/>
        </w:rPr>
        <w:t>s</w:t>
      </w:r>
      <w:proofErr w:type="gramEnd"/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</w:rPr>
        <w:t>(Ва</w:t>
      </w:r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</w:rPr>
        <w:t>О</w:t>
      </w:r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</w:rPr>
        <w:t>) и Пси. (ВаС</w:t>
      </w:r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</w:rPr>
        <w:t>) &gt; К</w:t>
      </w:r>
      <w:proofErr w:type="gramStart"/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  <w:lang w:val="en-US"/>
        </w:rPr>
        <w:t>s</w:t>
      </w:r>
      <w:proofErr w:type="gramEnd"/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</w:rPr>
        <w:t>(ВаС</w:t>
      </w:r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</w:rPr>
        <w:t>)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97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9"/>
          <w:w w:val="109"/>
          <w:sz w:val="20"/>
          <w:szCs w:val="20"/>
        </w:rPr>
        <w:t>!</w:t>
      </w:r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</w:rPr>
        <w:t xml:space="preserve"> Пси. (Ва</w:t>
      </w:r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</w:rPr>
        <w:t>О</w:t>
      </w:r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</w:rPr>
        <w:t>) &gt; К</w:t>
      </w:r>
      <w:proofErr w:type="gramStart"/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  <w:lang w:val="en-US"/>
        </w:rPr>
        <w:t>s</w:t>
      </w:r>
      <w:proofErr w:type="gramEnd"/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</w:rPr>
        <w:t>(Ва</w:t>
      </w:r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</w:rPr>
        <w:t>О</w:t>
      </w:r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</w:rPr>
        <w:t>) и Пси. (ВаСОз) &gt; К</w:t>
      </w:r>
      <w:proofErr w:type="gramStart"/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  <w:lang w:val="en-US"/>
        </w:rPr>
        <w:t>s</w:t>
      </w:r>
      <w:proofErr w:type="gramEnd"/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</w:rPr>
        <w:t>(ВаСОз)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97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3"/>
          <w:w w:val="109"/>
          <w:sz w:val="20"/>
          <w:szCs w:val="20"/>
        </w:rPr>
        <w:t>!</w:t>
      </w:r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</w:rPr>
        <w:t xml:space="preserve"> Пси. (Ва</w:t>
      </w:r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</w:rPr>
        <w:t>О</w:t>
      </w:r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</w:rPr>
        <w:t>) &lt; К</w:t>
      </w:r>
      <w:proofErr w:type="gramStart"/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  <w:lang w:val="en-US"/>
        </w:rPr>
        <w:t>s</w:t>
      </w:r>
      <w:proofErr w:type="gramEnd"/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</w:rPr>
        <w:t>(Ва</w:t>
      </w:r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</w:rPr>
        <w:t>О</w:t>
      </w:r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</w:rPr>
        <w:t>) и Пси. (ВаС</w:t>
      </w:r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</w:rPr>
        <w:t>) &lt; К</w:t>
      </w:r>
      <w:proofErr w:type="gramStart"/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  <w:lang w:val="en-US"/>
        </w:rPr>
        <w:t>s</w:t>
      </w:r>
      <w:proofErr w:type="gramEnd"/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</w:rPr>
        <w:t>(ВаС</w:t>
      </w:r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</w:rPr>
        <w:t>)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97"/>
        </w:tabs>
        <w:spacing w:after="0" w:line="240" w:lineRule="auto"/>
        <w:rPr>
          <w:rFonts w:ascii="Times New Roman" w:hAnsi="Times New Roman"/>
          <w:color w:val="000000"/>
          <w:spacing w:val="-4"/>
          <w:w w:val="109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0"/>
          <w:w w:val="109"/>
          <w:sz w:val="20"/>
          <w:szCs w:val="20"/>
        </w:rPr>
        <w:t>!</w:t>
      </w:r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</w:rPr>
        <w:t xml:space="preserve"> Пси. (Ва</w:t>
      </w:r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</w:rPr>
        <w:t>О</w:t>
      </w:r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</w:rPr>
        <w:t>) &gt; К</w:t>
      </w:r>
      <w:proofErr w:type="gramStart"/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  <w:lang w:val="en-US"/>
        </w:rPr>
        <w:t>s</w:t>
      </w:r>
      <w:proofErr w:type="gramEnd"/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</w:rPr>
        <w:t>(Ва</w:t>
      </w:r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</w:rPr>
        <w:t>О</w:t>
      </w:r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</w:rPr>
        <w:t>) и Пси. (ВаСО</w:t>
      </w:r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</w:rPr>
        <w:t>) &lt; К</w:t>
      </w:r>
      <w:proofErr w:type="gramStart"/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  <w:lang w:val="en-US"/>
        </w:rPr>
        <w:t>s</w:t>
      </w:r>
      <w:proofErr w:type="gramEnd"/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</w:rPr>
        <w:t>(ВаСО</w:t>
      </w:r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color w:val="000000"/>
          <w:spacing w:val="-4"/>
          <w:w w:val="109"/>
          <w:sz w:val="20"/>
          <w:szCs w:val="20"/>
        </w:rPr>
        <w:t>)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8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8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lastRenderedPageBreak/>
        <w:t>238.</w:t>
      </w:r>
      <w:r w:rsidRPr="00B97F61">
        <w:rPr>
          <w:rFonts w:ascii="Times New Roman" w:hAnsi="Times New Roman"/>
          <w:color w:val="000000"/>
          <w:w w:val="109"/>
          <w:sz w:val="20"/>
          <w:szCs w:val="20"/>
        </w:rPr>
        <w:t>Введение в раствор электролита, содержащего одноименные с осадком ионы, не образующие с ним растворимые</w:t>
      </w:r>
      <w:r w:rsidRPr="00B97F61">
        <w:rPr>
          <w:rFonts w:ascii="Times New Roman" w:hAnsi="Times New Roman"/>
          <w:color w:val="000000"/>
          <w:w w:val="109"/>
          <w:sz w:val="20"/>
          <w:szCs w:val="20"/>
        </w:rPr>
        <w:br/>
      </w: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комплексные соединения: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130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"/>
          <w:w w:val="109"/>
          <w:sz w:val="20"/>
          <w:szCs w:val="20"/>
        </w:rPr>
        <w:t>! повышает растворимость м.с.э.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13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w w:val="109"/>
          <w:sz w:val="20"/>
          <w:szCs w:val="20"/>
        </w:rPr>
        <w:t>понижает растворимость м.</w:t>
      </w:r>
      <w:proofErr w:type="gramStart"/>
      <w:r w:rsidRPr="00B97F61">
        <w:rPr>
          <w:rFonts w:ascii="Times New Roman" w:hAnsi="Times New Roman"/>
          <w:color w:val="000000"/>
          <w:w w:val="109"/>
          <w:sz w:val="20"/>
          <w:szCs w:val="20"/>
        </w:rPr>
        <w:t>с</w:t>
      </w:r>
      <w:proofErr w:type="gramEnd"/>
      <w:r w:rsidRPr="00B97F61">
        <w:rPr>
          <w:rFonts w:ascii="Times New Roman" w:hAnsi="Times New Roman"/>
          <w:color w:val="000000"/>
          <w:w w:val="109"/>
          <w:sz w:val="20"/>
          <w:szCs w:val="20"/>
        </w:rPr>
        <w:t>.э.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97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4"/>
          <w:w w:val="109"/>
          <w:sz w:val="20"/>
          <w:szCs w:val="20"/>
        </w:rPr>
        <w:t>!</w:t>
      </w: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увеличивает полноту осаждения в-ва 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97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! уменьшает полноту осаждения в-ва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8"/>
          <w:tab w:val="left" w:pos="3192"/>
          <w:tab w:val="left" w:pos="6701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8"/>
          <w:tab w:val="left" w:pos="3192"/>
          <w:tab w:val="left" w:pos="6701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239.Если вводимые одноименные с осадком ионы образуют с ним растворимые комплексные соединения, то наблюдается</w:t>
      </w:r>
      <w:proofErr w:type="gramStart"/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:</w:t>
      </w: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br/>
        <w:t xml:space="preserve">! </w:t>
      </w:r>
      <w:proofErr w:type="gramEnd"/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понижение растворимости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8"/>
          <w:tab w:val="left" w:pos="3192"/>
          <w:tab w:val="left" w:pos="6701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w w:val="109"/>
          <w:sz w:val="20"/>
          <w:szCs w:val="20"/>
        </w:rPr>
        <w:t>повышение растворимости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8"/>
          <w:tab w:val="left" w:pos="3192"/>
          <w:tab w:val="left" w:pos="6701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! растворение осадка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97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3"/>
          <w:w w:val="109"/>
          <w:sz w:val="20"/>
          <w:szCs w:val="20"/>
        </w:rPr>
        <w:t>!</w:t>
      </w: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выпадение осадка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240.</w:t>
      </w:r>
      <w:r w:rsidRPr="00B97F61">
        <w:rPr>
          <w:rFonts w:ascii="Times New Roman" w:hAnsi="Times New Roman"/>
          <w:sz w:val="20"/>
          <w:szCs w:val="20"/>
        </w:rPr>
        <w:t>Произведение растворимости – это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!+произведение активностей ионов малорастворимого сильного электролита 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произведение молярных концентраций ионов малорастворимого сильного электролита при 298 К 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произведение молярных концентраций ионов малорастворимого сильного электролита в растворе при определенной температуре </w:t>
      </w:r>
    </w:p>
    <w:p w:rsidR="00B97F61" w:rsidRPr="00B97F61" w:rsidRDefault="00B97F61" w:rsidP="00B97F61">
      <w:pPr>
        <w:tabs>
          <w:tab w:val="left" w:pos="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!+произведение активности ионов малорастворимого сильного электролита в степенях их стехеомтрических коэффициентов в насыщенном растворе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241.К каким электролитам применимо понятие константы растворимости (Ks)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:</w:t>
      </w:r>
      <w:proofErr w:type="gramEnd"/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   !+</w:t>
      </w:r>
      <w:r w:rsidRPr="00B97F61">
        <w:rPr>
          <w:rFonts w:ascii="Times New Roman" w:hAnsi="Times New Roman"/>
          <w:sz w:val="20"/>
          <w:szCs w:val="20"/>
          <w:lang w:val="en-US"/>
        </w:rPr>
        <w:t>CuS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 xml:space="preserve">     !</w:t>
      </w:r>
      <w:r w:rsidRPr="00B97F61">
        <w:rPr>
          <w:rFonts w:ascii="Times New Roman" w:hAnsi="Times New Roman"/>
          <w:sz w:val="20"/>
          <w:szCs w:val="20"/>
          <w:lang w:val="en-US"/>
        </w:rPr>
        <w:t>CuSO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4           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![</w:t>
      </w:r>
      <w:r w:rsidRPr="00B97F61">
        <w:rPr>
          <w:rFonts w:ascii="Times New Roman" w:hAnsi="Times New Roman"/>
          <w:sz w:val="20"/>
          <w:szCs w:val="20"/>
          <w:lang w:val="en-US"/>
        </w:rPr>
        <w:t>Co</w:t>
      </w:r>
      <w:r w:rsidRPr="00B97F61">
        <w:rPr>
          <w:rFonts w:ascii="Times New Roman" w:hAnsi="Times New Roman"/>
          <w:sz w:val="20"/>
          <w:szCs w:val="20"/>
        </w:rPr>
        <w:t>(</w:t>
      </w:r>
      <w:r w:rsidRPr="00B97F61">
        <w:rPr>
          <w:rFonts w:ascii="Times New Roman" w:hAnsi="Times New Roman"/>
          <w:sz w:val="20"/>
          <w:szCs w:val="20"/>
          <w:lang w:val="en-US"/>
        </w:rPr>
        <w:t>NH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</w:rPr>
        <w:t>)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</w:rPr>
        <w:t>]</w:t>
      </w:r>
      <w:r w:rsidRPr="00B97F61">
        <w:rPr>
          <w:rFonts w:ascii="Times New Roman" w:hAnsi="Times New Roman"/>
          <w:sz w:val="20"/>
          <w:szCs w:val="20"/>
          <w:lang w:val="en-US"/>
        </w:rPr>
        <w:t>Cl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242.В каком из указанных случаев раствор труднорастворимого электролита насыщен: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   !+Пс</w:t>
      </w:r>
      <w:proofErr w:type="gramStart"/>
      <w:r w:rsidRPr="00B97F61">
        <w:rPr>
          <w:rFonts w:ascii="Times New Roman" w:hAnsi="Times New Roman"/>
          <w:sz w:val="20"/>
          <w:szCs w:val="20"/>
        </w:rPr>
        <w:t>.и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= </w:t>
      </w:r>
      <w:r w:rsidRPr="00B97F61">
        <w:rPr>
          <w:rFonts w:ascii="Times New Roman" w:hAnsi="Times New Roman"/>
          <w:sz w:val="20"/>
          <w:szCs w:val="20"/>
          <w:lang w:val="en-US"/>
        </w:rPr>
        <w:t>Ks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   !Пс</w:t>
      </w:r>
      <w:proofErr w:type="gramStart"/>
      <w:r w:rsidRPr="00B97F61">
        <w:rPr>
          <w:rFonts w:ascii="Times New Roman" w:hAnsi="Times New Roman"/>
          <w:sz w:val="20"/>
          <w:szCs w:val="20"/>
        </w:rPr>
        <w:t>.и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&lt; Ks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   !Пс</w:t>
      </w:r>
      <w:proofErr w:type="gramStart"/>
      <w:r w:rsidRPr="00B97F61">
        <w:rPr>
          <w:rFonts w:ascii="Times New Roman" w:hAnsi="Times New Roman"/>
          <w:sz w:val="20"/>
          <w:szCs w:val="20"/>
        </w:rPr>
        <w:t>.и</w:t>
      </w:r>
      <w:proofErr w:type="gramEnd"/>
      <w:r w:rsidRPr="00B97F61">
        <w:rPr>
          <w:rFonts w:ascii="Times New Roman" w:hAnsi="Times New Roman"/>
          <w:sz w:val="20"/>
          <w:szCs w:val="20"/>
        </w:rPr>
        <w:t>&gt; Ks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243.Для осаждения трудно растворимого соединения необходимы следующие условия:                     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!+Ks &lt; Пс</w:t>
      </w:r>
      <w:proofErr w:type="gramStart"/>
      <w:r w:rsidRPr="00B97F61">
        <w:rPr>
          <w:rFonts w:ascii="Times New Roman" w:hAnsi="Times New Roman"/>
          <w:sz w:val="20"/>
          <w:szCs w:val="20"/>
        </w:rPr>
        <w:t>.и</w:t>
      </w:r>
      <w:proofErr w:type="gramEnd"/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   !Ks &gt; Пс</w:t>
      </w:r>
      <w:proofErr w:type="gramStart"/>
      <w:r w:rsidRPr="00B97F61">
        <w:rPr>
          <w:rFonts w:ascii="Times New Roman" w:hAnsi="Times New Roman"/>
          <w:sz w:val="20"/>
          <w:szCs w:val="20"/>
        </w:rPr>
        <w:t>.и</w:t>
      </w:r>
      <w:proofErr w:type="gramEnd"/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   !</w:t>
      </w:r>
      <w:r w:rsidRPr="00B97F61">
        <w:rPr>
          <w:rFonts w:ascii="Times New Roman" w:hAnsi="Times New Roman"/>
          <w:sz w:val="20"/>
          <w:szCs w:val="20"/>
          <w:lang w:val="en-US"/>
        </w:rPr>
        <w:t>Ks</w:t>
      </w:r>
      <w:r w:rsidRPr="00B97F61">
        <w:rPr>
          <w:rFonts w:ascii="Times New Roman" w:hAnsi="Times New Roman"/>
          <w:sz w:val="20"/>
          <w:szCs w:val="20"/>
        </w:rPr>
        <w:t xml:space="preserve"> = Пс</w:t>
      </w:r>
      <w:proofErr w:type="gramStart"/>
      <w:r w:rsidRPr="00B97F61">
        <w:rPr>
          <w:rFonts w:ascii="Times New Roman" w:hAnsi="Times New Roman"/>
          <w:sz w:val="20"/>
          <w:szCs w:val="20"/>
        </w:rPr>
        <w:t>.и</w:t>
      </w:r>
      <w:proofErr w:type="gramEnd"/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244.Для последовательного осаждения ионов, являющихся объектом конкуренции, </w:t>
      </w:r>
      <w:proofErr w:type="gramStart"/>
      <w:r w:rsidRPr="00B97F61">
        <w:rPr>
          <w:rFonts w:ascii="Times New Roman" w:hAnsi="Times New Roman"/>
          <w:sz w:val="20"/>
          <w:szCs w:val="20"/>
        </w:rPr>
        <w:t>необ-ходимо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поддерживать их концентрацию: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  !+постоянной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  !переменной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  !большой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245. Присутствие одноименного иона: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!+понижает растворимость трудно растворимого электролита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!не изменяет растворимость трудно </w:t>
      </w:r>
      <w:proofErr w:type="gramStart"/>
      <w:r w:rsidRPr="00B97F61">
        <w:rPr>
          <w:rFonts w:ascii="Times New Roman" w:hAnsi="Times New Roman"/>
          <w:sz w:val="20"/>
          <w:szCs w:val="20"/>
        </w:rPr>
        <w:t>раство-римого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иона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!повышает растворимость трудно растворимого электролита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246.Растворимость кальция фторида в  </w:t>
      </w:r>
      <w:proofErr w:type="gramStart"/>
      <w:r w:rsidRPr="00B97F61">
        <w:rPr>
          <w:rFonts w:ascii="Times New Roman" w:hAnsi="Times New Roman"/>
          <w:sz w:val="20"/>
          <w:szCs w:val="20"/>
        </w:rPr>
        <w:t>раство-ре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кальция нитрата по сравнению сего ра-створимостью в воде: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!+уменьшается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!возрастает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!не изменяется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247. Раствор, находящийся в равновесии с твердой фазой называют: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!+насыщенным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!ненасыщенным         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!пересыщенным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36A1B">
        <w:rPr>
          <w:rFonts w:ascii="Times New Roman" w:hAnsi="Times New Roman"/>
          <w:sz w:val="20"/>
          <w:szCs w:val="20"/>
        </w:rPr>
        <w:t xml:space="preserve">248. </w:t>
      </w:r>
      <w:r w:rsidRPr="00B97F61">
        <w:rPr>
          <w:rFonts w:ascii="Times New Roman" w:hAnsi="Times New Roman"/>
          <w:sz w:val="20"/>
          <w:szCs w:val="20"/>
          <w:lang w:val="en-US"/>
        </w:rPr>
        <w:t>Ks</w:t>
      </w:r>
      <w:r w:rsidRPr="00936A1B">
        <w:rPr>
          <w:rFonts w:ascii="Times New Roman" w:hAnsi="Times New Roman"/>
          <w:sz w:val="20"/>
          <w:szCs w:val="20"/>
        </w:rPr>
        <w:t>(</w:t>
      </w:r>
      <w:r w:rsidRPr="00B97F61">
        <w:rPr>
          <w:rFonts w:ascii="Times New Roman" w:hAnsi="Times New Roman"/>
          <w:sz w:val="20"/>
          <w:szCs w:val="20"/>
          <w:lang w:val="en-US"/>
        </w:rPr>
        <w:t>CaCO</w:t>
      </w:r>
      <w:r w:rsidRPr="00936A1B">
        <w:rPr>
          <w:rFonts w:ascii="Times New Roman" w:hAnsi="Times New Roman"/>
          <w:sz w:val="20"/>
          <w:szCs w:val="20"/>
          <w:vertAlign w:val="subscript"/>
        </w:rPr>
        <w:t>3</w:t>
      </w:r>
      <w:r w:rsidRPr="00936A1B">
        <w:rPr>
          <w:rFonts w:ascii="Times New Roman" w:hAnsi="Times New Roman"/>
          <w:sz w:val="20"/>
          <w:szCs w:val="20"/>
        </w:rPr>
        <w:t>) = 4,8</w:t>
      </w:r>
      <w:r w:rsidRPr="00B97F61">
        <w:rPr>
          <w:rFonts w:ascii="Times New Roman" w:hAnsi="Times New Roman"/>
          <w:sz w:val="20"/>
          <w:szCs w:val="20"/>
          <w:lang w:val="en-US"/>
        </w:rPr>
        <w:t>٠</w:t>
      </w:r>
      <w:r w:rsidRPr="00936A1B">
        <w:rPr>
          <w:rFonts w:ascii="Times New Roman" w:hAnsi="Times New Roman"/>
          <w:sz w:val="20"/>
          <w:szCs w:val="20"/>
        </w:rPr>
        <w:t>10</w:t>
      </w:r>
      <w:r w:rsidRPr="00936A1B">
        <w:rPr>
          <w:rFonts w:ascii="Times New Roman" w:hAnsi="Times New Roman"/>
          <w:sz w:val="20"/>
          <w:szCs w:val="20"/>
          <w:vertAlign w:val="superscript"/>
        </w:rPr>
        <w:t>-29</w:t>
      </w:r>
      <w:r w:rsidRPr="00936A1B">
        <w:rPr>
          <w:rFonts w:ascii="Times New Roman" w:hAnsi="Times New Roman"/>
          <w:sz w:val="20"/>
          <w:szCs w:val="20"/>
        </w:rPr>
        <w:t xml:space="preserve">, </w:t>
      </w:r>
      <w:r w:rsidRPr="00B97F61">
        <w:rPr>
          <w:rFonts w:ascii="Times New Roman" w:hAnsi="Times New Roman"/>
          <w:sz w:val="20"/>
          <w:szCs w:val="20"/>
          <w:lang w:val="en-US"/>
        </w:rPr>
        <w:t>Ks</w:t>
      </w:r>
      <w:r w:rsidRPr="00936A1B">
        <w:rPr>
          <w:rFonts w:ascii="Times New Roman" w:hAnsi="Times New Roman"/>
          <w:sz w:val="20"/>
          <w:szCs w:val="20"/>
        </w:rPr>
        <w:t>(</w:t>
      </w:r>
      <w:r w:rsidRPr="00B97F61">
        <w:rPr>
          <w:rFonts w:ascii="Times New Roman" w:hAnsi="Times New Roman"/>
          <w:sz w:val="20"/>
          <w:szCs w:val="20"/>
          <w:lang w:val="en-US"/>
        </w:rPr>
        <w:t>CaSO</w:t>
      </w:r>
      <w:r w:rsidRPr="00936A1B">
        <w:rPr>
          <w:rFonts w:ascii="Times New Roman" w:hAnsi="Times New Roman"/>
          <w:sz w:val="20"/>
          <w:szCs w:val="20"/>
          <w:vertAlign w:val="subscript"/>
        </w:rPr>
        <w:t>4</w:t>
      </w:r>
      <w:r w:rsidRPr="00936A1B">
        <w:rPr>
          <w:rFonts w:ascii="Times New Roman" w:hAnsi="Times New Roman"/>
          <w:sz w:val="20"/>
          <w:szCs w:val="20"/>
        </w:rPr>
        <w:t>) = 6,1</w:t>
      </w:r>
      <w:r w:rsidRPr="00B97F61">
        <w:rPr>
          <w:rFonts w:ascii="Times New Roman" w:hAnsi="Times New Roman"/>
          <w:sz w:val="20"/>
          <w:szCs w:val="20"/>
          <w:lang w:val="en-US"/>
        </w:rPr>
        <w:t>٠</w:t>
      </w:r>
      <w:r w:rsidRPr="00936A1B">
        <w:rPr>
          <w:rFonts w:ascii="Times New Roman" w:hAnsi="Times New Roman"/>
          <w:sz w:val="20"/>
          <w:szCs w:val="20"/>
        </w:rPr>
        <w:t>10</w:t>
      </w:r>
      <w:r w:rsidRPr="00936A1B">
        <w:rPr>
          <w:rFonts w:ascii="Times New Roman" w:hAnsi="Times New Roman"/>
          <w:sz w:val="20"/>
          <w:szCs w:val="20"/>
          <w:vertAlign w:val="superscript"/>
        </w:rPr>
        <w:t>-5</w:t>
      </w:r>
      <w:r w:rsidRPr="00936A1B">
        <w:rPr>
          <w:rFonts w:ascii="Times New Roman" w:hAnsi="Times New Roman"/>
          <w:sz w:val="20"/>
          <w:szCs w:val="20"/>
        </w:rPr>
        <w:t xml:space="preserve">,  </w:t>
      </w:r>
      <w:r w:rsidRPr="00B97F61">
        <w:rPr>
          <w:rFonts w:ascii="Times New Roman" w:hAnsi="Times New Roman"/>
          <w:sz w:val="20"/>
          <w:szCs w:val="20"/>
          <w:lang w:val="en-US"/>
        </w:rPr>
        <w:t>Ks</w:t>
      </w:r>
      <w:r w:rsidRPr="00936A1B">
        <w:rPr>
          <w:rFonts w:ascii="Times New Roman" w:hAnsi="Times New Roman"/>
          <w:sz w:val="20"/>
          <w:szCs w:val="20"/>
        </w:rPr>
        <w:t>(</w:t>
      </w:r>
      <w:r w:rsidRPr="00B97F61">
        <w:rPr>
          <w:rFonts w:ascii="Times New Roman" w:hAnsi="Times New Roman"/>
          <w:sz w:val="20"/>
          <w:szCs w:val="20"/>
          <w:lang w:val="en-US"/>
        </w:rPr>
        <w:t>CaC</w:t>
      </w:r>
      <w:r w:rsidRPr="00936A1B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O</w:t>
      </w:r>
      <w:r w:rsidRPr="00936A1B">
        <w:rPr>
          <w:rFonts w:ascii="Times New Roman" w:hAnsi="Times New Roman"/>
          <w:sz w:val="20"/>
          <w:szCs w:val="20"/>
          <w:vertAlign w:val="subscript"/>
        </w:rPr>
        <w:t>4</w:t>
      </w:r>
      <w:r w:rsidRPr="00936A1B">
        <w:rPr>
          <w:rFonts w:ascii="Times New Roman" w:hAnsi="Times New Roman"/>
          <w:sz w:val="20"/>
          <w:szCs w:val="20"/>
        </w:rPr>
        <w:t>)=2,6</w:t>
      </w:r>
      <w:r w:rsidRPr="00B97F61">
        <w:rPr>
          <w:rFonts w:ascii="Times New Roman" w:hAnsi="Times New Roman"/>
          <w:sz w:val="20"/>
          <w:szCs w:val="20"/>
          <w:lang w:val="en-US"/>
        </w:rPr>
        <w:t>٠</w:t>
      </w:r>
      <w:r w:rsidRPr="00936A1B">
        <w:rPr>
          <w:rFonts w:ascii="Times New Roman" w:hAnsi="Times New Roman"/>
          <w:sz w:val="20"/>
          <w:szCs w:val="20"/>
        </w:rPr>
        <w:t>10</w:t>
      </w:r>
      <w:r w:rsidRPr="00936A1B">
        <w:rPr>
          <w:rFonts w:ascii="Times New Roman" w:hAnsi="Times New Roman"/>
          <w:sz w:val="20"/>
          <w:szCs w:val="20"/>
          <w:vertAlign w:val="superscript"/>
        </w:rPr>
        <w:t>-9</w:t>
      </w:r>
      <w:r w:rsidRPr="00936A1B">
        <w:rPr>
          <w:rFonts w:ascii="Times New Roman" w:hAnsi="Times New Roman"/>
          <w:sz w:val="20"/>
          <w:szCs w:val="20"/>
        </w:rPr>
        <w:t xml:space="preserve">. </w:t>
      </w:r>
      <w:r w:rsidRPr="00B97F61">
        <w:rPr>
          <w:rFonts w:ascii="Times New Roman" w:hAnsi="Times New Roman"/>
          <w:sz w:val="20"/>
          <w:szCs w:val="20"/>
        </w:rPr>
        <w:t xml:space="preserve">Исходя из приведенных значений </w:t>
      </w:r>
      <w:r w:rsidRPr="00B97F61">
        <w:rPr>
          <w:rFonts w:ascii="Times New Roman" w:hAnsi="Times New Roman"/>
          <w:sz w:val="20"/>
          <w:szCs w:val="20"/>
          <w:lang w:val="en-US"/>
        </w:rPr>
        <w:t>Ks</w:t>
      </w:r>
      <w:r w:rsidRPr="00B97F61">
        <w:rPr>
          <w:rFonts w:ascii="Times New Roman" w:hAnsi="Times New Roman"/>
          <w:sz w:val="20"/>
          <w:szCs w:val="20"/>
        </w:rPr>
        <w:t xml:space="preserve"> укажите, образование какой из этих солей является наиболее чувствительной реакцией на ионы Са</w:t>
      </w:r>
      <w:r w:rsidRPr="00B97F61">
        <w:rPr>
          <w:rFonts w:ascii="Times New Roman" w:hAnsi="Times New Roman"/>
          <w:sz w:val="20"/>
          <w:szCs w:val="20"/>
          <w:vertAlign w:val="superscript"/>
        </w:rPr>
        <w:t>2+</w:t>
      </w:r>
      <w:r w:rsidRPr="00B97F61">
        <w:rPr>
          <w:rFonts w:ascii="Times New Roman" w:hAnsi="Times New Roman"/>
          <w:sz w:val="20"/>
          <w:szCs w:val="20"/>
        </w:rPr>
        <w:t xml:space="preserve">: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CaCO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3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CaSO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4       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CaC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275F93" w:rsidRDefault="00275F93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275F93" w:rsidRDefault="00275F93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lastRenderedPageBreak/>
        <w:t>249. К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s</w:t>
      </w:r>
      <w:proofErr w:type="gramEnd"/>
      <w:r w:rsidRPr="00B97F61">
        <w:rPr>
          <w:rFonts w:ascii="Times New Roman" w:hAnsi="Times New Roman"/>
          <w:sz w:val="20"/>
          <w:szCs w:val="20"/>
        </w:rPr>
        <w:t>(Ва</w:t>
      </w:r>
      <w:r w:rsidRPr="00B97F61">
        <w:rPr>
          <w:rFonts w:ascii="Times New Roman" w:hAnsi="Times New Roman"/>
          <w:sz w:val="20"/>
          <w:szCs w:val="20"/>
          <w:lang w:val="en-US"/>
        </w:rPr>
        <w:t>CO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</w:rPr>
        <w:t>) =8٠10</w:t>
      </w:r>
      <w:r w:rsidRPr="00B97F61">
        <w:rPr>
          <w:rFonts w:ascii="Times New Roman" w:hAnsi="Times New Roman"/>
          <w:sz w:val="20"/>
          <w:szCs w:val="20"/>
          <w:vertAlign w:val="superscript"/>
        </w:rPr>
        <w:t>-9</w:t>
      </w:r>
      <w:r w:rsidRPr="00B97F61">
        <w:rPr>
          <w:rFonts w:ascii="Times New Roman" w:hAnsi="Times New Roman"/>
          <w:sz w:val="20"/>
          <w:szCs w:val="20"/>
        </w:rPr>
        <w:t xml:space="preserve">, </w:t>
      </w:r>
      <w:r w:rsidRPr="00B97F61">
        <w:rPr>
          <w:rFonts w:ascii="Times New Roman" w:hAnsi="Times New Roman"/>
          <w:sz w:val="20"/>
          <w:szCs w:val="20"/>
          <w:lang w:val="en-US"/>
        </w:rPr>
        <w:t>Ks</w:t>
      </w:r>
      <w:r w:rsidRPr="00B97F61">
        <w:rPr>
          <w:rFonts w:ascii="Times New Roman" w:hAnsi="Times New Roman"/>
          <w:sz w:val="20"/>
          <w:szCs w:val="20"/>
        </w:rPr>
        <w:t>(Ва</w:t>
      </w:r>
      <w:r w:rsidRPr="00B97F61">
        <w:rPr>
          <w:rFonts w:ascii="Times New Roman" w:hAnsi="Times New Roman"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</w:rPr>
        <w:t>) =1,1٠10</w:t>
      </w:r>
      <w:r w:rsidRPr="00B97F61">
        <w:rPr>
          <w:rFonts w:ascii="Times New Roman" w:hAnsi="Times New Roman"/>
          <w:sz w:val="20"/>
          <w:szCs w:val="20"/>
          <w:vertAlign w:val="superscript"/>
        </w:rPr>
        <w:t>-10</w:t>
      </w:r>
      <w:r w:rsidRPr="00B97F61">
        <w:rPr>
          <w:rFonts w:ascii="Times New Roman" w:hAnsi="Times New Roman"/>
          <w:sz w:val="20"/>
          <w:szCs w:val="20"/>
        </w:rPr>
        <w:t>,</w:t>
      </w:r>
      <w:r w:rsidRPr="00B97F61">
        <w:rPr>
          <w:rFonts w:ascii="Times New Roman" w:hAnsi="Times New Roman"/>
          <w:sz w:val="20"/>
          <w:szCs w:val="20"/>
          <w:lang w:val="en-US"/>
        </w:rPr>
        <w:t>Ks</w:t>
      </w:r>
      <w:r w:rsidRPr="00B97F61">
        <w:rPr>
          <w:rFonts w:ascii="Times New Roman" w:hAnsi="Times New Roman"/>
          <w:sz w:val="20"/>
          <w:szCs w:val="20"/>
        </w:rPr>
        <w:t>(Ва</w:t>
      </w:r>
      <w:r w:rsidRPr="00B97F61">
        <w:rPr>
          <w:rFonts w:ascii="Times New Roman" w:hAnsi="Times New Roman"/>
          <w:sz w:val="20"/>
          <w:szCs w:val="20"/>
          <w:lang w:val="en-US"/>
        </w:rPr>
        <w:t>C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</w:rPr>
        <w:t>) = 1,6٠10</w:t>
      </w:r>
      <w:r w:rsidRPr="00B97F61">
        <w:rPr>
          <w:rFonts w:ascii="Times New Roman" w:hAnsi="Times New Roman"/>
          <w:sz w:val="20"/>
          <w:szCs w:val="20"/>
          <w:vertAlign w:val="superscript"/>
        </w:rPr>
        <w:t>-7</w:t>
      </w:r>
      <w:r w:rsidRPr="00B97F61">
        <w:rPr>
          <w:rFonts w:ascii="Times New Roman" w:hAnsi="Times New Roman"/>
          <w:sz w:val="20"/>
          <w:szCs w:val="20"/>
        </w:rPr>
        <w:t xml:space="preserve">. Исходя из приведенных значений </w:t>
      </w:r>
      <w:r w:rsidRPr="00B97F61">
        <w:rPr>
          <w:rFonts w:ascii="Times New Roman" w:hAnsi="Times New Roman"/>
          <w:sz w:val="20"/>
          <w:szCs w:val="20"/>
          <w:lang w:val="en-US"/>
        </w:rPr>
        <w:t>Ks</w:t>
      </w:r>
      <w:r w:rsidRPr="00B97F61">
        <w:rPr>
          <w:rFonts w:ascii="Times New Roman" w:hAnsi="Times New Roman"/>
          <w:sz w:val="20"/>
          <w:szCs w:val="20"/>
        </w:rPr>
        <w:t xml:space="preserve"> укажите  в виде какой из этих солей будет осаждаться  ион Ва</w:t>
      </w:r>
      <w:r w:rsidRPr="00B97F61">
        <w:rPr>
          <w:rFonts w:ascii="Times New Roman" w:hAnsi="Times New Roman"/>
          <w:sz w:val="20"/>
          <w:szCs w:val="20"/>
          <w:vertAlign w:val="superscript"/>
        </w:rPr>
        <w:t>2+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>!+Ва</w:t>
      </w:r>
      <w:r w:rsidRPr="00B97F61">
        <w:rPr>
          <w:rFonts w:ascii="Times New Roman" w:hAnsi="Times New Roman"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4 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>!Ва</w:t>
      </w:r>
      <w:r w:rsidRPr="00B97F61">
        <w:rPr>
          <w:rFonts w:ascii="Times New Roman" w:hAnsi="Times New Roman"/>
          <w:sz w:val="20"/>
          <w:szCs w:val="20"/>
          <w:lang w:val="en-US"/>
        </w:rPr>
        <w:t>CO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3       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!Ва</w:t>
      </w:r>
      <w:r w:rsidRPr="00B97F61">
        <w:rPr>
          <w:rFonts w:ascii="Times New Roman" w:hAnsi="Times New Roman"/>
          <w:sz w:val="20"/>
          <w:szCs w:val="20"/>
          <w:lang w:val="en-US"/>
        </w:rPr>
        <w:t>C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250. Растворимость это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!+равновесная массовая концентрация вещества в насыщенном растворе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!равновесная массовая концентрация вещества в разбавленном растворе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251.  Растворимость малорастворимого электролита в присутствии  одноименного иона:                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!+понижается    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!повышается     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!не изменяется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252.Лимитирующей стадией гетерогенного процесса является  образование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!+центров кристаллизации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!насыщенного раствора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!</w:t>
      </w:r>
      <w:proofErr w:type="gramStart"/>
      <w:r w:rsidRPr="00B97F61">
        <w:rPr>
          <w:rFonts w:ascii="Times New Roman" w:hAnsi="Times New Roman"/>
          <w:sz w:val="20"/>
          <w:szCs w:val="20"/>
        </w:rPr>
        <w:t>пересыщенного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раствор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253.  Конкуренцию за общий катион выигрывает тот анион, который  с этим катионом образует: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proofErr w:type="gramStart"/>
      <w:r w:rsidRPr="00B97F61">
        <w:rPr>
          <w:rFonts w:ascii="Times New Roman" w:hAnsi="Times New Roman"/>
          <w:sz w:val="20"/>
          <w:szCs w:val="20"/>
        </w:rPr>
        <w:t>менее растворимое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соединение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</w:t>
      </w:r>
      <w:proofErr w:type="gramStart"/>
      <w:r w:rsidRPr="00B97F61">
        <w:rPr>
          <w:rFonts w:ascii="Times New Roman" w:hAnsi="Times New Roman"/>
          <w:sz w:val="20"/>
          <w:szCs w:val="20"/>
        </w:rPr>
        <w:t>более растворимое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соединение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260. Конкуренцию за общий анион выигрывает тот катион, который с этим  анионом образует: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proofErr w:type="gramStart"/>
      <w:r w:rsidRPr="00B97F61">
        <w:rPr>
          <w:rFonts w:ascii="Times New Roman" w:hAnsi="Times New Roman"/>
          <w:sz w:val="20"/>
          <w:szCs w:val="20"/>
        </w:rPr>
        <w:t>менее растворимое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соединение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</w:t>
      </w:r>
      <w:proofErr w:type="gramStart"/>
      <w:r w:rsidRPr="00B97F61">
        <w:rPr>
          <w:rFonts w:ascii="Times New Roman" w:hAnsi="Times New Roman"/>
          <w:sz w:val="20"/>
          <w:szCs w:val="20"/>
        </w:rPr>
        <w:t>более растворимое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 соединение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!растворимое соединение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b/>
          <w:sz w:val="20"/>
          <w:szCs w:val="20"/>
        </w:rPr>
        <w:t>6. Окислительно-восстановительные равновесия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261. </w:t>
      </w:r>
      <w:r w:rsidRPr="00B97F61">
        <w:rPr>
          <w:rFonts w:ascii="Times New Roman" w:hAnsi="Times New Roman"/>
          <w:color w:val="000000"/>
          <w:w w:val="109"/>
          <w:sz w:val="20"/>
          <w:szCs w:val="20"/>
        </w:rPr>
        <w:t>Окислитель - это: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0"/>
          <w:w w:val="109"/>
          <w:sz w:val="20"/>
          <w:szCs w:val="20"/>
        </w:rPr>
        <w:t xml:space="preserve">      !+</w:t>
      </w: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атомы, молекулы или ионы, способные принимать электроны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97"/>
        </w:tabs>
        <w:spacing w:after="0" w:line="240" w:lineRule="auto"/>
        <w:rPr>
          <w:rFonts w:ascii="Times New Roman" w:hAnsi="Times New Roman"/>
          <w:color w:val="000000"/>
          <w:spacing w:val="2"/>
          <w:w w:val="109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3"/>
          <w:w w:val="109"/>
          <w:sz w:val="20"/>
          <w:szCs w:val="20"/>
        </w:rPr>
        <w:t>!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  <w:r w:rsidRPr="00B97F61">
        <w:rPr>
          <w:rFonts w:ascii="Times New Roman" w:hAnsi="Times New Roman"/>
          <w:color w:val="000000"/>
          <w:spacing w:val="2"/>
          <w:w w:val="109"/>
          <w:sz w:val="20"/>
          <w:szCs w:val="20"/>
        </w:rPr>
        <w:t>атомы, молекулы или ионы, способные отдавать электроны</w:t>
      </w:r>
    </w:p>
    <w:p w:rsidR="005D3A00" w:rsidRDefault="005D3A00" w:rsidP="00B97F61">
      <w:pPr>
        <w:shd w:val="clear" w:color="auto" w:fill="FFFFFF"/>
        <w:tabs>
          <w:tab w:val="left" w:pos="0"/>
          <w:tab w:val="left" w:pos="197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97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262. Восстановители это: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97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частицы не изменяющие формы существования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97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+ атомы, молекулы или ионы способные отдавать свои электроны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97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атомы, молекулы или ионы способные принимать электроны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97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97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263. Восстановление это процесс: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97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 присоединения электронов и понижения степени окисления атома окислителя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97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присоединение электронов и повышение степени окисления атома окислителя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97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отдача электронови повышение степени окисления атома восстановителя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97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97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264. Окисление это процесс: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97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присоединения электронов и понижения степени окисления атома окислителя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97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присоединения электронов и повышение степени окисления атома окислителя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97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!+отдачи электронов и повышения степени окисления атома восстановителя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97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4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265. Редокс-пара - это система, которая содержит формы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896"/>
          <w:tab w:val="left" w:pos="4306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w w:val="109"/>
          <w:sz w:val="20"/>
          <w:szCs w:val="20"/>
        </w:rPr>
        <w:t>! окисленную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896"/>
          <w:tab w:val="left" w:pos="4306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2"/>
          <w:w w:val="109"/>
          <w:sz w:val="20"/>
          <w:szCs w:val="20"/>
        </w:rPr>
        <w:t>! восстановленную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896"/>
          <w:tab w:val="left" w:pos="4306"/>
        </w:tabs>
        <w:spacing w:after="0" w:line="240" w:lineRule="auto"/>
        <w:rPr>
          <w:rFonts w:ascii="Times New Roman" w:hAnsi="Times New Roman"/>
          <w:color w:val="000000"/>
          <w:w w:val="109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w w:val="109"/>
          <w:sz w:val="20"/>
          <w:szCs w:val="20"/>
        </w:rPr>
        <w:t>окисленную и восстановленную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4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4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266. </w:t>
      </w:r>
      <w:r w:rsidRPr="00B97F61">
        <w:rPr>
          <w:rFonts w:ascii="Times New Roman" w:hAnsi="Times New Roman"/>
          <w:color w:val="000000"/>
          <w:spacing w:val="2"/>
          <w:w w:val="109"/>
          <w:sz w:val="20"/>
          <w:szCs w:val="20"/>
        </w:rPr>
        <w:t>Окисленная форма является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4070"/>
          <w:tab w:val="left" w:pos="7435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! акцептором протона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4070"/>
          <w:tab w:val="left" w:pos="7435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w w:val="109"/>
          <w:sz w:val="20"/>
          <w:szCs w:val="20"/>
        </w:rPr>
        <w:t>акцептором электрона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4070"/>
          <w:tab w:val="left" w:pos="7435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w w:val="109"/>
          <w:sz w:val="20"/>
          <w:szCs w:val="20"/>
        </w:rPr>
        <w:t>! донором электрона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2"/>
          <w:w w:val="109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2"/>
          <w:w w:val="109"/>
          <w:sz w:val="20"/>
          <w:szCs w:val="20"/>
        </w:rPr>
        <w:t>! донором протона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4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4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267. Восстановленная форма выступает в роли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4123"/>
          <w:tab w:val="left" w:pos="7584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! акцептора протона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4123"/>
          <w:tab w:val="left" w:pos="7584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w w:val="109"/>
          <w:sz w:val="20"/>
          <w:szCs w:val="20"/>
        </w:rPr>
        <w:t>! акцептора электрона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4123"/>
          <w:tab w:val="left" w:pos="7584"/>
        </w:tabs>
        <w:spacing w:after="0" w:line="240" w:lineRule="auto"/>
        <w:rPr>
          <w:rFonts w:ascii="Times New Roman" w:hAnsi="Times New Roman"/>
          <w:color w:val="000000"/>
          <w:w w:val="109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w w:val="109"/>
          <w:sz w:val="20"/>
          <w:szCs w:val="20"/>
        </w:rPr>
        <w:t>донора электрона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2"/>
          <w:w w:val="109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2"/>
          <w:w w:val="109"/>
          <w:sz w:val="20"/>
          <w:szCs w:val="20"/>
        </w:rPr>
        <w:t>! донора протона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275F93" w:rsidRDefault="00275F93" w:rsidP="00B97F61">
      <w:pPr>
        <w:shd w:val="clear" w:color="auto" w:fill="FFFFFF"/>
        <w:tabs>
          <w:tab w:val="left" w:pos="0"/>
          <w:tab w:val="left" w:pos="274"/>
          <w:tab w:val="left" w:pos="1925"/>
          <w:tab w:val="left" w:pos="4440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275F93" w:rsidRDefault="00275F93" w:rsidP="00B97F61">
      <w:pPr>
        <w:shd w:val="clear" w:color="auto" w:fill="FFFFFF"/>
        <w:tabs>
          <w:tab w:val="left" w:pos="0"/>
          <w:tab w:val="left" w:pos="274"/>
          <w:tab w:val="left" w:pos="1925"/>
          <w:tab w:val="left" w:pos="4440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275F93" w:rsidRDefault="00275F93" w:rsidP="00B97F61">
      <w:pPr>
        <w:shd w:val="clear" w:color="auto" w:fill="FFFFFF"/>
        <w:tabs>
          <w:tab w:val="left" w:pos="0"/>
          <w:tab w:val="left" w:pos="274"/>
          <w:tab w:val="left" w:pos="1925"/>
          <w:tab w:val="left" w:pos="4440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4"/>
          <w:tab w:val="left" w:pos="1925"/>
          <w:tab w:val="left" w:pos="4440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lastRenderedPageBreak/>
        <w:t>268.</w:t>
      </w:r>
      <w:r w:rsidRPr="00B97F61">
        <w:rPr>
          <w:rFonts w:ascii="Times New Roman" w:hAnsi="Times New Roman"/>
          <w:color w:val="000000"/>
          <w:w w:val="109"/>
          <w:sz w:val="20"/>
          <w:szCs w:val="20"/>
        </w:rPr>
        <w:t>Вещества, которые в одних реакциях - окислители, а в других - восстановители, называются</w:t>
      </w:r>
      <w:r w:rsidRPr="00B97F61">
        <w:rPr>
          <w:rFonts w:ascii="Times New Roman" w:hAnsi="Times New Roman"/>
          <w:color w:val="000000"/>
          <w:w w:val="109"/>
          <w:sz w:val="20"/>
          <w:szCs w:val="20"/>
        </w:rPr>
        <w:br/>
      </w: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! окислителями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4"/>
          <w:tab w:val="left" w:pos="1925"/>
          <w:tab w:val="left" w:pos="4440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"/>
          <w:w w:val="109"/>
          <w:sz w:val="20"/>
          <w:szCs w:val="20"/>
        </w:rPr>
        <w:t>! восстановителями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4"/>
          <w:tab w:val="left" w:pos="1925"/>
          <w:tab w:val="left" w:pos="4440"/>
        </w:tabs>
        <w:spacing w:after="0" w:line="240" w:lineRule="auto"/>
        <w:rPr>
          <w:rFonts w:ascii="Times New Roman" w:hAnsi="Times New Roman"/>
          <w:color w:val="000000"/>
          <w:spacing w:val="2"/>
          <w:w w:val="109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pacing w:val="2"/>
          <w:w w:val="109"/>
          <w:sz w:val="20"/>
          <w:szCs w:val="20"/>
        </w:rPr>
        <w:t>редокс-амфотерными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4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4"/>
        </w:tabs>
        <w:spacing w:after="0" w:line="240" w:lineRule="auto"/>
        <w:rPr>
          <w:rFonts w:ascii="Times New Roman" w:hAnsi="Times New Roman"/>
          <w:color w:val="000000"/>
          <w:spacing w:val="-13"/>
          <w:w w:val="109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269. </w:t>
      </w:r>
      <w:r w:rsidRPr="00B97F61">
        <w:rPr>
          <w:rFonts w:ascii="Times New Roman" w:hAnsi="Times New Roman"/>
          <w:color w:val="000000"/>
          <w:w w:val="109"/>
          <w:sz w:val="20"/>
          <w:szCs w:val="20"/>
        </w:rPr>
        <w:t>Пероксид водорода</w:t>
      </w:r>
      <w:proofErr w:type="gramStart"/>
      <w:r w:rsidRPr="00B97F61">
        <w:rPr>
          <w:rFonts w:ascii="Times New Roman" w:hAnsi="Times New Roman"/>
          <w:color w:val="000000"/>
          <w:w w:val="109"/>
          <w:sz w:val="20"/>
          <w:szCs w:val="20"/>
        </w:rPr>
        <w:t xml:space="preserve"> ,</w:t>
      </w:r>
      <w:proofErr w:type="gramEnd"/>
      <w:r w:rsidRPr="00B97F61">
        <w:rPr>
          <w:rFonts w:ascii="Times New Roman" w:hAnsi="Times New Roman"/>
          <w:color w:val="000000"/>
          <w:w w:val="109"/>
          <w:sz w:val="20"/>
          <w:szCs w:val="20"/>
        </w:rPr>
        <w:t xml:space="preserve"> взаимодействуя с хлоридом хрома(Ш) в щелочной среде,</w:t>
      </w:r>
      <w:r w:rsidRPr="00B97F61">
        <w:rPr>
          <w:rFonts w:ascii="Times New Roman" w:hAnsi="Times New Roman"/>
          <w:color w:val="000000"/>
          <w:w w:val="109"/>
          <w:sz w:val="20"/>
          <w:szCs w:val="20"/>
        </w:rPr>
        <w:br/>
      </w: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является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891"/>
          <w:tab w:val="left" w:pos="4426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"/>
          <w:w w:val="109"/>
          <w:sz w:val="20"/>
          <w:szCs w:val="20"/>
        </w:rPr>
        <w:t>!+окислителем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891"/>
          <w:tab w:val="left" w:pos="4426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2"/>
          <w:w w:val="109"/>
          <w:sz w:val="20"/>
          <w:szCs w:val="20"/>
        </w:rPr>
        <w:t>! восстановителем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891"/>
          <w:tab w:val="left" w:pos="4426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! редокс-амфотерным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4"/>
          <w:tab w:val="left" w:pos="1925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4"/>
          <w:tab w:val="left" w:pos="1925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270.Пероксид водорода перманганатом калия в кислой среде</w:t>
      </w: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br/>
      </w:r>
      <w:r w:rsidRPr="00B97F61">
        <w:rPr>
          <w:rFonts w:ascii="Times New Roman" w:hAnsi="Times New Roman"/>
          <w:color w:val="000000"/>
          <w:spacing w:val="-1"/>
          <w:w w:val="109"/>
          <w:sz w:val="20"/>
          <w:szCs w:val="20"/>
        </w:rPr>
        <w:t>!+окисляется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4"/>
          <w:tab w:val="left" w:pos="1925"/>
        </w:tabs>
        <w:spacing w:after="0" w:line="240" w:lineRule="auto"/>
        <w:rPr>
          <w:rFonts w:ascii="Times New Roman" w:hAnsi="Times New Roman"/>
          <w:color w:val="000000"/>
          <w:spacing w:val="-1"/>
          <w:w w:val="109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"/>
          <w:w w:val="109"/>
          <w:sz w:val="20"/>
          <w:szCs w:val="20"/>
        </w:rPr>
        <w:t>! восстанавливается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4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4"/>
        </w:tabs>
        <w:spacing w:after="0" w:line="240" w:lineRule="auto"/>
        <w:rPr>
          <w:rFonts w:ascii="Times New Roman" w:hAnsi="Times New Roman"/>
          <w:color w:val="000000"/>
          <w:spacing w:val="-10"/>
          <w:w w:val="109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271.Эффективность окислительных и восстановительных свойств определяется</w:t>
      </w: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br/>
      </w:r>
      <w:r w:rsidRPr="00B97F61">
        <w:rPr>
          <w:rFonts w:ascii="Times New Roman" w:hAnsi="Times New Roman"/>
          <w:color w:val="000000"/>
          <w:spacing w:val="3"/>
          <w:w w:val="109"/>
          <w:sz w:val="20"/>
          <w:szCs w:val="20"/>
        </w:rPr>
        <w:t>величиной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!+электродного потенциала редокс-пары 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!+редокс-потенциала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97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4"/>
          <w:w w:val="109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окислительно-восстановительного потенциала редокс-пары.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197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74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272. </w:t>
      </w:r>
      <w:r w:rsidRPr="00B97F61">
        <w:rPr>
          <w:rFonts w:ascii="Times New Roman" w:hAnsi="Times New Roman"/>
          <w:color w:val="000000"/>
          <w:spacing w:val="-1"/>
          <w:w w:val="109"/>
          <w:sz w:val="20"/>
          <w:szCs w:val="20"/>
        </w:rPr>
        <w:t>К О-В электродам относятся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981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! стандартный водородный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981"/>
        </w:tabs>
        <w:spacing w:after="0" w:line="240" w:lineRule="auto"/>
        <w:rPr>
          <w:rFonts w:ascii="Times New Roman" w:hAnsi="Times New Roman"/>
          <w:color w:val="000000"/>
          <w:spacing w:val="2"/>
          <w:w w:val="109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pacing w:val="2"/>
          <w:w w:val="109"/>
          <w:sz w:val="20"/>
          <w:szCs w:val="20"/>
        </w:rPr>
        <w:t xml:space="preserve">хингидронный 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981"/>
        </w:tabs>
        <w:spacing w:after="0" w:line="240" w:lineRule="auto"/>
        <w:rPr>
          <w:rFonts w:ascii="Times New Roman" w:hAnsi="Times New Roman"/>
          <w:color w:val="000000"/>
          <w:spacing w:val="2"/>
          <w:w w:val="109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2"/>
          <w:w w:val="109"/>
          <w:sz w:val="20"/>
          <w:szCs w:val="20"/>
        </w:rPr>
        <w:t>! ртутно-каломельный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981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88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273. </w:t>
      </w:r>
      <w:r w:rsidRPr="00B97F61">
        <w:rPr>
          <w:rFonts w:ascii="Times New Roman" w:hAnsi="Times New Roman"/>
          <w:color w:val="000000"/>
          <w:spacing w:val="2"/>
          <w:w w:val="109"/>
          <w:sz w:val="20"/>
          <w:szCs w:val="20"/>
        </w:rPr>
        <w:t>Чем больше О-В потенциал данной редокс-пары тем,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11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0"/>
          <w:w w:val="109"/>
          <w:sz w:val="20"/>
          <w:szCs w:val="20"/>
        </w:rPr>
        <w:t>!</w:t>
      </w: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более слабым окислителем является окисленная форма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11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3"/>
          <w:w w:val="109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более сильным окислителем является окисленная форма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11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5"/>
          <w:w w:val="109"/>
          <w:sz w:val="20"/>
          <w:szCs w:val="20"/>
        </w:rPr>
        <w:t>!</w:t>
      </w: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менее сильным восстановителем является восстановленная форма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88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88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274.</w:t>
      </w:r>
      <w:r w:rsidRPr="00B97F61">
        <w:rPr>
          <w:rFonts w:ascii="Times New Roman" w:hAnsi="Times New Roman"/>
          <w:color w:val="000000"/>
          <w:spacing w:val="5"/>
          <w:w w:val="109"/>
          <w:sz w:val="20"/>
          <w:szCs w:val="20"/>
        </w:rPr>
        <w:t>ЭДС реакции равна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06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0"/>
          <w:w w:val="109"/>
          <w:sz w:val="20"/>
          <w:szCs w:val="20"/>
        </w:rPr>
        <w:t>!</w:t>
      </w:r>
      <w:r w:rsidRPr="00B97F61">
        <w:rPr>
          <w:rFonts w:ascii="Times New Roman" w:hAnsi="Times New Roman"/>
          <w:color w:val="000000"/>
          <w:spacing w:val="2"/>
          <w:w w:val="109"/>
          <w:sz w:val="20"/>
          <w:szCs w:val="20"/>
        </w:rPr>
        <w:t>О-В потенциалу окисленной формы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06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3"/>
          <w:w w:val="109"/>
          <w:sz w:val="20"/>
          <w:szCs w:val="20"/>
        </w:rPr>
        <w:t>!</w:t>
      </w: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О-В потенциалу восстановленной формы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06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3"/>
          <w:w w:val="109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разности О-В потенциалов редокс-пар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06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88"/>
          <w:tab w:val="left" w:pos="2918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275. </w:t>
      </w:r>
      <w:r w:rsidRPr="00B97F61">
        <w:rPr>
          <w:rFonts w:ascii="Times New Roman" w:hAnsi="Times New Roman"/>
          <w:color w:val="000000"/>
          <w:w w:val="109"/>
          <w:sz w:val="20"/>
          <w:szCs w:val="20"/>
        </w:rPr>
        <w:t>Если потенциал О-В реакции больше нуля, то реакция протекает</w:t>
      </w:r>
      <w:r w:rsidRPr="00B97F61">
        <w:rPr>
          <w:rFonts w:ascii="Times New Roman" w:hAnsi="Times New Roman"/>
          <w:color w:val="000000"/>
          <w:w w:val="109"/>
          <w:sz w:val="20"/>
          <w:szCs w:val="20"/>
        </w:rPr>
        <w:br/>
      </w: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!+в прямом направлении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88"/>
          <w:tab w:val="left" w:pos="2918"/>
        </w:tabs>
        <w:spacing w:after="0" w:line="240" w:lineRule="auto"/>
        <w:rPr>
          <w:rFonts w:ascii="Times New Roman" w:hAnsi="Times New Roman"/>
          <w:color w:val="000000"/>
          <w:spacing w:val="2"/>
          <w:w w:val="109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2"/>
          <w:w w:val="109"/>
          <w:sz w:val="20"/>
          <w:szCs w:val="20"/>
        </w:rPr>
        <w:t>! в обратном направлении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88"/>
          <w:tab w:val="left" w:pos="2918"/>
        </w:tabs>
        <w:spacing w:after="0" w:line="240" w:lineRule="auto"/>
        <w:rPr>
          <w:rFonts w:ascii="Times New Roman" w:hAnsi="Times New Roman"/>
          <w:color w:val="000000"/>
          <w:spacing w:val="-11"/>
          <w:w w:val="109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88"/>
          <w:tab w:val="left" w:pos="2923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276. Если потенциал О-В реакции меньше нуля, то реакция протекает согласно записи уравнения реакции</w:t>
      </w:r>
      <w:proofErr w:type="gramStart"/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:</w:t>
      </w: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br/>
        <w:t xml:space="preserve">! </w:t>
      </w:r>
      <w:proofErr w:type="gramEnd"/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в прямом направлении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88"/>
          <w:tab w:val="left" w:pos="2923"/>
        </w:tabs>
        <w:spacing w:after="0" w:line="240" w:lineRule="auto"/>
        <w:rPr>
          <w:rFonts w:ascii="Times New Roman" w:hAnsi="Times New Roman"/>
          <w:color w:val="000000"/>
          <w:spacing w:val="2"/>
          <w:w w:val="109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pacing w:val="2"/>
          <w:w w:val="109"/>
          <w:sz w:val="20"/>
          <w:szCs w:val="20"/>
        </w:rPr>
        <w:t>в обратном направлении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88"/>
          <w:tab w:val="left" w:pos="2923"/>
        </w:tabs>
        <w:spacing w:after="0" w:line="240" w:lineRule="auto"/>
        <w:rPr>
          <w:rFonts w:ascii="Times New Roman" w:hAnsi="Times New Roman"/>
          <w:color w:val="000000"/>
          <w:spacing w:val="-11"/>
          <w:w w:val="109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88"/>
        </w:tabs>
        <w:spacing w:after="0" w:line="240" w:lineRule="auto"/>
        <w:rPr>
          <w:rFonts w:ascii="Times New Roman" w:hAnsi="Times New Roman"/>
          <w:color w:val="000000"/>
          <w:spacing w:val="-10"/>
          <w:w w:val="109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277.</w:t>
      </w:r>
      <w:r w:rsidRPr="00B97F61">
        <w:rPr>
          <w:rFonts w:ascii="Times New Roman" w:hAnsi="Times New Roman"/>
          <w:color w:val="000000"/>
          <w:spacing w:val="-1"/>
          <w:w w:val="109"/>
          <w:sz w:val="20"/>
          <w:szCs w:val="20"/>
        </w:rPr>
        <w:t>Если система находится в состоянии устойчивого химического равновесия, то</w:t>
      </w:r>
      <w:r w:rsidRPr="00B97F61">
        <w:rPr>
          <w:rFonts w:ascii="Times New Roman" w:hAnsi="Times New Roman"/>
          <w:color w:val="000000"/>
          <w:spacing w:val="-1"/>
          <w:w w:val="109"/>
          <w:sz w:val="20"/>
          <w:szCs w:val="20"/>
        </w:rPr>
        <w:br/>
      </w: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потенциал О-В реакции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438"/>
          <w:tab w:val="left" w:pos="4459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w w:val="109"/>
          <w:sz w:val="20"/>
          <w:szCs w:val="20"/>
        </w:rPr>
        <w:t>! меньше нуля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438"/>
          <w:tab w:val="left" w:pos="4459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"/>
          <w:w w:val="109"/>
          <w:sz w:val="20"/>
          <w:szCs w:val="20"/>
        </w:rPr>
        <w:t>! больше нуля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438"/>
          <w:tab w:val="left" w:pos="4459"/>
        </w:tabs>
        <w:spacing w:after="0" w:line="240" w:lineRule="auto"/>
        <w:rPr>
          <w:rFonts w:ascii="Times New Roman" w:hAnsi="Times New Roman"/>
          <w:color w:val="000000"/>
          <w:spacing w:val="3"/>
          <w:w w:val="109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</w:t>
      </w:r>
      <w:proofErr w:type="gramStart"/>
      <w:r w:rsidRPr="00B97F61">
        <w:rPr>
          <w:rFonts w:ascii="Times New Roman" w:hAnsi="Times New Roman"/>
          <w:color w:val="000000"/>
          <w:spacing w:val="3"/>
          <w:w w:val="109"/>
          <w:sz w:val="20"/>
          <w:szCs w:val="20"/>
        </w:rPr>
        <w:t>равен</w:t>
      </w:r>
      <w:proofErr w:type="gramEnd"/>
      <w:r w:rsidRPr="00B97F61">
        <w:rPr>
          <w:rFonts w:ascii="Times New Roman" w:hAnsi="Times New Roman"/>
          <w:color w:val="000000"/>
          <w:spacing w:val="3"/>
          <w:w w:val="109"/>
          <w:sz w:val="20"/>
          <w:szCs w:val="20"/>
        </w:rPr>
        <w:t xml:space="preserve"> нулю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438"/>
          <w:tab w:val="left" w:pos="4459"/>
        </w:tabs>
        <w:spacing w:after="0" w:line="240" w:lineRule="auto"/>
        <w:rPr>
          <w:rFonts w:ascii="Times New Roman" w:hAnsi="Times New Roman"/>
          <w:color w:val="000000"/>
          <w:spacing w:val="3"/>
          <w:w w:val="109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278. Ион  NO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  <w:vertAlign w:val="superscript"/>
        </w:rPr>
        <w:t>‾</w:t>
      </w:r>
      <w:r w:rsidRPr="00B97F61">
        <w:rPr>
          <w:rFonts w:ascii="Times New Roman" w:hAnsi="Times New Roman"/>
          <w:sz w:val="20"/>
          <w:szCs w:val="20"/>
        </w:rPr>
        <w:t xml:space="preserve">  в окислительно-восстанови-тельной реакции играет роль: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   !+окислителя   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   !восстановителя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   !проявляет окислительно-восстановите-льную двойственность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279.Дана реакция        </w:t>
      </w:r>
      <w:r w:rsidRPr="00B97F61">
        <w:rPr>
          <w:rFonts w:ascii="Times New Roman" w:hAnsi="Times New Roman"/>
          <w:sz w:val="20"/>
          <w:szCs w:val="20"/>
          <w:lang w:val="en-US"/>
        </w:rPr>
        <w:t>KMnO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4 </w:t>
      </w:r>
      <w:r w:rsidRPr="00B97F61">
        <w:rPr>
          <w:rFonts w:ascii="Times New Roman" w:hAnsi="Times New Roman"/>
          <w:sz w:val="20"/>
          <w:szCs w:val="20"/>
        </w:rPr>
        <w:t>+</w:t>
      </w:r>
      <w:r w:rsidRPr="00B97F61">
        <w:rPr>
          <w:rFonts w:ascii="Times New Roman" w:hAnsi="Times New Roman"/>
          <w:sz w:val="20"/>
          <w:szCs w:val="20"/>
          <w:lang w:val="en-US"/>
        </w:rPr>
        <w:t>KI</w:t>
      </w:r>
      <w:r w:rsidRPr="00B97F61">
        <w:rPr>
          <w:rFonts w:ascii="Times New Roman" w:hAnsi="Times New Roman"/>
          <w:sz w:val="20"/>
          <w:szCs w:val="20"/>
        </w:rPr>
        <w:t>+</w:t>
      </w:r>
      <w:r w:rsidRPr="00B97F61">
        <w:rPr>
          <w:rFonts w:ascii="Times New Roman" w:hAnsi="Times New Roman"/>
          <w:sz w:val="20"/>
          <w:szCs w:val="20"/>
          <w:lang w:val="en-US"/>
        </w:rPr>
        <w:t>H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4 </w:t>
      </w:r>
      <w:r w:rsidRPr="00B97F61">
        <w:rPr>
          <w:rFonts w:ascii="Times New Roman" w:hAnsi="Times New Roman"/>
          <w:sz w:val="20"/>
          <w:szCs w:val="20"/>
          <w:lang w:val="en-US"/>
        </w:rPr>
        <w:sym w:font="Symbol" w:char="F0AE"/>
      </w:r>
      <w:r w:rsidRPr="00B97F61">
        <w:rPr>
          <w:rFonts w:ascii="Times New Roman" w:hAnsi="Times New Roman"/>
          <w:sz w:val="20"/>
          <w:szCs w:val="20"/>
          <w:lang w:val="en-US"/>
        </w:rPr>
        <w:t>MnSO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</w:rPr>
        <w:t xml:space="preserve"> +</w:t>
      </w:r>
      <w:r w:rsidRPr="00B97F61">
        <w:rPr>
          <w:rFonts w:ascii="Times New Roman" w:hAnsi="Times New Roman"/>
          <w:sz w:val="20"/>
          <w:szCs w:val="20"/>
          <w:lang w:val="en-US"/>
        </w:rPr>
        <w:t>K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</w:rPr>
        <w:t>+</w:t>
      </w:r>
      <w:r w:rsidRPr="00B97F61">
        <w:rPr>
          <w:rFonts w:ascii="Times New Roman" w:hAnsi="Times New Roman"/>
          <w:sz w:val="20"/>
          <w:szCs w:val="20"/>
          <w:lang w:val="en-US"/>
        </w:rPr>
        <w:t>H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sz w:val="20"/>
          <w:szCs w:val="20"/>
        </w:rPr>
        <w:t xml:space="preserve">+ </w:t>
      </w:r>
      <w:r w:rsidRPr="00B97F61">
        <w:rPr>
          <w:rFonts w:ascii="Times New Roman" w:hAnsi="Times New Roman"/>
          <w:sz w:val="20"/>
          <w:szCs w:val="20"/>
          <w:lang w:val="en-US"/>
        </w:rPr>
        <w:t>I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2      </w:t>
      </w:r>
      <w:r w:rsidRPr="00B97F61">
        <w:rPr>
          <w:rFonts w:ascii="Times New Roman" w:hAnsi="Times New Roman"/>
          <w:sz w:val="20"/>
          <w:szCs w:val="20"/>
        </w:rPr>
        <w:t>молярная масса эквивалента окисли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теля в ней </w:t>
      </w:r>
      <w:proofErr w:type="gramStart"/>
      <w:r w:rsidRPr="00B97F61">
        <w:rPr>
          <w:rFonts w:ascii="Times New Roman" w:hAnsi="Times New Roman"/>
          <w:sz w:val="20"/>
          <w:szCs w:val="20"/>
        </w:rPr>
        <w:t>равна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: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   !+М/5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   !М/3  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   !М/6      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   !М/7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275F93" w:rsidRDefault="00275F93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275F93" w:rsidRDefault="00275F93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275F93" w:rsidRDefault="00275F93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275F93" w:rsidRDefault="00275F93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275F93" w:rsidRDefault="00275F93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lastRenderedPageBreak/>
        <w:t xml:space="preserve">280.  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Дана реакция  </w:t>
      </w:r>
      <w:r w:rsidRPr="00B97F61">
        <w:rPr>
          <w:rFonts w:ascii="Times New Roman" w:hAnsi="Times New Roman"/>
          <w:sz w:val="20"/>
          <w:szCs w:val="20"/>
          <w:lang w:val="en-US"/>
        </w:rPr>
        <w:t>KMnO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4 </w:t>
      </w:r>
      <w:r w:rsidRPr="00B97F61">
        <w:rPr>
          <w:rFonts w:ascii="Times New Roman" w:hAnsi="Times New Roman"/>
          <w:sz w:val="20"/>
          <w:szCs w:val="20"/>
        </w:rPr>
        <w:t xml:space="preserve">+ </w:t>
      </w:r>
      <w:r w:rsidRPr="00B97F61">
        <w:rPr>
          <w:rFonts w:ascii="Times New Roman" w:hAnsi="Times New Roman"/>
          <w:sz w:val="20"/>
          <w:szCs w:val="20"/>
          <w:lang w:val="en-US"/>
        </w:rPr>
        <w:t>KI</w:t>
      </w:r>
      <w:r w:rsidRPr="00B97F61">
        <w:rPr>
          <w:rFonts w:ascii="Times New Roman" w:hAnsi="Times New Roman"/>
          <w:sz w:val="20"/>
          <w:szCs w:val="20"/>
        </w:rPr>
        <w:t xml:space="preserve">+ </w:t>
      </w:r>
      <w:r w:rsidRPr="00B97F61">
        <w:rPr>
          <w:rFonts w:ascii="Times New Roman" w:hAnsi="Times New Roman"/>
          <w:sz w:val="20"/>
          <w:szCs w:val="20"/>
          <w:lang w:val="en-US"/>
        </w:rPr>
        <w:t>H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sym w:font="Symbol" w:char="F0AE"/>
      </w:r>
      <w:r w:rsidRPr="00B97F61">
        <w:rPr>
          <w:rFonts w:ascii="Times New Roman" w:hAnsi="Times New Roman"/>
          <w:sz w:val="20"/>
          <w:szCs w:val="20"/>
          <w:lang w:val="en-US"/>
        </w:rPr>
        <w:t>MnSO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</w:rPr>
        <w:t xml:space="preserve"> + </w:t>
      </w:r>
      <w:r w:rsidRPr="00B97F61">
        <w:rPr>
          <w:rFonts w:ascii="Times New Roman" w:hAnsi="Times New Roman"/>
          <w:sz w:val="20"/>
          <w:szCs w:val="20"/>
          <w:lang w:val="en-US"/>
        </w:rPr>
        <w:t>K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</w:rPr>
        <w:t xml:space="preserve">+ </w:t>
      </w:r>
      <w:r w:rsidRPr="00B97F61">
        <w:rPr>
          <w:rFonts w:ascii="Times New Roman" w:hAnsi="Times New Roman"/>
          <w:sz w:val="20"/>
          <w:szCs w:val="20"/>
          <w:lang w:val="en-US"/>
        </w:rPr>
        <w:t>H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sz w:val="20"/>
          <w:szCs w:val="20"/>
        </w:rPr>
        <w:t xml:space="preserve"> + </w:t>
      </w:r>
      <w:r w:rsidRPr="00B97F61">
        <w:rPr>
          <w:rFonts w:ascii="Times New Roman" w:hAnsi="Times New Roman"/>
          <w:sz w:val="20"/>
          <w:szCs w:val="20"/>
          <w:lang w:val="en-US"/>
        </w:rPr>
        <w:t>I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2         </w:t>
      </w:r>
      <w:r w:rsidRPr="00B97F61">
        <w:rPr>
          <w:rFonts w:ascii="Times New Roman" w:hAnsi="Times New Roman"/>
          <w:sz w:val="20"/>
          <w:szCs w:val="20"/>
        </w:rPr>
        <w:t>молярная масса эквивалента восстановителя в ней равна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: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!+М/1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!М/2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!М/6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!М/4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!М/5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281.Процесс CrO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vertAlign w:val="superscript"/>
        </w:rPr>
        <w:t xml:space="preserve">‾ </w:t>
      </w:r>
      <w:r w:rsidRPr="00B97F61">
        <w:rPr>
          <w:rFonts w:ascii="Times New Roman" w:hAnsi="Times New Roman"/>
          <w:sz w:val="20"/>
          <w:szCs w:val="20"/>
        </w:rPr>
        <w:sym w:font="Symbol" w:char="F0AE"/>
      </w:r>
      <w:r w:rsidRPr="00B97F61">
        <w:rPr>
          <w:rFonts w:ascii="Times New Roman" w:hAnsi="Times New Roman"/>
          <w:sz w:val="20"/>
          <w:szCs w:val="20"/>
        </w:rPr>
        <w:t xml:space="preserve"> CrO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  <w:vertAlign w:val="superscript"/>
        </w:rPr>
        <w:t>2‾</w:t>
      </w:r>
      <w:r w:rsidRPr="00B97F61">
        <w:rPr>
          <w:rFonts w:ascii="Times New Roman" w:hAnsi="Times New Roman"/>
          <w:sz w:val="20"/>
          <w:szCs w:val="20"/>
          <w:vertAlign w:val="superscript"/>
        </w:rPr>
        <w:softHyphen/>
      </w:r>
      <w:r w:rsidRPr="00B97F61">
        <w:rPr>
          <w:rFonts w:ascii="Times New Roman" w:hAnsi="Times New Roman"/>
          <w:sz w:val="20"/>
          <w:szCs w:val="20"/>
        </w:rPr>
        <w:t xml:space="preserve">представляет собой:                          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   !+окисление      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   !восстановление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   !нейрализация   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   !гидролиз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282. Процесс:    Cr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</w:rPr>
        <w:t>O</w:t>
      </w:r>
      <w:r w:rsidRPr="00B97F61">
        <w:rPr>
          <w:rFonts w:ascii="Times New Roman" w:hAnsi="Times New Roman"/>
          <w:sz w:val="20"/>
          <w:szCs w:val="20"/>
          <w:vertAlign w:val="subscript"/>
        </w:rPr>
        <w:t>7</w:t>
      </w:r>
      <w:r w:rsidRPr="00B97F61">
        <w:rPr>
          <w:rFonts w:ascii="Times New Roman" w:hAnsi="Times New Roman"/>
          <w:sz w:val="20"/>
          <w:szCs w:val="20"/>
          <w:vertAlign w:val="superscript"/>
        </w:rPr>
        <w:t>2‾</w:t>
      </w:r>
      <w:r w:rsidRPr="00B97F61">
        <w:rPr>
          <w:rFonts w:ascii="Times New Roman" w:hAnsi="Times New Roman"/>
          <w:sz w:val="20"/>
          <w:szCs w:val="20"/>
        </w:rPr>
        <w:t>+ 14H</w:t>
      </w:r>
      <w:r w:rsidRPr="00B97F61">
        <w:rPr>
          <w:rFonts w:ascii="Times New Roman" w:hAnsi="Times New Roman"/>
          <w:sz w:val="20"/>
          <w:szCs w:val="20"/>
          <w:vertAlign w:val="superscript"/>
        </w:rPr>
        <w:t xml:space="preserve">+ </w:t>
      </w:r>
      <w:r w:rsidRPr="00B97F61">
        <w:rPr>
          <w:rFonts w:ascii="Times New Roman" w:hAnsi="Times New Roman"/>
          <w:sz w:val="20"/>
          <w:szCs w:val="20"/>
        </w:rPr>
        <w:t>+ 6ē → 2Cr</w:t>
      </w:r>
      <w:r w:rsidRPr="00B97F61">
        <w:rPr>
          <w:rFonts w:ascii="Times New Roman" w:hAnsi="Times New Roman"/>
          <w:sz w:val="20"/>
          <w:szCs w:val="20"/>
          <w:vertAlign w:val="superscript"/>
        </w:rPr>
        <w:t>3+</w:t>
      </w:r>
      <w:r w:rsidRPr="00B97F61">
        <w:rPr>
          <w:rFonts w:ascii="Times New Roman" w:hAnsi="Times New Roman"/>
          <w:sz w:val="20"/>
          <w:szCs w:val="20"/>
        </w:rPr>
        <w:t xml:space="preserve">  + 7H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</w:rPr>
        <w:t>O   представляет собой: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   !окисление в щелочной среде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   !+восстановление в кислой среде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   !окисление в кислой среде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   !восстановление в щелочной среде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283. Какие продукты восстановления дает перманганат калия в кислой среде: </w:t>
      </w:r>
    </w:p>
    <w:p w:rsidR="00B97F61" w:rsidRPr="00F60084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  <w:r w:rsidRPr="00F60084">
        <w:rPr>
          <w:rFonts w:ascii="Times New Roman" w:hAnsi="Times New Roman"/>
          <w:sz w:val="20"/>
          <w:szCs w:val="20"/>
          <w:lang w:val="en-US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MnO</w:t>
      </w:r>
      <w:r w:rsidRPr="00F60084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F60084">
        <w:rPr>
          <w:rFonts w:ascii="Times New Roman" w:hAnsi="Times New Roman"/>
          <w:sz w:val="20"/>
          <w:szCs w:val="20"/>
          <w:vertAlign w:val="superscript"/>
          <w:lang w:val="en-US"/>
        </w:rPr>
        <w:t>‾</w:t>
      </w:r>
    </w:p>
    <w:p w:rsidR="00B97F61" w:rsidRPr="00F60084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  <w:vertAlign w:val="subscript"/>
          <w:lang w:val="en-US"/>
        </w:rPr>
      </w:pPr>
      <w:r w:rsidRPr="00F60084">
        <w:rPr>
          <w:rFonts w:ascii="Times New Roman" w:hAnsi="Times New Roman"/>
          <w:sz w:val="20"/>
          <w:szCs w:val="20"/>
          <w:lang w:val="en-US"/>
        </w:rPr>
        <w:t xml:space="preserve">     !</w:t>
      </w:r>
      <w:r w:rsidRPr="00B97F61">
        <w:rPr>
          <w:rFonts w:ascii="Times New Roman" w:hAnsi="Times New Roman"/>
          <w:sz w:val="20"/>
          <w:szCs w:val="20"/>
          <w:lang w:val="en-US"/>
        </w:rPr>
        <w:t>MnO</w:t>
      </w:r>
      <w:r w:rsidRPr="00F60084">
        <w:rPr>
          <w:rFonts w:ascii="Times New Roman" w:hAnsi="Times New Roman"/>
          <w:sz w:val="20"/>
          <w:szCs w:val="20"/>
          <w:vertAlign w:val="subscript"/>
          <w:lang w:val="en-US"/>
        </w:rPr>
        <w:t xml:space="preserve">2                  </w:t>
      </w:r>
    </w:p>
    <w:p w:rsidR="00B97F61" w:rsidRPr="00F60084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  <w:r w:rsidRPr="00F60084">
        <w:rPr>
          <w:rFonts w:ascii="Times New Roman" w:hAnsi="Times New Roman"/>
          <w:sz w:val="20"/>
          <w:szCs w:val="20"/>
          <w:lang w:val="en-US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Mn</w:t>
      </w:r>
      <w:r w:rsidRPr="00F60084">
        <w:rPr>
          <w:rFonts w:ascii="Times New Roman" w:hAnsi="Times New Roman"/>
          <w:sz w:val="20"/>
          <w:szCs w:val="20"/>
          <w:vertAlign w:val="superscript"/>
          <w:lang w:val="en-US"/>
        </w:rPr>
        <w:t>2+</w:t>
      </w:r>
    </w:p>
    <w:p w:rsidR="00B97F61" w:rsidRPr="00F60084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  <w:r w:rsidRPr="00F60084">
        <w:rPr>
          <w:rFonts w:ascii="Times New Roman" w:hAnsi="Times New Roman"/>
          <w:sz w:val="20"/>
          <w:szCs w:val="20"/>
          <w:lang w:val="en-US"/>
        </w:rPr>
        <w:t xml:space="preserve">     !</w:t>
      </w:r>
      <w:r w:rsidRPr="00B97F61">
        <w:rPr>
          <w:rFonts w:ascii="Times New Roman" w:hAnsi="Times New Roman"/>
          <w:sz w:val="20"/>
          <w:szCs w:val="20"/>
          <w:lang w:val="en-US"/>
        </w:rPr>
        <w:t>MnO</w:t>
      </w:r>
      <w:r w:rsidRPr="00F60084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F60084">
        <w:rPr>
          <w:rFonts w:ascii="Times New Roman" w:hAnsi="Times New Roman"/>
          <w:sz w:val="20"/>
          <w:szCs w:val="20"/>
          <w:vertAlign w:val="superscript"/>
          <w:lang w:val="en-US"/>
        </w:rPr>
        <w:t>2‾</w:t>
      </w:r>
    </w:p>
    <w:p w:rsidR="00B97F61" w:rsidRPr="00F60084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  <w:r w:rsidRPr="00F60084">
        <w:rPr>
          <w:rFonts w:ascii="Times New Roman" w:hAnsi="Times New Roman"/>
          <w:sz w:val="20"/>
          <w:szCs w:val="20"/>
          <w:lang w:val="en-US"/>
        </w:rPr>
        <w:t xml:space="preserve">     !</w:t>
      </w:r>
      <w:r w:rsidRPr="00B97F61">
        <w:rPr>
          <w:rFonts w:ascii="Times New Roman" w:hAnsi="Times New Roman"/>
          <w:sz w:val="20"/>
          <w:szCs w:val="20"/>
          <w:lang w:val="en-US"/>
        </w:rPr>
        <w:t>MnO</w:t>
      </w:r>
      <w:r w:rsidRPr="00F60084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  <w:r w:rsidRPr="00F60084">
        <w:rPr>
          <w:rFonts w:ascii="Times New Roman" w:hAnsi="Times New Roman"/>
          <w:sz w:val="20"/>
          <w:szCs w:val="20"/>
          <w:vertAlign w:val="superscript"/>
          <w:lang w:val="en-US"/>
        </w:rPr>
        <w:t>2‾</w:t>
      </w:r>
    </w:p>
    <w:p w:rsidR="00B97F61" w:rsidRPr="00F60084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284. Восстановительные свойства наиболее выражены в окислительно-восстановительной реакции  у: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   !+</w:t>
      </w:r>
      <w:r w:rsidRPr="00B97F61">
        <w:rPr>
          <w:rFonts w:ascii="Times New Roman" w:hAnsi="Times New Roman"/>
          <w:sz w:val="20"/>
          <w:szCs w:val="20"/>
          <w:lang w:val="en-US"/>
        </w:rPr>
        <w:t>HI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 xml:space="preserve">     !</w:t>
      </w:r>
      <w:r w:rsidRPr="00B97F61">
        <w:rPr>
          <w:rFonts w:ascii="Times New Roman" w:hAnsi="Times New Roman"/>
          <w:sz w:val="20"/>
          <w:szCs w:val="20"/>
          <w:lang w:val="en-US"/>
        </w:rPr>
        <w:t>I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2 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KIO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3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HIO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 xml:space="preserve">    !</w:t>
      </w:r>
      <w:r w:rsidRPr="00B97F61">
        <w:rPr>
          <w:rFonts w:ascii="Times New Roman" w:hAnsi="Times New Roman"/>
          <w:sz w:val="20"/>
          <w:szCs w:val="20"/>
          <w:lang w:val="en-US"/>
        </w:rPr>
        <w:t>HIO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285. Ион водорода проявляет восстановительные свойства в реакции: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>!+CaH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 + 2H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O = 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Ca(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>OH)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+H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!Cl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 xml:space="preserve"> + NaOH =  NaCl + NaOCI  + H2O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!HCl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 xml:space="preserve"> + Fe = FeCl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 + H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!H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S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 xml:space="preserve"> + I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 = 2Hl + S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!H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S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 xml:space="preserve"> + I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 = 2Hl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 xml:space="preserve">286. 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K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MnO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sz w:val="20"/>
          <w:szCs w:val="20"/>
        </w:rPr>
        <w:t>вреакции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  K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MnO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>+ H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sz w:val="20"/>
          <w:szCs w:val="20"/>
        </w:rPr>
        <w:t>О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sym w:font="Symbol" w:char="F0AE"/>
      </w:r>
      <w:r w:rsidRPr="00B97F61">
        <w:rPr>
          <w:rFonts w:ascii="Times New Roman" w:hAnsi="Times New Roman"/>
          <w:sz w:val="20"/>
          <w:szCs w:val="20"/>
        </w:rPr>
        <w:t>КМ</w:t>
      </w:r>
      <w:r w:rsidRPr="00B97F61">
        <w:rPr>
          <w:rFonts w:ascii="Times New Roman" w:hAnsi="Times New Roman"/>
          <w:sz w:val="20"/>
          <w:szCs w:val="20"/>
          <w:lang w:val="en-US"/>
        </w:rPr>
        <w:t>nO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>+ K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>+ H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O+ MnO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sz w:val="20"/>
          <w:szCs w:val="20"/>
        </w:rPr>
        <w:t>является</w:t>
      </w:r>
      <w:r w:rsidRPr="00B97F61">
        <w:rPr>
          <w:rFonts w:ascii="Times New Roman" w:hAnsi="Times New Roman"/>
          <w:sz w:val="20"/>
          <w:szCs w:val="20"/>
          <w:lang w:val="en-US"/>
        </w:rPr>
        <w:t>: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!+окислителем и восстановителем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   !окислителем 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   !восстановителем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287.Что представляет собой данное превращение  Br</w:t>
      </w:r>
      <w:r w:rsidRPr="00B97F61">
        <w:rPr>
          <w:rFonts w:ascii="Times New Roman" w:hAnsi="Times New Roman"/>
          <w:sz w:val="20"/>
          <w:szCs w:val="20"/>
          <w:vertAlign w:val="superscript"/>
        </w:rPr>
        <w:t>‾</w:t>
      </w:r>
      <w:r w:rsidRPr="00B97F61">
        <w:rPr>
          <w:rFonts w:ascii="Times New Roman" w:hAnsi="Times New Roman"/>
          <w:sz w:val="20"/>
          <w:szCs w:val="20"/>
        </w:rPr>
        <w:sym w:font="Symbol" w:char="F0AB"/>
      </w:r>
      <w:r w:rsidRPr="00B97F61">
        <w:rPr>
          <w:rFonts w:ascii="Times New Roman" w:hAnsi="Times New Roman"/>
          <w:sz w:val="20"/>
          <w:szCs w:val="20"/>
        </w:rPr>
        <w:t xml:space="preserve"> BrO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  <w:vertAlign w:val="superscript"/>
        </w:rPr>
        <w:t>‾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:</w:t>
      </w:r>
      <w:proofErr w:type="gramEnd"/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   !+окисление               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   !восстановление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   !окисление и восстановление 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438"/>
          <w:tab w:val="left" w:pos="4459"/>
        </w:tabs>
        <w:spacing w:after="0" w:line="240" w:lineRule="auto"/>
        <w:rPr>
          <w:rFonts w:ascii="Times New Roman" w:hAnsi="Times New Roman"/>
          <w:color w:val="000000"/>
          <w:spacing w:val="3"/>
          <w:w w:val="109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b/>
          <w:bCs/>
          <w:sz w:val="20"/>
          <w:szCs w:val="20"/>
        </w:rPr>
      </w:pPr>
      <w:r w:rsidRPr="00B97F61">
        <w:rPr>
          <w:rFonts w:ascii="Times New Roman" w:hAnsi="Times New Roman"/>
          <w:b/>
          <w:bCs/>
          <w:sz w:val="20"/>
          <w:szCs w:val="20"/>
        </w:rPr>
        <w:t>7. КОМПЛЕКСНЫЕ  СОЕДИНЕНИЯ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b/>
          <w:bCs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288. Комплексные соединения - это: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кислые соли, содержащие ионы водорода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!средние соли </w:t>
      </w:r>
      <w:proofErr w:type="gramStart"/>
      <w:r w:rsidRPr="00B97F61">
        <w:rPr>
          <w:rFonts w:ascii="Times New Roman" w:hAnsi="Times New Roman"/>
          <w:sz w:val="20"/>
          <w:szCs w:val="20"/>
        </w:rPr>
        <w:t>-с</w:t>
      </w:r>
      <w:proofErr w:type="gramEnd"/>
      <w:r w:rsidRPr="00B97F61">
        <w:rPr>
          <w:rFonts w:ascii="Times New Roman" w:hAnsi="Times New Roman"/>
          <w:sz w:val="20"/>
          <w:szCs w:val="20"/>
        </w:rPr>
        <w:t>ульфаты, карбонаты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!+сложные соединения, в состав которых входит комплексный ион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кислородосодержащие кислоты - фосфорная, азотная, серная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289. Какие соединения относят к комплексным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:</w:t>
      </w:r>
      <w:proofErr w:type="gramEnd"/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сложные соединения, состоящие из ионов металла и неметалла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</w:t>
      </w:r>
      <w:proofErr w:type="gramStart"/>
      <w:r w:rsidRPr="00B97F61">
        <w:rPr>
          <w:rFonts w:ascii="Times New Roman" w:hAnsi="Times New Roman"/>
          <w:sz w:val="20"/>
          <w:szCs w:val="20"/>
        </w:rPr>
        <w:t>сложные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соед-я, имеющие внешнюю сферу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сложные соед-я, имеющие внутреннюю сферу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!+сложные соединения, образованные за счет донорно-акцепторного  взаимодействия между комплексообразователем и лигандами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275F93" w:rsidRDefault="00275F93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275F93" w:rsidRDefault="00275F93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275F93" w:rsidRDefault="00275F93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lastRenderedPageBreak/>
        <w:t>290. По каким признакам проводится классификация комплексных соединений: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!+по заряду комплексных ионов и природе лигандов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по природе центрального иона компексообразоватля природе растворителя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по способности к диссоциации внутренней сферы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по способности </w:t>
      </w:r>
      <w:proofErr w:type="gramStart"/>
      <w:r w:rsidRPr="00B97F61">
        <w:rPr>
          <w:rFonts w:ascii="Times New Roman" w:hAnsi="Times New Roman"/>
          <w:sz w:val="20"/>
          <w:szCs w:val="20"/>
        </w:rPr>
        <w:t>комплексных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соед-ний диссоциировать на внешнюю и внутреннюю сферы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291. Комплексные соединения диссоциируют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:</w:t>
      </w:r>
      <w:proofErr w:type="gramEnd"/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!+по типу сильных и слабых электролитов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 как сильные электролиты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 как слабые электролиты   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не диссоциируют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292. Какова степень окисления иона комплексообразователя в соединении   [</w:t>
      </w:r>
      <w:r w:rsidRPr="00B97F61">
        <w:rPr>
          <w:rFonts w:ascii="Times New Roman" w:hAnsi="Times New Roman"/>
          <w:sz w:val="20"/>
          <w:szCs w:val="20"/>
          <w:lang w:val="en-US"/>
        </w:rPr>
        <w:t>Ni</w:t>
      </w:r>
      <w:r w:rsidRPr="00B97F61">
        <w:rPr>
          <w:rFonts w:ascii="Times New Roman" w:hAnsi="Times New Roman"/>
          <w:sz w:val="20"/>
          <w:szCs w:val="20"/>
        </w:rPr>
        <w:t xml:space="preserve"> (</w:t>
      </w:r>
      <w:r w:rsidRPr="00B97F61">
        <w:rPr>
          <w:rFonts w:ascii="Times New Roman" w:hAnsi="Times New Roman"/>
          <w:sz w:val="20"/>
          <w:szCs w:val="20"/>
          <w:lang w:val="en-US"/>
        </w:rPr>
        <w:t>NH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</w:rPr>
        <w:t>)</w:t>
      </w:r>
      <w:r w:rsidRPr="00B97F61">
        <w:rPr>
          <w:rFonts w:ascii="Times New Roman" w:hAnsi="Times New Roman"/>
          <w:sz w:val="20"/>
          <w:szCs w:val="20"/>
          <w:vertAlign w:val="subscript"/>
        </w:rPr>
        <w:t>6</w:t>
      </w:r>
      <w:r w:rsidRPr="00B97F61">
        <w:rPr>
          <w:rFonts w:ascii="Times New Roman" w:hAnsi="Times New Roman"/>
          <w:sz w:val="20"/>
          <w:szCs w:val="20"/>
        </w:rPr>
        <w:t>] (</w:t>
      </w:r>
      <w:r w:rsidRPr="00B97F61">
        <w:rPr>
          <w:rFonts w:ascii="Times New Roman" w:hAnsi="Times New Roman"/>
          <w:sz w:val="20"/>
          <w:szCs w:val="20"/>
          <w:lang w:val="en-US"/>
        </w:rPr>
        <w:t>OH</w:t>
      </w:r>
      <w:r w:rsidRPr="00B97F61">
        <w:rPr>
          <w:rFonts w:ascii="Times New Roman" w:hAnsi="Times New Roman"/>
          <w:sz w:val="20"/>
          <w:szCs w:val="20"/>
        </w:rPr>
        <w:t>)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</w:rPr>
        <w:t>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+2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  +4           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  +6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293. Что представляют собой комплексоны: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монолиганды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заряженные ионы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  комплексные соединения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простые соединения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!+полидентатные лиганды    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294.  Координационное число комплексообразователя в хелатных  </w:t>
      </w:r>
      <w:proofErr w:type="gramStart"/>
      <w:r w:rsidRPr="00B97F61">
        <w:rPr>
          <w:rFonts w:ascii="Times New Roman" w:hAnsi="Times New Roman"/>
          <w:spacing w:val="-6"/>
          <w:sz w:val="20"/>
          <w:szCs w:val="20"/>
        </w:rPr>
        <w:t>соедин-ях</w:t>
      </w:r>
      <w:proofErr w:type="gramEnd"/>
      <w:r w:rsidRPr="00B97F61">
        <w:rPr>
          <w:rFonts w:ascii="Times New Roman" w:hAnsi="Times New Roman"/>
          <w:spacing w:val="-6"/>
          <w:sz w:val="20"/>
          <w:szCs w:val="20"/>
        </w:rPr>
        <w:t xml:space="preserve"> как правило определяется</w:t>
      </w:r>
      <w:r w:rsidRPr="00B97F61">
        <w:rPr>
          <w:rFonts w:ascii="Times New Roman" w:hAnsi="Times New Roman"/>
          <w:sz w:val="20"/>
          <w:szCs w:val="20"/>
        </w:rPr>
        <w:t xml:space="preserve">:                           !+количеством связей центрального иона с лигандами         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количеством лигандов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дентатностью лигандов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!степенью окисления  иона  </w:t>
      </w:r>
    </w:p>
    <w:p w:rsidR="005D3A00" w:rsidRDefault="005D3A00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295.Чему равна дентатность комплексона III (Трилона-Б):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2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!+4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6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8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296. Какой из ниже указанных комплексов  относится к гидроксокомплексам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:</w:t>
      </w:r>
      <w:proofErr w:type="gramEnd"/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 xml:space="preserve">!    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K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>[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>Fe (CN)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6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]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>!    [Ni (NH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  <w:r w:rsidRPr="00B97F61">
        <w:rPr>
          <w:rFonts w:ascii="Times New Roman" w:hAnsi="Times New Roman"/>
          <w:sz w:val="20"/>
          <w:szCs w:val="20"/>
          <w:lang w:val="en-US"/>
        </w:rPr>
        <w:t>)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6</w:t>
      </w:r>
      <w:r w:rsidRPr="00B97F61">
        <w:rPr>
          <w:rFonts w:ascii="Times New Roman" w:hAnsi="Times New Roman"/>
          <w:sz w:val="20"/>
          <w:szCs w:val="20"/>
          <w:lang w:val="en-US"/>
        </w:rPr>
        <w:t>] (OH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)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proofErr w:type="gramEnd"/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</w:t>
      </w:r>
      <w:r w:rsidRPr="00B97F61">
        <w:rPr>
          <w:rFonts w:ascii="Times New Roman" w:hAnsi="Times New Roman"/>
          <w:sz w:val="20"/>
          <w:szCs w:val="20"/>
          <w:lang w:val="en-US"/>
        </w:rPr>
        <w:t>Na</w:t>
      </w:r>
      <w:r w:rsidRPr="00B97F61">
        <w:rPr>
          <w:rFonts w:ascii="Times New Roman" w:hAnsi="Times New Roman"/>
          <w:sz w:val="20"/>
          <w:szCs w:val="20"/>
        </w:rPr>
        <w:t>[</w:t>
      </w:r>
      <w:r w:rsidRPr="00B97F61">
        <w:rPr>
          <w:rFonts w:ascii="Times New Roman" w:hAnsi="Times New Roman"/>
          <w:sz w:val="20"/>
          <w:szCs w:val="20"/>
          <w:lang w:val="en-US"/>
        </w:rPr>
        <w:t>AI</w:t>
      </w:r>
      <w:r w:rsidRPr="00B97F61">
        <w:rPr>
          <w:rFonts w:ascii="Times New Roman" w:hAnsi="Times New Roman"/>
          <w:sz w:val="20"/>
          <w:szCs w:val="20"/>
        </w:rPr>
        <w:t>(</w:t>
      </w:r>
      <w:r w:rsidRPr="00B97F61">
        <w:rPr>
          <w:rFonts w:ascii="Times New Roman" w:hAnsi="Times New Roman"/>
          <w:sz w:val="20"/>
          <w:szCs w:val="20"/>
          <w:lang w:val="en-US"/>
        </w:rPr>
        <w:t>OH</w:t>
      </w:r>
      <w:r w:rsidRPr="00B97F61">
        <w:rPr>
          <w:rFonts w:ascii="Times New Roman" w:hAnsi="Times New Roman"/>
          <w:sz w:val="20"/>
          <w:szCs w:val="20"/>
        </w:rPr>
        <w:t>)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</w:rPr>
        <w:t>]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297. Как назвать соед-ние [A</w:t>
      </w:r>
      <w:r w:rsidRPr="00B97F61">
        <w:rPr>
          <w:rFonts w:ascii="Times New Roman" w:hAnsi="Times New Roman"/>
          <w:sz w:val="20"/>
          <w:szCs w:val="20"/>
          <w:lang w:val="en-US"/>
        </w:rPr>
        <w:t>g</w:t>
      </w:r>
      <w:r w:rsidRPr="00B97F61">
        <w:rPr>
          <w:rFonts w:ascii="Times New Roman" w:hAnsi="Times New Roman"/>
          <w:sz w:val="20"/>
          <w:szCs w:val="20"/>
        </w:rPr>
        <w:t>(NH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</w:rPr>
        <w:t>)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</w:rPr>
        <w:t>]C</w:t>
      </w:r>
      <w:r w:rsidRPr="00B97F61">
        <w:rPr>
          <w:rFonts w:ascii="Times New Roman" w:hAnsi="Times New Roman"/>
          <w:sz w:val="20"/>
          <w:szCs w:val="20"/>
          <w:lang w:val="en-US"/>
        </w:rPr>
        <w:t>I</w:t>
      </w:r>
      <w:r w:rsidRPr="00B97F61">
        <w:rPr>
          <w:rFonts w:ascii="Times New Roman" w:hAnsi="Times New Roman"/>
          <w:sz w:val="20"/>
          <w:szCs w:val="20"/>
        </w:rPr>
        <w:t xml:space="preserve"> по международной номенклатуре: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аммиакат серебра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   !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 хлорид аммиакат серебра      </w:t>
      </w:r>
    </w:p>
    <w:p w:rsidR="005D3A00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хлорид диамино серебра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!+диамминсеребра (I)хлорид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298. Какой из приведенных ниже комплексов  относится к ацидо-комплексам: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>!    [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Ag(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>NH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  <w:r w:rsidRPr="00B97F61">
        <w:rPr>
          <w:rFonts w:ascii="Times New Roman" w:hAnsi="Times New Roman"/>
          <w:sz w:val="20"/>
          <w:szCs w:val="20"/>
          <w:lang w:val="en-US"/>
        </w:rPr>
        <w:t>)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]CI  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 xml:space="preserve">!    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Na[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>AI(OH)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]        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</w:t>
      </w:r>
      <w:r w:rsidRPr="00B97F61">
        <w:rPr>
          <w:rFonts w:ascii="Times New Roman" w:hAnsi="Times New Roman"/>
          <w:sz w:val="20"/>
          <w:szCs w:val="20"/>
          <w:lang w:val="en-US"/>
        </w:rPr>
        <w:t>K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</w:rPr>
        <w:t>[</w:t>
      </w:r>
      <w:r w:rsidRPr="00B97F61">
        <w:rPr>
          <w:rFonts w:ascii="Times New Roman" w:hAnsi="Times New Roman"/>
          <w:sz w:val="20"/>
          <w:szCs w:val="20"/>
          <w:lang w:val="en-US"/>
        </w:rPr>
        <w:t>Fe</w:t>
      </w:r>
      <w:r w:rsidRPr="00B97F61">
        <w:rPr>
          <w:rFonts w:ascii="Times New Roman" w:hAnsi="Times New Roman"/>
          <w:sz w:val="20"/>
          <w:szCs w:val="20"/>
        </w:rPr>
        <w:t>(</w:t>
      </w:r>
      <w:r w:rsidRPr="00B97F61">
        <w:rPr>
          <w:rFonts w:ascii="Times New Roman" w:hAnsi="Times New Roman"/>
          <w:sz w:val="20"/>
          <w:szCs w:val="20"/>
          <w:lang w:val="en-US"/>
        </w:rPr>
        <w:t>CN</w:t>
      </w:r>
      <w:r w:rsidRPr="00B97F61">
        <w:rPr>
          <w:rFonts w:ascii="Times New Roman" w:hAnsi="Times New Roman"/>
          <w:sz w:val="20"/>
          <w:szCs w:val="20"/>
        </w:rPr>
        <w:t>)</w:t>
      </w:r>
      <w:r w:rsidRPr="00B97F61">
        <w:rPr>
          <w:rFonts w:ascii="Times New Roman" w:hAnsi="Times New Roman"/>
          <w:sz w:val="20"/>
          <w:szCs w:val="20"/>
          <w:vertAlign w:val="subscript"/>
        </w:rPr>
        <w:t>6</w:t>
      </w:r>
      <w:r w:rsidRPr="00B97F61">
        <w:rPr>
          <w:rFonts w:ascii="Times New Roman" w:hAnsi="Times New Roman"/>
          <w:sz w:val="20"/>
          <w:szCs w:val="20"/>
        </w:rPr>
        <w:t xml:space="preserve">]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299.Первичная диссоциация растворимого комплексного соединения-я протекает: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плохо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!+как у сильных электролитов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как у слабых электролитов (частично) - зависит от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К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н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300. Какие ионы образуют устойчивые аминокомплексы в водных растворах: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!+ионы меди (II)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ионы кальция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ионы калия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!+ионы кобальта (III)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301. Чему равна максимальная дентатность ЭДТА в комплексных соединениях с ионами металлов: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!+6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2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3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4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5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lastRenderedPageBreak/>
        <w:t xml:space="preserve">302. Какие лиганды относятся к  монодентатными: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perscript"/>
        </w:rPr>
      </w:pPr>
      <w:r w:rsidRPr="00B97F61">
        <w:rPr>
          <w:rFonts w:ascii="Times New Roman" w:hAnsi="Times New Roman"/>
          <w:sz w:val="20"/>
          <w:szCs w:val="20"/>
        </w:rPr>
        <w:t xml:space="preserve">!  </w:t>
      </w:r>
      <w:r w:rsidRPr="00B97F61">
        <w:rPr>
          <w:rFonts w:ascii="Times New Roman" w:hAnsi="Times New Roman"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  <w:vertAlign w:val="superscript"/>
        </w:rPr>
        <w:t xml:space="preserve">2-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perscript"/>
        </w:rPr>
      </w:pPr>
      <w:r w:rsidRPr="00B97F61">
        <w:rPr>
          <w:rFonts w:ascii="Times New Roman" w:hAnsi="Times New Roman"/>
          <w:sz w:val="20"/>
          <w:szCs w:val="20"/>
        </w:rPr>
        <w:t xml:space="preserve">! + </w:t>
      </w:r>
      <w:r w:rsidRPr="00B97F61">
        <w:rPr>
          <w:rFonts w:ascii="Times New Roman" w:hAnsi="Times New Roman"/>
          <w:sz w:val="20"/>
          <w:szCs w:val="20"/>
          <w:lang w:val="en-US"/>
        </w:rPr>
        <w:t>CI</w:t>
      </w:r>
      <w:r w:rsidRPr="00B97F61">
        <w:rPr>
          <w:rFonts w:ascii="Times New Roman" w:hAnsi="Times New Roman"/>
          <w:sz w:val="20"/>
          <w:szCs w:val="20"/>
          <w:vertAlign w:val="superscript"/>
        </w:rPr>
        <w:sym w:font="Symbol" w:char="F02D"/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NH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303.Как назвать комплексное соединение K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</w:rPr>
        <w:t>[PtC</w:t>
      </w:r>
      <w:r w:rsidRPr="00B97F61">
        <w:rPr>
          <w:rFonts w:ascii="Times New Roman" w:hAnsi="Times New Roman"/>
          <w:sz w:val="20"/>
          <w:szCs w:val="20"/>
          <w:lang w:val="en-US"/>
        </w:rPr>
        <w:t>I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</w:rPr>
        <w:t xml:space="preserve">] по международной номенклатуре: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платинат хлорид калия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тетрахлорплатинат калия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!+калия тетрахлороплатинат (II)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  хлорплатинат калия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304.  По  знаку заряда лиганды бывают: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нуклеофильными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электрофильными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нейтральными          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 нуклеофильными  и нейтральными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305. Какие из приведенных частиц могут быть лигандами в комплексных соединениях: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perscript"/>
        </w:rPr>
      </w:pPr>
      <w:r w:rsidRPr="00B97F61">
        <w:rPr>
          <w:rFonts w:ascii="Times New Roman" w:hAnsi="Times New Roman"/>
          <w:sz w:val="20"/>
          <w:szCs w:val="20"/>
        </w:rPr>
        <w:t>!Со</w:t>
      </w:r>
      <w:r w:rsidRPr="00B97F61">
        <w:rPr>
          <w:rFonts w:ascii="Times New Roman" w:hAnsi="Times New Roman"/>
          <w:sz w:val="20"/>
          <w:szCs w:val="20"/>
          <w:vertAlign w:val="superscript"/>
        </w:rPr>
        <w:t xml:space="preserve">3+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perscript"/>
        </w:rPr>
      </w:pPr>
      <w:r w:rsidRPr="00B97F61">
        <w:rPr>
          <w:rFonts w:ascii="Times New Roman" w:hAnsi="Times New Roman"/>
          <w:sz w:val="20"/>
          <w:szCs w:val="20"/>
        </w:rPr>
        <w:t>!   Ni</w:t>
      </w:r>
      <w:r w:rsidRPr="00B97F61">
        <w:rPr>
          <w:rFonts w:ascii="Times New Roman" w:hAnsi="Times New Roman"/>
          <w:sz w:val="20"/>
          <w:szCs w:val="20"/>
          <w:vertAlign w:val="superscript"/>
        </w:rPr>
        <w:t xml:space="preserve">2+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+H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</w:rPr>
        <w:t xml:space="preserve">O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>! +NH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306. Возрастание устойчивости комплексного иона с полидентатными лигандами связано с: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ростом координационного  числа иона комплексообразователя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!+образованием  хелатов  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ростом координационного  числа иона комплексообраз-теля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ростом количества лигандов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307.  Какая из молекул образует при диссоциации (без разложения комплексного иона) наибольшее число ионов:                     !   К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[ </w:t>
      </w:r>
      <w:proofErr w:type="gramEnd"/>
      <w:r w:rsidRPr="00B97F61">
        <w:rPr>
          <w:rFonts w:ascii="Times New Roman" w:hAnsi="Times New Roman"/>
          <w:sz w:val="20"/>
          <w:szCs w:val="20"/>
        </w:rPr>
        <w:t>AuCl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</w:rPr>
        <w:t xml:space="preserve">]                      </w:t>
      </w:r>
    </w:p>
    <w:p w:rsidR="00B97F61" w:rsidRPr="00A073A6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A073A6">
        <w:rPr>
          <w:rFonts w:ascii="Times New Roman" w:hAnsi="Times New Roman"/>
          <w:sz w:val="20"/>
          <w:szCs w:val="20"/>
        </w:rPr>
        <w:t xml:space="preserve">!   </w:t>
      </w:r>
      <w:r w:rsidRPr="005D3A00">
        <w:rPr>
          <w:rFonts w:ascii="Times New Roman" w:hAnsi="Times New Roman"/>
          <w:sz w:val="20"/>
          <w:szCs w:val="20"/>
          <w:lang w:val="en-US"/>
        </w:rPr>
        <w:t>Na</w:t>
      </w:r>
      <w:r w:rsidRPr="00A073A6">
        <w:rPr>
          <w:rFonts w:ascii="Times New Roman" w:hAnsi="Times New Roman"/>
          <w:sz w:val="20"/>
          <w:szCs w:val="20"/>
          <w:vertAlign w:val="subscript"/>
        </w:rPr>
        <w:t>3</w:t>
      </w:r>
      <w:r w:rsidRPr="00A073A6">
        <w:rPr>
          <w:rFonts w:ascii="Times New Roman" w:hAnsi="Times New Roman"/>
          <w:sz w:val="20"/>
          <w:szCs w:val="20"/>
        </w:rPr>
        <w:t>[</w:t>
      </w:r>
      <w:r w:rsidRPr="005D3A00">
        <w:rPr>
          <w:rFonts w:ascii="Times New Roman" w:hAnsi="Times New Roman"/>
          <w:sz w:val="20"/>
          <w:szCs w:val="20"/>
          <w:lang w:val="en-US"/>
        </w:rPr>
        <w:t>Ag</w:t>
      </w:r>
      <w:r w:rsidRPr="00A073A6">
        <w:rPr>
          <w:rFonts w:ascii="Times New Roman" w:hAnsi="Times New Roman"/>
          <w:sz w:val="20"/>
          <w:szCs w:val="20"/>
        </w:rPr>
        <w:t>(</w:t>
      </w:r>
      <w:r w:rsidRPr="005D3A00">
        <w:rPr>
          <w:rFonts w:ascii="Times New Roman" w:hAnsi="Times New Roman"/>
          <w:sz w:val="20"/>
          <w:szCs w:val="20"/>
          <w:lang w:val="en-US"/>
        </w:rPr>
        <w:t>S</w:t>
      </w:r>
      <w:r w:rsidRPr="00A073A6">
        <w:rPr>
          <w:rFonts w:ascii="Times New Roman" w:hAnsi="Times New Roman"/>
          <w:sz w:val="20"/>
          <w:szCs w:val="20"/>
          <w:vertAlign w:val="subscript"/>
        </w:rPr>
        <w:t>2</w:t>
      </w:r>
      <w:r w:rsidRPr="005D3A00">
        <w:rPr>
          <w:rFonts w:ascii="Times New Roman" w:hAnsi="Times New Roman"/>
          <w:sz w:val="20"/>
          <w:szCs w:val="20"/>
          <w:lang w:val="en-US"/>
        </w:rPr>
        <w:t>O</w:t>
      </w:r>
      <w:r w:rsidRPr="00A073A6">
        <w:rPr>
          <w:rFonts w:ascii="Times New Roman" w:hAnsi="Times New Roman"/>
          <w:sz w:val="20"/>
          <w:szCs w:val="20"/>
          <w:vertAlign w:val="subscript"/>
        </w:rPr>
        <w:t>3</w:t>
      </w:r>
      <w:r w:rsidRPr="00A073A6">
        <w:rPr>
          <w:rFonts w:ascii="Times New Roman" w:hAnsi="Times New Roman"/>
          <w:sz w:val="20"/>
          <w:szCs w:val="20"/>
        </w:rPr>
        <w:t>)</w:t>
      </w:r>
      <w:r w:rsidRPr="00A073A6">
        <w:rPr>
          <w:rFonts w:ascii="Times New Roman" w:hAnsi="Times New Roman"/>
          <w:sz w:val="20"/>
          <w:szCs w:val="20"/>
          <w:vertAlign w:val="subscript"/>
        </w:rPr>
        <w:t>2</w:t>
      </w:r>
      <w:r w:rsidRPr="00A073A6">
        <w:rPr>
          <w:rFonts w:ascii="Times New Roman" w:hAnsi="Times New Roman"/>
          <w:sz w:val="20"/>
          <w:szCs w:val="20"/>
        </w:rPr>
        <w:t xml:space="preserve">]              </w:t>
      </w:r>
    </w:p>
    <w:p w:rsidR="00B97F61" w:rsidRPr="00095E94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A073A6">
        <w:rPr>
          <w:rFonts w:ascii="Times New Roman" w:hAnsi="Times New Roman"/>
          <w:sz w:val="20"/>
          <w:szCs w:val="20"/>
        </w:rPr>
        <w:t xml:space="preserve">!+ </w:t>
      </w:r>
      <w:r w:rsidRPr="005D3A00">
        <w:rPr>
          <w:rFonts w:ascii="Times New Roman" w:hAnsi="Times New Roman"/>
          <w:sz w:val="20"/>
          <w:szCs w:val="20"/>
          <w:lang w:val="en-US"/>
        </w:rPr>
        <w:t>K</w:t>
      </w:r>
      <w:r w:rsidRPr="00095E94">
        <w:rPr>
          <w:rFonts w:ascii="Times New Roman" w:hAnsi="Times New Roman"/>
          <w:sz w:val="20"/>
          <w:szCs w:val="20"/>
          <w:vertAlign w:val="subscript"/>
        </w:rPr>
        <w:t>4</w:t>
      </w:r>
      <w:r w:rsidRPr="00095E94">
        <w:rPr>
          <w:rFonts w:ascii="Times New Roman" w:hAnsi="Times New Roman"/>
          <w:sz w:val="20"/>
          <w:szCs w:val="20"/>
        </w:rPr>
        <w:t>[</w:t>
      </w:r>
      <w:r w:rsidRPr="005D3A00">
        <w:rPr>
          <w:rFonts w:ascii="Times New Roman" w:hAnsi="Times New Roman"/>
          <w:sz w:val="20"/>
          <w:szCs w:val="20"/>
          <w:lang w:val="en-US"/>
        </w:rPr>
        <w:t>Fe</w:t>
      </w:r>
      <w:r w:rsidRPr="00095E94">
        <w:rPr>
          <w:rFonts w:ascii="Times New Roman" w:hAnsi="Times New Roman"/>
          <w:sz w:val="20"/>
          <w:szCs w:val="20"/>
        </w:rPr>
        <w:t>(</w:t>
      </w:r>
      <w:r w:rsidRPr="005D3A00">
        <w:rPr>
          <w:rFonts w:ascii="Times New Roman" w:hAnsi="Times New Roman"/>
          <w:sz w:val="20"/>
          <w:szCs w:val="20"/>
          <w:lang w:val="en-US"/>
        </w:rPr>
        <w:t>CN</w:t>
      </w:r>
      <w:r w:rsidRPr="00095E94">
        <w:rPr>
          <w:rFonts w:ascii="Times New Roman" w:hAnsi="Times New Roman"/>
          <w:sz w:val="20"/>
          <w:szCs w:val="20"/>
        </w:rPr>
        <w:t>)</w:t>
      </w:r>
      <w:r w:rsidRPr="00095E94">
        <w:rPr>
          <w:rFonts w:ascii="Times New Roman" w:hAnsi="Times New Roman"/>
          <w:sz w:val="20"/>
          <w:szCs w:val="20"/>
          <w:vertAlign w:val="subscript"/>
        </w:rPr>
        <w:t>6</w:t>
      </w:r>
      <w:r w:rsidRPr="00095E94">
        <w:rPr>
          <w:rFonts w:ascii="Times New Roman" w:hAnsi="Times New Roman"/>
          <w:sz w:val="20"/>
          <w:szCs w:val="20"/>
        </w:rPr>
        <w:t>]</w:t>
      </w:r>
    </w:p>
    <w:p w:rsidR="00B97F61" w:rsidRPr="00095E94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308. При определении общей жёсткости воды комплексонометрическим  методом рабочим раствором служит раствор:  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  НСl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>!    Na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</w:rPr>
        <w:t>CO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3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  трилона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Б</w:t>
      </w:r>
      <w:proofErr w:type="gramEnd"/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5D3A00" w:rsidRDefault="005D3A00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309.Величина координационного числа катиона комплексообразователя  определяется: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 величиной заряда  лиганда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природой лиганда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  +   К.ч.(КО) = 2 Z (КО)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310.. Комплексонометрия - титриметрический метод анализа, основанный на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:</w:t>
      </w:r>
      <w:proofErr w:type="gramEnd"/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 взаимод-и окислителя с комплексоном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взаимод-и комплексона с восстановителем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!+образовании </w:t>
      </w:r>
      <w:proofErr w:type="gramStart"/>
      <w:r w:rsidRPr="00B97F61">
        <w:rPr>
          <w:rFonts w:ascii="Times New Roman" w:hAnsi="Times New Roman"/>
          <w:sz w:val="20"/>
          <w:szCs w:val="20"/>
        </w:rPr>
        <w:t>прочных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хелатных соед-й между катионами определяемого металла и  комплексоном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311.  Комплексоны применяются для выведения из организма токсичных металлов, связывание которых происходит по типу реакции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:</w:t>
      </w:r>
      <w:proofErr w:type="gramEnd"/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+комплексообразования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протолитической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 окисления- восстановления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312.Какой из приведенных ниже комплексов относится к аммиакатам: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>!+ [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Cu(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>NH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  <w:r w:rsidRPr="00B97F61">
        <w:rPr>
          <w:rFonts w:ascii="Times New Roman" w:hAnsi="Times New Roman"/>
          <w:sz w:val="20"/>
          <w:szCs w:val="20"/>
          <w:lang w:val="en-US"/>
        </w:rPr>
        <w:t>)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>]Cl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 xml:space="preserve">2                  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 xml:space="preserve">!   </w:t>
      </w:r>
      <w:r w:rsidRPr="00B97F61">
        <w:rPr>
          <w:rFonts w:ascii="Times New Roman" w:hAnsi="Times New Roman"/>
          <w:sz w:val="20"/>
          <w:szCs w:val="20"/>
        </w:rPr>
        <w:t>К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>[Fe(CN)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6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]        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A073A6">
        <w:rPr>
          <w:rFonts w:ascii="Times New Roman" w:hAnsi="Times New Roman"/>
          <w:sz w:val="20"/>
          <w:szCs w:val="20"/>
        </w:rPr>
        <w:t xml:space="preserve">!   </w:t>
      </w:r>
      <w:r w:rsidRPr="00B97F61">
        <w:rPr>
          <w:rFonts w:ascii="Times New Roman" w:hAnsi="Times New Roman"/>
          <w:sz w:val="20"/>
          <w:szCs w:val="20"/>
        </w:rPr>
        <w:t>[Ni(H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</w:rPr>
        <w:t>O)</w:t>
      </w:r>
      <w:r w:rsidRPr="00B97F61">
        <w:rPr>
          <w:rFonts w:ascii="Times New Roman" w:hAnsi="Times New Roman"/>
          <w:sz w:val="20"/>
          <w:szCs w:val="20"/>
          <w:vertAlign w:val="subscript"/>
        </w:rPr>
        <w:t>6</w:t>
      </w:r>
      <w:r w:rsidRPr="00B97F61">
        <w:rPr>
          <w:rFonts w:ascii="Times New Roman" w:hAnsi="Times New Roman"/>
          <w:sz w:val="20"/>
          <w:szCs w:val="20"/>
        </w:rPr>
        <w:t>]Cl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314. К нуклеофильным лигандам относятся: 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 анионы  щавелевой кислоты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аминокислоты 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!метиламин        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  анионы синильной кислоты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275F93" w:rsidRDefault="00275F93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275F93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315.</w:t>
      </w:r>
      <w:r w:rsidR="00B97F61" w:rsidRPr="00B97F61">
        <w:rPr>
          <w:rFonts w:ascii="Times New Roman" w:hAnsi="Times New Roman"/>
          <w:sz w:val="20"/>
          <w:szCs w:val="20"/>
        </w:rPr>
        <w:t xml:space="preserve">!+ аминокислоты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>! NH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3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 С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</w:rPr>
        <w:t>Н</w:t>
      </w:r>
      <w:r w:rsidRPr="00B97F61">
        <w:rPr>
          <w:rFonts w:ascii="Times New Roman" w:hAnsi="Times New Roman"/>
          <w:sz w:val="20"/>
          <w:szCs w:val="20"/>
          <w:vertAlign w:val="subscript"/>
        </w:rPr>
        <w:t>5</w:t>
      </w:r>
      <w:r w:rsidRPr="00B97F61">
        <w:rPr>
          <w:rFonts w:ascii="Times New Roman" w:hAnsi="Times New Roman"/>
          <w:sz w:val="20"/>
          <w:szCs w:val="20"/>
        </w:rPr>
        <w:t>ОН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316. Какие частицы обычно бывают лигандами: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катионы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 анионы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 полярные молекулы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317.Дентатность лиганд определяется:                            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!числом лиганд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зарядом лиганд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!+числом основных центров, входящих в лиганды       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318. Какие соединения образуют катионы определяемых металлов с индикаторами метода комплексонометрии: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соли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двойные соли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!+комплексные соли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319.  Какого типа  реакция протекает между индикатором и комплексом, образованным  определяемым металлом с комплексоном в точке эквивалентности  при комплексонометрическом титровании: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окислительно-восстановительная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протолитическая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 лигандообменная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320.Индикатором трилонометрического метода анализа является: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метилоранж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лакмус     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+ эриохром черный-Т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321. Какие из перечисленных свойств характерны для комплексных соединений: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способность гидролизоваться                   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способность к диссоциации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способность выпадать в осадок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способность участвовать в окислительн</w:t>
      </w:r>
      <w:proofErr w:type="gramStart"/>
      <w:r w:rsidRPr="00B97F61">
        <w:rPr>
          <w:rFonts w:ascii="Times New Roman" w:hAnsi="Times New Roman"/>
          <w:sz w:val="20"/>
          <w:szCs w:val="20"/>
        </w:rPr>
        <w:t>о-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восстановительных реакциях</w:t>
      </w:r>
      <w:r w:rsidRPr="00B97F61">
        <w:rPr>
          <w:rFonts w:ascii="Times New Roman" w:hAnsi="Times New Roman"/>
          <w:sz w:val="20"/>
          <w:szCs w:val="20"/>
        </w:rPr>
        <w:br/>
      </w:r>
      <w:r w:rsidRPr="00B97F61">
        <w:rPr>
          <w:rFonts w:ascii="Times New Roman" w:hAnsi="Times New Roman"/>
          <w:b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</w:rPr>
        <w:t xml:space="preserve">все перечисленные свойства </w:t>
      </w:r>
    </w:p>
    <w:p w:rsidR="00B97F61" w:rsidRPr="00B97F61" w:rsidRDefault="00B97F61" w:rsidP="00B97F61">
      <w:pPr>
        <w:spacing w:after="0" w:line="24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:rsidR="00B97F61" w:rsidRPr="00B97F61" w:rsidRDefault="00B97F61" w:rsidP="00275F93">
      <w:pPr>
        <w:spacing w:after="0" w:line="240" w:lineRule="auto"/>
        <w:contextualSpacing/>
        <w:rPr>
          <w:rFonts w:ascii="Times New Roman" w:hAnsi="Times New Roman"/>
          <w:b/>
          <w:sz w:val="20"/>
          <w:szCs w:val="20"/>
        </w:rPr>
      </w:pPr>
      <w:r w:rsidRPr="00B97F61">
        <w:rPr>
          <w:rFonts w:ascii="Times New Roman" w:hAnsi="Times New Roman"/>
          <w:b/>
          <w:i/>
          <w:sz w:val="20"/>
          <w:szCs w:val="20"/>
          <w:lang w:val="en-US"/>
        </w:rPr>
        <w:t>II</w:t>
      </w:r>
      <w:r w:rsidRPr="00B97F61">
        <w:rPr>
          <w:rFonts w:ascii="Times New Roman" w:hAnsi="Times New Roman"/>
          <w:b/>
          <w:i/>
          <w:sz w:val="20"/>
          <w:szCs w:val="20"/>
        </w:rPr>
        <w:t>. Количественный химический анализ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322. В методе осаждения гравиметрического анализа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 определяемый компонент количественно осаждается в виде малорастворимого соединения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искомый компонент определяется без отделения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!определяемый компонент выделяется  в виде экстракта</w:t>
      </w:r>
      <w:bookmarkStart w:id="1" w:name="_Toc293055146"/>
      <w:bookmarkStart w:id="2" w:name="_Toc293055209"/>
      <w:bookmarkStart w:id="3" w:name="_Toc292972558"/>
      <w:bookmarkStart w:id="4" w:name="_Toc292972713"/>
      <w:bookmarkStart w:id="5" w:name="_Toc315898228"/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определяемый компонент отгоняется в виде летучего соединения</w:t>
      </w:r>
      <w:bookmarkEnd w:id="1"/>
      <w:bookmarkEnd w:id="2"/>
      <w:bookmarkEnd w:id="3"/>
      <w:bookmarkEnd w:id="4"/>
      <w:bookmarkEnd w:id="5"/>
    </w:p>
    <w:p w:rsidR="00B97F61" w:rsidRPr="00B97F61" w:rsidRDefault="00B97F61" w:rsidP="00B97F61">
      <w:pPr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323. Основное преимущество гравиметрического метода –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чувствительность   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экспрессность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точность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возможность определения двух компонентов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324. Навеску гигроскопических веществ следует брать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в закрытых бюксах 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 в химическом стакане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на часовом стекле   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 на бумаге (кальке)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325.  В методе отгонки определяемый компонент…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 количественно отгоняется в виде летучего соединения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отделяется в виде осадка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отделяется методом экстракции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определяется без отделения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326.При определении Са наиболее устойчивой к нагреванию гравиметрической формой является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!+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CaSO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4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CaCO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  <w:vertAlign w:val="subscript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CaC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bCs/>
          <w:sz w:val="20"/>
          <w:szCs w:val="20"/>
        </w:rPr>
        <w:t xml:space="preserve"> * 2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H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O</w:t>
      </w:r>
    </w:p>
    <w:p w:rsidR="00B97F61" w:rsidRPr="00B97F61" w:rsidRDefault="00B97F61" w:rsidP="00B97F61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275F93" w:rsidRDefault="00275F93" w:rsidP="00B97F61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outlineLvl w:val="0"/>
        <w:rPr>
          <w:rFonts w:ascii="Times New Roman" w:hAnsi="Times New Roman"/>
          <w:position w:val="-12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lastRenderedPageBreak/>
        <w:t>327.</w:t>
      </w:r>
      <w:r w:rsidRPr="00B97F61">
        <w:rPr>
          <w:rFonts w:ascii="Times New Roman" w:hAnsi="Times New Roman"/>
          <w:bCs/>
          <w:sz w:val="20"/>
          <w:szCs w:val="20"/>
        </w:rPr>
        <w:t xml:space="preserve">  Главным свойством осадка, определяющим его пригодность в качестве осаждаемой формы, является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чистота        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 быстрая промываемость, дисперсность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!постоянный состав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 малая растворимость</w:t>
      </w:r>
    </w:p>
    <w:p w:rsidR="00B97F61" w:rsidRPr="00B97F61" w:rsidRDefault="00B97F61" w:rsidP="00B97F61">
      <w:pPr>
        <w:tabs>
          <w:tab w:val="left" w:pos="1101"/>
        </w:tabs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B97F61" w:rsidRPr="00B97F61" w:rsidRDefault="00B97F61" w:rsidP="00B97F61">
      <w:pPr>
        <w:tabs>
          <w:tab w:val="left" w:pos="1101"/>
        </w:tabs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328. Наиболее правильный прием отделения аморфных осадков от маточного раствора –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+ центрифугирование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многократная декантация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фильтрование фильтром «синяя лента» и «белая лента»</w:t>
      </w:r>
    </w:p>
    <w:p w:rsidR="00B97F61" w:rsidRPr="00B97F61" w:rsidRDefault="00B97F61" w:rsidP="00B97F61">
      <w:pPr>
        <w:tabs>
          <w:tab w:val="left" w:pos="1101"/>
        </w:tabs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!  фильтрование фильтром «белая лента»</w:t>
      </w:r>
    </w:p>
    <w:p w:rsidR="00B97F61" w:rsidRPr="00B97F61" w:rsidRDefault="00B97F61" w:rsidP="00B97F61">
      <w:pPr>
        <w:tabs>
          <w:tab w:val="left" w:pos="1101"/>
        </w:tabs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B97F61" w:rsidRPr="00B97F61" w:rsidRDefault="00B97F61" w:rsidP="00B97F61">
      <w:pPr>
        <w:tabs>
          <w:tab w:val="left" w:pos="1101"/>
        </w:tabs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bCs/>
          <w:sz w:val="20"/>
          <w:szCs w:val="20"/>
          <w:lang w:eastAsia="ru-RU"/>
        </w:rPr>
        <w:t>329.Кристаллические осадки можно отделить от раствора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многократной декантацией        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 фильтрованием фильтром «синяя лента»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+фильтрованием фильтром «белая лента»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отделением фильтрующими тиглями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330.Адсорбционно соосажденные микропримеси могут быть отделены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+многократным промыванием осадка     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перекристаллизацией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декантацией                           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переосаждением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331.На поверхности осадка любой структуры наблюдается соосаждение типа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окклюзия    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 образование смешанных кристаллов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!+адсорбция           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абсорбция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332.Для отделения кристаллических осадков применяют фильтр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«белая» лента   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«красная» лента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«синяя лента»        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любой из перечисленных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333.При гравиметрическом определении железа в виде гидроксида железа (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III</w:t>
      </w:r>
      <w:r w:rsidRPr="00B97F61">
        <w:rPr>
          <w:rFonts w:ascii="Times New Roman" w:hAnsi="Times New Roman"/>
          <w:bCs/>
          <w:sz w:val="20"/>
          <w:szCs w:val="20"/>
        </w:rPr>
        <w:t>) в качестве осадителя предпочтительнее использовать</w:t>
      </w:r>
    </w:p>
    <w:p w:rsidR="00B97F61" w:rsidRPr="00B97F61" w:rsidRDefault="00B97F61" w:rsidP="00B97F61">
      <w:pPr>
        <w:spacing w:after="0" w:line="240" w:lineRule="auto"/>
        <w:outlineLvl w:val="0"/>
        <w:rPr>
          <w:rFonts w:ascii="Times New Roman" w:hAnsi="Times New Roman"/>
          <w:position w:val="-12"/>
          <w:sz w:val="20"/>
          <w:szCs w:val="20"/>
          <w:vertAlign w:val="subscript"/>
        </w:rPr>
      </w:pPr>
      <w:bookmarkStart w:id="6" w:name="_Toc293055151"/>
      <w:bookmarkStart w:id="7" w:name="_Toc293055214"/>
      <w:bookmarkStart w:id="8" w:name="_Toc292972563"/>
      <w:bookmarkStart w:id="9" w:name="_Toc292972718"/>
      <w:bookmarkStart w:id="10" w:name="_Toc315898232"/>
      <w:r w:rsidRPr="00B97F61">
        <w:rPr>
          <w:rFonts w:ascii="Times New Roman" w:hAnsi="Times New Roman"/>
          <w:position w:val="-12"/>
          <w:sz w:val="20"/>
          <w:szCs w:val="20"/>
        </w:rPr>
        <w:t xml:space="preserve"> ! 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NaHPO</w:t>
      </w:r>
      <w:r w:rsidRPr="00B97F61">
        <w:rPr>
          <w:rFonts w:ascii="Times New Roman" w:hAnsi="Times New Roman"/>
          <w:position w:val="-12"/>
          <w:sz w:val="20"/>
          <w:szCs w:val="20"/>
          <w:vertAlign w:val="subscript"/>
        </w:rPr>
        <w:t>4</w:t>
      </w:r>
    </w:p>
    <w:p w:rsidR="00B97F61" w:rsidRPr="00B97F61" w:rsidRDefault="00B97F61" w:rsidP="00B97F61">
      <w:pPr>
        <w:spacing w:after="0" w:line="240" w:lineRule="auto"/>
        <w:outlineLvl w:val="0"/>
        <w:rPr>
          <w:rFonts w:ascii="Times New Roman" w:hAnsi="Times New Roman"/>
          <w:position w:val="-12"/>
          <w:sz w:val="20"/>
          <w:szCs w:val="20"/>
        </w:rPr>
      </w:pPr>
      <w:r w:rsidRPr="00B97F61">
        <w:rPr>
          <w:rFonts w:ascii="Times New Roman" w:hAnsi="Times New Roman"/>
          <w:position w:val="-12"/>
          <w:sz w:val="20"/>
          <w:szCs w:val="20"/>
        </w:rPr>
        <w:t xml:space="preserve">! 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NaOH</w:t>
      </w:r>
    </w:p>
    <w:p w:rsidR="00B97F61" w:rsidRPr="00B97F61" w:rsidRDefault="00B97F61" w:rsidP="00B97F61">
      <w:pPr>
        <w:spacing w:after="0" w:line="240" w:lineRule="auto"/>
        <w:outlineLvl w:val="0"/>
        <w:rPr>
          <w:rFonts w:ascii="Times New Roman" w:hAnsi="Times New Roman"/>
          <w:position w:val="-12"/>
          <w:sz w:val="20"/>
          <w:szCs w:val="20"/>
          <w:vertAlign w:val="subscript"/>
        </w:rPr>
      </w:pPr>
      <w:r w:rsidRPr="00B97F61">
        <w:rPr>
          <w:rFonts w:ascii="Times New Roman" w:hAnsi="Times New Roman"/>
          <w:position w:val="-12"/>
          <w:sz w:val="20"/>
          <w:szCs w:val="20"/>
        </w:rPr>
        <w:t>!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Na</w:t>
      </w:r>
      <w:r w:rsidRPr="00B97F61">
        <w:rPr>
          <w:rFonts w:ascii="Times New Roman" w:hAnsi="Times New Roman"/>
          <w:position w:val="-12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CO</w:t>
      </w:r>
      <w:r w:rsidRPr="00B97F61">
        <w:rPr>
          <w:rFonts w:ascii="Times New Roman" w:hAnsi="Times New Roman"/>
          <w:position w:val="-12"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spacing w:after="0" w:line="240" w:lineRule="auto"/>
        <w:outlineLvl w:val="0"/>
        <w:rPr>
          <w:rFonts w:ascii="Times New Roman" w:hAnsi="Times New Roman"/>
          <w:position w:val="-12"/>
          <w:sz w:val="20"/>
          <w:szCs w:val="20"/>
        </w:rPr>
      </w:pPr>
      <w:r w:rsidRPr="00B97F61">
        <w:rPr>
          <w:rFonts w:ascii="Times New Roman" w:hAnsi="Times New Roman"/>
          <w:position w:val="-12"/>
          <w:sz w:val="20"/>
          <w:szCs w:val="20"/>
        </w:rPr>
        <w:t xml:space="preserve">!+ 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NH</w:t>
      </w:r>
      <w:r w:rsidRPr="00B97F61">
        <w:rPr>
          <w:rFonts w:ascii="Times New Roman" w:hAnsi="Times New Roman"/>
          <w:position w:val="-12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position w:val="-12"/>
          <w:sz w:val="20"/>
          <w:szCs w:val="20"/>
        </w:rPr>
        <w:t xml:space="preserve">* 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H</w:t>
      </w:r>
      <w:r w:rsidRPr="00B97F61">
        <w:rPr>
          <w:rFonts w:ascii="Times New Roman" w:hAnsi="Times New Roman"/>
          <w:position w:val="-12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position w:val="-12"/>
          <w:sz w:val="20"/>
          <w:szCs w:val="20"/>
          <w:lang w:val="en-US"/>
        </w:rPr>
        <w:t>O</w:t>
      </w:r>
    </w:p>
    <w:bookmarkEnd w:id="6"/>
    <w:bookmarkEnd w:id="7"/>
    <w:bookmarkEnd w:id="8"/>
    <w:bookmarkEnd w:id="9"/>
    <w:bookmarkEnd w:id="10"/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334. Главные свойства гравиметрической формы…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малая растворимость и гигроскопичность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+химическая устойчивость и соответствие химической формуле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гигроскопичность и окисляемость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все перечисленные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335.  Прокаливанием называется процесс нагревания в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муфельной печи при температуре 600 – 1200 </w:t>
      </w:r>
      <w:r w:rsidRPr="00B97F61">
        <w:rPr>
          <w:rFonts w:ascii="Times New Roman" w:hAnsi="Times New Roman"/>
          <w:sz w:val="20"/>
          <w:szCs w:val="20"/>
          <w:vertAlign w:val="superscript"/>
        </w:rPr>
        <w:t>0</w:t>
      </w:r>
      <w:r w:rsidRPr="00B97F61">
        <w:rPr>
          <w:rFonts w:ascii="Times New Roman" w:hAnsi="Times New Roman"/>
          <w:sz w:val="20"/>
          <w:szCs w:val="20"/>
        </w:rPr>
        <w:t xml:space="preserve">С </w:t>
      </w:r>
    </w:p>
    <w:p w:rsidR="00B97F61" w:rsidRPr="00B97F61" w:rsidRDefault="00B97F61" w:rsidP="00B97F61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  <w:bookmarkStart w:id="11" w:name="_Toc293055153"/>
      <w:bookmarkStart w:id="12" w:name="_Toc293055216"/>
      <w:bookmarkStart w:id="13" w:name="_Toc292972565"/>
      <w:bookmarkStart w:id="14" w:name="_Toc292972720"/>
      <w:bookmarkStart w:id="15" w:name="_Toc315898234"/>
      <w:r w:rsidRPr="00B97F61">
        <w:rPr>
          <w:rFonts w:ascii="Times New Roman" w:hAnsi="Times New Roman"/>
          <w:sz w:val="20"/>
          <w:szCs w:val="20"/>
        </w:rPr>
        <w:t>! сушильном шкафу при температуре меньше 500</w:t>
      </w:r>
      <w:r w:rsidRPr="00B97F61">
        <w:rPr>
          <w:rFonts w:ascii="Times New Roman" w:hAnsi="Times New Roman"/>
          <w:sz w:val="20"/>
          <w:szCs w:val="20"/>
          <w:vertAlign w:val="superscript"/>
        </w:rPr>
        <w:t>0</w:t>
      </w:r>
      <w:r w:rsidRPr="00B97F61">
        <w:rPr>
          <w:rFonts w:ascii="Times New Roman" w:hAnsi="Times New Roman"/>
          <w:sz w:val="20"/>
          <w:szCs w:val="20"/>
        </w:rPr>
        <w:t>С</w:t>
      </w:r>
      <w:bookmarkEnd w:id="11"/>
      <w:bookmarkEnd w:id="12"/>
      <w:bookmarkEnd w:id="13"/>
      <w:bookmarkEnd w:id="14"/>
      <w:bookmarkEnd w:id="15"/>
    </w:p>
    <w:p w:rsidR="00B97F61" w:rsidRPr="00B97F61" w:rsidRDefault="00B97F61" w:rsidP="00B97F61">
      <w:pPr>
        <w:spacing w:after="0" w:line="240" w:lineRule="auto"/>
        <w:outlineLvl w:val="0"/>
        <w:rPr>
          <w:rFonts w:ascii="Times New Roman" w:hAnsi="Times New Roman"/>
          <w:position w:val="-6"/>
          <w:sz w:val="20"/>
          <w:szCs w:val="20"/>
        </w:rPr>
      </w:pPr>
      <w:bookmarkStart w:id="16" w:name="_Toc293055154"/>
      <w:bookmarkStart w:id="17" w:name="_Toc293055217"/>
      <w:bookmarkStart w:id="18" w:name="_Toc292972566"/>
      <w:bookmarkStart w:id="19" w:name="_Toc292972721"/>
      <w:bookmarkStart w:id="20" w:name="_Toc315898235"/>
      <w:r w:rsidRPr="00B97F61">
        <w:rPr>
          <w:rFonts w:ascii="Times New Roman" w:hAnsi="Times New Roman"/>
          <w:sz w:val="20"/>
          <w:szCs w:val="20"/>
        </w:rPr>
        <w:t xml:space="preserve">! сушильном шкафу при температуре не меньше 250 </w:t>
      </w:r>
      <w:bookmarkEnd w:id="16"/>
      <w:bookmarkEnd w:id="17"/>
      <w:bookmarkEnd w:id="18"/>
      <w:bookmarkEnd w:id="19"/>
      <w:bookmarkEnd w:id="20"/>
      <w:r w:rsidRPr="00B97F61">
        <w:rPr>
          <w:rFonts w:ascii="Times New Roman" w:hAnsi="Times New Roman"/>
          <w:sz w:val="20"/>
          <w:szCs w:val="20"/>
          <w:vertAlign w:val="superscript"/>
        </w:rPr>
        <w:t>0</w:t>
      </w:r>
      <w:r w:rsidRPr="00B97F61">
        <w:rPr>
          <w:rFonts w:ascii="Times New Roman" w:hAnsi="Times New Roman"/>
          <w:sz w:val="20"/>
          <w:szCs w:val="20"/>
        </w:rPr>
        <w:t>С</w:t>
      </w:r>
    </w:p>
    <w:p w:rsidR="00B97F61" w:rsidRPr="00B97F61" w:rsidRDefault="00B97F61" w:rsidP="00B97F61">
      <w:pPr>
        <w:spacing w:after="0" w:line="240" w:lineRule="auto"/>
        <w:contextualSpacing/>
        <w:jc w:val="center"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 xml:space="preserve">336.Гравиметрический анализ основывается на: </w:t>
      </w:r>
    </w:p>
    <w:p w:rsidR="00B97F61" w:rsidRPr="00B97F61" w:rsidRDefault="00B97F61" w:rsidP="00B97F6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 законе сохранения массы</w:t>
      </w:r>
    </w:p>
    <w:p w:rsidR="00B97F61" w:rsidRPr="00B97F61" w:rsidRDefault="00B97F61" w:rsidP="00B97F6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 законе постоянства состава</w:t>
      </w:r>
    </w:p>
    <w:p w:rsidR="00B97F61" w:rsidRPr="00B97F61" w:rsidRDefault="00B97F61" w:rsidP="00B97F6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 законе эквивалентов</w:t>
      </w:r>
    </w:p>
    <w:p w:rsidR="00B97F61" w:rsidRPr="00B97F61" w:rsidRDefault="00B97F61" w:rsidP="00B97F6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 все перечисленные законы должны соблюдаться</w:t>
      </w:r>
    </w:p>
    <w:p w:rsidR="00B97F61" w:rsidRPr="00B97F61" w:rsidRDefault="00B97F61" w:rsidP="00B97F6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337.Способы очистки осадка от загрязнения:</w:t>
      </w:r>
    </w:p>
    <w:p w:rsidR="00B97F61" w:rsidRPr="00B97F61" w:rsidRDefault="00B97F61" w:rsidP="00B97F6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 промывание;</w:t>
      </w:r>
    </w:p>
    <w:p w:rsidR="00B97F61" w:rsidRPr="00B97F61" w:rsidRDefault="00B97F61" w:rsidP="00B97F6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 xml:space="preserve">! переосаждение;             </w:t>
      </w:r>
    </w:p>
    <w:p w:rsidR="00B97F61" w:rsidRPr="00B97F61" w:rsidRDefault="00B97F61" w:rsidP="00B97F6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 настаивание осадка</w:t>
      </w:r>
    </w:p>
    <w:p w:rsidR="00B97F61" w:rsidRPr="00B97F61" w:rsidRDefault="00B97F61" w:rsidP="00B97F6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 xml:space="preserve">! высушивание при </w:t>
      </w:r>
      <w:r w:rsidRPr="00B97F61">
        <w:rPr>
          <w:rFonts w:ascii="Times New Roman" w:hAnsi="Times New Roman"/>
          <w:color w:val="000000"/>
          <w:sz w:val="20"/>
          <w:szCs w:val="20"/>
          <w:lang w:val="en-US"/>
        </w:rPr>
        <w:t>t</w:t>
      </w:r>
      <w:r w:rsidRPr="00B97F61">
        <w:rPr>
          <w:rFonts w:ascii="Times New Roman" w:hAnsi="Times New Roman"/>
          <w:color w:val="000000"/>
          <w:sz w:val="20"/>
          <w:szCs w:val="20"/>
          <w:vertAlign w:val="superscript"/>
        </w:rPr>
        <w:t>0</w:t>
      </w:r>
      <w:r w:rsidRPr="00B97F61">
        <w:rPr>
          <w:rFonts w:ascii="Times New Roman" w:hAnsi="Times New Roman"/>
          <w:color w:val="000000"/>
          <w:sz w:val="20"/>
          <w:szCs w:val="20"/>
        </w:rPr>
        <w:t xml:space="preserve"> С = 100</w:t>
      </w:r>
      <w:r w:rsidRPr="00B97F61">
        <w:rPr>
          <w:rFonts w:ascii="Times New Roman" w:hAnsi="Times New Roman"/>
          <w:color w:val="000000"/>
          <w:sz w:val="20"/>
          <w:szCs w:val="20"/>
          <w:vertAlign w:val="superscript"/>
        </w:rPr>
        <w:t>0</w:t>
      </w:r>
      <w:r w:rsidRPr="00B97F61">
        <w:rPr>
          <w:rFonts w:ascii="Times New Roman" w:hAnsi="Times New Roman"/>
          <w:color w:val="000000"/>
          <w:sz w:val="20"/>
          <w:szCs w:val="20"/>
        </w:rPr>
        <w:t xml:space="preserve"> – 120</w:t>
      </w:r>
      <w:r w:rsidRPr="00B97F61">
        <w:rPr>
          <w:rFonts w:ascii="Times New Roman" w:hAnsi="Times New Roman"/>
          <w:color w:val="000000"/>
          <w:sz w:val="20"/>
          <w:szCs w:val="20"/>
          <w:vertAlign w:val="superscript"/>
        </w:rPr>
        <w:t>0</w:t>
      </w:r>
      <w:r w:rsidRPr="00B97F61">
        <w:rPr>
          <w:rFonts w:ascii="Times New Roman" w:hAnsi="Times New Roman"/>
          <w:color w:val="000000"/>
          <w:sz w:val="20"/>
          <w:szCs w:val="20"/>
        </w:rPr>
        <w:t>С.</w:t>
      </w:r>
    </w:p>
    <w:p w:rsidR="00B97F61" w:rsidRPr="00B97F61" w:rsidRDefault="00B97F61" w:rsidP="00B97F6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275F93" w:rsidRDefault="00275F93" w:rsidP="00B97F6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275F93" w:rsidRDefault="00275F93" w:rsidP="00B97F6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275F93" w:rsidRDefault="00275F93" w:rsidP="00B97F6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lastRenderedPageBreak/>
        <w:t>338. В чем заключается сущность методов осаждения:</w:t>
      </w:r>
    </w:p>
    <w:p w:rsidR="00B97F61" w:rsidRPr="00B97F61" w:rsidRDefault="00B97F61" w:rsidP="00B97F6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 в выделении определяемого вещества в виде трудно-растворимого осадка</w:t>
      </w:r>
    </w:p>
    <w:p w:rsidR="00B97F61" w:rsidRPr="00B97F61" w:rsidRDefault="00B97F61" w:rsidP="00B97F6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 в изменении валентности атомов или ионов, участвующих в этой реакции</w:t>
      </w:r>
    </w:p>
    <w:p w:rsidR="00B97F61" w:rsidRPr="00B97F61" w:rsidRDefault="00B97F61" w:rsidP="00B97F6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 на точном измерении объемов растворов, содержащих эквивалентные количества  реагирующих вещств.</w:t>
      </w:r>
    </w:p>
    <w:p w:rsidR="00B97F61" w:rsidRPr="00B97F61" w:rsidRDefault="00B97F61" w:rsidP="00B97F6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339. Какие из перечисленных требований к условиям осаждения кристаллических осадков справедливы и к условиям осаждения аморфных осадков:</w:t>
      </w:r>
    </w:p>
    <w:p w:rsidR="00B97F61" w:rsidRPr="00B97F61" w:rsidRDefault="00B97F61" w:rsidP="00B97F6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 осаждение ведут из разбавленных растворов</w:t>
      </w:r>
    </w:p>
    <w:p w:rsidR="00B97F61" w:rsidRPr="00B97F61" w:rsidRDefault="00B97F61" w:rsidP="00B97F6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 осаждение ведут из нагретого раствора</w:t>
      </w:r>
    </w:p>
    <w:p w:rsidR="00B97F61" w:rsidRPr="00B97F61" w:rsidRDefault="00B97F61" w:rsidP="00B97F6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 xml:space="preserve">! +осадитель прибавляют по каплям </w:t>
      </w:r>
    </w:p>
    <w:p w:rsidR="00B97F61" w:rsidRPr="00B97F61" w:rsidRDefault="00B97F61" w:rsidP="00B97F6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 при осаждении добавляют коагулятор</w:t>
      </w:r>
    </w:p>
    <w:p w:rsidR="00B97F61" w:rsidRPr="00B97F61" w:rsidRDefault="00B97F61" w:rsidP="00B97F6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 осаждение ведут из концентрированных растворов</w:t>
      </w:r>
    </w:p>
    <w:p w:rsidR="00B97F61" w:rsidRPr="00B97F61" w:rsidRDefault="00B97F61" w:rsidP="00B97F6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340.В качестве промывной жидкости в гравиметрическом анализе используют:</w:t>
      </w:r>
    </w:p>
    <w:p w:rsidR="00B97F61" w:rsidRPr="00B97F61" w:rsidRDefault="00B97F61" w:rsidP="00B97F6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 холодную дистиллированную воду</w:t>
      </w:r>
    </w:p>
    <w:p w:rsidR="00B97F61" w:rsidRPr="00B97F61" w:rsidRDefault="00B97F61" w:rsidP="00B97F6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 раствор летучего электролита</w:t>
      </w:r>
    </w:p>
    <w:p w:rsidR="00B97F61" w:rsidRPr="00B97F61" w:rsidRDefault="00B97F61" w:rsidP="00B97F6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 горячую дистиллированную воду</w:t>
      </w:r>
    </w:p>
    <w:p w:rsidR="00B97F61" w:rsidRPr="00B97F61" w:rsidRDefault="00B97F61" w:rsidP="00B97F6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 органические растворители</w:t>
      </w:r>
    </w:p>
    <w:p w:rsidR="00B97F61" w:rsidRPr="00B97F61" w:rsidRDefault="00B97F61" w:rsidP="00B97F6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341.Гравиметрическую форму из осаждаемой формы получают:</w:t>
      </w:r>
    </w:p>
    <w:p w:rsidR="00B97F61" w:rsidRPr="00B97F61" w:rsidRDefault="00B97F61" w:rsidP="00B97F6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 высушиванием осадка на воздухе</w:t>
      </w:r>
    </w:p>
    <w:p w:rsidR="00B97F61" w:rsidRPr="00B97F61" w:rsidRDefault="00B97F61" w:rsidP="00B97F6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 xml:space="preserve">! высушиванием осадки при </w:t>
      </w:r>
      <w:r w:rsidRPr="00B97F61">
        <w:rPr>
          <w:rFonts w:ascii="Times New Roman" w:hAnsi="Times New Roman"/>
          <w:color w:val="000000"/>
          <w:sz w:val="20"/>
          <w:szCs w:val="20"/>
          <w:lang w:val="en-US"/>
        </w:rPr>
        <w:t>t</w:t>
      </w:r>
      <w:r w:rsidRPr="00B97F61">
        <w:rPr>
          <w:rFonts w:ascii="Times New Roman" w:hAnsi="Times New Roman"/>
          <w:color w:val="000000"/>
          <w:sz w:val="20"/>
          <w:szCs w:val="20"/>
          <w:vertAlign w:val="superscript"/>
        </w:rPr>
        <w:t>0</w:t>
      </w:r>
      <w:r w:rsidRPr="00B97F61">
        <w:rPr>
          <w:rFonts w:ascii="Times New Roman" w:hAnsi="Times New Roman"/>
          <w:color w:val="000000"/>
          <w:sz w:val="20"/>
          <w:szCs w:val="20"/>
        </w:rPr>
        <w:t xml:space="preserve"> = 100</w:t>
      </w:r>
      <w:r w:rsidRPr="00B97F61">
        <w:rPr>
          <w:rFonts w:ascii="Times New Roman" w:hAnsi="Times New Roman"/>
          <w:color w:val="000000"/>
          <w:sz w:val="20"/>
          <w:szCs w:val="20"/>
          <w:vertAlign w:val="superscript"/>
        </w:rPr>
        <w:t>0</w:t>
      </w:r>
      <w:r w:rsidRPr="00B97F61">
        <w:rPr>
          <w:rFonts w:ascii="Times New Roman" w:hAnsi="Times New Roman"/>
          <w:color w:val="000000"/>
          <w:sz w:val="20"/>
          <w:szCs w:val="20"/>
        </w:rPr>
        <w:t>-</w:t>
      </w:r>
      <w:smartTag w:uri="urn:schemas-microsoft-com:office:smarttags" w:element="metricconverter">
        <w:smartTagPr>
          <w:attr w:name="ProductID" w:val="1200C"/>
        </w:smartTagPr>
        <w:r w:rsidRPr="00B97F61">
          <w:rPr>
            <w:rFonts w:ascii="Times New Roman" w:hAnsi="Times New Roman"/>
            <w:color w:val="000000"/>
            <w:sz w:val="20"/>
            <w:szCs w:val="20"/>
          </w:rPr>
          <w:t>120</w:t>
        </w:r>
        <w:r w:rsidRPr="00B97F61">
          <w:rPr>
            <w:rFonts w:ascii="Times New Roman" w:hAnsi="Times New Roman"/>
            <w:color w:val="000000"/>
            <w:sz w:val="20"/>
            <w:szCs w:val="20"/>
            <w:vertAlign w:val="superscript"/>
          </w:rPr>
          <w:t>0</w:t>
        </w:r>
        <w:r w:rsidRPr="00B97F61">
          <w:rPr>
            <w:rFonts w:ascii="Times New Roman" w:hAnsi="Times New Roman"/>
            <w:color w:val="000000"/>
            <w:sz w:val="20"/>
            <w:szCs w:val="20"/>
            <w:lang w:val="en-US"/>
          </w:rPr>
          <w:t>C</w:t>
        </w:r>
      </w:smartTag>
      <w:r w:rsidRPr="00B97F61">
        <w:rPr>
          <w:rFonts w:ascii="Times New Roman" w:hAnsi="Times New Roman"/>
          <w:color w:val="000000"/>
          <w:sz w:val="20"/>
          <w:szCs w:val="20"/>
        </w:rPr>
        <w:t>.</w:t>
      </w:r>
    </w:p>
    <w:p w:rsidR="00B97F61" w:rsidRPr="00B97F61" w:rsidRDefault="00B97F61" w:rsidP="00B97F6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 высушиванием осадка органическим растворителем</w:t>
      </w:r>
    </w:p>
    <w:p w:rsidR="00B97F61" w:rsidRPr="00B97F61" w:rsidRDefault="00B97F61" w:rsidP="00B97F6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 высушиванием осадка в муфельной печи</w:t>
      </w:r>
    </w:p>
    <w:p w:rsidR="00B97F61" w:rsidRPr="00B97F61" w:rsidRDefault="00B97F61" w:rsidP="00B97F6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342. Тигли считаются доведенными до постоянной массы, если результаты их взвешиваются после прокаливания отличаются на:</w:t>
      </w:r>
    </w:p>
    <w:p w:rsidR="00B97F61" w:rsidRPr="00B97F61" w:rsidRDefault="00B97F61" w:rsidP="00B97F6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 xml:space="preserve">! </w:t>
      </w:r>
      <w:smartTag w:uri="urn:schemas-microsoft-com:office:smarttags" w:element="metricconverter">
        <w:smartTagPr>
          <w:attr w:name="ProductID" w:val="0,0005 г"/>
        </w:smartTagPr>
        <w:r w:rsidRPr="00B97F61">
          <w:rPr>
            <w:rFonts w:ascii="Times New Roman" w:hAnsi="Times New Roman"/>
            <w:color w:val="000000"/>
            <w:sz w:val="20"/>
            <w:szCs w:val="20"/>
          </w:rPr>
          <w:t>0,0005 г</w:t>
        </w:r>
      </w:smartTag>
      <w:r w:rsidRPr="00B97F61">
        <w:rPr>
          <w:rFonts w:ascii="Times New Roman" w:hAnsi="Times New Roman"/>
          <w:color w:val="000000"/>
          <w:sz w:val="20"/>
          <w:szCs w:val="20"/>
        </w:rPr>
        <w:t>.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!+ 0,0002 г.</w:t>
      </w:r>
    </w:p>
    <w:p w:rsidR="00B97F61" w:rsidRPr="00B97F61" w:rsidRDefault="00B97F61" w:rsidP="00B97F6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 xml:space="preserve">! </w:t>
      </w:r>
      <w:smartTag w:uri="urn:schemas-microsoft-com:office:smarttags" w:element="metricconverter">
        <w:smartTagPr>
          <w:attr w:name="ProductID" w:val="0,0030 г"/>
        </w:smartTagPr>
        <w:r w:rsidRPr="00B97F61">
          <w:rPr>
            <w:rFonts w:ascii="Times New Roman" w:hAnsi="Times New Roman"/>
            <w:color w:val="000000"/>
            <w:sz w:val="20"/>
            <w:szCs w:val="20"/>
          </w:rPr>
          <w:t>0,0030 г</w:t>
        </w:r>
      </w:smartTag>
      <w:r w:rsidRPr="00B97F61">
        <w:rPr>
          <w:rFonts w:ascii="Times New Roman" w:hAnsi="Times New Roman"/>
          <w:color w:val="000000"/>
          <w:sz w:val="20"/>
          <w:szCs w:val="20"/>
        </w:rPr>
        <w:t>.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!0,0050 г.</w:t>
      </w:r>
    </w:p>
    <w:p w:rsidR="00B97F61" w:rsidRPr="00B97F61" w:rsidRDefault="00B97F61" w:rsidP="00B97F6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343. Расчет массы бария в полученном осадке ведут, исходя из гравиметрической формы:</w:t>
      </w:r>
    </w:p>
    <w:p w:rsidR="00B97F61" w:rsidRPr="00F60084" w:rsidRDefault="00B97F61" w:rsidP="00B97F6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0"/>
          <w:szCs w:val="20"/>
        </w:rPr>
      </w:pPr>
      <w:r w:rsidRPr="00F60084">
        <w:rPr>
          <w:rFonts w:ascii="Times New Roman" w:hAnsi="Times New Roman"/>
          <w:color w:val="000000"/>
          <w:sz w:val="20"/>
          <w:szCs w:val="20"/>
        </w:rPr>
        <w:t xml:space="preserve">! </w:t>
      </w:r>
      <w:r w:rsidRPr="00B97F61">
        <w:rPr>
          <w:rFonts w:ascii="Times New Roman" w:hAnsi="Times New Roman"/>
          <w:color w:val="000000"/>
          <w:sz w:val="20"/>
          <w:szCs w:val="20"/>
          <w:lang w:val="en-US"/>
        </w:rPr>
        <w:t>BaCO</w:t>
      </w:r>
      <w:r w:rsidRPr="00F60084">
        <w:rPr>
          <w:rFonts w:ascii="Times New Roman" w:hAnsi="Times New Roman"/>
          <w:color w:val="000000"/>
          <w:sz w:val="20"/>
          <w:szCs w:val="20"/>
          <w:vertAlign w:val="subscript"/>
        </w:rPr>
        <w:t>3</w:t>
      </w:r>
      <w:r w:rsidRPr="00F60084">
        <w:rPr>
          <w:rFonts w:ascii="Times New Roman" w:hAnsi="Times New Roman"/>
          <w:color w:val="000000"/>
          <w:sz w:val="20"/>
          <w:szCs w:val="20"/>
        </w:rPr>
        <w:t xml:space="preserve">,  </w:t>
      </w:r>
    </w:p>
    <w:p w:rsidR="00B97F61" w:rsidRPr="00F60084" w:rsidRDefault="00B97F61" w:rsidP="00B97F6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0"/>
          <w:szCs w:val="20"/>
        </w:rPr>
      </w:pPr>
      <w:r w:rsidRPr="00F60084">
        <w:rPr>
          <w:rFonts w:ascii="Times New Roman" w:hAnsi="Times New Roman"/>
          <w:color w:val="000000"/>
          <w:sz w:val="20"/>
          <w:szCs w:val="20"/>
        </w:rPr>
        <w:t xml:space="preserve">!+ </w:t>
      </w:r>
      <w:r w:rsidRPr="00B97F61">
        <w:rPr>
          <w:rFonts w:ascii="Times New Roman" w:hAnsi="Times New Roman"/>
          <w:color w:val="000000"/>
          <w:sz w:val="20"/>
          <w:szCs w:val="20"/>
          <w:lang w:val="en-US"/>
        </w:rPr>
        <w:t>BaSO</w:t>
      </w:r>
      <w:r w:rsidRPr="00F60084">
        <w:rPr>
          <w:rFonts w:ascii="Times New Roman" w:hAnsi="Times New Roman"/>
          <w:color w:val="000000"/>
          <w:sz w:val="20"/>
          <w:szCs w:val="20"/>
          <w:vertAlign w:val="subscript"/>
        </w:rPr>
        <w:t>4</w:t>
      </w:r>
      <w:r w:rsidRPr="00F60084">
        <w:rPr>
          <w:rFonts w:ascii="Times New Roman" w:hAnsi="Times New Roman"/>
          <w:color w:val="000000"/>
          <w:sz w:val="20"/>
          <w:szCs w:val="20"/>
        </w:rPr>
        <w:t xml:space="preserve">, </w:t>
      </w:r>
      <w:r w:rsidRPr="00F60084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F60084" w:rsidRDefault="00B97F61" w:rsidP="00B97F6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0"/>
          <w:szCs w:val="20"/>
        </w:rPr>
      </w:pPr>
      <w:r w:rsidRPr="00F60084">
        <w:rPr>
          <w:rFonts w:ascii="Times New Roman" w:hAnsi="Times New Roman"/>
          <w:color w:val="000000"/>
          <w:sz w:val="20"/>
          <w:szCs w:val="20"/>
        </w:rPr>
        <w:t xml:space="preserve">! </w:t>
      </w:r>
      <w:r w:rsidRPr="00B97F61">
        <w:rPr>
          <w:rFonts w:ascii="Times New Roman" w:hAnsi="Times New Roman"/>
          <w:color w:val="000000"/>
          <w:sz w:val="20"/>
          <w:szCs w:val="20"/>
          <w:lang w:val="en-US"/>
        </w:rPr>
        <w:t>BaO</w:t>
      </w:r>
      <w:r w:rsidRPr="00F60084">
        <w:rPr>
          <w:rFonts w:ascii="Times New Roman" w:hAnsi="Times New Roman"/>
          <w:color w:val="000000"/>
          <w:sz w:val="20"/>
          <w:szCs w:val="20"/>
        </w:rPr>
        <w:t xml:space="preserve">, </w:t>
      </w:r>
      <w:r w:rsidRPr="00F60084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F60084" w:rsidRDefault="00B97F61" w:rsidP="00B97F6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0"/>
          <w:szCs w:val="20"/>
        </w:rPr>
      </w:pPr>
      <w:r w:rsidRPr="00F60084">
        <w:rPr>
          <w:rFonts w:ascii="Times New Roman" w:hAnsi="Times New Roman"/>
          <w:color w:val="000000"/>
          <w:sz w:val="20"/>
          <w:szCs w:val="20"/>
        </w:rPr>
        <w:t xml:space="preserve">! </w:t>
      </w:r>
      <w:proofErr w:type="gramStart"/>
      <w:r w:rsidRPr="00B97F61">
        <w:rPr>
          <w:rFonts w:ascii="Times New Roman" w:hAnsi="Times New Roman"/>
          <w:color w:val="000000"/>
          <w:sz w:val="20"/>
          <w:szCs w:val="20"/>
          <w:lang w:val="en-US"/>
        </w:rPr>
        <w:t>Ba</w:t>
      </w:r>
      <w:proofErr w:type="gramEnd"/>
      <w:r w:rsidRPr="00F60084">
        <w:rPr>
          <w:rFonts w:ascii="Times New Roman" w:hAnsi="Times New Roman"/>
          <w:color w:val="000000"/>
          <w:sz w:val="20"/>
          <w:szCs w:val="20"/>
        </w:rPr>
        <w:t>(</w:t>
      </w:r>
      <w:r w:rsidRPr="00B97F61">
        <w:rPr>
          <w:rFonts w:ascii="Times New Roman" w:hAnsi="Times New Roman"/>
          <w:color w:val="000000"/>
          <w:sz w:val="20"/>
          <w:szCs w:val="20"/>
          <w:lang w:val="en-US"/>
        </w:rPr>
        <w:t>OH</w:t>
      </w:r>
      <w:r w:rsidRPr="00F60084">
        <w:rPr>
          <w:rFonts w:ascii="Times New Roman" w:hAnsi="Times New Roman"/>
          <w:color w:val="000000"/>
          <w:sz w:val="20"/>
          <w:szCs w:val="20"/>
        </w:rPr>
        <w:t>)</w:t>
      </w:r>
      <w:r w:rsidRPr="00F60084">
        <w:rPr>
          <w:rFonts w:ascii="Times New Roman" w:hAnsi="Times New Roman"/>
          <w:color w:val="000000"/>
          <w:sz w:val="20"/>
          <w:szCs w:val="20"/>
          <w:vertAlign w:val="subscript"/>
        </w:rPr>
        <w:t>2</w:t>
      </w:r>
    </w:p>
    <w:p w:rsidR="005D3A00" w:rsidRPr="00F60084" w:rsidRDefault="005D3A00" w:rsidP="00B97F61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344. Осадители, применяемые для осаждения серебра в виде </w:t>
      </w:r>
      <w:r w:rsidRPr="00B97F61">
        <w:rPr>
          <w:rFonts w:ascii="Times New Roman" w:hAnsi="Times New Roman"/>
          <w:sz w:val="20"/>
          <w:szCs w:val="20"/>
          <w:lang w:val="en-US"/>
        </w:rPr>
        <w:t>AgCl</w:t>
      </w:r>
      <w:r w:rsidRPr="00B97F61">
        <w:rPr>
          <w:rFonts w:ascii="Times New Roman" w:hAnsi="Times New Roman"/>
          <w:sz w:val="20"/>
          <w:szCs w:val="20"/>
        </w:rPr>
        <w:t>:</w:t>
      </w:r>
    </w:p>
    <w:p w:rsidR="00B97F61" w:rsidRPr="00B97F61" w:rsidRDefault="00B97F61" w:rsidP="00B97F61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NH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>Cl</w:t>
      </w:r>
      <w:r w:rsidRPr="00B97F61">
        <w:rPr>
          <w:rFonts w:ascii="Times New Roman" w:hAnsi="Times New Roman"/>
          <w:sz w:val="20"/>
          <w:szCs w:val="20"/>
        </w:rPr>
        <w:t xml:space="preserve">, 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</w:t>
      </w:r>
      <w:r w:rsidRPr="00B97F61">
        <w:rPr>
          <w:rFonts w:ascii="Times New Roman" w:hAnsi="Times New Roman"/>
          <w:sz w:val="20"/>
          <w:szCs w:val="20"/>
          <w:lang w:val="en-US"/>
        </w:rPr>
        <w:t>NaCl</w:t>
      </w:r>
      <w:r w:rsidRPr="00B97F61">
        <w:rPr>
          <w:rFonts w:ascii="Times New Roman" w:hAnsi="Times New Roman"/>
          <w:sz w:val="20"/>
          <w:szCs w:val="20"/>
        </w:rPr>
        <w:t xml:space="preserve">, 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HCl</w:t>
      </w:r>
      <w:r w:rsidRPr="00B97F61">
        <w:rPr>
          <w:rFonts w:ascii="Times New Roman" w:hAnsi="Times New Roman"/>
          <w:sz w:val="20"/>
          <w:szCs w:val="20"/>
        </w:rPr>
        <w:t xml:space="preserve">, 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+КС</w:t>
      </w:r>
      <w:r w:rsidRPr="00B97F61">
        <w:rPr>
          <w:rFonts w:ascii="Times New Roman" w:hAnsi="Times New Roman"/>
          <w:sz w:val="20"/>
          <w:szCs w:val="20"/>
          <w:lang w:val="en-US"/>
        </w:rPr>
        <w:t>l</w:t>
      </w:r>
    </w:p>
    <w:p w:rsidR="005D3A00" w:rsidRDefault="005D3A00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345.  Гравиметрический анализ основан на определении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!объема вещества  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!объема титранта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массы вещества 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!плотности раствора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346. Важнейшими факторами определяющими точность гравиметрического анализа являются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выбор осадителя </w:t>
      </w:r>
      <w:proofErr w:type="gramStart"/>
      <w:r w:rsidRPr="00B97F61">
        <w:rPr>
          <w:rFonts w:ascii="Times New Roman" w:hAnsi="Times New Roman"/>
          <w:sz w:val="20"/>
          <w:szCs w:val="20"/>
        </w:rPr>
        <w:t>!в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ыбор титранта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!выбор определяемого вещества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фильтрование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347.Осаждаемой формой называется соединение в виде которого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!производят взвешивание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!производят растворение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!+осаждается определяемый компонент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348. Гравиметрической формой  при определении содержания серной кислоты является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H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</w:t>
      </w:r>
      <w:r w:rsidRPr="00B97F61">
        <w:rPr>
          <w:rFonts w:ascii="Times New Roman" w:hAnsi="Times New Roman"/>
          <w:sz w:val="20"/>
          <w:szCs w:val="20"/>
          <w:lang w:val="en-US"/>
        </w:rPr>
        <w:t>BaSO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BaCI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275F93" w:rsidRDefault="00275F93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275F93" w:rsidRDefault="00275F93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275F93" w:rsidRDefault="00275F93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lastRenderedPageBreak/>
        <w:t xml:space="preserve">349.Гравиметрической формой при определении содержания железа является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Fe</w:t>
      </w:r>
      <w:r w:rsidRPr="00B97F61">
        <w:rPr>
          <w:rFonts w:ascii="Times New Roman" w:hAnsi="Times New Roman"/>
          <w:sz w:val="20"/>
          <w:szCs w:val="20"/>
        </w:rPr>
        <w:t>(</w:t>
      </w:r>
      <w:r w:rsidRPr="00B97F61">
        <w:rPr>
          <w:rFonts w:ascii="Times New Roman" w:hAnsi="Times New Roman"/>
          <w:sz w:val="20"/>
          <w:szCs w:val="20"/>
          <w:lang w:val="en-US"/>
        </w:rPr>
        <w:t>OH</w:t>
      </w:r>
      <w:r w:rsidRPr="00B97F61">
        <w:rPr>
          <w:rFonts w:ascii="Times New Roman" w:hAnsi="Times New Roman"/>
          <w:sz w:val="20"/>
          <w:szCs w:val="20"/>
        </w:rPr>
        <w:t>)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!FeCI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Fe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350. В чем суть отгонки в гравиметрии?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 определяемый компонент количественно отгоняют в виде летучего соединения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определяемый компонент отгоняют методом экстракции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искомый компонент определяют в образце без отделения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определяемый компонент отделяют в виде осадка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351.В чем суть метода осаждения в гравиметрии?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искомый компонент определяют в образце без отделения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+ определяемый компонент количественно осаждают в виде малорастворимого соединения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определяемый компонент выделяют  в виде комплексного соединения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определяемый компонент отделяют методом экстракции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352.Что такое представительная проба?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весь образец, измельченный и взвешенный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 отобранные части с разных мест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любая часть образца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определяемая масса с поверхности образца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353.Как соотносятся осаждаемая и гравиметрическая формы вещества?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никогда не совпадают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 совпадение форм зависит от природы вещества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всегда совпадают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все ответы неверны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354. Указать порядок выполнения основных операций гравиметрических определений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осаждение, промывание, фильтрование, высушивание, прокаливание, взвешивание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 осаждение, фильтрование, промывание, высушивание, прокаливание, взвешивание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осаждение, фильтрование, промывание, взвешивание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осаждение, фильтрование, высушивание, взвешивание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355. В каком случае осаждение считается практически полным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+ когда в растворе остается такая масса частиц, которую нельзя взвесить на аналитических весах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при использовании избытка любого осадителя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при использовании осадителя, образующего с определяемым компонентом наиболее труднорастворимое соединение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нет правильного ответа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356. Осаждение считается практически полным при снижении концентрации осаждаемого иона до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!10</w:t>
      </w:r>
      <w:r w:rsidRPr="00B97F61">
        <w:rPr>
          <w:rFonts w:ascii="Times New Roman" w:hAnsi="Times New Roman"/>
          <w:sz w:val="20"/>
          <w:szCs w:val="20"/>
          <w:vertAlign w:val="superscript"/>
        </w:rPr>
        <w:t>-3</w:t>
      </w:r>
      <w:r w:rsidRPr="00B97F61">
        <w:rPr>
          <w:rFonts w:ascii="Times New Roman" w:hAnsi="Times New Roman"/>
          <w:sz w:val="20"/>
          <w:szCs w:val="20"/>
        </w:rPr>
        <w:t>М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!10</w:t>
      </w:r>
      <w:r w:rsidRPr="00B97F61">
        <w:rPr>
          <w:rFonts w:ascii="Times New Roman" w:hAnsi="Times New Roman"/>
          <w:sz w:val="20"/>
          <w:szCs w:val="20"/>
          <w:vertAlign w:val="superscript"/>
        </w:rPr>
        <w:t>-2</w:t>
      </w:r>
      <w:r w:rsidRPr="00B97F61">
        <w:rPr>
          <w:rFonts w:ascii="Times New Roman" w:hAnsi="Times New Roman"/>
          <w:sz w:val="20"/>
          <w:szCs w:val="20"/>
        </w:rPr>
        <w:t>М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!10</w:t>
      </w:r>
      <w:r w:rsidRPr="00B97F61">
        <w:rPr>
          <w:rFonts w:ascii="Times New Roman" w:hAnsi="Times New Roman"/>
          <w:sz w:val="20"/>
          <w:szCs w:val="20"/>
          <w:vertAlign w:val="superscript"/>
        </w:rPr>
        <w:t>-4</w:t>
      </w:r>
      <w:r w:rsidRPr="00B97F61">
        <w:rPr>
          <w:rFonts w:ascii="Times New Roman" w:hAnsi="Times New Roman"/>
          <w:sz w:val="20"/>
          <w:szCs w:val="20"/>
        </w:rPr>
        <w:t>М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!+10</w:t>
      </w:r>
      <w:r w:rsidRPr="00B97F61">
        <w:rPr>
          <w:rFonts w:ascii="Times New Roman" w:hAnsi="Times New Roman"/>
          <w:sz w:val="20"/>
          <w:szCs w:val="20"/>
          <w:vertAlign w:val="superscript"/>
        </w:rPr>
        <w:t>-6</w:t>
      </w:r>
      <w:r w:rsidRPr="00B97F61">
        <w:rPr>
          <w:rFonts w:ascii="Times New Roman" w:hAnsi="Times New Roman"/>
          <w:sz w:val="20"/>
          <w:szCs w:val="20"/>
        </w:rPr>
        <w:t>М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357. Какой прием наиболее эффективен для получения крупнокристаллического осадка сульфата бария?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+ осаждение из горячего раствора при перемешивании и добавлении осадителя по каплям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осаждение из горячих растворов, содержащих диметилсульфат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осаждение из кислых растворов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осаждение из концентрированных растворов при перемешивании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358.Пептизация коллоидов – это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+ процесс, в результате которого  скоагулировавший коллоид возвращается в исходное состояние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получение коллоидного раствора с постоянным размером частиц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процесс осаждения коллоидных частиц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процесс, в результате которого происходит коагуляция частиц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359. Соосаждение – это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 загрязнение осадка с малорастворимыми примесями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любое загрязнение осадка в процессе осаждения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загрязнение осадка растворителем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 загрязнение осадка веществами, которые в условиях осаждения не образуют твердой фазы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275F93" w:rsidRDefault="00275F93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275F93" w:rsidRDefault="00275F93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275F93" w:rsidRDefault="00275F93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lastRenderedPageBreak/>
        <w:t>360. Укажите тип фильтров для отделения аморфного осадка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«синяя лента»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«красная и белая лента»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 « красная лента»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«белая лента»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370. Наибольшей адсорбционной способностью обладает осадок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кристаллический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+ аморфный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крупнокристаллический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все формы осадка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380.Основным приемом очистки осадка от адсорбированных примесей является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переосаждение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 промывание на фильтре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промывание декантацией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промывание декантацией и на фильтре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381. Для достижения полноты перевода определяемого компонента в осаждаемую форму следует добавлять осадитель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стехиометрично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+ полуторакратный избыток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пятикратный избыток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десятикратный избыток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382. Промывание осадка разбавленным раствором осадителя необходимо для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+предотвращения пептизации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предотвращения гидролиза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понижения потерь от растворимости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предотвращения гидролиза и пептизации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 xml:space="preserve">383.Каким осадителем предпочтительно осаждать </w:t>
      </w:r>
      <w:r w:rsidRPr="00B97F61">
        <w:rPr>
          <w:rFonts w:ascii="Times New Roman" w:hAnsi="Times New Roman"/>
          <w:sz w:val="20"/>
          <w:szCs w:val="20"/>
          <w:lang w:val="en-US"/>
        </w:rPr>
        <w:t>BaSO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>!+ H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SO4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>! (NH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>)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>! (C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H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5</w:t>
      </w:r>
      <w:r w:rsidRPr="00B97F61">
        <w:rPr>
          <w:rFonts w:ascii="Times New Roman" w:hAnsi="Times New Roman"/>
          <w:sz w:val="20"/>
          <w:szCs w:val="20"/>
          <w:lang w:val="en-US"/>
        </w:rPr>
        <w:t>)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>! Na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5D3A00" w:rsidRDefault="00B97F61" w:rsidP="00B97F61">
      <w:pPr>
        <w:spacing w:after="0" w:line="240" w:lineRule="auto"/>
        <w:contextualSpacing/>
        <w:rPr>
          <w:rFonts w:ascii="Times New Roman" w:hAnsi="Times New Roman"/>
          <w:b/>
          <w:i/>
          <w:sz w:val="20"/>
          <w:szCs w:val="20"/>
        </w:rPr>
      </w:pPr>
      <w:r w:rsidRPr="00B97F61">
        <w:rPr>
          <w:rFonts w:ascii="Times New Roman" w:hAnsi="Times New Roman"/>
          <w:b/>
          <w:i/>
          <w:sz w:val="20"/>
          <w:szCs w:val="20"/>
          <w:lang w:val="en-US"/>
        </w:rPr>
        <w:t>III</w:t>
      </w:r>
      <w:proofErr w:type="gramStart"/>
      <w:r w:rsidRPr="00B97F61">
        <w:rPr>
          <w:rFonts w:ascii="Times New Roman" w:hAnsi="Times New Roman"/>
          <w:b/>
          <w:i/>
          <w:sz w:val="20"/>
          <w:szCs w:val="20"/>
        </w:rPr>
        <w:t>.  ТИТРИМЕТРИЧЕСКИЕ</w:t>
      </w:r>
      <w:proofErr w:type="gramEnd"/>
      <w:r w:rsidRPr="00B97F61">
        <w:rPr>
          <w:rFonts w:ascii="Times New Roman" w:hAnsi="Times New Roman"/>
          <w:b/>
          <w:i/>
          <w:sz w:val="20"/>
          <w:szCs w:val="20"/>
        </w:rPr>
        <w:t xml:space="preserve"> МЕТОДЫ АНАЛИЗА .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     Кислотно-Основное  Титрование.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384.Что такое фактор эквивалентности: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количество вещества, образующегося в результате реакции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количество вещества, вступающего в реакцию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!+число показывающее, какая доля реальной частицы соответствует эквиваленту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385. Фактор эквивалентности обозначают: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C (f) или С(l) 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!+1/f или 1/z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f или l            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f(x) или l(x)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386.  Молярной массой эквивалента вещества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>M</w:t>
      </w:r>
      <w:r w:rsidRPr="00B97F61">
        <w:rPr>
          <w:rFonts w:ascii="Times New Roman" w:hAnsi="Times New Roman"/>
          <w:sz w:val="20"/>
          <w:szCs w:val="20"/>
        </w:rPr>
        <w:t xml:space="preserve"> (1/z Х) называется: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масса одного моля вещества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!+масса одного моля эквивалента вещества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масса вещества, выраженного в граммах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масса одной молекулы вещества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387. Молярная конц-рация эквивалента показывает: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число молей растворенного вещества в 1 мл раствора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число молей растворенного вещества в </w:t>
      </w:r>
      <w:smartTag w:uri="urn:schemas-microsoft-com:office:smarttags" w:element="metricconverter">
        <w:smartTagPr>
          <w:attr w:name="ProductID" w:val="1 л"/>
        </w:smartTagPr>
        <w:r w:rsidRPr="00B97F61">
          <w:rPr>
            <w:rFonts w:ascii="Times New Roman" w:hAnsi="Times New Roman"/>
            <w:sz w:val="20"/>
            <w:szCs w:val="20"/>
          </w:rPr>
          <w:t>1 л</w:t>
        </w:r>
      </w:smartTag>
      <w:r w:rsidRPr="00B97F61">
        <w:rPr>
          <w:rFonts w:ascii="Times New Roman" w:hAnsi="Times New Roman"/>
          <w:sz w:val="20"/>
          <w:szCs w:val="20"/>
        </w:rPr>
        <w:t xml:space="preserve"> раствора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!+количество молей эквивалента растворенного вещества в </w:t>
      </w:r>
      <w:smartTag w:uri="urn:schemas-microsoft-com:office:smarttags" w:element="metricconverter">
        <w:smartTagPr>
          <w:attr w:name="ProductID" w:val="1 л"/>
        </w:smartTagPr>
        <w:r w:rsidRPr="00B97F61">
          <w:rPr>
            <w:rFonts w:ascii="Times New Roman" w:hAnsi="Times New Roman"/>
            <w:sz w:val="20"/>
            <w:szCs w:val="20"/>
          </w:rPr>
          <w:t>1 л</w:t>
        </w:r>
      </w:smartTag>
      <w:r w:rsidRPr="00B97F61">
        <w:rPr>
          <w:rFonts w:ascii="Times New Roman" w:hAnsi="Times New Roman"/>
          <w:sz w:val="20"/>
          <w:szCs w:val="20"/>
        </w:rPr>
        <w:t xml:space="preserve"> раствора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количество молей вещества в </w:t>
      </w:r>
      <w:smartTag w:uri="urn:schemas-microsoft-com:office:smarttags" w:element="metricconverter">
        <w:smartTagPr>
          <w:attr w:name="ProductID" w:val="1 кг"/>
        </w:smartTagPr>
        <w:r w:rsidRPr="00B97F61">
          <w:rPr>
            <w:rFonts w:ascii="Times New Roman" w:hAnsi="Times New Roman"/>
            <w:sz w:val="20"/>
            <w:szCs w:val="20"/>
          </w:rPr>
          <w:t>1 кг</w:t>
        </w:r>
      </w:smartTag>
      <w:r w:rsidRPr="00B97F61">
        <w:rPr>
          <w:rFonts w:ascii="Times New Roman" w:hAnsi="Times New Roman"/>
          <w:sz w:val="20"/>
          <w:szCs w:val="20"/>
        </w:rPr>
        <w:t xml:space="preserve"> растворителя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388. Титром называется: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+число граммов вещества в 1мл раствора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число граммов вещества в 1 л раствора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число молей вещества в 1 л раствора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275F93" w:rsidRDefault="00275F93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lastRenderedPageBreak/>
        <w:t>389. Исходные вещества из которых готовят первичные стандартные растворы, должны: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+соответствовать химической формуле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быть химически устойчивыми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менять титр при хранении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i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разлагаться на свету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390. Молярная концентрация эквивалента раствора H2SO4 c молярной концентрацией 0,02 моль/л равна: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0,02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  0,03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!+0,04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  0,05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391. Каким соотношением связана молярная масса эквивалента фосфорной кислоты в реакции полного ионного обмена Н+ с молярной массой?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М</w:t>
      </w:r>
      <w:proofErr w:type="gramStart"/>
      <w:r w:rsidRPr="00B97F61">
        <w:rPr>
          <w:rFonts w:ascii="Times New Roman" w:hAnsi="Times New Roman"/>
          <w:sz w:val="20"/>
          <w:szCs w:val="20"/>
        </w:rPr>
        <w:t>1</w:t>
      </w:r>
      <w:proofErr w:type="gramEnd"/>
      <w:r w:rsidRPr="00B97F61">
        <w:rPr>
          <w:rFonts w:ascii="Times New Roman" w:hAnsi="Times New Roman"/>
          <w:sz w:val="20"/>
          <w:szCs w:val="20"/>
        </w:rPr>
        <w:t>/</w:t>
      </w:r>
      <w:r w:rsidRPr="00B97F61">
        <w:rPr>
          <w:rFonts w:ascii="Times New Roman" w:hAnsi="Times New Roman"/>
          <w:sz w:val="20"/>
          <w:szCs w:val="20"/>
          <w:lang w:val="en-US"/>
        </w:rPr>
        <w:t>z</w:t>
      </w:r>
      <w:r w:rsidRPr="00B97F61">
        <w:rPr>
          <w:rFonts w:ascii="Times New Roman" w:hAnsi="Times New Roman"/>
          <w:sz w:val="20"/>
          <w:szCs w:val="20"/>
        </w:rPr>
        <w:t xml:space="preserve">  = М  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М</w:t>
      </w:r>
      <w:proofErr w:type="gramStart"/>
      <w:r w:rsidRPr="00B97F61">
        <w:rPr>
          <w:rFonts w:ascii="Times New Roman" w:hAnsi="Times New Roman"/>
          <w:sz w:val="20"/>
          <w:szCs w:val="20"/>
        </w:rPr>
        <w:t>1</w:t>
      </w:r>
      <w:proofErr w:type="gramEnd"/>
      <w:r w:rsidRPr="00B97F61">
        <w:rPr>
          <w:rFonts w:ascii="Times New Roman" w:hAnsi="Times New Roman"/>
          <w:sz w:val="20"/>
          <w:szCs w:val="20"/>
        </w:rPr>
        <w:t>/</w:t>
      </w:r>
      <w:r w:rsidRPr="00B97F61">
        <w:rPr>
          <w:rFonts w:ascii="Times New Roman" w:hAnsi="Times New Roman"/>
          <w:sz w:val="20"/>
          <w:szCs w:val="20"/>
          <w:lang w:val="en-US"/>
        </w:rPr>
        <w:t>z</w:t>
      </w:r>
      <w:r w:rsidRPr="00B97F61">
        <w:rPr>
          <w:rFonts w:ascii="Times New Roman" w:hAnsi="Times New Roman"/>
          <w:sz w:val="20"/>
          <w:szCs w:val="20"/>
        </w:rPr>
        <w:t xml:space="preserve">  = 1/2 М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!+М</w:t>
      </w:r>
      <w:proofErr w:type="gramStart"/>
      <w:r w:rsidRPr="00B97F61">
        <w:rPr>
          <w:rFonts w:ascii="Times New Roman" w:hAnsi="Times New Roman"/>
          <w:sz w:val="20"/>
          <w:szCs w:val="20"/>
        </w:rPr>
        <w:t>1</w:t>
      </w:r>
      <w:proofErr w:type="gramEnd"/>
      <w:r w:rsidRPr="00B97F61">
        <w:rPr>
          <w:rFonts w:ascii="Times New Roman" w:hAnsi="Times New Roman"/>
          <w:sz w:val="20"/>
          <w:szCs w:val="20"/>
        </w:rPr>
        <w:t>/</w:t>
      </w:r>
      <w:r w:rsidRPr="00B97F61">
        <w:rPr>
          <w:rFonts w:ascii="Times New Roman" w:hAnsi="Times New Roman"/>
          <w:sz w:val="20"/>
          <w:szCs w:val="20"/>
          <w:lang w:val="en-US"/>
        </w:rPr>
        <w:t>z</w:t>
      </w:r>
      <w:r w:rsidRPr="00B97F61">
        <w:rPr>
          <w:rFonts w:ascii="Times New Roman" w:hAnsi="Times New Roman"/>
          <w:sz w:val="20"/>
          <w:szCs w:val="20"/>
        </w:rPr>
        <w:t xml:space="preserve">  = 1/3 М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  М</w:t>
      </w:r>
      <w:proofErr w:type="gramStart"/>
      <w:r w:rsidRPr="00B97F61">
        <w:rPr>
          <w:rFonts w:ascii="Times New Roman" w:hAnsi="Times New Roman"/>
          <w:sz w:val="20"/>
          <w:szCs w:val="20"/>
        </w:rPr>
        <w:t>1</w:t>
      </w:r>
      <w:proofErr w:type="gramEnd"/>
      <w:r w:rsidRPr="00B97F61">
        <w:rPr>
          <w:rFonts w:ascii="Times New Roman" w:hAnsi="Times New Roman"/>
          <w:sz w:val="20"/>
          <w:szCs w:val="20"/>
        </w:rPr>
        <w:t>/</w:t>
      </w:r>
      <w:r w:rsidRPr="00B97F61">
        <w:rPr>
          <w:rFonts w:ascii="Times New Roman" w:hAnsi="Times New Roman"/>
          <w:sz w:val="20"/>
          <w:szCs w:val="20"/>
          <w:lang w:val="en-US"/>
        </w:rPr>
        <w:t>z</w:t>
      </w:r>
      <w:r w:rsidRPr="00B97F61">
        <w:rPr>
          <w:rFonts w:ascii="Times New Roman" w:hAnsi="Times New Roman"/>
          <w:sz w:val="20"/>
          <w:szCs w:val="20"/>
        </w:rPr>
        <w:t xml:space="preserve">  = 1/5 М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392.  Формула расчета массы определяемого вещества (г) в титриметрическом (объемном) анализе: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>!  m=Vg       !  m=M</w:t>
      </w:r>
      <w:r w:rsidRPr="00B97F61">
        <w:rPr>
          <w:rFonts w:ascii="Times New Roman" w:hAnsi="Times New Roman"/>
          <w:sz w:val="20"/>
          <w:szCs w:val="20"/>
        </w:rPr>
        <w:t>Э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>!  m=M</w:t>
      </w:r>
      <w:r w:rsidRPr="00B97F61">
        <w:rPr>
          <w:rFonts w:ascii="Times New Roman" w:hAnsi="Times New Roman"/>
          <w:sz w:val="20"/>
          <w:szCs w:val="20"/>
        </w:rPr>
        <w:t>Э</w:t>
      </w:r>
      <w:r w:rsidRPr="00B97F61">
        <w:rPr>
          <w:rFonts w:ascii="Times New Roman" w:hAnsi="Times New Roman"/>
          <w:sz w:val="20"/>
          <w:szCs w:val="20"/>
          <w:lang w:val="en-US"/>
        </w:rPr>
        <w:t>V/1000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m</w:t>
      </w:r>
      <w:r w:rsidRPr="00B97F61">
        <w:rPr>
          <w:rFonts w:ascii="Times New Roman" w:hAnsi="Times New Roman"/>
          <w:sz w:val="20"/>
          <w:szCs w:val="20"/>
        </w:rPr>
        <w:t>=</w:t>
      </w:r>
      <w:r w:rsidRPr="00B97F61">
        <w:rPr>
          <w:rFonts w:ascii="Times New Roman" w:hAnsi="Times New Roman"/>
          <w:sz w:val="20"/>
          <w:szCs w:val="20"/>
          <w:lang w:val="en-US"/>
        </w:rPr>
        <w:t>TV</w:t>
      </w:r>
      <w:r w:rsidRPr="00B97F61">
        <w:rPr>
          <w:rFonts w:ascii="Times New Roman" w:hAnsi="Times New Roman"/>
          <w:sz w:val="20"/>
          <w:szCs w:val="20"/>
        </w:rPr>
        <w:t>/1000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393. Какой закон лежит в основе титриметрических методов анализа?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закон постоянства состава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закон кратных отношений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закон Авогадро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!+закон эквивалентов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394. Найти верное определение титрования: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метод химического анализа, в котором измеряют объемы растворов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!+постепенное добавление раствора с точно известной концентрацией к анализирующему веществу с обязательным фиксированием любым способом     точки эквивалентности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совокупность действий, направленная на определение количества вещества в той или иной пробе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постепенное добавление исследуемого вещества к рабочему раствору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395.Титрант - это: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раствор, приготовленный по точной массе вещества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!+раствор, концентрация которого обязательно определена по какому-либо стандартному раствору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!+раствор с точно известной концентрацией, вступающий обязательно в реакцию с анализирующим веществом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раствор с точно известной концентрацией, объем которого обязательно измеряют в ходе титр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o</w:t>
      </w:r>
      <w:proofErr w:type="gramEnd"/>
      <w:r w:rsidRPr="00B97F61">
        <w:rPr>
          <w:rFonts w:ascii="Times New Roman" w:hAnsi="Times New Roman"/>
          <w:sz w:val="20"/>
          <w:szCs w:val="20"/>
        </w:rPr>
        <w:t>вания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5D3A00" w:rsidRDefault="005D3A00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396. Ацидиметрия - это метод: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определения концентрации оснований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определения концентрации солей, образованных сильным основанием и слабой кислотой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определения концентрации кислот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определения концентрации кислых солей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!+определения концентрации оснований, основных солей, солей образованных сильным основанием и слабой кислотой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397.Алкалиметрия - это метод: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определения концентрации оснований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определения концентрации кислот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определения концентрации солей, образованных сильной кислотой и слабым основанием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определения концентрации основных солей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!+определения концентрации кислот,  кислых солей, солей образованных сильной кислотой и слабым основанием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398. Кривая титрования в методе нейтрализации - это графическое изображение зависимости: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С (титруемого вещества) = f (V титранта)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рН (титруемого раствора) = f (С титранта)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+рН (титруемого раствора) = f (V титранта)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C (титруемого вещества) = f (С титранта)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75F93" w:rsidRDefault="00275F93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75F93" w:rsidRDefault="00275F93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399. Скачок титрования на кривой титрования расположен в интервале значения рН = 7,7 - 10. Какой из индикаторов подходит для этого титрования: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</w:t>
      </w:r>
      <w:proofErr w:type="gramStart"/>
      <w:r w:rsidRPr="00B97F61">
        <w:rPr>
          <w:rFonts w:ascii="Times New Roman" w:hAnsi="Times New Roman"/>
          <w:sz w:val="20"/>
          <w:szCs w:val="20"/>
        </w:rPr>
        <w:t>метил-оранж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    рКм-о =3,7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лакмус                рКл = 7,2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proofErr w:type="gramStart"/>
      <w:r w:rsidRPr="00B97F61">
        <w:rPr>
          <w:rFonts w:ascii="Times New Roman" w:hAnsi="Times New Roman"/>
          <w:sz w:val="20"/>
          <w:szCs w:val="20"/>
        </w:rPr>
        <w:t>фенол-фталеин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     рКфф=9,7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340.При титровании слабой кислоты сильным основанием момент эквивалентности лежит в зоне</w:t>
      </w:r>
      <w:proofErr w:type="gramStart"/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 :</w:t>
      </w:r>
      <w:proofErr w:type="gramEnd"/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 !+рН &gt;7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 !  рН =7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 !  рН &lt;7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341. При титровании слабого основания сильной кислотой момент эквивалентности лежит в зоне: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 рН &gt;7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   рН =7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 рН &lt;7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342. Титрование слабой кислоты сильным основанием относится к методу: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!+алкалиметрии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ацидиметрии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оксидиметрии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  комплексонометрии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343.  При титровании слабого основания сильной кислотой фиксация конца реакции (точки эквивалентности) осуществляется: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!+метилоранжем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фенолфталеином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лакмусом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344. В алкалиметрическом титровании используют индикатор: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!+фенолфталеин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метилоранж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лакмус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345.При титровании  щелочи сильной кислотой точка эквивалентности лежит в зоне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:</w:t>
      </w:r>
      <w:proofErr w:type="gramEnd"/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рН &gt;7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!+рН =7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рН &lt;7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346. При количественном определении примеси натрия карбоната в питьевой воде в качестве титранта используют: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</w:t>
      </w:r>
      <w:r w:rsidRPr="00B97F61">
        <w:rPr>
          <w:rFonts w:ascii="Times New Roman" w:hAnsi="Times New Roman"/>
          <w:sz w:val="20"/>
          <w:szCs w:val="20"/>
          <w:lang w:val="en-US"/>
        </w:rPr>
        <w:t>NaOH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HCl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</w:t>
      </w:r>
      <w:r w:rsidRPr="00B97F61">
        <w:rPr>
          <w:rFonts w:ascii="Times New Roman" w:hAnsi="Times New Roman"/>
          <w:sz w:val="20"/>
          <w:szCs w:val="20"/>
          <w:lang w:val="en-US"/>
        </w:rPr>
        <w:t>Na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CO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347. При количественном определении общей кислотности желудочного сока в качестве титранта используют раствор: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NaOH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</w:t>
      </w:r>
      <w:r w:rsidRPr="00B97F61">
        <w:rPr>
          <w:rFonts w:ascii="Times New Roman" w:hAnsi="Times New Roman"/>
          <w:sz w:val="20"/>
          <w:szCs w:val="20"/>
          <w:lang w:val="en-US"/>
        </w:rPr>
        <w:t>HCl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 xml:space="preserve">!  </w:t>
      </w:r>
      <w:r w:rsidRPr="00B97F61">
        <w:rPr>
          <w:rFonts w:ascii="Times New Roman" w:hAnsi="Times New Roman"/>
          <w:sz w:val="20"/>
          <w:szCs w:val="20"/>
          <w:lang w:val="en-US"/>
        </w:rPr>
        <w:t>H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4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</w:t>
      </w:r>
      <w:r w:rsidRPr="00B97F61">
        <w:rPr>
          <w:rFonts w:ascii="Times New Roman" w:hAnsi="Times New Roman"/>
          <w:sz w:val="20"/>
          <w:szCs w:val="20"/>
          <w:lang w:val="en-US"/>
        </w:rPr>
        <w:t>Na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CO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348.Точка эквивалентности при определении временной жесткости воды, обусловленная присутствием Mg(HCO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</w:rPr>
        <w:t>)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2 </w:t>
      </w:r>
      <w:r w:rsidRPr="00B97F61">
        <w:rPr>
          <w:rFonts w:ascii="Times New Roman" w:hAnsi="Times New Roman"/>
          <w:sz w:val="20"/>
          <w:szCs w:val="20"/>
        </w:rPr>
        <w:t>лежит при рН=4. Следовательно, в качестве индикатора следует выбрать: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!+метилоранж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фенолфталеин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лакмус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349. Для определения общей кислотности желудочного сока используют метод: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!ацидиметрии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!+алкалиметрии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оксидиметрии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аргентометрии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350.Молочная кислота попадает в кровь при мышечной работе. В качестве титранта для его определения в вытяжке крови используют: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</w:t>
      </w:r>
      <w:r w:rsidRPr="00B97F61">
        <w:rPr>
          <w:rFonts w:ascii="Times New Roman" w:hAnsi="Times New Roman"/>
          <w:sz w:val="20"/>
          <w:szCs w:val="20"/>
          <w:lang w:val="en-US"/>
        </w:rPr>
        <w:t>HCl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 xml:space="preserve">!  </w:t>
      </w:r>
      <w:r w:rsidRPr="00B97F61">
        <w:rPr>
          <w:rFonts w:ascii="Times New Roman" w:hAnsi="Times New Roman"/>
          <w:sz w:val="20"/>
          <w:szCs w:val="20"/>
          <w:lang w:val="en-US"/>
        </w:rPr>
        <w:t>H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  <w:lang w:val="en-US"/>
        </w:rPr>
        <w:t>PO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4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NaOH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 xml:space="preserve">!  </w:t>
      </w:r>
      <w:r w:rsidRPr="00B97F61">
        <w:rPr>
          <w:rFonts w:ascii="Times New Roman" w:hAnsi="Times New Roman"/>
          <w:sz w:val="20"/>
          <w:szCs w:val="20"/>
          <w:lang w:val="en-US"/>
        </w:rPr>
        <w:t>AgNO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351. Скачок титрования на кривой титрования расположен в интервале значений рН  3,1 – 4,7. Какой из индикаторов подходит для  данного титрования: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!+метилоранж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фенолфталеин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лакмус  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метил-рот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352. Скачок титрования на кривой титрования расположен в интервале значений рН =  5-8. Какой из индикаторов подходит для  данного титрования: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метилоранж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фенолфталеин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!+лакмус    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метил-рот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353. Скачок титрования на кривой титрования расположен в интервале значений рН = 7- 10. Какой из индикаторов подходит для  данного титрования: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метилоранж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!+фенолфталеин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метил-рот  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лакмус</w:t>
      </w:r>
    </w:p>
    <w:p w:rsidR="004E4888" w:rsidRDefault="004E4888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354. Общая жесткость воды обусловлена присутствием в ней: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>!    С</w:t>
      </w:r>
      <w:proofErr w:type="gramStart"/>
      <w:r w:rsidRPr="00B97F61">
        <w:rPr>
          <w:rFonts w:ascii="Times New Roman" w:hAnsi="Times New Roman"/>
          <w:sz w:val="20"/>
          <w:szCs w:val="20"/>
        </w:rPr>
        <w:t>а(</w:t>
      </w:r>
      <w:proofErr w:type="gramEnd"/>
      <w:r w:rsidRPr="00B97F61">
        <w:rPr>
          <w:rFonts w:ascii="Times New Roman" w:hAnsi="Times New Roman"/>
          <w:sz w:val="20"/>
          <w:szCs w:val="20"/>
        </w:rPr>
        <w:t>НСО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</w:rPr>
        <w:t xml:space="preserve"> )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2  ,   </w:t>
      </w:r>
      <w:r w:rsidRPr="00B97F61">
        <w:rPr>
          <w:rFonts w:ascii="Times New Roman" w:hAnsi="Times New Roman"/>
          <w:sz w:val="20"/>
          <w:szCs w:val="20"/>
        </w:rPr>
        <w:t xml:space="preserve">М </w:t>
      </w:r>
      <w:r w:rsidRPr="00B97F61">
        <w:rPr>
          <w:rFonts w:ascii="Times New Roman" w:hAnsi="Times New Roman"/>
          <w:sz w:val="20"/>
          <w:szCs w:val="20"/>
          <w:lang w:val="en-US"/>
        </w:rPr>
        <w:t>g</w:t>
      </w:r>
      <w:r w:rsidRPr="00B97F61">
        <w:rPr>
          <w:rFonts w:ascii="Times New Roman" w:hAnsi="Times New Roman"/>
          <w:sz w:val="20"/>
          <w:szCs w:val="20"/>
        </w:rPr>
        <w:t xml:space="preserve"> (НСО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</w:rPr>
        <w:t xml:space="preserve"> )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 xml:space="preserve">!    </w:t>
      </w:r>
      <w:r w:rsidRPr="00B97F61">
        <w:rPr>
          <w:rFonts w:ascii="Times New Roman" w:hAnsi="Times New Roman"/>
          <w:sz w:val="20"/>
          <w:szCs w:val="20"/>
        </w:rPr>
        <w:t>СаС</w:t>
      </w:r>
      <w:r w:rsidRPr="00B97F61">
        <w:rPr>
          <w:rFonts w:ascii="Times New Roman" w:hAnsi="Times New Roman"/>
          <w:sz w:val="20"/>
          <w:szCs w:val="20"/>
          <w:lang w:val="en-US"/>
        </w:rPr>
        <w:t>I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  ,</w:t>
      </w:r>
      <w:r w:rsidRPr="00B97F61">
        <w:rPr>
          <w:rFonts w:ascii="Times New Roman" w:hAnsi="Times New Roman"/>
          <w:sz w:val="20"/>
          <w:szCs w:val="20"/>
        </w:rPr>
        <w:t>М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 g </w:t>
      </w:r>
      <w:r w:rsidRPr="00B97F61">
        <w:rPr>
          <w:rFonts w:ascii="Times New Roman" w:hAnsi="Times New Roman"/>
          <w:sz w:val="20"/>
          <w:szCs w:val="20"/>
        </w:rPr>
        <w:t>С</w:t>
      </w:r>
      <w:r w:rsidRPr="00B97F61">
        <w:rPr>
          <w:rFonts w:ascii="Times New Roman" w:hAnsi="Times New Roman"/>
          <w:sz w:val="20"/>
          <w:szCs w:val="20"/>
          <w:lang w:val="en-US"/>
        </w:rPr>
        <w:t>I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 xml:space="preserve">2  , </w:t>
      </w:r>
      <w:r w:rsidRPr="00B97F61">
        <w:rPr>
          <w:rFonts w:ascii="Times New Roman" w:hAnsi="Times New Roman"/>
          <w:sz w:val="20"/>
          <w:szCs w:val="20"/>
        </w:rPr>
        <w:t>Са</w:t>
      </w:r>
      <w:r w:rsidRPr="00B97F61">
        <w:rPr>
          <w:rFonts w:ascii="Times New Roman" w:hAnsi="Times New Roman"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  ,     </w:t>
      </w:r>
      <w:r w:rsidRPr="00B97F61">
        <w:rPr>
          <w:rFonts w:ascii="Times New Roman" w:hAnsi="Times New Roman"/>
          <w:sz w:val="20"/>
          <w:szCs w:val="20"/>
        </w:rPr>
        <w:t>М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 g SO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 xml:space="preserve">!+ </w:t>
      </w:r>
      <w:proofErr w:type="gramStart"/>
      <w:r w:rsidRPr="00B97F61">
        <w:rPr>
          <w:rFonts w:ascii="Times New Roman" w:hAnsi="Times New Roman"/>
          <w:sz w:val="20"/>
          <w:szCs w:val="20"/>
        </w:rPr>
        <w:t>СаС</w:t>
      </w:r>
      <w:r w:rsidRPr="00B97F61">
        <w:rPr>
          <w:rFonts w:ascii="Times New Roman" w:hAnsi="Times New Roman"/>
          <w:sz w:val="20"/>
          <w:szCs w:val="20"/>
          <w:lang w:val="en-US"/>
        </w:rPr>
        <w:t>I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  ,</w:t>
      </w:r>
      <w:r w:rsidRPr="00B97F61">
        <w:rPr>
          <w:rFonts w:ascii="Times New Roman" w:hAnsi="Times New Roman"/>
          <w:sz w:val="20"/>
          <w:szCs w:val="20"/>
        </w:rPr>
        <w:t>М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 xml:space="preserve"> g </w:t>
      </w:r>
      <w:r w:rsidRPr="00B97F61">
        <w:rPr>
          <w:rFonts w:ascii="Times New Roman" w:hAnsi="Times New Roman"/>
          <w:sz w:val="20"/>
          <w:szCs w:val="20"/>
        </w:rPr>
        <w:t>С</w:t>
      </w:r>
      <w:r w:rsidRPr="00B97F61">
        <w:rPr>
          <w:rFonts w:ascii="Times New Roman" w:hAnsi="Times New Roman"/>
          <w:sz w:val="20"/>
          <w:szCs w:val="20"/>
          <w:lang w:val="en-US"/>
        </w:rPr>
        <w:t>I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 xml:space="preserve">2  , </w:t>
      </w:r>
      <w:r w:rsidRPr="00B97F61">
        <w:rPr>
          <w:rFonts w:ascii="Times New Roman" w:hAnsi="Times New Roman"/>
          <w:sz w:val="20"/>
          <w:szCs w:val="20"/>
        </w:rPr>
        <w:t>Са</w:t>
      </w:r>
      <w:r w:rsidRPr="00B97F61">
        <w:rPr>
          <w:rFonts w:ascii="Times New Roman" w:hAnsi="Times New Roman"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  ,   </w:t>
      </w:r>
      <w:r w:rsidRPr="00B97F61">
        <w:rPr>
          <w:rFonts w:ascii="Times New Roman" w:hAnsi="Times New Roman"/>
          <w:sz w:val="20"/>
          <w:szCs w:val="20"/>
        </w:rPr>
        <w:t>М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 g SO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 xml:space="preserve">4  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,         </w:t>
      </w:r>
      <w:r w:rsidRPr="00B97F61">
        <w:rPr>
          <w:rFonts w:ascii="Times New Roman" w:hAnsi="Times New Roman"/>
          <w:sz w:val="20"/>
          <w:szCs w:val="20"/>
        </w:rPr>
        <w:t>Са</w:t>
      </w:r>
      <w:r w:rsidRPr="00B97F61">
        <w:rPr>
          <w:rFonts w:ascii="Times New Roman" w:hAnsi="Times New Roman"/>
          <w:sz w:val="20"/>
          <w:szCs w:val="20"/>
          <w:lang w:val="en-US"/>
        </w:rPr>
        <w:t>(</w:t>
      </w:r>
      <w:r w:rsidRPr="00B97F61">
        <w:rPr>
          <w:rFonts w:ascii="Times New Roman" w:hAnsi="Times New Roman"/>
          <w:sz w:val="20"/>
          <w:szCs w:val="20"/>
        </w:rPr>
        <w:t>НСО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 )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 xml:space="preserve">2  ,   </w:t>
      </w:r>
      <w:r w:rsidRPr="00B97F61">
        <w:rPr>
          <w:rFonts w:ascii="Times New Roman" w:hAnsi="Times New Roman"/>
          <w:sz w:val="20"/>
          <w:szCs w:val="20"/>
        </w:rPr>
        <w:t>М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 g (</w:t>
      </w:r>
      <w:r w:rsidRPr="00B97F61">
        <w:rPr>
          <w:rFonts w:ascii="Times New Roman" w:hAnsi="Times New Roman"/>
          <w:sz w:val="20"/>
          <w:szCs w:val="20"/>
        </w:rPr>
        <w:t>НСО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 )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val="en-US" w:eastAsia="ru-RU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vertAlign w:val="subscript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355. Временная жесткость воды обусловлена присутствием в ней</w:t>
      </w:r>
      <w:proofErr w:type="gramStart"/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 :</w:t>
      </w:r>
      <w:proofErr w:type="gramEnd"/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>!+ С</w:t>
      </w:r>
      <w:proofErr w:type="gramStart"/>
      <w:r w:rsidRPr="00B97F61">
        <w:rPr>
          <w:rFonts w:ascii="Times New Roman" w:hAnsi="Times New Roman"/>
          <w:sz w:val="20"/>
          <w:szCs w:val="20"/>
        </w:rPr>
        <w:t>а(</w:t>
      </w:r>
      <w:proofErr w:type="gramEnd"/>
      <w:r w:rsidRPr="00B97F61">
        <w:rPr>
          <w:rFonts w:ascii="Times New Roman" w:hAnsi="Times New Roman"/>
          <w:sz w:val="20"/>
          <w:szCs w:val="20"/>
        </w:rPr>
        <w:t>НСО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</w:rPr>
        <w:t xml:space="preserve"> )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2  ,   </w:t>
      </w:r>
      <w:r w:rsidRPr="00B97F61">
        <w:rPr>
          <w:rFonts w:ascii="Times New Roman" w:hAnsi="Times New Roman"/>
          <w:sz w:val="20"/>
          <w:szCs w:val="20"/>
        </w:rPr>
        <w:t xml:space="preserve">М </w:t>
      </w:r>
      <w:r w:rsidRPr="00B97F61">
        <w:rPr>
          <w:rFonts w:ascii="Times New Roman" w:hAnsi="Times New Roman"/>
          <w:sz w:val="20"/>
          <w:szCs w:val="20"/>
          <w:lang w:val="en-US"/>
        </w:rPr>
        <w:t>g</w:t>
      </w:r>
      <w:r w:rsidRPr="00B97F61">
        <w:rPr>
          <w:rFonts w:ascii="Times New Roman" w:hAnsi="Times New Roman"/>
          <w:sz w:val="20"/>
          <w:szCs w:val="20"/>
        </w:rPr>
        <w:t xml:space="preserve"> (НСО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</w:rPr>
        <w:t xml:space="preserve"> )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 xml:space="preserve">!   </w:t>
      </w:r>
      <w:r w:rsidRPr="00B97F61">
        <w:rPr>
          <w:rFonts w:ascii="Times New Roman" w:hAnsi="Times New Roman"/>
          <w:sz w:val="20"/>
          <w:szCs w:val="20"/>
        </w:rPr>
        <w:t>СаС</w:t>
      </w:r>
      <w:r w:rsidRPr="00B97F61">
        <w:rPr>
          <w:rFonts w:ascii="Times New Roman" w:hAnsi="Times New Roman"/>
          <w:sz w:val="20"/>
          <w:szCs w:val="20"/>
          <w:lang w:val="en-US"/>
        </w:rPr>
        <w:t>I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  ,</w:t>
      </w:r>
      <w:r w:rsidRPr="00B97F61">
        <w:rPr>
          <w:rFonts w:ascii="Times New Roman" w:hAnsi="Times New Roman"/>
          <w:sz w:val="20"/>
          <w:szCs w:val="20"/>
        </w:rPr>
        <w:t>М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 g </w:t>
      </w:r>
      <w:r w:rsidRPr="00B97F61">
        <w:rPr>
          <w:rFonts w:ascii="Times New Roman" w:hAnsi="Times New Roman"/>
          <w:sz w:val="20"/>
          <w:szCs w:val="20"/>
        </w:rPr>
        <w:t>С</w:t>
      </w:r>
      <w:r w:rsidRPr="00B97F61">
        <w:rPr>
          <w:rFonts w:ascii="Times New Roman" w:hAnsi="Times New Roman"/>
          <w:sz w:val="20"/>
          <w:szCs w:val="20"/>
          <w:lang w:val="en-US"/>
        </w:rPr>
        <w:t>I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 xml:space="preserve">2  , </w:t>
      </w:r>
      <w:r w:rsidRPr="00B97F61">
        <w:rPr>
          <w:rFonts w:ascii="Times New Roman" w:hAnsi="Times New Roman"/>
          <w:sz w:val="20"/>
          <w:szCs w:val="20"/>
        </w:rPr>
        <w:t>Са</w:t>
      </w:r>
      <w:r w:rsidRPr="00B97F61">
        <w:rPr>
          <w:rFonts w:ascii="Times New Roman" w:hAnsi="Times New Roman"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  ,     </w:t>
      </w:r>
      <w:r w:rsidRPr="00B97F61">
        <w:rPr>
          <w:rFonts w:ascii="Times New Roman" w:hAnsi="Times New Roman"/>
          <w:sz w:val="20"/>
          <w:szCs w:val="20"/>
        </w:rPr>
        <w:t>М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 g SO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val="en-US" w:eastAsia="ru-RU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356.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>!С</w:t>
      </w:r>
      <w:proofErr w:type="gramStart"/>
      <w:r w:rsidRPr="00B97F61">
        <w:rPr>
          <w:rFonts w:ascii="Times New Roman" w:hAnsi="Times New Roman"/>
          <w:sz w:val="20"/>
          <w:szCs w:val="20"/>
        </w:rPr>
        <w:t>а(</w:t>
      </w:r>
      <w:proofErr w:type="gramEnd"/>
      <w:r w:rsidRPr="00B97F61">
        <w:rPr>
          <w:rFonts w:ascii="Times New Roman" w:hAnsi="Times New Roman"/>
          <w:sz w:val="20"/>
          <w:szCs w:val="20"/>
        </w:rPr>
        <w:t>НСО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</w:rPr>
        <w:t xml:space="preserve"> )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2  ,   </w:t>
      </w:r>
      <w:r w:rsidRPr="00B97F61">
        <w:rPr>
          <w:rFonts w:ascii="Times New Roman" w:hAnsi="Times New Roman"/>
          <w:sz w:val="20"/>
          <w:szCs w:val="20"/>
        </w:rPr>
        <w:t xml:space="preserve">М </w:t>
      </w:r>
      <w:r w:rsidRPr="00B97F61">
        <w:rPr>
          <w:rFonts w:ascii="Times New Roman" w:hAnsi="Times New Roman"/>
          <w:sz w:val="20"/>
          <w:szCs w:val="20"/>
          <w:lang w:val="en-US"/>
        </w:rPr>
        <w:t>g</w:t>
      </w:r>
      <w:r w:rsidRPr="00B97F61">
        <w:rPr>
          <w:rFonts w:ascii="Times New Roman" w:hAnsi="Times New Roman"/>
          <w:sz w:val="20"/>
          <w:szCs w:val="20"/>
        </w:rPr>
        <w:t xml:space="preserve"> (НСО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</w:rPr>
        <w:t xml:space="preserve"> )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>!+</w:t>
      </w:r>
      <w:proofErr w:type="gramStart"/>
      <w:r w:rsidRPr="00B97F61">
        <w:rPr>
          <w:rFonts w:ascii="Times New Roman" w:hAnsi="Times New Roman"/>
          <w:sz w:val="20"/>
          <w:szCs w:val="20"/>
        </w:rPr>
        <w:t>СаС</w:t>
      </w:r>
      <w:r w:rsidRPr="00B97F61">
        <w:rPr>
          <w:rFonts w:ascii="Times New Roman" w:hAnsi="Times New Roman"/>
          <w:sz w:val="20"/>
          <w:szCs w:val="20"/>
          <w:lang w:val="en-US"/>
        </w:rPr>
        <w:t>I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  ,</w:t>
      </w:r>
      <w:r w:rsidRPr="00B97F61">
        <w:rPr>
          <w:rFonts w:ascii="Times New Roman" w:hAnsi="Times New Roman"/>
          <w:sz w:val="20"/>
          <w:szCs w:val="20"/>
        </w:rPr>
        <w:t>М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 xml:space="preserve"> g </w:t>
      </w:r>
      <w:r w:rsidRPr="00B97F61">
        <w:rPr>
          <w:rFonts w:ascii="Times New Roman" w:hAnsi="Times New Roman"/>
          <w:sz w:val="20"/>
          <w:szCs w:val="20"/>
        </w:rPr>
        <w:t>С</w:t>
      </w:r>
      <w:r w:rsidRPr="00B97F61">
        <w:rPr>
          <w:rFonts w:ascii="Times New Roman" w:hAnsi="Times New Roman"/>
          <w:sz w:val="20"/>
          <w:szCs w:val="20"/>
          <w:lang w:val="en-US"/>
        </w:rPr>
        <w:t>I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 xml:space="preserve">2  , </w:t>
      </w:r>
      <w:r w:rsidRPr="00B97F61">
        <w:rPr>
          <w:rFonts w:ascii="Times New Roman" w:hAnsi="Times New Roman"/>
          <w:sz w:val="20"/>
          <w:szCs w:val="20"/>
        </w:rPr>
        <w:t>Са</w:t>
      </w:r>
      <w:r w:rsidRPr="00B97F61">
        <w:rPr>
          <w:rFonts w:ascii="Times New Roman" w:hAnsi="Times New Roman"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  ,     </w:t>
      </w:r>
      <w:r w:rsidRPr="00B97F61">
        <w:rPr>
          <w:rFonts w:ascii="Times New Roman" w:hAnsi="Times New Roman"/>
          <w:sz w:val="20"/>
          <w:szCs w:val="20"/>
        </w:rPr>
        <w:t>М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 g SO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  <w:lang w:val="en-US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357. Какой индикатор нужно применить при титровании раствора солянойкислоты  раствором щелочи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:</w:t>
      </w:r>
      <w:proofErr w:type="gramEnd"/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лакмус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метилоранж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!+фенолфталеин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358.Какой индикатор нужно применить при титровании раствора слабойкислоты  раствором щелочи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:</w:t>
      </w:r>
      <w:proofErr w:type="gramEnd"/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лакмус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метилоранж    </w:t>
      </w:r>
    </w:p>
    <w:p w:rsidR="004E4888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!+фенолфталеин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359.Какой индикатор нужно применить при титровании раствора щелочи сильной  кислотой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 :</w:t>
      </w:r>
      <w:proofErr w:type="gramEnd"/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лакмус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!+метилоранж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фенолфталеин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360.Индикаторы, применяемые в методе нейтрализации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:</w:t>
      </w:r>
      <w:proofErr w:type="gramEnd"/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крахмал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  !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 йод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перманганат калия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!+лакмус, фенолфталеин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,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метилоранж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361.Момент эквивалентности в случае титрования раствора сильной кислоты  сильным основанием наступает </w:t>
      </w:r>
      <w:proofErr w:type="gramStart"/>
      <w:r w:rsidRPr="00B97F61">
        <w:rPr>
          <w:rFonts w:ascii="Times New Roman" w:hAnsi="Times New Roman"/>
          <w:sz w:val="20"/>
          <w:szCs w:val="20"/>
        </w:rPr>
        <w:t>при</w:t>
      </w:r>
      <w:proofErr w:type="gramEnd"/>
      <w:r w:rsidRPr="00B97F61">
        <w:rPr>
          <w:rFonts w:ascii="Times New Roman" w:hAnsi="Times New Roman"/>
          <w:sz w:val="20"/>
          <w:szCs w:val="20"/>
        </w:rPr>
        <w:t>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!+рН =7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рН</w:t>
      </w:r>
      <w:r w:rsidRPr="00B97F61">
        <w:rPr>
          <w:rFonts w:ascii="Times New Roman" w:hAnsi="Times New Roman"/>
          <w:sz w:val="20"/>
          <w:szCs w:val="20"/>
        </w:rPr>
        <w:sym w:font="Symbol" w:char="F03E"/>
      </w:r>
      <w:r w:rsidRPr="00B97F61">
        <w:rPr>
          <w:rFonts w:ascii="Times New Roman" w:hAnsi="Times New Roman"/>
          <w:sz w:val="20"/>
          <w:szCs w:val="20"/>
        </w:rPr>
        <w:t xml:space="preserve"> 7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рН</w:t>
      </w:r>
      <w:r w:rsidRPr="00B97F61">
        <w:rPr>
          <w:rFonts w:ascii="Times New Roman" w:hAnsi="Times New Roman"/>
          <w:sz w:val="20"/>
          <w:szCs w:val="20"/>
        </w:rPr>
        <w:sym w:font="Symbol" w:char="F03C"/>
      </w:r>
      <w:r w:rsidRPr="00B97F61">
        <w:rPr>
          <w:rFonts w:ascii="Times New Roman" w:hAnsi="Times New Roman"/>
          <w:sz w:val="20"/>
          <w:szCs w:val="20"/>
        </w:rPr>
        <w:t xml:space="preserve"> 7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362. Титруется натрия гидросульфид  натрия гидроксидом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.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Данное титрование относится  к методу:                                         !+алкалиметрии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!ацидиметрии    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!аргентометрии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363.Титруется аммония хлорид раствором гидроксида калия. Рабочим раствором в этом случае является</w:t>
      </w:r>
      <w:proofErr w:type="gramStart"/>
      <w:r w:rsidRPr="00B97F61">
        <w:rPr>
          <w:rFonts w:ascii="Times New Roman" w:hAnsi="Times New Roman"/>
          <w:sz w:val="20"/>
          <w:szCs w:val="20"/>
        </w:rPr>
        <w:t>:            !</w:t>
      </w:r>
      <w:proofErr w:type="gramEnd"/>
      <w:r w:rsidRPr="00B97F61">
        <w:rPr>
          <w:rFonts w:ascii="Times New Roman" w:hAnsi="Times New Roman"/>
          <w:sz w:val="20"/>
          <w:szCs w:val="20"/>
        </w:rPr>
        <w:t>НС</w:t>
      </w:r>
      <w:r w:rsidRPr="00B97F61">
        <w:rPr>
          <w:rFonts w:ascii="Times New Roman" w:hAnsi="Times New Roman"/>
          <w:sz w:val="20"/>
          <w:szCs w:val="20"/>
          <w:lang w:val="en-US"/>
        </w:rPr>
        <w:t>I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!+КОН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NaOH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 xml:space="preserve">364.Титруется натрия карбонат соляной кислотой, момент эквивалентности в данном случае титрования наступает:    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!в щелочной среде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!+в нейтральной среде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!в кислой среде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365. Титруется железа  (</w:t>
      </w:r>
      <w:r w:rsidRPr="00B97F61">
        <w:rPr>
          <w:rFonts w:ascii="Times New Roman" w:hAnsi="Times New Roman"/>
          <w:sz w:val="20"/>
          <w:szCs w:val="20"/>
          <w:lang w:val="en-US"/>
        </w:rPr>
        <w:t>II</w:t>
      </w:r>
      <w:r w:rsidRPr="00B97F61">
        <w:rPr>
          <w:rFonts w:ascii="Times New Roman" w:hAnsi="Times New Roman"/>
          <w:sz w:val="20"/>
          <w:szCs w:val="20"/>
        </w:rPr>
        <w:t xml:space="preserve">) гидроксид соляной кислотой,  какой индикатор наиболее подходит для данного случая титрования: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</w:t>
      </w:r>
      <w:proofErr w:type="gramStart"/>
      <w:r w:rsidRPr="00B97F61">
        <w:rPr>
          <w:rFonts w:ascii="Times New Roman" w:hAnsi="Times New Roman"/>
          <w:sz w:val="20"/>
          <w:szCs w:val="20"/>
        </w:rPr>
        <w:t>метил-оранж</w:t>
      </w:r>
      <w:proofErr w:type="gramEnd"/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лакмус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proofErr w:type="gramStart"/>
      <w:r w:rsidRPr="00B97F61">
        <w:rPr>
          <w:rFonts w:ascii="Times New Roman" w:hAnsi="Times New Roman"/>
          <w:sz w:val="20"/>
          <w:szCs w:val="20"/>
        </w:rPr>
        <w:t>фенол-фталеин</w:t>
      </w:r>
      <w:proofErr w:type="gramEnd"/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метил-рот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366. Титруется раствор молочной кислоты гидроксидом натрия, данное титрование относится: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+к кислотно-основному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осадительному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окислительно-восстановительному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367. Титр стандартных растворов, приготовленных из точной навески рассчитывается по формуле: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</w:t>
      </w:r>
      <w:proofErr w:type="gramStart"/>
      <w:r w:rsidRPr="00B97F61">
        <w:rPr>
          <w:rFonts w:ascii="Times New Roman" w:hAnsi="Times New Roman"/>
          <w:sz w:val="20"/>
          <w:szCs w:val="20"/>
        </w:rPr>
        <w:t>Т(</w:t>
      </w:r>
      <w:proofErr w:type="gramEnd"/>
      <w:r w:rsidRPr="00B97F61">
        <w:rPr>
          <w:rFonts w:ascii="Times New Roman" w:hAnsi="Times New Roman"/>
          <w:sz w:val="20"/>
          <w:szCs w:val="20"/>
        </w:rPr>
        <w:t>Х) = С(1/</w:t>
      </w:r>
      <w:r w:rsidRPr="00B97F61">
        <w:rPr>
          <w:rFonts w:ascii="Times New Roman" w:hAnsi="Times New Roman"/>
          <w:sz w:val="20"/>
          <w:szCs w:val="20"/>
          <w:lang w:val="en-US"/>
        </w:rPr>
        <w:t>z</w:t>
      </w:r>
      <w:r w:rsidRPr="00B97F61">
        <w:rPr>
          <w:rFonts w:ascii="Times New Roman" w:hAnsi="Times New Roman"/>
          <w:sz w:val="20"/>
          <w:szCs w:val="20"/>
        </w:rPr>
        <w:t xml:space="preserve"> Х) </w:t>
      </w:r>
      <w:r w:rsidRPr="00B97F61">
        <w:rPr>
          <w:rFonts w:ascii="Times New Roman" w:hAnsi="Times New Roman"/>
          <w:sz w:val="20"/>
          <w:szCs w:val="20"/>
          <w:vertAlign w:val="subscript"/>
        </w:rPr>
        <w:t>*</w:t>
      </w:r>
      <w:r w:rsidRPr="00B97F61">
        <w:rPr>
          <w:rFonts w:ascii="Times New Roman" w:hAnsi="Times New Roman"/>
          <w:sz w:val="20"/>
          <w:szCs w:val="20"/>
        </w:rPr>
        <w:t xml:space="preserve"> М(1/</w:t>
      </w:r>
      <w:r w:rsidRPr="00B97F61">
        <w:rPr>
          <w:rFonts w:ascii="Times New Roman" w:hAnsi="Times New Roman"/>
          <w:sz w:val="20"/>
          <w:szCs w:val="20"/>
          <w:lang w:val="en-US"/>
        </w:rPr>
        <w:t>z</w:t>
      </w:r>
      <w:r w:rsidRPr="00B97F61">
        <w:rPr>
          <w:rFonts w:ascii="Times New Roman" w:hAnsi="Times New Roman"/>
          <w:sz w:val="20"/>
          <w:szCs w:val="20"/>
        </w:rPr>
        <w:t>Х)  / 1000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proofErr w:type="gramStart"/>
      <w:r w:rsidRPr="00B97F61">
        <w:rPr>
          <w:rFonts w:ascii="Times New Roman" w:hAnsi="Times New Roman"/>
          <w:sz w:val="20"/>
          <w:szCs w:val="20"/>
        </w:rPr>
        <w:t>Т(</w:t>
      </w:r>
      <w:proofErr w:type="gramEnd"/>
      <w:r w:rsidRPr="00B97F61">
        <w:rPr>
          <w:rFonts w:ascii="Times New Roman" w:hAnsi="Times New Roman"/>
          <w:sz w:val="20"/>
          <w:szCs w:val="20"/>
        </w:rPr>
        <w:t>Х) = С(1/</w:t>
      </w:r>
      <w:r w:rsidRPr="00B97F61">
        <w:rPr>
          <w:rFonts w:ascii="Times New Roman" w:hAnsi="Times New Roman"/>
          <w:sz w:val="20"/>
          <w:szCs w:val="20"/>
          <w:lang w:val="en-US"/>
        </w:rPr>
        <w:t>z</w:t>
      </w:r>
      <w:r w:rsidRPr="00B97F61">
        <w:rPr>
          <w:rFonts w:ascii="Times New Roman" w:hAnsi="Times New Roman"/>
          <w:sz w:val="20"/>
          <w:szCs w:val="20"/>
        </w:rPr>
        <w:t xml:space="preserve"> Х) </w:t>
      </w:r>
      <w:r w:rsidRPr="00B97F61">
        <w:rPr>
          <w:rFonts w:ascii="Times New Roman" w:hAnsi="Times New Roman"/>
          <w:sz w:val="20"/>
          <w:szCs w:val="20"/>
          <w:vertAlign w:val="subscript"/>
        </w:rPr>
        <w:t>*</w:t>
      </w:r>
      <w:r w:rsidRPr="00B97F61">
        <w:rPr>
          <w:rFonts w:ascii="Times New Roman" w:hAnsi="Times New Roman"/>
          <w:sz w:val="20"/>
          <w:szCs w:val="20"/>
        </w:rPr>
        <w:t xml:space="preserve"> М(1/</w:t>
      </w:r>
      <w:r w:rsidRPr="00B97F61">
        <w:rPr>
          <w:rFonts w:ascii="Times New Roman" w:hAnsi="Times New Roman"/>
          <w:sz w:val="20"/>
          <w:szCs w:val="20"/>
          <w:lang w:val="en-US"/>
        </w:rPr>
        <w:t>z</w:t>
      </w:r>
      <w:r w:rsidRPr="00B97F61">
        <w:rPr>
          <w:rFonts w:ascii="Times New Roman" w:hAnsi="Times New Roman"/>
          <w:sz w:val="20"/>
          <w:szCs w:val="20"/>
        </w:rPr>
        <w:t xml:space="preserve">Х)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proofErr w:type="gramStart"/>
      <w:r w:rsidRPr="00B97F61">
        <w:rPr>
          <w:rFonts w:ascii="Times New Roman" w:hAnsi="Times New Roman"/>
          <w:sz w:val="20"/>
          <w:szCs w:val="20"/>
        </w:rPr>
        <w:t>Т(</w:t>
      </w:r>
      <w:proofErr w:type="gramEnd"/>
      <w:r w:rsidRPr="00B97F61">
        <w:rPr>
          <w:rFonts w:ascii="Times New Roman" w:hAnsi="Times New Roman"/>
          <w:sz w:val="20"/>
          <w:szCs w:val="20"/>
        </w:rPr>
        <w:t>Х) = С(1/</w:t>
      </w:r>
      <w:r w:rsidRPr="00B97F61">
        <w:rPr>
          <w:rFonts w:ascii="Times New Roman" w:hAnsi="Times New Roman"/>
          <w:sz w:val="20"/>
          <w:szCs w:val="20"/>
          <w:lang w:val="en-US"/>
        </w:rPr>
        <w:t>z</w:t>
      </w:r>
      <w:r w:rsidRPr="00B97F61">
        <w:rPr>
          <w:rFonts w:ascii="Times New Roman" w:hAnsi="Times New Roman"/>
          <w:sz w:val="20"/>
          <w:szCs w:val="20"/>
        </w:rPr>
        <w:t xml:space="preserve"> Х) </w:t>
      </w:r>
      <w:r w:rsidRPr="00B97F61">
        <w:rPr>
          <w:rFonts w:ascii="Times New Roman" w:hAnsi="Times New Roman"/>
          <w:sz w:val="20"/>
          <w:szCs w:val="20"/>
          <w:vertAlign w:val="subscript"/>
        </w:rPr>
        <w:t>*</w:t>
      </w:r>
      <w:r w:rsidRPr="00B97F61">
        <w:rPr>
          <w:rFonts w:ascii="Times New Roman" w:hAnsi="Times New Roman"/>
          <w:sz w:val="20"/>
          <w:szCs w:val="20"/>
        </w:rPr>
        <w:t xml:space="preserve"> 1000/ М(1/</w:t>
      </w:r>
      <w:r w:rsidRPr="00B97F61">
        <w:rPr>
          <w:rFonts w:ascii="Times New Roman" w:hAnsi="Times New Roman"/>
          <w:sz w:val="20"/>
          <w:szCs w:val="20"/>
          <w:lang w:val="en-US"/>
        </w:rPr>
        <w:t>zX</w:t>
      </w:r>
      <w:r w:rsidRPr="00B97F61">
        <w:rPr>
          <w:rFonts w:ascii="Times New Roman" w:hAnsi="Times New Roman"/>
          <w:sz w:val="20"/>
          <w:szCs w:val="20"/>
        </w:rPr>
        <w:t>)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proofErr w:type="gramStart"/>
      <w:r w:rsidRPr="00B97F61">
        <w:rPr>
          <w:rFonts w:ascii="Times New Roman" w:hAnsi="Times New Roman"/>
          <w:sz w:val="20"/>
          <w:szCs w:val="20"/>
        </w:rPr>
        <w:t>Т(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х) = </w:t>
      </w:r>
      <w:r w:rsidRPr="00B97F61">
        <w:rPr>
          <w:rFonts w:ascii="Times New Roman" w:hAnsi="Times New Roman"/>
          <w:sz w:val="20"/>
          <w:szCs w:val="20"/>
          <w:lang w:val="en-US"/>
        </w:rPr>
        <w:t>m</w:t>
      </w:r>
      <w:r w:rsidRPr="00B97F61">
        <w:rPr>
          <w:rFonts w:ascii="Times New Roman" w:hAnsi="Times New Roman"/>
          <w:sz w:val="20"/>
          <w:szCs w:val="20"/>
        </w:rPr>
        <w:t>\</w:t>
      </w:r>
      <w:r w:rsidRPr="00B97F61">
        <w:rPr>
          <w:rFonts w:ascii="Times New Roman" w:hAnsi="Times New Roman"/>
          <w:sz w:val="20"/>
          <w:szCs w:val="20"/>
          <w:lang w:val="en-US"/>
        </w:rPr>
        <w:t>v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368.Молярная масса эквивалента вещества «х» рассчитывается по формуле: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!+М(1/</w:t>
      </w:r>
      <w:r w:rsidRPr="00B97F61">
        <w:rPr>
          <w:rFonts w:ascii="Times New Roman" w:hAnsi="Times New Roman"/>
          <w:sz w:val="20"/>
          <w:szCs w:val="20"/>
          <w:lang w:val="en-US"/>
        </w:rPr>
        <w:t>zX</w:t>
      </w:r>
      <w:r w:rsidRPr="00B97F61">
        <w:rPr>
          <w:rFonts w:ascii="Times New Roman" w:hAnsi="Times New Roman"/>
          <w:sz w:val="20"/>
          <w:szCs w:val="20"/>
        </w:rPr>
        <w:t>) = 1/</w:t>
      </w:r>
      <w:r w:rsidRPr="00B97F61">
        <w:rPr>
          <w:rFonts w:ascii="Times New Roman" w:hAnsi="Times New Roman"/>
          <w:sz w:val="20"/>
          <w:szCs w:val="20"/>
          <w:lang w:val="en-US"/>
        </w:rPr>
        <w:t>zM</w:t>
      </w:r>
      <w:r w:rsidRPr="00B97F61">
        <w:rPr>
          <w:rFonts w:ascii="Times New Roman" w:hAnsi="Times New Roman"/>
          <w:sz w:val="20"/>
          <w:szCs w:val="20"/>
        </w:rPr>
        <w:t>(</w:t>
      </w:r>
      <w:r w:rsidRPr="00B97F61">
        <w:rPr>
          <w:rFonts w:ascii="Times New Roman" w:hAnsi="Times New Roman"/>
          <w:sz w:val="20"/>
          <w:szCs w:val="20"/>
          <w:lang w:val="en-US"/>
        </w:rPr>
        <w:t>X</w:t>
      </w:r>
      <w:r w:rsidRPr="00B97F61">
        <w:rPr>
          <w:rFonts w:ascii="Times New Roman" w:hAnsi="Times New Roman"/>
          <w:sz w:val="20"/>
          <w:szCs w:val="20"/>
        </w:rPr>
        <w:t xml:space="preserve">)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М(1/</w:t>
      </w:r>
      <w:r w:rsidRPr="00B97F61">
        <w:rPr>
          <w:rFonts w:ascii="Times New Roman" w:hAnsi="Times New Roman"/>
          <w:sz w:val="20"/>
          <w:szCs w:val="20"/>
          <w:lang w:val="en-US"/>
        </w:rPr>
        <w:t>zX</w:t>
      </w:r>
      <w:r w:rsidRPr="00B97F61">
        <w:rPr>
          <w:rFonts w:ascii="Times New Roman" w:hAnsi="Times New Roman"/>
          <w:sz w:val="20"/>
          <w:szCs w:val="20"/>
        </w:rPr>
        <w:t xml:space="preserve">) = </w:t>
      </w:r>
      <w:r w:rsidRPr="00B97F61">
        <w:rPr>
          <w:rFonts w:ascii="Times New Roman" w:hAnsi="Times New Roman"/>
          <w:sz w:val="20"/>
          <w:szCs w:val="20"/>
          <w:lang w:val="en-US"/>
        </w:rPr>
        <w:t>M</w:t>
      </w:r>
      <w:r w:rsidRPr="00B97F61">
        <w:rPr>
          <w:rFonts w:ascii="Times New Roman" w:hAnsi="Times New Roman"/>
          <w:sz w:val="20"/>
          <w:szCs w:val="20"/>
        </w:rPr>
        <w:t>(</w:t>
      </w:r>
      <w:r w:rsidRPr="00B97F61">
        <w:rPr>
          <w:rFonts w:ascii="Times New Roman" w:hAnsi="Times New Roman"/>
          <w:sz w:val="20"/>
          <w:szCs w:val="20"/>
          <w:lang w:val="en-US"/>
        </w:rPr>
        <w:t>X</w:t>
      </w:r>
      <w:r w:rsidRPr="00B97F61">
        <w:rPr>
          <w:rFonts w:ascii="Times New Roman" w:hAnsi="Times New Roman"/>
          <w:sz w:val="20"/>
          <w:szCs w:val="20"/>
        </w:rPr>
        <w:t>)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М(1/</w:t>
      </w:r>
      <w:r w:rsidRPr="00B97F61">
        <w:rPr>
          <w:rFonts w:ascii="Times New Roman" w:hAnsi="Times New Roman"/>
          <w:sz w:val="20"/>
          <w:szCs w:val="20"/>
          <w:lang w:val="en-US"/>
        </w:rPr>
        <w:t>zX</w:t>
      </w:r>
      <w:r w:rsidRPr="00B97F61">
        <w:rPr>
          <w:rFonts w:ascii="Times New Roman" w:hAnsi="Times New Roman"/>
          <w:sz w:val="20"/>
          <w:szCs w:val="20"/>
        </w:rPr>
        <w:t xml:space="preserve">) =  </w:t>
      </w:r>
      <w:r w:rsidRPr="00B97F61">
        <w:rPr>
          <w:rFonts w:ascii="Times New Roman" w:hAnsi="Times New Roman"/>
          <w:sz w:val="20"/>
          <w:szCs w:val="20"/>
          <w:lang w:val="en-US"/>
        </w:rPr>
        <w:t>C</w:t>
      </w:r>
      <w:r w:rsidRPr="00B97F61">
        <w:rPr>
          <w:rFonts w:ascii="Times New Roman" w:hAnsi="Times New Roman"/>
          <w:sz w:val="20"/>
          <w:szCs w:val="20"/>
        </w:rPr>
        <w:t>(1/</w:t>
      </w:r>
      <w:r w:rsidRPr="00B97F61">
        <w:rPr>
          <w:rFonts w:ascii="Times New Roman" w:hAnsi="Times New Roman"/>
          <w:sz w:val="20"/>
          <w:szCs w:val="20"/>
          <w:lang w:val="en-US"/>
        </w:rPr>
        <w:t>zX</w:t>
      </w:r>
      <w:r w:rsidRPr="00B97F61">
        <w:rPr>
          <w:rFonts w:ascii="Times New Roman" w:hAnsi="Times New Roman"/>
          <w:sz w:val="20"/>
          <w:szCs w:val="20"/>
        </w:rPr>
        <w:t>)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369.Фактор эквивалентности (1/</w:t>
      </w:r>
      <w:r w:rsidRPr="00B97F61">
        <w:rPr>
          <w:rFonts w:ascii="Times New Roman" w:hAnsi="Times New Roman"/>
          <w:sz w:val="20"/>
          <w:szCs w:val="20"/>
          <w:lang w:val="en-US"/>
        </w:rPr>
        <w:t>z</w:t>
      </w:r>
      <w:r w:rsidRPr="00B97F61">
        <w:rPr>
          <w:rFonts w:ascii="Times New Roman" w:hAnsi="Times New Roman"/>
          <w:sz w:val="20"/>
          <w:szCs w:val="20"/>
        </w:rPr>
        <w:t xml:space="preserve">) для </w:t>
      </w:r>
      <w:r w:rsidRPr="00B97F61">
        <w:rPr>
          <w:rFonts w:ascii="Times New Roman" w:hAnsi="Times New Roman"/>
          <w:sz w:val="20"/>
          <w:szCs w:val="20"/>
          <w:lang w:val="en-US"/>
        </w:rPr>
        <w:t>H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1/1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 ½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1/3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370.Фактор эквивалентности  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( 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1/ </w:t>
      </w:r>
      <w:r w:rsidRPr="00B97F61">
        <w:rPr>
          <w:rFonts w:ascii="Times New Roman" w:hAnsi="Times New Roman"/>
          <w:sz w:val="20"/>
          <w:szCs w:val="20"/>
          <w:lang w:val="en-US"/>
        </w:rPr>
        <w:t>z</w:t>
      </w:r>
      <w:r w:rsidRPr="00B97F61">
        <w:rPr>
          <w:rFonts w:ascii="Times New Roman" w:hAnsi="Times New Roman"/>
          <w:sz w:val="20"/>
          <w:szCs w:val="20"/>
        </w:rPr>
        <w:t xml:space="preserve"> )  для КОН 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+1/1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½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1/3</w:t>
      </w:r>
    </w:p>
    <w:p w:rsidR="004E4888" w:rsidRDefault="004E4888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371. Фактор эквивалентности 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( 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1/ </w:t>
      </w:r>
      <w:r w:rsidRPr="00B97F61">
        <w:rPr>
          <w:rFonts w:ascii="Times New Roman" w:hAnsi="Times New Roman"/>
          <w:sz w:val="20"/>
          <w:szCs w:val="20"/>
          <w:lang w:val="en-US"/>
        </w:rPr>
        <w:t>z</w:t>
      </w:r>
      <w:r w:rsidRPr="00B97F61">
        <w:rPr>
          <w:rFonts w:ascii="Times New Roman" w:hAnsi="Times New Roman"/>
          <w:sz w:val="20"/>
          <w:szCs w:val="20"/>
        </w:rPr>
        <w:t xml:space="preserve"> ) для </w:t>
      </w:r>
      <w:r w:rsidRPr="00B97F61">
        <w:rPr>
          <w:rFonts w:ascii="Times New Roman" w:hAnsi="Times New Roman"/>
          <w:sz w:val="20"/>
          <w:szCs w:val="20"/>
          <w:lang w:val="en-US"/>
        </w:rPr>
        <w:t>AI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</w:rPr>
        <w:t xml:space="preserve"> (</w:t>
      </w:r>
      <w:r w:rsidRPr="00B97F61">
        <w:rPr>
          <w:rFonts w:ascii="Times New Roman" w:hAnsi="Times New Roman"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</w:rPr>
        <w:t xml:space="preserve"> )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1/1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½          </w:t>
      </w:r>
    </w:p>
    <w:p w:rsidR="004E4888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1/3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!+ 1/6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372. Фактор эквивалентности  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( 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1/ </w:t>
      </w:r>
      <w:r w:rsidRPr="00B97F61">
        <w:rPr>
          <w:rFonts w:ascii="Times New Roman" w:hAnsi="Times New Roman"/>
          <w:sz w:val="20"/>
          <w:szCs w:val="20"/>
          <w:lang w:val="en-US"/>
        </w:rPr>
        <w:t>z</w:t>
      </w:r>
      <w:r w:rsidRPr="00B97F61">
        <w:rPr>
          <w:rFonts w:ascii="Times New Roman" w:hAnsi="Times New Roman"/>
          <w:sz w:val="20"/>
          <w:szCs w:val="20"/>
        </w:rPr>
        <w:t xml:space="preserve"> )  для   окислителя :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position w:val="-10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!+ 1/+</w:t>
      </w:r>
      <w:r w:rsidRPr="00B97F61">
        <w:rPr>
          <w:rFonts w:ascii="Times New Roman" w:hAnsi="Times New Roman"/>
          <w:sz w:val="20"/>
          <w:szCs w:val="20"/>
          <w:lang w:val="en-US"/>
        </w:rPr>
        <w:t>n</w:t>
      </w:r>
      <w:r w:rsidRPr="00B97F61">
        <w:rPr>
          <w:rFonts w:ascii="Times New Roman" w:hAnsi="Times New Roman"/>
          <w:sz w:val="20"/>
          <w:szCs w:val="20"/>
        </w:rPr>
        <w:t xml:space="preserve"> ē </w:t>
      </w:r>
      <w:r w:rsidRPr="00B97F61">
        <w:rPr>
          <w:rFonts w:ascii="Times New Roman" w:hAnsi="Times New Roman"/>
          <w:position w:val="-10"/>
          <w:sz w:val="20"/>
          <w:szCs w:val="20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6.5pt" o:ole="">
            <v:imagedata r:id="rId11" o:title=""/>
          </v:shape>
          <o:OLEObject Type="Embed" ProgID="Equation.3" ShapeID="_x0000_i1025" DrawAspect="Content" ObjectID="_1542204317" r:id="rId12"/>
        </w:objec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1/-</w:t>
      </w:r>
      <w:r w:rsidRPr="00B97F61">
        <w:rPr>
          <w:rFonts w:ascii="Times New Roman" w:hAnsi="Times New Roman"/>
          <w:sz w:val="20"/>
          <w:szCs w:val="20"/>
          <w:lang w:val="en-US"/>
        </w:rPr>
        <w:t>n</w:t>
      </w:r>
      <w:r w:rsidRPr="00B97F61">
        <w:rPr>
          <w:rFonts w:ascii="Times New Roman" w:hAnsi="Times New Roman"/>
          <w:sz w:val="20"/>
          <w:szCs w:val="20"/>
        </w:rPr>
        <w:t xml:space="preserve"> ē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1/  </w:t>
      </w:r>
      <w:r w:rsidRPr="00B97F61">
        <w:rPr>
          <w:rFonts w:ascii="Times New Roman" w:hAnsi="Times New Roman"/>
          <w:sz w:val="20"/>
          <w:szCs w:val="20"/>
          <w:vertAlign w:val="superscript"/>
        </w:rPr>
        <w:t>±</w:t>
      </w:r>
      <w:r w:rsidRPr="00B97F61">
        <w:rPr>
          <w:rFonts w:ascii="Times New Roman" w:hAnsi="Times New Roman"/>
          <w:sz w:val="20"/>
          <w:szCs w:val="20"/>
          <w:lang w:val="en-US"/>
        </w:rPr>
        <w:t>n</w:t>
      </w:r>
      <w:r w:rsidRPr="00B97F61">
        <w:rPr>
          <w:rFonts w:ascii="Times New Roman" w:hAnsi="Times New Roman"/>
          <w:sz w:val="20"/>
          <w:szCs w:val="20"/>
        </w:rPr>
        <w:t xml:space="preserve"> ē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373.Фактор эквивалентности  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( 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1/ </w:t>
      </w:r>
      <w:r w:rsidRPr="00B97F61">
        <w:rPr>
          <w:rFonts w:ascii="Times New Roman" w:hAnsi="Times New Roman"/>
          <w:sz w:val="20"/>
          <w:szCs w:val="20"/>
          <w:lang w:val="en-US"/>
        </w:rPr>
        <w:t>z</w:t>
      </w:r>
      <w:r w:rsidRPr="00B97F61">
        <w:rPr>
          <w:rFonts w:ascii="Times New Roman" w:hAnsi="Times New Roman"/>
          <w:sz w:val="20"/>
          <w:szCs w:val="20"/>
        </w:rPr>
        <w:t xml:space="preserve"> )  для   восстановителя 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   1/+</w:t>
      </w:r>
      <w:r w:rsidRPr="00B97F61">
        <w:rPr>
          <w:rFonts w:ascii="Times New Roman" w:hAnsi="Times New Roman"/>
          <w:sz w:val="20"/>
          <w:szCs w:val="20"/>
          <w:lang w:val="en-US"/>
        </w:rPr>
        <w:t>n</w:t>
      </w:r>
      <w:r w:rsidRPr="00B97F61">
        <w:rPr>
          <w:rFonts w:ascii="Times New Roman" w:hAnsi="Times New Roman"/>
          <w:sz w:val="20"/>
          <w:szCs w:val="20"/>
        </w:rPr>
        <w:t xml:space="preserve"> ē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+  1/-</w:t>
      </w:r>
      <w:r w:rsidRPr="00B97F61">
        <w:rPr>
          <w:rFonts w:ascii="Times New Roman" w:hAnsi="Times New Roman"/>
          <w:sz w:val="20"/>
          <w:szCs w:val="20"/>
          <w:lang w:val="en-US"/>
        </w:rPr>
        <w:t>n</w:t>
      </w:r>
      <w:r w:rsidRPr="00B97F61">
        <w:rPr>
          <w:rFonts w:ascii="Times New Roman" w:hAnsi="Times New Roman"/>
          <w:sz w:val="20"/>
          <w:szCs w:val="20"/>
        </w:rPr>
        <w:t xml:space="preserve"> ē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1/ ±   </w:t>
      </w:r>
      <w:r w:rsidRPr="00B97F61">
        <w:rPr>
          <w:rFonts w:ascii="Times New Roman" w:hAnsi="Times New Roman"/>
          <w:sz w:val="20"/>
          <w:szCs w:val="20"/>
          <w:lang w:val="en-US"/>
        </w:rPr>
        <w:t>n</w:t>
      </w:r>
      <w:r w:rsidRPr="00B97F61">
        <w:rPr>
          <w:rFonts w:ascii="Times New Roman" w:hAnsi="Times New Roman"/>
          <w:sz w:val="20"/>
          <w:szCs w:val="20"/>
        </w:rPr>
        <w:t xml:space="preserve"> ē </w:t>
      </w:r>
      <w:r w:rsidRPr="00B97F61">
        <w:rPr>
          <w:rFonts w:ascii="Times New Roman" w:hAnsi="Times New Roman"/>
          <w:position w:val="-10"/>
          <w:sz w:val="20"/>
          <w:szCs w:val="20"/>
        </w:rPr>
        <w:object w:dxaOrig="180" w:dyaOrig="340">
          <v:shape id="_x0000_i1026" type="#_x0000_t75" style="width:9pt;height:16.5pt" o:ole="">
            <v:imagedata r:id="rId11" o:title=""/>
          </v:shape>
          <o:OLEObject Type="Embed" ProgID="Equation.3" ShapeID="_x0000_i1026" DrawAspect="Content" ObjectID="_1542204318" r:id="rId13"/>
        </w:objec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374.Исходные рабочие растворы в кислотно- основном титровании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!НС</w:t>
      </w:r>
      <w:proofErr w:type="gramStart"/>
      <w:r w:rsidRPr="00B97F61">
        <w:rPr>
          <w:rFonts w:ascii="Times New Roman" w:eastAsia="Times New Roman" w:hAnsi="Times New Roman"/>
          <w:sz w:val="20"/>
          <w:szCs w:val="20"/>
          <w:lang w:val="en-US" w:eastAsia="ru-RU"/>
        </w:rPr>
        <w:t>I</w:t>
      </w:r>
      <w:proofErr w:type="gramEnd"/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!NaOH,  КОН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!+ НС</w:t>
      </w:r>
      <w:proofErr w:type="gramStart"/>
      <w:r w:rsidRPr="00B97F61">
        <w:rPr>
          <w:rFonts w:ascii="Times New Roman" w:eastAsia="Times New Roman" w:hAnsi="Times New Roman"/>
          <w:sz w:val="20"/>
          <w:szCs w:val="20"/>
          <w:lang w:val="en-US" w:eastAsia="ru-RU"/>
        </w:rPr>
        <w:t>I</w:t>
      </w:r>
      <w:proofErr w:type="gramEnd"/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, NaOH,  КОН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375.В алкалиметрии в качестве титрантов применяются растворы</w:t>
      </w:r>
      <w:proofErr w:type="gramStart"/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 :</w:t>
      </w:r>
      <w:proofErr w:type="gramEnd"/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!+ NaOH,  КОН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!  НС</w:t>
      </w:r>
      <w:r w:rsidRPr="00B97F61">
        <w:rPr>
          <w:rFonts w:ascii="Times New Roman" w:eastAsia="Times New Roman" w:hAnsi="Times New Roman"/>
          <w:sz w:val="20"/>
          <w:szCs w:val="20"/>
          <w:lang w:val="en-US" w:eastAsia="ru-RU"/>
        </w:rPr>
        <w:t>I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! НС</w:t>
      </w:r>
      <w:r w:rsidRPr="00B97F61">
        <w:rPr>
          <w:rFonts w:ascii="Times New Roman" w:eastAsia="Times New Roman" w:hAnsi="Times New Roman"/>
          <w:sz w:val="20"/>
          <w:szCs w:val="20"/>
          <w:lang w:val="en-US" w:eastAsia="ru-RU"/>
        </w:rPr>
        <w:t>I</w:t>
      </w: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, NaOH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75F93" w:rsidRDefault="00275F93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75F93" w:rsidRDefault="00275F93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75F93" w:rsidRDefault="00275F93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376.В ацидиметрии в качестве титрантов применяются растворы</w:t>
      </w:r>
      <w:proofErr w:type="gramStart"/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 :</w:t>
      </w:r>
      <w:proofErr w:type="gramEnd"/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! NaOH,  КОН        </w:t>
      </w:r>
    </w:p>
    <w:p w:rsidR="00275F93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!+ НС</w:t>
      </w:r>
      <w:proofErr w:type="gramStart"/>
      <w:r w:rsidRPr="00B97F61">
        <w:rPr>
          <w:rFonts w:ascii="Times New Roman" w:eastAsia="Times New Roman" w:hAnsi="Times New Roman"/>
          <w:sz w:val="20"/>
          <w:szCs w:val="20"/>
          <w:lang w:val="en-US" w:eastAsia="ru-RU"/>
        </w:rPr>
        <w:t>I</w:t>
      </w:r>
      <w:proofErr w:type="gramEnd"/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! НС</w:t>
      </w:r>
      <w:r w:rsidRPr="00B97F61">
        <w:rPr>
          <w:rFonts w:ascii="Times New Roman" w:eastAsia="Times New Roman" w:hAnsi="Times New Roman"/>
          <w:sz w:val="20"/>
          <w:szCs w:val="20"/>
          <w:lang w:val="en-US" w:eastAsia="ru-RU"/>
        </w:rPr>
        <w:t>I</w:t>
      </w: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, NaOH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377. Теоретической основой объёмного титрования является закон эквивалентов математическая запись которого</w:t>
      </w:r>
      <w:proofErr w:type="gramStart"/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 :</w:t>
      </w:r>
      <w:proofErr w:type="gramEnd"/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!+С(1/  Х) </w:t>
      </w:r>
      <w:r w:rsidRPr="00B97F61">
        <w:rPr>
          <w:rFonts w:ascii="Times New Roman" w:eastAsia="Times New Roman" w:hAnsi="Times New Roman"/>
          <w:sz w:val="20"/>
          <w:szCs w:val="20"/>
          <w:vertAlign w:val="subscript"/>
          <w:lang w:eastAsia="ru-RU"/>
        </w:rPr>
        <w:t>*</w:t>
      </w:r>
      <w:r w:rsidRPr="00B97F61">
        <w:rPr>
          <w:rFonts w:ascii="Times New Roman" w:eastAsia="Times New Roman" w:hAnsi="Times New Roman"/>
          <w:sz w:val="20"/>
          <w:szCs w:val="20"/>
          <w:lang w:val="en-US" w:eastAsia="ru-RU"/>
        </w:rPr>
        <w:t>V</w:t>
      </w: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(</w:t>
      </w:r>
      <w:r w:rsidRPr="00B97F61">
        <w:rPr>
          <w:rFonts w:ascii="Times New Roman" w:eastAsia="Times New Roman" w:hAnsi="Times New Roman"/>
          <w:sz w:val="20"/>
          <w:szCs w:val="20"/>
          <w:lang w:val="en-US" w:eastAsia="ru-RU"/>
        </w:rPr>
        <w:t>X</w:t>
      </w: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)  = </w:t>
      </w:r>
      <w:r w:rsidRPr="00B97F61">
        <w:rPr>
          <w:rFonts w:ascii="Times New Roman" w:eastAsia="Times New Roman" w:hAnsi="Times New Roman"/>
          <w:sz w:val="20"/>
          <w:szCs w:val="20"/>
          <w:lang w:val="en-US" w:eastAsia="ru-RU"/>
        </w:rPr>
        <w:t>C</w:t>
      </w: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(1/</w:t>
      </w:r>
      <w:r w:rsidRPr="00B97F61">
        <w:rPr>
          <w:rFonts w:ascii="Times New Roman" w:eastAsia="Times New Roman" w:hAnsi="Times New Roman"/>
          <w:sz w:val="20"/>
          <w:szCs w:val="20"/>
          <w:lang w:val="en-US" w:eastAsia="ru-RU"/>
        </w:rPr>
        <w:t>zY</w:t>
      </w: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) </w:t>
      </w:r>
      <w:r w:rsidRPr="00B97F61">
        <w:rPr>
          <w:rFonts w:ascii="Times New Roman" w:eastAsia="Times New Roman" w:hAnsi="Times New Roman"/>
          <w:sz w:val="20"/>
          <w:szCs w:val="20"/>
          <w:vertAlign w:val="subscript"/>
          <w:lang w:eastAsia="ru-RU"/>
        </w:rPr>
        <w:t>*</w:t>
      </w:r>
      <w:r w:rsidRPr="00B97F61">
        <w:rPr>
          <w:rFonts w:ascii="Times New Roman" w:eastAsia="Times New Roman" w:hAnsi="Times New Roman"/>
          <w:sz w:val="20"/>
          <w:szCs w:val="20"/>
          <w:lang w:val="en-US" w:eastAsia="ru-RU"/>
        </w:rPr>
        <w:t>V</w:t>
      </w: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 (</w:t>
      </w:r>
      <w:r w:rsidRPr="00B97F61">
        <w:rPr>
          <w:rFonts w:ascii="Times New Roman" w:eastAsia="Times New Roman" w:hAnsi="Times New Roman"/>
          <w:sz w:val="20"/>
          <w:szCs w:val="20"/>
          <w:lang w:val="en-US" w:eastAsia="ru-RU"/>
        </w:rPr>
        <w:t>Y</w:t>
      </w: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)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! С(1/  Х)  </w:t>
      </w:r>
      <w:r w:rsidRPr="00B97F61">
        <w:rPr>
          <w:rFonts w:ascii="Times New Roman" w:eastAsia="Times New Roman" w:hAnsi="Times New Roman"/>
          <w:sz w:val="20"/>
          <w:szCs w:val="20"/>
          <w:vertAlign w:val="subscript"/>
          <w:lang w:eastAsia="ru-RU"/>
        </w:rPr>
        <w:t>*</w:t>
      </w:r>
      <w:r w:rsidRPr="00B97F61">
        <w:rPr>
          <w:rFonts w:ascii="Times New Roman" w:eastAsia="Times New Roman" w:hAnsi="Times New Roman"/>
          <w:sz w:val="20"/>
          <w:szCs w:val="20"/>
          <w:lang w:val="en-US" w:eastAsia="ru-RU"/>
        </w:rPr>
        <w:t>C</w:t>
      </w: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(1/</w:t>
      </w:r>
      <w:r w:rsidRPr="00B97F61">
        <w:rPr>
          <w:rFonts w:ascii="Times New Roman" w:eastAsia="Times New Roman" w:hAnsi="Times New Roman"/>
          <w:sz w:val="20"/>
          <w:szCs w:val="20"/>
          <w:lang w:val="en-US" w:eastAsia="ru-RU"/>
        </w:rPr>
        <w:t>zY</w:t>
      </w: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) = </w:t>
      </w:r>
      <w:r w:rsidRPr="00B97F61">
        <w:rPr>
          <w:rFonts w:ascii="Times New Roman" w:eastAsia="Times New Roman" w:hAnsi="Times New Roman"/>
          <w:sz w:val="20"/>
          <w:szCs w:val="20"/>
          <w:lang w:val="en-US" w:eastAsia="ru-RU"/>
        </w:rPr>
        <w:t>V</w:t>
      </w: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(</w:t>
      </w:r>
      <w:r w:rsidRPr="00B97F61">
        <w:rPr>
          <w:rFonts w:ascii="Times New Roman" w:eastAsia="Times New Roman" w:hAnsi="Times New Roman"/>
          <w:sz w:val="20"/>
          <w:szCs w:val="20"/>
          <w:lang w:val="en-US" w:eastAsia="ru-RU"/>
        </w:rPr>
        <w:t>X</w:t>
      </w: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)  </w:t>
      </w:r>
      <w:r w:rsidRPr="00B97F61">
        <w:rPr>
          <w:rFonts w:ascii="Times New Roman" w:eastAsia="Times New Roman" w:hAnsi="Times New Roman"/>
          <w:sz w:val="20"/>
          <w:szCs w:val="20"/>
          <w:vertAlign w:val="subscript"/>
          <w:lang w:eastAsia="ru-RU"/>
        </w:rPr>
        <w:t>*</w:t>
      </w:r>
      <w:r w:rsidRPr="00B97F61">
        <w:rPr>
          <w:rFonts w:ascii="Times New Roman" w:eastAsia="Times New Roman" w:hAnsi="Times New Roman"/>
          <w:sz w:val="20"/>
          <w:szCs w:val="20"/>
          <w:lang w:val="en-US" w:eastAsia="ru-RU"/>
        </w:rPr>
        <w:t>V</w:t>
      </w: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 (</w:t>
      </w:r>
      <w:r w:rsidRPr="00B97F61">
        <w:rPr>
          <w:rFonts w:ascii="Times New Roman" w:eastAsia="Times New Roman" w:hAnsi="Times New Roman"/>
          <w:sz w:val="20"/>
          <w:szCs w:val="20"/>
          <w:lang w:val="en-US" w:eastAsia="ru-RU"/>
        </w:rPr>
        <w:t>Y</w:t>
      </w: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)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! С(1/  Х)  </w:t>
      </w:r>
      <w:r w:rsidRPr="00B97F61">
        <w:rPr>
          <w:rFonts w:ascii="Times New Roman" w:eastAsia="Times New Roman" w:hAnsi="Times New Roman"/>
          <w:sz w:val="20"/>
          <w:szCs w:val="20"/>
          <w:vertAlign w:val="subscript"/>
          <w:lang w:eastAsia="ru-RU"/>
        </w:rPr>
        <w:t>*</w:t>
      </w:r>
      <w:r w:rsidRPr="00B97F61">
        <w:rPr>
          <w:rFonts w:ascii="Times New Roman" w:eastAsia="Times New Roman" w:hAnsi="Times New Roman"/>
          <w:sz w:val="20"/>
          <w:szCs w:val="20"/>
          <w:lang w:val="en-US" w:eastAsia="ru-RU"/>
        </w:rPr>
        <w:t>V</w:t>
      </w: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 (</w:t>
      </w:r>
      <w:r w:rsidRPr="00B97F61">
        <w:rPr>
          <w:rFonts w:ascii="Times New Roman" w:eastAsia="Times New Roman" w:hAnsi="Times New Roman"/>
          <w:sz w:val="20"/>
          <w:szCs w:val="20"/>
          <w:lang w:val="en-US" w:eastAsia="ru-RU"/>
        </w:rPr>
        <w:t>Y</w:t>
      </w: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) = </w:t>
      </w:r>
      <w:r w:rsidRPr="00B97F61">
        <w:rPr>
          <w:rFonts w:ascii="Times New Roman" w:eastAsia="Times New Roman" w:hAnsi="Times New Roman"/>
          <w:sz w:val="20"/>
          <w:szCs w:val="20"/>
          <w:lang w:val="en-US" w:eastAsia="ru-RU"/>
        </w:rPr>
        <w:t>C</w:t>
      </w: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(1/</w:t>
      </w:r>
      <w:r w:rsidRPr="00B97F61">
        <w:rPr>
          <w:rFonts w:ascii="Times New Roman" w:eastAsia="Times New Roman" w:hAnsi="Times New Roman"/>
          <w:sz w:val="20"/>
          <w:szCs w:val="20"/>
          <w:lang w:val="en-US" w:eastAsia="ru-RU"/>
        </w:rPr>
        <w:t>zY</w:t>
      </w: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) </w:t>
      </w:r>
      <w:r w:rsidRPr="00B97F61">
        <w:rPr>
          <w:rFonts w:ascii="Times New Roman" w:eastAsia="Times New Roman" w:hAnsi="Times New Roman"/>
          <w:sz w:val="20"/>
          <w:szCs w:val="20"/>
          <w:vertAlign w:val="subscript"/>
          <w:lang w:eastAsia="ru-RU"/>
        </w:rPr>
        <w:t>*</w:t>
      </w:r>
      <w:r w:rsidRPr="00B97F61">
        <w:rPr>
          <w:rFonts w:ascii="Times New Roman" w:eastAsia="Times New Roman" w:hAnsi="Times New Roman"/>
          <w:sz w:val="20"/>
          <w:szCs w:val="20"/>
          <w:lang w:val="en-US" w:eastAsia="ru-RU"/>
        </w:rPr>
        <w:t>V</w:t>
      </w: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 (</w:t>
      </w:r>
      <w:r w:rsidRPr="00B97F61">
        <w:rPr>
          <w:rFonts w:ascii="Times New Roman" w:eastAsia="Times New Roman" w:hAnsi="Times New Roman"/>
          <w:sz w:val="20"/>
          <w:szCs w:val="20"/>
          <w:lang w:val="en-US" w:eastAsia="ru-RU"/>
        </w:rPr>
        <w:t>Y</w:t>
      </w: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)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378. Какой  индикатор подходит, если скачок титрования лежит в интервале  рН 4-7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!+метилоранж 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!фенолфталеин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!лакмус    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!метил-рот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379</w:t>
      </w:r>
      <w:r w:rsidR="004E4888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.Какой  индикатор подходит, если скачок титрования лежит в интервале       рН 7,75- 10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!метилоранж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!+фенолфталеин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!лакмус  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!метил-рот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380. Какой  индикатор подходит, если скачок титрования лежит в интервале  рН 4 – 6,24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!+метилоранж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!фенолфталеин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!лакмус   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!метил-рот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381.Титруется раствор соляной кислоты раствором натрия гидроксида. Рабочим раствором в этом случае титрования  является раствор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!+ </w:t>
      </w:r>
      <w:r w:rsidRPr="00B97F61">
        <w:rPr>
          <w:rFonts w:ascii="Times New Roman" w:eastAsia="Times New Roman" w:hAnsi="Times New Roman"/>
          <w:sz w:val="20"/>
          <w:szCs w:val="20"/>
          <w:lang w:val="en-US" w:eastAsia="ru-RU"/>
        </w:rPr>
        <w:t>NaOH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! НС</w:t>
      </w:r>
      <w:r w:rsidRPr="00B97F61">
        <w:rPr>
          <w:rFonts w:ascii="Times New Roman" w:eastAsia="Times New Roman" w:hAnsi="Times New Roman"/>
          <w:sz w:val="20"/>
          <w:szCs w:val="20"/>
          <w:lang w:val="en-US" w:eastAsia="ru-RU"/>
        </w:rPr>
        <w:t>I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! НС</w:t>
      </w:r>
      <w:r w:rsidRPr="00B97F61">
        <w:rPr>
          <w:rFonts w:ascii="Times New Roman" w:eastAsia="Times New Roman" w:hAnsi="Times New Roman"/>
          <w:sz w:val="20"/>
          <w:szCs w:val="20"/>
          <w:lang w:val="en-US" w:eastAsia="ru-RU"/>
        </w:rPr>
        <w:t>I</w:t>
      </w: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, </w:t>
      </w:r>
      <w:r w:rsidRPr="00B97F61">
        <w:rPr>
          <w:rFonts w:ascii="Times New Roman" w:eastAsia="Times New Roman" w:hAnsi="Times New Roman"/>
          <w:sz w:val="20"/>
          <w:szCs w:val="20"/>
          <w:lang w:val="en-US" w:eastAsia="ru-RU"/>
        </w:rPr>
        <w:t>NaOH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382.Титруется раствор соляной кислоты раствором натрия гидроксида. Какой индикатор надо использовать при этом титровании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!метилоранж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!+фенолфталеин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!лакмус      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!метил-рот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383.Титруется раствор соляной кислоты раствором натрия гидроксида, момент эквивалентности  в этом случае наступает  </w:t>
      </w:r>
      <w:proofErr w:type="gramStart"/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при</w:t>
      </w:r>
      <w:proofErr w:type="gramEnd"/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!+рН = 7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!рН &gt; 7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pH</w:t>
      </w:r>
      <w:r w:rsidRPr="00B97F61">
        <w:rPr>
          <w:rFonts w:ascii="Times New Roman" w:hAnsi="Times New Roman"/>
          <w:sz w:val="20"/>
          <w:szCs w:val="20"/>
        </w:rPr>
        <w:t>&lt; 7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384.При  количественном  определении примеси натрия карбоната в питьевой соде используется метод кислотн</w:t>
      </w:r>
      <w:proofErr w:type="gramStart"/>
      <w:r w:rsidRPr="00B97F61">
        <w:rPr>
          <w:rFonts w:ascii="Times New Roman" w:hAnsi="Times New Roman"/>
          <w:sz w:val="20"/>
          <w:szCs w:val="20"/>
        </w:rPr>
        <w:t>о-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основного титрования. Какой рабочий раствор при этом  используется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:</w:t>
      </w:r>
      <w:proofErr w:type="gramEnd"/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NaOH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 НС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I</w:t>
      </w:r>
      <w:proofErr w:type="gramEnd"/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НС</w:t>
      </w:r>
      <w:r w:rsidRPr="00B97F61">
        <w:rPr>
          <w:rFonts w:ascii="Times New Roman" w:hAnsi="Times New Roman"/>
          <w:sz w:val="20"/>
          <w:szCs w:val="20"/>
          <w:lang w:val="en-US"/>
        </w:rPr>
        <w:t>I</w:t>
      </w:r>
      <w:r w:rsidRPr="00B97F61">
        <w:rPr>
          <w:rFonts w:ascii="Times New Roman" w:hAnsi="Times New Roman"/>
          <w:sz w:val="20"/>
          <w:szCs w:val="20"/>
        </w:rPr>
        <w:t xml:space="preserve">, </w:t>
      </w:r>
      <w:r w:rsidRPr="00B97F61">
        <w:rPr>
          <w:rFonts w:ascii="Times New Roman" w:hAnsi="Times New Roman"/>
          <w:sz w:val="20"/>
          <w:szCs w:val="20"/>
          <w:lang w:val="en-US"/>
        </w:rPr>
        <w:t>NaOH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385. Идёт титрование раствора калия гидроксида раствором азотной кислоты. Данное титрование  относится к методу</w:t>
      </w:r>
      <w:proofErr w:type="gramStart"/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 :</w:t>
      </w:r>
      <w:proofErr w:type="gramEnd"/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!+ацидиметрии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!алкалиметрии      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!оксидиметрии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386.Идёт титрование раствора уксусной кислоты раствором калия гидроксида.Конец реакции наступает при: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!рН = 7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!+рН &gt; 7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!</w:t>
      </w:r>
      <w:r w:rsidRPr="00B97F61">
        <w:rPr>
          <w:rFonts w:ascii="Times New Roman" w:eastAsia="Times New Roman" w:hAnsi="Times New Roman"/>
          <w:sz w:val="20"/>
          <w:szCs w:val="20"/>
          <w:lang w:val="en-US" w:eastAsia="ru-RU"/>
        </w:rPr>
        <w:t>pH</w:t>
      </w: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&lt; 7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387.Титруется раствор аммония нитрата соляной кислотой. Данное титрование относится: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!+ацидиметрии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!алкалиметрии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!оксидиметрии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388. Что представляют собой кислотно – основные индикаторы: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!слабые органические кислоты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!слабые органические основания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!+слабые органические кислоты и  основания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389. Что называется зоной действия индикатора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!промежуток между двумя значениями объёмов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!промежуток между двумя значениями рН, когда индикатор меняет свою окраску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!промежуток между двумя значениями концентрации  индикатора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390.Какой индикатор следует выбрать при определении  уксусной кислоты алкалиметрическим  методом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!метилоранж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!+фенолфталеин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!лакмус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391.В какой среде лежит точка эквивалентности в случае титрования слабой кислоты щелочью: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!в нейтральной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!в кислой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!+ в щелочной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392. В какой среде лежит точка эквивалентности в случае титрования слабого основания   раствором  соляной кислоты: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!в нейтральной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!+в кислой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! в щелочной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393. Совпадает ли  рН</w:t>
      </w:r>
      <w:r w:rsidRPr="00B97F61">
        <w:rPr>
          <w:rFonts w:ascii="Times New Roman" w:eastAsia="Times New Roman" w:hAnsi="Times New Roman"/>
          <w:sz w:val="20"/>
          <w:szCs w:val="20"/>
          <w:vertAlign w:val="subscript"/>
          <w:lang w:eastAsia="ru-RU"/>
        </w:rPr>
        <w:t>ТЭ.</w:t>
      </w: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  с рН = 7  при титровании  сильной кислоты щелочью: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!+совпадают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!точка эквивалентности лежит в кислой среде                           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!точка эквивалентности лежит в щелочной среде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394. Индикаторами в методе нейтрализации служат вещества, окраска которых меняется в зависимости от: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!+рН</w:t>
      </w: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>!степени диссоциации</w:t>
      </w: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!природы определяемого вещества  </w:t>
      </w: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0"/>
          <w:szCs w:val="20"/>
          <w:lang w:eastAsia="ru-RU"/>
        </w:rPr>
      </w:pPr>
      <w:r w:rsidRPr="00B97F61">
        <w:rPr>
          <w:rFonts w:ascii="Times New Roman" w:eastAsia="Times New Roman" w:hAnsi="Times New Roman"/>
          <w:sz w:val="20"/>
          <w:szCs w:val="20"/>
          <w:lang w:eastAsia="ru-RU"/>
        </w:rPr>
        <w:t xml:space="preserve"> 395. Что называется зоной действия индикатора: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промежуток между двумя значениями объемов титранта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интервал значений рН, при котором индикатор меняет свою окраску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промежуток между двумя значениями концентрации индикатора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396.Кривая титрования в методе нейтрализации – это графическое изображение зависимости: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рН (титруемого раствора) = </w:t>
      </w:r>
      <w:r w:rsidRPr="00B97F61">
        <w:rPr>
          <w:rFonts w:ascii="Times New Roman" w:hAnsi="Times New Roman"/>
          <w:sz w:val="20"/>
          <w:szCs w:val="20"/>
          <w:lang w:val="en-US"/>
        </w:rPr>
        <w:t>f</w:t>
      </w:r>
      <w:r w:rsidRPr="00B97F61">
        <w:rPr>
          <w:rFonts w:ascii="Times New Roman" w:hAnsi="Times New Roman"/>
          <w:sz w:val="20"/>
          <w:szCs w:val="20"/>
        </w:rPr>
        <w:t xml:space="preserve"> (</w:t>
      </w:r>
      <w:r w:rsidRPr="00B97F61">
        <w:rPr>
          <w:rFonts w:ascii="Times New Roman" w:hAnsi="Times New Roman"/>
          <w:sz w:val="20"/>
          <w:szCs w:val="20"/>
          <w:lang w:val="en-US"/>
        </w:rPr>
        <w:t>V</w:t>
      </w:r>
      <w:r w:rsidRPr="00B97F61">
        <w:rPr>
          <w:rFonts w:ascii="Times New Roman" w:hAnsi="Times New Roman"/>
          <w:sz w:val="20"/>
          <w:szCs w:val="20"/>
        </w:rPr>
        <w:t xml:space="preserve"> титранта)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рН (титруемого раствора) = </w:t>
      </w:r>
      <w:r w:rsidRPr="00B97F61">
        <w:rPr>
          <w:rFonts w:ascii="Times New Roman" w:hAnsi="Times New Roman"/>
          <w:sz w:val="20"/>
          <w:szCs w:val="20"/>
          <w:lang w:val="en-US"/>
        </w:rPr>
        <w:t>f</w:t>
      </w:r>
      <w:r w:rsidRPr="00B97F61">
        <w:rPr>
          <w:rFonts w:ascii="Times New Roman" w:hAnsi="Times New Roman"/>
          <w:sz w:val="20"/>
          <w:szCs w:val="20"/>
        </w:rPr>
        <w:t xml:space="preserve"> (</w:t>
      </w:r>
      <w:r w:rsidRPr="00B97F61">
        <w:rPr>
          <w:rFonts w:ascii="Times New Roman" w:hAnsi="Times New Roman"/>
          <w:sz w:val="20"/>
          <w:szCs w:val="20"/>
          <w:lang w:val="en-US"/>
        </w:rPr>
        <w:t>C</w:t>
      </w:r>
      <w:r w:rsidRPr="00B97F61">
        <w:rPr>
          <w:rFonts w:ascii="Times New Roman" w:hAnsi="Times New Roman"/>
          <w:sz w:val="20"/>
          <w:szCs w:val="20"/>
        </w:rPr>
        <w:t xml:space="preserve"> титранта)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С титранта = </w:t>
      </w:r>
      <w:r w:rsidRPr="00B97F61">
        <w:rPr>
          <w:rFonts w:ascii="Times New Roman" w:hAnsi="Times New Roman"/>
          <w:sz w:val="20"/>
          <w:szCs w:val="20"/>
          <w:lang w:val="en-US"/>
        </w:rPr>
        <w:t>f</w:t>
      </w:r>
      <w:r w:rsidRPr="00B97F61">
        <w:rPr>
          <w:rFonts w:ascii="Times New Roman" w:hAnsi="Times New Roman"/>
          <w:sz w:val="20"/>
          <w:szCs w:val="20"/>
        </w:rPr>
        <w:t xml:space="preserve"> (</w:t>
      </w:r>
      <w:r w:rsidRPr="00B97F61">
        <w:rPr>
          <w:rFonts w:ascii="Times New Roman" w:hAnsi="Times New Roman"/>
          <w:sz w:val="20"/>
          <w:szCs w:val="20"/>
          <w:lang w:val="en-US"/>
        </w:rPr>
        <w:t>V</w:t>
      </w:r>
      <w:r w:rsidRPr="00B97F61">
        <w:rPr>
          <w:rFonts w:ascii="Times New Roman" w:hAnsi="Times New Roman"/>
          <w:sz w:val="20"/>
          <w:szCs w:val="20"/>
        </w:rPr>
        <w:t xml:space="preserve"> субстрата)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397.В алкалиметрическом титровании чаще всего используют  индикатор: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фенолфталеин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метилоранж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       !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лакмус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398. Титруется раствор соляной кислоты раствором натрия гидроксида. Момент эквивалентности в этом случае наступает при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:</w:t>
      </w:r>
      <w:proofErr w:type="gramEnd"/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 рН = 7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рН &gt; 7 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рН &lt; 7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399.В какой среде лежит точка эквивалентности  при титровании слабой кислоты щелочью: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в нейтральной 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в кислой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!+в щелочной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400. В ацидиметрии в качестве титрантов применяются растворы: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 сильных кислот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!сильных оснований 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!сильных электролитов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275F93" w:rsidRDefault="00275F93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275F93" w:rsidRDefault="00275F93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275F93" w:rsidRDefault="00275F93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lastRenderedPageBreak/>
        <w:t xml:space="preserve">401.Титрантами метода  нейтрализации могут быть растворы </w:t>
      </w:r>
    </w:p>
    <w:p w:rsidR="00B97F61" w:rsidRPr="005D3A00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  <w:r w:rsidRPr="005D3A00">
        <w:rPr>
          <w:rFonts w:ascii="Times New Roman" w:hAnsi="Times New Roman"/>
          <w:sz w:val="20"/>
          <w:szCs w:val="20"/>
          <w:lang w:val="en-US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CH</w:t>
      </w:r>
      <w:r w:rsidRPr="005D3A00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  <w:r w:rsidRPr="00B97F61">
        <w:rPr>
          <w:rFonts w:ascii="Times New Roman" w:hAnsi="Times New Roman"/>
          <w:sz w:val="20"/>
          <w:szCs w:val="20"/>
          <w:lang w:val="en-US"/>
        </w:rPr>
        <w:t>COOH</w:t>
      </w:r>
      <w:r w:rsidRPr="005D3A00">
        <w:rPr>
          <w:rFonts w:ascii="Times New Roman" w:hAnsi="Times New Roman"/>
          <w:sz w:val="20"/>
          <w:szCs w:val="20"/>
          <w:lang w:val="en-US"/>
        </w:rPr>
        <w:t xml:space="preserve">,   </w:t>
      </w:r>
      <w:r w:rsidRPr="00B97F61">
        <w:rPr>
          <w:rFonts w:ascii="Times New Roman" w:hAnsi="Times New Roman"/>
          <w:sz w:val="20"/>
          <w:szCs w:val="20"/>
          <w:lang w:val="en-US"/>
        </w:rPr>
        <w:t>H</w:t>
      </w:r>
      <w:r w:rsidRPr="005D3A00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S</w:t>
      </w:r>
      <w:r w:rsidRPr="005D3A00">
        <w:rPr>
          <w:rFonts w:ascii="Times New Roman" w:hAnsi="Times New Roman"/>
          <w:sz w:val="20"/>
          <w:szCs w:val="20"/>
          <w:lang w:val="en-US"/>
        </w:rPr>
        <w:tab/>
      </w:r>
    </w:p>
    <w:p w:rsidR="00B97F61" w:rsidRPr="005D3A00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  <w:r w:rsidRPr="005D3A00">
        <w:rPr>
          <w:rFonts w:ascii="Times New Roman" w:hAnsi="Times New Roman"/>
          <w:sz w:val="20"/>
          <w:szCs w:val="20"/>
          <w:lang w:val="en-US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NH</w:t>
      </w:r>
      <w:r w:rsidRPr="005D3A00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>OH</w:t>
      </w:r>
    </w:p>
    <w:p w:rsidR="00B97F61" w:rsidRPr="005D3A00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  <w:r w:rsidRPr="005D3A00">
        <w:rPr>
          <w:rFonts w:ascii="Times New Roman" w:hAnsi="Times New Roman"/>
          <w:sz w:val="20"/>
          <w:szCs w:val="20"/>
          <w:lang w:val="en-US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HCI</w:t>
      </w:r>
      <w:r w:rsidRPr="005D3A00">
        <w:rPr>
          <w:rFonts w:ascii="Times New Roman" w:hAnsi="Times New Roman"/>
          <w:sz w:val="20"/>
          <w:szCs w:val="20"/>
          <w:lang w:val="en-US"/>
        </w:rPr>
        <w:t xml:space="preserve">, </w:t>
      </w:r>
      <w:r w:rsidRPr="00B97F61">
        <w:rPr>
          <w:rFonts w:ascii="Times New Roman" w:hAnsi="Times New Roman"/>
          <w:sz w:val="20"/>
          <w:szCs w:val="20"/>
          <w:lang w:val="en-US"/>
        </w:rPr>
        <w:t>HNO</w:t>
      </w:r>
      <w:r w:rsidRPr="005D3A00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  <w:r w:rsidRPr="005D3A00">
        <w:rPr>
          <w:rFonts w:ascii="Times New Roman" w:hAnsi="Times New Roman"/>
          <w:sz w:val="20"/>
          <w:szCs w:val="20"/>
          <w:lang w:val="en-US"/>
        </w:rPr>
        <w:t xml:space="preserve">, </w:t>
      </w:r>
      <w:r w:rsidRPr="00B97F61">
        <w:rPr>
          <w:rFonts w:ascii="Times New Roman" w:hAnsi="Times New Roman"/>
          <w:sz w:val="20"/>
          <w:szCs w:val="20"/>
          <w:lang w:val="en-US"/>
        </w:rPr>
        <w:t>NaOH</w:t>
      </w:r>
    </w:p>
    <w:p w:rsidR="00B97F61" w:rsidRPr="005D3A00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402. В какой среде лежит точка эквивалентности в случае титрования  слабого основания  раствором соляной кислоты: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в нейтральной   </w:t>
      </w:r>
    </w:p>
    <w:p w:rsidR="004E4888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в кислой 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в щелочной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403.Установление точной молярной концентрации титранта метода ацидиметрии – раствора </w:t>
      </w:r>
      <w:r w:rsidRPr="00B97F61">
        <w:rPr>
          <w:rFonts w:ascii="Times New Roman" w:hAnsi="Times New Roman"/>
          <w:sz w:val="20"/>
          <w:szCs w:val="20"/>
          <w:lang w:val="en-US"/>
        </w:rPr>
        <w:t>HCI</w:t>
      </w:r>
      <w:r w:rsidRPr="00B97F61">
        <w:rPr>
          <w:rFonts w:ascii="Times New Roman" w:hAnsi="Times New Roman"/>
          <w:sz w:val="20"/>
          <w:szCs w:val="20"/>
        </w:rPr>
        <w:t xml:space="preserve"> проводят стандартным раствором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:</w:t>
      </w:r>
      <w:proofErr w:type="gramEnd"/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NaOH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NaCI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!+ </w:t>
      </w:r>
      <w:r w:rsidRPr="00B97F61">
        <w:rPr>
          <w:rFonts w:ascii="Times New Roman" w:hAnsi="Times New Roman"/>
          <w:sz w:val="20"/>
          <w:szCs w:val="20"/>
          <w:lang w:val="en-US"/>
        </w:rPr>
        <w:t>Na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B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sz w:val="20"/>
          <w:szCs w:val="20"/>
          <w:vertAlign w:val="subscript"/>
        </w:rPr>
        <w:t>7 *</w:t>
      </w:r>
      <w:r w:rsidRPr="00B97F61">
        <w:rPr>
          <w:rFonts w:ascii="Times New Roman" w:hAnsi="Times New Roman"/>
          <w:sz w:val="20"/>
          <w:szCs w:val="20"/>
        </w:rPr>
        <w:t>10</w:t>
      </w:r>
      <w:r w:rsidRPr="00B97F61">
        <w:rPr>
          <w:rFonts w:ascii="Times New Roman" w:hAnsi="Times New Roman"/>
          <w:sz w:val="20"/>
          <w:szCs w:val="20"/>
          <w:lang w:val="en-US"/>
        </w:rPr>
        <w:t>H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O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Na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CO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</w:p>
    <w:p w:rsidR="004E4888" w:rsidRDefault="004E4888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404. Установление точной молярной концентрации титранта метода алкалиметрии – раствора </w:t>
      </w:r>
      <w:r w:rsidRPr="00B97F61">
        <w:rPr>
          <w:rFonts w:ascii="Times New Roman" w:hAnsi="Times New Roman"/>
          <w:sz w:val="20"/>
          <w:szCs w:val="20"/>
          <w:lang w:val="en-US"/>
        </w:rPr>
        <w:t>NaOH</w:t>
      </w:r>
      <w:r w:rsidRPr="00B97F61">
        <w:rPr>
          <w:rFonts w:ascii="Times New Roman" w:hAnsi="Times New Roman"/>
          <w:sz w:val="20"/>
          <w:szCs w:val="20"/>
        </w:rPr>
        <w:t xml:space="preserve"> проводят стандартным раствором: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</w:t>
      </w:r>
      <w:r w:rsidRPr="00B97F61">
        <w:rPr>
          <w:rFonts w:ascii="Times New Roman" w:hAnsi="Times New Roman"/>
          <w:sz w:val="20"/>
          <w:szCs w:val="20"/>
          <w:lang w:val="en-US"/>
        </w:rPr>
        <w:t>H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C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HNO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H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CO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405. Зона действия индикатора определяется по формуле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:</w:t>
      </w:r>
      <w:proofErr w:type="gramEnd"/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рН = рКк </w:t>
      </w:r>
      <w:r w:rsidRPr="00B97F61">
        <w:rPr>
          <w:rFonts w:ascii="Times New Roman" w:hAnsi="Times New Roman"/>
          <w:sz w:val="20"/>
          <w:szCs w:val="20"/>
        </w:rPr>
        <w:sym w:font="Symbol" w:char="F0B1"/>
      </w:r>
      <w:r w:rsidRPr="00B97F61">
        <w:rPr>
          <w:rFonts w:ascii="Times New Roman" w:hAnsi="Times New Roman"/>
          <w:sz w:val="20"/>
          <w:szCs w:val="20"/>
        </w:rPr>
        <w:t xml:space="preserve"> 1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рН=14-(рКо + 1)              </w:t>
      </w:r>
    </w:p>
    <w:p w:rsidR="00B97F61" w:rsidRPr="00B97F61" w:rsidRDefault="00B97F61" w:rsidP="00B97F61">
      <w:pPr>
        <w:widowControl w:val="0"/>
        <w:tabs>
          <w:tab w:val="left" w:pos="2378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MS Mincho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 рН=  рКинд. </w:t>
      </w:r>
      <w:r w:rsidRPr="00B97F61">
        <w:rPr>
          <w:rFonts w:ascii="Times New Roman" w:hAnsi="Times New Roman"/>
          <w:sz w:val="20"/>
          <w:szCs w:val="20"/>
        </w:rPr>
        <w:sym w:font="Symbol" w:char="F0B1"/>
      </w:r>
      <w:r w:rsidRPr="00B97F61">
        <w:rPr>
          <w:rFonts w:ascii="Times New Roman" w:hAnsi="Times New Roman"/>
          <w:sz w:val="20"/>
          <w:szCs w:val="20"/>
        </w:rPr>
        <w:t xml:space="preserve"> 1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406.Показателем титрования называют величину рН при которой: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начинают титрование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происходит  переход  окраски  индикатора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заканчивают титрование с данным индикатором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407. Титрантом при определении содержания в растворе карбоната натрия  является раствор: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HNO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HCI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NaOH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Na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408.Ионная теория индикаторов объясняет переход окраски индикатора  в Тэкв.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как следствие изомерного превращения молекул индикатора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 наличием в растворе равновесия ионизации, зависящего от концентрац</w:t>
      </w:r>
      <w:proofErr w:type="gramStart"/>
      <w:r w:rsidRPr="00B97F61">
        <w:rPr>
          <w:rFonts w:ascii="Times New Roman" w:hAnsi="Times New Roman"/>
          <w:sz w:val="20"/>
          <w:szCs w:val="20"/>
        </w:rPr>
        <w:t>ии ио</w:t>
      </w:r>
      <w:proofErr w:type="gramEnd"/>
      <w:r w:rsidRPr="00B97F61">
        <w:rPr>
          <w:rFonts w:ascii="Times New Roman" w:hAnsi="Times New Roman"/>
          <w:sz w:val="20"/>
          <w:szCs w:val="20"/>
        </w:rPr>
        <w:t>нов Н+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как результат  взаимодействия титранта с индикатором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409.Хромофорная теория индикаторов обьясняет переход окраски индикатора в Тэкв: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как результат взаимодействия индикатора  растворителем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как результат взаимодействия титранта с индикатором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  как следствие обратимой внутримолекулярной перегруппировки молекулы индикатора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410. Значение рН в растворе сильной кислоты определяют по формуле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рН = 7+ ½  рКк + ½ </w:t>
      </w:r>
      <w:r w:rsidRPr="00B97F61">
        <w:rPr>
          <w:rFonts w:ascii="Times New Roman" w:hAnsi="Times New Roman"/>
          <w:sz w:val="20"/>
          <w:szCs w:val="20"/>
          <w:lang w:val="en-US"/>
        </w:rPr>
        <w:t>LgCc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рН= - </w:t>
      </w:r>
      <w:r w:rsidRPr="00B97F61">
        <w:rPr>
          <w:rFonts w:ascii="Times New Roman" w:hAnsi="Times New Roman"/>
          <w:sz w:val="20"/>
          <w:szCs w:val="20"/>
          <w:lang w:val="en-US"/>
        </w:rPr>
        <w:t>Lg</w:t>
      </w:r>
      <w:r w:rsidRPr="00B97F61">
        <w:rPr>
          <w:rFonts w:ascii="Times New Roman" w:hAnsi="Times New Roman"/>
          <w:sz w:val="20"/>
          <w:szCs w:val="20"/>
        </w:rPr>
        <w:t>[Н</w:t>
      </w:r>
      <w:r w:rsidRPr="00B97F61">
        <w:rPr>
          <w:rFonts w:ascii="Times New Roman" w:hAnsi="Times New Roman"/>
          <w:sz w:val="20"/>
          <w:szCs w:val="20"/>
          <w:vertAlign w:val="superscript"/>
        </w:rPr>
        <w:t>+</w:t>
      </w:r>
      <w:r w:rsidRPr="00B97F61">
        <w:rPr>
          <w:rFonts w:ascii="Times New Roman" w:hAnsi="Times New Roman"/>
          <w:sz w:val="20"/>
          <w:szCs w:val="20"/>
        </w:rPr>
        <w:t xml:space="preserve">]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рН = рК + </w:t>
      </w:r>
      <w:r w:rsidRPr="00B97F61">
        <w:rPr>
          <w:rFonts w:ascii="Times New Roman" w:hAnsi="Times New Roman"/>
          <w:sz w:val="20"/>
          <w:szCs w:val="20"/>
          <w:lang w:val="en-US"/>
        </w:rPr>
        <w:t>LgCc</w:t>
      </w:r>
      <w:r w:rsidRPr="00B97F61">
        <w:rPr>
          <w:rFonts w:ascii="Times New Roman" w:hAnsi="Times New Roman"/>
          <w:sz w:val="20"/>
          <w:szCs w:val="20"/>
        </w:rPr>
        <w:t>/</w:t>
      </w:r>
      <w:r w:rsidRPr="00B97F61">
        <w:rPr>
          <w:rFonts w:ascii="Times New Roman" w:hAnsi="Times New Roman"/>
          <w:sz w:val="20"/>
          <w:szCs w:val="20"/>
          <w:lang w:val="en-US"/>
        </w:rPr>
        <w:t>Ck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411.  Значение рН в растворе сильного основания определяют по формуле: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рН = - </w:t>
      </w:r>
      <w:r w:rsidRPr="00B97F61">
        <w:rPr>
          <w:rFonts w:ascii="Times New Roman" w:hAnsi="Times New Roman"/>
          <w:sz w:val="20"/>
          <w:szCs w:val="20"/>
          <w:lang w:val="en-US"/>
        </w:rPr>
        <w:t>Lg</w:t>
      </w:r>
      <w:r w:rsidRPr="00B97F61">
        <w:rPr>
          <w:rFonts w:ascii="Times New Roman" w:hAnsi="Times New Roman"/>
          <w:sz w:val="20"/>
          <w:szCs w:val="20"/>
        </w:rPr>
        <w:t xml:space="preserve"> [</w:t>
      </w:r>
      <w:r w:rsidRPr="00B97F61">
        <w:rPr>
          <w:rFonts w:ascii="Times New Roman" w:hAnsi="Times New Roman"/>
          <w:sz w:val="20"/>
          <w:szCs w:val="20"/>
          <w:lang w:val="en-US"/>
        </w:rPr>
        <w:t>H</w:t>
      </w:r>
      <w:r w:rsidRPr="00B97F61">
        <w:rPr>
          <w:rFonts w:ascii="Times New Roman" w:hAnsi="Times New Roman"/>
          <w:sz w:val="20"/>
          <w:szCs w:val="20"/>
          <w:vertAlign w:val="superscript"/>
        </w:rPr>
        <w:t>+</w:t>
      </w:r>
      <w:r w:rsidRPr="00B97F61">
        <w:rPr>
          <w:rFonts w:ascii="Times New Roman" w:hAnsi="Times New Roman"/>
          <w:sz w:val="20"/>
          <w:szCs w:val="20"/>
        </w:rPr>
        <w:t xml:space="preserve">]      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рОН = - </w:t>
      </w:r>
      <w:r w:rsidRPr="00B97F61">
        <w:rPr>
          <w:rFonts w:ascii="Times New Roman" w:hAnsi="Times New Roman"/>
          <w:sz w:val="20"/>
          <w:szCs w:val="20"/>
          <w:lang w:val="en-US"/>
        </w:rPr>
        <w:t>Lg</w:t>
      </w:r>
      <w:r w:rsidRPr="00B97F61">
        <w:rPr>
          <w:rFonts w:ascii="Times New Roman" w:hAnsi="Times New Roman"/>
          <w:sz w:val="20"/>
          <w:szCs w:val="20"/>
        </w:rPr>
        <w:t>[</w:t>
      </w:r>
      <w:r w:rsidRPr="00B97F61">
        <w:rPr>
          <w:rFonts w:ascii="Times New Roman" w:hAnsi="Times New Roman"/>
          <w:sz w:val="20"/>
          <w:szCs w:val="20"/>
          <w:lang w:val="en-US"/>
        </w:rPr>
        <w:t>OH</w:t>
      </w:r>
      <w:r w:rsidRPr="00B97F61">
        <w:rPr>
          <w:rFonts w:ascii="Times New Roman" w:hAnsi="Times New Roman"/>
          <w:sz w:val="20"/>
          <w:szCs w:val="20"/>
          <w:vertAlign w:val="superscript"/>
        </w:rPr>
        <w:t>-</w:t>
      </w:r>
      <w:r w:rsidRPr="00B97F61">
        <w:rPr>
          <w:rFonts w:ascii="Times New Roman" w:hAnsi="Times New Roman"/>
          <w:sz w:val="20"/>
          <w:szCs w:val="20"/>
        </w:rPr>
        <w:t>]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 рН = 14-рОН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412. Водородная ошибка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,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при  титровании раствора сильной кислоты, обусловлено избыточным содержанием недотитрованных ионов: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ОН</w:t>
      </w:r>
      <w:r w:rsidRPr="00B97F61">
        <w:rPr>
          <w:rFonts w:ascii="Times New Roman" w:hAnsi="Times New Roman"/>
          <w:sz w:val="20"/>
          <w:szCs w:val="20"/>
          <w:vertAlign w:val="superscript"/>
        </w:rPr>
        <w:t>-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perscript"/>
        </w:rPr>
      </w:pPr>
      <w:r w:rsidRPr="00B97F61">
        <w:rPr>
          <w:rFonts w:ascii="Times New Roman" w:hAnsi="Times New Roman"/>
          <w:sz w:val="20"/>
          <w:szCs w:val="20"/>
        </w:rPr>
        <w:t>!+ Н</w:t>
      </w:r>
      <w:r w:rsidRPr="00B97F61">
        <w:rPr>
          <w:rFonts w:ascii="Times New Roman" w:hAnsi="Times New Roman"/>
          <w:sz w:val="20"/>
          <w:szCs w:val="20"/>
          <w:vertAlign w:val="superscript"/>
        </w:rPr>
        <w:t xml:space="preserve">+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perscript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CI</w:t>
      </w:r>
      <w:r w:rsidRPr="00B97F61">
        <w:rPr>
          <w:rFonts w:ascii="Times New Roman" w:hAnsi="Times New Roman"/>
          <w:sz w:val="20"/>
          <w:szCs w:val="20"/>
          <w:vertAlign w:val="superscript"/>
        </w:rPr>
        <w:t xml:space="preserve">-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NH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  <w:vertAlign w:val="superscript"/>
        </w:rPr>
        <w:t>+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275F93" w:rsidRDefault="00275F93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275F93" w:rsidRDefault="00275F93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lastRenderedPageBreak/>
        <w:t xml:space="preserve">413. Гидроксидная ошибка, при титровании раствора сильного основания обусловлена избыточным содержанием недотитрованных ионов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Н+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 ОН</w:t>
      </w:r>
      <w:r w:rsidRPr="00B97F61">
        <w:rPr>
          <w:rFonts w:ascii="Times New Roman" w:hAnsi="Times New Roman"/>
          <w:sz w:val="20"/>
          <w:szCs w:val="20"/>
          <w:vertAlign w:val="superscript"/>
        </w:rPr>
        <w:t xml:space="preserve">-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CI</w:t>
      </w:r>
      <w:r w:rsidRPr="00B97F61">
        <w:rPr>
          <w:rFonts w:ascii="Times New Roman" w:hAnsi="Times New Roman"/>
          <w:sz w:val="20"/>
          <w:szCs w:val="20"/>
          <w:vertAlign w:val="superscript"/>
        </w:rPr>
        <w:t xml:space="preserve">-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NH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  <w:vertAlign w:val="superscript"/>
        </w:rPr>
        <w:t>+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414.Прямое титрование – это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:</w:t>
      </w:r>
      <w:proofErr w:type="gramEnd"/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непосредственное добавление титранта к </w:t>
      </w:r>
      <w:proofErr w:type="gramStart"/>
      <w:r w:rsidRPr="00B97F61">
        <w:rPr>
          <w:rFonts w:ascii="Times New Roman" w:hAnsi="Times New Roman"/>
          <w:sz w:val="20"/>
          <w:szCs w:val="20"/>
        </w:rPr>
        <w:t>определяемому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вешеству до состояния эквивалентности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непосредственное добавление титранта к определяемому вешеству до состояния нейтральности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последовательное использование 2х титрантов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добавление к определяемому вешеству избытка вспомогательного реагента и определение эквивалентного колличества выделившегося продукта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415. Обратное титрование - это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непосредственное добавление титранта к определяемому веществу до состояния нейтральности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!добавление титранта к определяемому веществу досостояние эквивалентности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!+последовательное добавление 2х титрантов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,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число моль эквивалентов определяемого вещества находят по разности числа моль эквивалентов 2х титрантов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определение числа моль эквивалентов определяемого вещества по числу моль эквивалентов дополнительного продукта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416. Состояние эквивалентности – это: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изменение окраски индикатора в близи точки нейтральности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 число моль эквивалента определяемого вещества равно числу моль эквивалента титранта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рН среды должно быть равно 7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совпад-е точек нейтральности эквивалентности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417. Правило выбора индикатора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:</w:t>
      </w:r>
      <w:proofErr w:type="gramEnd"/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интервал перехода его окраски должен совпадать с точкой нейтральности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интервал перехода его окраски должен совпадать со скачком титрования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изменение окраски индикатора должно совпадать с линией нейтральности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интервал изменения окраски индикатора должен совпадать с точкой эквивалентности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418. Интервал перехода окраски индикатора в кислотно основном титровании используется для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:</w:t>
      </w:r>
      <w:proofErr w:type="gramEnd"/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определения состояния эквивалентности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!определения рН в точке эквивалентности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!+выбора индикатора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определение объема титранта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419.Титр раствора </w:t>
      </w:r>
      <w:r w:rsidRPr="00B97F61">
        <w:rPr>
          <w:rFonts w:ascii="Times New Roman" w:hAnsi="Times New Roman"/>
          <w:sz w:val="20"/>
          <w:szCs w:val="20"/>
          <w:lang w:val="en-US"/>
        </w:rPr>
        <w:t>Na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B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sz w:val="20"/>
          <w:szCs w:val="20"/>
          <w:vertAlign w:val="subscript"/>
        </w:rPr>
        <w:t>7</w:t>
      </w:r>
      <w:r w:rsidRPr="00B97F61">
        <w:rPr>
          <w:rFonts w:ascii="Times New Roman" w:hAnsi="Times New Roman"/>
          <w:sz w:val="20"/>
          <w:szCs w:val="20"/>
        </w:rPr>
        <w:t>*10</w:t>
      </w:r>
      <w:r w:rsidRPr="00B97F61">
        <w:rPr>
          <w:rFonts w:ascii="Times New Roman" w:hAnsi="Times New Roman"/>
          <w:sz w:val="20"/>
          <w:szCs w:val="20"/>
          <w:lang w:val="en-US"/>
        </w:rPr>
        <w:t>H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sz w:val="20"/>
          <w:szCs w:val="20"/>
        </w:rPr>
        <w:t>, в 100 мл которого растворено 0,4256г, равен… г/мл.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!0,001856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!0,002856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!+0,004256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!0,006685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420. На титрование 20 мл </w:t>
      </w:r>
      <w:r w:rsidRPr="00B97F61">
        <w:rPr>
          <w:rFonts w:ascii="Times New Roman" w:hAnsi="Times New Roman"/>
          <w:sz w:val="20"/>
          <w:szCs w:val="20"/>
          <w:lang w:val="en-US"/>
        </w:rPr>
        <w:t>HCL</w:t>
      </w:r>
      <w:r w:rsidRPr="00B97F61">
        <w:rPr>
          <w:rFonts w:ascii="Times New Roman" w:hAnsi="Times New Roman"/>
          <w:sz w:val="20"/>
          <w:szCs w:val="20"/>
        </w:rPr>
        <w:t xml:space="preserve"> затрачено 16,5 мл 0,1М раствора тетрабората натрия. Молярная концентрация эквивалента  раствора НС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L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равна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0,028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!0,048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!0,066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!+0,083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421.При титровании 15 мл </w:t>
      </w:r>
      <w:r w:rsidRPr="00B97F61">
        <w:rPr>
          <w:rFonts w:ascii="Times New Roman" w:hAnsi="Times New Roman"/>
          <w:sz w:val="20"/>
          <w:szCs w:val="20"/>
          <w:lang w:val="en-US"/>
        </w:rPr>
        <w:t>KOH</w:t>
      </w:r>
      <w:r w:rsidRPr="00B97F61">
        <w:rPr>
          <w:rFonts w:ascii="Times New Roman" w:hAnsi="Times New Roman"/>
          <w:sz w:val="20"/>
          <w:szCs w:val="20"/>
        </w:rPr>
        <w:t xml:space="preserve"> израсходовано 12 мл 0,1 М раствора </w:t>
      </w:r>
      <w:r w:rsidRPr="00B97F61">
        <w:rPr>
          <w:rFonts w:ascii="Times New Roman" w:hAnsi="Times New Roman"/>
          <w:sz w:val="20"/>
          <w:szCs w:val="20"/>
          <w:lang w:val="en-US"/>
        </w:rPr>
        <w:t>HNO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</w:rPr>
        <w:t>. Масса щелочи в 200 мл этого раствора  равна…г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0,224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!0,448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!0,684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!+0,896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422. При титровании 15 мл раствора азотной кислоты израсходовано 20 мл 0,03 М раствора гидроксида калия. Масса кислоты в 500 мл этого раствора равна … г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0,89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!1,08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!+1,26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!1,64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275F93" w:rsidRDefault="00275F93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275F93" w:rsidRDefault="00275F93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lastRenderedPageBreak/>
        <w:t>423. На титрование 15 мл раствора гидроксида натрия затрачено 20 мл 0,09 М раствора соляной кислоты.  Масса щелочи в 500 мл этого раствора равна …г.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1,6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!+2,4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!4,8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!6,0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424. 1л 0,1 М раствора вещества можно приготовить из … мл 1М раствора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!+100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!150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!175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!200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425.На титрование 25 мл раствора соляной кислоты затрачено 20 мл 0,15 М раствора гидроксида калия. Масса хлороводорода в 500 мл этого раствора равна …г.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1,08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!1,88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!+2,19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!3,14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426.Кислотно – основным титрованием можно определить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 xml:space="preserve">! + </w:t>
      </w:r>
      <w:r w:rsidRPr="00B97F61">
        <w:rPr>
          <w:rFonts w:ascii="Times New Roman" w:hAnsi="Times New Roman"/>
          <w:sz w:val="20"/>
          <w:szCs w:val="20"/>
          <w:lang w:val="en-US"/>
        </w:rPr>
        <w:t>H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K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Cr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sz w:val="20"/>
          <w:szCs w:val="20"/>
          <w:vertAlign w:val="subscript"/>
        </w:rPr>
        <w:t>7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</w:t>
      </w:r>
      <w:r w:rsidRPr="00B97F61">
        <w:rPr>
          <w:rFonts w:ascii="Times New Roman" w:hAnsi="Times New Roman"/>
          <w:sz w:val="20"/>
          <w:szCs w:val="20"/>
          <w:lang w:val="en-US"/>
        </w:rPr>
        <w:t>NaOH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Na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427. На титрование 20 мл раствора </w:t>
      </w:r>
      <w:r w:rsidRPr="00B97F61">
        <w:rPr>
          <w:rFonts w:ascii="Times New Roman" w:hAnsi="Times New Roman"/>
          <w:sz w:val="20"/>
          <w:szCs w:val="20"/>
          <w:lang w:val="en-US"/>
        </w:rPr>
        <w:t>AgNO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</w:rPr>
        <w:t xml:space="preserve"> израсходовано 18,5 мл 0,05М раствора </w:t>
      </w:r>
      <w:r w:rsidRPr="00B97F61">
        <w:rPr>
          <w:rFonts w:ascii="Times New Roman" w:hAnsi="Times New Roman"/>
          <w:sz w:val="20"/>
          <w:szCs w:val="20"/>
          <w:lang w:val="en-US"/>
        </w:rPr>
        <w:t>NaCL</w:t>
      </w:r>
      <w:r w:rsidRPr="00B97F61">
        <w:rPr>
          <w:rFonts w:ascii="Times New Roman" w:hAnsi="Times New Roman"/>
          <w:sz w:val="20"/>
          <w:szCs w:val="20"/>
        </w:rPr>
        <w:t xml:space="preserve">. Молярная концентрация эквивалента </w:t>
      </w:r>
      <w:r w:rsidRPr="00B97F61">
        <w:rPr>
          <w:rFonts w:ascii="Times New Roman" w:hAnsi="Times New Roman"/>
          <w:sz w:val="20"/>
          <w:szCs w:val="20"/>
          <w:lang w:val="en-US"/>
        </w:rPr>
        <w:t>AgNO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</w:rPr>
        <w:t xml:space="preserve"> равна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!0,012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!0,023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!0,032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!+0,046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428.Для приготовления 500мл 0,05 М раствора нитрата серебра необходима навеска…г.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!+4,2500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!5,8560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!6,9800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!8,5000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429.Титрованный раствор перманганата калия можно поучить из препарата, взвешенного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+ на технохимических весах с последующим установлением титра через 10 дней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на аналитических весах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на технохимических весах, и установлением титра сразу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430.На титрование 20 мл 0,05 М раствора </w:t>
      </w:r>
      <w:r w:rsidRPr="00B97F61">
        <w:rPr>
          <w:rFonts w:ascii="Times New Roman" w:hAnsi="Times New Roman"/>
          <w:sz w:val="20"/>
          <w:szCs w:val="20"/>
          <w:lang w:val="en-US"/>
        </w:rPr>
        <w:t>H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C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</w:rPr>
        <w:t xml:space="preserve"> израсходовано 25 мл раствора  </w:t>
      </w:r>
      <w:r w:rsidRPr="00B97F61">
        <w:rPr>
          <w:rFonts w:ascii="Times New Roman" w:hAnsi="Times New Roman"/>
          <w:sz w:val="20"/>
          <w:szCs w:val="20"/>
          <w:lang w:val="en-US"/>
        </w:rPr>
        <w:t>KMnO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</w:rPr>
        <w:t>равна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0,0098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!0,0185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!0,0250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!+0,0400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431.Масса навески </w:t>
      </w:r>
      <w:r w:rsidRPr="00B97F61">
        <w:rPr>
          <w:rFonts w:ascii="Times New Roman" w:hAnsi="Times New Roman"/>
          <w:sz w:val="20"/>
          <w:szCs w:val="20"/>
          <w:lang w:val="en-US"/>
        </w:rPr>
        <w:t>Na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C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</w:rPr>
        <w:t xml:space="preserve"> необходимая для приготовления 250 мл 0,1М раствора равна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!0,9885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!1,2450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!+1,6750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!1,9450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432. Для стандартизации раствора тиосульфата натрия применяется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+</w:t>
      </w:r>
      <w:r w:rsidRPr="00B97F61">
        <w:rPr>
          <w:rFonts w:ascii="Times New Roman" w:hAnsi="Times New Roman"/>
          <w:sz w:val="20"/>
          <w:szCs w:val="20"/>
          <w:lang w:val="en-US"/>
        </w:rPr>
        <w:t>K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Cr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sz w:val="20"/>
          <w:szCs w:val="20"/>
          <w:vertAlign w:val="subscript"/>
        </w:rPr>
        <w:t>7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MgSO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H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C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</w:t>
      </w:r>
      <w:r w:rsidRPr="00B97F61">
        <w:rPr>
          <w:rFonts w:ascii="Times New Roman" w:hAnsi="Times New Roman"/>
          <w:sz w:val="20"/>
          <w:szCs w:val="20"/>
          <w:lang w:val="en-US"/>
        </w:rPr>
        <w:t>H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275F93" w:rsidRDefault="00275F93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275F93" w:rsidRDefault="00275F93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275F93" w:rsidRDefault="00275F93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275F93" w:rsidRDefault="00275F93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275F93" w:rsidRDefault="00275F93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275F93" w:rsidRDefault="00275F93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0"/>
          <w:szCs w:val="20"/>
        </w:rPr>
      </w:pPr>
      <w:r w:rsidRPr="00B97F61">
        <w:rPr>
          <w:rFonts w:ascii="Times New Roman" w:hAnsi="Times New Roman"/>
          <w:b/>
          <w:bCs/>
          <w:sz w:val="20"/>
          <w:szCs w:val="20"/>
        </w:rPr>
        <w:lastRenderedPageBreak/>
        <w:t xml:space="preserve">ОКСИДИМЕТРИЯ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433.Какой это процесс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>Cr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sz w:val="20"/>
          <w:szCs w:val="20"/>
          <w:vertAlign w:val="subscript"/>
        </w:rPr>
        <w:t>7</w:t>
      </w:r>
      <w:r w:rsidRPr="00B97F61">
        <w:rPr>
          <w:rFonts w:ascii="Times New Roman" w:hAnsi="Times New Roman"/>
          <w:sz w:val="20"/>
          <w:szCs w:val="20"/>
          <w:vertAlign w:val="superscript"/>
        </w:rPr>
        <w:t>2</w:t>
      </w:r>
      <w:r w:rsidRPr="00B97F61">
        <w:rPr>
          <w:rFonts w:ascii="Times New Roman" w:hAnsi="Times New Roman"/>
          <w:sz w:val="20"/>
          <w:szCs w:val="20"/>
        </w:rPr>
        <w:t>¯+ 14</w:t>
      </w:r>
      <w:r w:rsidRPr="00B97F61">
        <w:rPr>
          <w:rFonts w:ascii="Times New Roman" w:hAnsi="Times New Roman"/>
          <w:sz w:val="20"/>
          <w:szCs w:val="20"/>
          <w:lang w:val="en-US"/>
        </w:rPr>
        <w:t>H</w:t>
      </w:r>
      <w:r w:rsidRPr="00B97F61">
        <w:rPr>
          <w:rFonts w:ascii="Times New Roman" w:hAnsi="Times New Roman"/>
          <w:sz w:val="20"/>
          <w:szCs w:val="20"/>
          <w:vertAlign w:val="superscript"/>
        </w:rPr>
        <w:t xml:space="preserve">+ </w:t>
      </w:r>
      <w:r w:rsidRPr="00B97F61">
        <w:rPr>
          <w:rFonts w:ascii="Times New Roman" w:hAnsi="Times New Roman"/>
          <w:sz w:val="20"/>
          <w:szCs w:val="20"/>
        </w:rPr>
        <w:t xml:space="preserve">+ 6ē </w:t>
      </w:r>
      <w:r w:rsidRPr="00B97F61">
        <w:rPr>
          <w:rFonts w:ascii="Times New Roman" w:hAnsi="Times New Roman"/>
          <w:sz w:val="20"/>
          <w:szCs w:val="20"/>
          <w:lang w:val="en-US"/>
        </w:rPr>
        <w:sym w:font="Symbol" w:char="F0AE"/>
      </w:r>
      <w:r w:rsidRPr="00B97F61">
        <w:rPr>
          <w:rFonts w:ascii="Times New Roman" w:hAnsi="Times New Roman"/>
          <w:sz w:val="20"/>
          <w:szCs w:val="20"/>
        </w:rPr>
        <w:t xml:space="preserve"> 2</w:t>
      </w:r>
      <w:r w:rsidRPr="00B97F61">
        <w:rPr>
          <w:rFonts w:ascii="Times New Roman" w:hAnsi="Times New Roman"/>
          <w:sz w:val="20"/>
          <w:szCs w:val="20"/>
          <w:lang w:val="en-US"/>
        </w:rPr>
        <w:t>Cr</w:t>
      </w:r>
      <w:r w:rsidRPr="00B97F61">
        <w:rPr>
          <w:rFonts w:ascii="Times New Roman" w:hAnsi="Times New Roman"/>
          <w:sz w:val="20"/>
          <w:szCs w:val="20"/>
          <w:vertAlign w:val="superscript"/>
        </w:rPr>
        <w:t>3</w:t>
      </w:r>
      <w:proofErr w:type="gramStart"/>
      <w:r w:rsidRPr="00B97F61">
        <w:rPr>
          <w:rFonts w:ascii="Times New Roman" w:hAnsi="Times New Roman"/>
          <w:sz w:val="20"/>
          <w:szCs w:val="20"/>
          <w:vertAlign w:val="superscript"/>
        </w:rPr>
        <w:t>+</w:t>
      </w:r>
      <w:r w:rsidRPr="00B97F61">
        <w:rPr>
          <w:rFonts w:ascii="Times New Roman" w:hAnsi="Times New Roman"/>
          <w:sz w:val="20"/>
          <w:szCs w:val="20"/>
        </w:rPr>
        <w:t xml:space="preserve">  +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7</w:t>
      </w:r>
      <w:r w:rsidRPr="00B97F61">
        <w:rPr>
          <w:rFonts w:ascii="Times New Roman" w:hAnsi="Times New Roman"/>
          <w:sz w:val="20"/>
          <w:szCs w:val="20"/>
          <w:lang w:val="en-US"/>
        </w:rPr>
        <w:t>H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sz w:val="20"/>
          <w:szCs w:val="20"/>
        </w:rPr>
        <w:t xml:space="preserve">   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окисление в щелочной среде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!+восстановление в кислой среде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окисление в кислой среде  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восстановление в щелочной среде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434.  Какие продукты восстановления образует перманганат калия в кислой среде: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perscript"/>
        </w:rPr>
      </w:pPr>
      <w:r w:rsidRPr="00B97F61">
        <w:rPr>
          <w:rFonts w:ascii="Times New Roman" w:hAnsi="Times New Roman"/>
          <w:sz w:val="20"/>
          <w:szCs w:val="20"/>
        </w:rPr>
        <w:t xml:space="preserve">!  </w:t>
      </w:r>
      <w:r w:rsidRPr="00B97F61">
        <w:rPr>
          <w:rFonts w:ascii="Times New Roman" w:hAnsi="Times New Roman"/>
          <w:sz w:val="20"/>
          <w:szCs w:val="20"/>
          <w:lang w:val="en-US"/>
        </w:rPr>
        <w:t>MnO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  <w:vertAlign w:val="superscript"/>
        </w:rPr>
        <w:t xml:space="preserve">2­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</w:t>
      </w:r>
      <w:r w:rsidRPr="00B97F61">
        <w:rPr>
          <w:rFonts w:ascii="Times New Roman" w:hAnsi="Times New Roman"/>
          <w:sz w:val="20"/>
          <w:szCs w:val="20"/>
          <w:lang w:val="en-US"/>
        </w:rPr>
        <w:t>MnO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</w:rPr>
        <w:t xml:space="preserve">¯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 xml:space="preserve">!  </w:t>
      </w:r>
      <w:r w:rsidRPr="00B97F61">
        <w:rPr>
          <w:rFonts w:ascii="Times New Roman" w:hAnsi="Times New Roman"/>
          <w:sz w:val="20"/>
          <w:szCs w:val="20"/>
          <w:lang w:val="en-US"/>
        </w:rPr>
        <w:t>MnO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2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perscript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Mn</w:t>
      </w:r>
      <w:r w:rsidRPr="00B97F61">
        <w:rPr>
          <w:rFonts w:ascii="Times New Roman" w:hAnsi="Times New Roman"/>
          <w:sz w:val="20"/>
          <w:szCs w:val="20"/>
          <w:vertAlign w:val="superscript"/>
        </w:rPr>
        <w:t xml:space="preserve">2+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</w:t>
      </w:r>
      <w:r w:rsidRPr="00B97F61">
        <w:rPr>
          <w:rFonts w:ascii="Times New Roman" w:hAnsi="Times New Roman"/>
          <w:sz w:val="20"/>
          <w:szCs w:val="20"/>
          <w:lang w:val="en-US"/>
        </w:rPr>
        <w:t>Mn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435. В какой среде степень восстановления перманганата калия наибольшая: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в нейтральной среде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в щелочной среде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!+в кислой среде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436. Процесс CrO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vertAlign w:val="superscript"/>
        </w:rPr>
        <w:t>2-</w:t>
      </w:r>
      <w:r w:rsidRPr="00B97F61">
        <w:rPr>
          <w:rFonts w:ascii="Times New Roman" w:hAnsi="Times New Roman"/>
          <w:sz w:val="20"/>
          <w:szCs w:val="20"/>
        </w:rPr>
        <w:sym w:font="Symbol" w:char="F0AE"/>
      </w:r>
      <w:r w:rsidRPr="00B97F61">
        <w:rPr>
          <w:rFonts w:ascii="Times New Roman" w:hAnsi="Times New Roman"/>
          <w:sz w:val="20"/>
          <w:szCs w:val="20"/>
        </w:rPr>
        <w:t xml:space="preserve">   CrO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  <w:vertAlign w:val="superscript"/>
        </w:rPr>
        <w:t>2­</w:t>
      </w:r>
      <w:r w:rsidRPr="00B97F61">
        <w:rPr>
          <w:rFonts w:ascii="Times New Roman" w:hAnsi="Times New Roman"/>
          <w:sz w:val="20"/>
          <w:szCs w:val="20"/>
        </w:rPr>
        <w:t xml:space="preserve">   представляет собой:                      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!+окисление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восстановление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нейрализация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гидролиз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437. </w:t>
      </w:r>
      <w:r w:rsidRPr="00B97F61">
        <w:rPr>
          <w:rFonts w:ascii="Times New Roman" w:hAnsi="Times New Roman"/>
          <w:sz w:val="20"/>
          <w:szCs w:val="20"/>
          <w:lang w:val="en-US"/>
        </w:rPr>
        <w:t>K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MnO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</w:rPr>
        <w:t xml:space="preserve"> в реакции играет роль </w:t>
      </w:r>
      <w:r w:rsidRPr="00B97F61">
        <w:rPr>
          <w:rFonts w:ascii="Times New Roman" w:hAnsi="Times New Roman"/>
          <w:sz w:val="20"/>
          <w:szCs w:val="20"/>
          <w:lang w:val="en-US"/>
        </w:rPr>
        <w:t>K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MnO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</w:rPr>
        <w:t xml:space="preserve">+ </w:t>
      </w:r>
      <w:r w:rsidRPr="00B97F61">
        <w:rPr>
          <w:rFonts w:ascii="Times New Roman" w:hAnsi="Times New Roman"/>
          <w:sz w:val="20"/>
          <w:szCs w:val="20"/>
          <w:lang w:val="en-US"/>
        </w:rPr>
        <w:t>H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sz w:val="20"/>
          <w:szCs w:val="20"/>
        </w:rPr>
        <w:t>О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sym w:font="Symbol" w:char="F0AE"/>
      </w:r>
      <w:r w:rsidRPr="00B97F61">
        <w:rPr>
          <w:rFonts w:ascii="Times New Roman" w:hAnsi="Times New Roman"/>
          <w:sz w:val="20"/>
          <w:szCs w:val="20"/>
        </w:rPr>
        <w:t xml:space="preserve"> КМ</w:t>
      </w:r>
      <w:r w:rsidRPr="00B97F61">
        <w:rPr>
          <w:rFonts w:ascii="Times New Roman" w:hAnsi="Times New Roman"/>
          <w:sz w:val="20"/>
          <w:szCs w:val="20"/>
          <w:lang w:val="en-US"/>
        </w:rPr>
        <w:t>nO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</w:rPr>
        <w:t xml:space="preserve">+ </w:t>
      </w:r>
      <w:r w:rsidRPr="00B97F61">
        <w:rPr>
          <w:rFonts w:ascii="Times New Roman" w:hAnsi="Times New Roman"/>
          <w:sz w:val="20"/>
          <w:szCs w:val="20"/>
          <w:lang w:val="en-US"/>
        </w:rPr>
        <w:t>K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</w:rPr>
        <w:t xml:space="preserve">+ </w:t>
      </w:r>
      <w:r w:rsidRPr="00B97F61">
        <w:rPr>
          <w:rFonts w:ascii="Times New Roman" w:hAnsi="Times New Roman"/>
          <w:sz w:val="20"/>
          <w:szCs w:val="20"/>
          <w:lang w:val="en-US"/>
        </w:rPr>
        <w:t>H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sz w:val="20"/>
          <w:szCs w:val="20"/>
        </w:rPr>
        <w:t xml:space="preserve">+ </w:t>
      </w:r>
      <w:r w:rsidRPr="00B97F61">
        <w:rPr>
          <w:rFonts w:ascii="Times New Roman" w:hAnsi="Times New Roman"/>
          <w:sz w:val="20"/>
          <w:szCs w:val="20"/>
          <w:lang w:val="en-US"/>
        </w:rPr>
        <w:t>MnO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 окислителя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!восстановителя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!+окислителя и восстановителя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438Протеканию О-</w:t>
      </w:r>
      <w:proofErr w:type="gramStart"/>
      <w:r w:rsidRPr="00B97F61">
        <w:rPr>
          <w:rFonts w:ascii="Times New Roman" w:hAnsi="Times New Roman"/>
          <w:sz w:val="20"/>
          <w:szCs w:val="20"/>
        </w:rPr>
        <w:t>B</w:t>
      </w:r>
      <w:proofErr w:type="gramEnd"/>
      <w:r w:rsidRPr="00B97F61">
        <w:rPr>
          <w:rFonts w:ascii="Times New Roman" w:hAnsi="Times New Roman"/>
          <w:sz w:val="20"/>
          <w:szCs w:val="20"/>
        </w:rPr>
        <w:t>-процессa:  MnO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</w:rPr>
        <w:t>¯</w:t>
      </w:r>
      <w:r w:rsidRPr="00B97F61">
        <w:rPr>
          <w:rFonts w:ascii="Times New Roman" w:hAnsi="Times New Roman"/>
          <w:sz w:val="20"/>
          <w:szCs w:val="20"/>
        </w:rPr>
        <w:sym w:font="Symbol" w:char="F0AE"/>
      </w:r>
      <w:r w:rsidRPr="00B97F61">
        <w:rPr>
          <w:rFonts w:ascii="Times New Roman" w:hAnsi="Times New Roman"/>
          <w:sz w:val="20"/>
          <w:szCs w:val="20"/>
        </w:rPr>
        <w:t xml:space="preserve">  MnO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</w:rPr>
        <w:t xml:space="preserve">    благоприятствует среда: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!+нейтральная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!кислая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щелочная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439. Рабочими растворами метода оксидиметрии могут быть растворы: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!+сильных окислителей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!слабых окислителей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слабых восст-телей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!+сильных восстановителей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440. Какие из перечисленных ниже методов относятся к окислительно-восстановительному титрованию:             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алкалиметрия   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ацидиметрия  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!+нитритометрия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441. Какие из перечисленных ниже методов относятся к окислительно-восстановительному титрова-ванию:     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комплексонометрия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алкалиметрия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!+бихроматометрия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442.  Какие из перечисленных ниже методов относятся к окислительно-восстановительному титрованию:      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!+перманганатометрия 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ацидиметрия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осаждение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443. Рабочий раствор метода перманганатометрии это: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 xml:space="preserve">!   </w:t>
      </w:r>
      <w:r w:rsidRPr="00B97F61">
        <w:rPr>
          <w:rFonts w:ascii="Times New Roman" w:hAnsi="Times New Roman"/>
          <w:sz w:val="20"/>
          <w:szCs w:val="20"/>
          <w:lang w:val="en-US"/>
        </w:rPr>
        <w:t>HBrO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3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 xml:space="preserve">!   </w:t>
      </w:r>
      <w:r w:rsidRPr="00B97F61">
        <w:rPr>
          <w:rFonts w:ascii="Times New Roman" w:hAnsi="Times New Roman"/>
          <w:sz w:val="20"/>
          <w:szCs w:val="20"/>
          <w:lang w:val="en-US"/>
        </w:rPr>
        <w:t>I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2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 xml:space="preserve">!+  </w:t>
      </w:r>
      <w:r w:rsidRPr="00B97F61">
        <w:rPr>
          <w:rFonts w:ascii="Times New Roman" w:hAnsi="Times New Roman"/>
          <w:sz w:val="20"/>
          <w:szCs w:val="20"/>
          <w:lang w:val="en-US"/>
        </w:rPr>
        <w:t>KMnO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4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 xml:space="preserve">!  </w:t>
      </w:r>
      <w:r w:rsidRPr="00B97F61">
        <w:rPr>
          <w:rFonts w:ascii="Times New Roman" w:hAnsi="Times New Roman"/>
          <w:sz w:val="20"/>
          <w:szCs w:val="20"/>
          <w:lang w:val="en-US"/>
        </w:rPr>
        <w:t>MnSO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444.Рабочий раствор метода йодометрии: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 xml:space="preserve"> !  </w:t>
      </w:r>
      <w:r w:rsidRPr="00B97F61">
        <w:rPr>
          <w:rFonts w:ascii="Times New Roman" w:hAnsi="Times New Roman"/>
          <w:sz w:val="20"/>
          <w:szCs w:val="20"/>
          <w:lang w:val="en-US"/>
        </w:rPr>
        <w:t>HIO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2  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I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2  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 xml:space="preserve">!  </w:t>
      </w:r>
      <w:r w:rsidRPr="00B97F61">
        <w:rPr>
          <w:rFonts w:ascii="Times New Roman" w:hAnsi="Times New Roman"/>
          <w:sz w:val="20"/>
          <w:szCs w:val="20"/>
          <w:lang w:val="en-US"/>
        </w:rPr>
        <w:t>KIO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3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 xml:space="preserve">!  </w:t>
      </w:r>
      <w:r w:rsidRPr="00B97F61">
        <w:rPr>
          <w:rFonts w:ascii="Times New Roman" w:hAnsi="Times New Roman"/>
          <w:sz w:val="20"/>
          <w:szCs w:val="20"/>
          <w:lang w:val="en-US"/>
        </w:rPr>
        <w:t>HIO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i/>
          <w:sz w:val="20"/>
          <w:szCs w:val="20"/>
        </w:rPr>
      </w:pPr>
    </w:p>
    <w:p w:rsidR="00275F93" w:rsidRDefault="00275F93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lastRenderedPageBreak/>
        <w:t xml:space="preserve">445.  При  проведении  перманганатометрического титрования среда должна быть: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 нейтральной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кислой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 щелочной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446. Какую кислоту обычно используют при перманганатометрическом титровании для создания кислой среды: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 </w:t>
      </w:r>
      <w:r w:rsidRPr="00B97F61">
        <w:rPr>
          <w:rFonts w:ascii="Times New Roman" w:hAnsi="Times New Roman"/>
          <w:sz w:val="20"/>
          <w:szCs w:val="20"/>
          <w:lang w:val="en-US"/>
        </w:rPr>
        <w:t>HCI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 xml:space="preserve">!  </w:t>
      </w:r>
      <w:r w:rsidRPr="00B97F61">
        <w:rPr>
          <w:rFonts w:ascii="Times New Roman" w:hAnsi="Times New Roman"/>
          <w:sz w:val="20"/>
          <w:szCs w:val="20"/>
          <w:lang w:val="en-US"/>
        </w:rPr>
        <w:t>HNO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3                   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H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4 </w:t>
      </w:r>
      <w:r w:rsidRPr="00B97F61">
        <w:rPr>
          <w:rFonts w:ascii="Times New Roman" w:hAnsi="Times New Roman"/>
          <w:sz w:val="20"/>
          <w:szCs w:val="20"/>
        </w:rPr>
        <w:t>разбавленную</w:t>
      </w:r>
    </w:p>
    <w:p w:rsidR="00275F93" w:rsidRDefault="00275F93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447.Окислитель это</w:t>
      </w:r>
      <w:proofErr w:type="gramStart"/>
      <w:r w:rsidRPr="00B97F61">
        <w:rPr>
          <w:rFonts w:ascii="Times New Roman" w:hAnsi="Times New Roman"/>
          <w:bCs/>
          <w:sz w:val="20"/>
          <w:szCs w:val="20"/>
        </w:rPr>
        <w:t xml:space="preserve"> :</w:t>
      </w:r>
      <w:proofErr w:type="gramEnd"/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!+ атомы</w:t>
      </w:r>
      <w:proofErr w:type="gramStart"/>
      <w:r w:rsidRPr="00B97F61">
        <w:rPr>
          <w:rFonts w:ascii="Times New Roman" w:hAnsi="Times New Roman"/>
          <w:bCs/>
          <w:sz w:val="20"/>
          <w:szCs w:val="20"/>
        </w:rPr>
        <w:t xml:space="preserve"> ,</w:t>
      </w:r>
      <w:proofErr w:type="gramEnd"/>
      <w:r w:rsidRPr="00B97F61">
        <w:rPr>
          <w:rFonts w:ascii="Times New Roman" w:hAnsi="Times New Roman"/>
          <w:bCs/>
          <w:sz w:val="20"/>
          <w:szCs w:val="20"/>
        </w:rPr>
        <w:t xml:space="preserve"> молекулыили ионы, способные принимать электроны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!атомы, молекулы или ионы, способные отдавать электроны</w:t>
      </w:r>
    </w:p>
    <w:p w:rsidR="00275F93" w:rsidRDefault="00275F93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448. Редокс-пара - это система, которая содержит формы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!окисленную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!востановленную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!+окисленную и востановленную</w:t>
      </w:r>
    </w:p>
    <w:p w:rsidR="00275F93" w:rsidRDefault="00275F93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449.Окисленная форма являеться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!акцептором протона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!+акцептором электрона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!донором электрона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  донором протона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450. Восстановленая форма выступает в роли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 акцептора протона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 акцептора электорона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 !+донора электорона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!донора протона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451. Вешества, которые в одних реакциях - окислители, а в других - восстановители, называются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!окислителями       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!восстановителями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!+редокс-амфотерными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452.Пероксид водорода, взаимодействуя с хлоридом хрома(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III</w:t>
      </w:r>
      <w:r w:rsidRPr="00B97F61">
        <w:rPr>
          <w:rFonts w:ascii="Times New Roman" w:hAnsi="Times New Roman"/>
          <w:bCs/>
          <w:sz w:val="20"/>
          <w:szCs w:val="20"/>
        </w:rPr>
        <w:t>) в щелочной среде, является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!+ окислителем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!восстановителем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!редокс-амфотерным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453.Пероксид водорода с перманганатом калия в кислой среде: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!+окисляется 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!восстанавливается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454. Эффективность окислительных и восстановительных свойств определяется величиной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!электродного потенциала редокс-пары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!редокс-потенциала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!+окислительно-восстановительного потенциала редокс-пары.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455. К О-В электродам относятся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!стандартный водородный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!+хингидронный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 ртутно-каломельный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456. Чем больше О-В потенциал данной редокс пары тем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!более слабым окислителем является окисленная форма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!+более сильным окислителем является окисленная форма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!менее сильным восстановителем является востановленная форма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457. ЭДС реакции равна: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 О-В потенциалу окисленной формы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 О-В потенциалу восстановленой формы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!+ разности О-В потенциалов редокс-пар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458.Если потенциал О-В реакции больше нуля, то реакция протекает: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!+в прямом направлении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   в обратном направлении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459.Если потенциал О-В реакции  меньше нуля, то реакция протекает: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!в прямом направлении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!+в обратном направлении</w:t>
      </w:r>
    </w:p>
    <w:p w:rsidR="00275F93" w:rsidRDefault="00275F93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460. Если система находиться в состоянии устойчивого химического равновесия, то потенциал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О-В реакции:             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!меньше нуля            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!больше нуля             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!+</w:t>
      </w:r>
      <w:proofErr w:type="gramStart"/>
      <w:r w:rsidRPr="00B97F61">
        <w:rPr>
          <w:rFonts w:ascii="Times New Roman" w:hAnsi="Times New Roman"/>
          <w:bCs/>
          <w:sz w:val="20"/>
          <w:szCs w:val="20"/>
        </w:rPr>
        <w:t>равен</w:t>
      </w:r>
      <w:proofErr w:type="gramEnd"/>
      <w:r w:rsidRPr="00B97F61">
        <w:rPr>
          <w:rFonts w:ascii="Times New Roman" w:hAnsi="Times New Roman"/>
          <w:bCs/>
          <w:sz w:val="20"/>
          <w:szCs w:val="20"/>
        </w:rPr>
        <w:t xml:space="preserve"> нулю</w:t>
      </w:r>
    </w:p>
    <w:p w:rsidR="004E4888" w:rsidRDefault="004E4888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461.О-В потенциалы редокс-пары не зависят от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!природы реагентов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 концентрации реагентов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!РН среды   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 !температуры                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!+катализатора            </w:t>
      </w:r>
    </w:p>
    <w:p w:rsidR="004E4888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!природы растворителя </w:t>
      </w:r>
    </w:p>
    <w:p w:rsidR="00275F93" w:rsidRDefault="00275F93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462. Метод перманганатометрии используют для количественного определения: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 окислителей     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!+восстановителей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!кислот и оснований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463.Перманганатометрическим методом можно определить: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!+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FeSO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4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H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4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Fe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</w:rPr>
        <w:t>(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bCs/>
          <w:sz w:val="20"/>
          <w:szCs w:val="20"/>
        </w:rPr>
        <w:t>)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CaCl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464. Титрантом метода перманганатометрии является раствор: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MnSO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4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!+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KMnO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4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K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MnO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4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465. Определение точной молярной концентрации  эквивалента титранта метода перманганатометрии проводят, исользуя стандартный раствор: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Na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!+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Na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 xml:space="preserve">4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NaOH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Na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4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466.Кривые окислительно-восстановительного титрования  выражают зависимость от объема титранта: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!рН </w:t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!рМе</w:t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!+величины  окислительно-восстановительного потенциала</w:t>
      </w:r>
      <w:proofErr w:type="gramStart"/>
      <w:r w:rsidRPr="00B97F61">
        <w:rPr>
          <w:rFonts w:ascii="Times New Roman" w:hAnsi="Times New Roman"/>
          <w:bCs/>
          <w:sz w:val="20"/>
          <w:szCs w:val="20"/>
        </w:rPr>
        <w:t xml:space="preserve">    .</w:t>
      </w:r>
      <w:proofErr w:type="gramEnd"/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467.Титрантом в методе бихроматометрии  является стандартный раствор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K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4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!+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K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Cr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 xml:space="preserve">7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 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Cr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</w:rPr>
        <w:t xml:space="preserve"> (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bCs/>
          <w:sz w:val="20"/>
          <w:szCs w:val="20"/>
        </w:rPr>
        <w:t>)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468. Какие из ниже приведеных ниже веществ можно определить прямым бихроматометрическим методом: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Na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!+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FeSO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4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KMnO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4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KJO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469.Какие из приведенных ниже веществ можно определять методом обратного йодометрического титрования?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Na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!+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KCIO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!+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K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Cr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7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275F93" w:rsidRDefault="00275F93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275F93" w:rsidRDefault="00275F93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275F93" w:rsidRDefault="00275F93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275F93" w:rsidRDefault="00275F93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275F93" w:rsidRDefault="00275F93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lastRenderedPageBreak/>
        <w:t xml:space="preserve">470.Определение точной молярной концентрации эквивалента раствора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Na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bCs/>
          <w:sz w:val="20"/>
          <w:szCs w:val="20"/>
        </w:rPr>
        <w:t xml:space="preserve"> проводят используя стандартный раствор: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Na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4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NaCI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KJ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!+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K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Cr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7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471.</w:t>
      </w:r>
      <w:proofErr w:type="gramStart"/>
      <w:r w:rsidRPr="00B97F61">
        <w:rPr>
          <w:rFonts w:ascii="Times New Roman" w:hAnsi="Times New Roman"/>
          <w:bCs/>
          <w:sz w:val="20"/>
          <w:szCs w:val="20"/>
        </w:rPr>
        <w:t>Какое</w:t>
      </w:r>
      <w:proofErr w:type="gramEnd"/>
      <w:r w:rsidRPr="00B97F61">
        <w:rPr>
          <w:rFonts w:ascii="Times New Roman" w:hAnsi="Times New Roman"/>
          <w:bCs/>
          <w:sz w:val="20"/>
          <w:szCs w:val="20"/>
        </w:rPr>
        <w:t xml:space="preserve"> из  нижеприведенных вешеств можно определять методом обратного перманганатометрического титрования?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!+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H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K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Cr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7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KCI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472. Определение точной молярной концентрации эквивалента раствора йода проводят стандартным раствором: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Na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4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NaCI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!+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Na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473.  Йодометрическое титрование проводят при рН равном: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!4</w:t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!+7</w:t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!9</w:t>
      </w:r>
    </w:p>
    <w:p w:rsidR="004E4888" w:rsidRDefault="004E4888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474. Какое из нижеприведенных ниже веществ можно определить прямым йодометрическим методом: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!+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H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bCs/>
          <w:sz w:val="20"/>
          <w:szCs w:val="20"/>
        </w:rPr>
        <w:tab/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K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Cr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7</w:t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Na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bCs/>
          <w:sz w:val="20"/>
          <w:szCs w:val="20"/>
        </w:rPr>
        <w:tab/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475. Индикатором в перманганатометрическом титровании служит раствор: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!+титранта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!лакмуса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!мурексида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!+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KMnO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4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476. Индикатором метода йодометрии являеться раствор: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!лакмуса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!+Крахмала</w:t>
      </w:r>
      <w:proofErr w:type="gramStart"/>
      <w:r w:rsidRPr="00B97F61">
        <w:rPr>
          <w:rFonts w:ascii="Times New Roman" w:hAnsi="Times New Roman"/>
          <w:bCs/>
          <w:sz w:val="20"/>
          <w:szCs w:val="20"/>
        </w:rPr>
        <w:t xml:space="preserve">  !</w:t>
      </w:r>
      <w:proofErr w:type="gramEnd"/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  <w:lang w:val="en-US"/>
        </w:rPr>
        <w:t>Na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477.Кривая титрования в методе оксидиметрии выражает зависимость от обьема титранта величины: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!рН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!+потенциала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!концентрации окислителя                          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!концентрации восстановителя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478.На величину скачка окислительно-восстановительного титрования не влияет: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!рН раствора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!природа восстановителя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!+природа индикатора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!природа окислителя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479.На величину скачка окислительно-восстановительного титрования влияет: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!+рН раствора </w:t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!+</w:t>
      </w:r>
      <w:r w:rsidRPr="00B97F61">
        <w:rPr>
          <w:rFonts w:ascii="Times New Roman" w:hAnsi="Times New Roman"/>
          <w:bCs/>
          <w:iCs/>
          <w:sz w:val="20"/>
          <w:szCs w:val="20"/>
          <w:lang w:val="en-US"/>
        </w:rPr>
        <w:t>t</w:t>
      </w:r>
      <w:proofErr w:type="gramStart"/>
      <w:r w:rsidRPr="00B97F61">
        <w:rPr>
          <w:rFonts w:ascii="Times New Roman" w:hAnsi="Times New Roman"/>
          <w:bCs/>
          <w:iCs/>
          <w:sz w:val="20"/>
          <w:szCs w:val="20"/>
        </w:rPr>
        <w:t xml:space="preserve"> С</w:t>
      </w:r>
      <w:proofErr w:type="gramEnd"/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!природа индикатора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480. Редокс-индикаторы это вещества, у которых переход окраски зависит от: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!природы окислителя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 природцы восстановителя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!+значения окислительно-восстановительного потенциала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481. В методах оксидиметрии в качестве индикатора используют: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proofErr w:type="gramStart"/>
      <w:r w:rsidRPr="00B97F61">
        <w:rPr>
          <w:rFonts w:ascii="Times New Roman" w:hAnsi="Times New Roman"/>
          <w:bCs/>
          <w:sz w:val="20"/>
          <w:szCs w:val="20"/>
        </w:rPr>
        <w:t>метил-оранж</w:t>
      </w:r>
      <w:proofErr w:type="gramEnd"/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 !мурексид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!+дифениламин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!лакмус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275F93" w:rsidRDefault="00275F93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lastRenderedPageBreak/>
        <w:t>482.  Какое из привёденных ниже веществ можно определить прямым йодометрическим методом</w:t>
      </w:r>
      <w:proofErr w:type="gramStart"/>
      <w:r w:rsidRPr="00B97F61">
        <w:rPr>
          <w:rFonts w:ascii="Times New Roman" w:hAnsi="Times New Roman"/>
          <w:bCs/>
          <w:sz w:val="20"/>
          <w:szCs w:val="20"/>
        </w:rPr>
        <w:t xml:space="preserve"> :</w:t>
      </w:r>
      <w:proofErr w:type="gramEnd"/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  <w:vertAlign w:val="subscript"/>
        </w:rPr>
      </w:pPr>
      <w:r w:rsidRPr="00B97F61">
        <w:rPr>
          <w:rFonts w:ascii="Times New Roman" w:hAnsi="Times New Roman"/>
          <w:bCs/>
          <w:sz w:val="20"/>
          <w:szCs w:val="20"/>
        </w:rPr>
        <w:t>!+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HAsO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 xml:space="preserve">2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  <w:vertAlign w:val="subscript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KMnO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 xml:space="preserve">4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Na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HCIO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4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483.Необходимым условием титрования перманганатометрическим методом является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!+ кислая реакция среды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 щелочная реакция среды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 присутствие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HNO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!нейтральная реакция среды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484. Необходимым условием титрования йодометрическим методом является: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!кислая  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!щелочная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!+нейтральная реакция среды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485.Какие из приведенных ниже веществ можно определить методом прямого бихроматометрического титрования.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!+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CH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OH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KMnO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 xml:space="preserve">4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!+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Na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CaCI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486. Какую кислоту  используют в методе перманганатометрического титрования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HCI</w:t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HNO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  <w:vertAlign w:val="subscript"/>
        </w:rPr>
      </w:pPr>
      <w:r w:rsidRPr="00B97F61">
        <w:rPr>
          <w:rFonts w:ascii="Times New Roman" w:hAnsi="Times New Roman"/>
          <w:bCs/>
          <w:sz w:val="20"/>
          <w:szCs w:val="20"/>
        </w:rPr>
        <w:t>!+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H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 xml:space="preserve">4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H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PO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4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487. Молярная масса эквивалента окислителя определяется отношением  его молярной массы к числу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!протонов учавствуюших в реакции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!+принятых электронов </w:t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!валентных электронов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488. Метод прямого йодометрического титрования используют для количественного определения</w:t>
      </w:r>
      <w:proofErr w:type="gramStart"/>
      <w:r w:rsidRPr="00B97F61">
        <w:rPr>
          <w:rFonts w:ascii="Times New Roman" w:hAnsi="Times New Roman"/>
          <w:bCs/>
          <w:sz w:val="20"/>
          <w:szCs w:val="20"/>
        </w:rPr>
        <w:t>:                !+</w:t>
      </w:r>
      <w:proofErr w:type="gramEnd"/>
      <w:r w:rsidRPr="00B97F61">
        <w:rPr>
          <w:rFonts w:ascii="Times New Roman" w:hAnsi="Times New Roman"/>
          <w:bCs/>
          <w:sz w:val="20"/>
          <w:szCs w:val="20"/>
        </w:rPr>
        <w:t>восстановителей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!кислот </w:t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!солей       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!окислителей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489. Метод обратного йодометрического титрования  используют для количественного определения: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!кислот</w:t>
      </w:r>
      <w:r w:rsidRPr="00B97F61">
        <w:rPr>
          <w:rFonts w:ascii="Times New Roman" w:hAnsi="Times New Roman"/>
          <w:bCs/>
          <w:sz w:val="20"/>
          <w:szCs w:val="20"/>
        </w:rPr>
        <w:tab/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!+окислителей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!+восстановителей </w:t>
      </w:r>
      <w:r w:rsidRPr="00B97F61">
        <w:rPr>
          <w:rFonts w:ascii="Times New Roman" w:hAnsi="Times New Roman"/>
          <w:bCs/>
          <w:sz w:val="20"/>
          <w:szCs w:val="20"/>
        </w:rPr>
        <w:tab/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!солей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490.Титрантом метода прямого йодометрического титрования является раствор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Na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!+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J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HJ</w:t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KJ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491. Окисленной формой натрия тиосульфата при йодометрическом титровании является: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Na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bCs/>
          <w:sz w:val="20"/>
          <w:szCs w:val="20"/>
        </w:rPr>
        <w:tab/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!+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Na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6</w:t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Na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492.Восстановленной формой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KMnO</w:t>
      </w:r>
      <w:r w:rsidRPr="00B97F61">
        <w:rPr>
          <w:rFonts w:ascii="Times New Roman" w:hAnsi="Times New Roman"/>
          <w:bCs/>
          <w:sz w:val="20"/>
          <w:szCs w:val="20"/>
        </w:rPr>
        <w:t xml:space="preserve">4 при  перманганатометрическом титровании является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MnO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K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MnO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Mn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!+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MnSO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4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493.Восстановленной формой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K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Cr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7</w:t>
      </w:r>
      <w:r w:rsidRPr="00B97F61">
        <w:rPr>
          <w:rFonts w:ascii="Times New Roman" w:hAnsi="Times New Roman"/>
          <w:bCs/>
          <w:sz w:val="20"/>
          <w:szCs w:val="20"/>
        </w:rPr>
        <w:t xml:space="preserve"> при бихроматометрическом титровании является: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  <w:lang w:val="en-US"/>
        </w:rPr>
      </w:pPr>
      <w:proofErr w:type="gramStart"/>
      <w:r w:rsidRPr="00B97F61">
        <w:rPr>
          <w:rFonts w:ascii="Times New Roman" w:hAnsi="Times New Roman"/>
          <w:bCs/>
          <w:sz w:val="20"/>
          <w:szCs w:val="20"/>
          <w:lang w:val="en-US"/>
        </w:rPr>
        <w:t>!K</w:t>
      </w:r>
      <w:r w:rsidRPr="00B97F61">
        <w:rPr>
          <w:rFonts w:ascii="Times New Roman" w:hAnsi="Times New Roman"/>
          <w:bCs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CrO</w:t>
      </w:r>
      <w:r w:rsidRPr="00B97F61">
        <w:rPr>
          <w:rFonts w:ascii="Times New Roman" w:hAnsi="Times New Roman"/>
          <w:bCs/>
          <w:sz w:val="20"/>
          <w:szCs w:val="20"/>
          <w:vertAlign w:val="subscript"/>
          <w:lang w:val="en-US"/>
        </w:rPr>
        <w:t>4</w:t>
      </w:r>
      <w:proofErr w:type="gramEnd"/>
      <w:r w:rsidRPr="00B97F61">
        <w:rPr>
          <w:rFonts w:ascii="Times New Roman" w:hAnsi="Times New Roman"/>
          <w:bCs/>
          <w:sz w:val="20"/>
          <w:szCs w:val="20"/>
          <w:lang w:val="en-US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  <w:lang w:val="en-US"/>
        </w:rPr>
      </w:pPr>
      <w:r w:rsidRPr="00B97F61">
        <w:rPr>
          <w:rFonts w:ascii="Times New Roman" w:hAnsi="Times New Roman"/>
          <w:bCs/>
          <w:sz w:val="20"/>
          <w:szCs w:val="20"/>
          <w:lang w:val="en-US"/>
        </w:rPr>
        <w:t>!+</w:t>
      </w:r>
      <w:proofErr w:type="gramStart"/>
      <w:r w:rsidRPr="00B97F61">
        <w:rPr>
          <w:rFonts w:ascii="Times New Roman" w:hAnsi="Times New Roman"/>
          <w:bCs/>
          <w:sz w:val="20"/>
          <w:szCs w:val="20"/>
          <w:lang w:val="en-US"/>
        </w:rPr>
        <w:t>Cr</w:t>
      </w:r>
      <w:r w:rsidRPr="00B97F61">
        <w:rPr>
          <w:rFonts w:ascii="Times New Roman" w:hAnsi="Times New Roman"/>
          <w:bCs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(</w:t>
      </w:r>
      <w:proofErr w:type="gramEnd"/>
      <w:r w:rsidRPr="00B97F61">
        <w:rPr>
          <w:rFonts w:ascii="Times New Roman" w:hAnsi="Times New Roman"/>
          <w:bCs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bCs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)</w:t>
      </w:r>
      <w:r w:rsidRPr="00B97F61">
        <w:rPr>
          <w:rFonts w:ascii="Times New Roman" w:hAnsi="Times New Roman"/>
          <w:bCs/>
          <w:sz w:val="20"/>
          <w:szCs w:val="20"/>
          <w:vertAlign w:val="subscript"/>
          <w:lang w:val="en-US"/>
        </w:rPr>
        <w:t>3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  <w:vertAlign w:val="subscript"/>
          <w:lang w:val="en-US"/>
        </w:rPr>
      </w:pPr>
      <w:proofErr w:type="gramStart"/>
      <w:r w:rsidRPr="00B97F61">
        <w:rPr>
          <w:rFonts w:ascii="Times New Roman" w:hAnsi="Times New Roman"/>
          <w:bCs/>
          <w:sz w:val="20"/>
          <w:szCs w:val="20"/>
          <w:lang w:val="en-US"/>
        </w:rPr>
        <w:t>!Cr</w:t>
      </w:r>
      <w:proofErr w:type="gramEnd"/>
      <w:r w:rsidRPr="00B97F61">
        <w:rPr>
          <w:rFonts w:ascii="Times New Roman" w:hAnsi="Times New Roman"/>
          <w:bCs/>
          <w:sz w:val="20"/>
          <w:szCs w:val="20"/>
          <w:lang w:val="en-US"/>
        </w:rPr>
        <w:t>(OH)</w:t>
      </w:r>
      <w:r w:rsidRPr="00B97F61">
        <w:rPr>
          <w:rFonts w:ascii="Times New Roman" w:hAnsi="Times New Roman"/>
          <w:bCs/>
          <w:sz w:val="20"/>
          <w:szCs w:val="20"/>
          <w:vertAlign w:val="subscript"/>
          <w:lang w:val="en-US"/>
        </w:rPr>
        <w:t xml:space="preserve">3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Cr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494.Необходимым условием при титровании бихроматометрическим методом является: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!+кислая реакция среды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!щелочная реакция среды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!нейтральная реакция среды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495. Титрантами метода обратного йодометрического титрования являются растворы: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J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</w:rPr>
        <w:t xml:space="preserve"> и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KJ</w:t>
      </w:r>
      <w:r w:rsidRPr="00B97F61">
        <w:rPr>
          <w:rFonts w:ascii="Times New Roman" w:hAnsi="Times New Roman"/>
          <w:bCs/>
          <w:sz w:val="20"/>
          <w:szCs w:val="20"/>
        </w:rPr>
        <w:tab/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!+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Na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bCs/>
          <w:sz w:val="20"/>
          <w:szCs w:val="20"/>
        </w:rPr>
        <w:t xml:space="preserve"> и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KJ</w:t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K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Cr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7</w:t>
      </w:r>
      <w:r w:rsidRPr="00B97F61">
        <w:rPr>
          <w:rFonts w:ascii="Times New Roman" w:hAnsi="Times New Roman"/>
          <w:bCs/>
          <w:sz w:val="20"/>
          <w:szCs w:val="20"/>
        </w:rPr>
        <w:t xml:space="preserve"> и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J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</w:rPr>
        <w:tab/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KMnO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bCs/>
          <w:sz w:val="20"/>
          <w:szCs w:val="20"/>
        </w:rPr>
        <w:t xml:space="preserve"> и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KJ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496. Какой из привёденных титрованных растворов используют при стандартизации раствора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Na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bCs/>
          <w:sz w:val="20"/>
          <w:szCs w:val="20"/>
        </w:rPr>
        <w:t xml:space="preserve">: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  <w:vertAlign w:val="subscript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Na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 xml:space="preserve">4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NaCI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!+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K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Cr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7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KJ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497.Какой из привёденных титрованных растворов используют при стандартизации раствора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KMnO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bCs/>
          <w:sz w:val="20"/>
          <w:szCs w:val="20"/>
        </w:rPr>
        <w:t>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!+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Na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NaCI</w:t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  <w:vertAlign w:val="subscript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K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Cr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 xml:space="preserve">7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KJ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498. Какие из приведенных ниже веществ можно определить прямым бихроматометрическим методом</w:t>
      </w:r>
      <w:proofErr w:type="gramStart"/>
      <w:r w:rsidRPr="00B97F61">
        <w:rPr>
          <w:rFonts w:ascii="Times New Roman" w:hAnsi="Times New Roman"/>
          <w:bCs/>
          <w:sz w:val="20"/>
          <w:szCs w:val="20"/>
        </w:rPr>
        <w:t xml:space="preserve"> :</w:t>
      </w:r>
      <w:proofErr w:type="gramEnd"/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  <w:vertAlign w:val="subscript"/>
        </w:rPr>
      </w:pPr>
      <w:r w:rsidRPr="00B97F61">
        <w:rPr>
          <w:rFonts w:ascii="Times New Roman" w:hAnsi="Times New Roman"/>
          <w:bCs/>
          <w:sz w:val="20"/>
          <w:szCs w:val="20"/>
        </w:rPr>
        <w:t>!+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Na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 xml:space="preserve">3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  <w:vertAlign w:val="subscript"/>
        </w:rPr>
      </w:pPr>
      <w:r w:rsidRPr="00B97F61">
        <w:rPr>
          <w:rFonts w:ascii="Times New Roman" w:hAnsi="Times New Roman"/>
          <w:bCs/>
          <w:sz w:val="20"/>
          <w:szCs w:val="20"/>
        </w:rPr>
        <w:t>!+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FeSO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4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KMnO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  <w:vertAlign w:val="subscript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KCIO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499. Какие из привёденных ниже веществ можно определить прямым йодометрическим методом: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!+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H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KMnO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!+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NaNO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K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Cr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7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500.Расчеты в методах оксидиметрии проводят на основе закона: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!действующих масс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!+эквивалентов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!Рауля              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!Вант-Гоффа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501. Молярная масса эквивалента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KMnO</w:t>
      </w:r>
      <w:r w:rsidRPr="00B97F61">
        <w:rPr>
          <w:rFonts w:ascii="Times New Roman" w:hAnsi="Times New Roman"/>
          <w:bCs/>
          <w:sz w:val="20"/>
          <w:szCs w:val="20"/>
        </w:rPr>
        <w:t>4 при пермангонатометрическом титровании равна: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!158</w:t>
      </w:r>
      <w:r w:rsidRPr="00B97F61">
        <w:rPr>
          <w:rFonts w:ascii="Times New Roman" w:hAnsi="Times New Roman"/>
          <w:bCs/>
          <w:sz w:val="20"/>
          <w:szCs w:val="20"/>
        </w:rPr>
        <w:tab/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!+31,6</w:t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!198</w:t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!79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502. Восстановленная форма сильного окислителя обладает слабо выраженными: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!кислотными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!восстановительными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!+окислительными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!всеми перечисленными свойствами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503. Окисленная форма сильного восстановителя обладает слабо выраженными: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!восстановительными 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!кислотами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!+окислительными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!всеми перечисленными свойствами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0"/>
          <w:szCs w:val="20"/>
        </w:rPr>
      </w:pPr>
      <w:r w:rsidRPr="00B97F61">
        <w:rPr>
          <w:rFonts w:ascii="Times New Roman" w:hAnsi="Times New Roman"/>
          <w:b/>
          <w:bCs/>
          <w:sz w:val="20"/>
          <w:szCs w:val="20"/>
        </w:rPr>
        <w:t xml:space="preserve">КОМПЛЕКСОНОМЕТРИЯ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504.  Какими могут быть лиганды в комплексных соединениях: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!+мон</w:t>
      </w:r>
      <w:proofErr w:type="gramStart"/>
      <w:r w:rsidRPr="00B97F61">
        <w:rPr>
          <w:rFonts w:ascii="Times New Roman" w:hAnsi="Times New Roman"/>
          <w:bCs/>
          <w:sz w:val="20"/>
          <w:szCs w:val="20"/>
        </w:rPr>
        <w:t>о-</w:t>
      </w:r>
      <w:proofErr w:type="gramEnd"/>
      <w:r w:rsidRPr="00B97F61">
        <w:rPr>
          <w:rFonts w:ascii="Times New Roman" w:hAnsi="Times New Roman"/>
          <w:bCs/>
          <w:sz w:val="20"/>
          <w:szCs w:val="20"/>
        </w:rPr>
        <w:t>, ди- , полидентатные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!бидентатные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!монодентатные, бидентатные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275F93" w:rsidRDefault="00275F93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275F93" w:rsidRDefault="00275F93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275F93" w:rsidRDefault="00275F93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275F93" w:rsidRDefault="00275F93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505. Какие из перечисленных свойств характерны для комплексных соединений: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!способность к участию в О-В </w:t>
      </w:r>
      <w:proofErr w:type="gramStart"/>
      <w:r w:rsidRPr="00B97F61">
        <w:rPr>
          <w:rFonts w:ascii="Times New Roman" w:hAnsi="Times New Roman"/>
          <w:bCs/>
          <w:sz w:val="20"/>
          <w:szCs w:val="20"/>
        </w:rPr>
        <w:t>реакциях</w:t>
      </w:r>
      <w:proofErr w:type="gramEnd"/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!способность к диссоциации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!к участию в обменных реакциях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!+ всё перечисленное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506. Первичная диссоциация растворимого комплексного соединения протекает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!+как у сильных электролитов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!как у слабых электролитов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!как у неэлектролитов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507.Возрастание устойчивости комплексного иона с полидентатными лигандами связано: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!с ростом координационного числа иона комплексообразователя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!с ростом степени окисления комплексообр-теля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!+ с ростом числа связей, образуемых лигандом с комплексообразователем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508.Тип реакции протекающей между мурексидом и катионами металлов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!+лигандообменная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 протолитическая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!Окислительно-Восстановительная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509. Фактор эквивалентности при комплексонометрическом титровании равен: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!+1</w:t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!1/2 </w:t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!1/4</w:t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!1/6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510.Комплексонометрическое титрование солей кальция проводят при рН: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!+ рН&gt;7</w:t>
      </w:r>
      <w:r w:rsidRPr="00B97F61">
        <w:rPr>
          <w:rFonts w:ascii="Times New Roman" w:hAnsi="Times New Roman"/>
          <w:bCs/>
          <w:sz w:val="20"/>
          <w:szCs w:val="20"/>
        </w:rPr>
        <w:tab/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 рН&lt;7</w:t>
      </w:r>
      <w:r w:rsidRPr="00B97F61">
        <w:rPr>
          <w:rFonts w:ascii="Times New Roman" w:hAnsi="Times New Roman"/>
          <w:bCs/>
          <w:sz w:val="20"/>
          <w:szCs w:val="20"/>
        </w:rPr>
        <w:tab/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 рН=7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511.Кривые комплексонометрического титрования выражают зависимость от обьёма титранта величины: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 рН </w:t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!потенциала </w:t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!+рМе</w:t>
      </w:r>
      <w:r w:rsidRPr="00B97F61">
        <w:rPr>
          <w:rFonts w:ascii="Times New Roman" w:hAnsi="Times New Roman"/>
          <w:bCs/>
          <w:sz w:val="20"/>
          <w:szCs w:val="20"/>
        </w:rPr>
        <w:tab/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proofErr w:type="gramStart"/>
      <w:r w:rsidRPr="00B97F61">
        <w:rPr>
          <w:rFonts w:ascii="Times New Roman" w:hAnsi="Times New Roman"/>
          <w:bCs/>
          <w:sz w:val="20"/>
          <w:szCs w:val="20"/>
        </w:rPr>
        <w:t>р</w:t>
      </w:r>
      <w:proofErr w:type="gramEnd"/>
      <w:r w:rsidRPr="00B97F61">
        <w:rPr>
          <w:rFonts w:ascii="Times New Roman" w:hAnsi="Times New Roman"/>
          <w:bCs/>
          <w:sz w:val="20"/>
          <w:szCs w:val="20"/>
          <w:lang w:val="en-US"/>
        </w:rPr>
        <w:t>An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512.Скачок титрования на кривой комплексонометрического титрования зависит от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!+ концентрации реагентов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 !+константы устойчивости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!температуры раствора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 природы индикатора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513.  Металлохромные индикаторы используют при титровании в методе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!осаждения  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!+комплексонометрии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!оксидиметрии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!нейтрализации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514. Колличественное определение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Mg</w:t>
      </w:r>
      <w:r w:rsidRPr="00B97F61">
        <w:rPr>
          <w:rFonts w:ascii="Times New Roman" w:hAnsi="Times New Roman"/>
          <w:bCs/>
          <w:sz w:val="20"/>
          <w:szCs w:val="20"/>
          <w:vertAlign w:val="superscript"/>
        </w:rPr>
        <w:t>2+</w:t>
      </w:r>
      <w:r w:rsidRPr="00B97F61">
        <w:rPr>
          <w:rFonts w:ascii="Times New Roman" w:hAnsi="Times New Roman"/>
          <w:bCs/>
          <w:sz w:val="20"/>
          <w:szCs w:val="20"/>
        </w:rPr>
        <w:t xml:space="preserve"> и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Ca</w:t>
      </w:r>
      <w:r w:rsidRPr="00B97F61">
        <w:rPr>
          <w:rFonts w:ascii="Times New Roman" w:hAnsi="Times New Roman"/>
          <w:bCs/>
          <w:sz w:val="20"/>
          <w:szCs w:val="20"/>
          <w:vertAlign w:val="superscript"/>
        </w:rPr>
        <w:t>2+</w:t>
      </w:r>
      <w:r w:rsidRPr="00B97F61">
        <w:rPr>
          <w:rFonts w:ascii="Times New Roman" w:hAnsi="Times New Roman"/>
          <w:bCs/>
          <w:sz w:val="20"/>
          <w:szCs w:val="20"/>
        </w:rPr>
        <w:t xml:space="preserve"> в различных растворах проводят в методе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!аргентометрия    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!+комплексонометрия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!перманганатометрия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 Мора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515. Комплексоны применяются для выведения из организма токсичных металлов, связывание которых происходит по типу реакции</w:t>
      </w:r>
      <w:proofErr w:type="gramStart"/>
      <w:r w:rsidRPr="00B97F61">
        <w:rPr>
          <w:rFonts w:ascii="Times New Roman" w:hAnsi="Times New Roman"/>
          <w:bCs/>
          <w:sz w:val="20"/>
          <w:szCs w:val="20"/>
        </w:rPr>
        <w:t>: !</w:t>
      </w:r>
      <w:proofErr w:type="gramEnd"/>
      <w:r w:rsidRPr="00B97F61">
        <w:rPr>
          <w:rFonts w:ascii="Times New Roman" w:hAnsi="Times New Roman"/>
          <w:bCs/>
          <w:sz w:val="20"/>
          <w:szCs w:val="20"/>
        </w:rPr>
        <w:t>О-В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!протолитической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!+комплексообразования.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516.Точку эквивалентности в методе комплексонометрии устанавливают: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 потенциометрическом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 фотометрически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!+всеми перечисленными методами.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 визуально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275F93" w:rsidRDefault="00275F93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lastRenderedPageBreak/>
        <w:t>517. Переход окраски металлохромного индикатора происходит при изменении: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 рН</w:t>
      </w:r>
      <w:r w:rsidRPr="00B97F61">
        <w:rPr>
          <w:rFonts w:ascii="Times New Roman" w:hAnsi="Times New Roman"/>
          <w:bCs/>
          <w:sz w:val="20"/>
          <w:szCs w:val="20"/>
        </w:rPr>
        <w:tab/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 концентрации катионов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!состава раствора </w:t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!+всего перечисленного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518.Повышение устойчивости комплексных соединений образуемых с ЭДТА связано с: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!изменением степени окисления катиона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!+увеличением числа связей  с катионом.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!изменением рН среды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519.Какие из перечисленых свойств характерны для комплексных соединений?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!+способность участвовать в О-В </w:t>
      </w:r>
      <w:proofErr w:type="gramStart"/>
      <w:r w:rsidRPr="00B97F61">
        <w:rPr>
          <w:rFonts w:ascii="Times New Roman" w:hAnsi="Times New Roman"/>
          <w:bCs/>
          <w:sz w:val="20"/>
          <w:szCs w:val="20"/>
        </w:rPr>
        <w:t>реакциях</w:t>
      </w:r>
      <w:proofErr w:type="gramEnd"/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!+способность гидролизоваться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!+способность к осаждению </w:t>
      </w:r>
      <w:r w:rsidRPr="00B97F61">
        <w:rPr>
          <w:rFonts w:ascii="Times New Roman" w:hAnsi="Times New Roman"/>
          <w:bCs/>
          <w:sz w:val="20"/>
          <w:szCs w:val="20"/>
        </w:rPr>
        <w:tab/>
      </w:r>
      <w:r w:rsidRPr="00B97F61">
        <w:rPr>
          <w:rFonts w:ascii="Times New Roman" w:hAnsi="Times New Roman"/>
          <w:bCs/>
          <w:sz w:val="20"/>
          <w:szCs w:val="20"/>
        </w:rPr>
        <w:tab/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!+способность к диссоциации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520.Комплексообразователями наиболее часто бывают:            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!+катионы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d</w:t>
      </w:r>
      <w:r w:rsidRPr="00B97F61">
        <w:rPr>
          <w:rFonts w:ascii="Times New Roman" w:hAnsi="Times New Roman"/>
          <w:bCs/>
          <w:sz w:val="20"/>
          <w:szCs w:val="20"/>
        </w:rPr>
        <w:t>-элементов</w:t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!катионы р-элементов</w:t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!катионы 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bCs/>
          <w:sz w:val="20"/>
          <w:szCs w:val="20"/>
        </w:rPr>
        <w:t>-элементов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521. Лигандами могут быть: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!+молекулы </w:t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!+анионы</w:t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!катионы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522.Внутренняя сфера комплекса может быть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!молекулой </w:t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!+катионом </w:t>
      </w:r>
      <w:r w:rsidRPr="00B97F61">
        <w:rPr>
          <w:rFonts w:ascii="Times New Roman" w:hAnsi="Times New Roman"/>
          <w:bCs/>
          <w:sz w:val="20"/>
          <w:szCs w:val="20"/>
        </w:rPr>
        <w:tab/>
        <w:t xml:space="preserve">!+анионом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523. Во внешней сфере комплекса могут находиться: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!+катионы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!молекулы </w:t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!+анионы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524.Лиганд образует с комплексообразователем связь:     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!+координационную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!анионную</w:t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!ковалентную неполярную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525. Внешняя координационная сфера связана с внутренней координационной сферой: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!+ионной связью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 ковалентной связью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!водородной связью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526.Координационное число комплексообразователя в хелатных соединениях, как правило, определяется: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!количеством лиганд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!дентатностью лиганд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!+количеством связей К.О. с лигандом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527.К монодентатным лигандам относятся: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!+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H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!+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NH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!+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CI</w:t>
      </w:r>
      <w:r w:rsidRPr="00B97F61">
        <w:rPr>
          <w:rFonts w:ascii="Times New Roman" w:hAnsi="Times New Roman"/>
          <w:bCs/>
          <w:sz w:val="20"/>
          <w:szCs w:val="20"/>
          <w:vertAlign w:val="superscript"/>
        </w:rPr>
        <w:t>-</w:t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bCs/>
          <w:sz w:val="20"/>
          <w:szCs w:val="20"/>
          <w:vertAlign w:val="superscript"/>
        </w:rPr>
        <w:t>2-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NH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CH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CH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NH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528. К бидентатным лигандам относятся: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H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NH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CI</w:t>
      </w:r>
      <w:r w:rsidRPr="00B97F61">
        <w:rPr>
          <w:rFonts w:ascii="Times New Roman" w:hAnsi="Times New Roman"/>
          <w:bCs/>
          <w:sz w:val="20"/>
          <w:szCs w:val="20"/>
          <w:vertAlign w:val="superscript"/>
        </w:rPr>
        <w:t>-</w:t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!+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bCs/>
          <w:sz w:val="20"/>
          <w:szCs w:val="20"/>
          <w:vertAlign w:val="superscript"/>
        </w:rPr>
        <w:t>2-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 +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NH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CH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CH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bCs/>
          <w:sz w:val="20"/>
          <w:szCs w:val="20"/>
          <w:lang w:val="en-US"/>
        </w:rPr>
        <w:t>NH</w:t>
      </w:r>
      <w:r w:rsidRPr="00B97F61">
        <w:rPr>
          <w:rFonts w:ascii="Times New Roman" w:hAnsi="Times New Roman"/>
          <w:bCs/>
          <w:sz w:val="20"/>
          <w:szCs w:val="20"/>
          <w:vertAlign w:val="subscript"/>
        </w:rPr>
        <w:t>2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529. Моноядерные комплексы имеют только: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!+один К.О.</w:t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!два К.О.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!несколько К.О.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530.Лиганд называется мостиковым, если лиганд связан в полиядерном комплексе с: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!+двумя атомами металла </w:t>
      </w:r>
      <w:r w:rsidRPr="00B97F61">
        <w:rPr>
          <w:rFonts w:ascii="Times New Roman" w:hAnsi="Times New Roman"/>
          <w:bCs/>
          <w:sz w:val="20"/>
          <w:szCs w:val="20"/>
        </w:rPr>
        <w:tab/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!тремя атомами металла</w:t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!пятью атомами металла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531. Первичная диссоциация комплекса идет </w:t>
      </w:r>
    </w:p>
    <w:p w:rsidR="00B97F61" w:rsidRPr="00B97F61" w:rsidRDefault="00B97F61" w:rsidP="00B97F61">
      <w:pPr>
        <w:widowControl w:val="0"/>
        <w:tabs>
          <w:tab w:val="left" w:pos="1778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!+по типу сильных электролитов </w:t>
      </w:r>
      <w:r w:rsidRPr="00B97F61">
        <w:rPr>
          <w:rFonts w:ascii="Times New Roman" w:hAnsi="Times New Roman"/>
          <w:bCs/>
          <w:sz w:val="20"/>
          <w:szCs w:val="20"/>
        </w:rPr>
        <w:tab/>
      </w:r>
      <w:r w:rsidRPr="00B97F61">
        <w:rPr>
          <w:rFonts w:ascii="Times New Roman" w:hAnsi="Times New Roman"/>
          <w:bCs/>
          <w:sz w:val="20"/>
          <w:szCs w:val="20"/>
        </w:rPr>
        <w:tab/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!по типу слабых электролитов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>532.Зависимость прочности комплекса от величины константы нестойкости: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!прямопропорциональная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bCs/>
          <w:sz w:val="20"/>
          <w:szCs w:val="20"/>
        </w:rPr>
        <w:t xml:space="preserve">!+обратнопропорциональная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533.Константы устойчивости внутрикомплексных соединений зависят от: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!+природы вещества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!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+температуры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!колличества вещества комплексообразователя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!колличества вещества комплексона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534. Реакцией протекающей в процессе комплексонометрического титрования, является реакция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!+лигандного обмена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!окислительно-восстановительной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!осаждения     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!протолитической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535.Металлохромным индикатором являются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K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CrO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4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FeCI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3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!+Мурексид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!дифениламин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536.Металлохромным индикатором является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!Лакмус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!+Эриохром черный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K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CrO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FeCl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537.В количественном анализе используют буферные растворы в том случае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,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когда необходимо:         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!изменить рН раствора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!+поддерживать постоянство рН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!поддерживать постоянную концентрацию раствора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538. В методе комплексонометрии используют аммиачную буферную систему для: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!+создания оптимальных условий комплексообразования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!поддержания </w:t>
      </w:r>
      <w:proofErr w:type="gramStart"/>
      <w:r w:rsidRPr="00B97F61">
        <w:rPr>
          <w:rFonts w:ascii="Times New Roman" w:hAnsi="Times New Roman"/>
          <w:sz w:val="20"/>
          <w:szCs w:val="20"/>
        </w:rPr>
        <w:t>постоянной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конц-рации раствора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!создания условий перехода окраски идикатора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539.В титриметрическом анализе используют буферные растворы для: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!поддержания постоянной концентр</w:t>
      </w:r>
      <w:proofErr w:type="gramStart"/>
      <w:r w:rsidRPr="00B97F61">
        <w:rPr>
          <w:rFonts w:ascii="Times New Roman" w:hAnsi="Times New Roman"/>
          <w:sz w:val="20"/>
          <w:szCs w:val="20"/>
        </w:rPr>
        <w:t>.р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аствора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!+поддержания постоянства рН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!изменения значения рН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540. При визуальном способе установления Тэкв. в комплексонометрии используют индикатор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!лакмус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!+мурексид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!метилоранж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!эозин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541.Металлоиндикаторы должны в образовывать с ионами металлов      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!осадок        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!+окрашенные комплексные соединения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!бесцветные комплексные соединения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542.При определении общей жесткости  питьевой воды используют метод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!нейтрлизации   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!осаждения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!оксидиметрии  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!+комплексонометрии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lastRenderedPageBreak/>
        <w:t>543.Большенство ионов металлов можно определять комплексонометрическим методом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,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титрантом которого является  раствор: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HCI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KMnO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!+Трилона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Б</w:t>
      </w:r>
      <w:proofErr w:type="gramEnd"/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NaOH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544.Прямое комплексонометрическое титрование  применяют для определения ионов металлов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!+образующих копмлекс с ЭДТА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!не образующих комплекс с ЭДТА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!+образующих комплекс с индикатором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!не образующих комплекс с индикатором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545.Селективность комплексонометрического титрования повышают путем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!разделения мешающих компонентов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!маскирования мешаюших компонентов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!подбора оптимального значения рН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!+всеми перечисленными способами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546. Комплексонометрическое определение ионов </w:t>
      </w:r>
      <w:r w:rsidRPr="00B97F61">
        <w:rPr>
          <w:rFonts w:ascii="Times New Roman" w:hAnsi="Times New Roman"/>
          <w:sz w:val="20"/>
          <w:szCs w:val="20"/>
          <w:lang w:val="en-US"/>
        </w:rPr>
        <w:t>Pb</w:t>
      </w:r>
      <w:r w:rsidRPr="00B97F61">
        <w:rPr>
          <w:rFonts w:ascii="Times New Roman" w:hAnsi="Times New Roman"/>
          <w:sz w:val="20"/>
          <w:szCs w:val="20"/>
          <w:vertAlign w:val="superscript"/>
        </w:rPr>
        <w:t>2+</w:t>
      </w:r>
      <w:r w:rsidRPr="00B97F61">
        <w:rPr>
          <w:rFonts w:ascii="Times New Roman" w:hAnsi="Times New Roman"/>
          <w:sz w:val="20"/>
          <w:szCs w:val="20"/>
        </w:rPr>
        <w:t xml:space="preserve"> проводят в присутствии: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NaOH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NH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>OH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NH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>OH</w:t>
      </w:r>
      <w:r w:rsidRPr="00B97F61">
        <w:rPr>
          <w:rFonts w:ascii="Times New Roman" w:hAnsi="Times New Roman"/>
          <w:sz w:val="20"/>
          <w:szCs w:val="20"/>
        </w:rPr>
        <w:t>+</w:t>
      </w:r>
      <w:r w:rsidRPr="00B97F61">
        <w:rPr>
          <w:rFonts w:ascii="Times New Roman" w:hAnsi="Times New Roman"/>
          <w:sz w:val="20"/>
          <w:szCs w:val="20"/>
          <w:lang w:val="en-US"/>
        </w:rPr>
        <w:t>NH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>CI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NH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>CI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546.При комплексонометрическом определении обшей жесткости воды используют индикатор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!лакмус  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!дифениламин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!эозин     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!+мурексид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547. Комплексонометричекий фактор эквивалентности  равен: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!+1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!1/2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!1/4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!1/6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548. Трилон Б образует хелатные комплексные соединения с 2хи 3х валентными катионами в соотношении: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!2:1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!+1:1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!1:2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549.Устойчивость комплексных соединений образуемых индикатором метода комплексонометрии с катионами металлов по сравнению с устойчивостью комплексов этих же металлов с Трилоном Б должна быть: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меньше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!больше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!примерно одинакова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  <w:r w:rsidRPr="00B97F61">
        <w:rPr>
          <w:rFonts w:ascii="Times New Roman" w:hAnsi="Times New Roman"/>
          <w:b/>
          <w:sz w:val="20"/>
          <w:szCs w:val="20"/>
        </w:rPr>
        <w:t>МЕТОД ОСАЖДЕНИЯ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550.Титрантом аргентометрического метода Мора являтся раствор: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  <w:lang w:val="en-US"/>
        </w:rPr>
      </w:pP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!NH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>SCN</w:t>
      </w:r>
      <w:r w:rsidRPr="00B97F61">
        <w:rPr>
          <w:rFonts w:ascii="Times New Roman" w:hAnsi="Times New Roman"/>
          <w:sz w:val="20"/>
          <w:szCs w:val="20"/>
        </w:rPr>
        <w:t>и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 xml:space="preserve">  AgNO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 xml:space="preserve">3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!NH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>SCN</w:t>
      </w:r>
      <w:proofErr w:type="gramEnd"/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!AgNO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  <w:r w:rsidRPr="00B97F61">
        <w:rPr>
          <w:rFonts w:ascii="Times New Roman" w:hAnsi="Times New Roman"/>
          <w:sz w:val="20"/>
          <w:szCs w:val="20"/>
        </w:rPr>
        <w:t>и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 xml:space="preserve">  K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CrO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</w:p>
    <w:p w:rsidR="00B97F61" w:rsidRPr="00567972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  <w:r w:rsidRPr="00567972">
        <w:rPr>
          <w:rFonts w:ascii="Times New Roman" w:hAnsi="Times New Roman"/>
          <w:sz w:val="20"/>
          <w:szCs w:val="20"/>
          <w:lang w:val="en-US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AgNO</w:t>
      </w:r>
      <w:r w:rsidRPr="00567972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</w:p>
    <w:p w:rsidR="00B97F61" w:rsidRPr="00567972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551.Индикаторы осадительного титрования образуют с титрантом: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!комплексные соединения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!бесцветные неэлектролиты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!+цветные осадки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!не образуют соединений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552..</w:t>
      </w:r>
      <w:proofErr w:type="gramStart"/>
      <w:r w:rsidRPr="00B97F61">
        <w:rPr>
          <w:rFonts w:ascii="Times New Roman" w:hAnsi="Times New Roman"/>
          <w:sz w:val="20"/>
          <w:szCs w:val="20"/>
        </w:rPr>
        <w:t>Какие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из приведеных ниже веществ можно определить аргентометрическим методом Мора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HCI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NaCI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NaOH</w:t>
      </w:r>
    </w:p>
    <w:p w:rsidR="00275F93" w:rsidRDefault="00275F93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275F93" w:rsidRDefault="00275F93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lastRenderedPageBreak/>
        <w:t>553.Какое из приведеных ниже веществ можно определить методом Фольгарда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:</w:t>
      </w:r>
      <w:proofErr w:type="gramEnd"/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AgNO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Na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C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NaJ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NaOH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554.Адсорбционные индикаторы используют для установления Тэкв. в методе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!Оксидиметрии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!комплексонометрии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!+осаждения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!нейтрализации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555.  Индикация Тэкв. адсорбционным индикатором связана с процессами адсорбции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!частиц титранта осадком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!ионов индикатора осадком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!с изменением знака заряда частиц осадка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верно все перечисленное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556..При достижении Тэкв. в методе Мора происходит изменение окраски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!+осадка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!раствора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!осадка и раствора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557.Адсорбционным индикатором метода осаждения является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>!К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CrO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4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!+Эозин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!дифениламин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!мурексид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558.Адсорбционным индикатором метода осаждения является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FeCI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3       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!Эриохром черный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K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CrO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4  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!+Флюоресцин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559.Титрантом прямого роданометрического титрования является раствор: </w:t>
      </w:r>
    </w:p>
    <w:p w:rsidR="00B97F61" w:rsidRPr="00F60084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  <w:r w:rsidRPr="00F60084">
        <w:rPr>
          <w:rFonts w:ascii="Times New Roman" w:hAnsi="Times New Roman"/>
          <w:sz w:val="20"/>
          <w:szCs w:val="20"/>
          <w:lang w:val="en-US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NH</w:t>
      </w:r>
      <w:r w:rsidRPr="00F60084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>SCN</w:t>
      </w:r>
      <w:r w:rsidRPr="00F60084">
        <w:rPr>
          <w:rFonts w:ascii="Times New Roman" w:hAnsi="Times New Roman"/>
          <w:sz w:val="20"/>
          <w:szCs w:val="20"/>
          <w:lang w:val="en-US"/>
        </w:rPr>
        <w:t xml:space="preserve">                   </w:t>
      </w:r>
    </w:p>
    <w:p w:rsidR="00B97F61" w:rsidRPr="00F60084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  <w:r w:rsidRPr="00F60084">
        <w:rPr>
          <w:rFonts w:ascii="Times New Roman" w:hAnsi="Times New Roman"/>
          <w:sz w:val="20"/>
          <w:szCs w:val="20"/>
          <w:lang w:val="en-US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NH</w:t>
      </w:r>
      <w:r w:rsidRPr="00F60084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>SCN</w:t>
      </w:r>
      <w:r w:rsidRPr="00B97F61">
        <w:rPr>
          <w:rFonts w:ascii="Times New Roman" w:hAnsi="Times New Roman"/>
          <w:sz w:val="20"/>
          <w:szCs w:val="20"/>
        </w:rPr>
        <w:t>и</w:t>
      </w:r>
      <w:r w:rsidRPr="00F60084">
        <w:rPr>
          <w:rFonts w:ascii="Times New Roman" w:hAnsi="Times New Roman"/>
          <w:sz w:val="20"/>
          <w:szCs w:val="20"/>
          <w:lang w:val="en-US"/>
        </w:rPr>
        <w:t xml:space="preserve">  </w:t>
      </w:r>
      <w:r w:rsidRPr="00B97F61">
        <w:rPr>
          <w:rFonts w:ascii="Times New Roman" w:hAnsi="Times New Roman"/>
          <w:sz w:val="20"/>
          <w:szCs w:val="20"/>
          <w:lang w:val="en-US"/>
        </w:rPr>
        <w:t>AgNO</w:t>
      </w:r>
      <w:r w:rsidRPr="00F60084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</w:p>
    <w:p w:rsidR="00B97F61" w:rsidRPr="00F60084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  <w:lang w:val="en-US"/>
        </w:rPr>
      </w:pPr>
      <w:r w:rsidRPr="00F60084">
        <w:rPr>
          <w:rFonts w:ascii="Times New Roman" w:hAnsi="Times New Roman"/>
          <w:sz w:val="20"/>
          <w:szCs w:val="20"/>
          <w:lang w:val="en-US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Fe</w:t>
      </w:r>
      <w:r w:rsidRPr="00F60084">
        <w:rPr>
          <w:rFonts w:ascii="Times New Roman" w:hAnsi="Times New Roman"/>
          <w:sz w:val="20"/>
          <w:szCs w:val="20"/>
          <w:lang w:val="en-US"/>
        </w:rPr>
        <w:t>(</w:t>
      </w:r>
      <w:r w:rsidRPr="00B97F61">
        <w:rPr>
          <w:rFonts w:ascii="Times New Roman" w:hAnsi="Times New Roman"/>
          <w:sz w:val="20"/>
          <w:szCs w:val="20"/>
          <w:lang w:val="en-US"/>
        </w:rPr>
        <w:t>SCN</w:t>
      </w:r>
      <w:r w:rsidRPr="00F60084">
        <w:rPr>
          <w:rFonts w:ascii="Times New Roman" w:hAnsi="Times New Roman"/>
          <w:sz w:val="20"/>
          <w:szCs w:val="20"/>
          <w:lang w:val="en-US"/>
        </w:rPr>
        <w:t>)</w:t>
      </w:r>
      <w:r w:rsidRPr="00F60084">
        <w:rPr>
          <w:rFonts w:ascii="Times New Roman" w:hAnsi="Times New Roman"/>
          <w:sz w:val="20"/>
          <w:szCs w:val="20"/>
          <w:vertAlign w:val="subscript"/>
          <w:lang w:val="en-US"/>
        </w:rPr>
        <w:t xml:space="preserve">3                              </w:t>
      </w:r>
    </w:p>
    <w:p w:rsidR="00B97F61" w:rsidRPr="00951266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951266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FeCI</w:t>
      </w:r>
      <w:r w:rsidRPr="00951266">
        <w:rPr>
          <w:rFonts w:ascii="Times New Roman" w:hAnsi="Times New Roman"/>
          <w:sz w:val="20"/>
          <w:szCs w:val="20"/>
          <w:vertAlign w:val="subscript"/>
        </w:rPr>
        <w:t>3</w:t>
      </w:r>
    </w:p>
    <w:p w:rsidR="00B97F61" w:rsidRPr="00951266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560.Индикатором метода Мора является раствор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K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CrO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4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K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Cr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7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AgNO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3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FeCI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561.Методом Мора анализируют лекарственные препараты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Na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3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NaCI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KJ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KBr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562.В момент эквивалентности при титровании методом Фольгарда происходит изменение окраски: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!осадка        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титруемого раствора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!осадка и раствора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563.Метод осаждения основан на применении при титровании реакции: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!комплексообразования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!+образования малорастворимых соединений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!растворения осадка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564.Растворимость малорастворимого электролита в присутствии одноименного иона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:</w:t>
      </w:r>
      <w:proofErr w:type="gramEnd"/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!повышается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!+понижается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!не изменяется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275F93" w:rsidRDefault="00275F93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lastRenderedPageBreak/>
        <w:t>565.Растворимость труднорастворимых солей, образованых анионами слабых кислот зависит от: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!температуры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!+рН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!концентрации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566.Кривые титрования метода осаждения выражают зависимостью от обьема титранта: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!показатели концентр</w:t>
      </w:r>
      <w:proofErr w:type="gramStart"/>
      <w:r w:rsidRPr="00B97F61">
        <w:rPr>
          <w:rFonts w:ascii="Times New Roman" w:hAnsi="Times New Roman"/>
          <w:sz w:val="20"/>
          <w:szCs w:val="20"/>
        </w:rPr>
        <w:t>.и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онов образующих осадок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!казателя концентрац</w:t>
      </w:r>
      <w:proofErr w:type="gramStart"/>
      <w:r w:rsidRPr="00B97F61">
        <w:rPr>
          <w:rFonts w:ascii="Times New Roman" w:hAnsi="Times New Roman"/>
          <w:sz w:val="20"/>
          <w:szCs w:val="20"/>
        </w:rPr>
        <w:t>ии ио</w:t>
      </w:r>
      <w:proofErr w:type="gramEnd"/>
      <w:r w:rsidRPr="00B97F61">
        <w:rPr>
          <w:rFonts w:ascii="Times New Roman" w:hAnsi="Times New Roman"/>
          <w:sz w:val="20"/>
          <w:szCs w:val="20"/>
        </w:rPr>
        <w:t>нов Н</w:t>
      </w:r>
      <w:r w:rsidRPr="00B97F61">
        <w:rPr>
          <w:rFonts w:ascii="Times New Roman" w:hAnsi="Times New Roman"/>
          <w:sz w:val="20"/>
          <w:szCs w:val="20"/>
          <w:vertAlign w:val="superscript"/>
        </w:rPr>
        <w:t>+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!+показателя концентрац</w:t>
      </w:r>
      <w:proofErr w:type="gramStart"/>
      <w:r w:rsidRPr="00B97F61">
        <w:rPr>
          <w:rFonts w:ascii="Times New Roman" w:hAnsi="Times New Roman"/>
          <w:sz w:val="20"/>
          <w:szCs w:val="20"/>
        </w:rPr>
        <w:t>ии  ио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нов металла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567.Величина скачка на кривых метода осаждения зависит от: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!рН раствора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!+величины </w:t>
      </w:r>
      <w:r w:rsidRPr="00B97F61">
        <w:rPr>
          <w:rFonts w:ascii="Times New Roman" w:hAnsi="Times New Roman"/>
          <w:sz w:val="20"/>
          <w:szCs w:val="20"/>
          <w:lang w:val="en-US"/>
        </w:rPr>
        <w:t>Ks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!объема титранта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568.Для определения полноты осаждения в методе Мора применяется индикатор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:</w:t>
      </w:r>
      <w:proofErr w:type="gramEnd"/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K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CrO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4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K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Cr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7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NH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>SCN</w:t>
      </w:r>
      <w:r w:rsidRPr="00B97F61">
        <w:rPr>
          <w:rFonts w:ascii="Times New Roman" w:hAnsi="Times New Roman"/>
          <w:sz w:val="20"/>
          <w:szCs w:val="20"/>
        </w:rPr>
        <w:t xml:space="preserve">, </w:t>
      </w:r>
      <w:r w:rsidRPr="00B97F61">
        <w:rPr>
          <w:rFonts w:ascii="Times New Roman" w:hAnsi="Times New Roman"/>
          <w:sz w:val="20"/>
          <w:szCs w:val="20"/>
          <w:lang w:val="en-US"/>
        </w:rPr>
        <w:t>FeCI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569.Индикатором в методе Фольгарда является раствор:                            </w:t>
      </w:r>
    </w:p>
    <w:p w:rsidR="00B97F61" w:rsidRPr="00F60084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60084">
        <w:rPr>
          <w:rFonts w:ascii="Times New Roman" w:hAnsi="Times New Roman"/>
          <w:sz w:val="20"/>
          <w:szCs w:val="20"/>
        </w:rPr>
        <w:t>!+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NH</w:t>
      </w:r>
      <w:proofErr w:type="gramEnd"/>
      <w:r w:rsidRPr="00F60084">
        <w:rPr>
          <w:rFonts w:ascii="Times New Roman" w:hAnsi="Times New Roman"/>
          <w:sz w:val="20"/>
          <w:szCs w:val="20"/>
          <w:vertAlign w:val="subscript"/>
        </w:rPr>
        <w:t>4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Fe</w:t>
      </w:r>
      <w:proofErr w:type="gramEnd"/>
      <w:r w:rsidRPr="00F60084">
        <w:rPr>
          <w:rFonts w:ascii="Times New Roman" w:hAnsi="Times New Roman"/>
          <w:sz w:val="20"/>
          <w:szCs w:val="20"/>
        </w:rPr>
        <w:t>(</w:t>
      </w:r>
      <w:r w:rsidRPr="00B97F61">
        <w:rPr>
          <w:rFonts w:ascii="Times New Roman" w:hAnsi="Times New Roman"/>
          <w:sz w:val="20"/>
          <w:szCs w:val="20"/>
          <w:lang w:val="en-US"/>
        </w:rPr>
        <w:t>SO</w:t>
      </w:r>
      <w:r w:rsidRPr="00F60084">
        <w:rPr>
          <w:rFonts w:ascii="Times New Roman" w:hAnsi="Times New Roman"/>
          <w:sz w:val="20"/>
          <w:szCs w:val="20"/>
          <w:vertAlign w:val="subscript"/>
        </w:rPr>
        <w:t>4</w:t>
      </w:r>
      <w:r w:rsidRPr="00F60084">
        <w:rPr>
          <w:rFonts w:ascii="Times New Roman" w:hAnsi="Times New Roman"/>
          <w:sz w:val="20"/>
          <w:szCs w:val="20"/>
        </w:rPr>
        <w:t xml:space="preserve">) </w:t>
      </w:r>
      <w:r w:rsidRPr="00F60084">
        <w:rPr>
          <w:rFonts w:ascii="Times New Roman" w:hAnsi="Times New Roman"/>
          <w:sz w:val="20"/>
          <w:szCs w:val="20"/>
          <w:vertAlign w:val="superscript"/>
        </w:rPr>
        <w:t>.</w:t>
      </w:r>
      <w:r w:rsidRPr="00F60084">
        <w:rPr>
          <w:rFonts w:ascii="Times New Roman" w:hAnsi="Times New Roman"/>
          <w:sz w:val="20"/>
          <w:szCs w:val="20"/>
        </w:rPr>
        <w:t xml:space="preserve"> 2</w:t>
      </w:r>
      <w:r w:rsidRPr="00B97F61">
        <w:rPr>
          <w:rFonts w:ascii="Times New Roman" w:hAnsi="Times New Roman"/>
          <w:sz w:val="20"/>
          <w:szCs w:val="20"/>
          <w:lang w:val="en-US"/>
        </w:rPr>
        <w:t>H</w:t>
      </w:r>
      <w:r w:rsidRPr="00F60084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O</w:t>
      </w:r>
    </w:p>
    <w:p w:rsidR="00B97F61" w:rsidRPr="00F60084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60084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</w:rPr>
        <w:t>метилоранж</w:t>
      </w:r>
    </w:p>
    <w:p w:rsidR="00B97F61" w:rsidRPr="00F60084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F60084">
        <w:rPr>
          <w:rFonts w:ascii="Times New Roman" w:hAnsi="Times New Roman"/>
          <w:sz w:val="20"/>
          <w:szCs w:val="20"/>
        </w:rPr>
        <w:t>!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K</w:t>
      </w:r>
      <w:proofErr w:type="gramEnd"/>
      <w:r w:rsidRPr="00F60084">
        <w:rPr>
          <w:rFonts w:ascii="Times New Roman" w:hAnsi="Times New Roman"/>
          <w:sz w:val="20"/>
          <w:szCs w:val="20"/>
          <w:vertAlign w:val="subscript"/>
        </w:rPr>
        <w:t>2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Cr</w:t>
      </w:r>
      <w:proofErr w:type="gramEnd"/>
      <w:r w:rsidRPr="00F60084">
        <w:rPr>
          <w:rFonts w:ascii="Times New Roman" w:hAnsi="Times New Roman"/>
          <w:sz w:val="20"/>
          <w:szCs w:val="20"/>
          <w:vertAlign w:val="subscript"/>
        </w:rPr>
        <w:t>2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O</w:t>
      </w:r>
      <w:proofErr w:type="gramEnd"/>
      <w:r w:rsidRPr="00F60084">
        <w:rPr>
          <w:rFonts w:ascii="Times New Roman" w:hAnsi="Times New Roman"/>
          <w:sz w:val="20"/>
          <w:szCs w:val="20"/>
          <w:vertAlign w:val="subscript"/>
        </w:rPr>
        <w:t>7</w:t>
      </w:r>
    </w:p>
    <w:p w:rsidR="00B97F61" w:rsidRPr="00F60084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60084">
        <w:rPr>
          <w:rFonts w:ascii="Times New Roman" w:hAnsi="Times New Roman"/>
          <w:sz w:val="20"/>
          <w:szCs w:val="20"/>
        </w:rPr>
        <w:t>!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NH</w:t>
      </w:r>
      <w:proofErr w:type="gramEnd"/>
      <w:r w:rsidRPr="00F60084">
        <w:rPr>
          <w:rFonts w:ascii="Times New Roman" w:hAnsi="Times New Roman"/>
          <w:sz w:val="20"/>
          <w:szCs w:val="20"/>
          <w:vertAlign w:val="subscript"/>
        </w:rPr>
        <w:t>4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SCN</w:t>
      </w:r>
      <w:proofErr w:type="gramEnd"/>
    </w:p>
    <w:p w:rsidR="00B97F61" w:rsidRPr="00F60084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570.Какое из приведенных ниже веществ можно определять методом Мора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NaCI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NaOH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NaJ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571.Адсорбционным индикаторами, используемыми в методе Фаянса являются: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!Эриохромный черный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!метилрот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!+эозин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!+флюоресцин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572.Титрантом в методе Фаянса является раствор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NH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>SCN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AgNO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KMnO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573.Титрантами метода Фольгарда является раствор: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AgNO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3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FeCI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3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NH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>SCN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HCI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574.Метод Мора используют  при анализе лекарственных препаратов  содержащих ионы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vertAlign w:val="superscript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sz w:val="20"/>
          <w:szCs w:val="20"/>
          <w:vertAlign w:val="subscript"/>
        </w:rPr>
        <w:t>4</w:t>
      </w:r>
      <w:r w:rsidRPr="00B97F61">
        <w:rPr>
          <w:rFonts w:ascii="Times New Roman" w:hAnsi="Times New Roman"/>
          <w:sz w:val="20"/>
          <w:szCs w:val="20"/>
          <w:vertAlign w:val="superscript"/>
        </w:rPr>
        <w:t xml:space="preserve">2-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vertAlign w:val="superscript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CI</w:t>
      </w:r>
      <w:r w:rsidRPr="00B97F61">
        <w:rPr>
          <w:rFonts w:ascii="Times New Roman" w:hAnsi="Times New Roman"/>
          <w:sz w:val="20"/>
          <w:szCs w:val="20"/>
          <w:vertAlign w:val="superscript"/>
        </w:rPr>
        <w:t xml:space="preserve">-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vertAlign w:val="superscript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Ag</w:t>
      </w:r>
      <w:r w:rsidRPr="00B97F61">
        <w:rPr>
          <w:rFonts w:ascii="Times New Roman" w:hAnsi="Times New Roman"/>
          <w:sz w:val="20"/>
          <w:szCs w:val="20"/>
          <w:vertAlign w:val="superscript"/>
        </w:rPr>
        <w:t xml:space="preserve">+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Br</w:t>
      </w:r>
      <w:r w:rsidRPr="00B97F61">
        <w:rPr>
          <w:rFonts w:ascii="Times New Roman" w:hAnsi="Times New Roman"/>
          <w:sz w:val="20"/>
          <w:szCs w:val="20"/>
          <w:vertAlign w:val="superscript"/>
        </w:rPr>
        <w:t>-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575.Титрантом метода меркурометрии является р-р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:</w:t>
      </w:r>
      <w:proofErr w:type="gramEnd"/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HgCI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2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Hg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CI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2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Hg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</w:rPr>
        <w:t>(</w:t>
      </w:r>
      <w:r w:rsidRPr="00B97F61">
        <w:rPr>
          <w:rFonts w:ascii="Times New Roman" w:hAnsi="Times New Roman"/>
          <w:sz w:val="20"/>
          <w:szCs w:val="20"/>
          <w:lang w:val="en-US"/>
        </w:rPr>
        <w:t>NO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  <w:r w:rsidRPr="00B97F61">
        <w:rPr>
          <w:rFonts w:ascii="Times New Roman" w:hAnsi="Times New Roman"/>
          <w:sz w:val="20"/>
          <w:szCs w:val="20"/>
        </w:rPr>
        <w:t>)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576.Колличественные определения в методе Мора проводят при следующем значении рН: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!рН&lt;7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pH</w:t>
      </w:r>
      <w:r w:rsidRPr="00B97F61">
        <w:rPr>
          <w:rFonts w:ascii="Times New Roman" w:hAnsi="Times New Roman"/>
          <w:sz w:val="20"/>
          <w:szCs w:val="20"/>
        </w:rPr>
        <w:t xml:space="preserve">=7    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pH</w:t>
      </w:r>
      <w:r w:rsidRPr="00B97F61">
        <w:rPr>
          <w:rFonts w:ascii="Times New Roman" w:hAnsi="Times New Roman"/>
          <w:sz w:val="20"/>
          <w:szCs w:val="20"/>
        </w:rPr>
        <w:t>=9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577.Стандартизацию титранта метода Мора проводят по стандартному раствору: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Na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C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4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NaCI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NaOH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vertAlign w:val="superscript"/>
        </w:rPr>
      </w:pPr>
      <w:r w:rsidRPr="00B97F61">
        <w:rPr>
          <w:rFonts w:ascii="Times New Roman" w:hAnsi="Times New Roman"/>
          <w:sz w:val="20"/>
          <w:szCs w:val="20"/>
        </w:rPr>
        <w:lastRenderedPageBreak/>
        <w:t>578.Малорастворимыми обычно считают такие сильные электролиты, растворимость которых не превышает концентрацию (моль\л)</w:t>
      </w:r>
      <w:r w:rsidRPr="00B97F61">
        <w:rPr>
          <w:rFonts w:ascii="Times New Roman" w:hAnsi="Times New Roman"/>
          <w:sz w:val="20"/>
          <w:szCs w:val="20"/>
        </w:rPr>
        <w:br/>
        <w:t>!10</w:t>
      </w:r>
      <w:r w:rsidRPr="00B97F61">
        <w:rPr>
          <w:rFonts w:ascii="Times New Roman" w:hAnsi="Times New Roman"/>
          <w:sz w:val="20"/>
          <w:szCs w:val="20"/>
          <w:vertAlign w:val="superscript"/>
        </w:rPr>
        <w:t xml:space="preserve">-2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vertAlign w:val="superscript"/>
        </w:rPr>
      </w:pPr>
      <w:r w:rsidRPr="00B97F61">
        <w:rPr>
          <w:rFonts w:ascii="Times New Roman" w:hAnsi="Times New Roman"/>
          <w:sz w:val="20"/>
          <w:szCs w:val="20"/>
        </w:rPr>
        <w:t>!10</w:t>
      </w:r>
      <w:r w:rsidRPr="00B97F61">
        <w:rPr>
          <w:rFonts w:ascii="Times New Roman" w:hAnsi="Times New Roman"/>
          <w:sz w:val="20"/>
          <w:szCs w:val="20"/>
          <w:vertAlign w:val="superscript"/>
        </w:rPr>
        <w:t xml:space="preserve">-4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vertAlign w:val="superscript"/>
        </w:rPr>
      </w:pPr>
      <w:r w:rsidRPr="00B97F61">
        <w:rPr>
          <w:rFonts w:ascii="Times New Roman" w:hAnsi="Times New Roman"/>
          <w:sz w:val="20"/>
          <w:szCs w:val="20"/>
        </w:rPr>
        <w:t>!10</w:t>
      </w:r>
      <w:r w:rsidRPr="00B97F61">
        <w:rPr>
          <w:rFonts w:ascii="Times New Roman" w:hAnsi="Times New Roman"/>
          <w:sz w:val="20"/>
          <w:szCs w:val="20"/>
          <w:vertAlign w:val="superscript"/>
        </w:rPr>
        <w:t xml:space="preserve">-6 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vertAlign w:val="superscript"/>
        </w:rPr>
      </w:pPr>
      <w:r w:rsidRPr="00B97F61">
        <w:rPr>
          <w:rFonts w:ascii="Times New Roman" w:hAnsi="Times New Roman"/>
          <w:sz w:val="20"/>
          <w:szCs w:val="20"/>
        </w:rPr>
        <w:t>!+10</w:t>
      </w:r>
      <w:r w:rsidRPr="00B97F61">
        <w:rPr>
          <w:rFonts w:ascii="Times New Roman" w:hAnsi="Times New Roman"/>
          <w:sz w:val="20"/>
          <w:szCs w:val="20"/>
          <w:vertAlign w:val="superscript"/>
        </w:rPr>
        <w:t>-8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vertAlign w:val="superscript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579.К малорастворимым электролитам относятся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BaSO</w:t>
      </w:r>
      <w:r w:rsidRPr="00B97F61">
        <w:rPr>
          <w:rFonts w:ascii="Times New Roman" w:hAnsi="Times New Roman"/>
          <w:sz w:val="20"/>
          <w:szCs w:val="20"/>
          <w:vertAlign w:val="subscript"/>
        </w:rPr>
        <w:t xml:space="preserve">4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KCI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AgCI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CaCO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580.Концентрация насыщенного раствора малорастворимого вещества при определенной температуре есть: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!молярная концентрация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!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+растворимость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!нормальная концентрация      </w:t>
      </w:r>
      <w:proofErr w:type="gramStart"/>
      <w:r w:rsidRPr="00B97F61">
        <w:rPr>
          <w:rFonts w:ascii="Times New Roman" w:hAnsi="Times New Roman"/>
          <w:sz w:val="20"/>
          <w:szCs w:val="20"/>
        </w:rPr>
        <w:t>!р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азбавление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581.Массовая растворимость вещества </w:t>
      </w:r>
      <w:r w:rsidRPr="00B97F61">
        <w:rPr>
          <w:rFonts w:ascii="Times New Roman" w:hAnsi="Times New Roman"/>
          <w:sz w:val="20"/>
          <w:szCs w:val="20"/>
          <w:lang w:val="en-US"/>
        </w:rPr>
        <w:t>m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S</w:t>
      </w:r>
      <w:r w:rsidRPr="00B97F61">
        <w:rPr>
          <w:rFonts w:ascii="Times New Roman" w:hAnsi="Times New Roman"/>
          <w:sz w:val="20"/>
          <w:szCs w:val="20"/>
        </w:rPr>
        <w:t xml:space="preserve"> - это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!+масса растворенного вещества в 1л его насыщенного раствора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!масса растворенного вещества в 100г его насыщенного раствора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!колличество растворенного вещества в 1л  его насыщенного раствора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582.Молярную растворимость вещества определяют по формуле ^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>!</w:t>
      </w:r>
      <w:r w:rsidRPr="00B97F61">
        <w:rPr>
          <w:rFonts w:ascii="Times New Roman" w:hAnsi="Times New Roman"/>
          <w:sz w:val="20"/>
          <w:szCs w:val="20"/>
        </w:rPr>
        <w:t>С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m=m\V     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!Cm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 xml:space="preserve"> = V \ m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 xml:space="preserve">!+S = m (V*M)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sz w:val="20"/>
          <w:szCs w:val="20"/>
        </w:rPr>
        <w:t xml:space="preserve"> = </w:t>
      </w:r>
      <w:r w:rsidRPr="00B97F61">
        <w:rPr>
          <w:rFonts w:ascii="Times New Roman" w:hAnsi="Times New Roman"/>
          <w:sz w:val="20"/>
          <w:szCs w:val="20"/>
          <w:lang w:val="en-US"/>
        </w:rPr>
        <w:t>m</w:t>
      </w:r>
      <w:r w:rsidRPr="00B97F61">
        <w:rPr>
          <w:rFonts w:ascii="Times New Roman" w:hAnsi="Times New Roman"/>
          <w:sz w:val="20"/>
          <w:szCs w:val="20"/>
        </w:rPr>
        <w:t xml:space="preserve"> \ </w:t>
      </w:r>
      <w:r w:rsidRPr="00B97F61">
        <w:rPr>
          <w:rFonts w:ascii="Times New Roman" w:hAnsi="Times New Roman"/>
          <w:sz w:val="20"/>
          <w:szCs w:val="20"/>
          <w:lang w:val="en-US"/>
        </w:rPr>
        <w:t>V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583.Массовая растворимость выражается в следующих единицах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:</w:t>
      </w:r>
      <w:proofErr w:type="gramEnd"/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</w:t>
      </w:r>
      <w:proofErr w:type="gramStart"/>
      <w:r w:rsidRPr="00B97F61">
        <w:rPr>
          <w:rFonts w:ascii="Times New Roman" w:hAnsi="Times New Roman"/>
          <w:sz w:val="20"/>
          <w:szCs w:val="20"/>
        </w:rPr>
        <w:t>г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\моль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proofErr w:type="gramStart"/>
      <w:r w:rsidRPr="00B97F61">
        <w:rPr>
          <w:rFonts w:ascii="Times New Roman" w:hAnsi="Times New Roman"/>
          <w:sz w:val="20"/>
          <w:szCs w:val="20"/>
        </w:rPr>
        <w:t>г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\л      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!моль\</w:t>
      </w:r>
      <w:proofErr w:type="gramStart"/>
      <w:r w:rsidRPr="00B97F61">
        <w:rPr>
          <w:rFonts w:ascii="Times New Roman" w:hAnsi="Times New Roman"/>
          <w:sz w:val="20"/>
          <w:szCs w:val="20"/>
        </w:rPr>
        <w:t>г</w:t>
      </w:r>
      <w:proofErr w:type="gramEnd"/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584.Растворимость малорастворимого электролита зависит от следующих факторов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:</w:t>
      </w:r>
      <w:proofErr w:type="gramEnd"/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!+температуры      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!катализатора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!+природы растворителя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!+природы м.</w:t>
      </w:r>
      <w:proofErr w:type="gramStart"/>
      <w:r w:rsidRPr="00B97F61">
        <w:rPr>
          <w:rFonts w:ascii="Times New Roman" w:hAnsi="Times New Roman"/>
          <w:sz w:val="20"/>
          <w:szCs w:val="20"/>
        </w:rPr>
        <w:t>с</w:t>
      </w:r>
      <w:proofErr w:type="gramEnd"/>
      <w:r w:rsidRPr="00B97F61">
        <w:rPr>
          <w:rFonts w:ascii="Times New Roman" w:hAnsi="Times New Roman"/>
          <w:sz w:val="20"/>
          <w:szCs w:val="20"/>
        </w:rPr>
        <w:t>.э.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585.Произведение растворимости ортофосфата бария для водных растворов равно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!Ks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 xml:space="preserve"> = [Ba</w:t>
      </w:r>
      <w:r w:rsidRPr="00B97F61">
        <w:rPr>
          <w:rFonts w:ascii="Times New Roman" w:hAnsi="Times New Roman"/>
          <w:sz w:val="20"/>
          <w:szCs w:val="20"/>
          <w:vertAlign w:val="superscript"/>
          <w:lang w:val="en-US"/>
        </w:rPr>
        <w:t>2+</w:t>
      </w:r>
      <w:r w:rsidRPr="00B97F61">
        <w:rPr>
          <w:rFonts w:ascii="Times New Roman" w:hAnsi="Times New Roman"/>
          <w:sz w:val="20"/>
          <w:szCs w:val="20"/>
          <w:lang w:val="en-US"/>
        </w:rPr>
        <w:t>]</w:t>
      </w:r>
      <w:r w:rsidRPr="00B97F61">
        <w:rPr>
          <w:rFonts w:ascii="Times New Roman" w:hAnsi="Times New Roman"/>
          <w:sz w:val="20"/>
          <w:szCs w:val="20"/>
          <w:vertAlign w:val="superscript"/>
          <w:lang w:val="en-US"/>
        </w:rPr>
        <w:t>3</w:t>
      </w:r>
      <w:r w:rsidRPr="00B97F61">
        <w:rPr>
          <w:rFonts w:ascii="Times New Roman" w:hAnsi="Times New Roman"/>
          <w:sz w:val="20"/>
          <w:szCs w:val="20"/>
          <w:lang w:val="en-US"/>
        </w:rPr>
        <w:t>[PO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softHyphen/>
        <w:t>4</w:t>
      </w:r>
      <w:r w:rsidRPr="00B97F61">
        <w:rPr>
          <w:rFonts w:ascii="Times New Roman" w:hAnsi="Times New Roman"/>
          <w:sz w:val="20"/>
          <w:szCs w:val="20"/>
          <w:vertAlign w:val="superscript"/>
          <w:lang w:val="en-US"/>
        </w:rPr>
        <w:t>3-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]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vertAlign w:val="superscript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>!+Ks = [Ba</w:t>
      </w:r>
      <w:r w:rsidRPr="00B97F61">
        <w:rPr>
          <w:rFonts w:ascii="Times New Roman" w:hAnsi="Times New Roman"/>
          <w:sz w:val="20"/>
          <w:szCs w:val="20"/>
          <w:vertAlign w:val="superscript"/>
          <w:lang w:val="en-US"/>
        </w:rPr>
        <w:t>2+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]</w:t>
      </w:r>
      <w:r w:rsidRPr="00B97F61">
        <w:rPr>
          <w:rFonts w:ascii="Times New Roman" w:hAnsi="Times New Roman"/>
          <w:sz w:val="20"/>
          <w:szCs w:val="20"/>
          <w:vertAlign w:val="superscript"/>
          <w:lang w:val="en-US"/>
        </w:rPr>
        <w:t>3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>[PO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softHyphen/>
        <w:t>4</w:t>
      </w:r>
      <w:r w:rsidRPr="00B97F61">
        <w:rPr>
          <w:rFonts w:ascii="Times New Roman" w:hAnsi="Times New Roman"/>
          <w:sz w:val="20"/>
          <w:szCs w:val="20"/>
          <w:vertAlign w:val="superscript"/>
          <w:lang w:val="en-US"/>
        </w:rPr>
        <w:t>3-</w:t>
      </w:r>
      <w:r w:rsidRPr="00B97F61">
        <w:rPr>
          <w:rFonts w:ascii="Times New Roman" w:hAnsi="Times New Roman"/>
          <w:sz w:val="20"/>
          <w:szCs w:val="20"/>
          <w:lang w:val="en-US"/>
        </w:rPr>
        <w:t>]</w:t>
      </w:r>
      <w:r w:rsidRPr="00B97F61">
        <w:rPr>
          <w:rFonts w:ascii="Times New Roman" w:hAnsi="Times New Roman"/>
          <w:sz w:val="20"/>
          <w:szCs w:val="20"/>
          <w:vertAlign w:val="superscript"/>
          <w:lang w:val="en-US"/>
        </w:rPr>
        <w:t>2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Ks</w:t>
      </w:r>
      <w:r w:rsidRPr="00B97F61">
        <w:rPr>
          <w:rFonts w:ascii="Times New Roman" w:hAnsi="Times New Roman"/>
          <w:sz w:val="20"/>
          <w:szCs w:val="20"/>
        </w:rPr>
        <w:t xml:space="preserve"> = [</w:t>
      </w:r>
      <w:r w:rsidRPr="00B97F61">
        <w:rPr>
          <w:rFonts w:ascii="Times New Roman" w:hAnsi="Times New Roman"/>
          <w:sz w:val="20"/>
          <w:szCs w:val="20"/>
          <w:lang w:val="en-US"/>
        </w:rPr>
        <w:t>Ba</w:t>
      </w:r>
      <w:r w:rsidRPr="00B97F61">
        <w:rPr>
          <w:rFonts w:ascii="Times New Roman" w:hAnsi="Times New Roman"/>
          <w:sz w:val="20"/>
          <w:szCs w:val="20"/>
          <w:vertAlign w:val="superscript"/>
        </w:rPr>
        <w:t>2+</w:t>
      </w:r>
      <w:r w:rsidRPr="00B97F61">
        <w:rPr>
          <w:rFonts w:ascii="Times New Roman" w:hAnsi="Times New Roman"/>
          <w:sz w:val="20"/>
          <w:szCs w:val="20"/>
        </w:rPr>
        <w:t>][</w:t>
      </w:r>
      <w:r w:rsidRPr="00B97F61">
        <w:rPr>
          <w:rFonts w:ascii="Times New Roman" w:hAnsi="Times New Roman"/>
          <w:sz w:val="20"/>
          <w:szCs w:val="20"/>
          <w:lang w:val="en-US"/>
        </w:rPr>
        <w:t>PO</w:t>
      </w:r>
      <w:r w:rsidRPr="00B97F61">
        <w:rPr>
          <w:rFonts w:ascii="Times New Roman" w:hAnsi="Times New Roman"/>
          <w:sz w:val="20"/>
          <w:szCs w:val="20"/>
          <w:vertAlign w:val="subscript"/>
        </w:rPr>
        <w:softHyphen/>
        <w:t>4</w:t>
      </w:r>
      <w:r w:rsidRPr="00B97F61">
        <w:rPr>
          <w:rFonts w:ascii="Times New Roman" w:hAnsi="Times New Roman"/>
          <w:sz w:val="20"/>
          <w:szCs w:val="20"/>
          <w:vertAlign w:val="superscript"/>
        </w:rPr>
        <w:t>3-</w:t>
      </w:r>
      <w:r w:rsidRPr="00B97F61">
        <w:rPr>
          <w:rFonts w:ascii="Times New Roman" w:hAnsi="Times New Roman"/>
          <w:sz w:val="20"/>
          <w:szCs w:val="20"/>
        </w:rPr>
        <w:t>]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586.произведение растворимости при постоянной температуре: 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!переменно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!+постоянно  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!изменяется во времени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587.произведение растворимости зависит от следующих факторов: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!+температуры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!катализатора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!природы растворителя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!+природы малорастворимого электролита.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588.Произведение растворимости гидроксида магния связано с растворимостью его следующим соотношением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vertAlign w:val="superscript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Ks</w:t>
      </w:r>
      <w:r w:rsidRPr="00B97F61">
        <w:rPr>
          <w:rFonts w:ascii="Times New Roman" w:hAnsi="Times New Roman"/>
          <w:sz w:val="20"/>
          <w:szCs w:val="20"/>
        </w:rPr>
        <w:t xml:space="preserve"> = 4</w:t>
      </w:r>
      <w:r w:rsidRPr="00B97F61">
        <w:rPr>
          <w:rFonts w:ascii="Times New Roman" w:hAnsi="Times New Roman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sz w:val="20"/>
          <w:szCs w:val="20"/>
          <w:vertAlign w:val="superscript"/>
        </w:rPr>
        <w:t xml:space="preserve">3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vertAlign w:val="superscript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Ks</w:t>
      </w:r>
      <w:r w:rsidRPr="00B97F61">
        <w:rPr>
          <w:rFonts w:ascii="Times New Roman" w:hAnsi="Times New Roman"/>
          <w:sz w:val="20"/>
          <w:szCs w:val="20"/>
        </w:rPr>
        <w:t xml:space="preserve"> = </w:t>
      </w:r>
      <w:r w:rsidRPr="00B97F61">
        <w:rPr>
          <w:rFonts w:ascii="Times New Roman" w:hAnsi="Times New Roman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sz w:val="20"/>
          <w:szCs w:val="20"/>
          <w:vertAlign w:val="superscript"/>
        </w:rPr>
        <w:t xml:space="preserve">3      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Ks</w:t>
      </w:r>
      <w:r w:rsidRPr="00B97F61">
        <w:rPr>
          <w:rFonts w:ascii="Times New Roman" w:hAnsi="Times New Roman"/>
          <w:sz w:val="20"/>
          <w:szCs w:val="20"/>
        </w:rPr>
        <w:t xml:space="preserve"> = </w:t>
      </w:r>
      <w:r w:rsidRPr="00B97F61">
        <w:rPr>
          <w:rFonts w:ascii="Times New Roman" w:hAnsi="Times New Roman"/>
          <w:sz w:val="20"/>
          <w:szCs w:val="20"/>
          <w:lang w:val="en-US"/>
        </w:rPr>
        <w:t>S</w:t>
      </w:r>
      <w:r w:rsidRPr="00B97F61">
        <w:rPr>
          <w:rFonts w:ascii="Times New Roman" w:hAnsi="Times New Roman"/>
          <w:sz w:val="20"/>
          <w:szCs w:val="20"/>
          <w:vertAlign w:val="superscript"/>
        </w:rPr>
        <w:t xml:space="preserve">2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589.В ненасыщеном растворе малорастворимого электролита выполняется следуюшее условие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proofErr w:type="gramStart"/>
      <w:r w:rsidRPr="00B97F61">
        <w:rPr>
          <w:rFonts w:ascii="Times New Roman" w:hAnsi="Times New Roman"/>
          <w:sz w:val="20"/>
          <w:szCs w:val="20"/>
        </w:rPr>
        <w:t>П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с.и. &lt; К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S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>!</w:t>
      </w:r>
      <w:proofErr w:type="gramStart"/>
      <w:r w:rsidRPr="00B97F61">
        <w:rPr>
          <w:rFonts w:ascii="Times New Roman" w:hAnsi="Times New Roman"/>
          <w:sz w:val="20"/>
          <w:szCs w:val="20"/>
        </w:rPr>
        <w:t>П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с.и. &gt; К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S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</w:t>
      </w:r>
      <w:proofErr w:type="gramStart"/>
      <w:r w:rsidRPr="00B97F61">
        <w:rPr>
          <w:rFonts w:ascii="Times New Roman" w:hAnsi="Times New Roman"/>
          <w:sz w:val="20"/>
          <w:szCs w:val="20"/>
        </w:rPr>
        <w:t>П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с.и. = К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S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275F93" w:rsidRDefault="00275F93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275F93" w:rsidRDefault="00275F93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275F93" w:rsidRDefault="00275F93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lastRenderedPageBreak/>
        <w:t xml:space="preserve">590.В насыщенном растворе малорастворимого электролита выполняется следуюшее условие: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</w:t>
      </w:r>
      <w:proofErr w:type="gramStart"/>
      <w:r w:rsidRPr="00B97F61">
        <w:rPr>
          <w:rFonts w:ascii="Times New Roman" w:hAnsi="Times New Roman"/>
          <w:sz w:val="20"/>
          <w:szCs w:val="20"/>
        </w:rPr>
        <w:t>П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с.и. &lt; К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S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>!</w:t>
      </w:r>
      <w:proofErr w:type="gramStart"/>
      <w:r w:rsidRPr="00B97F61">
        <w:rPr>
          <w:rFonts w:ascii="Times New Roman" w:hAnsi="Times New Roman"/>
          <w:sz w:val="20"/>
          <w:szCs w:val="20"/>
        </w:rPr>
        <w:t>П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с.и. &gt; К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S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proofErr w:type="gramStart"/>
      <w:r w:rsidRPr="00B97F61">
        <w:rPr>
          <w:rFonts w:ascii="Times New Roman" w:hAnsi="Times New Roman"/>
          <w:sz w:val="20"/>
          <w:szCs w:val="20"/>
        </w:rPr>
        <w:t>П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с.и. = К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S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591.Условием образованием осадка малорастворимого электролита  является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:</w:t>
      </w:r>
      <w:proofErr w:type="gramEnd"/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</w:t>
      </w:r>
      <w:proofErr w:type="gramStart"/>
      <w:r w:rsidRPr="00B97F61">
        <w:rPr>
          <w:rFonts w:ascii="Times New Roman" w:hAnsi="Times New Roman"/>
          <w:sz w:val="20"/>
          <w:szCs w:val="20"/>
        </w:rPr>
        <w:t>П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с.и. &lt; К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S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vertAlign w:val="subscript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proofErr w:type="gramStart"/>
      <w:r w:rsidRPr="00B97F61">
        <w:rPr>
          <w:rFonts w:ascii="Times New Roman" w:hAnsi="Times New Roman"/>
          <w:sz w:val="20"/>
          <w:szCs w:val="20"/>
        </w:rPr>
        <w:t>П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с.и. &gt; К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S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</w:t>
      </w:r>
      <w:proofErr w:type="gramStart"/>
      <w:r w:rsidRPr="00B97F61">
        <w:rPr>
          <w:rFonts w:ascii="Times New Roman" w:hAnsi="Times New Roman"/>
          <w:sz w:val="20"/>
          <w:szCs w:val="20"/>
        </w:rPr>
        <w:t>П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с.и. = К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S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592.Сульфаты калия, бария и стронция при открытии их катионов переводят в карбонаты т.к. они растворимы: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в воде           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</w:t>
      </w:r>
      <w:proofErr w:type="gramStart"/>
      <w:r w:rsidRPr="00B97F61">
        <w:rPr>
          <w:rFonts w:ascii="Times New Roman" w:hAnsi="Times New Roman"/>
          <w:sz w:val="20"/>
          <w:szCs w:val="20"/>
        </w:rPr>
        <w:t>кислотах</w:t>
      </w:r>
      <w:proofErr w:type="gramEnd"/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щелочах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593.Чтобы сульфат бария растворялся и затем переходил в осадок в форме карбоната бария необходимы следующие условия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>!+</w:t>
      </w:r>
      <w:r w:rsidRPr="00B97F61">
        <w:rPr>
          <w:rFonts w:ascii="Times New Roman" w:hAnsi="Times New Roman"/>
          <w:sz w:val="20"/>
          <w:szCs w:val="20"/>
        </w:rPr>
        <w:t>Пс</w:t>
      </w:r>
      <w:r w:rsidRPr="00B97F61">
        <w:rPr>
          <w:rFonts w:ascii="Times New Roman" w:hAnsi="Times New Roman"/>
          <w:sz w:val="20"/>
          <w:szCs w:val="20"/>
          <w:lang w:val="en-US"/>
        </w:rPr>
        <w:t>.</w:t>
      </w:r>
      <w:r w:rsidRPr="00B97F61">
        <w:rPr>
          <w:rFonts w:ascii="Times New Roman" w:hAnsi="Times New Roman"/>
          <w:sz w:val="20"/>
          <w:szCs w:val="20"/>
        </w:rPr>
        <w:t>и</w:t>
      </w:r>
      <w:r w:rsidRPr="00B97F61">
        <w:rPr>
          <w:rFonts w:ascii="Times New Roman" w:hAnsi="Times New Roman"/>
          <w:sz w:val="20"/>
          <w:szCs w:val="20"/>
          <w:lang w:val="en-US"/>
        </w:rPr>
        <w:t>. (BaSO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>) &lt;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Ks(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>BaSO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) </w:t>
      </w:r>
      <w:r w:rsidRPr="00B97F61">
        <w:rPr>
          <w:rFonts w:ascii="Times New Roman" w:hAnsi="Times New Roman"/>
          <w:sz w:val="20"/>
          <w:szCs w:val="20"/>
        </w:rPr>
        <w:t>и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  <w:proofErr w:type="gramStart"/>
      <w:r w:rsidRPr="00B97F61">
        <w:rPr>
          <w:rFonts w:ascii="Times New Roman" w:hAnsi="Times New Roman"/>
          <w:sz w:val="20"/>
          <w:szCs w:val="20"/>
        </w:rPr>
        <w:t>Пс</w:t>
      </w:r>
      <w:r w:rsidRPr="00B97F61">
        <w:rPr>
          <w:rFonts w:ascii="Times New Roman" w:hAnsi="Times New Roman"/>
          <w:sz w:val="20"/>
          <w:szCs w:val="20"/>
          <w:lang w:val="en-US"/>
        </w:rPr>
        <w:t>.</w:t>
      </w:r>
      <w:r w:rsidRPr="00B97F61">
        <w:rPr>
          <w:rFonts w:ascii="Times New Roman" w:hAnsi="Times New Roman"/>
          <w:sz w:val="20"/>
          <w:szCs w:val="20"/>
        </w:rPr>
        <w:t>и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>. (BaCO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  <w:r w:rsidRPr="00B97F61">
        <w:rPr>
          <w:rFonts w:ascii="Times New Roman" w:hAnsi="Times New Roman"/>
          <w:sz w:val="20"/>
          <w:szCs w:val="20"/>
          <w:lang w:val="en-US"/>
        </w:rPr>
        <w:t>) &gt; Ks(BaCO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  <w:r w:rsidRPr="00B97F61">
        <w:rPr>
          <w:rFonts w:ascii="Times New Roman" w:hAnsi="Times New Roman"/>
          <w:sz w:val="20"/>
          <w:szCs w:val="20"/>
          <w:lang w:val="en-US"/>
        </w:rPr>
        <w:t>)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>!</w:t>
      </w:r>
      <w:r w:rsidRPr="00B97F61">
        <w:rPr>
          <w:rFonts w:ascii="Times New Roman" w:hAnsi="Times New Roman"/>
          <w:sz w:val="20"/>
          <w:szCs w:val="20"/>
        </w:rPr>
        <w:t>Пс</w:t>
      </w:r>
      <w:r w:rsidRPr="00B97F61">
        <w:rPr>
          <w:rFonts w:ascii="Times New Roman" w:hAnsi="Times New Roman"/>
          <w:sz w:val="20"/>
          <w:szCs w:val="20"/>
          <w:lang w:val="en-US"/>
        </w:rPr>
        <w:t>.</w:t>
      </w:r>
      <w:r w:rsidRPr="00B97F61">
        <w:rPr>
          <w:rFonts w:ascii="Times New Roman" w:hAnsi="Times New Roman"/>
          <w:sz w:val="20"/>
          <w:szCs w:val="20"/>
        </w:rPr>
        <w:t>и</w:t>
      </w:r>
      <w:r w:rsidRPr="00B97F61">
        <w:rPr>
          <w:rFonts w:ascii="Times New Roman" w:hAnsi="Times New Roman"/>
          <w:sz w:val="20"/>
          <w:szCs w:val="20"/>
          <w:lang w:val="en-US"/>
        </w:rPr>
        <w:t>. (BaSO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>) &gt;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Ks(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>BaSO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) </w:t>
      </w:r>
      <w:r w:rsidRPr="00B97F61">
        <w:rPr>
          <w:rFonts w:ascii="Times New Roman" w:hAnsi="Times New Roman"/>
          <w:sz w:val="20"/>
          <w:szCs w:val="20"/>
        </w:rPr>
        <w:t>и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  <w:proofErr w:type="gramStart"/>
      <w:r w:rsidRPr="00B97F61">
        <w:rPr>
          <w:rFonts w:ascii="Times New Roman" w:hAnsi="Times New Roman"/>
          <w:sz w:val="20"/>
          <w:szCs w:val="20"/>
        </w:rPr>
        <w:t>Пс</w:t>
      </w:r>
      <w:r w:rsidRPr="00B97F61">
        <w:rPr>
          <w:rFonts w:ascii="Times New Roman" w:hAnsi="Times New Roman"/>
          <w:sz w:val="20"/>
          <w:szCs w:val="20"/>
          <w:lang w:val="en-US"/>
        </w:rPr>
        <w:t>.</w:t>
      </w:r>
      <w:r w:rsidRPr="00B97F61">
        <w:rPr>
          <w:rFonts w:ascii="Times New Roman" w:hAnsi="Times New Roman"/>
          <w:sz w:val="20"/>
          <w:szCs w:val="20"/>
        </w:rPr>
        <w:t>и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>. (BaCO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  <w:r w:rsidRPr="00B97F61">
        <w:rPr>
          <w:rFonts w:ascii="Times New Roman" w:hAnsi="Times New Roman"/>
          <w:sz w:val="20"/>
          <w:szCs w:val="20"/>
          <w:lang w:val="en-US"/>
        </w:rPr>
        <w:t>) &gt; Ks(BaCO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  <w:r w:rsidRPr="00B97F61">
        <w:rPr>
          <w:rFonts w:ascii="Times New Roman" w:hAnsi="Times New Roman"/>
          <w:sz w:val="20"/>
          <w:szCs w:val="20"/>
          <w:lang w:val="en-US"/>
        </w:rPr>
        <w:t>)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>!</w:t>
      </w:r>
      <w:r w:rsidRPr="00B97F61">
        <w:rPr>
          <w:rFonts w:ascii="Times New Roman" w:hAnsi="Times New Roman"/>
          <w:sz w:val="20"/>
          <w:szCs w:val="20"/>
        </w:rPr>
        <w:t>Пс</w:t>
      </w:r>
      <w:r w:rsidRPr="00B97F61">
        <w:rPr>
          <w:rFonts w:ascii="Times New Roman" w:hAnsi="Times New Roman"/>
          <w:sz w:val="20"/>
          <w:szCs w:val="20"/>
          <w:lang w:val="en-US"/>
        </w:rPr>
        <w:t>.</w:t>
      </w:r>
      <w:r w:rsidRPr="00B97F61">
        <w:rPr>
          <w:rFonts w:ascii="Times New Roman" w:hAnsi="Times New Roman"/>
          <w:sz w:val="20"/>
          <w:szCs w:val="20"/>
        </w:rPr>
        <w:t>и</w:t>
      </w:r>
      <w:r w:rsidRPr="00B97F61">
        <w:rPr>
          <w:rFonts w:ascii="Times New Roman" w:hAnsi="Times New Roman"/>
          <w:sz w:val="20"/>
          <w:szCs w:val="20"/>
          <w:lang w:val="en-US"/>
        </w:rPr>
        <w:t>. (BaSO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>) &lt;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Ks(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>BaSO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) </w:t>
      </w:r>
      <w:r w:rsidRPr="00B97F61">
        <w:rPr>
          <w:rFonts w:ascii="Times New Roman" w:hAnsi="Times New Roman"/>
          <w:sz w:val="20"/>
          <w:szCs w:val="20"/>
        </w:rPr>
        <w:t>и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  <w:proofErr w:type="gramStart"/>
      <w:r w:rsidRPr="00B97F61">
        <w:rPr>
          <w:rFonts w:ascii="Times New Roman" w:hAnsi="Times New Roman"/>
          <w:sz w:val="20"/>
          <w:szCs w:val="20"/>
        </w:rPr>
        <w:t>Пс</w:t>
      </w:r>
      <w:r w:rsidRPr="00B97F61">
        <w:rPr>
          <w:rFonts w:ascii="Times New Roman" w:hAnsi="Times New Roman"/>
          <w:sz w:val="20"/>
          <w:szCs w:val="20"/>
          <w:lang w:val="en-US"/>
        </w:rPr>
        <w:t>.</w:t>
      </w:r>
      <w:r w:rsidRPr="00B97F61">
        <w:rPr>
          <w:rFonts w:ascii="Times New Roman" w:hAnsi="Times New Roman"/>
          <w:sz w:val="20"/>
          <w:szCs w:val="20"/>
        </w:rPr>
        <w:t>и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>. (BaCO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  <w:r w:rsidRPr="00B97F61">
        <w:rPr>
          <w:rFonts w:ascii="Times New Roman" w:hAnsi="Times New Roman"/>
          <w:sz w:val="20"/>
          <w:szCs w:val="20"/>
          <w:lang w:val="en-US"/>
        </w:rPr>
        <w:t>) &lt; Ks(BaCO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  <w:r w:rsidRPr="00B97F61">
        <w:rPr>
          <w:rFonts w:ascii="Times New Roman" w:hAnsi="Times New Roman"/>
          <w:sz w:val="20"/>
          <w:szCs w:val="20"/>
          <w:lang w:val="en-US"/>
        </w:rPr>
        <w:t>)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  <w:r w:rsidRPr="00B97F61">
        <w:rPr>
          <w:rFonts w:ascii="Times New Roman" w:hAnsi="Times New Roman"/>
          <w:sz w:val="20"/>
          <w:szCs w:val="20"/>
          <w:lang w:val="en-US"/>
        </w:rPr>
        <w:t>!</w:t>
      </w:r>
      <w:r w:rsidRPr="00B97F61">
        <w:rPr>
          <w:rFonts w:ascii="Times New Roman" w:hAnsi="Times New Roman"/>
          <w:sz w:val="20"/>
          <w:szCs w:val="20"/>
        </w:rPr>
        <w:t>Пс</w:t>
      </w:r>
      <w:r w:rsidRPr="00B97F61">
        <w:rPr>
          <w:rFonts w:ascii="Times New Roman" w:hAnsi="Times New Roman"/>
          <w:sz w:val="20"/>
          <w:szCs w:val="20"/>
          <w:lang w:val="en-US"/>
        </w:rPr>
        <w:t>.</w:t>
      </w:r>
      <w:r w:rsidRPr="00B97F61">
        <w:rPr>
          <w:rFonts w:ascii="Times New Roman" w:hAnsi="Times New Roman"/>
          <w:sz w:val="20"/>
          <w:szCs w:val="20"/>
        </w:rPr>
        <w:t>и</w:t>
      </w:r>
      <w:r w:rsidRPr="00B97F61">
        <w:rPr>
          <w:rFonts w:ascii="Times New Roman" w:hAnsi="Times New Roman"/>
          <w:sz w:val="20"/>
          <w:szCs w:val="20"/>
          <w:lang w:val="en-US"/>
        </w:rPr>
        <w:t>. (BaSO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>) &gt;</w:t>
      </w:r>
      <w:proofErr w:type="gramStart"/>
      <w:r w:rsidRPr="00B97F61">
        <w:rPr>
          <w:rFonts w:ascii="Times New Roman" w:hAnsi="Times New Roman"/>
          <w:sz w:val="20"/>
          <w:szCs w:val="20"/>
          <w:lang w:val="en-US"/>
        </w:rPr>
        <w:t>Ks(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>BaSO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B97F61">
        <w:rPr>
          <w:rFonts w:ascii="Times New Roman" w:hAnsi="Times New Roman"/>
          <w:sz w:val="20"/>
          <w:szCs w:val="20"/>
          <w:lang w:val="en-US"/>
        </w:rPr>
        <w:t xml:space="preserve">) </w:t>
      </w:r>
      <w:r w:rsidRPr="00B97F61">
        <w:rPr>
          <w:rFonts w:ascii="Times New Roman" w:hAnsi="Times New Roman"/>
          <w:sz w:val="20"/>
          <w:szCs w:val="20"/>
        </w:rPr>
        <w:t>и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  <w:proofErr w:type="gramStart"/>
      <w:r w:rsidRPr="00B97F61">
        <w:rPr>
          <w:rFonts w:ascii="Times New Roman" w:hAnsi="Times New Roman"/>
          <w:sz w:val="20"/>
          <w:szCs w:val="20"/>
        </w:rPr>
        <w:t>Пс</w:t>
      </w:r>
      <w:r w:rsidRPr="00B97F61">
        <w:rPr>
          <w:rFonts w:ascii="Times New Roman" w:hAnsi="Times New Roman"/>
          <w:sz w:val="20"/>
          <w:szCs w:val="20"/>
          <w:lang w:val="en-US"/>
        </w:rPr>
        <w:t>.</w:t>
      </w:r>
      <w:r w:rsidRPr="00B97F61">
        <w:rPr>
          <w:rFonts w:ascii="Times New Roman" w:hAnsi="Times New Roman"/>
          <w:sz w:val="20"/>
          <w:szCs w:val="20"/>
        </w:rPr>
        <w:t>и</w:t>
      </w:r>
      <w:proofErr w:type="gramEnd"/>
      <w:r w:rsidRPr="00B97F61">
        <w:rPr>
          <w:rFonts w:ascii="Times New Roman" w:hAnsi="Times New Roman"/>
          <w:sz w:val="20"/>
          <w:szCs w:val="20"/>
          <w:lang w:val="en-US"/>
        </w:rPr>
        <w:t>. (BaCO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  <w:r w:rsidRPr="00B97F61">
        <w:rPr>
          <w:rFonts w:ascii="Times New Roman" w:hAnsi="Times New Roman"/>
          <w:sz w:val="20"/>
          <w:szCs w:val="20"/>
          <w:lang w:val="en-US"/>
        </w:rPr>
        <w:t>) &lt; Ks(BaCO</w:t>
      </w:r>
      <w:r w:rsidRPr="00B97F61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  <w:r w:rsidRPr="00B97F61">
        <w:rPr>
          <w:rFonts w:ascii="Times New Roman" w:hAnsi="Times New Roman"/>
          <w:sz w:val="20"/>
          <w:szCs w:val="20"/>
          <w:lang w:val="en-US"/>
        </w:rPr>
        <w:t>)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  <w:lang w:val="en-US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594.Введение в раствор электролита, содержащего одноименные с осадком ионы, не образующие с ним растворимые комплексные соединения: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!повышает растворимость м.</w:t>
      </w:r>
      <w:proofErr w:type="gramStart"/>
      <w:r w:rsidRPr="00B97F61">
        <w:rPr>
          <w:rFonts w:ascii="Times New Roman" w:hAnsi="Times New Roman"/>
          <w:sz w:val="20"/>
          <w:szCs w:val="20"/>
        </w:rPr>
        <w:t>с</w:t>
      </w:r>
      <w:proofErr w:type="gramEnd"/>
      <w:r w:rsidRPr="00B97F61">
        <w:rPr>
          <w:rFonts w:ascii="Times New Roman" w:hAnsi="Times New Roman"/>
          <w:sz w:val="20"/>
          <w:szCs w:val="20"/>
        </w:rPr>
        <w:t>.э.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!увеличивает полноту осаждения вещества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!+понижает растворимасть м.с.э.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!уменьшает полноту осаждения вещества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595.Если вводимые одноименные с осадком ионы образуют с ним растворимые комплексные соединения, то наблюдается: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!понижение растворимости </w:t>
      </w:r>
    </w:p>
    <w:p w:rsidR="00B97F61" w:rsidRPr="00B97F61" w:rsidRDefault="00B97F61" w:rsidP="00B97F6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!+повышение растворимости </w:t>
      </w:r>
      <w:proofErr w:type="gramStart"/>
      <w:r w:rsidRPr="00B97F61">
        <w:rPr>
          <w:rFonts w:ascii="Times New Roman" w:hAnsi="Times New Roman"/>
          <w:sz w:val="20"/>
          <w:szCs w:val="20"/>
        </w:rPr>
        <w:t>!в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ыпадение осадка </w:t>
      </w:r>
    </w:p>
    <w:p w:rsidR="004D028E" w:rsidRDefault="004D028E" w:rsidP="00B97F61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b/>
        </w:rPr>
      </w:pPr>
      <w:r w:rsidRPr="00B97F61">
        <w:rPr>
          <w:rFonts w:ascii="Times New Roman" w:hAnsi="Times New Roman"/>
          <w:b/>
        </w:rPr>
        <w:t>Качественный химический анализ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B97F61">
        <w:rPr>
          <w:rFonts w:ascii="Times New Roman" w:hAnsi="Times New Roman"/>
          <w:i/>
          <w:sz w:val="20"/>
          <w:szCs w:val="20"/>
          <w:lang w:val="en-US"/>
        </w:rPr>
        <w:t>IV</w:t>
      </w:r>
      <w:r w:rsidRPr="00B97F61">
        <w:rPr>
          <w:rFonts w:ascii="Times New Roman" w:hAnsi="Times New Roman"/>
          <w:i/>
          <w:sz w:val="20"/>
          <w:szCs w:val="20"/>
        </w:rPr>
        <w:t>.Процессы разделения и концентрирования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596 </w:t>
      </w:r>
      <w:r w:rsidRPr="00B97F61">
        <w:rPr>
          <w:rFonts w:ascii="Times New Roman" w:hAnsi="Times New Roman"/>
          <w:color w:val="000000"/>
          <w:spacing w:val="-2"/>
          <w:w w:val="110"/>
          <w:sz w:val="20"/>
          <w:szCs w:val="20"/>
        </w:rPr>
        <w:t>Процесс, в результате которого компоненты в смеси отделяются друг от друга, называется</w:t>
      </w:r>
      <w:proofErr w:type="gramStart"/>
      <w:r w:rsidRPr="00B97F61">
        <w:rPr>
          <w:rFonts w:ascii="Times New Roman" w:hAnsi="Times New Roman"/>
          <w:color w:val="000000"/>
          <w:spacing w:val="-2"/>
          <w:w w:val="110"/>
          <w:sz w:val="20"/>
          <w:szCs w:val="20"/>
        </w:rPr>
        <w:t>:</w:t>
      </w:r>
      <w:r w:rsidRPr="00B97F61">
        <w:rPr>
          <w:rFonts w:ascii="Times New Roman" w:hAnsi="Times New Roman"/>
          <w:color w:val="000000"/>
          <w:spacing w:val="-2"/>
          <w:w w:val="110"/>
          <w:sz w:val="20"/>
          <w:szCs w:val="20"/>
        </w:rPr>
        <w:br/>
      </w:r>
      <w:r w:rsidRPr="00B97F61">
        <w:rPr>
          <w:rFonts w:ascii="Times New Roman" w:hAnsi="Times New Roman"/>
          <w:color w:val="000000"/>
          <w:w w:val="110"/>
          <w:sz w:val="20"/>
          <w:szCs w:val="20"/>
        </w:rPr>
        <w:t xml:space="preserve"> ! </w:t>
      </w:r>
      <w:proofErr w:type="gramEnd"/>
      <w:r w:rsidRPr="00B97F61">
        <w:rPr>
          <w:rFonts w:ascii="Times New Roman" w:hAnsi="Times New Roman"/>
          <w:color w:val="000000"/>
          <w:w w:val="110"/>
          <w:sz w:val="20"/>
          <w:szCs w:val="20"/>
        </w:rPr>
        <w:t xml:space="preserve">концентрированием </w:t>
      </w:r>
    </w:p>
    <w:p w:rsidR="00B97F61" w:rsidRPr="00B97F61" w:rsidRDefault="00B97F61" w:rsidP="00B97F61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B97F61">
        <w:rPr>
          <w:rFonts w:ascii="Times New Roman" w:hAnsi="Times New Roman"/>
          <w:color w:val="000000"/>
          <w:w w:val="110"/>
          <w:sz w:val="20"/>
          <w:szCs w:val="20"/>
        </w:rPr>
        <w:t>! разбавлением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02"/>
          <w:tab w:val="left" w:pos="5112"/>
        </w:tabs>
        <w:spacing w:after="0" w:line="240" w:lineRule="auto"/>
        <w:rPr>
          <w:rFonts w:ascii="Times New Roman" w:hAnsi="Times New Roman"/>
          <w:color w:val="000000"/>
          <w:spacing w:val="-1"/>
          <w:w w:val="11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pacing w:val="-1"/>
          <w:w w:val="110"/>
          <w:sz w:val="20"/>
          <w:szCs w:val="20"/>
        </w:rPr>
        <w:t>разделением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02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02"/>
        </w:tabs>
        <w:spacing w:after="0" w:line="240" w:lineRule="auto"/>
        <w:rPr>
          <w:rFonts w:ascii="Times New Roman" w:hAnsi="Times New Roman"/>
          <w:color w:val="000000"/>
          <w:spacing w:val="-18"/>
          <w:w w:val="11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597.</w:t>
      </w:r>
      <w:r w:rsidRPr="00B97F61">
        <w:rPr>
          <w:rFonts w:ascii="Times New Roman" w:hAnsi="Times New Roman"/>
          <w:color w:val="000000"/>
          <w:w w:val="110"/>
          <w:sz w:val="20"/>
          <w:szCs w:val="20"/>
        </w:rPr>
        <w:t>Процесс повышения отношения концентрации микрокомпонента к концентрации</w:t>
      </w:r>
      <w:r w:rsidRPr="00B97F61">
        <w:rPr>
          <w:rFonts w:ascii="Times New Roman" w:hAnsi="Times New Roman"/>
          <w:color w:val="000000"/>
          <w:w w:val="110"/>
          <w:sz w:val="20"/>
          <w:szCs w:val="20"/>
        </w:rPr>
        <w:br/>
      </w:r>
      <w:r w:rsidRPr="00B97F61">
        <w:rPr>
          <w:rFonts w:ascii="Times New Roman" w:hAnsi="Times New Roman"/>
          <w:color w:val="000000"/>
          <w:spacing w:val="-1"/>
          <w:w w:val="110"/>
          <w:sz w:val="20"/>
          <w:szCs w:val="20"/>
        </w:rPr>
        <w:t>макрокомпонента, называется: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02"/>
        </w:tabs>
        <w:spacing w:after="0" w:line="240" w:lineRule="auto"/>
        <w:rPr>
          <w:rFonts w:ascii="Times New Roman" w:hAnsi="Times New Roman"/>
          <w:color w:val="000000"/>
          <w:spacing w:val="-18"/>
          <w:w w:val="110"/>
          <w:sz w:val="20"/>
          <w:szCs w:val="20"/>
        </w:rPr>
      </w:pPr>
      <w:r w:rsidRPr="00B97F61">
        <w:rPr>
          <w:rFonts w:ascii="Times New Roman" w:hAnsi="Times New Roman"/>
          <w:color w:val="000000"/>
          <w:w w:val="110"/>
          <w:sz w:val="20"/>
          <w:szCs w:val="20"/>
        </w:rPr>
        <w:t xml:space="preserve">!+концентрированием 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5112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w w:val="110"/>
          <w:sz w:val="20"/>
          <w:szCs w:val="20"/>
        </w:rPr>
        <w:t>! разбавлением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5112"/>
        </w:tabs>
        <w:spacing w:after="0" w:line="240" w:lineRule="auto"/>
        <w:rPr>
          <w:rFonts w:ascii="Times New Roman" w:hAnsi="Times New Roman"/>
          <w:color w:val="000000"/>
          <w:spacing w:val="-1"/>
          <w:w w:val="11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"/>
          <w:w w:val="110"/>
          <w:sz w:val="20"/>
          <w:szCs w:val="20"/>
        </w:rPr>
        <w:t>! разделением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02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0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598.</w:t>
      </w:r>
      <w:r w:rsidRPr="00B97F61">
        <w:rPr>
          <w:rFonts w:ascii="Times New Roman" w:hAnsi="Times New Roman"/>
          <w:color w:val="000000"/>
          <w:spacing w:val="-1"/>
          <w:w w:val="110"/>
          <w:sz w:val="20"/>
          <w:szCs w:val="20"/>
        </w:rPr>
        <w:t>При переводе микрокомпонента из большего объёма образца в меньший объём</w:t>
      </w:r>
      <w:proofErr w:type="gramStart"/>
      <w:r w:rsidRPr="00B97F61">
        <w:rPr>
          <w:rFonts w:ascii="Times New Roman" w:hAnsi="Times New Roman"/>
          <w:color w:val="000000"/>
          <w:spacing w:val="-1"/>
          <w:w w:val="110"/>
          <w:sz w:val="20"/>
          <w:szCs w:val="20"/>
        </w:rPr>
        <w:t xml:space="preserve"> ,</w:t>
      </w:r>
      <w:proofErr w:type="gramEnd"/>
      <w:r w:rsidRPr="00B97F61">
        <w:rPr>
          <w:rFonts w:ascii="Times New Roman" w:hAnsi="Times New Roman"/>
          <w:color w:val="000000"/>
          <w:spacing w:val="-1"/>
          <w:w w:val="110"/>
          <w:sz w:val="20"/>
          <w:szCs w:val="20"/>
        </w:rPr>
        <w:t xml:space="preserve"> происходит: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06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2"/>
          <w:w w:val="110"/>
          <w:sz w:val="20"/>
          <w:szCs w:val="20"/>
        </w:rPr>
        <w:t>!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  <w:r w:rsidRPr="00B97F61">
        <w:rPr>
          <w:rFonts w:ascii="Times New Roman" w:hAnsi="Times New Roman"/>
          <w:color w:val="000000"/>
          <w:spacing w:val="2"/>
          <w:w w:val="110"/>
          <w:sz w:val="20"/>
          <w:szCs w:val="20"/>
        </w:rPr>
        <w:t>увеличение концентрации макрокомпонента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06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2"/>
          <w:w w:val="110"/>
          <w:sz w:val="20"/>
          <w:szCs w:val="20"/>
        </w:rPr>
        <w:t>!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  <w:r w:rsidRPr="00B97F61">
        <w:rPr>
          <w:rFonts w:ascii="Times New Roman" w:hAnsi="Times New Roman"/>
          <w:color w:val="000000"/>
          <w:spacing w:val="2"/>
          <w:w w:val="110"/>
          <w:sz w:val="20"/>
          <w:szCs w:val="20"/>
        </w:rPr>
        <w:t>уменьшение концентрации макрокомпонента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06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3"/>
          <w:w w:val="110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pacing w:val="2"/>
          <w:w w:val="110"/>
          <w:sz w:val="20"/>
          <w:szCs w:val="20"/>
        </w:rPr>
        <w:t>увеличение концентрации микрокомпонента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06"/>
        </w:tabs>
        <w:spacing w:after="0" w:line="240" w:lineRule="auto"/>
        <w:rPr>
          <w:rFonts w:ascii="Times New Roman" w:hAnsi="Times New Roman"/>
          <w:color w:val="000000"/>
          <w:spacing w:val="2"/>
          <w:w w:val="11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4"/>
          <w:w w:val="110"/>
          <w:sz w:val="20"/>
          <w:szCs w:val="20"/>
        </w:rPr>
        <w:t>!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  <w:r w:rsidRPr="00B97F61">
        <w:rPr>
          <w:rFonts w:ascii="Times New Roman" w:hAnsi="Times New Roman"/>
          <w:color w:val="000000"/>
          <w:spacing w:val="2"/>
          <w:w w:val="110"/>
          <w:sz w:val="20"/>
          <w:szCs w:val="20"/>
        </w:rPr>
        <w:t>уменьшение концентрации микрокомпонента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02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0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599.</w:t>
      </w:r>
      <w:r w:rsidRPr="00B97F61">
        <w:rPr>
          <w:rFonts w:ascii="Times New Roman" w:hAnsi="Times New Roman"/>
          <w:color w:val="000000"/>
          <w:spacing w:val="-2"/>
          <w:w w:val="110"/>
          <w:sz w:val="20"/>
          <w:szCs w:val="20"/>
        </w:rPr>
        <w:t>Обогащение смеси компонентов это: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26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9"/>
          <w:w w:val="110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  <w:r w:rsidRPr="00B97F61">
        <w:rPr>
          <w:rFonts w:ascii="Times New Roman" w:hAnsi="Times New Roman"/>
          <w:color w:val="000000"/>
          <w:spacing w:val="1"/>
          <w:w w:val="110"/>
          <w:sz w:val="20"/>
          <w:szCs w:val="20"/>
        </w:rPr>
        <w:t>абсолютное концентрирование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26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2"/>
          <w:w w:val="110"/>
          <w:sz w:val="20"/>
          <w:szCs w:val="20"/>
        </w:rPr>
        <w:t>!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  <w:r w:rsidRPr="00B97F61">
        <w:rPr>
          <w:rFonts w:ascii="Times New Roman" w:hAnsi="Times New Roman"/>
          <w:color w:val="000000"/>
          <w:spacing w:val="1"/>
          <w:w w:val="110"/>
          <w:sz w:val="20"/>
          <w:szCs w:val="20"/>
        </w:rPr>
        <w:t>относительное концентрирование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26"/>
        </w:tabs>
        <w:spacing w:after="0" w:line="240" w:lineRule="auto"/>
        <w:rPr>
          <w:rFonts w:ascii="Times New Roman" w:hAnsi="Times New Roman"/>
          <w:color w:val="000000"/>
          <w:spacing w:val="1"/>
          <w:w w:val="11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3"/>
          <w:w w:val="110"/>
          <w:sz w:val="20"/>
          <w:szCs w:val="20"/>
        </w:rPr>
        <w:t>!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  <w:r w:rsidRPr="00B97F61">
        <w:rPr>
          <w:rFonts w:ascii="Times New Roman" w:hAnsi="Times New Roman"/>
          <w:color w:val="000000"/>
          <w:spacing w:val="1"/>
          <w:w w:val="110"/>
          <w:sz w:val="20"/>
          <w:szCs w:val="20"/>
        </w:rPr>
        <w:t>разделение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02"/>
          <w:tab w:val="left" w:pos="2323"/>
          <w:tab w:val="left" w:pos="5362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02"/>
          <w:tab w:val="left" w:pos="2323"/>
          <w:tab w:val="left" w:pos="5362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600. </w:t>
      </w:r>
      <w:r w:rsidRPr="00B97F61">
        <w:rPr>
          <w:rFonts w:ascii="Times New Roman" w:hAnsi="Times New Roman"/>
          <w:color w:val="000000"/>
          <w:spacing w:val="1"/>
          <w:w w:val="110"/>
          <w:sz w:val="20"/>
          <w:szCs w:val="20"/>
        </w:rPr>
        <w:t>Количественной характеристикой концентрации является коэффициент</w:t>
      </w:r>
      <w:r w:rsidRPr="00B97F61">
        <w:rPr>
          <w:rFonts w:ascii="Times New Roman" w:hAnsi="Times New Roman"/>
          <w:color w:val="000000"/>
          <w:spacing w:val="1"/>
          <w:w w:val="110"/>
          <w:sz w:val="20"/>
          <w:szCs w:val="20"/>
        </w:rPr>
        <w:br/>
      </w:r>
      <w:r w:rsidRPr="00B97F61">
        <w:rPr>
          <w:rFonts w:ascii="Times New Roman" w:hAnsi="Times New Roman"/>
          <w:color w:val="000000"/>
          <w:spacing w:val="-1"/>
          <w:w w:val="110"/>
          <w:sz w:val="20"/>
          <w:szCs w:val="20"/>
        </w:rPr>
        <w:t>! разделения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02"/>
          <w:tab w:val="left" w:pos="2323"/>
          <w:tab w:val="left" w:pos="5362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pacing w:val="-1"/>
          <w:w w:val="110"/>
          <w:sz w:val="20"/>
          <w:szCs w:val="20"/>
        </w:rPr>
        <w:t>концентрирования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02"/>
          <w:tab w:val="left" w:pos="2323"/>
          <w:tab w:val="left" w:pos="5362"/>
        </w:tabs>
        <w:spacing w:after="0" w:line="240" w:lineRule="auto"/>
        <w:rPr>
          <w:rFonts w:ascii="Times New Roman" w:hAnsi="Times New Roman"/>
          <w:color w:val="000000"/>
          <w:spacing w:val="-1"/>
          <w:w w:val="11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"/>
          <w:w w:val="110"/>
          <w:sz w:val="20"/>
          <w:szCs w:val="20"/>
        </w:rPr>
        <w:t>! измельчения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02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275F93" w:rsidRDefault="00275F93" w:rsidP="00B97F61">
      <w:pPr>
        <w:shd w:val="clear" w:color="auto" w:fill="FFFFFF"/>
        <w:tabs>
          <w:tab w:val="left" w:pos="0"/>
          <w:tab w:val="left" w:pos="202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02"/>
        </w:tabs>
        <w:spacing w:after="0" w:line="240" w:lineRule="auto"/>
        <w:rPr>
          <w:rFonts w:ascii="Times New Roman" w:hAnsi="Times New Roman"/>
          <w:color w:val="000000"/>
          <w:spacing w:val="-16"/>
          <w:w w:val="11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lastRenderedPageBreak/>
        <w:t xml:space="preserve">601. </w:t>
      </w:r>
      <w:r w:rsidRPr="00B97F61">
        <w:rPr>
          <w:rFonts w:ascii="Times New Roman" w:hAnsi="Times New Roman"/>
          <w:color w:val="000000"/>
          <w:spacing w:val="-1"/>
          <w:w w:val="110"/>
          <w:sz w:val="20"/>
          <w:szCs w:val="20"/>
        </w:rPr>
        <w:t>В основе метода разделения лежит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16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3"/>
          <w:w w:val="110"/>
          <w:sz w:val="20"/>
          <w:szCs w:val="20"/>
        </w:rPr>
        <w:t>!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  <w:r w:rsidRPr="00B97F61">
        <w:rPr>
          <w:rFonts w:ascii="Times New Roman" w:hAnsi="Times New Roman"/>
          <w:color w:val="000000"/>
          <w:spacing w:val="-2"/>
          <w:w w:val="110"/>
          <w:sz w:val="20"/>
          <w:szCs w:val="20"/>
        </w:rPr>
        <w:t>сходство в растворимости компонентов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16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5"/>
          <w:w w:val="110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  <w:r w:rsidRPr="00B97F61">
        <w:rPr>
          <w:rFonts w:ascii="Times New Roman" w:hAnsi="Times New Roman"/>
          <w:color w:val="000000"/>
          <w:w w:val="110"/>
          <w:sz w:val="20"/>
          <w:szCs w:val="20"/>
        </w:rPr>
        <w:t>различие в растворимости компонентов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16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6"/>
          <w:w w:val="110"/>
          <w:sz w:val="20"/>
          <w:szCs w:val="20"/>
        </w:rPr>
        <w:t>!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  <w:r w:rsidRPr="00B97F61">
        <w:rPr>
          <w:rFonts w:ascii="Times New Roman" w:hAnsi="Times New Roman"/>
          <w:color w:val="000000"/>
          <w:spacing w:val="1"/>
          <w:w w:val="110"/>
          <w:sz w:val="20"/>
          <w:szCs w:val="20"/>
        </w:rPr>
        <w:t>различие в температуре кипения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16"/>
        </w:tabs>
        <w:spacing w:after="0" w:line="240" w:lineRule="auto"/>
        <w:rPr>
          <w:rFonts w:ascii="Times New Roman" w:hAnsi="Times New Roman"/>
          <w:color w:val="000000"/>
          <w:spacing w:val="-2"/>
          <w:w w:val="11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4"/>
          <w:w w:val="110"/>
          <w:sz w:val="20"/>
          <w:szCs w:val="20"/>
        </w:rPr>
        <w:t>!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  <w:r w:rsidRPr="00B97F61">
        <w:rPr>
          <w:rFonts w:ascii="Times New Roman" w:hAnsi="Times New Roman"/>
          <w:color w:val="000000"/>
          <w:spacing w:val="-2"/>
          <w:w w:val="110"/>
          <w:sz w:val="20"/>
          <w:szCs w:val="20"/>
        </w:rPr>
        <w:t>сходство в сорбции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16"/>
        </w:tabs>
        <w:spacing w:after="0" w:line="240" w:lineRule="auto"/>
        <w:rPr>
          <w:rFonts w:ascii="Times New Roman" w:hAnsi="Times New Roman"/>
          <w:color w:val="000000"/>
          <w:spacing w:val="-2"/>
          <w:w w:val="110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0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601. </w:t>
      </w:r>
      <w:r w:rsidRPr="00B97F61">
        <w:rPr>
          <w:rFonts w:ascii="Times New Roman" w:hAnsi="Times New Roman"/>
          <w:color w:val="000000"/>
          <w:spacing w:val="-1"/>
          <w:w w:val="110"/>
          <w:sz w:val="20"/>
          <w:szCs w:val="20"/>
        </w:rPr>
        <w:t>К методу испарения относятся: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021"/>
          <w:tab w:val="left" w:pos="4094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"/>
          <w:w w:val="110"/>
          <w:sz w:val="20"/>
          <w:szCs w:val="20"/>
        </w:rPr>
        <w:t>!+упаривание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021"/>
          <w:tab w:val="left" w:pos="4094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5"/>
          <w:w w:val="110"/>
          <w:sz w:val="20"/>
          <w:szCs w:val="20"/>
        </w:rPr>
        <w:t>! соосаждение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021"/>
          <w:tab w:val="left" w:pos="4094"/>
        </w:tabs>
        <w:spacing w:after="0" w:line="240" w:lineRule="auto"/>
        <w:rPr>
          <w:rFonts w:ascii="Times New Roman" w:hAnsi="Times New Roman"/>
          <w:color w:val="000000"/>
          <w:spacing w:val="-2"/>
          <w:w w:val="11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pacing w:val="-2"/>
          <w:w w:val="110"/>
          <w:sz w:val="20"/>
          <w:szCs w:val="20"/>
        </w:rPr>
        <w:t>перегонка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021"/>
          <w:tab w:val="left" w:pos="4094"/>
        </w:tabs>
        <w:spacing w:after="0" w:line="240" w:lineRule="auto"/>
        <w:rPr>
          <w:rFonts w:ascii="Times New Roman" w:hAnsi="Times New Roman"/>
          <w:color w:val="000000"/>
          <w:spacing w:val="-2"/>
          <w:w w:val="11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2"/>
          <w:w w:val="110"/>
          <w:sz w:val="20"/>
          <w:szCs w:val="20"/>
        </w:rPr>
        <w:t>! +сублимация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02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0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 xml:space="preserve">602. </w:t>
      </w:r>
      <w:r w:rsidRPr="00B97F61">
        <w:rPr>
          <w:rFonts w:ascii="Times New Roman" w:hAnsi="Times New Roman"/>
          <w:color w:val="000000"/>
          <w:spacing w:val="2"/>
          <w:w w:val="110"/>
          <w:sz w:val="20"/>
          <w:szCs w:val="20"/>
        </w:rPr>
        <w:t>Упаривание - это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-2"/>
          <w:w w:val="11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2"/>
          <w:w w:val="110"/>
          <w:sz w:val="20"/>
          <w:szCs w:val="20"/>
        </w:rPr>
        <w:t xml:space="preserve">! испарение основы досуха 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-2"/>
          <w:w w:val="11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2"/>
          <w:w w:val="110"/>
          <w:sz w:val="20"/>
          <w:szCs w:val="20"/>
        </w:rPr>
        <w:t xml:space="preserve">!+испарение основы с незначительным её остатком 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-1"/>
          <w:w w:val="11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"/>
          <w:w w:val="110"/>
          <w:sz w:val="20"/>
          <w:szCs w:val="20"/>
        </w:rPr>
        <w:t>! испарение основы с превращением её в золу.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02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0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603.</w:t>
      </w:r>
      <w:r w:rsidRPr="00B97F61">
        <w:rPr>
          <w:rFonts w:ascii="Times New Roman" w:hAnsi="Times New Roman"/>
          <w:color w:val="000000"/>
          <w:spacing w:val="-1"/>
          <w:w w:val="110"/>
          <w:sz w:val="20"/>
          <w:szCs w:val="20"/>
        </w:rPr>
        <w:t>Выпаривание – это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02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2"/>
          <w:w w:val="110"/>
          <w:sz w:val="20"/>
          <w:szCs w:val="20"/>
        </w:rPr>
        <w:t>!+испарение основы досуха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-2"/>
          <w:w w:val="11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2"/>
          <w:w w:val="110"/>
          <w:sz w:val="20"/>
          <w:szCs w:val="20"/>
        </w:rPr>
        <w:t xml:space="preserve">! испарение основы с незначительным её остатком 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-1"/>
          <w:w w:val="11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"/>
          <w:w w:val="110"/>
          <w:sz w:val="20"/>
          <w:szCs w:val="20"/>
        </w:rPr>
        <w:t>! испарение основы с превращением её в золу.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17"/>
        </w:tabs>
        <w:spacing w:after="0" w:line="240" w:lineRule="auto"/>
        <w:rPr>
          <w:rFonts w:ascii="Times New Roman" w:hAnsi="Times New Roman"/>
          <w:color w:val="000000"/>
          <w:spacing w:val="1"/>
          <w:w w:val="109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17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w w:val="109"/>
          <w:sz w:val="20"/>
          <w:szCs w:val="20"/>
        </w:rPr>
        <w:t>604.</w:t>
      </w:r>
      <w:r w:rsidRPr="00B97F61">
        <w:rPr>
          <w:rFonts w:ascii="Times New Roman" w:hAnsi="Times New Roman"/>
          <w:color w:val="000000"/>
          <w:spacing w:val="2"/>
          <w:w w:val="110"/>
          <w:sz w:val="20"/>
          <w:szCs w:val="20"/>
        </w:rPr>
        <w:t>Озоление - это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-2"/>
          <w:w w:val="11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2"/>
          <w:w w:val="110"/>
          <w:sz w:val="20"/>
          <w:szCs w:val="20"/>
        </w:rPr>
        <w:t xml:space="preserve">! испарение основы досуха 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-2"/>
          <w:w w:val="11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2"/>
          <w:w w:val="110"/>
          <w:sz w:val="20"/>
          <w:szCs w:val="20"/>
        </w:rPr>
        <w:t xml:space="preserve">! испарение основы с незначительным её остатком 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-1"/>
          <w:w w:val="11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2"/>
          <w:w w:val="110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pacing w:val="-1"/>
          <w:w w:val="110"/>
          <w:sz w:val="20"/>
          <w:szCs w:val="20"/>
        </w:rPr>
        <w:t>испарение основы с превращением её в золу.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26"/>
        </w:tabs>
        <w:spacing w:after="0" w:line="240" w:lineRule="auto"/>
        <w:rPr>
          <w:rFonts w:ascii="Times New Roman" w:hAnsi="Times New Roman"/>
          <w:color w:val="000000"/>
          <w:spacing w:val="-10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26"/>
        </w:tabs>
        <w:spacing w:after="0" w:line="240" w:lineRule="auto"/>
        <w:rPr>
          <w:rFonts w:ascii="Times New Roman" w:hAnsi="Times New Roman"/>
          <w:color w:val="000000"/>
          <w:spacing w:val="3"/>
          <w:w w:val="106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0"/>
          <w:sz w:val="20"/>
          <w:szCs w:val="20"/>
        </w:rPr>
        <w:t>605.</w:t>
      </w:r>
      <w:r w:rsidRPr="00B97F61">
        <w:rPr>
          <w:rFonts w:ascii="Times New Roman" w:hAnsi="Times New Roman"/>
          <w:color w:val="000000"/>
          <w:spacing w:val="3"/>
          <w:w w:val="106"/>
          <w:sz w:val="20"/>
          <w:szCs w:val="20"/>
        </w:rPr>
        <w:t>Экстракция— это метод разделения и концентрирования веществ, основанный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26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5"/>
          <w:w w:val="106"/>
          <w:sz w:val="20"/>
          <w:szCs w:val="20"/>
        </w:rPr>
        <w:t>на распределении вещества: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26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0"/>
          <w:w w:val="106"/>
          <w:sz w:val="20"/>
          <w:szCs w:val="20"/>
        </w:rPr>
        <w:t>!</w:t>
      </w:r>
      <w:r w:rsidRPr="00B97F61">
        <w:rPr>
          <w:rFonts w:ascii="Times New Roman" w:hAnsi="Times New Roman"/>
          <w:color w:val="000000"/>
          <w:spacing w:val="5"/>
          <w:w w:val="106"/>
          <w:sz w:val="20"/>
          <w:szCs w:val="20"/>
        </w:rPr>
        <w:t xml:space="preserve"> между двумя смешивающимися жидкостями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26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2"/>
          <w:w w:val="106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pacing w:val="6"/>
          <w:w w:val="106"/>
          <w:sz w:val="20"/>
          <w:szCs w:val="20"/>
        </w:rPr>
        <w:t>между двумя несмешивающимися фазами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26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9"/>
          <w:w w:val="106"/>
          <w:sz w:val="20"/>
          <w:szCs w:val="20"/>
        </w:rPr>
        <w:t>!</w:t>
      </w:r>
      <w:r w:rsidRPr="00B97F61">
        <w:rPr>
          <w:rFonts w:ascii="Times New Roman" w:hAnsi="Times New Roman"/>
          <w:color w:val="000000"/>
          <w:spacing w:val="-1"/>
          <w:w w:val="106"/>
          <w:sz w:val="20"/>
          <w:szCs w:val="20"/>
        </w:rPr>
        <w:t xml:space="preserve"> между органическим растворителем и спиртовым раствором разделяемых веществ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26"/>
        </w:tabs>
        <w:spacing w:after="0" w:line="240" w:lineRule="auto"/>
        <w:rPr>
          <w:rFonts w:ascii="Times New Roman" w:hAnsi="Times New Roman"/>
          <w:color w:val="000000"/>
          <w:spacing w:val="4"/>
          <w:w w:val="106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4"/>
          <w:w w:val="106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pacing w:val="4"/>
          <w:w w:val="106"/>
          <w:sz w:val="20"/>
          <w:szCs w:val="20"/>
        </w:rPr>
        <w:t>между органическим растворителем и водным раствором разделяемых веществ.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26"/>
        </w:tabs>
        <w:spacing w:after="0" w:line="240" w:lineRule="auto"/>
        <w:rPr>
          <w:rFonts w:ascii="Times New Roman" w:hAnsi="Times New Roman"/>
          <w:color w:val="000000"/>
          <w:spacing w:val="-10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26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0"/>
          <w:sz w:val="20"/>
          <w:szCs w:val="20"/>
        </w:rPr>
        <w:t>606.</w:t>
      </w:r>
      <w:r w:rsidRPr="00B97F61">
        <w:rPr>
          <w:rFonts w:ascii="Times New Roman" w:hAnsi="Times New Roman"/>
          <w:color w:val="000000"/>
          <w:spacing w:val="5"/>
          <w:w w:val="106"/>
          <w:sz w:val="20"/>
          <w:szCs w:val="20"/>
        </w:rPr>
        <w:t>Жидкостная экстракция основана на: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5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0"/>
          <w:w w:val="106"/>
          <w:sz w:val="20"/>
          <w:szCs w:val="20"/>
        </w:rPr>
        <w:t>!</w:t>
      </w:r>
      <w:r w:rsidRPr="00B97F61">
        <w:rPr>
          <w:rFonts w:ascii="Times New Roman" w:hAnsi="Times New Roman"/>
          <w:color w:val="000000"/>
          <w:spacing w:val="4"/>
          <w:w w:val="106"/>
          <w:sz w:val="20"/>
          <w:szCs w:val="20"/>
        </w:rPr>
        <w:t xml:space="preserve"> различной растворимости веществ в органическом растворителе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5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2"/>
          <w:w w:val="106"/>
          <w:sz w:val="20"/>
          <w:szCs w:val="20"/>
        </w:rPr>
        <w:t>!</w:t>
      </w:r>
      <w:r w:rsidRPr="00B97F61">
        <w:rPr>
          <w:rFonts w:ascii="Times New Roman" w:hAnsi="Times New Roman"/>
          <w:color w:val="000000"/>
          <w:spacing w:val="4"/>
          <w:w w:val="106"/>
          <w:sz w:val="20"/>
          <w:szCs w:val="20"/>
        </w:rPr>
        <w:t xml:space="preserve"> одинаковой растворимости веществ в органическом растворителе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50"/>
        </w:tabs>
        <w:spacing w:after="0" w:line="240" w:lineRule="auto"/>
        <w:rPr>
          <w:rFonts w:ascii="Times New Roman" w:hAnsi="Times New Roman"/>
          <w:color w:val="000000"/>
          <w:spacing w:val="4"/>
          <w:w w:val="106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5"/>
          <w:w w:val="106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pacing w:val="4"/>
          <w:w w:val="106"/>
          <w:sz w:val="20"/>
          <w:szCs w:val="20"/>
        </w:rPr>
        <w:t>различной растворимости веще</w:t>
      </w:r>
      <w:proofErr w:type="gramStart"/>
      <w:r w:rsidRPr="00B97F61">
        <w:rPr>
          <w:rFonts w:ascii="Times New Roman" w:hAnsi="Times New Roman"/>
          <w:color w:val="000000"/>
          <w:spacing w:val="4"/>
          <w:w w:val="106"/>
          <w:sz w:val="20"/>
          <w:szCs w:val="20"/>
        </w:rPr>
        <w:t>ств в дв</w:t>
      </w:r>
      <w:proofErr w:type="gramEnd"/>
      <w:r w:rsidRPr="00B97F61">
        <w:rPr>
          <w:rFonts w:ascii="Times New Roman" w:hAnsi="Times New Roman"/>
          <w:color w:val="000000"/>
          <w:spacing w:val="4"/>
          <w:w w:val="106"/>
          <w:sz w:val="20"/>
          <w:szCs w:val="20"/>
        </w:rPr>
        <w:t>ух несмешивающихся жидкостях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26"/>
        </w:tabs>
        <w:spacing w:after="0" w:line="240" w:lineRule="auto"/>
        <w:rPr>
          <w:rFonts w:ascii="Times New Roman" w:hAnsi="Times New Roman"/>
          <w:color w:val="000000"/>
          <w:spacing w:val="-10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26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0"/>
          <w:sz w:val="20"/>
          <w:szCs w:val="20"/>
        </w:rPr>
        <w:t>607..</w:t>
      </w:r>
      <w:r w:rsidRPr="00B97F61">
        <w:rPr>
          <w:rFonts w:ascii="Times New Roman" w:hAnsi="Times New Roman"/>
          <w:color w:val="000000"/>
          <w:spacing w:val="4"/>
          <w:w w:val="106"/>
          <w:sz w:val="20"/>
          <w:szCs w:val="20"/>
        </w:rPr>
        <w:t xml:space="preserve">Жидкостную экстракцию можно использовать </w:t>
      </w:r>
      <w:proofErr w:type="gramStart"/>
      <w:r w:rsidRPr="00B97F61">
        <w:rPr>
          <w:rFonts w:ascii="Times New Roman" w:hAnsi="Times New Roman"/>
          <w:color w:val="000000"/>
          <w:spacing w:val="4"/>
          <w:w w:val="106"/>
          <w:sz w:val="20"/>
          <w:szCs w:val="20"/>
        </w:rPr>
        <w:t>для</w:t>
      </w:r>
      <w:proofErr w:type="gramEnd"/>
      <w:r w:rsidRPr="00B97F61">
        <w:rPr>
          <w:rFonts w:ascii="Times New Roman" w:hAnsi="Times New Roman"/>
          <w:color w:val="000000"/>
          <w:spacing w:val="4"/>
          <w:w w:val="106"/>
          <w:sz w:val="20"/>
          <w:szCs w:val="20"/>
        </w:rPr>
        <w:t>: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658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2"/>
          <w:w w:val="106"/>
          <w:sz w:val="20"/>
          <w:szCs w:val="20"/>
        </w:rPr>
        <w:t>!+разделения веществ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658"/>
        </w:tabs>
        <w:spacing w:after="0" w:line="240" w:lineRule="auto"/>
        <w:rPr>
          <w:rFonts w:ascii="Times New Roman" w:hAnsi="Times New Roman"/>
          <w:color w:val="000000"/>
          <w:spacing w:val="5"/>
          <w:w w:val="106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pacing w:val="5"/>
          <w:w w:val="106"/>
          <w:sz w:val="20"/>
          <w:szCs w:val="20"/>
        </w:rPr>
        <w:t>концентрирования веществ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26"/>
        </w:tabs>
        <w:spacing w:after="0" w:line="240" w:lineRule="auto"/>
        <w:rPr>
          <w:rFonts w:ascii="Times New Roman" w:hAnsi="Times New Roman"/>
          <w:color w:val="000000"/>
          <w:spacing w:val="-10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26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0"/>
          <w:sz w:val="20"/>
          <w:szCs w:val="20"/>
        </w:rPr>
        <w:t>608.</w:t>
      </w:r>
      <w:r w:rsidRPr="00B97F61">
        <w:rPr>
          <w:rFonts w:ascii="Times New Roman" w:hAnsi="Times New Roman"/>
          <w:color w:val="000000"/>
          <w:spacing w:val="4"/>
          <w:w w:val="106"/>
          <w:sz w:val="20"/>
          <w:szCs w:val="20"/>
        </w:rPr>
        <w:t>Достоинства экстракционного метода в: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5"/>
          <w:w w:val="106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5"/>
          <w:w w:val="106"/>
          <w:sz w:val="20"/>
          <w:szCs w:val="20"/>
        </w:rPr>
        <w:t xml:space="preserve">!+простоте 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5"/>
          <w:w w:val="106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5"/>
          <w:w w:val="106"/>
          <w:sz w:val="20"/>
          <w:szCs w:val="20"/>
        </w:rPr>
        <w:t xml:space="preserve">!+избирательности 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5"/>
          <w:w w:val="106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5"/>
          <w:w w:val="106"/>
          <w:sz w:val="20"/>
          <w:szCs w:val="20"/>
        </w:rPr>
        <w:t xml:space="preserve">! длительности операции 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5"/>
          <w:w w:val="106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5"/>
          <w:w w:val="106"/>
          <w:sz w:val="20"/>
          <w:szCs w:val="20"/>
        </w:rPr>
        <w:t>! дороговизне метода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26"/>
        </w:tabs>
        <w:spacing w:after="0" w:line="240" w:lineRule="auto"/>
        <w:rPr>
          <w:rFonts w:ascii="Times New Roman" w:hAnsi="Times New Roman"/>
          <w:color w:val="000000"/>
          <w:spacing w:val="-10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26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0"/>
          <w:sz w:val="20"/>
          <w:szCs w:val="20"/>
        </w:rPr>
        <w:t xml:space="preserve">609. </w:t>
      </w:r>
      <w:r w:rsidRPr="00B97F61">
        <w:rPr>
          <w:rFonts w:ascii="Times New Roman" w:hAnsi="Times New Roman"/>
          <w:color w:val="000000"/>
          <w:spacing w:val="-1"/>
          <w:w w:val="106"/>
          <w:sz w:val="20"/>
          <w:szCs w:val="20"/>
        </w:rPr>
        <w:t>После прекращения встряхивания обе жидкости тем быстрее расслаиваются, чем: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5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8"/>
          <w:w w:val="106"/>
          <w:sz w:val="20"/>
          <w:szCs w:val="20"/>
        </w:rPr>
        <w:t xml:space="preserve">! </w:t>
      </w:r>
      <w:r w:rsidRPr="00B97F61">
        <w:rPr>
          <w:rFonts w:ascii="Times New Roman" w:hAnsi="Times New Roman"/>
          <w:color w:val="000000"/>
          <w:spacing w:val="5"/>
          <w:w w:val="106"/>
          <w:sz w:val="20"/>
          <w:szCs w:val="20"/>
        </w:rPr>
        <w:t>меньше разница в плотности воды и органического растворителя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50"/>
        </w:tabs>
        <w:spacing w:after="0" w:line="240" w:lineRule="auto"/>
        <w:rPr>
          <w:rFonts w:ascii="Times New Roman" w:hAnsi="Times New Roman"/>
          <w:color w:val="000000"/>
          <w:spacing w:val="5"/>
          <w:w w:val="106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2"/>
          <w:w w:val="106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pacing w:val="5"/>
          <w:w w:val="106"/>
          <w:sz w:val="20"/>
          <w:szCs w:val="20"/>
        </w:rPr>
        <w:t>больше разница в плотности воды и органического растворителя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26"/>
        </w:tabs>
        <w:spacing w:after="0" w:line="240" w:lineRule="auto"/>
        <w:rPr>
          <w:rFonts w:ascii="Times New Roman" w:hAnsi="Times New Roman"/>
          <w:color w:val="000000"/>
          <w:spacing w:val="-10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26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0"/>
          <w:sz w:val="20"/>
          <w:szCs w:val="20"/>
        </w:rPr>
        <w:t>610.</w:t>
      </w:r>
      <w:r w:rsidRPr="00B97F61">
        <w:rPr>
          <w:rFonts w:ascii="Times New Roman" w:hAnsi="Times New Roman"/>
          <w:color w:val="000000"/>
          <w:spacing w:val="7"/>
          <w:w w:val="106"/>
          <w:sz w:val="20"/>
          <w:szCs w:val="20"/>
        </w:rPr>
        <w:t>Органические растворители в экстракции должны: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3"/>
          <w:w w:val="106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3"/>
          <w:w w:val="106"/>
          <w:sz w:val="20"/>
          <w:szCs w:val="20"/>
        </w:rPr>
        <w:t xml:space="preserve">! хорошо растворяться в воде 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3"/>
          <w:w w:val="106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3"/>
          <w:w w:val="106"/>
          <w:sz w:val="20"/>
          <w:szCs w:val="20"/>
        </w:rPr>
        <w:t xml:space="preserve">!+мало растворяться в воде 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3"/>
          <w:w w:val="106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3"/>
          <w:w w:val="106"/>
          <w:sz w:val="20"/>
          <w:szCs w:val="20"/>
        </w:rPr>
        <w:t>! гидролизоваться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50"/>
        </w:tabs>
        <w:spacing w:after="0" w:line="240" w:lineRule="auto"/>
        <w:rPr>
          <w:rFonts w:ascii="Times New Roman" w:hAnsi="Times New Roman"/>
          <w:color w:val="000000"/>
          <w:spacing w:val="4"/>
          <w:w w:val="106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3"/>
          <w:w w:val="106"/>
          <w:sz w:val="20"/>
          <w:szCs w:val="20"/>
        </w:rPr>
        <w:t>!</w:t>
      </w:r>
      <w:r w:rsidRPr="00B97F61">
        <w:rPr>
          <w:rFonts w:ascii="Times New Roman" w:hAnsi="Times New Roman"/>
          <w:color w:val="000000"/>
          <w:spacing w:val="4"/>
          <w:w w:val="106"/>
          <w:sz w:val="20"/>
          <w:szCs w:val="20"/>
        </w:rPr>
        <w:t xml:space="preserve">быть летучими 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50"/>
        </w:tabs>
        <w:spacing w:after="0" w:line="240" w:lineRule="auto"/>
        <w:rPr>
          <w:rFonts w:ascii="Times New Roman" w:hAnsi="Times New Roman"/>
          <w:color w:val="000000"/>
          <w:spacing w:val="4"/>
          <w:w w:val="106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4"/>
          <w:w w:val="106"/>
          <w:sz w:val="20"/>
          <w:szCs w:val="20"/>
        </w:rPr>
        <w:t xml:space="preserve">! быть нелетучими 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50"/>
        </w:tabs>
        <w:spacing w:after="0" w:line="240" w:lineRule="auto"/>
        <w:rPr>
          <w:rFonts w:ascii="Times New Roman" w:hAnsi="Times New Roman"/>
          <w:color w:val="000000"/>
          <w:spacing w:val="4"/>
          <w:w w:val="106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4"/>
          <w:w w:val="106"/>
          <w:sz w:val="20"/>
          <w:szCs w:val="20"/>
        </w:rPr>
        <w:t>!+иметь большую плотность, чем вода.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26"/>
        </w:tabs>
        <w:spacing w:after="0" w:line="240" w:lineRule="auto"/>
        <w:rPr>
          <w:rFonts w:ascii="Times New Roman" w:hAnsi="Times New Roman"/>
          <w:color w:val="000000"/>
          <w:spacing w:val="-10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26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0"/>
          <w:sz w:val="20"/>
          <w:szCs w:val="20"/>
        </w:rPr>
        <w:t>611.</w:t>
      </w:r>
      <w:r w:rsidRPr="00B97F61">
        <w:rPr>
          <w:rFonts w:ascii="Times New Roman" w:hAnsi="Times New Roman"/>
          <w:color w:val="000000"/>
          <w:spacing w:val="4"/>
          <w:w w:val="106"/>
          <w:sz w:val="20"/>
          <w:szCs w:val="20"/>
        </w:rPr>
        <w:t>Процесс обратного извлечения вещества из экстракта в водную фазу это: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5"/>
          <w:w w:val="106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5"/>
          <w:w w:val="106"/>
          <w:sz w:val="20"/>
          <w:szCs w:val="20"/>
        </w:rPr>
        <w:t xml:space="preserve">! реэкстракт 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5"/>
          <w:w w:val="106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5"/>
          <w:w w:val="106"/>
          <w:sz w:val="20"/>
          <w:szCs w:val="20"/>
        </w:rPr>
        <w:t xml:space="preserve">!+реэкстракция 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5"/>
          <w:w w:val="106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5"/>
          <w:w w:val="106"/>
          <w:sz w:val="20"/>
          <w:szCs w:val="20"/>
        </w:rPr>
        <w:t xml:space="preserve">! периодическая экстракция 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5"/>
          <w:w w:val="106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5"/>
          <w:w w:val="106"/>
          <w:sz w:val="20"/>
          <w:szCs w:val="20"/>
        </w:rPr>
        <w:t>! непрерывная экстракция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26"/>
        </w:tabs>
        <w:spacing w:after="0" w:line="240" w:lineRule="auto"/>
        <w:rPr>
          <w:rFonts w:ascii="Times New Roman" w:hAnsi="Times New Roman"/>
          <w:color w:val="000000"/>
          <w:spacing w:val="-10"/>
          <w:sz w:val="20"/>
          <w:szCs w:val="20"/>
        </w:rPr>
      </w:pPr>
    </w:p>
    <w:p w:rsidR="00275F93" w:rsidRDefault="00275F93" w:rsidP="00B97F61">
      <w:pPr>
        <w:shd w:val="clear" w:color="auto" w:fill="FFFFFF"/>
        <w:tabs>
          <w:tab w:val="left" w:pos="0"/>
          <w:tab w:val="left" w:pos="226"/>
        </w:tabs>
        <w:spacing w:after="0" w:line="240" w:lineRule="auto"/>
        <w:rPr>
          <w:rFonts w:ascii="Times New Roman" w:hAnsi="Times New Roman"/>
          <w:color w:val="000000"/>
          <w:spacing w:val="-10"/>
          <w:sz w:val="20"/>
          <w:szCs w:val="20"/>
        </w:rPr>
      </w:pPr>
    </w:p>
    <w:p w:rsidR="00275F93" w:rsidRDefault="00275F93" w:rsidP="00B97F61">
      <w:pPr>
        <w:shd w:val="clear" w:color="auto" w:fill="FFFFFF"/>
        <w:tabs>
          <w:tab w:val="left" w:pos="0"/>
          <w:tab w:val="left" w:pos="226"/>
        </w:tabs>
        <w:spacing w:after="0" w:line="240" w:lineRule="auto"/>
        <w:rPr>
          <w:rFonts w:ascii="Times New Roman" w:hAnsi="Times New Roman"/>
          <w:color w:val="000000"/>
          <w:spacing w:val="-10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26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0"/>
          <w:sz w:val="20"/>
          <w:szCs w:val="20"/>
        </w:rPr>
        <w:lastRenderedPageBreak/>
        <w:t>612.</w:t>
      </w:r>
      <w:r w:rsidRPr="00B97F61">
        <w:rPr>
          <w:rFonts w:ascii="Times New Roman" w:hAnsi="Times New Roman"/>
          <w:color w:val="000000"/>
          <w:spacing w:val="5"/>
          <w:w w:val="106"/>
          <w:sz w:val="20"/>
          <w:szCs w:val="20"/>
        </w:rPr>
        <w:t>Экстракция вещества из одной и той же фазы, проводимая отдельными порциями</w:t>
      </w:r>
      <w:r w:rsidRPr="00B97F61">
        <w:rPr>
          <w:rFonts w:ascii="Times New Roman" w:hAnsi="Times New Roman"/>
          <w:color w:val="000000"/>
          <w:spacing w:val="5"/>
          <w:w w:val="106"/>
          <w:sz w:val="20"/>
          <w:szCs w:val="20"/>
        </w:rPr>
        <w:br/>
      </w:r>
      <w:r w:rsidRPr="00B97F61">
        <w:rPr>
          <w:rFonts w:ascii="Times New Roman" w:hAnsi="Times New Roman"/>
          <w:color w:val="000000"/>
          <w:spacing w:val="4"/>
          <w:w w:val="106"/>
          <w:sz w:val="20"/>
          <w:szCs w:val="20"/>
        </w:rPr>
        <w:t>экстрагента это экстракция: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4584"/>
        </w:tabs>
        <w:spacing w:after="0" w:line="240" w:lineRule="auto"/>
        <w:rPr>
          <w:rFonts w:ascii="Times New Roman" w:hAnsi="Times New Roman"/>
          <w:color w:val="000000"/>
          <w:spacing w:val="4"/>
          <w:w w:val="106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4"/>
          <w:w w:val="106"/>
          <w:sz w:val="20"/>
          <w:szCs w:val="20"/>
        </w:rPr>
        <w:t xml:space="preserve">!+периодическая 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4584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4"/>
          <w:w w:val="106"/>
          <w:sz w:val="20"/>
          <w:szCs w:val="20"/>
        </w:rPr>
        <w:t>! непрерывная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4584"/>
        </w:tabs>
        <w:spacing w:after="0" w:line="240" w:lineRule="auto"/>
        <w:rPr>
          <w:rFonts w:ascii="Times New Roman" w:hAnsi="Times New Roman"/>
          <w:color w:val="000000"/>
          <w:spacing w:val="4"/>
          <w:w w:val="106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4"/>
          <w:w w:val="106"/>
          <w:sz w:val="20"/>
          <w:szCs w:val="20"/>
        </w:rPr>
        <w:t>! противоточная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26"/>
        </w:tabs>
        <w:spacing w:after="0" w:line="240" w:lineRule="auto"/>
        <w:rPr>
          <w:rFonts w:ascii="Times New Roman" w:hAnsi="Times New Roman"/>
          <w:color w:val="000000"/>
          <w:spacing w:val="-10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26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0"/>
          <w:sz w:val="20"/>
          <w:szCs w:val="20"/>
        </w:rPr>
        <w:t>613.</w:t>
      </w:r>
      <w:r w:rsidRPr="00B97F61">
        <w:rPr>
          <w:rFonts w:ascii="Times New Roman" w:hAnsi="Times New Roman"/>
          <w:color w:val="000000"/>
          <w:spacing w:val="5"/>
          <w:w w:val="106"/>
          <w:sz w:val="20"/>
          <w:szCs w:val="20"/>
        </w:rPr>
        <w:t>Экстракция, проводимая при непрерывном перемещении одной жидкой фазы</w:t>
      </w:r>
      <w:r w:rsidRPr="00B97F61">
        <w:rPr>
          <w:rFonts w:ascii="Times New Roman" w:hAnsi="Times New Roman"/>
          <w:color w:val="000000"/>
          <w:spacing w:val="5"/>
          <w:w w:val="106"/>
          <w:sz w:val="20"/>
          <w:szCs w:val="20"/>
        </w:rPr>
        <w:br/>
        <w:t>относительно другой неподвижной жидкой фазы это экстракция: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4584"/>
        </w:tabs>
        <w:spacing w:after="0" w:line="240" w:lineRule="auto"/>
        <w:rPr>
          <w:rFonts w:ascii="Times New Roman" w:hAnsi="Times New Roman"/>
          <w:color w:val="000000"/>
          <w:spacing w:val="4"/>
          <w:w w:val="106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4"/>
          <w:w w:val="106"/>
          <w:sz w:val="20"/>
          <w:szCs w:val="20"/>
        </w:rPr>
        <w:t xml:space="preserve">! периодическая 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4584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4"/>
          <w:w w:val="106"/>
          <w:sz w:val="20"/>
          <w:szCs w:val="20"/>
        </w:rPr>
        <w:t>!+непрерывная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4584"/>
        </w:tabs>
        <w:spacing w:after="0" w:line="240" w:lineRule="auto"/>
        <w:rPr>
          <w:rFonts w:ascii="Times New Roman" w:hAnsi="Times New Roman"/>
          <w:color w:val="000000"/>
          <w:spacing w:val="4"/>
          <w:w w:val="106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4"/>
          <w:w w:val="106"/>
          <w:sz w:val="20"/>
          <w:szCs w:val="20"/>
        </w:rPr>
        <w:t>! противоточная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46"/>
          <w:tab w:val="left" w:pos="4594"/>
        </w:tabs>
        <w:spacing w:after="0" w:line="240" w:lineRule="auto"/>
        <w:rPr>
          <w:rFonts w:ascii="Times New Roman" w:hAnsi="Times New Roman"/>
          <w:color w:val="000000"/>
          <w:spacing w:val="-10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46"/>
          <w:tab w:val="left" w:pos="4594"/>
        </w:tabs>
        <w:spacing w:after="0" w:line="240" w:lineRule="auto"/>
        <w:rPr>
          <w:rFonts w:ascii="Times New Roman" w:hAnsi="Times New Roman"/>
          <w:color w:val="000000"/>
          <w:spacing w:val="4"/>
          <w:w w:val="106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0"/>
          <w:sz w:val="20"/>
          <w:szCs w:val="20"/>
        </w:rPr>
        <w:t xml:space="preserve">614. </w:t>
      </w:r>
      <w:r w:rsidRPr="00B97F61">
        <w:rPr>
          <w:rFonts w:ascii="Times New Roman" w:hAnsi="Times New Roman"/>
          <w:color w:val="000000"/>
          <w:spacing w:val="-1"/>
          <w:w w:val="106"/>
          <w:sz w:val="20"/>
          <w:szCs w:val="20"/>
        </w:rPr>
        <w:t>Экстракция, осуществляемая при встречном движении обеих фаз это экстракция</w:t>
      </w:r>
      <w:proofErr w:type="gramStart"/>
      <w:r w:rsidRPr="00B97F61">
        <w:rPr>
          <w:rFonts w:ascii="Times New Roman" w:hAnsi="Times New Roman"/>
          <w:color w:val="000000"/>
          <w:spacing w:val="-1"/>
          <w:w w:val="106"/>
          <w:sz w:val="20"/>
          <w:szCs w:val="20"/>
        </w:rPr>
        <w:t>:</w:t>
      </w:r>
      <w:r w:rsidRPr="00B97F61">
        <w:rPr>
          <w:rFonts w:ascii="Times New Roman" w:hAnsi="Times New Roman"/>
          <w:color w:val="000000"/>
          <w:spacing w:val="-1"/>
          <w:w w:val="106"/>
          <w:sz w:val="20"/>
          <w:szCs w:val="20"/>
        </w:rPr>
        <w:br/>
      </w:r>
      <w:r w:rsidRPr="00B97F61">
        <w:rPr>
          <w:rFonts w:ascii="Times New Roman" w:hAnsi="Times New Roman"/>
          <w:color w:val="000000"/>
          <w:spacing w:val="4"/>
          <w:w w:val="106"/>
          <w:sz w:val="20"/>
          <w:szCs w:val="20"/>
        </w:rPr>
        <w:t xml:space="preserve">! </w:t>
      </w:r>
      <w:proofErr w:type="gramEnd"/>
      <w:r w:rsidRPr="00B97F61">
        <w:rPr>
          <w:rFonts w:ascii="Times New Roman" w:hAnsi="Times New Roman"/>
          <w:color w:val="000000"/>
          <w:spacing w:val="4"/>
          <w:w w:val="106"/>
          <w:sz w:val="20"/>
          <w:szCs w:val="20"/>
        </w:rPr>
        <w:t xml:space="preserve">периодическая 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46"/>
          <w:tab w:val="left" w:pos="4594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4"/>
          <w:w w:val="106"/>
          <w:sz w:val="20"/>
          <w:szCs w:val="20"/>
        </w:rPr>
        <w:t>! непрерывная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46"/>
          <w:tab w:val="left" w:pos="4594"/>
        </w:tabs>
        <w:spacing w:after="0" w:line="240" w:lineRule="auto"/>
        <w:rPr>
          <w:rFonts w:ascii="Times New Roman" w:hAnsi="Times New Roman"/>
          <w:color w:val="000000"/>
          <w:spacing w:val="4"/>
          <w:w w:val="106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pacing w:val="4"/>
          <w:w w:val="106"/>
          <w:sz w:val="20"/>
          <w:szCs w:val="20"/>
        </w:rPr>
        <w:t>противоточная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46"/>
          <w:tab w:val="left" w:pos="3494"/>
        </w:tabs>
        <w:spacing w:after="0" w:line="240" w:lineRule="auto"/>
        <w:rPr>
          <w:rFonts w:ascii="Times New Roman" w:hAnsi="Times New Roman"/>
          <w:color w:val="000000"/>
          <w:spacing w:val="-10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46"/>
          <w:tab w:val="left" w:pos="3494"/>
        </w:tabs>
        <w:spacing w:after="0" w:line="240" w:lineRule="auto"/>
        <w:rPr>
          <w:rFonts w:ascii="Times New Roman" w:hAnsi="Times New Roman"/>
          <w:color w:val="000000"/>
          <w:w w:val="106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0"/>
          <w:sz w:val="20"/>
          <w:szCs w:val="20"/>
        </w:rPr>
        <w:t>615.</w:t>
      </w:r>
      <w:r w:rsidRPr="00B97F61">
        <w:rPr>
          <w:rFonts w:ascii="Times New Roman" w:hAnsi="Times New Roman"/>
          <w:color w:val="000000"/>
          <w:spacing w:val="4"/>
          <w:w w:val="106"/>
          <w:sz w:val="20"/>
          <w:szCs w:val="20"/>
        </w:rPr>
        <w:t xml:space="preserve">С увеличением размера молекул экстрагирующегося соединения степень извлечения </w:t>
      </w:r>
      <w:r w:rsidRPr="00B97F61">
        <w:rPr>
          <w:rFonts w:ascii="Times New Roman" w:hAnsi="Times New Roman"/>
          <w:color w:val="000000"/>
          <w:w w:val="106"/>
          <w:sz w:val="20"/>
          <w:szCs w:val="20"/>
        </w:rPr>
        <w:t xml:space="preserve">обычно: 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46"/>
          <w:tab w:val="left" w:pos="3494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w w:val="106"/>
          <w:sz w:val="20"/>
          <w:szCs w:val="20"/>
        </w:rPr>
        <w:t>!+повышается</w:t>
      </w:r>
      <w:r w:rsidRPr="00B97F61">
        <w:rPr>
          <w:rFonts w:ascii="Times New Roman" w:hAnsi="Times New Roman"/>
          <w:color w:val="000000"/>
          <w:sz w:val="20"/>
          <w:szCs w:val="20"/>
        </w:rPr>
        <w:tab/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46"/>
          <w:tab w:val="left" w:pos="3494"/>
        </w:tabs>
        <w:spacing w:after="0" w:line="240" w:lineRule="auto"/>
        <w:rPr>
          <w:rFonts w:ascii="Times New Roman" w:hAnsi="Times New Roman"/>
          <w:color w:val="000000"/>
          <w:spacing w:val="4"/>
          <w:w w:val="106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4"/>
          <w:w w:val="106"/>
          <w:sz w:val="20"/>
          <w:szCs w:val="20"/>
        </w:rPr>
        <w:t xml:space="preserve">! уменьшается 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46"/>
          <w:tab w:val="left" w:pos="3494"/>
        </w:tabs>
        <w:spacing w:after="0" w:line="240" w:lineRule="auto"/>
        <w:rPr>
          <w:rFonts w:ascii="Times New Roman" w:hAnsi="Times New Roman"/>
          <w:color w:val="000000"/>
          <w:spacing w:val="4"/>
          <w:w w:val="106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4"/>
          <w:w w:val="106"/>
          <w:sz w:val="20"/>
          <w:szCs w:val="20"/>
        </w:rPr>
        <w:t>! не изменяется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46"/>
        </w:tabs>
        <w:spacing w:after="0" w:line="240" w:lineRule="auto"/>
        <w:rPr>
          <w:rFonts w:ascii="Times New Roman" w:hAnsi="Times New Roman"/>
          <w:color w:val="000000"/>
          <w:spacing w:val="-10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46"/>
        </w:tabs>
        <w:spacing w:after="0" w:line="240" w:lineRule="auto"/>
        <w:rPr>
          <w:rFonts w:ascii="Times New Roman" w:hAnsi="Times New Roman"/>
          <w:color w:val="000000"/>
          <w:spacing w:val="4"/>
          <w:w w:val="106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0"/>
          <w:sz w:val="20"/>
          <w:szCs w:val="20"/>
        </w:rPr>
        <w:t xml:space="preserve">616. </w:t>
      </w:r>
      <w:r w:rsidRPr="00B97F61">
        <w:rPr>
          <w:rFonts w:ascii="Times New Roman" w:hAnsi="Times New Roman"/>
          <w:color w:val="000000"/>
          <w:spacing w:val="3"/>
          <w:w w:val="106"/>
          <w:sz w:val="20"/>
          <w:szCs w:val="20"/>
        </w:rPr>
        <w:t>Скорость экстракции определяется скоростью самого</w:t>
      </w:r>
      <w:proofErr w:type="gramStart"/>
      <w:r w:rsidRPr="00B97F61">
        <w:rPr>
          <w:rFonts w:ascii="Times New Roman" w:hAnsi="Times New Roman"/>
          <w:color w:val="000000"/>
          <w:spacing w:val="3"/>
          <w:w w:val="106"/>
          <w:sz w:val="20"/>
          <w:szCs w:val="20"/>
        </w:rPr>
        <w:t>:</w:t>
      </w:r>
      <w:r w:rsidRPr="00B97F61">
        <w:rPr>
          <w:rFonts w:ascii="Times New Roman" w:hAnsi="Times New Roman"/>
          <w:color w:val="000000"/>
          <w:spacing w:val="3"/>
          <w:w w:val="106"/>
          <w:sz w:val="20"/>
          <w:szCs w:val="20"/>
        </w:rPr>
        <w:br/>
      </w:r>
      <w:r w:rsidRPr="00B97F61">
        <w:rPr>
          <w:rFonts w:ascii="Times New Roman" w:hAnsi="Times New Roman"/>
          <w:color w:val="000000"/>
          <w:spacing w:val="4"/>
          <w:w w:val="106"/>
          <w:sz w:val="20"/>
          <w:szCs w:val="20"/>
        </w:rPr>
        <w:t xml:space="preserve">! </w:t>
      </w:r>
      <w:proofErr w:type="gramEnd"/>
      <w:r w:rsidRPr="00B97F61">
        <w:rPr>
          <w:rFonts w:ascii="Times New Roman" w:hAnsi="Times New Roman"/>
          <w:color w:val="000000"/>
          <w:spacing w:val="4"/>
          <w:w w:val="106"/>
          <w:sz w:val="20"/>
          <w:szCs w:val="20"/>
        </w:rPr>
        <w:t xml:space="preserve">быстрого процесса 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46"/>
        </w:tabs>
        <w:spacing w:after="0" w:line="240" w:lineRule="auto"/>
        <w:rPr>
          <w:rFonts w:ascii="Times New Roman" w:hAnsi="Times New Roman"/>
          <w:color w:val="000000"/>
          <w:spacing w:val="4"/>
          <w:w w:val="106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4"/>
          <w:w w:val="106"/>
          <w:sz w:val="20"/>
          <w:szCs w:val="20"/>
        </w:rPr>
        <w:t>!+медленного процесса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46"/>
        </w:tabs>
        <w:spacing w:after="0" w:line="240" w:lineRule="auto"/>
        <w:rPr>
          <w:rFonts w:ascii="Times New Roman" w:hAnsi="Times New Roman"/>
          <w:color w:val="000000"/>
          <w:spacing w:val="-10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46"/>
        </w:tabs>
        <w:spacing w:after="0" w:line="240" w:lineRule="auto"/>
        <w:rPr>
          <w:rFonts w:ascii="Times New Roman" w:hAnsi="Times New Roman"/>
          <w:color w:val="000000"/>
          <w:spacing w:val="-14"/>
          <w:w w:val="106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0"/>
          <w:sz w:val="20"/>
          <w:szCs w:val="20"/>
        </w:rPr>
        <w:t xml:space="preserve">617. </w:t>
      </w:r>
      <w:r w:rsidRPr="00B97F61">
        <w:rPr>
          <w:rFonts w:ascii="Times New Roman" w:hAnsi="Times New Roman"/>
          <w:color w:val="000000"/>
          <w:spacing w:val="2"/>
          <w:w w:val="106"/>
          <w:sz w:val="20"/>
          <w:szCs w:val="20"/>
        </w:rPr>
        <w:t>Скоростъ экстракции зависит от следующих факторов: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6"/>
          <w:w w:val="106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6"/>
          <w:w w:val="106"/>
          <w:sz w:val="20"/>
          <w:szCs w:val="20"/>
        </w:rPr>
        <w:t xml:space="preserve">!+концентрации реагента 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6"/>
          <w:w w:val="106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6"/>
          <w:w w:val="106"/>
          <w:sz w:val="20"/>
          <w:szCs w:val="20"/>
        </w:rPr>
        <w:t xml:space="preserve">!+рН раствора 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6"/>
          <w:w w:val="106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6"/>
          <w:w w:val="106"/>
          <w:sz w:val="20"/>
          <w:szCs w:val="20"/>
        </w:rPr>
        <w:t xml:space="preserve">! катализатора 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6"/>
          <w:w w:val="106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6"/>
          <w:w w:val="106"/>
          <w:sz w:val="20"/>
          <w:szCs w:val="20"/>
        </w:rPr>
        <w:t>! давления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-10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3"/>
          <w:w w:val="106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0"/>
          <w:sz w:val="20"/>
          <w:szCs w:val="20"/>
        </w:rPr>
        <w:t xml:space="preserve">618. </w:t>
      </w:r>
      <w:r w:rsidRPr="00B97F61">
        <w:rPr>
          <w:rFonts w:ascii="Times New Roman" w:hAnsi="Times New Roman"/>
          <w:color w:val="000000"/>
          <w:spacing w:val="4"/>
          <w:w w:val="106"/>
          <w:sz w:val="20"/>
          <w:szCs w:val="20"/>
        </w:rPr>
        <w:t xml:space="preserve">Экстракционные процессы по типу </w:t>
      </w:r>
      <w:proofErr w:type="gramStart"/>
      <w:r w:rsidRPr="00B97F61">
        <w:rPr>
          <w:rFonts w:ascii="Times New Roman" w:hAnsi="Times New Roman"/>
          <w:color w:val="000000"/>
          <w:spacing w:val="4"/>
          <w:w w:val="106"/>
          <w:sz w:val="20"/>
          <w:szCs w:val="20"/>
        </w:rPr>
        <w:t>используемого</w:t>
      </w:r>
      <w:proofErr w:type="gramEnd"/>
      <w:r w:rsidRPr="00B97F61">
        <w:rPr>
          <w:rFonts w:ascii="Times New Roman" w:hAnsi="Times New Roman"/>
          <w:color w:val="000000"/>
          <w:spacing w:val="4"/>
          <w:w w:val="106"/>
          <w:sz w:val="20"/>
          <w:szCs w:val="20"/>
        </w:rPr>
        <w:t xml:space="preserve"> экстрагента делят на:!+</w:t>
      </w:r>
      <w:r w:rsidRPr="00B97F61">
        <w:rPr>
          <w:rFonts w:ascii="Times New Roman" w:hAnsi="Times New Roman"/>
          <w:color w:val="000000"/>
          <w:spacing w:val="3"/>
          <w:w w:val="106"/>
          <w:sz w:val="20"/>
          <w:szCs w:val="20"/>
        </w:rPr>
        <w:t xml:space="preserve">кислотные 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3"/>
          <w:w w:val="106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3"/>
          <w:w w:val="106"/>
          <w:sz w:val="20"/>
          <w:szCs w:val="20"/>
        </w:rPr>
        <w:t xml:space="preserve">! амфотерные 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3"/>
          <w:w w:val="106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3"/>
          <w:w w:val="106"/>
          <w:sz w:val="20"/>
          <w:szCs w:val="20"/>
        </w:rPr>
        <w:t xml:space="preserve">!+основные 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3"/>
          <w:w w:val="106"/>
          <w:sz w:val="20"/>
          <w:szCs w:val="20"/>
        </w:rPr>
        <w:t>!+нейтральные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31"/>
        </w:tabs>
        <w:spacing w:after="0" w:line="240" w:lineRule="auto"/>
        <w:rPr>
          <w:rFonts w:ascii="Times New Roman" w:hAnsi="Times New Roman"/>
          <w:color w:val="000000"/>
          <w:spacing w:val="-10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31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0"/>
          <w:sz w:val="20"/>
          <w:szCs w:val="20"/>
        </w:rPr>
        <w:t xml:space="preserve">619. </w:t>
      </w:r>
      <w:r w:rsidRPr="00B97F61">
        <w:rPr>
          <w:rFonts w:ascii="Times New Roman" w:hAnsi="Times New Roman"/>
          <w:color w:val="000000"/>
          <w:spacing w:val="4"/>
          <w:sz w:val="20"/>
          <w:szCs w:val="20"/>
        </w:rPr>
        <w:t>Хлороформный экстракт брома имеет окраску: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1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sz w:val="20"/>
          <w:szCs w:val="20"/>
        </w:rPr>
        <w:t>! фиолетовую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1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sz w:val="20"/>
          <w:szCs w:val="20"/>
        </w:rPr>
        <w:t xml:space="preserve">!+желто-коричневую 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1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1"/>
          <w:sz w:val="20"/>
          <w:szCs w:val="20"/>
        </w:rPr>
        <w:t>! красную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31"/>
        </w:tabs>
        <w:spacing w:after="0" w:line="240" w:lineRule="auto"/>
        <w:rPr>
          <w:rFonts w:ascii="Times New Roman" w:hAnsi="Times New Roman"/>
          <w:color w:val="000000"/>
          <w:spacing w:val="-16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31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6"/>
          <w:sz w:val="20"/>
          <w:szCs w:val="20"/>
        </w:rPr>
        <w:t xml:space="preserve">620. </w:t>
      </w:r>
      <w:r w:rsidRPr="00B97F61">
        <w:rPr>
          <w:rFonts w:ascii="Times New Roman" w:hAnsi="Times New Roman"/>
          <w:color w:val="000000"/>
          <w:spacing w:val="3"/>
          <w:sz w:val="20"/>
          <w:szCs w:val="20"/>
        </w:rPr>
        <w:t>Хлороформный экстракт иода имеет окраску: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2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2"/>
          <w:sz w:val="20"/>
          <w:szCs w:val="20"/>
        </w:rPr>
        <w:t xml:space="preserve">!+фиолетовую 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2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2"/>
          <w:sz w:val="20"/>
          <w:szCs w:val="20"/>
        </w:rPr>
        <w:t xml:space="preserve">! желто-коричневую 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2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2"/>
          <w:sz w:val="20"/>
          <w:szCs w:val="20"/>
        </w:rPr>
        <w:t>! красную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31"/>
        </w:tabs>
        <w:spacing w:after="0" w:line="240" w:lineRule="auto"/>
        <w:rPr>
          <w:rFonts w:ascii="Times New Roman" w:hAnsi="Times New Roman"/>
          <w:color w:val="000000"/>
          <w:spacing w:val="-10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31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0"/>
          <w:sz w:val="20"/>
          <w:szCs w:val="20"/>
        </w:rPr>
        <w:t>621.</w:t>
      </w:r>
      <w:r w:rsidRPr="00B97F61">
        <w:rPr>
          <w:rFonts w:ascii="Times New Roman" w:hAnsi="Times New Roman"/>
          <w:color w:val="000000"/>
          <w:spacing w:val="3"/>
          <w:sz w:val="20"/>
          <w:szCs w:val="20"/>
        </w:rPr>
        <w:t>При определении некоторых витаминов используют методы: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3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3"/>
          <w:sz w:val="20"/>
          <w:szCs w:val="20"/>
        </w:rPr>
        <w:t xml:space="preserve">!+экстракционно-фотометрические </w:t>
      </w:r>
    </w:p>
    <w:p w:rsidR="00B97F61" w:rsidRPr="00B97F61" w:rsidRDefault="00B97F61" w:rsidP="00B97F61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color w:val="000000"/>
          <w:spacing w:val="3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3"/>
          <w:sz w:val="20"/>
          <w:szCs w:val="20"/>
        </w:rPr>
        <w:t>! экстракционно-хроматографические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31"/>
        </w:tabs>
        <w:spacing w:after="0" w:line="240" w:lineRule="auto"/>
        <w:rPr>
          <w:rFonts w:ascii="Times New Roman" w:hAnsi="Times New Roman"/>
          <w:color w:val="000000"/>
          <w:spacing w:val="-10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31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0"/>
          <w:sz w:val="20"/>
          <w:szCs w:val="20"/>
        </w:rPr>
        <w:t>622.</w:t>
      </w:r>
      <w:r w:rsidRPr="00B97F61">
        <w:rPr>
          <w:rFonts w:ascii="Times New Roman" w:hAnsi="Times New Roman"/>
          <w:color w:val="000000"/>
          <w:spacing w:val="-1"/>
          <w:sz w:val="20"/>
          <w:szCs w:val="20"/>
        </w:rPr>
        <w:t>Согласно Фармакопее экстракты это</w:t>
      </w:r>
      <w:proofErr w:type="gramStart"/>
      <w:r w:rsidRPr="00B97F61">
        <w:rPr>
          <w:rFonts w:ascii="Times New Roman" w:hAnsi="Times New Roman"/>
          <w:color w:val="000000"/>
          <w:spacing w:val="-1"/>
          <w:sz w:val="20"/>
          <w:szCs w:val="20"/>
        </w:rPr>
        <w:t>:</w:t>
      </w:r>
      <w:r w:rsidRPr="00B97F61">
        <w:rPr>
          <w:rFonts w:ascii="Times New Roman" w:hAnsi="Times New Roman"/>
          <w:color w:val="000000"/>
          <w:spacing w:val="-1"/>
          <w:sz w:val="20"/>
          <w:szCs w:val="20"/>
        </w:rPr>
        <w:br/>
      </w:r>
      <w:r w:rsidRPr="00B97F61">
        <w:rPr>
          <w:rFonts w:ascii="Times New Roman" w:hAnsi="Times New Roman"/>
          <w:color w:val="000000"/>
          <w:spacing w:val="-12"/>
          <w:sz w:val="20"/>
          <w:szCs w:val="20"/>
        </w:rPr>
        <w:t>!</w:t>
      </w:r>
      <w:proofErr w:type="gramEnd"/>
      <w:r w:rsidRPr="00B97F61">
        <w:rPr>
          <w:rFonts w:ascii="Times New Roman" w:hAnsi="Times New Roman"/>
          <w:color w:val="000000"/>
          <w:spacing w:val="2"/>
          <w:sz w:val="20"/>
          <w:szCs w:val="20"/>
        </w:rPr>
        <w:t>окрашенные спиртовые извлечения из лекарственного растительного сырья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5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7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pacing w:val="3"/>
          <w:sz w:val="20"/>
          <w:szCs w:val="20"/>
        </w:rPr>
        <w:t>концентрированные извлечения из лекарственного растительного сырья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50"/>
        </w:tabs>
        <w:spacing w:after="0" w:line="240" w:lineRule="auto"/>
        <w:rPr>
          <w:rFonts w:ascii="Times New Roman" w:hAnsi="Times New Roman"/>
          <w:color w:val="000000"/>
          <w:spacing w:val="2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6"/>
          <w:sz w:val="20"/>
          <w:szCs w:val="20"/>
        </w:rPr>
        <w:t>!</w:t>
      </w:r>
      <w:r w:rsidRPr="00B97F61">
        <w:rPr>
          <w:rFonts w:ascii="Times New Roman" w:hAnsi="Times New Roman"/>
          <w:color w:val="000000"/>
          <w:spacing w:val="2"/>
          <w:sz w:val="20"/>
          <w:szCs w:val="20"/>
        </w:rPr>
        <w:t xml:space="preserve"> водно-спиртовые извлечения из лекарственного растительного сырья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31"/>
        </w:tabs>
        <w:spacing w:after="0" w:line="240" w:lineRule="auto"/>
        <w:rPr>
          <w:rFonts w:ascii="Times New Roman" w:hAnsi="Times New Roman"/>
          <w:color w:val="000000"/>
          <w:spacing w:val="-10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31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0"/>
          <w:sz w:val="20"/>
          <w:szCs w:val="20"/>
        </w:rPr>
        <w:t xml:space="preserve">623. </w:t>
      </w:r>
      <w:r w:rsidRPr="00B97F61">
        <w:rPr>
          <w:rFonts w:ascii="Times New Roman" w:hAnsi="Times New Roman"/>
          <w:color w:val="000000"/>
          <w:spacing w:val="1"/>
          <w:sz w:val="20"/>
          <w:szCs w:val="20"/>
        </w:rPr>
        <w:t>Согласно Фармакопее настойки это: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54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5"/>
          <w:sz w:val="20"/>
          <w:szCs w:val="20"/>
        </w:rPr>
        <w:t>!+</w:t>
      </w:r>
      <w:r w:rsidRPr="00B97F61">
        <w:rPr>
          <w:rFonts w:ascii="Times New Roman" w:hAnsi="Times New Roman"/>
          <w:color w:val="000000"/>
          <w:spacing w:val="2"/>
          <w:sz w:val="20"/>
          <w:szCs w:val="20"/>
        </w:rPr>
        <w:t>окрашенные спиртовые извлечения из лекарственного растительного сырья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54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7"/>
          <w:sz w:val="20"/>
          <w:szCs w:val="20"/>
        </w:rPr>
        <w:t>!</w:t>
      </w:r>
      <w:r w:rsidRPr="00B97F61">
        <w:rPr>
          <w:rFonts w:ascii="Times New Roman" w:hAnsi="Times New Roman"/>
          <w:color w:val="000000"/>
          <w:spacing w:val="3"/>
          <w:sz w:val="20"/>
          <w:szCs w:val="20"/>
        </w:rPr>
        <w:t xml:space="preserve"> концентрированные извлечения из лекарственного растительного сырья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254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8"/>
          <w:sz w:val="20"/>
          <w:szCs w:val="20"/>
        </w:rPr>
        <w:t>!</w:t>
      </w:r>
      <w:r w:rsidRPr="00B97F61">
        <w:rPr>
          <w:rFonts w:ascii="Times New Roman" w:hAnsi="Times New Roman"/>
          <w:color w:val="000000"/>
          <w:spacing w:val="2"/>
          <w:sz w:val="20"/>
          <w:szCs w:val="20"/>
        </w:rPr>
        <w:t xml:space="preserve"> водно-спиртовые извлечения из лекарственного растительного сырья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31"/>
        </w:tabs>
        <w:spacing w:after="0" w:line="240" w:lineRule="auto"/>
        <w:rPr>
          <w:rFonts w:ascii="Times New Roman" w:hAnsi="Times New Roman"/>
          <w:color w:val="000000"/>
          <w:spacing w:val="-10"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31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color w:val="000000"/>
          <w:spacing w:val="-10"/>
          <w:sz w:val="20"/>
          <w:szCs w:val="20"/>
        </w:rPr>
        <w:t xml:space="preserve">624. </w:t>
      </w:r>
      <w:r w:rsidRPr="00B97F61">
        <w:rPr>
          <w:rFonts w:ascii="Times New Roman" w:hAnsi="Times New Roman"/>
          <w:color w:val="000000"/>
          <w:spacing w:val="2"/>
          <w:sz w:val="20"/>
          <w:szCs w:val="20"/>
        </w:rPr>
        <w:t>При получении настоев и отваров проводят экстракцию лекарственных веществ из измельченного лекарственного сырья: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024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 xml:space="preserve">! щелочью 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024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 xml:space="preserve">!+водой </w:t>
      </w: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024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B97F61">
        <w:rPr>
          <w:rFonts w:ascii="Times New Roman" w:hAnsi="Times New Roman"/>
          <w:color w:val="000000"/>
          <w:sz w:val="20"/>
          <w:szCs w:val="20"/>
        </w:rPr>
        <w:t>! спиртом</w:t>
      </w:r>
    </w:p>
    <w:p w:rsidR="004D028E" w:rsidRPr="00A073A6" w:rsidRDefault="004D028E" w:rsidP="00B97F61">
      <w:pPr>
        <w:shd w:val="clear" w:color="auto" w:fill="FFFFFF"/>
        <w:tabs>
          <w:tab w:val="left" w:pos="0"/>
          <w:tab w:val="left" w:pos="3024"/>
        </w:tabs>
        <w:spacing w:after="0" w:line="240" w:lineRule="auto"/>
        <w:rPr>
          <w:rFonts w:ascii="Times New Roman" w:hAnsi="Times New Roman"/>
          <w:b/>
          <w:i/>
          <w:sz w:val="20"/>
          <w:szCs w:val="20"/>
        </w:rPr>
      </w:pPr>
    </w:p>
    <w:p w:rsidR="00275F93" w:rsidRPr="00A055F2" w:rsidRDefault="00275F93" w:rsidP="00B97F61">
      <w:pPr>
        <w:shd w:val="clear" w:color="auto" w:fill="FFFFFF"/>
        <w:tabs>
          <w:tab w:val="left" w:pos="0"/>
          <w:tab w:val="left" w:pos="3024"/>
        </w:tabs>
        <w:spacing w:after="0" w:line="240" w:lineRule="auto"/>
        <w:rPr>
          <w:rFonts w:ascii="Times New Roman" w:hAnsi="Times New Roman"/>
          <w:b/>
          <w:i/>
          <w:sz w:val="20"/>
          <w:szCs w:val="20"/>
        </w:rPr>
      </w:pPr>
    </w:p>
    <w:p w:rsidR="00275F93" w:rsidRPr="00A055F2" w:rsidRDefault="00275F93" w:rsidP="00B97F61">
      <w:pPr>
        <w:shd w:val="clear" w:color="auto" w:fill="FFFFFF"/>
        <w:tabs>
          <w:tab w:val="left" w:pos="0"/>
          <w:tab w:val="left" w:pos="3024"/>
        </w:tabs>
        <w:spacing w:after="0" w:line="240" w:lineRule="auto"/>
        <w:rPr>
          <w:rFonts w:ascii="Times New Roman" w:hAnsi="Times New Roman"/>
          <w:b/>
          <w:i/>
          <w:sz w:val="20"/>
          <w:szCs w:val="20"/>
        </w:rPr>
      </w:pPr>
    </w:p>
    <w:p w:rsidR="00B97F61" w:rsidRPr="00B97F61" w:rsidRDefault="00B97F61" w:rsidP="00B97F61">
      <w:pPr>
        <w:shd w:val="clear" w:color="auto" w:fill="FFFFFF"/>
        <w:tabs>
          <w:tab w:val="left" w:pos="0"/>
          <w:tab w:val="left" w:pos="3024"/>
        </w:tabs>
        <w:spacing w:after="0" w:line="240" w:lineRule="auto"/>
        <w:rPr>
          <w:rFonts w:ascii="Times New Roman" w:hAnsi="Times New Roman"/>
          <w:b/>
        </w:rPr>
      </w:pPr>
      <w:r w:rsidRPr="00B97F61">
        <w:rPr>
          <w:rFonts w:ascii="Times New Roman" w:hAnsi="Times New Roman"/>
          <w:b/>
          <w:i/>
          <w:sz w:val="20"/>
          <w:szCs w:val="20"/>
          <w:lang w:val="en-US"/>
        </w:rPr>
        <w:lastRenderedPageBreak/>
        <w:t>V</w:t>
      </w:r>
      <w:r w:rsidRPr="00B97F61">
        <w:rPr>
          <w:rFonts w:ascii="Times New Roman" w:hAnsi="Times New Roman"/>
          <w:b/>
          <w:color w:val="000000"/>
        </w:rPr>
        <w:t xml:space="preserve"> Физико-химические методы анализа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625.Хроматография изучает процессы, основанные на перемещении: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!вещества  вдоль слоя сорбента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!вещества вдоль подвижной фазы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!+зоны вещества вдоль  слоя сорбента в потоке подвижной фазы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626.Условия проведения хроматографического анализа являются: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!+наличие подвижной фазы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!+наличие не подвижной фазы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!+быстрое достижение равновесия сорбция десорбция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627.Адсорбционная хроматография отличается от распределительной  хроматографии: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!+по механизму разделения веществ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!по агрегатному состоянию фаз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!по технике эксперимента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628 .Колоночная хроматография отличается от бумажной хроматографии: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!по механизму разделения веществ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!по агрегатному состоянию веществ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по технике эксперимента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629.В качестве сорбентов, применяемых в ТСХ используют: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</w:t>
      </w:r>
      <w:r w:rsidRPr="00B97F61">
        <w:rPr>
          <w:rFonts w:ascii="Times New Roman" w:hAnsi="Times New Roman"/>
          <w:sz w:val="20"/>
          <w:szCs w:val="20"/>
          <w:lang w:val="en-US"/>
        </w:rPr>
        <w:t>SiO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SO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</w:t>
      </w:r>
      <w:r w:rsidRPr="00B97F61">
        <w:rPr>
          <w:rFonts w:ascii="Times New Roman" w:hAnsi="Times New Roman"/>
          <w:sz w:val="20"/>
          <w:szCs w:val="20"/>
          <w:lang w:val="en-US"/>
        </w:rPr>
        <w:t>Al</w:t>
      </w:r>
      <w:r w:rsidRPr="00B97F61">
        <w:rPr>
          <w:rFonts w:ascii="Times New Roman" w:hAnsi="Times New Roman"/>
          <w:sz w:val="20"/>
          <w:szCs w:val="20"/>
          <w:vertAlign w:val="subscript"/>
        </w:rPr>
        <w:t>2</w:t>
      </w:r>
      <w:r w:rsidRPr="00B97F61">
        <w:rPr>
          <w:rFonts w:ascii="Times New Roman" w:hAnsi="Times New Roman"/>
          <w:sz w:val="20"/>
          <w:szCs w:val="20"/>
          <w:lang w:val="en-US"/>
        </w:rPr>
        <w:t>O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CaCO</w:t>
      </w:r>
      <w:r w:rsidRPr="00B97F61">
        <w:rPr>
          <w:rFonts w:ascii="Times New Roman" w:hAnsi="Times New Roman"/>
          <w:sz w:val="20"/>
          <w:szCs w:val="20"/>
          <w:vertAlign w:val="subscript"/>
        </w:rPr>
        <w:t>3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630.Активность  сорбентов в ТСХ зависит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от природы активных центров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 от природы подвижной фазы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!от температуры растворителя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631. Сорбенты в ТСХ должны обладать: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большей удельной поверхностью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!маленькой удельной поверхностью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!каталитическими свойствами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!+однородным составом частиц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632. В основе осадочной хроматографии  лежит: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!одинаковая растворимость образующихся соединений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!+разная растворимость образующихся соединений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633. В методе бумажной хроматографии  в качестве подвижной фазы применяют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!воду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ацетон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!+этанол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!диметилглиоксим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634. Скорость движения растворителя в методе бумажной хроматографии  зависит при данной тем</w:t>
      </w:r>
      <w:r w:rsidR="004D028E">
        <w:rPr>
          <w:rFonts w:ascii="Times New Roman" w:hAnsi="Times New Roman"/>
          <w:sz w:val="20"/>
          <w:szCs w:val="20"/>
        </w:rPr>
        <w:t>пературе от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!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+плотности бумаги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!размеров бумаги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!+толщины бумаги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635. Неподвижной (стационарной)  фазой обычно служит: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!жидкость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!газ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!+твердое вещество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!+пленка жидкости на твердом веществе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636. Подвижная фаза представляет собой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!+жидкость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!+ газ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!твердое вещество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пленку жидкости на твердом веществе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637. Сорбентом часто называют: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!подвижную фазу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!+неподвижную фазу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lastRenderedPageBreak/>
        <w:t xml:space="preserve">638. Ионообменная хроматография основана на: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!на различии в растворимости разделяемых веществ в неподвижной фазе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на разной способности в-тв к ионному обмену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!на специфических взаимодействиях, характерных для биохимических процессов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!на различии в адсорбируемости веще</w:t>
      </w:r>
      <w:proofErr w:type="gramStart"/>
      <w:r w:rsidRPr="00B97F61">
        <w:rPr>
          <w:rFonts w:ascii="Times New Roman" w:hAnsi="Times New Roman"/>
          <w:sz w:val="20"/>
          <w:szCs w:val="20"/>
        </w:rPr>
        <w:t>ств тв</w:t>
      </w:r>
      <w:proofErr w:type="gramEnd"/>
      <w:r w:rsidRPr="00B97F61">
        <w:rPr>
          <w:rFonts w:ascii="Times New Roman" w:hAnsi="Times New Roman"/>
          <w:sz w:val="20"/>
          <w:szCs w:val="20"/>
        </w:rPr>
        <w:t>ердым сорбентом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639. Распределительная хроматография основана на: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!+на различии в растворимости разделяемых веществ в неподвижной фазе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на разной способности веществ к ионному обмену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!на специфических взаимодействиях, характерных для биохимических процессов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!на различии в адсорбируемости веще</w:t>
      </w:r>
      <w:proofErr w:type="gramStart"/>
      <w:r w:rsidRPr="00B97F61">
        <w:rPr>
          <w:rFonts w:ascii="Times New Roman" w:hAnsi="Times New Roman"/>
          <w:sz w:val="20"/>
          <w:szCs w:val="20"/>
        </w:rPr>
        <w:t>ств тв</w:t>
      </w:r>
      <w:proofErr w:type="gramEnd"/>
      <w:r w:rsidRPr="00B97F61">
        <w:rPr>
          <w:rFonts w:ascii="Times New Roman" w:hAnsi="Times New Roman"/>
          <w:sz w:val="20"/>
          <w:szCs w:val="20"/>
        </w:rPr>
        <w:t>ердым сорбентом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640. Адсорбционная хроматография основана на: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!на различии в растворимости разделяемых веществ в неподвижной фазе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на разной способности веществ к ионному обмену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!на специфических взаимодействиях, характерных для биохимических процессов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!+на различии в адсорбируемости веще</w:t>
      </w:r>
      <w:proofErr w:type="gramStart"/>
      <w:r w:rsidRPr="00B97F61">
        <w:rPr>
          <w:rFonts w:ascii="Times New Roman" w:hAnsi="Times New Roman"/>
          <w:sz w:val="20"/>
          <w:szCs w:val="20"/>
        </w:rPr>
        <w:t>ств тв</w:t>
      </w:r>
      <w:proofErr w:type="gramEnd"/>
      <w:r w:rsidRPr="00B97F61">
        <w:rPr>
          <w:rFonts w:ascii="Times New Roman" w:hAnsi="Times New Roman"/>
          <w:sz w:val="20"/>
          <w:szCs w:val="20"/>
        </w:rPr>
        <w:t>ердым сорбентом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641. Аффинная хроматография основана на: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!на различии в растворимости разделяемых веществ в неподвижной фазе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на разной способности веществ к ионному обмену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!+на специфических взаимодействиях, характерных для биохимических процессов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!на различии в адсорбируемости веще</w:t>
      </w:r>
      <w:proofErr w:type="gramStart"/>
      <w:r w:rsidRPr="00B97F61">
        <w:rPr>
          <w:rFonts w:ascii="Times New Roman" w:hAnsi="Times New Roman"/>
          <w:sz w:val="20"/>
          <w:szCs w:val="20"/>
        </w:rPr>
        <w:t>ств тв</w:t>
      </w:r>
      <w:proofErr w:type="gramEnd"/>
      <w:r w:rsidRPr="00B97F61">
        <w:rPr>
          <w:rFonts w:ascii="Times New Roman" w:hAnsi="Times New Roman"/>
          <w:sz w:val="20"/>
          <w:szCs w:val="20"/>
        </w:rPr>
        <w:t>ердым сорбентом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642.Подвижную фазу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,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вводимую в слой неподвижной фазы , называют: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!+элюентом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!элюатом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643. Подвижную фазу, выходящую из колонки и содержащую разделенные компоненты, называют: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!элюентом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!+элюатом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644.Содержание компонентов тем или иным способом определяют: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!+в элюате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</w:t>
      </w:r>
      <w:proofErr w:type="gramStart"/>
      <w:r w:rsidRPr="00B97F61">
        <w:rPr>
          <w:rFonts w:ascii="Times New Roman" w:hAnsi="Times New Roman"/>
          <w:sz w:val="20"/>
          <w:szCs w:val="20"/>
        </w:rPr>
        <w:t>элюенте</w:t>
      </w:r>
      <w:proofErr w:type="gramEnd"/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645.Распределение разделяемых веществ в виде отдельных полос (зон) вдоль колонки представляет собой: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!+внутреннюю хроматографию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!внешнюю хроматографию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646.Графическое изображение  распределения веществ в элюате называют: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!внутренней хроматографией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!+внешней хроматографией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b/>
          <w:i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647.В основе потенциометрических методов лежит зависимость от активности определяемого иона величины</w:t>
      </w:r>
      <w:proofErr w:type="gramStart"/>
      <w:r w:rsidRPr="00B97F61">
        <w:rPr>
          <w:rFonts w:ascii="Times New Roman" w:hAnsi="Times New Roman"/>
          <w:sz w:val="20"/>
          <w:szCs w:val="20"/>
        </w:rPr>
        <w:t>:      !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силы тока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!+ потенциала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!количества электричества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648.для измерения рН потенциометрическим методом используют: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</w:t>
      </w:r>
      <w:proofErr w:type="gramStart"/>
      <w:r w:rsidRPr="00B97F61">
        <w:rPr>
          <w:rFonts w:ascii="Times New Roman" w:hAnsi="Times New Roman"/>
          <w:sz w:val="20"/>
          <w:szCs w:val="20"/>
        </w:rPr>
        <w:t>серебро-хлоридный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электрод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стелянный электрод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!+водородный электрод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!каломельный электрод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649. При определении содержания ионов К</w:t>
      </w:r>
      <w:r w:rsidRPr="00B97F61">
        <w:rPr>
          <w:rFonts w:ascii="Times New Roman" w:hAnsi="Times New Roman"/>
          <w:sz w:val="20"/>
          <w:szCs w:val="20"/>
          <w:vertAlign w:val="superscript"/>
        </w:rPr>
        <w:t xml:space="preserve">+ </w:t>
      </w:r>
      <w:r w:rsidRPr="00B97F61">
        <w:rPr>
          <w:rFonts w:ascii="Times New Roman" w:hAnsi="Times New Roman"/>
          <w:sz w:val="20"/>
          <w:szCs w:val="20"/>
        </w:rPr>
        <w:t xml:space="preserve">в биогенных жидкостях используют: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!водородный электрод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!+ионоселективный электрод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!хингидриновый электрод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650.Для кислотно – основного титрования применим электрод потенциал которого зависит от концентрации: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!ионов металла                     </w:t>
      </w:r>
      <w:proofErr w:type="gramStart"/>
      <w:r w:rsidRPr="00B97F61">
        <w:rPr>
          <w:rFonts w:ascii="Times New Roman" w:hAnsi="Times New Roman"/>
          <w:sz w:val="20"/>
          <w:szCs w:val="20"/>
        </w:rPr>
        <w:t>!а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нионов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!+ионов Н</w:t>
      </w:r>
      <w:r w:rsidRPr="00B97F61">
        <w:rPr>
          <w:rFonts w:ascii="Times New Roman" w:hAnsi="Times New Roman"/>
          <w:sz w:val="20"/>
          <w:szCs w:val="20"/>
          <w:vertAlign w:val="superscript"/>
        </w:rPr>
        <w:t xml:space="preserve">+                     </w:t>
      </w:r>
      <w:proofErr w:type="gramStart"/>
      <w:r w:rsidRPr="00B97F61">
        <w:rPr>
          <w:rFonts w:ascii="Times New Roman" w:hAnsi="Times New Roman"/>
          <w:sz w:val="20"/>
          <w:szCs w:val="20"/>
        </w:rPr>
        <w:t>!в</w:t>
      </w:r>
      <w:proofErr w:type="gramEnd"/>
      <w:r w:rsidRPr="00B97F61">
        <w:rPr>
          <w:rFonts w:ascii="Times New Roman" w:hAnsi="Times New Roman"/>
          <w:sz w:val="20"/>
          <w:szCs w:val="20"/>
        </w:rPr>
        <w:t>сех перечисленных ионов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651. При потенциометрическом  титровании Тэкв. определяют по резкому изменению: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!оптической плотности          </w:t>
      </w:r>
      <w:proofErr w:type="gramStart"/>
      <w:r w:rsidRPr="00B97F61">
        <w:rPr>
          <w:rFonts w:ascii="Times New Roman" w:hAnsi="Times New Roman"/>
          <w:sz w:val="20"/>
          <w:szCs w:val="20"/>
        </w:rPr>
        <w:t>!с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илы  тока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потенциала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lastRenderedPageBreak/>
        <w:t xml:space="preserve">652. К спектроскопическим методам анализа относят методы основанные: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!на измерении величины потенциала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на взаимодействии электромагнитного излучения с веществом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!на измерении коэффициента преломления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653.Уменьшение интенсивности излучения тем больше чем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:</w:t>
      </w:r>
      <w:proofErr w:type="gramEnd"/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!+больше концентрация вещества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!меньше конц.  в-ва    </w:t>
      </w:r>
      <w:proofErr w:type="gramStart"/>
      <w:r w:rsidRPr="00B97F61">
        <w:rPr>
          <w:rFonts w:ascii="Times New Roman" w:hAnsi="Times New Roman"/>
          <w:sz w:val="20"/>
          <w:szCs w:val="20"/>
        </w:rPr>
        <w:t>!н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е зависит от конц. вещ-ва </w:t>
      </w:r>
    </w:p>
    <w:p w:rsidR="004D028E" w:rsidRDefault="004D028E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654.Количественный  спектроскопический анализ основан на законе: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!Рауля                             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!Вант-Гоффа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!+Бугера-Ламберта-Бера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!Фарадея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655. Закон Бугера-Ламбарта-Бера выражается следующей математической зависимостью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</w:t>
      </w:r>
      <w:proofErr w:type="gramStart"/>
      <w:r w:rsidRPr="00B97F61">
        <w:rPr>
          <w:rFonts w:ascii="Times New Roman" w:hAnsi="Times New Roman"/>
          <w:sz w:val="20"/>
          <w:szCs w:val="20"/>
        </w:rPr>
        <w:t>П</w:t>
      </w:r>
      <w:proofErr w:type="gramEnd"/>
      <w:r w:rsidRPr="00B97F61">
        <w:rPr>
          <w:rFonts w:ascii="Times New Roman" w:hAnsi="Times New Roman"/>
          <w:sz w:val="20"/>
          <w:szCs w:val="20"/>
        </w:rPr>
        <w:t>=</w:t>
      </w:r>
      <w:r w:rsidRPr="00B97F61">
        <w:rPr>
          <w:rFonts w:ascii="Times New Roman" w:hAnsi="Times New Roman"/>
          <w:sz w:val="20"/>
          <w:szCs w:val="20"/>
          <w:lang w:val="en-US"/>
        </w:rPr>
        <w:t>CRT</w:t>
      </w:r>
      <w:r w:rsidRPr="00B97F61">
        <w:rPr>
          <w:rFonts w:ascii="Times New Roman" w:hAnsi="Times New Roman"/>
          <w:sz w:val="20"/>
          <w:szCs w:val="20"/>
        </w:rPr>
        <w:t xml:space="preserve">           !+ </w:t>
      </w:r>
      <w:r w:rsidRPr="00B97F61">
        <w:rPr>
          <w:rFonts w:ascii="Times New Roman" w:hAnsi="Times New Roman"/>
          <w:sz w:val="20"/>
          <w:szCs w:val="20"/>
          <w:lang w:val="en-US"/>
        </w:rPr>
        <w:t>J</w:t>
      </w:r>
      <w:r w:rsidRPr="00B97F61">
        <w:rPr>
          <w:rFonts w:ascii="Times New Roman" w:hAnsi="Times New Roman"/>
          <w:sz w:val="20"/>
          <w:szCs w:val="20"/>
        </w:rPr>
        <w:t xml:space="preserve">= </w:t>
      </w:r>
      <w:r w:rsidRPr="00B97F61">
        <w:rPr>
          <w:rFonts w:ascii="Times New Roman" w:hAnsi="Times New Roman"/>
          <w:sz w:val="20"/>
          <w:szCs w:val="20"/>
          <w:lang w:val="en-US"/>
        </w:rPr>
        <w:t>J</w:t>
      </w:r>
      <w:r w:rsidRPr="00B97F61">
        <w:rPr>
          <w:rFonts w:ascii="Times New Roman" w:hAnsi="Times New Roman"/>
          <w:sz w:val="20"/>
          <w:szCs w:val="20"/>
          <w:vertAlign w:val="subscript"/>
        </w:rPr>
        <w:t>0</w:t>
      </w:r>
      <w:r w:rsidRPr="00B97F61">
        <w:rPr>
          <w:rFonts w:ascii="Times New Roman" w:hAnsi="Times New Roman"/>
          <w:sz w:val="20"/>
          <w:szCs w:val="20"/>
          <w:vertAlign w:val="superscript"/>
        </w:rPr>
        <w:t>.</w:t>
      </w:r>
      <w:r w:rsidRPr="00B97F61">
        <w:rPr>
          <w:rFonts w:ascii="Times New Roman" w:hAnsi="Times New Roman"/>
          <w:sz w:val="20"/>
          <w:szCs w:val="20"/>
        </w:rPr>
        <w:t xml:space="preserve"> 10</w:t>
      </w:r>
      <w:r w:rsidRPr="00B97F61">
        <w:rPr>
          <w:rFonts w:ascii="Times New Roman" w:hAnsi="Times New Roman"/>
          <w:sz w:val="20"/>
          <w:szCs w:val="20"/>
          <w:vertAlign w:val="superscript"/>
        </w:rPr>
        <w:t>-</w:t>
      </w:r>
      <w:r w:rsidRPr="00B97F61">
        <w:rPr>
          <w:rFonts w:ascii="Times New Roman" w:hAnsi="Times New Roman"/>
          <w:sz w:val="20"/>
          <w:szCs w:val="20"/>
          <w:vertAlign w:val="superscript"/>
          <w:lang w:val="en-US"/>
        </w:rPr>
        <w:t>ELC</w:t>
      </w:r>
      <w:r w:rsidRPr="00B97F61">
        <w:rPr>
          <w:rFonts w:ascii="Times New Roman" w:hAnsi="Times New Roman"/>
          <w:sz w:val="20"/>
          <w:szCs w:val="20"/>
        </w:rPr>
        <w:t>!</w:t>
      </w:r>
      <w:r w:rsidRPr="00B97F61">
        <w:rPr>
          <w:rFonts w:ascii="Times New Roman" w:hAnsi="Times New Roman"/>
          <w:sz w:val="20"/>
          <w:szCs w:val="20"/>
          <w:lang w:val="en-US"/>
        </w:rPr>
        <w:t>Δt</w:t>
      </w:r>
      <w:r w:rsidRPr="00B97F61">
        <w:rPr>
          <w:rFonts w:ascii="Times New Roman" w:hAnsi="Times New Roman"/>
          <w:sz w:val="20"/>
          <w:szCs w:val="20"/>
        </w:rPr>
        <w:t>=</w:t>
      </w:r>
      <w:r w:rsidRPr="00B97F61">
        <w:rPr>
          <w:rFonts w:ascii="Times New Roman" w:hAnsi="Times New Roman"/>
          <w:sz w:val="20"/>
          <w:szCs w:val="20"/>
          <w:lang w:val="en-US"/>
        </w:rPr>
        <w:t>K</w:t>
      </w:r>
      <w:r w:rsidRPr="00B97F61">
        <w:rPr>
          <w:rFonts w:ascii="Times New Roman" w:hAnsi="Times New Roman"/>
          <w:sz w:val="20"/>
          <w:szCs w:val="20"/>
          <w:vertAlign w:val="superscript"/>
        </w:rPr>
        <w:t>.</w:t>
      </w:r>
      <w:r w:rsidRPr="00B97F61">
        <w:rPr>
          <w:rFonts w:ascii="Times New Roman" w:hAnsi="Times New Roman"/>
          <w:sz w:val="20"/>
          <w:szCs w:val="20"/>
          <w:lang w:val="en-US"/>
        </w:rPr>
        <w:t>Cm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665.Закон Бугера – Ламберта – Бера справедлив для: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!рассеяного света             </w:t>
      </w:r>
      <w:proofErr w:type="gramStart"/>
      <w:r w:rsidRPr="00B97F61">
        <w:rPr>
          <w:rFonts w:ascii="Times New Roman" w:hAnsi="Times New Roman"/>
          <w:sz w:val="20"/>
          <w:szCs w:val="20"/>
        </w:rPr>
        <w:t>!о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траженного света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монохроматического света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!не зависит от источника света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666.Основными параметрами фотометрического определения являются: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!сила тока    !+длина волны         </w:t>
      </w:r>
      <w:proofErr w:type="gramStart"/>
      <w:r w:rsidRPr="00B97F61">
        <w:rPr>
          <w:rFonts w:ascii="Times New Roman" w:hAnsi="Times New Roman"/>
          <w:sz w:val="20"/>
          <w:szCs w:val="20"/>
        </w:rPr>
        <w:t>!р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Н раствора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 оптическая плотность раствора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667.  Важнейшей операцией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,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определяющей точность фотометрического анализа , является превращение  определяемого компонента: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!+в окрашенное соединение </w:t>
      </w:r>
      <w:r w:rsidRPr="00B97F61">
        <w:rPr>
          <w:rFonts w:ascii="Times New Roman" w:hAnsi="Times New Roman"/>
          <w:sz w:val="20"/>
          <w:szCs w:val="20"/>
        </w:rPr>
        <w:br/>
      </w:r>
      <w:proofErr w:type="gramStart"/>
      <w:r w:rsidRPr="00B97F61">
        <w:rPr>
          <w:rFonts w:ascii="Times New Roman" w:hAnsi="Times New Roman"/>
          <w:sz w:val="20"/>
          <w:szCs w:val="20"/>
        </w:rPr>
        <w:t>!в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 нерастворимое соединение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!в окрашенное нерастворимое соединение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668.В процессе фотометрического титрования производят измерение величины: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!потенциала        </w:t>
      </w:r>
      <w:proofErr w:type="gramStart"/>
      <w:r w:rsidRPr="00B97F61">
        <w:rPr>
          <w:rFonts w:ascii="Times New Roman" w:hAnsi="Times New Roman"/>
          <w:sz w:val="20"/>
          <w:szCs w:val="20"/>
        </w:rPr>
        <w:t>!с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илы тока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светопоглащения раствора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!светоотражения раствора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669. Основными параметрами фотометрического определения являются: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!+толщина кювета           </w:t>
      </w:r>
      <w:proofErr w:type="gramStart"/>
      <w:r w:rsidRPr="00B97F61">
        <w:rPr>
          <w:rFonts w:ascii="Times New Roman" w:hAnsi="Times New Roman"/>
          <w:sz w:val="20"/>
          <w:szCs w:val="20"/>
        </w:rPr>
        <w:t>!в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еличина потенциала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!+концентрация раствора       </w:t>
      </w:r>
      <w:proofErr w:type="gramStart"/>
      <w:r w:rsidRPr="00B97F61">
        <w:rPr>
          <w:rFonts w:ascii="Times New Roman" w:hAnsi="Times New Roman"/>
          <w:sz w:val="20"/>
          <w:szCs w:val="20"/>
        </w:rPr>
        <w:t>!о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бъем раствора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оптическая плотность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670.Потенциал, возникающий на границе металл / раствор его соли зависит от: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концентрац</w:t>
      </w:r>
      <w:proofErr w:type="gramStart"/>
      <w:r w:rsidRPr="00B97F61">
        <w:rPr>
          <w:rFonts w:ascii="Times New Roman" w:hAnsi="Times New Roman"/>
          <w:sz w:val="20"/>
          <w:szCs w:val="20"/>
        </w:rPr>
        <w:t>ии ио</w:t>
      </w:r>
      <w:proofErr w:type="gramEnd"/>
      <w:r w:rsidRPr="00B97F61">
        <w:rPr>
          <w:rFonts w:ascii="Times New Roman" w:hAnsi="Times New Roman"/>
          <w:sz w:val="20"/>
          <w:szCs w:val="20"/>
        </w:rPr>
        <w:t>нов металла в растворе и температуры!  природы металла и растворителя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!+концентрац</w:t>
      </w:r>
      <w:proofErr w:type="gramStart"/>
      <w:r w:rsidRPr="00B97F61">
        <w:rPr>
          <w:rFonts w:ascii="Times New Roman" w:hAnsi="Times New Roman"/>
          <w:sz w:val="20"/>
          <w:szCs w:val="20"/>
        </w:rPr>
        <w:t>ии ио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нов металла в растворе, температуры, природы металла и растворителя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температуры, рН раствора и концентрац</w:t>
      </w:r>
      <w:proofErr w:type="gramStart"/>
      <w:r w:rsidRPr="00B97F61">
        <w:rPr>
          <w:rFonts w:ascii="Times New Roman" w:hAnsi="Times New Roman"/>
          <w:sz w:val="20"/>
          <w:szCs w:val="20"/>
        </w:rPr>
        <w:t>ии ио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нов металла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671. Разность потенциалов это: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работа, совершаемая электрическим полем при переносе положительного заряда из рассматриваемой точки, в точку, потенциал которой не равен 0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!+работа, совершаемая электрическим полем при переносе положительного заряда из рассматриваемой точки, в точку, потенциал которой равен 0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работа, совершаемая электрическим полем при переносе отрицательного заряда из рассматриваемой точки, в точку, потенциал которой  равен 0</w:t>
      </w:r>
    </w:p>
    <w:p w:rsidR="00275F93" w:rsidRDefault="00275F93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672.  Гальванический элемент это система, состоящая из: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электрода и солевого мостика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  двух электродов соединенных друг с другом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металла опущенного в р-р собственной соли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673. Ионоселективные электроды представляют собой электрохимические системы избирательно чувствительные к определённому виду: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!+ионов      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  окислителей        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восстановителей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275F93" w:rsidRDefault="00275F93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275F93" w:rsidRDefault="00275F93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lastRenderedPageBreak/>
        <w:t xml:space="preserve">674. Электродами сравнения являются: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ионоселективный натриевый, стеклянный, водородный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каломельный, хлорсеребряный, хингидронный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ионоселективный натриевый, стеклянный, водородный, хингидронный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!+стандартные каломельный, хлорсеребряный и водородный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675.Ионоселективные электроды представляют собой электрохимические системы избирательно чувствительные к определённому виду: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!+ионов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  окислителей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  восстановителей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676. Потенциометрией называют совокупность физико-химических методов, в основе которых лежит измерение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:       !  </w:t>
      </w:r>
      <w:proofErr w:type="gramEnd"/>
      <w:r w:rsidRPr="00B97F61">
        <w:rPr>
          <w:rFonts w:ascii="Times New Roman" w:hAnsi="Times New Roman"/>
          <w:sz w:val="20"/>
          <w:szCs w:val="20"/>
        </w:rPr>
        <w:t xml:space="preserve">потенциала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силы тока  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!+ЭДС гальванического элемента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677. Каким электродом можно воспользоваться для потенциометрического определения ионов Na</w:t>
      </w:r>
      <w:r w:rsidRPr="00B97F61">
        <w:rPr>
          <w:rFonts w:ascii="Times New Roman" w:hAnsi="Times New Roman"/>
          <w:sz w:val="20"/>
          <w:szCs w:val="20"/>
          <w:vertAlign w:val="superscript"/>
        </w:rPr>
        <w:t>+</w:t>
      </w:r>
      <w:r w:rsidRPr="00B97F61">
        <w:rPr>
          <w:rFonts w:ascii="Times New Roman" w:hAnsi="Times New Roman"/>
          <w:sz w:val="20"/>
          <w:szCs w:val="20"/>
        </w:rPr>
        <w:t xml:space="preserve"> , К</w:t>
      </w:r>
      <w:r w:rsidRPr="00B97F61">
        <w:rPr>
          <w:rFonts w:ascii="Times New Roman" w:hAnsi="Times New Roman"/>
          <w:sz w:val="20"/>
          <w:szCs w:val="20"/>
          <w:vertAlign w:val="superscript"/>
        </w:rPr>
        <w:t>+</w:t>
      </w:r>
      <w:r w:rsidRPr="00B97F61">
        <w:rPr>
          <w:rFonts w:ascii="Times New Roman" w:hAnsi="Times New Roman"/>
          <w:sz w:val="20"/>
          <w:szCs w:val="20"/>
        </w:rPr>
        <w:t xml:space="preserve"> в биологических жидкостях и ионизированного кальция в крови</w:t>
      </w:r>
      <w:proofErr w:type="gramStart"/>
      <w:r w:rsidRPr="00B97F61">
        <w:rPr>
          <w:rFonts w:ascii="Times New Roman" w:hAnsi="Times New Roman"/>
          <w:sz w:val="20"/>
          <w:szCs w:val="20"/>
        </w:rPr>
        <w:t xml:space="preserve"> :</w:t>
      </w:r>
      <w:proofErr w:type="gramEnd"/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!+стеклянным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!+ионоселективным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!  хингидронным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!  ферментным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 !  окислительно-восстановительным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678.Для определения рН биологической жидкости потенциометрическим методом можно взять электродную пару: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!+стеклянный электрод - хингидронный электрод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стандартный водородный электрод - ртутно-каломельный электрод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 стандартный водородный электрод - водородный электрод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679.Для определения рН биологической жидкости потенциометрическим методом можно взять электродную пару: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+ стеклянный электрод-водородный электрод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  стандартный водородный электрод - ртутно-каломельный электрод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стеклянный электрод  и  сереброхлоридный</w:t>
      </w:r>
    </w:p>
    <w:p w:rsidR="004D028E" w:rsidRDefault="004D028E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680. Мутные и окрашенные биологические жидкости можно исследовать: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колориметрическим методом 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потенциометрическим   методом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!+кондуктометрическим и потенциометрическим методами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 колориметрическим и потенциометрическим методом</w:t>
      </w:r>
      <w:r w:rsidRPr="00B97F61">
        <w:rPr>
          <w:rFonts w:ascii="Times New Roman" w:hAnsi="Times New Roman"/>
          <w:sz w:val="20"/>
          <w:szCs w:val="20"/>
        </w:rPr>
        <w:tab/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681.  Какой из электродов следует взять в качестве электрода сравнения для измерения рН желудочного содержимого: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ферментный           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  любой редокс-электрод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  стекляный     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!  любой ионселективный электрод  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 !+стандартный сереброхлоридный   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682.Для измерения концентрации ионов </w:t>
      </w:r>
      <w:r w:rsidRPr="00B97F61">
        <w:rPr>
          <w:rFonts w:ascii="Times New Roman" w:hAnsi="Times New Roman"/>
          <w:sz w:val="20"/>
          <w:szCs w:val="20"/>
          <w:lang w:val="en-US"/>
        </w:rPr>
        <w:t>Na</w:t>
      </w:r>
      <w:r w:rsidRPr="00B97F61">
        <w:rPr>
          <w:rFonts w:ascii="Times New Roman" w:hAnsi="Times New Roman"/>
          <w:sz w:val="20"/>
          <w:szCs w:val="20"/>
          <w:vertAlign w:val="superscript"/>
        </w:rPr>
        <w:t>+</w:t>
      </w:r>
      <w:r w:rsidRPr="00B97F61">
        <w:rPr>
          <w:rFonts w:ascii="Times New Roman" w:hAnsi="Times New Roman"/>
          <w:sz w:val="20"/>
          <w:szCs w:val="20"/>
        </w:rPr>
        <w:t xml:space="preserve"> в сыворотке крови можно применить гальваническую цепь в которой связаны: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ионоселективный – натриевый (стеклянный) и водородный электроды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 ионоселективный – натриевый (стеклянный) и стандартный каломельный электроды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ионоселективный – натриевый (стеклянный) и хингидронный электроды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4D028E" w:rsidRDefault="004D028E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 xml:space="preserve">683.Для измерения концентрации ионов </w:t>
      </w:r>
      <w:r w:rsidRPr="00B97F61">
        <w:rPr>
          <w:rFonts w:ascii="Times New Roman" w:hAnsi="Times New Roman"/>
          <w:sz w:val="20"/>
          <w:szCs w:val="20"/>
          <w:lang w:val="en-US"/>
        </w:rPr>
        <w:t>Na</w:t>
      </w:r>
      <w:r w:rsidRPr="00B97F61">
        <w:rPr>
          <w:rFonts w:ascii="Times New Roman" w:hAnsi="Times New Roman"/>
          <w:sz w:val="20"/>
          <w:szCs w:val="20"/>
          <w:vertAlign w:val="superscript"/>
        </w:rPr>
        <w:t>+</w:t>
      </w:r>
      <w:r w:rsidRPr="00B97F61">
        <w:rPr>
          <w:rFonts w:ascii="Times New Roman" w:hAnsi="Times New Roman"/>
          <w:sz w:val="20"/>
          <w:szCs w:val="20"/>
        </w:rPr>
        <w:t xml:space="preserve"> в сыворотке крови можно применить гальваническую цепь в которой связаны: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ионоселективный – натриевый (стеклянный) и водородный электроды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!+ ионоселективный – натриевый (стеклянный) и стандартный хлорсеребряный электроды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B97F61">
        <w:rPr>
          <w:rFonts w:ascii="Times New Roman" w:hAnsi="Times New Roman"/>
          <w:sz w:val="20"/>
          <w:szCs w:val="20"/>
        </w:rPr>
        <w:t>! ионоселективный – натриевый (стеклянный) и хингидроннный электроды</w:t>
      </w: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Pr="00B97F61" w:rsidRDefault="00B97F61" w:rsidP="00B97F61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B97F61" w:rsidRDefault="00B97F61" w:rsidP="00B97F61">
      <w:pPr>
        <w:tabs>
          <w:tab w:val="left" w:pos="1187"/>
        </w:tabs>
        <w:rPr>
          <w:b/>
        </w:rPr>
      </w:pPr>
      <w:r>
        <w:rPr>
          <w:b/>
        </w:rPr>
        <w:t xml:space="preserve">                                2.Оценочные средства промежуточного контроля</w:t>
      </w:r>
    </w:p>
    <w:p w:rsidR="00095E94" w:rsidRPr="00095E94" w:rsidRDefault="00D906C9" w:rsidP="00095E94">
      <w:pPr>
        <w:pStyle w:val="20"/>
        <w:spacing w:after="0" w:line="240" w:lineRule="auto"/>
        <w:ind w:left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684</w:t>
      </w:r>
      <w:r w:rsidR="00095E94" w:rsidRPr="00095E94">
        <w:rPr>
          <w:rFonts w:ascii="Times New Roman" w:hAnsi="Times New Roman"/>
          <w:sz w:val="20"/>
          <w:szCs w:val="20"/>
        </w:rPr>
        <w:t>. По каким принципам объединяют вещества в аналитические группы? Групповые реагенты и группы катионов в кислотно-основном методе анализа.</w:t>
      </w:r>
    </w:p>
    <w:p w:rsidR="00095E94" w:rsidRPr="00095E94" w:rsidRDefault="00D906C9" w:rsidP="00095E94">
      <w:pPr>
        <w:pStyle w:val="20"/>
        <w:spacing w:after="0" w:line="240" w:lineRule="auto"/>
        <w:ind w:left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685</w:t>
      </w:r>
      <w:r w:rsidR="00095E94" w:rsidRPr="00095E94">
        <w:rPr>
          <w:rFonts w:ascii="Times New Roman" w:hAnsi="Times New Roman"/>
          <w:sz w:val="20"/>
          <w:szCs w:val="20"/>
        </w:rPr>
        <w:t xml:space="preserve">. Составьте схемы дробного и систематического анализа смеси катионов: </w:t>
      </w:r>
      <w:proofErr w:type="gramStart"/>
      <w:r w:rsidR="00095E94" w:rsidRPr="00095E94">
        <w:rPr>
          <w:rFonts w:ascii="Times New Roman" w:hAnsi="Times New Roman"/>
          <w:sz w:val="20"/>
          <w:szCs w:val="20"/>
          <w:lang w:val="en-US"/>
        </w:rPr>
        <w:t>Pb</w:t>
      </w:r>
      <w:r w:rsidR="00095E94" w:rsidRPr="00095E94">
        <w:rPr>
          <w:rFonts w:ascii="Times New Roman" w:hAnsi="Times New Roman"/>
          <w:sz w:val="20"/>
          <w:szCs w:val="20"/>
          <w:vertAlign w:val="superscript"/>
        </w:rPr>
        <w:t>2+</w:t>
      </w:r>
      <w:r w:rsidR="00095E94" w:rsidRPr="00095E94">
        <w:rPr>
          <w:rFonts w:ascii="Times New Roman" w:hAnsi="Times New Roman"/>
          <w:sz w:val="20"/>
          <w:szCs w:val="20"/>
        </w:rPr>
        <w:t xml:space="preserve">, </w:t>
      </w:r>
      <w:r w:rsidR="00095E94" w:rsidRPr="00095E94">
        <w:rPr>
          <w:rFonts w:ascii="Times New Roman" w:hAnsi="Times New Roman"/>
          <w:sz w:val="20"/>
          <w:szCs w:val="20"/>
          <w:lang w:val="en-US"/>
        </w:rPr>
        <w:t>Al</w:t>
      </w:r>
      <w:r w:rsidR="00095E94" w:rsidRPr="00095E94">
        <w:rPr>
          <w:rFonts w:ascii="Times New Roman" w:hAnsi="Times New Roman"/>
          <w:sz w:val="20"/>
          <w:szCs w:val="20"/>
          <w:vertAlign w:val="superscript"/>
        </w:rPr>
        <w:t>3+</w:t>
      </w:r>
      <w:r w:rsidR="00095E94" w:rsidRPr="00095E94">
        <w:rPr>
          <w:rFonts w:ascii="Times New Roman" w:hAnsi="Times New Roman"/>
          <w:sz w:val="20"/>
          <w:szCs w:val="20"/>
        </w:rPr>
        <w:t xml:space="preserve">, </w:t>
      </w:r>
      <w:r w:rsidR="00095E94" w:rsidRPr="00095E94">
        <w:rPr>
          <w:rFonts w:ascii="Times New Roman" w:hAnsi="Times New Roman"/>
          <w:sz w:val="20"/>
          <w:szCs w:val="20"/>
          <w:lang w:val="en-US"/>
        </w:rPr>
        <w:t>Fe</w:t>
      </w:r>
      <w:r w:rsidR="00095E94" w:rsidRPr="00095E94">
        <w:rPr>
          <w:rFonts w:ascii="Times New Roman" w:hAnsi="Times New Roman"/>
          <w:sz w:val="20"/>
          <w:szCs w:val="20"/>
          <w:vertAlign w:val="superscript"/>
        </w:rPr>
        <w:t>3+</w:t>
      </w:r>
      <w:r w:rsidR="00095E94" w:rsidRPr="00095E94">
        <w:rPr>
          <w:rFonts w:ascii="Times New Roman" w:hAnsi="Times New Roman"/>
          <w:sz w:val="20"/>
          <w:szCs w:val="20"/>
        </w:rPr>
        <w:t xml:space="preserve">, </w:t>
      </w:r>
      <w:r w:rsidR="00095E94" w:rsidRPr="00095E94">
        <w:rPr>
          <w:rFonts w:ascii="Times New Roman" w:hAnsi="Times New Roman"/>
          <w:sz w:val="20"/>
          <w:szCs w:val="20"/>
          <w:lang w:val="en-US"/>
        </w:rPr>
        <w:t>Ni</w:t>
      </w:r>
      <w:r w:rsidR="00095E94" w:rsidRPr="00095E94">
        <w:rPr>
          <w:rFonts w:ascii="Times New Roman" w:hAnsi="Times New Roman"/>
          <w:sz w:val="20"/>
          <w:szCs w:val="20"/>
          <w:vertAlign w:val="superscript"/>
        </w:rPr>
        <w:t>2+</w:t>
      </w:r>
      <w:r w:rsidR="00095E94" w:rsidRPr="00095E94">
        <w:rPr>
          <w:rFonts w:ascii="Times New Roman" w:hAnsi="Times New Roman"/>
          <w:sz w:val="20"/>
          <w:szCs w:val="20"/>
        </w:rPr>
        <w:t>.</w:t>
      </w:r>
      <w:proofErr w:type="gramEnd"/>
      <w:r w:rsidR="00095E94" w:rsidRPr="00095E94">
        <w:rPr>
          <w:rFonts w:ascii="Times New Roman" w:hAnsi="Times New Roman"/>
          <w:sz w:val="20"/>
          <w:szCs w:val="20"/>
        </w:rPr>
        <w:t xml:space="preserve"> Напишите уравнения реакций обнаружения этих катионов (в молекулярной и ионной формах).</w:t>
      </w:r>
    </w:p>
    <w:p w:rsidR="00095E94" w:rsidRPr="00095E94" w:rsidRDefault="00D906C9" w:rsidP="00095E94">
      <w:pPr>
        <w:pStyle w:val="20"/>
        <w:spacing w:after="0" w:line="240" w:lineRule="auto"/>
        <w:ind w:left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686</w:t>
      </w:r>
      <w:r w:rsidR="00095E94" w:rsidRPr="00095E94">
        <w:rPr>
          <w:rFonts w:ascii="Times New Roman" w:hAnsi="Times New Roman"/>
          <w:sz w:val="20"/>
          <w:szCs w:val="20"/>
        </w:rPr>
        <w:t xml:space="preserve">. Можно ли действием дихромата калия в кислой среде окислить </w:t>
      </w:r>
      <w:r w:rsidR="00095E94" w:rsidRPr="00095E94">
        <w:rPr>
          <w:rFonts w:ascii="Times New Roman" w:hAnsi="Times New Roman"/>
          <w:sz w:val="20"/>
          <w:szCs w:val="20"/>
          <w:lang w:val="en-US"/>
        </w:rPr>
        <w:t>Fe</w:t>
      </w:r>
      <w:r w:rsidR="00095E94" w:rsidRPr="00095E94">
        <w:rPr>
          <w:rFonts w:ascii="Times New Roman" w:hAnsi="Times New Roman"/>
          <w:sz w:val="20"/>
          <w:szCs w:val="20"/>
          <w:vertAlign w:val="superscript"/>
        </w:rPr>
        <w:t>2+</w:t>
      </w:r>
      <w:r w:rsidR="00095E94" w:rsidRPr="00095E94">
        <w:rPr>
          <w:rFonts w:ascii="Times New Roman" w:hAnsi="Times New Roman"/>
          <w:sz w:val="20"/>
          <w:szCs w:val="20"/>
        </w:rPr>
        <w:t xml:space="preserve"> до Fe</w:t>
      </w:r>
      <w:r w:rsidR="00095E94" w:rsidRPr="00095E94">
        <w:rPr>
          <w:rFonts w:ascii="Times New Roman" w:hAnsi="Times New Roman"/>
          <w:sz w:val="20"/>
          <w:szCs w:val="20"/>
          <w:vertAlign w:val="superscript"/>
        </w:rPr>
        <w:t>3+</w:t>
      </w:r>
      <w:r w:rsidR="00095E94" w:rsidRPr="00095E94">
        <w:rPr>
          <w:rFonts w:ascii="Times New Roman" w:hAnsi="Times New Roman"/>
          <w:sz w:val="20"/>
          <w:szCs w:val="20"/>
        </w:rPr>
        <w:t xml:space="preserve">, </w:t>
      </w:r>
      <w:r w:rsidR="00095E94" w:rsidRPr="00095E94">
        <w:rPr>
          <w:rFonts w:ascii="Times New Roman" w:hAnsi="Times New Roman"/>
          <w:sz w:val="20"/>
          <w:szCs w:val="20"/>
          <w:lang w:val="en-US"/>
        </w:rPr>
        <w:t>As</w:t>
      </w:r>
      <w:r w:rsidR="00095E94" w:rsidRPr="00095E94">
        <w:rPr>
          <w:rFonts w:ascii="Times New Roman" w:hAnsi="Times New Roman"/>
          <w:sz w:val="20"/>
          <w:szCs w:val="20"/>
        </w:rPr>
        <w:t>О</w:t>
      </w:r>
      <w:r w:rsidR="00095E94" w:rsidRPr="00095E94">
        <w:rPr>
          <w:rFonts w:ascii="Times New Roman" w:hAnsi="Times New Roman"/>
          <w:sz w:val="20"/>
          <w:szCs w:val="20"/>
          <w:vertAlign w:val="subscript"/>
        </w:rPr>
        <w:t>3</w:t>
      </w:r>
      <w:r w:rsidR="00095E94" w:rsidRPr="00095E94">
        <w:rPr>
          <w:rFonts w:ascii="Times New Roman" w:hAnsi="Times New Roman"/>
          <w:sz w:val="20"/>
          <w:szCs w:val="20"/>
          <w:vertAlign w:val="superscript"/>
        </w:rPr>
        <w:t>3–</w:t>
      </w:r>
      <w:r w:rsidR="00095E94" w:rsidRPr="00095E94">
        <w:rPr>
          <w:rFonts w:ascii="Times New Roman" w:hAnsi="Times New Roman"/>
          <w:sz w:val="20"/>
          <w:szCs w:val="20"/>
        </w:rPr>
        <w:t xml:space="preserve"> до </w:t>
      </w:r>
      <w:r w:rsidR="00095E94" w:rsidRPr="00095E94">
        <w:rPr>
          <w:rFonts w:ascii="Times New Roman" w:hAnsi="Times New Roman"/>
          <w:sz w:val="20"/>
          <w:szCs w:val="20"/>
          <w:lang w:val="en-US"/>
        </w:rPr>
        <w:t>As</w:t>
      </w:r>
      <w:r w:rsidR="00095E94" w:rsidRPr="00095E94">
        <w:rPr>
          <w:rFonts w:ascii="Times New Roman" w:hAnsi="Times New Roman"/>
          <w:sz w:val="20"/>
          <w:szCs w:val="20"/>
        </w:rPr>
        <w:t>О</w:t>
      </w:r>
      <w:r w:rsidR="00095E94" w:rsidRPr="00095E94">
        <w:rPr>
          <w:rFonts w:ascii="Times New Roman" w:hAnsi="Times New Roman"/>
          <w:sz w:val="20"/>
          <w:szCs w:val="20"/>
          <w:vertAlign w:val="subscript"/>
        </w:rPr>
        <w:t>4</w:t>
      </w:r>
      <w:r w:rsidR="00095E94" w:rsidRPr="00095E94">
        <w:rPr>
          <w:rFonts w:ascii="Times New Roman" w:hAnsi="Times New Roman"/>
          <w:sz w:val="20"/>
          <w:szCs w:val="20"/>
          <w:vertAlign w:val="superscript"/>
        </w:rPr>
        <w:t>3–</w:t>
      </w:r>
      <w:r w:rsidR="00095E94" w:rsidRPr="00095E94">
        <w:rPr>
          <w:rFonts w:ascii="Times New Roman" w:hAnsi="Times New Roman"/>
          <w:sz w:val="20"/>
          <w:szCs w:val="20"/>
        </w:rPr>
        <w:t>, М</w:t>
      </w:r>
      <w:r w:rsidR="00095E94" w:rsidRPr="00095E94">
        <w:rPr>
          <w:rFonts w:ascii="Times New Roman" w:hAnsi="Times New Roman"/>
          <w:sz w:val="20"/>
          <w:szCs w:val="20"/>
          <w:lang w:val="en-US"/>
        </w:rPr>
        <w:t>n</w:t>
      </w:r>
      <w:r w:rsidR="00095E94" w:rsidRPr="00095E94">
        <w:rPr>
          <w:rFonts w:ascii="Times New Roman" w:hAnsi="Times New Roman"/>
          <w:sz w:val="20"/>
          <w:szCs w:val="20"/>
          <w:vertAlign w:val="superscript"/>
        </w:rPr>
        <w:t>2+</w:t>
      </w:r>
      <w:r w:rsidR="00095E94" w:rsidRPr="00095E94">
        <w:rPr>
          <w:rFonts w:ascii="Times New Roman" w:hAnsi="Times New Roman"/>
          <w:sz w:val="20"/>
          <w:szCs w:val="20"/>
        </w:rPr>
        <w:t xml:space="preserve"> до М</w:t>
      </w:r>
      <w:r w:rsidR="00095E94" w:rsidRPr="00095E94">
        <w:rPr>
          <w:rFonts w:ascii="Times New Roman" w:hAnsi="Times New Roman"/>
          <w:sz w:val="20"/>
          <w:szCs w:val="20"/>
          <w:lang w:val="en-US"/>
        </w:rPr>
        <w:t>n</w:t>
      </w:r>
      <w:r w:rsidR="00095E94" w:rsidRPr="00095E94">
        <w:rPr>
          <w:rFonts w:ascii="Times New Roman" w:hAnsi="Times New Roman"/>
          <w:sz w:val="20"/>
          <w:szCs w:val="20"/>
        </w:rPr>
        <w:t>О</w:t>
      </w:r>
      <w:r w:rsidR="00095E94" w:rsidRPr="00095E94">
        <w:rPr>
          <w:rFonts w:ascii="Times New Roman" w:hAnsi="Times New Roman"/>
          <w:sz w:val="20"/>
          <w:szCs w:val="20"/>
          <w:vertAlign w:val="subscript"/>
        </w:rPr>
        <w:t>4</w:t>
      </w:r>
      <w:r w:rsidR="00095E94" w:rsidRPr="00095E94">
        <w:rPr>
          <w:rFonts w:ascii="Times New Roman" w:hAnsi="Times New Roman"/>
          <w:sz w:val="20"/>
          <w:szCs w:val="20"/>
          <w:vertAlign w:val="superscript"/>
        </w:rPr>
        <w:t>–</w:t>
      </w:r>
      <w:r w:rsidR="00095E94" w:rsidRPr="00095E94">
        <w:rPr>
          <w:rFonts w:ascii="Times New Roman" w:hAnsi="Times New Roman"/>
          <w:sz w:val="20"/>
          <w:szCs w:val="20"/>
        </w:rPr>
        <w:t xml:space="preserve">, </w:t>
      </w:r>
      <w:r w:rsidR="00095E94" w:rsidRPr="00095E94">
        <w:rPr>
          <w:rFonts w:ascii="Times New Roman" w:hAnsi="Times New Roman"/>
          <w:sz w:val="20"/>
          <w:szCs w:val="20"/>
          <w:lang w:val="en-US"/>
        </w:rPr>
        <w:t>S</w:t>
      </w:r>
      <w:r w:rsidR="00095E94" w:rsidRPr="00095E94">
        <w:rPr>
          <w:rFonts w:ascii="Times New Roman" w:hAnsi="Times New Roman"/>
          <w:sz w:val="20"/>
          <w:szCs w:val="20"/>
        </w:rPr>
        <w:t>О</w:t>
      </w:r>
      <w:r w:rsidR="00095E94" w:rsidRPr="00095E94">
        <w:rPr>
          <w:rFonts w:ascii="Times New Roman" w:hAnsi="Times New Roman"/>
          <w:sz w:val="20"/>
          <w:szCs w:val="20"/>
          <w:vertAlign w:val="subscript"/>
        </w:rPr>
        <w:t>3</w:t>
      </w:r>
      <w:r w:rsidR="00095E94" w:rsidRPr="00095E94">
        <w:rPr>
          <w:rFonts w:ascii="Times New Roman" w:hAnsi="Times New Roman"/>
          <w:sz w:val="20"/>
          <w:szCs w:val="20"/>
          <w:vertAlign w:val="superscript"/>
        </w:rPr>
        <w:t>2–</w:t>
      </w:r>
      <w:r w:rsidR="00095E94" w:rsidRPr="00095E94">
        <w:rPr>
          <w:rFonts w:ascii="Times New Roman" w:hAnsi="Times New Roman"/>
          <w:sz w:val="20"/>
          <w:szCs w:val="20"/>
        </w:rPr>
        <w:t xml:space="preserve"> до </w:t>
      </w:r>
      <w:r w:rsidR="00095E94" w:rsidRPr="00095E94">
        <w:rPr>
          <w:rFonts w:ascii="Times New Roman" w:hAnsi="Times New Roman"/>
          <w:sz w:val="20"/>
          <w:szCs w:val="20"/>
          <w:lang w:val="en-US"/>
        </w:rPr>
        <w:t>S</w:t>
      </w:r>
      <w:r w:rsidR="00095E94" w:rsidRPr="00095E94">
        <w:rPr>
          <w:rFonts w:ascii="Times New Roman" w:hAnsi="Times New Roman"/>
          <w:sz w:val="20"/>
          <w:szCs w:val="20"/>
        </w:rPr>
        <w:t>О</w:t>
      </w:r>
      <w:r w:rsidR="00095E94" w:rsidRPr="00095E94">
        <w:rPr>
          <w:rFonts w:ascii="Times New Roman" w:hAnsi="Times New Roman"/>
          <w:sz w:val="20"/>
          <w:szCs w:val="20"/>
          <w:vertAlign w:val="subscript"/>
        </w:rPr>
        <w:t>4</w:t>
      </w:r>
      <w:r w:rsidR="00095E94" w:rsidRPr="00095E94">
        <w:rPr>
          <w:rFonts w:ascii="Times New Roman" w:hAnsi="Times New Roman"/>
          <w:sz w:val="20"/>
          <w:szCs w:val="20"/>
          <w:vertAlign w:val="superscript"/>
        </w:rPr>
        <w:t>2–</w:t>
      </w:r>
      <w:r w:rsidR="00095E94" w:rsidRPr="00095E94">
        <w:rPr>
          <w:rFonts w:ascii="Times New Roman" w:hAnsi="Times New Roman"/>
          <w:sz w:val="20"/>
          <w:szCs w:val="20"/>
        </w:rPr>
        <w:t xml:space="preserve">, </w:t>
      </w:r>
      <w:r w:rsidR="00095E94" w:rsidRPr="00095E94">
        <w:rPr>
          <w:rFonts w:ascii="Times New Roman" w:hAnsi="Times New Roman"/>
          <w:sz w:val="20"/>
          <w:szCs w:val="20"/>
          <w:lang w:val="en-US"/>
        </w:rPr>
        <w:t>S</w:t>
      </w:r>
      <w:r w:rsidR="00095E94" w:rsidRPr="00095E94">
        <w:rPr>
          <w:rFonts w:ascii="Times New Roman" w:hAnsi="Times New Roman"/>
          <w:sz w:val="20"/>
          <w:szCs w:val="20"/>
        </w:rPr>
        <w:t>О</w:t>
      </w:r>
      <w:r w:rsidR="00095E94" w:rsidRPr="00095E94">
        <w:rPr>
          <w:rFonts w:ascii="Times New Roman" w:hAnsi="Times New Roman"/>
          <w:sz w:val="20"/>
          <w:szCs w:val="20"/>
          <w:vertAlign w:val="subscript"/>
        </w:rPr>
        <w:t>4</w:t>
      </w:r>
      <w:r w:rsidR="00095E94" w:rsidRPr="00095E94">
        <w:rPr>
          <w:rFonts w:ascii="Times New Roman" w:hAnsi="Times New Roman"/>
          <w:sz w:val="20"/>
          <w:szCs w:val="20"/>
          <w:vertAlign w:val="superscript"/>
        </w:rPr>
        <w:t>2–</w:t>
      </w:r>
      <w:r w:rsidR="00095E94" w:rsidRPr="00095E94">
        <w:rPr>
          <w:rFonts w:ascii="Times New Roman" w:hAnsi="Times New Roman"/>
          <w:sz w:val="20"/>
          <w:szCs w:val="20"/>
        </w:rPr>
        <w:t xml:space="preserve"> до </w:t>
      </w:r>
      <w:r w:rsidR="00095E94" w:rsidRPr="00095E94">
        <w:rPr>
          <w:rFonts w:ascii="Times New Roman" w:hAnsi="Times New Roman"/>
          <w:sz w:val="20"/>
          <w:szCs w:val="20"/>
          <w:lang w:val="en-US"/>
        </w:rPr>
        <w:t>S</w:t>
      </w:r>
      <w:r w:rsidR="00095E94" w:rsidRPr="00095E94">
        <w:rPr>
          <w:rFonts w:ascii="Times New Roman" w:hAnsi="Times New Roman"/>
          <w:sz w:val="20"/>
          <w:szCs w:val="20"/>
          <w:vertAlign w:val="subscript"/>
        </w:rPr>
        <w:t>2</w:t>
      </w:r>
      <w:r w:rsidR="00095E94" w:rsidRPr="00095E94">
        <w:rPr>
          <w:rFonts w:ascii="Times New Roman" w:hAnsi="Times New Roman"/>
          <w:sz w:val="20"/>
          <w:szCs w:val="20"/>
        </w:rPr>
        <w:t>О</w:t>
      </w:r>
      <w:r w:rsidR="00095E94" w:rsidRPr="00095E94">
        <w:rPr>
          <w:rFonts w:ascii="Times New Roman" w:hAnsi="Times New Roman"/>
          <w:sz w:val="20"/>
          <w:szCs w:val="20"/>
          <w:vertAlign w:val="subscript"/>
        </w:rPr>
        <w:t>8</w:t>
      </w:r>
      <w:r w:rsidR="00095E94" w:rsidRPr="00095E94">
        <w:rPr>
          <w:rFonts w:ascii="Times New Roman" w:hAnsi="Times New Roman"/>
          <w:sz w:val="20"/>
          <w:szCs w:val="20"/>
          <w:vertAlign w:val="superscript"/>
        </w:rPr>
        <w:t>2–</w:t>
      </w:r>
      <w:r w:rsidR="00095E94" w:rsidRPr="00095E94">
        <w:rPr>
          <w:rFonts w:ascii="Times New Roman" w:hAnsi="Times New Roman"/>
          <w:sz w:val="20"/>
          <w:szCs w:val="20"/>
        </w:rPr>
        <w:t xml:space="preserve">. Написать уравнения протекающих реакций с помощью электронноионного метода. </w:t>
      </w:r>
    </w:p>
    <w:p w:rsidR="00095E94" w:rsidRPr="00095E94" w:rsidRDefault="00D906C9" w:rsidP="00095E94">
      <w:pPr>
        <w:pStyle w:val="20"/>
        <w:spacing w:after="0" w:line="240" w:lineRule="auto"/>
        <w:ind w:left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687</w:t>
      </w:r>
      <w:r w:rsidR="00095E94" w:rsidRPr="00095E94">
        <w:rPr>
          <w:rFonts w:ascii="Times New Roman" w:hAnsi="Times New Roman"/>
          <w:sz w:val="20"/>
          <w:szCs w:val="20"/>
        </w:rPr>
        <w:t xml:space="preserve">. К раствору, содержащему ионы </w:t>
      </w:r>
      <w:r w:rsidR="00095E94" w:rsidRPr="00095E94">
        <w:rPr>
          <w:rFonts w:ascii="Times New Roman" w:hAnsi="Times New Roman"/>
          <w:sz w:val="20"/>
          <w:szCs w:val="20"/>
          <w:lang w:val="en-US"/>
        </w:rPr>
        <w:t>As</w:t>
      </w:r>
      <w:r w:rsidR="00095E94" w:rsidRPr="00095E94">
        <w:rPr>
          <w:rFonts w:ascii="Times New Roman" w:hAnsi="Times New Roman"/>
          <w:sz w:val="20"/>
          <w:szCs w:val="20"/>
        </w:rPr>
        <w:t>О</w:t>
      </w:r>
      <w:r w:rsidR="00095E94" w:rsidRPr="00095E94">
        <w:rPr>
          <w:rFonts w:ascii="Times New Roman" w:hAnsi="Times New Roman"/>
          <w:sz w:val="20"/>
          <w:szCs w:val="20"/>
          <w:vertAlign w:val="subscript"/>
        </w:rPr>
        <w:t>3</w:t>
      </w:r>
      <w:r w:rsidR="00095E94" w:rsidRPr="00095E94">
        <w:rPr>
          <w:rFonts w:ascii="Times New Roman" w:hAnsi="Times New Roman"/>
          <w:sz w:val="20"/>
          <w:szCs w:val="20"/>
          <w:vertAlign w:val="superscript"/>
        </w:rPr>
        <w:t>3–</w:t>
      </w:r>
      <w:r w:rsidR="00095E94" w:rsidRPr="00095E94">
        <w:rPr>
          <w:rFonts w:ascii="Times New Roman" w:hAnsi="Times New Roman"/>
          <w:sz w:val="20"/>
          <w:szCs w:val="20"/>
        </w:rPr>
        <w:t xml:space="preserve"> и </w:t>
      </w:r>
      <w:r w:rsidR="00095E94" w:rsidRPr="00095E94">
        <w:rPr>
          <w:rFonts w:ascii="Times New Roman" w:hAnsi="Times New Roman"/>
          <w:sz w:val="20"/>
          <w:szCs w:val="20"/>
          <w:lang w:val="en-US"/>
        </w:rPr>
        <w:t>S</w:t>
      </w:r>
      <w:r w:rsidR="00095E94" w:rsidRPr="00095E94">
        <w:rPr>
          <w:rFonts w:ascii="Times New Roman" w:hAnsi="Times New Roman"/>
          <w:sz w:val="20"/>
          <w:szCs w:val="20"/>
        </w:rPr>
        <w:t>О</w:t>
      </w:r>
      <w:r w:rsidR="00095E94" w:rsidRPr="00095E94">
        <w:rPr>
          <w:rFonts w:ascii="Times New Roman" w:hAnsi="Times New Roman"/>
          <w:sz w:val="20"/>
          <w:szCs w:val="20"/>
          <w:vertAlign w:val="subscript"/>
        </w:rPr>
        <w:t>3</w:t>
      </w:r>
      <w:r w:rsidR="00095E94" w:rsidRPr="00095E94">
        <w:rPr>
          <w:rFonts w:ascii="Times New Roman" w:hAnsi="Times New Roman"/>
          <w:sz w:val="20"/>
          <w:szCs w:val="20"/>
          <w:vertAlign w:val="superscript"/>
        </w:rPr>
        <w:t>2–</w:t>
      </w:r>
      <w:r w:rsidR="00095E94" w:rsidRPr="00095E94">
        <w:rPr>
          <w:rFonts w:ascii="Times New Roman" w:hAnsi="Times New Roman"/>
          <w:sz w:val="20"/>
          <w:szCs w:val="20"/>
        </w:rPr>
        <w:t>, в кислой среде добавили пероксид водорода. Какой из этих анионов будет окисляться в первую очередь? Написать реакции окисления-восстановления и уравнять их электронно-ионным методом.</w:t>
      </w:r>
    </w:p>
    <w:p w:rsidR="00095E94" w:rsidRPr="00095E94" w:rsidRDefault="00D906C9" w:rsidP="00095E94">
      <w:pPr>
        <w:pStyle w:val="20"/>
        <w:spacing w:after="0" w:line="240" w:lineRule="auto"/>
        <w:ind w:left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688</w:t>
      </w:r>
      <w:r w:rsidR="00095E94" w:rsidRPr="00095E94">
        <w:rPr>
          <w:rFonts w:ascii="Times New Roman" w:hAnsi="Times New Roman"/>
          <w:sz w:val="20"/>
          <w:szCs w:val="20"/>
        </w:rPr>
        <w:t>. Составьте уравнения окислительно-восстановительных реакций электронно-ионным методом, если на раствор, содержащий ион марганца (II), подействовали: а) висмутатом натрия в присутствии азотной кислоты, б) пероксидисульфатом аммония, в) оксидом свинца (IV).</w:t>
      </w:r>
    </w:p>
    <w:p w:rsidR="00095E94" w:rsidRPr="00095E94" w:rsidRDefault="00D906C9" w:rsidP="00095E94">
      <w:pPr>
        <w:pStyle w:val="20"/>
        <w:spacing w:after="0" w:line="240" w:lineRule="auto"/>
        <w:ind w:left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689</w:t>
      </w:r>
      <w:r w:rsidR="00095E94" w:rsidRPr="00095E94">
        <w:rPr>
          <w:rFonts w:ascii="Times New Roman" w:hAnsi="Times New Roman"/>
          <w:sz w:val="20"/>
          <w:szCs w:val="20"/>
        </w:rPr>
        <w:t>. Составьте уравнения реакций в ионном виде, происходящие при действ</w:t>
      </w:r>
      <w:proofErr w:type="gramStart"/>
      <w:r w:rsidR="00095E94" w:rsidRPr="00095E94">
        <w:rPr>
          <w:rFonts w:ascii="Times New Roman" w:hAnsi="Times New Roman"/>
          <w:sz w:val="20"/>
          <w:szCs w:val="20"/>
        </w:rPr>
        <w:t>ии ио</w:t>
      </w:r>
      <w:proofErr w:type="gramEnd"/>
      <w:r w:rsidR="00095E94" w:rsidRPr="00095E94">
        <w:rPr>
          <w:rFonts w:ascii="Times New Roman" w:hAnsi="Times New Roman"/>
          <w:sz w:val="20"/>
          <w:szCs w:val="20"/>
        </w:rPr>
        <w:t xml:space="preserve">дида калия на раствор, содержащий: a) </w:t>
      </w:r>
      <w:r w:rsidR="00095E94" w:rsidRPr="00095E94">
        <w:rPr>
          <w:rFonts w:ascii="Times New Roman" w:hAnsi="Times New Roman"/>
          <w:sz w:val="20"/>
          <w:szCs w:val="20"/>
          <w:lang w:val="en-US"/>
        </w:rPr>
        <w:t>Bi</w:t>
      </w:r>
      <w:r w:rsidR="00095E94" w:rsidRPr="00095E94">
        <w:rPr>
          <w:rFonts w:ascii="Times New Roman" w:hAnsi="Times New Roman"/>
          <w:sz w:val="20"/>
          <w:szCs w:val="20"/>
        </w:rPr>
        <w:t>(</w:t>
      </w:r>
      <w:r w:rsidR="00095E94" w:rsidRPr="00095E94">
        <w:rPr>
          <w:rFonts w:ascii="Times New Roman" w:hAnsi="Times New Roman"/>
          <w:sz w:val="20"/>
          <w:szCs w:val="20"/>
          <w:lang w:val="en-US"/>
        </w:rPr>
        <w:t>NO</w:t>
      </w:r>
      <w:r w:rsidR="00095E94" w:rsidRPr="00095E94">
        <w:rPr>
          <w:rFonts w:ascii="Times New Roman" w:hAnsi="Times New Roman"/>
          <w:sz w:val="20"/>
          <w:szCs w:val="20"/>
          <w:vertAlign w:val="subscript"/>
        </w:rPr>
        <w:t>3</w:t>
      </w:r>
      <w:r w:rsidR="00095E94" w:rsidRPr="00095E94">
        <w:rPr>
          <w:rFonts w:ascii="Times New Roman" w:hAnsi="Times New Roman"/>
          <w:sz w:val="20"/>
          <w:szCs w:val="20"/>
        </w:rPr>
        <w:t>)</w:t>
      </w:r>
      <w:r w:rsidR="00095E94" w:rsidRPr="00095E94">
        <w:rPr>
          <w:rFonts w:ascii="Times New Roman" w:hAnsi="Times New Roman"/>
          <w:sz w:val="20"/>
          <w:szCs w:val="20"/>
          <w:vertAlign w:val="subscript"/>
        </w:rPr>
        <w:t>3</w:t>
      </w:r>
      <w:r w:rsidR="00095E94" w:rsidRPr="00095E94">
        <w:rPr>
          <w:rFonts w:ascii="Times New Roman" w:hAnsi="Times New Roman"/>
          <w:sz w:val="20"/>
          <w:szCs w:val="20"/>
        </w:rPr>
        <w:t xml:space="preserve">, б) </w:t>
      </w:r>
      <w:r w:rsidR="00095E94" w:rsidRPr="00095E94">
        <w:rPr>
          <w:rFonts w:ascii="Times New Roman" w:hAnsi="Times New Roman"/>
          <w:sz w:val="20"/>
          <w:szCs w:val="20"/>
          <w:lang w:val="en-US"/>
        </w:rPr>
        <w:t>CuCl</w:t>
      </w:r>
      <w:r w:rsidR="00095E94" w:rsidRPr="00095E94">
        <w:rPr>
          <w:rFonts w:ascii="Times New Roman" w:hAnsi="Times New Roman"/>
          <w:sz w:val="20"/>
          <w:szCs w:val="20"/>
          <w:vertAlign w:val="subscript"/>
        </w:rPr>
        <w:t>2</w:t>
      </w:r>
      <w:r w:rsidR="00095E94" w:rsidRPr="00095E94">
        <w:rPr>
          <w:rFonts w:ascii="Times New Roman" w:hAnsi="Times New Roman"/>
          <w:sz w:val="20"/>
          <w:szCs w:val="20"/>
        </w:rPr>
        <w:t xml:space="preserve">, в) </w:t>
      </w:r>
      <w:r w:rsidR="00095E94" w:rsidRPr="00095E94">
        <w:rPr>
          <w:rFonts w:ascii="Times New Roman" w:hAnsi="Times New Roman"/>
          <w:sz w:val="20"/>
          <w:szCs w:val="20"/>
          <w:lang w:val="en-US"/>
        </w:rPr>
        <w:t>Na</w:t>
      </w:r>
      <w:r w:rsidR="00095E94" w:rsidRPr="00095E94">
        <w:rPr>
          <w:rFonts w:ascii="Times New Roman" w:hAnsi="Times New Roman"/>
          <w:sz w:val="20"/>
          <w:szCs w:val="20"/>
          <w:vertAlign w:val="subscript"/>
        </w:rPr>
        <w:t>2</w:t>
      </w:r>
      <w:r w:rsidR="00095E94" w:rsidRPr="00095E94">
        <w:rPr>
          <w:rFonts w:ascii="Times New Roman" w:hAnsi="Times New Roman"/>
          <w:sz w:val="20"/>
          <w:szCs w:val="20"/>
          <w:lang w:val="en-US"/>
        </w:rPr>
        <w:t>HAsO</w:t>
      </w:r>
      <w:r w:rsidR="00095E94" w:rsidRPr="00095E94">
        <w:rPr>
          <w:rFonts w:ascii="Times New Roman" w:hAnsi="Times New Roman"/>
          <w:sz w:val="20"/>
          <w:szCs w:val="20"/>
          <w:vertAlign w:val="subscript"/>
        </w:rPr>
        <w:t>4</w:t>
      </w:r>
      <w:r w:rsidR="00095E94" w:rsidRPr="00095E94">
        <w:rPr>
          <w:rFonts w:ascii="Times New Roman" w:hAnsi="Times New Roman"/>
          <w:sz w:val="20"/>
          <w:szCs w:val="20"/>
        </w:rPr>
        <w:t>.</w:t>
      </w:r>
    </w:p>
    <w:p w:rsidR="00095E94" w:rsidRPr="00095E94" w:rsidRDefault="00D906C9" w:rsidP="00095E94">
      <w:pPr>
        <w:pStyle w:val="20"/>
        <w:spacing w:after="0" w:line="240" w:lineRule="auto"/>
        <w:ind w:left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690</w:t>
      </w:r>
      <w:r w:rsidR="00095E94" w:rsidRPr="00095E94">
        <w:rPr>
          <w:rFonts w:ascii="Times New Roman" w:hAnsi="Times New Roman"/>
          <w:sz w:val="20"/>
          <w:szCs w:val="20"/>
        </w:rPr>
        <w:t>. Смесь сухих солей: нитрат серебра, нитрат ртути (П), хлорид хрома (III), нитрат марганца (II), нитрат свинца растворили в воде. Какие соединения будут в осадке, какие ионы будут в растворе? Составьте схему хода анализа, уравнения реакций в ионном виде для разделения, растворения образующихся осадков и обнаружения присутствующих в смеси катионов.</w:t>
      </w:r>
    </w:p>
    <w:p w:rsidR="00095E94" w:rsidRPr="00095E94" w:rsidRDefault="00D906C9" w:rsidP="00095E94">
      <w:pPr>
        <w:pStyle w:val="20"/>
        <w:spacing w:after="0" w:line="240" w:lineRule="auto"/>
        <w:ind w:left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691</w:t>
      </w:r>
      <w:r w:rsidR="00095E94" w:rsidRPr="00095E94">
        <w:rPr>
          <w:rFonts w:ascii="Times New Roman" w:hAnsi="Times New Roman"/>
          <w:sz w:val="20"/>
          <w:szCs w:val="20"/>
        </w:rPr>
        <w:t xml:space="preserve">. Рассчитать константу гидролиза, степень гидролиза и рН в 0,09 </w:t>
      </w:r>
      <w:r w:rsidR="00095E94" w:rsidRPr="00095E94">
        <w:rPr>
          <w:rFonts w:ascii="Times New Roman" w:hAnsi="Times New Roman"/>
          <w:sz w:val="20"/>
          <w:szCs w:val="20"/>
          <w:lang w:val="en-US"/>
        </w:rPr>
        <w:t>M</w:t>
      </w:r>
      <w:r w:rsidR="00095E94" w:rsidRPr="00095E94">
        <w:rPr>
          <w:rFonts w:ascii="Times New Roman" w:hAnsi="Times New Roman"/>
          <w:sz w:val="20"/>
          <w:szCs w:val="20"/>
        </w:rPr>
        <w:t xml:space="preserve"> растворе бромида аммония. Выведите формулы для расчета.</w:t>
      </w:r>
    </w:p>
    <w:p w:rsidR="00095E94" w:rsidRPr="00095E94" w:rsidRDefault="00D906C9" w:rsidP="00095E94">
      <w:pPr>
        <w:pStyle w:val="20"/>
        <w:spacing w:after="0" w:line="240" w:lineRule="auto"/>
        <w:ind w:left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692</w:t>
      </w:r>
      <w:r w:rsidR="00095E94" w:rsidRPr="00095E94">
        <w:rPr>
          <w:rFonts w:ascii="Times New Roman" w:hAnsi="Times New Roman"/>
          <w:sz w:val="20"/>
          <w:szCs w:val="20"/>
        </w:rPr>
        <w:t xml:space="preserve">. Рассчитайте равновесные концентрации ионов железа (III) и </w:t>
      </w:r>
      <w:proofErr w:type="gramStart"/>
      <w:r w:rsidR="00095E94" w:rsidRPr="00095E94">
        <w:rPr>
          <w:rFonts w:ascii="Times New Roman" w:hAnsi="Times New Roman"/>
          <w:sz w:val="20"/>
          <w:szCs w:val="20"/>
        </w:rPr>
        <w:t>фторид-ионов</w:t>
      </w:r>
      <w:proofErr w:type="gramEnd"/>
      <w:r w:rsidR="00095E94" w:rsidRPr="00095E94">
        <w:rPr>
          <w:rFonts w:ascii="Times New Roman" w:hAnsi="Times New Roman"/>
          <w:sz w:val="20"/>
          <w:szCs w:val="20"/>
        </w:rPr>
        <w:t xml:space="preserve"> в водном растворе, содержащем комплекс К</w:t>
      </w:r>
      <w:r w:rsidR="00095E94" w:rsidRPr="00095E94">
        <w:rPr>
          <w:rFonts w:ascii="Times New Roman" w:hAnsi="Times New Roman"/>
          <w:sz w:val="20"/>
          <w:szCs w:val="20"/>
          <w:vertAlign w:val="subscript"/>
        </w:rPr>
        <w:t>3</w:t>
      </w:r>
      <w:r w:rsidR="00095E94" w:rsidRPr="00095E94">
        <w:rPr>
          <w:rFonts w:ascii="Times New Roman" w:hAnsi="Times New Roman"/>
          <w:sz w:val="20"/>
          <w:szCs w:val="20"/>
        </w:rPr>
        <w:t>[</w:t>
      </w:r>
      <w:r w:rsidR="00095E94" w:rsidRPr="00095E94">
        <w:rPr>
          <w:rFonts w:ascii="Times New Roman" w:hAnsi="Times New Roman"/>
          <w:sz w:val="20"/>
          <w:szCs w:val="20"/>
          <w:lang w:val="en-US"/>
        </w:rPr>
        <w:t>FeF</w:t>
      </w:r>
      <w:r w:rsidR="00095E94" w:rsidRPr="00095E94">
        <w:rPr>
          <w:rFonts w:ascii="Times New Roman" w:hAnsi="Times New Roman"/>
          <w:sz w:val="20"/>
          <w:szCs w:val="20"/>
          <w:vertAlign w:val="subscript"/>
        </w:rPr>
        <w:t>6</w:t>
      </w:r>
      <w:r w:rsidR="00095E94" w:rsidRPr="00095E94">
        <w:rPr>
          <w:rFonts w:ascii="Times New Roman" w:hAnsi="Times New Roman"/>
          <w:sz w:val="20"/>
          <w:szCs w:val="20"/>
        </w:rPr>
        <w:t>] с концентрацией 0,1 моль/л.  Полная  константа  нестойкости комплексного аниона [</w:t>
      </w:r>
      <w:r w:rsidR="00095E94" w:rsidRPr="00095E94">
        <w:rPr>
          <w:rFonts w:ascii="Times New Roman" w:hAnsi="Times New Roman"/>
          <w:sz w:val="20"/>
          <w:szCs w:val="20"/>
          <w:lang w:val="en-US"/>
        </w:rPr>
        <w:t>FeF</w:t>
      </w:r>
      <w:r w:rsidR="00095E94" w:rsidRPr="00095E94">
        <w:rPr>
          <w:rFonts w:ascii="Times New Roman" w:hAnsi="Times New Roman"/>
          <w:sz w:val="20"/>
          <w:szCs w:val="20"/>
          <w:vertAlign w:val="subscript"/>
        </w:rPr>
        <w:t>6</w:t>
      </w:r>
      <w:r w:rsidR="00095E94" w:rsidRPr="00095E94">
        <w:rPr>
          <w:rFonts w:ascii="Times New Roman" w:hAnsi="Times New Roman"/>
          <w:sz w:val="20"/>
          <w:szCs w:val="20"/>
        </w:rPr>
        <w:t>]</w:t>
      </w:r>
      <w:r w:rsidR="00095E94" w:rsidRPr="00095E94">
        <w:rPr>
          <w:rFonts w:ascii="Times New Roman" w:hAnsi="Times New Roman"/>
          <w:sz w:val="20"/>
          <w:szCs w:val="20"/>
          <w:vertAlign w:val="superscript"/>
        </w:rPr>
        <w:t>3–</w:t>
      </w:r>
      <w:r w:rsidR="00095E94" w:rsidRPr="00095E94">
        <w:rPr>
          <w:rFonts w:ascii="Times New Roman" w:hAnsi="Times New Roman"/>
          <w:sz w:val="20"/>
          <w:szCs w:val="20"/>
        </w:rPr>
        <w:t xml:space="preserve"> равна 10</w:t>
      </w:r>
      <w:r w:rsidR="00095E94" w:rsidRPr="00095E94">
        <w:rPr>
          <w:rFonts w:ascii="Times New Roman" w:hAnsi="Times New Roman"/>
          <w:sz w:val="20"/>
          <w:szCs w:val="20"/>
          <w:vertAlign w:val="superscript"/>
        </w:rPr>
        <w:t>–16,1</w:t>
      </w:r>
      <w:r w:rsidR="00095E94" w:rsidRPr="00095E94">
        <w:rPr>
          <w:rFonts w:ascii="Times New Roman" w:hAnsi="Times New Roman"/>
          <w:sz w:val="20"/>
          <w:szCs w:val="20"/>
        </w:rPr>
        <w:t xml:space="preserve">. </w:t>
      </w:r>
    </w:p>
    <w:p w:rsidR="00095E94" w:rsidRPr="00095E94" w:rsidRDefault="00D906C9" w:rsidP="00095E94">
      <w:pPr>
        <w:pStyle w:val="20"/>
        <w:spacing w:after="0" w:line="240" w:lineRule="auto"/>
        <w:ind w:left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693</w:t>
      </w:r>
      <w:r w:rsidR="00095E94" w:rsidRPr="00095E94">
        <w:rPr>
          <w:rFonts w:ascii="Times New Roman" w:hAnsi="Times New Roman"/>
          <w:sz w:val="20"/>
          <w:szCs w:val="20"/>
        </w:rPr>
        <w:t>. В 12 л воды растворили 0,01 г бромида калия и прибавили 1 мл 0,1 М раствора нитрата серебра. Будет ли образовываться осадок бромида серебра?</w:t>
      </w:r>
    </w:p>
    <w:p w:rsidR="00095E94" w:rsidRPr="00095E94" w:rsidRDefault="00D906C9" w:rsidP="00095E94">
      <w:pPr>
        <w:pStyle w:val="20"/>
        <w:spacing w:after="0" w:line="240" w:lineRule="auto"/>
        <w:ind w:left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694</w:t>
      </w:r>
      <w:r w:rsidR="00095E94" w:rsidRPr="00095E94">
        <w:rPr>
          <w:rFonts w:ascii="Times New Roman" w:hAnsi="Times New Roman"/>
          <w:sz w:val="20"/>
          <w:szCs w:val="20"/>
        </w:rPr>
        <w:t>. Рассчитать молярную растворимость (моль/л) и массовую растворимость (</w:t>
      </w:r>
      <w:proofErr w:type="gramStart"/>
      <w:r w:rsidR="00095E94" w:rsidRPr="00095E94">
        <w:rPr>
          <w:rFonts w:ascii="Times New Roman" w:hAnsi="Times New Roman"/>
          <w:sz w:val="20"/>
          <w:szCs w:val="20"/>
        </w:rPr>
        <w:t>г</w:t>
      </w:r>
      <w:proofErr w:type="gramEnd"/>
      <w:r w:rsidR="00095E94" w:rsidRPr="00095E94">
        <w:rPr>
          <w:rFonts w:ascii="Times New Roman" w:hAnsi="Times New Roman"/>
          <w:sz w:val="20"/>
          <w:szCs w:val="20"/>
        </w:rPr>
        <w:t>/л) фосфата бария в 0,025 М растворе фосфата натрия.</w:t>
      </w:r>
    </w:p>
    <w:p w:rsidR="00095E94" w:rsidRPr="00095E94" w:rsidRDefault="00D906C9" w:rsidP="00095E94">
      <w:pPr>
        <w:pStyle w:val="20"/>
        <w:spacing w:after="0" w:line="240" w:lineRule="auto"/>
        <w:ind w:left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695</w:t>
      </w:r>
      <w:r w:rsidR="00095E94" w:rsidRPr="00095E94">
        <w:rPr>
          <w:rFonts w:ascii="Times New Roman" w:hAnsi="Times New Roman"/>
          <w:sz w:val="20"/>
          <w:szCs w:val="20"/>
        </w:rPr>
        <w:t>. Рассчитать сколько молей серебра находится в 500 мл насыщенного раствора хромата серебра.</w:t>
      </w:r>
    </w:p>
    <w:p w:rsidR="00095E94" w:rsidRPr="00095E94" w:rsidRDefault="00D906C9" w:rsidP="00095E94">
      <w:pPr>
        <w:pStyle w:val="20"/>
        <w:spacing w:after="0" w:line="240" w:lineRule="auto"/>
        <w:ind w:left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696</w:t>
      </w:r>
      <w:r w:rsidR="00095E94" w:rsidRPr="00095E94">
        <w:rPr>
          <w:rFonts w:ascii="Times New Roman" w:hAnsi="Times New Roman"/>
          <w:sz w:val="20"/>
          <w:szCs w:val="20"/>
        </w:rPr>
        <w:t xml:space="preserve">. Рассчитайте рН водного раствора, содержащего в 1 л 3,0 г ортоборной кислоты </w:t>
      </w:r>
      <w:r w:rsidR="00095E94" w:rsidRPr="00095E94">
        <w:rPr>
          <w:rFonts w:ascii="Times New Roman" w:hAnsi="Times New Roman"/>
          <w:sz w:val="20"/>
          <w:szCs w:val="20"/>
          <w:lang w:val="en-US"/>
        </w:rPr>
        <w:t>H</w:t>
      </w:r>
      <w:r w:rsidR="00095E94" w:rsidRPr="00095E94">
        <w:rPr>
          <w:rFonts w:ascii="Times New Roman" w:hAnsi="Times New Roman"/>
          <w:sz w:val="20"/>
          <w:szCs w:val="20"/>
          <w:vertAlign w:val="subscript"/>
        </w:rPr>
        <w:t>3</w:t>
      </w:r>
      <w:r w:rsidR="00095E94" w:rsidRPr="00095E94">
        <w:rPr>
          <w:rFonts w:ascii="Times New Roman" w:hAnsi="Times New Roman"/>
          <w:sz w:val="20"/>
          <w:szCs w:val="20"/>
          <w:lang w:val="en-US"/>
        </w:rPr>
        <w:t>BO</w:t>
      </w:r>
      <w:r w:rsidR="00095E94" w:rsidRPr="00095E94">
        <w:rPr>
          <w:rFonts w:ascii="Times New Roman" w:hAnsi="Times New Roman"/>
          <w:sz w:val="20"/>
          <w:szCs w:val="20"/>
          <w:vertAlign w:val="subscript"/>
        </w:rPr>
        <w:t>3</w:t>
      </w:r>
      <w:r w:rsidR="00095E94" w:rsidRPr="00095E94">
        <w:rPr>
          <w:rFonts w:ascii="Times New Roman" w:hAnsi="Times New Roman"/>
          <w:sz w:val="20"/>
          <w:szCs w:val="20"/>
        </w:rPr>
        <w:t>. Константа диссоциации этой кислоты по первой ступени K</w:t>
      </w:r>
      <w:r w:rsidR="00095E94" w:rsidRPr="00095E94">
        <w:rPr>
          <w:rFonts w:ascii="Times New Roman" w:hAnsi="Times New Roman"/>
          <w:sz w:val="20"/>
          <w:szCs w:val="20"/>
          <w:vertAlign w:val="subscript"/>
          <w:lang w:val="en-US"/>
        </w:rPr>
        <w:t>I</w:t>
      </w:r>
      <w:r w:rsidR="00095E94" w:rsidRPr="00095E94">
        <w:rPr>
          <w:rFonts w:ascii="Times New Roman" w:hAnsi="Times New Roman"/>
          <w:sz w:val="20"/>
          <w:szCs w:val="20"/>
        </w:rPr>
        <w:t xml:space="preserve"> = 7,1·10</w:t>
      </w:r>
      <w:r w:rsidR="00095E94" w:rsidRPr="00095E94">
        <w:rPr>
          <w:rFonts w:ascii="Times New Roman" w:hAnsi="Times New Roman"/>
          <w:sz w:val="20"/>
          <w:szCs w:val="20"/>
          <w:vertAlign w:val="superscript"/>
        </w:rPr>
        <w:t>–10</w:t>
      </w:r>
      <w:r w:rsidR="00095E94" w:rsidRPr="00095E94">
        <w:rPr>
          <w:rFonts w:ascii="Times New Roman" w:hAnsi="Times New Roman"/>
          <w:sz w:val="20"/>
          <w:szCs w:val="20"/>
        </w:rPr>
        <w:t>; pK</w:t>
      </w:r>
      <w:r w:rsidR="00095E94" w:rsidRPr="00095E94">
        <w:rPr>
          <w:rFonts w:ascii="Times New Roman" w:hAnsi="Times New Roman"/>
          <w:sz w:val="20"/>
          <w:szCs w:val="20"/>
          <w:vertAlign w:val="subscript"/>
          <w:lang w:val="en-US"/>
        </w:rPr>
        <w:t>I</w:t>
      </w:r>
      <w:r w:rsidR="00095E94" w:rsidRPr="00095E94">
        <w:rPr>
          <w:rFonts w:ascii="Times New Roman" w:hAnsi="Times New Roman"/>
          <w:sz w:val="20"/>
          <w:szCs w:val="20"/>
        </w:rPr>
        <w:t xml:space="preserve"> = 9,15.                                                                 </w:t>
      </w:r>
    </w:p>
    <w:p w:rsidR="00095E94" w:rsidRPr="00095E94" w:rsidRDefault="00D906C9" w:rsidP="00095E94">
      <w:pPr>
        <w:pStyle w:val="20"/>
        <w:spacing w:after="0" w:line="240" w:lineRule="auto"/>
        <w:ind w:left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697</w:t>
      </w:r>
      <w:r w:rsidR="00095E94" w:rsidRPr="00095E94">
        <w:rPr>
          <w:rFonts w:ascii="Times New Roman" w:hAnsi="Times New Roman"/>
          <w:sz w:val="20"/>
          <w:szCs w:val="20"/>
        </w:rPr>
        <w:t>. Рассчитайте ионную силу растворов, содержащих в 1 л: а) 0,01 моль калия хлорида КС</w:t>
      </w:r>
      <w:proofErr w:type="gramStart"/>
      <w:r w:rsidR="00095E94" w:rsidRPr="00095E94">
        <w:rPr>
          <w:rFonts w:ascii="Times New Roman" w:hAnsi="Times New Roman"/>
          <w:sz w:val="20"/>
          <w:szCs w:val="20"/>
          <w:lang w:val="en-US"/>
        </w:rPr>
        <w:t>l</w:t>
      </w:r>
      <w:proofErr w:type="gramEnd"/>
      <w:r w:rsidR="00095E94" w:rsidRPr="00095E94">
        <w:rPr>
          <w:rFonts w:ascii="Times New Roman" w:hAnsi="Times New Roman"/>
          <w:sz w:val="20"/>
          <w:szCs w:val="20"/>
        </w:rPr>
        <w:t xml:space="preserve">; б) 0,01 моль железа (III) </w:t>
      </w:r>
      <w:r w:rsidR="00095E94" w:rsidRPr="00095E94">
        <w:rPr>
          <w:rFonts w:ascii="Times New Roman" w:hAnsi="Times New Roman"/>
          <w:sz w:val="20"/>
          <w:szCs w:val="20"/>
          <w:lang w:val="en-US"/>
        </w:rPr>
        <w:t>FeCl</w:t>
      </w:r>
      <w:r w:rsidR="00095E94" w:rsidRPr="00095E94">
        <w:rPr>
          <w:rFonts w:ascii="Times New Roman" w:hAnsi="Times New Roman"/>
          <w:sz w:val="20"/>
          <w:szCs w:val="20"/>
          <w:vertAlign w:val="subscript"/>
        </w:rPr>
        <w:t>3</w:t>
      </w:r>
      <w:r w:rsidR="00095E94" w:rsidRPr="00095E94">
        <w:rPr>
          <w:rFonts w:ascii="Times New Roman" w:hAnsi="Times New Roman"/>
          <w:sz w:val="20"/>
          <w:szCs w:val="20"/>
        </w:rPr>
        <w:t xml:space="preserve">; в) 0,01 моль алюминия сульфата </w:t>
      </w:r>
      <w:r w:rsidR="00095E94" w:rsidRPr="00095E94">
        <w:rPr>
          <w:rFonts w:ascii="Times New Roman" w:hAnsi="Times New Roman"/>
          <w:sz w:val="20"/>
          <w:szCs w:val="20"/>
          <w:lang w:val="en-US"/>
        </w:rPr>
        <w:t>Al</w:t>
      </w:r>
      <w:r w:rsidR="00095E94" w:rsidRPr="00095E94">
        <w:rPr>
          <w:rFonts w:ascii="Times New Roman" w:hAnsi="Times New Roman"/>
          <w:sz w:val="20"/>
          <w:szCs w:val="20"/>
          <w:vertAlign w:val="subscript"/>
        </w:rPr>
        <w:t>2</w:t>
      </w:r>
      <w:r w:rsidR="00095E94" w:rsidRPr="00095E94">
        <w:rPr>
          <w:rFonts w:ascii="Times New Roman" w:hAnsi="Times New Roman"/>
          <w:sz w:val="20"/>
          <w:szCs w:val="20"/>
        </w:rPr>
        <w:t>(</w:t>
      </w:r>
      <w:r w:rsidR="00095E94" w:rsidRPr="00095E94">
        <w:rPr>
          <w:rFonts w:ascii="Times New Roman" w:hAnsi="Times New Roman"/>
          <w:sz w:val="20"/>
          <w:szCs w:val="20"/>
          <w:lang w:val="en-US"/>
        </w:rPr>
        <w:t>SO</w:t>
      </w:r>
      <w:r w:rsidR="00095E94" w:rsidRPr="00095E94">
        <w:rPr>
          <w:rFonts w:ascii="Times New Roman" w:hAnsi="Times New Roman"/>
          <w:sz w:val="20"/>
          <w:szCs w:val="20"/>
          <w:vertAlign w:val="subscript"/>
        </w:rPr>
        <w:t>4</w:t>
      </w:r>
      <w:r w:rsidR="00095E94" w:rsidRPr="00095E94">
        <w:rPr>
          <w:rFonts w:ascii="Times New Roman" w:hAnsi="Times New Roman"/>
          <w:sz w:val="20"/>
          <w:szCs w:val="20"/>
        </w:rPr>
        <w:t>)</w:t>
      </w:r>
      <w:r w:rsidR="00095E94" w:rsidRPr="00095E94">
        <w:rPr>
          <w:rFonts w:ascii="Times New Roman" w:hAnsi="Times New Roman"/>
          <w:sz w:val="20"/>
          <w:szCs w:val="20"/>
          <w:vertAlign w:val="subscript"/>
        </w:rPr>
        <w:t>3</w:t>
      </w:r>
      <w:r w:rsidR="00095E94" w:rsidRPr="00095E94">
        <w:rPr>
          <w:rFonts w:ascii="Times New Roman" w:hAnsi="Times New Roman"/>
          <w:sz w:val="20"/>
          <w:szCs w:val="20"/>
        </w:rPr>
        <w:t xml:space="preserve">.                                                             </w:t>
      </w:r>
    </w:p>
    <w:p w:rsidR="00095E94" w:rsidRPr="00095E94" w:rsidRDefault="00D906C9" w:rsidP="00095E94">
      <w:pPr>
        <w:pStyle w:val="20"/>
        <w:spacing w:after="0" w:line="240" w:lineRule="auto"/>
        <w:ind w:left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698</w:t>
      </w:r>
      <w:r w:rsidR="00095E94" w:rsidRPr="00095E94">
        <w:rPr>
          <w:rFonts w:ascii="Times New Roman" w:hAnsi="Times New Roman"/>
          <w:sz w:val="20"/>
          <w:szCs w:val="20"/>
        </w:rPr>
        <w:t>. Буферный раствор содержит 0,5 моль/</w:t>
      </w:r>
      <w:proofErr w:type="gramStart"/>
      <w:r w:rsidR="00095E94" w:rsidRPr="00095E94">
        <w:rPr>
          <w:rFonts w:ascii="Times New Roman" w:hAnsi="Times New Roman"/>
          <w:sz w:val="20"/>
          <w:szCs w:val="20"/>
        </w:rPr>
        <w:t>л</w:t>
      </w:r>
      <w:proofErr w:type="gramEnd"/>
      <w:r w:rsidR="00095E94" w:rsidRPr="00095E94">
        <w:rPr>
          <w:rFonts w:ascii="Times New Roman" w:hAnsi="Times New Roman"/>
          <w:sz w:val="20"/>
          <w:szCs w:val="20"/>
        </w:rPr>
        <w:t xml:space="preserve"> гидроксида аммония и 0,25 моль/л нитрата аммония. Рассчитать рН раствора. Как изменится рН этого раствора при добавлении к 1 л а) 0,2 моль хлороводородной кислоты, б) 0,25 моль гидроксида натрия?</w:t>
      </w:r>
    </w:p>
    <w:p w:rsidR="00095E94" w:rsidRPr="00095E94" w:rsidRDefault="00D906C9" w:rsidP="00095E94">
      <w:pPr>
        <w:pStyle w:val="20"/>
        <w:spacing w:after="0" w:line="240" w:lineRule="auto"/>
        <w:ind w:left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699</w:t>
      </w:r>
      <w:r w:rsidR="00095E94" w:rsidRPr="00095E94">
        <w:rPr>
          <w:rFonts w:ascii="Times New Roman" w:hAnsi="Times New Roman"/>
          <w:sz w:val="20"/>
          <w:szCs w:val="20"/>
        </w:rPr>
        <w:t xml:space="preserve">. Выясните, образуется ли осадок иодида серебра </w:t>
      </w:r>
      <w:r w:rsidR="00095E94" w:rsidRPr="00095E94">
        <w:rPr>
          <w:rFonts w:ascii="Times New Roman" w:hAnsi="Times New Roman"/>
          <w:sz w:val="20"/>
          <w:szCs w:val="20"/>
          <w:lang w:val="en-US"/>
        </w:rPr>
        <w:t>AgJ</w:t>
      </w:r>
      <w:r w:rsidR="00095E94" w:rsidRPr="00095E94">
        <w:rPr>
          <w:rFonts w:ascii="Times New Roman" w:hAnsi="Times New Roman"/>
          <w:sz w:val="20"/>
          <w:szCs w:val="20"/>
        </w:rPr>
        <w:t>, если к водному раствору комплекса [</w:t>
      </w:r>
      <w:r w:rsidR="00095E94" w:rsidRPr="00095E94">
        <w:rPr>
          <w:rFonts w:ascii="Times New Roman" w:hAnsi="Times New Roman"/>
          <w:sz w:val="20"/>
          <w:szCs w:val="20"/>
          <w:lang w:val="en-US"/>
        </w:rPr>
        <w:t>Ag</w:t>
      </w:r>
      <w:r w:rsidR="00095E94" w:rsidRPr="00095E94">
        <w:rPr>
          <w:rFonts w:ascii="Times New Roman" w:hAnsi="Times New Roman"/>
          <w:sz w:val="20"/>
          <w:szCs w:val="20"/>
        </w:rPr>
        <w:t>(</w:t>
      </w:r>
      <w:r w:rsidR="00095E94" w:rsidRPr="00095E94">
        <w:rPr>
          <w:rFonts w:ascii="Times New Roman" w:hAnsi="Times New Roman"/>
          <w:sz w:val="20"/>
          <w:szCs w:val="20"/>
          <w:lang w:val="en-US"/>
        </w:rPr>
        <w:t>NH</w:t>
      </w:r>
      <w:r w:rsidR="00095E94" w:rsidRPr="00095E94">
        <w:rPr>
          <w:rFonts w:ascii="Times New Roman" w:hAnsi="Times New Roman"/>
          <w:sz w:val="20"/>
          <w:szCs w:val="20"/>
          <w:vertAlign w:val="subscript"/>
        </w:rPr>
        <w:t>3</w:t>
      </w:r>
      <w:r w:rsidR="00095E94" w:rsidRPr="00095E94">
        <w:rPr>
          <w:rFonts w:ascii="Times New Roman" w:hAnsi="Times New Roman"/>
          <w:sz w:val="20"/>
          <w:szCs w:val="20"/>
        </w:rPr>
        <w:t>)</w:t>
      </w:r>
      <w:r w:rsidR="00095E94" w:rsidRPr="00095E94">
        <w:rPr>
          <w:rFonts w:ascii="Times New Roman" w:hAnsi="Times New Roman"/>
          <w:sz w:val="20"/>
          <w:szCs w:val="20"/>
          <w:vertAlign w:val="subscript"/>
        </w:rPr>
        <w:t>2</w:t>
      </w:r>
      <w:r w:rsidR="00095E94" w:rsidRPr="00095E94">
        <w:rPr>
          <w:rFonts w:ascii="Times New Roman" w:hAnsi="Times New Roman"/>
          <w:sz w:val="20"/>
          <w:szCs w:val="20"/>
        </w:rPr>
        <w:t>]</w:t>
      </w:r>
      <w:r w:rsidR="00095E94" w:rsidRPr="00095E94">
        <w:rPr>
          <w:rFonts w:ascii="Times New Roman" w:hAnsi="Times New Roman"/>
          <w:sz w:val="20"/>
          <w:szCs w:val="20"/>
          <w:lang w:val="en-US"/>
        </w:rPr>
        <w:t>NO</w:t>
      </w:r>
      <w:r w:rsidR="00095E94" w:rsidRPr="00095E94">
        <w:rPr>
          <w:rFonts w:ascii="Times New Roman" w:hAnsi="Times New Roman"/>
          <w:sz w:val="20"/>
          <w:szCs w:val="20"/>
          <w:vertAlign w:val="subscript"/>
        </w:rPr>
        <w:t>3</w:t>
      </w:r>
      <w:r w:rsidR="00095E94" w:rsidRPr="00095E94">
        <w:rPr>
          <w:rFonts w:ascii="Times New Roman" w:hAnsi="Times New Roman"/>
          <w:sz w:val="20"/>
          <w:szCs w:val="20"/>
        </w:rPr>
        <w:t xml:space="preserve"> с концентрацией 0,2 моль/</w:t>
      </w:r>
      <w:proofErr w:type="gramStart"/>
      <w:r w:rsidR="00095E94" w:rsidRPr="00095E94">
        <w:rPr>
          <w:rFonts w:ascii="Times New Roman" w:hAnsi="Times New Roman"/>
          <w:sz w:val="20"/>
          <w:szCs w:val="20"/>
        </w:rPr>
        <w:t>л</w:t>
      </w:r>
      <w:proofErr w:type="gramEnd"/>
      <w:r w:rsidR="00095E94" w:rsidRPr="00095E94">
        <w:rPr>
          <w:rFonts w:ascii="Times New Roman" w:hAnsi="Times New Roman"/>
          <w:sz w:val="20"/>
          <w:szCs w:val="20"/>
        </w:rPr>
        <w:t xml:space="preserve"> прибавить равный объем 0,2 моль/л водного раствора иодида натрия </w:t>
      </w:r>
      <w:r w:rsidR="00095E94" w:rsidRPr="00095E94">
        <w:rPr>
          <w:rFonts w:ascii="Times New Roman" w:hAnsi="Times New Roman"/>
          <w:sz w:val="20"/>
          <w:szCs w:val="20"/>
          <w:lang w:val="en-US"/>
        </w:rPr>
        <w:t>NaJ</w:t>
      </w:r>
      <w:r w:rsidR="00095E94" w:rsidRPr="00095E94">
        <w:rPr>
          <w:rFonts w:ascii="Times New Roman" w:hAnsi="Times New Roman"/>
          <w:sz w:val="20"/>
          <w:szCs w:val="20"/>
        </w:rPr>
        <w:t>. Полная константа нестойкости комплексного катиона [</w:t>
      </w:r>
      <w:r w:rsidR="00095E94" w:rsidRPr="00095E94">
        <w:rPr>
          <w:rFonts w:ascii="Times New Roman" w:hAnsi="Times New Roman"/>
          <w:sz w:val="20"/>
          <w:szCs w:val="20"/>
          <w:lang w:val="en-US"/>
        </w:rPr>
        <w:t>Ag</w:t>
      </w:r>
      <w:r w:rsidR="00095E94" w:rsidRPr="00095E94">
        <w:rPr>
          <w:rFonts w:ascii="Times New Roman" w:hAnsi="Times New Roman"/>
          <w:sz w:val="20"/>
          <w:szCs w:val="20"/>
        </w:rPr>
        <w:t>(</w:t>
      </w:r>
      <w:r w:rsidR="00095E94" w:rsidRPr="00095E94">
        <w:rPr>
          <w:rFonts w:ascii="Times New Roman" w:hAnsi="Times New Roman"/>
          <w:sz w:val="20"/>
          <w:szCs w:val="20"/>
          <w:lang w:val="en-US"/>
        </w:rPr>
        <w:t>NH</w:t>
      </w:r>
      <w:r w:rsidR="00095E94" w:rsidRPr="00095E94">
        <w:rPr>
          <w:rFonts w:ascii="Times New Roman" w:hAnsi="Times New Roman"/>
          <w:sz w:val="20"/>
          <w:szCs w:val="20"/>
          <w:vertAlign w:val="subscript"/>
        </w:rPr>
        <w:t>3</w:t>
      </w:r>
      <w:r w:rsidR="00095E94" w:rsidRPr="00095E94">
        <w:rPr>
          <w:rFonts w:ascii="Times New Roman" w:hAnsi="Times New Roman"/>
          <w:sz w:val="20"/>
          <w:szCs w:val="20"/>
        </w:rPr>
        <w:t>)</w:t>
      </w:r>
      <w:r w:rsidR="00095E94" w:rsidRPr="00095E94">
        <w:rPr>
          <w:rFonts w:ascii="Times New Roman" w:hAnsi="Times New Roman"/>
          <w:sz w:val="20"/>
          <w:szCs w:val="20"/>
          <w:vertAlign w:val="subscript"/>
        </w:rPr>
        <w:t>2</w:t>
      </w:r>
      <w:r w:rsidR="00095E94" w:rsidRPr="00095E94">
        <w:rPr>
          <w:rFonts w:ascii="Times New Roman" w:hAnsi="Times New Roman"/>
          <w:sz w:val="20"/>
          <w:szCs w:val="20"/>
        </w:rPr>
        <w:t>]</w:t>
      </w:r>
      <w:r w:rsidR="00095E94" w:rsidRPr="00095E94">
        <w:rPr>
          <w:rFonts w:ascii="Times New Roman" w:hAnsi="Times New Roman"/>
          <w:sz w:val="20"/>
          <w:szCs w:val="20"/>
          <w:vertAlign w:val="superscript"/>
        </w:rPr>
        <w:t>+</w:t>
      </w:r>
      <w:r w:rsidR="00095E94" w:rsidRPr="00095E94">
        <w:rPr>
          <w:rFonts w:ascii="Times New Roman" w:hAnsi="Times New Roman"/>
          <w:sz w:val="20"/>
          <w:szCs w:val="20"/>
        </w:rPr>
        <w:t>=10</w:t>
      </w:r>
      <w:r w:rsidR="00095E94" w:rsidRPr="00095E94">
        <w:rPr>
          <w:rFonts w:ascii="Times New Roman" w:hAnsi="Times New Roman"/>
          <w:sz w:val="20"/>
          <w:szCs w:val="20"/>
          <w:vertAlign w:val="superscript"/>
        </w:rPr>
        <w:t>–7,23</w:t>
      </w:r>
      <w:r w:rsidR="00095E94" w:rsidRPr="00095E94">
        <w:rPr>
          <w:rFonts w:ascii="Times New Roman" w:hAnsi="Times New Roman"/>
          <w:sz w:val="20"/>
          <w:szCs w:val="20"/>
        </w:rPr>
        <w:t>. Произведение растворимости иодида серебра = 8,3·10</w:t>
      </w:r>
      <w:r w:rsidR="00095E94" w:rsidRPr="00095E94">
        <w:rPr>
          <w:rFonts w:ascii="Times New Roman" w:hAnsi="Times New Roman"/>
          <w:sz w:val="20"/>
          <w:szCs w:val="20"/>
          <w:vertAlign w:val="superscript"/>
        </w:rPr>
        <w:t>–17</w:t>
      </w:r>
      <w:r w:rsidR="00095E94" w:rsidRPr="00095E94">
        <w:rPr>
          <w:rFonts w:ascii="Times New Roman" w:hAnsi="Times New Roman"/>
          <w:sz w:val="20"/>
          <w:szCs w:val="20"/>
        </w:rPr>
        <w:t xml:space="preserve">.                         </w:t>
      </w:r>
    </w:p>
    <w:p w:rsidR="00095E94" w:rsidRPr="00095E94" w:rsidRDefault="00D906C9" w:rsidP="00095E94">
      <w:pPr>
        <w:pStyle w:val="20"/>
        <w:spacing w:after="0" w:line="240" w:lineRule="auto"/>
        <w:ind w:left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700</w:t>
      </w:r>
      <w:r w:rsidR="00095E94" w:rsidRPr="00095E94">
        <w:rPr>
          <w:rFonts w:ascii="Times New Roman" w:hAnsi="Times New Roman"/>
          <w:sz w:val="20"/>
          <w:szCs w:val="20"/>
        </w:rPr>
        <w:t xml:space="preserve">. Рассчитайте произведение растворимости свежеосажденного гидроксида магния </w:t>
      </w:r>
      <w:r w:rsidR="00095E94" w:rsidRPr="00095E94">
        <w:rPr>
          <w:rFonts w:ascii="Times New Roman" w:hAnsi="Times New Roman"/>
          <w:sz w:val="20"/>
          <w:szCs w:val="20"/>
          <w:lang w:val="en-US"/>
        </w:rPr>
        <w:t>Mg</w:t>
      </w:r>
      <w:r w:rsidR="00095E94" w:rsidRPr="00095E94">
        <w:rPr>
          <w:rFonts w:ascii="Times New Roman" w:hAnsi="Times New Roman"/>
          <w:sz w:val="20"/>
          <w:szCs w:val="20"/>
        </w:rPr>
        <w:t>(</w:t>
      </w:r>
      <w:r w:rsidR="00095E94" w:rsidRPr="00095E94">
        <w:rPr>
          <w:rFonts w:ascii="Times New Roman" w:hAnsi="Times New Roman"/>
          <w:sz w:val="20"/>
          <w:szCs w:val="20"/>
          <w:lang w:val="en-US"/>
        </w:rPr>
        <w:t>OH</w:t>
      </w:r>
      <w:r w:rsidR="00095E94" w:rsidRPr="00095E94">
        <w:rPr>
          <w:rFonts w:ascii="Times New Roman" w:hAnsi="Times New Roman"/>
          <w:sz w:val="20"/>
          <w:szCs w:val="20"/>
        </w:rPr>
        <w:t>)</w:t>
      </w:r>
      <w:r w:rsidR="00095E94" w:rsidRPr="00095E94">
        <w:rPr>
          <w:rFonts w:ascii="Times New Roman" w:hAnsi="Times New Roman"/>
          <w:sz w:val="20"/>
          <w:szCs w:val="20"/>
          <w:vertAlign w:val="subscript"/>
        </w:rPr>
        <w:t>2</w:t>
      </w:r>
      <w:r w:rsidR="00095E94" w:rsidRPr="00095E94">
        <w:rPr>
          <w:rFonts w:ascii="Times New Roman" w:hAnsi="Times New Roman"/>
          <w:sz w:val="20"/>
          <w:szCs w:val="20"/>
        </w:rPr>
        <w:t>, если в 500 мл его насыщенного раствора содержится 1,55</w:t>
      </w:r>
      <w:r w:rsidR="00095E94" w:rsidRPr="00095E94">
        <w:rPr>
          <w:rFonts w:ascii="Times New Roman" w:hAnsi="Times New Roman"/>
          <w:bCs/>
          <w:sz w:val="20"/>
          <w:szCs w:val="20"/>
        </w:rPr>
        <w:t>∙10</w:t>
      </w:r>
      <w:r w:rsidR="00095E94" w:rsidRPr="00095E94">
        <w:rPr>
          <w:rFonts w:ascii="Times New Roman" w:hAnsi="Times New Roman"/>
          <w:bCs/>
          <w:sz w:val="20"/>
          <w:szCs w:val="20"/>
          <w:vertAlign w:val="superscript"/>
        </w:rPr>
        <w:t>–2</w:t>
      </w:r>
      <w:r w:rsidR="00095E94" w:rsidRPr="00095E94">
        <w:rPr>
          <w:rFonts w:ascii="Times New Roman" w:hAnsi="Times New Roman"/>
          <w:sz w:val="20"/>
          <w:szCs w:val="20"/>
        </w:rPr>
        <w:t xml:space="preserve"> г этого соединения.                                                  </w:t>
      </w:r>
    </w:p>
    <w:p w:rsidR="00095E94" w:rsidRPr="00095E94" w:rsidRDefault="00D906C9" w:rsidP="00095E94">
      <w:pPr>
        <w:pStyle w:val="20"/>
        <w:spacing w:after="0" w:line="240" w:lineRule="auto"/>
        <w:ind w:left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701</w:t>
      </w:r>
      <w:r w:rsidR="00095E94" w:rsidRPr="00095E94">
        <w:rPr>
          <w:rFonts w:ascii="Times New Roman" w:hAnsi="Times New Roman"/>
          <w:sz w:val="20"/>
          <w:szCs w:val="20"/>
        </w:rPr>
        <w:t>. Как изменится значение рН 1 л исходного водного раствора хлороводородной кислоты при прибавлении к нему 0,1 моль гидроксида натрия. Концентрация исходного раствора с(</w:t>
      </w:r>
      <w:r w:rsidR="00095E94" w:rsidRPr="00095E94">
        <w:rPr>
          <w:rFonts w:ascii="Times New Roman" w:hAnsi="Times New Roman"/>
          <w:sz w:val="20"/>
          <w:szCs w:val="20"/>
          <w:lang w:val="en-US"/>
        </w:rPr>
        <w:t>HCl</w:t>
      </w:r>
      <w:r w:rsidR="00095E94" w:rsidRPr="00095E94">
        <w:rPr>
          <w:rFonts w:ascii="Times New Roman" w:hAnsi="Times New Roman"/>
          <w:sz w:val="20"/>
          <w:szCs w:val="20"/>
        </w:rPr>
        <w:t xml:space="preserve">)=0,01 моль/л. Изменением объема раствора пренебречь. </w:t>
      </w:r>
    </w:p>
    <w:p w:rsidR="00095E94" w:rsidRPr="00095E94" w:rsidRDefault="00095E94" w:rsidP="00095E94">
      <w:pPr>
        <w:pStyle w:val="20"/>
        <w:spacing w:after="0" w:line="240" w:lineRule="auto"/>
        <w:ind w:left="0"/>
        <w:rPr>
          <w:rFonts w:ascii="Times New Roman" w:hAnsi="Times New Roman"/>
          <w:sz w:val="20"/>
          <w:szCs w:val="20"/>
        </w:rPr>
      </w:pPr>
      <w:r w:rsidRPr="00095E94">
        <w:rPr>
          <w:rFonts w:ascii="Times New Roman" w:hAnsi="Times New Roman"/>
          <w:sz w:val="20"/>
          <w:szCs w:val="20"/>
        </w:rPr>
        <w:t>Ответ: значение рН раствора увеличится от 2,04 до 12,84.</w:t>
      </w:r>
    </w:p>
    <w:p w:rsidR="00095E94" w:rsidRPr="00095E94" w:rsidRDefault="00D906C9" w:rsidP="00095E94">
      <w:pPr>
        <w:pStyle w:val="20"/>
        <w:spacing w:after="0" w:line="240" w:lineRule="auto"/>
        <w:ind w:left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702</w:t>
      </w:r>
      <w:r w:rsidR="00095E94" w:rsidRPr="00095E94">
        <w:rPr>
          <w:rFonts w:ascii="Times New Roman" w:hAnsi="Times New Roman"/>
          <w:sz w:val="20"/>
          <w:szCs w:val="20"/>
        </w:rPr>
        <w:t xml:space="preserve">. Рассчитайте буферную емкость </w:t>
      </w:r>
      <w:r w:rsidR="00095E94" w:rsidRPr="00095E94">
        <w:rPr>
          <w:rFonts w:ascii="Times New Roman" w:hAnsi="Times New Roman"/>
          <w:sz w:val="20"/>
          <w:szCs w:val="20"/>
        </w:rPr>
        <w:sym w:font="Symbol" w:char="F062"/>
      </w:r>
      <w:r w:rsidR="00095E94" w:rsidRPr="00095E94">
        <w:rPr>
          <w:rFonts w:ascii="Times New Roman" w:hAnsi="Times New Roman"/>
          <w:sz w:val="20"/>
          <w:szCs w:val="20"/>
        </w:rPr>
        <w:t xml:space="preserve"> ацетатного буфера, если известно, что при прибавлении 1</w:t>
      </w:r>
      <w:r w:rsidR="00095E94" w:rsidRPr="00095E94">
        <w:rPr>
          <w:rFonts w:ascii="Times New Roman" w:hAnsi="Times New Roman"/>
          <w:bCs/>
          <w:sz w:val="20"/>
          <w:szCs w:val="20"/>
        </w:rPr>
        <w:t>∙10</w:t>
      </w:r>
      <w:r w:rsidR="00095E94" w:rsidRPr="00095E94">
        <w:rPr>
          <w:rFonts w:ascii="Times New Roman" w:hAnsi="Times New Roman"/>
          <w:bCs/>
          <w:sz w:val="20"/>
          <w:szCs w:val="20"/>
          <w:vertAlign w:val="superscript"/>
        </w:rPr>
        <w:t>–3</w:t>
      </w:r>
      <w:r w:rsidR="00095E94" w:rsidRPr="00095E94">
        <w:rPr>
          <w:rFonts w:ascii="Times New Roman" w:hAnsi="Times New Roman"/>
          <w:sz w:val="20"/>
          <w:szCs w:val="20"/>
        </w:rPr>
        <w:t xml:space="preserve"> моль хлороводородной кислоты к 1 л этого буферного раствора его значение рН понизилось на 0,087. </w:t>
      </w:r>
    </w:p>
    <w:p w:rsidR="00095E94" w:rsidRPr="00095E94" w:rsidRDefault="00D906C9" w:rsidP="00095E94">
      <w:pPr>
        <w:pStyle w:val="20"/>
        <w:spacing w:after="0" w:line="240" w:lineRule="auto"/>
        <w:ind w:left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703</w:t>
      </w:r>
      <w:r w:rsidR="00095E94" w:rsidRPr="00095E94">
        <w:rPr>
          <w:rFonts w:ascii="Times New Roman" w:hAnsi="Times New Roman"/>
          <w:sz w:val="20"/>
          <w:szCs w:val="20"/>
        </w:rPr>
        <w:t xml:space="preserve">. </w:t>
      </w:r>
      <w:r w:rsidR="00095E94" w:rsidRPr="00095E94">
        <w:rPr>
          <w:rFonts w:ascii="Times New Roman" w:hAnsi="Times New Roman"/>
          <w:sz w:val="20"/>
          <w:szCs w:val="20"/>
          <w:lang w:val="en-US"/>
        </w:rPr>
        <w:t>T</w:t>
      </w:r>
      <w:r w:rsidR="00095E94" w:rsidRPr="00095E94">
        <w:rPr>
          <w:rFonts w:ascii="Times New Roman" w:hAnsi="Times New Roman"/>
          <w:sz w:val="20"/>
          <w:szCs w:val="20"/>
          <w:vertAlign w:val="subscript"/>
          <w:lang w:val="en-US"/>
        </w:rPr>
        <w:t>NaCl</w:t>
      </w:r>
      <w:r w:rsidR="00095E94" w:rsidRPr="00095E94">
        <w:rPr>
          <w:rFonts w:ascii="Times New Roman" w:hAnsi="Times New Roman"/>
          <w:sz w:val="20"/>
          <w:szCs w:val="20"/>
        </w:rPr>
        <w:t xml:space="preserve"> = 0,005420 г/мл. Найти нормальность </w:t>
      </w:r>
      <w:r w:rsidR="00095E94" w:rsidRPr="00095E94">
        <w:rPr>
          <w:rFonts w:ascii="Times New Roman" w:hAnsi="Times New Roman"/>
          <w:sz w:val="20"/>
          <w:szCs w:val="20"/>
          <w:lang w:val="en-US"/>
        </w:rPr>
        <w:t>NaCl</w:t>
      </w:r>
      <w:r w:rsidR="00095E94" w:rsidRPr="00095E94">
        <w:rPr>
          <w:rFonts w:ascii="Times New Roman" w:hAnsi="Times New Roman"/>
          <w:sz w:val="20"/>
          <w:szCs w:val="20"/>
        </w:rPr>
        <w:t>.</w:t>
      </w:r>
    </w:p>
    <w:p w:rsidR="00D906C9" w:rsidRDefault="00D906C9" w:rsidP="00095E94">
      <w:pPr>
        <w:pStyle w:val="20"/>
        <w:spacing w:after="0" w:line="240" w:lineRule="auto"/>
        <w:ind w:left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704</w:t>
      </w:r>
      <w:r w:rsidR="00095E94" w:rsidRPr="00095E94">
        <w:rPr>
          <w:rFonts w:ascii="Times New Roman" w:hAnsi="Times New Roman"/>
          <w:sz w:val="20"/>
          <w:szCs w:val="20"/>
        </w:rPr>
        <w:t xml:space="preserve">. </w:t>
      </w:r>
      <w:r w:rsidR="00095E94" w:rsidRPr="00095E94">
        <w:rPr>
          <w:rFonts w:ascii="Times New Roman" w:hAnsi="Times New Roman"/>
          <w:position w:val="-16"/>
          <w:sz w:val="20"/>
          <w:szCs w:val="20"/>
        </w:rPr>
        <w:object w:dxaOrig="2060" w:dyaOrig="420">
          <v:shape id="_x0000_i1027" type="#_x0000_t75" style="width:102pt;height:21pt" o:ole="">
            <v:imagedata r:id="rId14" o:title=""/>
          </v:shape>
          <o:OLEObject Type="Embed" ProgID="Equation.3" ShapeID="_x0000_i1027" DrawAspect="Content" ObjectID="_1542204319" r:id="rId15"/>
        </w:object>
      </w:r>
      <w:r w:rsidR="00095E94" w:rsidRPr="00095E94">
        <w:rPr>
          <w:rFonts w:ascii="Times New Roman" w:hAnsi="Times New Roman"/>
          <w:sz w:val="20"/>
          <w:szCs w:val="20"/>
        </w:rPr>
        <w:t xml:space="preserve"> г/мл. Найти нормальность </w:t>
      </w:r>
      <w:r w:rsidR="00095E94" w:rsidRPr="00095E94">
        <w:rPr>
          <w:rFonts w:ascii="Times New Roman" w:hAnsi="Times New Roman"/>
          <w:sz w:val="20"/>
          <w:szCs w:val="20"/>
          <w:lang w:val="en-US"/>
        </w:rPr>
        <w:t>H</w:t>
      </w:r>
      <w:r w:rsidR="00095E94" w:rsidRPr="00095E94">
        <w:rPr>
          <w:rFonts w:ascii="Times New Roman" w:hAnsi="Times New Roman"/>
          <w:sz w:val="20"/>
          <w:szCs w:val="20"/>
          <w:vertAlign w:val="subscript"/>
        </w:rPr>
        <w:t>2</w:t>
      </w:r>
      <w:r w:rsidR="00095E94" w:rsidRPr="00095E94">
        <w:rPr>
          <w:rFonts w:ascii="Times New Roman" w:hAnsi="Times New Roman"/>
          <w:sz w:val="20"/>
          <w:szCs w:val="20"/>
          <w:lang w:val="en-US"/>
        </w:rPr>
        <w:t>SO</w:t>
      </w:r>
      <w:r w:rsidR="00095E94" w:rsidRPr="00095E94">
        <w:rPr>
          <w:rFonts w:ascii="Times New Roman" w:hAnsi="Times New Roman"/>
          <w:sz w:val="20"/>
          <w:szCs w:val="20"/>
          <w:vertAlign w:val="subscript"/>
        </w:rPr>
        <w:t>4</w:t>
      </w:r>
      <w:r w:rsidR="00095E94" w:rsidRPr="00095E94">
        <w:rPr>
          <w:rFonts w:ascii="Times New Roman" w:hAnsi="Times New Roman"/>
          <w:sz w:val="20"/>
          <w:szCs w:val="20"/>
        </w:rPr>
        <w:t>.</w:t>
      </w:r>
    </w:p>
    <w:p w:rsidR="00095E94" w:rsidRPr="00095E94" w:rsidRDefault="00D906C9" w:rsidP="00095E94">
      <w:pPr>
        <w:pStyle w:val="20"/>
        <w:spacing w:after="0" w:line="240" w:lineRule="auto"/>
        <w:ind w:left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705</w:t>
      </w:r>
      <w:r w:rsidR="00095E94" w:rsidRPr="00095E94">
        <w:rPr>
          <w:rFonts w:ascii="Times New Roman" w:hAnsi="Times New Roman"/>
          <w:sz w:val="20"/>
          <w:szCs w:val="20"/>
        </w:rPr>
        <w:t xml:space="preserve">. </w:t>
      </w:r>
      <w:r w:rsidR="00095E94" w:rsidRPr="00095E94">
        <w:rPr>
          <w:rFonts w:ascii="Times New Roman" w:hAnsi="Times New Roman"/>
          <w:sz w:val="20"/>
          <w:szCs w:val="20"/>
          <w:lang w:val="en-US"/>
        </w:rPr>
        <w:t>T</w:t>
      </w:r>
      <w:r w:rsidR="00095E94" w:rsidRPr="00095E94">
        <w:rPr>
          <w:rFonts w:ascii="Times New Roman" w:hAnsi="Times New Roman"/>
          <w:sz w:val="20"/>
          <w:szCs w:val="20"/>
          <w:vertAlign w:val="subscript"/>
          <w:lang w:val="en-US"/>
        </w:rPr>
        <w:t>NaOH</w:t>
      </w:r>
      <w:r w:rsidR="00095E94" w:rsidRPr="00095E94">
        <w:rPr>
          <w:rFonts w:ascii="Times New Roman" w:hAnsi="Times New Roman"/>
          <w:sz w:val="20"/>
          <w:szCs w:val="20"/>
        </w:rPr>
        <w:t xml:space="preserve"> = 0,003882 г/мл. Найти нормальность </w:t>
      </w:r>
      <w:r w:rsidR="00095E94" w:rsidRPr="00095E94">
        <w:rPr>
          <w:rFonts w:ascii="Times New Roman" w:hAnsi="Times New Roman"/>
          <w:sz w:val="20"/>
          <w:szCs w:val="20"/>
          <w:lang w:val="en-US"/>
        </w:rPr>
        <w:t>NaOH</w:t>
      </w:r>
      <w:r w:rsidR="00095E94" w:rsidRPr="00095E94">
        <w:rPr>
          <w:rFonts w:ascii="Times New Roman" w:hAnsi="Times New Roman"/>
          <w:sz w:val="20"/>
          <w:szCs w:val="20"/>
        </w:rPr>
        <w:t>.</w:t>
      </w:r>
    </w:p>
    <w:p w:rsidR="00095E94" w:rsidRPr="00095E94" w:rsidRDefault="00D906C9" w:rsidP="00095E94">
      <w:pPr>
        <w:pStyle w:val="20"/>
        <w:spacing w:after="0" w:line="240" w:lineRule="auto"/>
        <w:ind w:left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706</w:t>
      </w:r>
      <w:r w:rsidR="00095E94" w:rsidRPr="00095E94">
        <w:rPr>
          <w:rFonts w:ascii="Times New Roman" w:hAnsi="Times New Roman"/>
          <w:sz w:val="20"/>
          <w:szCs w:val="20"/>
        </w:rPr>
        <w:t xml:space="preserve">. </w:t>
      </w:r>
      <w:r w:rsidR="00095E94" w:rsidRPr="00095E94">
        <w:rPr>
          <w:rFonts w:ascii="Times New Roman" w:hAnsi="Times New Roman"/>
          <w:sz w:val="20"/>
          <w:szCs w:val="20"/>
          <w:lang w:val="en-US"/>
        </w:rPr>
        <w:t>T</w:t>
      </w:r>
      <w:r w:rsidR="00095E94" w:rsidRPr="00095E94">
        <w:rPr>
          <w:rFonts w:ascii="Times New Roman" w:hAnsi="Times New Roman"/>
          <w:sz w:val="20"/>
          <w:szCs w:val="20"/>
          <w:vertAlign w:val="subscript"/>
          <w:lang w:val="en-US"/>
        </w:rPr>
        <w:t>HCl</w:t>
      </w:r>
      <w:r w:rsidR="00095E94" w:rsidRPr="00095E94">
        <w:rPr>
          <w:rFonts w:ascii="Times New Roman" w:hAnsi="Times New Roman"/>
          <w:sz w:val="20"/>
          <w:szCs w:val="20"/>
        </w:rPr>
        <w:t xml:space="preserve"> = 0,003647 г/мл. Найти нормальность </w:t>
      </w:r>
      <w:r w:rsidR="00095E94" w:rsidRPr="00095E94">
        <w:rPr>
          <w:rFonts w:ascii="Times New Roman" w:hAnsi="Times New Roman"/>
          <w:sz w:val="20"/>
          <w:szCs w:val="20"/>
          <w:lang w:val="en-US"/>
        </w:rPr>
        <w:t>HCl</w:t>
      </w:r>
      <w:r w:rsidR="00095E94" w:rsidRPr="00095E94">
        <w:rPr>
          <w:rFonts w:ascii="Times New Roman" w:hAnsi="Times New Roman"/>
          <w:sz w:val="20"/>
          <w:szCs w:val="20"/>
        </w:rPr>
        <w:t>.</w:t>
      </w:r>
    </w:p>
    <w:p w:rsidR="00095E94" w:rsidRPr="00095E94" w:rsidRDefault="00D906C9" w:rsidP="00095E94">
      <w:pPr>
        <w:pStyle w:val="20"/>
        <w:spacing w:after="0" w:line="240" w:lineRule="auto"/>
        <w:ind w:left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707</w:t>
      </w:r>
      <w:r w:rsidR="00095E94" w:rsidRPr="00095E94">
        <w:rPr>
          <w:rFonts w:ascii="Times New Roman" w:hAnsi="Times New Roman"/>
          <w:sz w:val="20"/>
          <w:szCs w:val="20"/>
        </w:rPr>
        <w:t xml:space="preserve">. </w:t>
      </w:r>
      <w:r w:rsidR="00095E94" w:rsidRPr="00095E94">
        <w:rPr>
          <w:rFonts w:ascii="Times New Roman" w:hAnsi="Times New Roman"/>
          <w:position w:val="-16"/>
          <w:sz w:val="20"/>
          <w:szCs w:val="20"/>
        </w:rPr>
        <w:object w:dxaOrig="1939" w:dyaOrig="420">
          <v:shape id="_x0000_i1028" type="#_x0000_t75" style="width:96pt;height:21pt" o:ole="">
            <v:imagedata r:id="rId16" o:title=""/>
          </v:shape>
          <o:OLEObject Type="Embed" ProgID="Equation.3" ShapeID="_x0000_i1028" DrawAspect="Content" ObjectID="_1542204320" r:id="rId17"/>
        </w:object>
      </w:r>
      <w:r w:rsidR="00095E94" w:rsidRPr="00095E94">
        <w:rPr>
          <w:rFonts w:ascii="Times New Roman" w:hAnsi="Times New Roman"/>
          <w:sz w:val="20"/>
          <w:szCs w:val="20"/>
        </w:rPr>
        <w:t xml:space="preserve"> г/мл. Найти </w:t>
      </w:r>
      <w:r w:rsidR="00095E94" w:rsidRPr="00095E94">
        <w:rPr>
          <w:rFonts w:ascii="Times New Roman" w:hAnsi="Times New Roman"/>
          <w:position w:val="-16"/>
          <w:sz w:val="20"/>
          <w:szCs w:val="20"/>
        </w:rPr>
        <w:object w:dxaOrig="1020" w:dyaOrig="420">
          <v:shape id="_x0000_i1029" type="#_x0000_t75" style="width:51pt;height:21pt" o:ole="">
            <v:imagedata r:id="rId18" o:title=""/>
          </v:shape>
          <o:OLEObject Type="Embed" ProgID="Equation.3" ShapeID="_x0000_i1029" DrawAspect="Content" ObjectID="_1542204321" r:id="rId19"/>
        </w:object>
      </w:r>
      <w:r w:rsidR="00095E94" w:rsidRPr="00095E94">
        <w:rPr>
          <w:rFonts w:ascii="Times New Roman" w:hAnsi="Times New Roman"/>
          <w:sz w:val="20"/>
          <w:szCs w:val="20"/>
        </w:rPr>
        <w:t>.</w:t>
      </w:r>
    </w:p>
    <w:p w:rsidR="00095E94" w:rsidRPr="00095E94" w:rsidRDefault="00D906C9" w:rsidP="00095E94">
      <w:pPr>
        <w:pStyle w:val="20"/>
        <w:spacing w:after="0" w:line="240" w:lineRule="auto"/>
        <w:ind w:left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708</w:t>
      </w:r>
      <w:r w:rsidR="00095E94" w:rsidRPr="00095E94">
        <w:rPr>
          <w:rFonts w:ascii="Times New Roman" w:hAnsi="Times New Roman"/>
          <w:sz w:val="20"/>
          <w:szCs w:val="20"/>
        </w:rPr>
        <w:t>. Рассчитайте молярную массу эквивалента реагентов в реакции:</w:t>
      </w:r>
    </w:p>
    <w:p w:rsidR="00095E94" w:rsidRPr="00095E94" w:rsidRDefault="00095E94" w:rsidP="00095E94">
      <w:pPr>
        <w:pStyle w:val="20"/>
        <w:spacing w:after="0" w:line="240" w:lineRule="auto"/>
        <w:ind w:left="0"/>
        <w:rPr>
          <w:rFonts w:ascii="Times New Roman" w:hAnsi="Times New Roman"/>
          <w:sz w:val="20"/>
          <w:szCs w:val="20"/>
          <w:lang w:val="en-US"/>
        </w:rPr>
      </w:pPr>
      <w:r w:rsidRPr="00095E94">
        <w:rPr>
          <w:rFonts w:ascii="Times New Roman" w:hAnsi="Times New Roman"/>
          <w:sz w:val="20"/>
          <w:szCs w:val="20"/>
          <w:lang w:val="en-US"/>
        </w:rPr>
        <w:t>AlCl</w:t>
      </w:r>
      <w:r w:rsidRPr="00095E94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  <w:r w:rsidRPr="00095E94">
        <w:rPr>
          <w:rFonts w:ascii="Times New Roman" w:hAnsi="Times New Roman"/>
          <w:sz w:val="20"/>
          <w:szCs w:val="20"/>
          <w:lang w:val="en-US"/>
        </w:rPr>
        <w:t xml:space="preserve"> + 3NaOH → ↓</w:t>
      </w:r>
      <w:proofErr w:type="gramStart"/>
      <w:r w:rsidRPr="00095E94">
        <w:rPr>
          <w:rFonts w:ascii="Times New Roman" w:hAnsi="Times New Roman"/>
          <w:sz w:val="20"/>
          <w:szCs w:val="20"/>
          <w:lang w:val="en-US"/>
        </w:rPr>
        <w:t>Al(</w:t>
      </w:r>
      <w:proofErr w:type="gramEnd"/>
      <w:r w:rsidRPr="00095E94">
        <w:rPr>
          <w:rFonts w:ascii="Times New Roman" w:hAnsi="Times New Roman"/>
          <w:sz w:val="20"/>
          <w:szCs w:val="20"/>
          <w:lang w:val="en-US"/>
        </w:rPr>
        <w:t>OH)</w:t>
      </w:r>
      <w:r w:rsidRPr="00095E94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  <w:r w:rsidRPr="00095E94">
        <w:rPr>
          <w:rFonts w:ascii="Times New Roman" w:hAnsi="Times New Roman"/>
          <w:sz w:val="20"/>
          <w:szCs w:val="20"/>
          <w:lang w:val="en-US"/>
        </w:rPr>
        <w:t xml:space="preserve"> + 3HCl.</w:t>
      </w:r>
    </w:p>
    <w:p w:rsidR="00095E94" w:rsidRPr="00095E94" w:rsidRDefault="00D906C9" w:rsidP="00095E94">
      <w:pPr>
        <w:pStyle w:val="20"/>
        <w:spacing w:after="0" w:line="240" w:lineRule="auto"/>
        <w:ind w:left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709</w:t>
      </w:r>
      <w:r w:rsidR="00095E94" w:rsidRPr="00095E94">
        <w:rPr>
          <w:rFonts w:ascii="Times New Roman" w:hAnsi="Times New Roman"/>
          <w:sz w:val="20"/>
          <w:szCs w:val="20"/>
        </w:rPr>
        <w:t xml:space="preserve">. Рассчитайте молярную массу эквивалента </w:t>
      </w:r>
      <w:r w:rsidR="00095E94" w:rsidRPr="00095E94">
        <w:rPr>
          <w:rFonts w:ascii="Times New Roman" w:hAnsi="Times New Roman"/>
          <w:sz w:val="20"/>
          <w:szCs w:val="20"/>
          <w:lang w:val="en-US"/>
        </w:rPr>
        <w:t>CrCl</w:t>
      </w:r>
      <w:r w:rsidR="00095E94" w:rsidRPr="00095E94">
        <w:rPr>
          <w:rFonts w:ascii="Times New Roman" w:hAnsi="Times New Roman"/>
          <w:sz w:val="20"/>
          <w:szCs w:val="20"/>
          <w:vertAlign w:val="subscript"/>
        </w:rPr>
        <w:t>3</w:t>
      </w:r>
      <w:r w:rsidR="00095E94" w:rsidRPr="00095E94">
        <w:rPr>
          <w:rFonts w:ascii="Times New Roman" w:hAnsi="Times New Roman"/>
          <w:sz w:val="20"/>
          <w:szCs w:val="20"/>
        </w:rPr>
        <w:t xml:space="preserve"> в реакции:</w:t>
      </w:r>
    </w:p>
    <w:p w:rsidR="00095E94" w:rsidRPr="00095E94" w:rsidRDefault="00095E94" w:rsidP="00095E94">
      <w:pPr>
        <w:pStyle w:val="20"/>
        <w:spacing w:after="0" w:line="240" w:lineRule="auto"/>
        <w:ind w:left="0"/>
        <w:rPr>
          <w:rFonts w:ascii="Times New Roman" w:hAnsi="Times New Roman"/>
          <w:sz w:val="20"/>
          <w:szCs w:val="20"/>
          <w:lang w:val="en-US"/>
        </w:rPr>
      </w:pPr>
      <w:proofErr w:type="gramStart"/>
      <w:r w:rsidRPr="00095E94">
        <w:rPr>
          <w:rFonts w:ascii="Times New Roman" w:hAnsi="Times New Roman"/>
          <w:sz w:val="20"/>
          <w:szCs w:val="20"/>
          <w:lang w:val="en-US"/>
        </w:rPr>
        <w:t>Cr</w:t>
      </w:r>
      <w:r w:rsidRPr="00095E94">
        <w:rPr>
          <w:rFonts w:ascii="Times New Roman" w:hAnsi="Times New Roman"/>
          <w:sz w:val="20"/>
          <w:szCs w:val="20"/>
          <w:vertAlign w:val="superscript"/>
          <w:lang w:val="en-US"/>
        </w:rPr>
        <w:t>3+</w:t>
      </w:r>
      <w:r w:rsidRPr="00095E94">
        <w:rPr>
          <w:rFonts w:ascii="Times New Roman" w:hAnsi="Times New Roman"/>
          <w:sz w:val="20"/>
          <w:szCs w:val="20"/>
          <w:lang w:val="en-US"/>
        </w:rPr>
        <w:t xml:space="preserve"> + H</w:t>
      </w:r>
      <w:r w:rsidRPr="00095E94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095E94">
        <w:rPr>
          <w:rFonts w:ascii="Times New Roman" w:hAnsi="Times New Roman"/>
          <w:sz w:val="20"/>
          <w:szCs w:val="20"/>
          <w:lang w:val="en-US"/>
        </w:rPr>
        <w:t>O</w:t>
      </w:r>
      <w:r w:rsidRPr="00095E94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095E94">
        <w:rPr>
          <w:rFonts w:ascii="Times New Roman" w:hAnsi="Times New Roman"/>
          <w:sz w:val="20"/>
          <w:szCs w:val="20"/>
          <w:lang w:val="en-US"/>
        </w:rPr>
        <w:t xml:space="preserve"> + OH</w:t>
      </w:r>
      <w:r w:rsidRPr="00095E94">
        <w:rPr>
          <w:rFonts w:ascii="Times New Roman" w:hAnsi="Times New Roman"/>
          <w:sz w:val="20"/>
          <w:szCs w:val="20"/>
          <w:vertAlign w:val="superscript"/>
          <w:lang w:val="en-US"/>
        </w:rPr>
        <w:t>–</w:t>
      </w:r>
      <w:r w:rsidRPr="00095E94">
        <w:rPr>
          <w:rFonts w:ascii="Times New Roman" w:hAnsi="Times New Roman"/>
          <w:sz w:val="20"/>
          <w:szCs w:val="20"/>
          <w:lang w:val="en-US"/>
        </w:rPr>
        <w:t xml:space="preserve"> → CrO</w:t>
      </w:r>
      <w:r w:rsidRPr="00095E94">
        <w:rPr>
          <w:rFonts w:ascii="Times New Roman" w:hAnsi="Times New Roman"/>
          <w:sz w:val="20"/>
          <w:szCs w:val="20"/>
          <w:vertAlign w:val="subscript"/>
          <w:lang w:val="en-US"/>
        </w:rPr>
        <w:t>4</w:t>
      </w:r>
      <w:r w:rsidRPr="00095E94">
        <w:rPr>
          <w:rFonts w:ascii="Times New Roman" w:hAnsi="Times New Roman"/>
          <w:sz w:val="20"/>
          <w:szCs w:val="20"/>
          <w:vertAlign w:val="superscript"/>
          <w:lang w:val="en-US"/>
        </w:rPr>
        <w:t>2–</w:t>
      </w:r>
      <w:r w:rsidRPr="00095E94">
        <w:rPr>
          <w:rFonts w:ascii="Times New Roman" w:hAnsi="Times New Roman"/>
          <w:sz w:val="20"/>
          <w:szCs w:val="20"/>
          <w:lang w:val="en-US"/>
        </w:rPr>
        <w:t xml:space="preserve"> + H</w:t>
      </w:r>
      <w:r w:rsidRPr="00095E94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095E94">
        <w:rPr>
          <w:rFonts w:ascii="Times New Roman" w:hAnsi="Times New Roman"/>
          <w:sz w:val="20"/>
          <w:szCs w:val="20"/>
          <w:lang w:val="en-US"/>
        </w:rPr>
        <w:t>O.</w:t>
      </w:r>
      <w:proofErr w:type="gramEnd"/>
    </w:p>
    <w:p w:rsidR="00095E94" w:rsidRPr="00095E94" w:rsidRDefault="00D906C9" w:rsidP="00095E94">
      <w:pPr>
        <w:pStyle w:val="20"/>
        <w:spacing w:after="0" w:line="240" w:lineRule="auto"/>
        <w:ind w:left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710</w:t>
      </w:r>
      <w:r w:rsidR="00095E94" w:rsidRPr="00095E94">
        <w:rPr>
          <w:rFonts w:ascii="Times New Roman" w:hAnsi="Times New Roman"/>
          <w:sz w:val="20"/>
          <w:szCs w:val="20"/>
        </w:rPr>
        <w:t xml:space="preserve">. Рассчитайте: а) титр; б) молярную концентрацию; в) молярную концентрацию эквивалента; г) титр по йоду раствора, для приготовления 500,0 мл которого было взято 2,600 г дихромата калия. </w:t>
      </w:r>
    </w:p>
    <w:p w:rsidR="00095E94" w:rsidRPr="00095E94" w:rsidRDefault="00095E94" w:rsidP="00095E94">
      <w:pPr>
        <w:pStyle w:val="20"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 w:rsidRPr="00095E94">
        <w:rPr>
          <w:rFonts w:ascii="Times New Roman" w:hAnsi="Times New Roman"/>
          <w:b/>
          <w:sz w:val="20"/>
          <w:szCs w:val="20"/>
        </w:rPr>
        <w:t>2. Оценочные средства для промежуточной аттестации по итогам освоения дисциплины</w:t>
      </w:r>
    </w:p>
    <w:p w:rsidR="00095E94" w:rsidRPr="00095E94" w:rsidRDefault="00095E94" w:rsidP="00095E94">
      <w:pPr>
        <w:pStyle w:val="20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095E94">
        <w:rPr>
          <w:rFonts w:ascii="Times New Roman" w:hAnsi="Times New Roman"/>
          <w:b/>
          <w:sz w:val="20"/>
          <w:szCs w:val="20"/>
        </w:rPr>
        <w:t xml:space="preserve">Пример 1. </w:t>
      </w:r>
      <w:r w:rsidRPr="00095E94">
        <w:rPr>
          <w:rFonts w:ascii="Times New Roman" w:hAnsi="Times New Roman"/>
          <w:sz w:val="20"/>
          <w:szCs w:val="20"/>
        </w:rPr>
        <w:t>Из 2,500 г Na</w:t>
      </w:r>
      <w:r w:rsidRPr="00095E94">
        <w:rPr>
          <w:rFonts w:ascii="Times New Roman" w:hAnsi="Times New Roman"/>
          <w:sz w:val="20"/>
          <w:szCs w:val="20"/>
          <w:vertAlign w:val="subscript"/>
        </w:rPr>
        <w:t>2</w:t>
      </w:r>
      <w:r w:rsidRPr="00095E94">
        <w:rPr>
          <w:rFonts w:ascii="Times New Roman" w:hAnsi="Times New Roman"/>
          <w:sz w:val="20"/>
          <w:szCs w:val="20"/>
        </w:rPr>
        <w:t>CO</w:t>
      </w:r>
      <w:r w:rsidRPr="00095E94">
        <w:rPr>
          <w:rFonts w:ascii="Times New Roman" w:hAnsi="Times New Roman"/>
          <w:sz w:val="20"/>
          <w:szCs w:val="20"/>
          <w:vertAlign w:val="subscript"/>
        </w:rPr>
        <w:t>3</w:t>
      </w:r>
      <w:r w:rsidRPr="00095E94">
        <w:rPr>
          <w:rFonts w:ascii="Times New Roman" w:hAnsi="Times New Roman"/>
          <w:sz w:val="20"/>
          <w:szCs w:val="20"/>
        </w:rPr>
        <w:t xml:space="preserve"> приготовили 500,0 мл раствора. Рассчитать для этого раствора: а) молярную концентрацию, б) молярную концентрацию эквивалента, в) титр, г) титр по HC</w:t>
      </w:r>
      <w:r w:rsidRPr="00095E94">
        <w:rPr>
          <w:rFonts w:ascii="Times New Roman" w:hAnsi="Times New Roman"/>
          <w:sz w:val="20"/>
          <w:szCs w:val="20"/>
          <w:lang w:val="en-US"/>
        </w:rPr>
        <w:t>l</w:t>
      </w:r>
      <w:r w:rsidRPr="00095E94">
        <w:rPr>
          <w:rFonts w:ascii="Times New Roman" w:hAnsi="Times New Roman"/>
          <w:sz w:val="20"/>
          <w:szCs w:val="20"/>
        </w:rPr>
        <w:t>.</w:t>
      </w:r>
    </w:p>
    <w:p w:rsidR="00095E94" w:rsidRPr="00095E94" w:rsidRDefault="00095E94" w:rsidP="00095E94">
      <w:pPr>
        <w:pStyle w:val="20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</w:rPr>
      </w:pPr>
      <w:r w:rsidRPr="00095E94">
        <w:rPr>
          <w:rFonts w:ascii="Times New Roman" w:hAnsi="Times New Roman"/>
          <w:b/>
          <w:sz w:val="20"/>
          <w:szCs w:val="20"/>
        </w:rPr>
        <w:t>Решение:</w:t>
      </w:r>
    </w:p>
    <w:p w:rsidR="00095E94" w:rsidRPr="00095E94" w:rsidRDefault="00095E94" w:rsidP="00095E94">
      <w:pPr>
        <w:pStyle w:val="20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095E94">
        <w:rPr>
          <w:rFonts w:ascii="Times New Roman" w:hAnsi="Times New Roman"/>
          <w:sz w:val="20"/>
          <w:szCs w:val="20"/>
        </w:rPr>
        <w:t>а) Молярная концентрация – это количество молей вещества, содержащееся в 1 литре раствора. n (Na</w:t>
      </w:r>
      <w:r w:rsidRPr="00095E94">
        <w:rPr>
          <w:rFonts w:ascii="Times New Roman" w:hAnsi="Times New Roman"/>
          <w:sz w:val="20"/>
          <w:szCs w:val="20"/>
          <w:vertAlign w:val="subscript"/>
        </w:rPr>
        <w:t>2</w:t>
      </w:r>
      <w:r w:rsidRPr="00095E94">
        <w:rPr>
          <w:rFonts w:ascii="Times New Roman" w:hAnsi="Times New Roman"/>
          <w:sz w:val="20"/>
          <w:szCs w:val="20"/>
        </w:rPr>
        <w:t>CO</w:t>
      </w:r>
      <w:r w:rsidRPr="00095E94">
        <w:rPr>
          <w:rFonts w:ascii="Times New Roman" w:hAnsi="Times New Roman"/>
          <w:sz w:val="20"/>
          <w:szCs w:val="20"/>
          <w:vertAlign w:val="subscript"/>
        </w:rPr>
        <w:t>3</w:t>
      </w:r>
      <w:r w:rsidRPr="00095E94">
        <w:rPr>
          <w:rFonts w:ascii="Times New Roman" w:hAnsi="Times New Roman"/>
          <w:sz w:val="20"/>
          <w:szCs w:val="20"/>
        </w:rPr>
        <w:t xml:space="preserve">) в 500 мл. Тогда в 1 литре или в 1000 мл содержится:             </w:t>
      </w:r>
      <w:r w:rsidRPr="00095E94">
        <w:rPr>
          <w:rFonts w:ascii="Times New Roman" w:hAnsi="Times New Roman"/>
          <w:position w:val="-38"/>
          <w:sz w:val="20"/>
          <w:szCs w:val="20"/>
        </w:rPr>
        <w:object w:dxaOrig="5240" w:dyaOrig="820">
          <v:shape id="_x0000_i1030" type="#_x0000_t75" style="width:259.5pt;height:41.25pt" o:ole="">
            <v:imagedata r:id="rId20" o:title=""/>
          </v:shape>
          <o:OLEObject Type="Embed" ProgID="Equation.3" ShapeID="_x0000_i1030" DrawAspect="Content" ObjectID="_1542204322" r:id="rId21"/>
        </w:object>
      </w:r>
    </w:p>
    <w:p w:rsidR="00095E94" w:rsidRPr="00095E94" w:rsidRDefault="00095E94" w:rsidP="00095E94">
      <w:pPr>
        <w:pStyle w:val="20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095E94">
        <w:rPr>
          <w:rFonts w:ascii="Times New Roman" w:hAnsi="Times New Roman"/>
          <w:sz w:val="20"/>
          <w:szCs w:val="20"/>
        </w:rPr>
        <w:t xml:space="preserve">                         Таким образом, С(Na</w:t>
      </w:r>
      <w:r w:rsidRPr="00095E94">
        <w:rPr>
          <w:rFonts w:ascii="Times New Roman" w:hAnsi="Times New Roman"/>
          <w:sz w:val="20"/>
          <w:szCs w:val="20"/>
          <w:vertAlign w:val="subscript"/>
        </w:rPr>
        <w:t>2</w:t>
      </w:r>
      <w:r w:rsidRPr="00095E94">
        <w:rPr>
          <w:rFonts w:ascii="Times New Roman" w:hAnsi="Times New Roman"/>
          <w:sz w:val="20"/>
          <w:szCs w:val="20"/>
        </w:rPr>
        <w:t>CO</w:t>
      </w:r>
      <w:r w:rsidRPr="00095E94">
        <w:rPr>
          <w:rFonts w:ascii="Times New Roman" w:hAnsi="Times New Roman"/>
          <w:sz w:val="20"/>
          <w:szCs w:val="20"/>
          <w:vertAlign w:val="subscript"/>
        </w:rPr>
        <w:t>3</w:t>
      </w:r>
      <w:r w:rsidRPr="00095E94">
        <w:rPr>
          <w:rFonts w:ascii="Times New Roman" w:hAnsi="Times New Roman"/>
          <w:sz w:val="20"/>
          <w:szCs w:val="20"/>
        </w:rPr>
        <w:t>)=0,04717 моль/</w:t>
      </w:r>
      <w:proofErr w:type="gramStart"/>
      <w:r w:rsidRPr="00095E94">
        <w:rPr>
          <w:rFonts w:ascii="Times New Roman" w:hAnsi="Times New Roman"/>
          <w:sz w:val="20"/>
          <w:szCs w:val="20"/>
        </w:rPr>
        <w:t>л</w:t>
      </w:r>
      <w:proofErr w:type="gramEnd"/>
      <w:r w:rsidRPr="00095E94">
        <w:rPr>
          <w:rFonts w:ascii="Times New Roman" w:hAnsi="Times New Roman"/>
          <w:sz w:val="20"/>
          <w:szCs w:val="20"/>
        </w:rPr>
        <w:t>.</w:t>
      </w:r>
    </w:p>
    <w:p w:rsidR="00095E94" w:rsidRPr="00095E94" w:rsidRDefault="00095E94" w:rsidP="00095E94">
      <w:pPr>
        <w:pStyle w:val="20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095E94">
        <w:rPr>
          <w:rFonts w:ascii="Times New Roman" w:hAnsi="Times New Roman"/>
          <w:sz w:val="20"/>
          <w:szCs w:val="20"/>
        </w:rPr>
        <w:lastRenderedPageBreak/>
        <w:t>б) Если не оговорено особо, то в основе титрования предполагается реакция:</w:t>
      </w:r>
    </w:p>
    <w:p w:rsidR="00095E94" w:rsidRPr="00095E94" w:rsidRDefault="00095E94" w:rsidP="00095E94">
      <w:pPr>
        <w:pStyle w:val="20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095E94">
        <w:rPr>
          <w:rFonts w:ascii="Times New Roman" w:hAnsi="Times New Roman"/>
          <w:sz w:val="20"/>
          <w:szCs w:val="20"/>
        </w:rPr>
        <w:t>Na</w:t>
      </w:r>
      <w:r w:rsidRPr="00095E94">
        <w:rPr>
          <w:rFonts w:ascii="Times New Roman" w:hAnsi="Times New Roman"/>
          <w:sz w:val="20"/>
          <w:szCs w:val="20"/>
          <w:vertAlign w:val="subscript"/>
        </w:rPr>
        <w:t>2</w:t>
      </w:r>
      <w:r w:rsidRPr="00095E94">
        <w:rPr>
          <w:rFonts w:ascii="Times New Roman" w:hAnsi="Times New Roman"/>
          <w:sz w:val="20"/>
          <w:szCs w:val="20"/>
        </w:rPr>
        <w:t>CO</w:t>
      </w:r>
      <w:r w:rsidRPr="00095E94">
        <w:rPr>
          <w:rFonts w:ascii="Times New Roman" w:hAnsi="Times New Roman"/>
          <w:sz w:val="20"/>
          <w:szCs w:val="20"/>
          <w:vertAlign w:val="subscript"/>
        </w:rPr>
        <w:t>3</w:t>
      </w:r>
      <w:r w:rsidRPr="00095E94">
        <w:rPr>
          <w:rFonts w:ascii="Times New Roman" w:hAnsi="Times New Roman"/>
          <w:sz w:val="20"/>
          <w:szCs w:val="20"/>
        </w:rPr>
        <w:t xml:space="preserve"> + 2HCl = 2NaCl + H</w:t>
      </w:r>
      <w:r w:rsidRPr="00095E94">
        <w:rPr>
          <w:rFonts w:ascii="Times New Roman" w:hAnsi="Times New Roman"/>
          <w:sz w:val="20"/>
          <w:szCs w:val="20"/>
          <w:vertAlign w:val="subscript"/>
        </w:rPr>
        <w:t>2</w:t>
      </w:r>
      <w:r w:rsidRPr="00095E94">
        <w:rPr>
          <w:rFonts w:ascii="Times New Roman" w:hAnsi="Times New Roman"/>
          <w:sz w:val="20"/>
          <w:szCs w:val="20"/>
        </w:rPr>
        <w:t>CO</w:t>
      </w:r>
      <w:r w:rsidRPr="00095E94">
        <w:rPr>
          <w:rFonts w:ascii="Times New Roman" w:hAnsi="Times New Roman"/>
          <w:sz w:val="20"/>
          <w:szCs w:val="20"/>
          <w:vertAlign w:val="subscript"/>
        </w:rPr>
        <w:t xml:space="preserve">3               </w:t>
      </w:r>
      <w:r w:rsidRPr="00095E94">
        <w:rPr>
          <w:rFonts w:ascii="Times New Roman" w:hAnsi="Times New Roman"/>
          <w:sz w:val="20"/>
          <w:szCs w:val="20"/>
        </w:rPr>
        <w:t>и фактор эквивалентности равен 1/2.</w:t>
      </w:r>
    </w:p>
    <w:p w:rsidR="00095E94" w:rsidRPr="00095E94" w:rsidRDefault="00095E94" w:rsidP="00095E94">
      <w:pPr>
        <w:pStyle w:val="20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095E94">
        <w:rPr>
          <w:rFonts w:ascii="Times New Roman" w:hAnsi="Times New Roman"/>
          <w:sz w:val="20"/>
          <w:szCs w:val="20"/>
        </w:rPr>
        <w:t xml:space="preserve">Молярная масса эквивалента, следовательно, равна </w:t>
      </w:r>
      <w:r w:rsidRPr="00095E94">
        <w:rPr>
          <w:rFonts w:ascii="Times New Roman" w:hAnsi="Times New Roman"/>
          <w:sz w:val="20"/>
          <w:szCs w:val="20"/>
          <w:vertAlign w:val="superscript"/>
        </w:rPr>
        <w:t>1</w:t>
      </w:r>
      <w:r w:rsidRPr="00095E94">
        <w:rPr>
          <w:rFonts w:ascii="Times New Roman" w:hAnsi="Times New Roman"/>
          <w:sz w:val="20"/>
          <w:szCs w:val="20"/>
        </w:rPr>
        <w:t>/</w:t>
      </w:r>
      <w:r w:rsidRPr="00095E94">
        <w:rPr>
          <w:rFonts w:ascii="Times New Roman" w:hAnsi="Times New Roman"/>
          <w:sz w:val="20"/>
          <w:szCs w:val="20"/>
          <w:vertAlign w:val="subscript"/>
        </w:rPr>
        <w:t>2</w:t>
      </w:r>
      <w:r w:rsidRPr="00095E94">
        <w:rPr>
          <w:rFonts w:ascii="Times New Roman" w:hAnsi="Times New Roman"/>
          <w:sz w:val="20"/>
          <w:szCs w:val="20"/>
        </w:rPr>
        <w:t>М(Na</w:t>
      </w:r>
      <w:r w:rsidRPr="00095E94">
        <w:rPr>
          <w:rFonts w:ascii="Times New Roman" w:hAnsi="Times New Roman"/>
          <w:sz w:val="20"/>
          <w:szCs w:val="20"/>
          <w:vertAlign w:val="subscript"/>
        </w:rPr>
        <w:t>2</w:t>
      </w:r>
      <w:r w:rsidRPr="00095E94">
        <w:rPr>
          <w:rFonts w:ascii="Times New Roman" w:hAnsi="Times New Roman"/>
          <w:sz w:val="20"/>
          <w:szCs w:val="20"/>
        </w:rPr>
        <w:t>CO</w:t>
      </w:r>
      <w:r w:rsidRPr="00095E94">
        <w:rPr>
          <w:rFonts w:ascii="Times New Roman" w:hAnsi="Times New Roman"/>
          <w:sz w:val="20"/>
          <w:szCs w:val="20"/>
          <w:vertAlign w:val="subscript"/>
        </w:rPr>
        <w:t>3</w:t>
      </w:r>
      <w:r w:rsidRPr="00095E94">
        <w:rPr>
          <w:rFonts w:ascii="Times New Roman" w:hAnsi="Times New Roman"/>
          <w:sz w:val="20"/>
          <w:szCs w:val="20"/>
        </w:rPr>
        <w:t xml:space="preserve">). </w:t>
      </w:r>
    </w:p>
    <w:p w:rsidR="00095E94" w:rsidRPr="00095E94" w:rsidRDefault="00095E94" w:rsidP="00095E94">
      <w:pPr>
        <w:pStyle w:val="20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095E94">
        <w:rPr>
          <w:rFonts w:ascii="Times New Roman" w:hAnsi="Times New Roman"/>
          <w:position w:val="-26"/>
          <w:sz w:val="20"/>
          <w:szCs w:val="20"/>
        </w:rPr>
        <w:object w:dxaOrig="3700" w:dyaOrig="700">
          <v:shape id="_x0000_i1031" type="#_x0000_t75" style="width:185.25pt;height:35.25pt" o:ole="">
            <v:imagedata r:id="rId22" o:title=""/>
          </v:shape>
          <o:OLEObject Type="Embed" ProgID="Equation.3" ShapeID="_x0000_i1031" DrawAspect="Content" ObjectID="_1542204323" r:id="rId23"/>
        </w:object>
      </w:r>
    </w:p>
    <w:p w:rsidR="00095E94" w:rsidRPr="00095E94" w:rsidRDefault="00BE4BD5" w:rsidP="00095E94">
      <w:pPr>
        <w:pStyle w:val="20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noProof/>
          <w:sz w:val="20"/>
          <w:szCs w:val="20"/>
        </w:rPr>
        <w:pict>
          <v:shape id="_x0000_s1028" type="#_x0000_t75" style="position:absolute;left:0;text-align:left;margin-left:0;margin-top:.2pt;width:404.35pt;height:65.3pt;z-index:251659264;mso-position-horizontal:left">
            <v:imagedata r:id="rId24" o:title=""/>
            <w10:wrap type="square" side="right"/>
          </v:shape>
          <o:OLEObject Type="Embed" ProgID="Equation.3" ShapeID="_x0000_s1028" DrawAspect="Content" ObjectID="_1542204333" r:id="rId25"/>
        </w:pict>
      </w:r>
      <w:r w:rsidR="00095E94" w:rsidRPr="00095E94">
        <w:rPr>
          <w:rFonts w:ascii="Times New Roman" w:hAnsi="Times New Roman"/>
          <w:sz w:val="20"/>
          <w:szCs w:val="20"/>
        </w:rPr>
        <w:br w:type="textWrapping" w:clear="all"/>
        <w:t xml:space="preserve">или    </w:t>
      </w:r>
      <w:r w:rsidR="00095E94" w:rsidRPr="00095E94">
        <w:rPr>
          <w:rFonts w:ascii="Times New Roman" w:hAnsi="Times New Roman"/>
          <w:position w:val="-46"/>
          <w:sz w:val="20"/>
          <w:szCs w:val="20"/>
        </w:rPr>
        <w:object w:dxaOrig="7380" w:dyaOrig="920">
          <v:shape id="_x0000_i1032" type="#_x0000_t75" style="width:369pt;height:45.75pt" o:ole="">
            <v:imagedata r:id="rId26" o:title=""/>
          </v:shape>
          <o:OLEObject Type="Embed" ProgID="Equation.3" ShapeID="_x0000_i1032" DrawAspect="Content" ObjectID="_1542204324" r:id="rId27"/>
        </w:object>
      </w:r>
      <w:r w:rsidR="00095E94" w:rsidRPr="00095E94">
        <w:rPr>
          <w:rFonts w:ascii="Times New Roman" w:hAnsi="Times New Roman"/>
          <w:sz w:val="20"/>
          <w:szCs w:val="20"/>
        </w:rPr>
        <w:t>.</w:t>
      </w:r>
    </w:p>
    <w:p w:rsidR="00095E94" w:rsidRPr="00095E94" w:rsidRDefault="00095E94" w:rsidP="00095E94">
      <w:pPr>
        <w:pStyle w:val="20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095E94">
        <w:rPr>
          <w:rFonts w:ascii="Times New Roman" w:hAnsi="Times New Roman"/>
          <w:sz w:val="20"/>
          <w:szCs w:val="20"/>
        </w:rPr>
        <w:t xml:space="preserve">в) По определению титр – это масса вещества в граммах, содержащаяся в 1 мл раствора. Тогда                    </w:t>
      </w:r>
      <w:r w:rsidRPr="00095E94">
        <w:rPr>
          <w:rFonts w:ascii="Times New Roman" w:hAnsi="Times New Roman"/>
          <w:position w:val="-32"/>
          <w:sz w:val="20"/>
          <w:szCs w:val="20"/>
        </w:rPr>
        <w:object w:dxaOrig="4280" w:dyaOrig="760">
          <v:shape id="_x0000_i1033" type="#_x0000_t75" style="width:210pt;height:37.5pt" o:ole="">
            <v:imagedata r:id="rId28" o:title=""/>
          </v:shape>
          <o:OLEObject Type="Embed" ProgID="Equation.3" ShapeID="_x0000_i1033" DrawAspect="Content" ObjectID="_1542204325" r:id="rId29"/>
        </w:object>
      </w:r>
    </w:p>
    <w:p w:rsidR="00095E94" w:rsidRPr="00095E94" w:rsidRDefault="00095E94" w:rsidP="00095E94">
      <w:pPr>
        <w:pStyle w:val="20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095E94">
        <w:rPr>
          <w:rFonts w:ascii="Times New Roman" w:hAnsi="Times New Roman"/>
          <w:sz w:val="20"/>
          <w:szCs w:val="20"/>
        </w:rPr>
        <w:t>г) Титр по определяемому веществу – это количество граммов определяемого вещества, которое эквивалентно 1 мл раствора соды.</w:t>
      </w:r>
    </w:p>
    <w:p w:rsidR="00095E94" w:rsidRPr="00095E94" w:rsidRDefault="00095E94" w:rsidP="00095E94">
      <w:pPr>
        <w:pStyle w:val="20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095E94">
        <w:rPr>
          <w:rFonts w:ascii="Times New Roman" w:hAnsi="Times New Roman"/>
          <w:sz w:val="20"/>
          <w:szCs w:val="20"/>
        </w:rPr>
        <w:t>Титр раствора Na</w:t>
      </w:r>
      <w:r w:rsidRPr="00095E94">
        <w:rPr>
          <w:rFonts w:ascii="Times New Roman" w:hAnsi="Times New Roman"/>
          <w:sz w:val="20"/>
          <w:szCs w:val="20"/>
          <w:vertAlign w:val="subscript"/>
        </w:rPr>
        <w:t>2</w:t>
      </w:r>
      <w:r w:rsidRPr="00095E94">
        <w:rPr>
          <w:rFonts w:ascii="Times New Roman" w:hAnsi="Times New Roman"/>
          <w:sz w:val="20"/>
          <w:szCs w:val="20"/>
        </w:rPr>
        <w:t>CO</w:t>
      </w:r>
      <w:r w:rsidRPr="00095E94">
        <w:rPr>
          <w:rFonts w:ascii="Times New Roman" w:hAnsi="Times New Roman"/>
          <w:sz w:val="20"/>
          <w:szCs w:val="20"/>
          <w:vertAlign w:val="subscript"/>
        </w:rPr>
        <w:t>3</w:t>
      </w:r>
      <w:r w:rsidRPr="00095E94">
        <w:rPr>
          <w:rFonts w:ascii="Times New Roman" w:hAnsi="Times New Roman"/>
          <w:sz w:val="20"/>
          <w:szCs w:val="20"/>
        </w:rPr>
        <w:t xml:space="preserve"> по HC</w:t>
      </w:r>
      <w:r w:rsidRPr="00095E94">
        <w:rPr>
          <w:rFonts w:ascii="Times New Roman" w:hAnsi="Times New Roman"/>
          <w:sz w:val="20"/>
          <w:szCs w:val="20"/>
          <w:lang w:val="en-US"/>
        </w:rPr>
        <w:t>l</w:t>
      </w:r>
      <w:r w:rsidRPr="00095E94">
        <w:rPr>
          <w:rFonts w:ascii="Times New Roman" w:hAnsi="Times New Roman"/>
          <w:sz w:val="20"/>
          <w:szCs w:val="20"/>
        </w:rPr>
        <w:t xml:space="preserve"> можно рассчитать, например, исходя из молярной концентрации эквивалента раствора Na</w:t>
      </w:r>
      <w:r w:rsidRPr="00095E94">
        <w:rPr>
          <w:rFonts w:ascii="Times New Roman" w:hAnsi="Times New Roman"/>
          <w:sz w:val="20"/>
          <w:szCs w:val="20"/>
          <w:vertAlign w:val="subscript"/>
        </w:rPr>
        <w:t>2</w:t>
      </w:r>
      <w:r w:rsidRPr="00095E94">
        <w:rPr>
          <w:rFonts w:ascii="Times New Roman" w:hAnsi="Times New Roman"/>
          <w:sz w:val="20"/>
          <w:szCs w:val="20"/>
        </w:rPr>
        <w:t>CO</w:t>
      </w:r>
      <w:r w:rsidRPr="00095E94">
        <w:rPr>
          <w:rFonts w:ascii="Times New Roman" w:hAnsi="Times New Roman"/>
          <w:sz w:val="20"/>
          <w:szCs w:val="20"/>
          <w:vertAlign w:val="subscript"/>
        </w:rPr>
        <w:t>3</w:t>
      </w:r>
      <w:r w:rsidRPr="00095E94">
        <w:rPr>
          <w:rFonts w:ascii="Times New Roman" w:hAnsi="Times New Roman"/>
          <w:sz w:val="20"/>
          <w:szCs w:val="20"/>
        </w:rPr>
        <w:t>.</w:t>
      </w:r>
    </w:p>
    <w:p w:rsidR="00095E94" w:rsidRPr="00095E94" w:rsidRDefault="00095E94" w:rsidP="00095E94">
      <w:pPr>
        <w:pStyle w:val="20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095E94">
        <w:rPr>
          <w:rFonts w:ascii="Times New Roman" w:hAnsi="Times New Roman"/>
          <w:sz w:val="20"/>
          <w:szCs w:val="20"/>
        </w:rPr>
        <w:t>C(</w:t>
      </w:r>
      <w:r w:rsidRPr="00095E94">
        <w:rPr>
          <w:rFonts w:ascii="Times New Roman" w:hAnsi="Times New Roman"/>
          <w:sz w:val="20"/>
          <w:szCs w:val="20"/>
          <w:vertAlign w:val="superscript"/>
        </w:rPr>
        <w:t>1</w:t>
      </w:r>
      <w:r w:rsidRPr="00095E94">
        <w:rPr>
          <w:rFonts w:ascii="Times New Roman" w:hAnsi="Times New Roman"/>
          <w:sz w:val="20"/>
          <w:szCs w:val="20"/>
        </w:rPr>
        <w:t>/</w:t>
      </w:r>
      <w:r w:rsidRPr="00095E94">
        <w:rPr>
          <w:rFonts w:ascii="Times New Roman" w:hAnsi="Times New Roman"/>
          <w:sz w:val="20"/>
          <w:szCs w:val="20"/>
          <w:vertAlign w:val="subscript"/>
        </w:rPr>
        <w:t>2</w:t>
      </w:r>
      <w:r w:rsidRPr="00095E94">
        <w:rPr>
          <w:rFonts w:ascii="Times New Roman" w:hAnsi="Times New Roman"/>
          <w:sz w:val="20"/>
          <w:szCs w:val="20"/>
        </w:rPr>
        <w:t>Na</w:t>
      </w:r>
      <w:r w:rsidRPr="00095E94">
        <w:rPr>
          <w:rFonts w:ascii="Times New Roman" w:hAnsi="Times New Roman"/>
          <w:sz w:val="20"/>
          <w:szCs w:val="20"/>
          <w:vertAlign w:val="subscript"/>
        </w:rPr>
        <w:t>2</w:t>
      </w:r>
      <w:r w:rsidRPr="00095E94">
        <w:rPr>
          <w:rFonts w:ascii="Times New Roman" w:hAnsi="Times New Roman"/>
          <w:sz w:val="20"/>
          <w:szCs w:val="20"/>
        </w:rPr>
        <w:t>CO</w:t>
      </w:r>
      <w:r w:rsidRPr="00095E94">
        <w:rPr>
          <w:rFonts w:ascii="Times New Roman" w:hAnsi="Times New Roman"/>
          <w:sz w:val="20"/>
          <w:szCs w:val="20"/>
          <w:vertAlign w:val="subscript"/>
        </w:rPr>
        <w:t>3</w:t>
      </w:r>
      <w:r w:rsidRPr="00095E94">
        <w:rPr>
          <w:rFonts w:ascii="Times New Roman" w:hAnsi="Times New Roman"/>
          <w:sz w:val="20"/>
          <w:szCs w:val="20"/>
        </w:rPr>
        <w:t>) – число молей эквивалентов Na</w:t>
      </w:r>
      <w:r w:rsidRPr="00095E94">
        <w:rPr>
          <w:rFonts w:ascii="Times New Roman" w:hAnsi="Times New Roman"/>
          <w:sz w:val="20"/>
          <w:szCs w:val="20"/>
          <w:vertAlign w:val="subscript"/>
        </w:rPr>
        <w:t>2</w:t>
      </w:r>
      <w:r w:rsidRPr="00095E94">
        <w:rPr>
          <w:rFonts w:ascii="Times New Roman" w:hAnsi="Times New Roman"/>
          <w:sz w:val="20"/>
          <w:szCs w:val="20"/>
        </w:rPr>
        <w:t>CO</w:t>
      </w:r>
      <w:r w:rsidRPr="00095E94">
        <w:rPr>
          <w:rFonts w:ascii="Times New Roman" w:hAnsi="Times New Roman"/>
          <w:sz w:val="20"/>
          <w:szCs w:val="20"/>
          <w:vertAlign w:val="subscript"/>
        </w:rPr>
        <w:t>3</w:t>
      </w:r>
      <w:r w:rsidRPr="00095E94">
        <w:rPr>
          <w:rFonts w:ascii="Times New Roman" w:hAnsi="Times New Roman"/>
          <w:sz w:val="20"/>
          <w:szCs w:val="20"/>
        </w:rPr>
        <w:t xml:space="preserve"> в 1 литре или 1000 мл раствора,</w:t>
      </w:r>
    </w:p>
    <w:p w:rsidR="00095E94" w:rsidRPr="00095E94" w:rsidRDefault="00095E94" w:rsidP="00095E94">
      <w:pPr>
        <w:pStyle w:val="20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095E94">
        <w:rPr>
          <w:rFonts w:ascii="Times New Roman" w:hAnsi="Times New Roman"/>
          <w:sz w:val="20"/>
          <w:szCs w:val="20"/>
        </w:rPr>
        <w:t>C(</w:t>
      </w:r>
      <w:r w:rsidRPr="00095E94">
        <w:rPr>
          <w:rFonts w:ascii="Times New Roman" w:hAnsi="Times New Roman"/>
          <w:sz w:val="20"/>
          <w:szCs w:val="20"/>
          <w:vertAlign w:val="superscript"/>
        </w:rPr>
        <w:t>1</w:t>
      </w:r>
      <w:r w:rsidRPr="00095E94">
        <w:rPr>
          <w:rFonts w:ascii="Times New Roman" w:hAnsi="Times New Roman"/>
          <w:sz w:val="20"/>
          <w:szCs w:val="20"/>
        </w:rPr>
        <w:t>/</w:t>
      </w:r>
      <w:r w:rsidRPr="00095E94">
        <w:rPr>
          <w:rFonts w:ascii="Times New Roman" w:hAnsi="Times New Roman"/>
          <w:sz w:val="20"/>
          <w:szCs w:val="20"/>
          <w:vertAlign w:val="subscript"/>
        </w:rPr>
        <w:t>2</w:t>
      </w:r>
      <w:r w:rsidRPr="00095E94">
        <w:rPr>
          <w:rFonts w:ascii="Times New Roman" w:hAnsi="Times New Roman"/>
          <w:sz w:val="20"/>
          <w:szCs w:val="20"/>
        </w:rPr>
        <w:t>Na</w:t>
      </w:r>
      <w:r w:rsidRPr="00095E94">
        <w:rPr>
          <w:rFonts w:ascii="Times New Roman" w:hAnsi="Times New Roman"/>
          <w:sz w:val="20"/>
          <w:szCs w:val="20"/>
          <w:vertAlign w:val="subscript"/>
        </w:rPr>
        <w:t>2</w:t>
      </w:r>
      <w:r w:rsidRPr="00095E94">
        <w:rPr>
          <w:rFonts w:ascii="Times New Roman" w:hAnsi="Times New Roman"/>
          <w:sz w:val="20"/>
          <w:szCs w:val="20"/>
        </w:rPr>
        <w:t>CO</w:t>
      </w:r>
      <w:r w:rsidRPr="00095E94">
        <w:rPr>
          <w:rFonts w:ascii="Times New Roman" w:hAnsi="Times New Roman"/>
          <w:sz w:val="20"/>
          <w:szCs w:val="20"/>
          <w:vertAlign w:val="subscript"/>
        </w:rPr>
        <w:t>3</w:t>
      </w:r>
      <w:r w:rsidRPr="00095E94">
        <w:rPr>
          <w:rFonts w:ascii="Times New Roman" w:hAnsi="Times New Roman"/>
          <w:sz w:val="20"/>
          <w:szCs w:val="20"/>
        </w:rPr>
        <w:t>)/1000 – число молей эквивалентов Na</w:t>
      </w:r>
      <w:r w:rsidRPr="00095E94">
        <w:rPr>
          <w:rFonts w:ascii="Times New Roman" w:hAnsi="Times New Roman"/>
          <w:sz w:val="20"/>
          <w:szCs w:val="20"/>
          <w:vertAlign w:val="subscript"/>
        </w:rPr>
        <w:t>2</w:t>
      </w:r>
      <w:r w:rsidRPr="00095E94">
        <w:rPr>
          <w:rFonts w:ascii="Times New Roman" w:hAnsi="Times New Roman"/>
          <w:sz w:val="20"/>
          <w:szCs w:val="20"/>
        </w:rPr>
        <w:t>CO</w:t>
      </w:r>
      <w:r w:rsidRPr="00095E94">
        <w:rPr>
          <w:rFonts w:ascii="Times New Roman" w:hAnsi="Times New Roman"/>
          <w:sz w:val="20"/>
          <w:szCs w:val="20"/>
          <w:vertAlign w:val="subscript"/>
        </w:rPr>
        <w:t>3</w:t>
      </w:r>
      <w:r w:rsidRPr="00095E94">
        <w:rPr>
          <w:rFonts w:ascii="Times New Roman" w:hAnsi="Times New Roman"/>
          <w:sz w:val="20"/>
          <w:szCs w:val="20"/>
        </w:rPr>
        <w:t xml:space="preserve"> в 1 мл раствора.</w:t>
      </w:r>
    </w:p>
    <w:p w:rsidR="00095E94" w:rsidRPr="00095E94" w:rsidRDefault="00095E94" w:rsidP="00095E94">
      <w:pPr>
        <w:pStyle w:val="20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095E94">
        <w:rPr>
          <w:rFonts w:ascii="Times New Roman" w:hAnsi="Times New Roman"/>
          <w:sz w:val="20"/>
          <w:szCs w:val="20"/>
        </w:rPr>
        <w:t>По закону эквивалентов столько же эквивалентов HC</w:t>
      </w:r>
      <w:r w:rsidRPr="00095E94">
        <w:rPr>
          <w:rFonts w:ascii="Times New Roman" w:hAnsi="Times New Roman"/>
          <w:sz w:val="20"/>
          <w:szCs w:val="20"/>
          <w:lang w:val="en-US"/>
        </w:rPr>
        <w:t>l</w:t>
      </w:r>
      <w:r w:rsidRPr="00095E94">
        <w:rPr>
          <w:rFonts w:ascii="Times New Roman" w:hAnsi="Times New Roman"/>
          <w:sz w:val="20"/>
          <w:szCs w:val="20"/>
        </w:rPr>
        <w:t xml:space="preserve"> соответствует 1 мл раствора соды. </w:t>
      </w:r>
    </w:p>
    <w:p w:rsidR="00095E94" w:rsidRPr="00095E94" w:rsidRDefault="00095E94" w:rsidP="00095E94">
      <w:pPr>
        <w:pStyle w:val="20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095E94">
        <w:rPr>
          <w:rFonts w:ascii="Times New Roman" w:hAnsi="Times New Roman"/>
          <w:sz w:val="20"/>
          <w:szCs w:val="20"/>
        </w:rPr>
        <w:t>[C(</w:t>
      </w:r>
      <w:r w:rsidRPr="00095E94">
        <w:rPr>
          <w:rFonts w:ascii="Times New Roman" w:hAnsi="Times New Roman"/>
          <w:sz w:val="20"/>
          <w:szCs w:val="20"/>
          <w:vertAlign w:val="superscript"/>
        </w:rPr>
        <w:t>1</w:t>
      </w:r>
      <w:r w:rsidRPr="00095E94">
        <w:rPr>
          <w:rFonts w:ascii="Times New Roman" w:hAnsi="Times New Roman"/>
          <w:sz w:val="20"/>
          <w:szCs w:val="20"/>
        </w:rPr>
        <w:t>/</w:t>
      </w:r>
      <w:r w:rsidRPr="00095E94">
        <w:rPr>
          <w:rFonts w:ascii="Times New Roman" w:hAnsi="Times New Roman"/>
          <w:sz w:val="20"/>
          <w:szCs w:val="20"/>
          <w:vertAlign w:val="subscript"/>
        </w:rPr>
        <w:t>2</w:t>
      </w:r>
      <w:r w:rsidRPr="00095E94">
        <w:rPr>
          <w:rFonts w:ascii="Times New Roman" w:hAnsi="Times New Roman"/>
          <w:sz w:val="20"/>
          <w:szCs w:val="20"/>
        </w:rPr>
        <w:t>Na</w:t>
      </w:r>
      <w:r w:rsidRPr="00095E94">
        <w:rPr>
          <w:rFonts w:ascii="Times New Roman" w:hAnsi="Times New Roman"/>
          <w:sz w:val="20"/>
          <w:szCs w:val="20"/>
          <w:vertAlign w:val="subscript"/>
        </w:rPr>
        <w:t>2</w:t>
      </w:r>
      <w:r w:rsidRPr="00095E94">
        <w:rPr>
          <w:rFonts w:ascii="Times New Roman" w:hAnsi="Times New Roman"/>
          <w:sz w:val="20"/>
          <w:szCs w:val="20"/>
        </w:rPr>
        <w:t>CO</w:t>
      </w:r>
      <w:r w:rsidRPr="00095E94">
        <w:rPr>
          <w:rFonts w:ascii="Times New Roman" w:hAnsi="Times New Roman"/>
          <w:sz w:val="20"/>
          <w:szCs w:val="20"/>
          <w:vertAlign w:val="subscript"/>
        </w:rPr>
        <w:t>3</w:t>
      </w:r>
      <w:r w:rsidRPr="00095E94">
        <w:rPr>
          <w:rFonts w:ascii="Times New Roman" w:hAnsi="Times New Roman"/>
          <w:sz w:val="20"/>
          <w:szCs w:val="20"/>
        </w:rPr>
        <w:t>)/1000]∙M(HC</w:t>
      </w:r>
      <w:r w:rsidRPr="00095E94">
        <w:rPr>
          <w:rFonts w:ascii="Times New Roman" w:hAnsi="Times New Roman"/>
          <w:sz w:val="20"/>
          <w:szCs w:val="20"/>
          <w:lang w:val="en-US"/>
        </w:rPr>
        <w:t>l</w:t>
      </w:r>
      <w:r w:rsidRPr="00095E94">
        <w:rPr>
          <w:rFonts w:ascii="Times New Roman" w:hAnsi="Times New Roman"/>
          <w:sz w:val="20"/>
          <w:szCs w:val="20"/>
        </w:rPr>
        <w:t>) – масса HC</w:t>
      </w:r>
      <w:r w:rsidRPr="00095E94">
        <w:rPr>
          <w:rFonts w:ascii="Times New Roman" w:hAnsi="Times New Roman"/>
          <w:sz w:val="20"/>
          <w:szCs w:val="20"/>
          <w:lang w:val="en-US"/>
        </w:rPr>
        <w:t>l</w:t>
      </w:r>
      <w:r w:rsidRPr="00095E94">
        <w:rPr>
          <w:rFonts w:ascii="Times New Roman" w:hAnsi="Times New Roman"/>
          <w:sz w:val="20"/>
          <w:szCs w:val="20"/>
        </w:rPr>
        <w:t xml:space="preserve"> в граммах, соответствующая 1 мл раствора Na</w:t>
      </w:r>
      <w:r w:rsidRPr="00095E94">
        <w:rPr>
          <w:rFonts w:ascii="Times New Roman" w:hAnsi="Times New Roman"/>
          <w:sz w:val="20"/>
          <w:szCs w:val="20"/>
          <w:vertAlign w:val="subscript"/>
        </w:rPr>
        <w:t>2</w:t>
      </w:r>
      <w:r w:rsidRPr="00095E94">
        <w:rPr>
          <w:rFonts w:ascii="Times New Roman" w:hAnsi="Times New Roman"/>
          <w:sz w:val="20"/>
          <w:szCs w:val="20"/>
        </w:rPr>
        <w:t>CO</w:t>
      </w:r>
      <w:r w:rsidRPr="00095E94">
        <w:rPr>
          <w:rFonts w:ascii="Times New Roman" w:hAnsi="Times New Roman"/>
          <w:sz w:val="20"/>
          <w:szCs w:val="20"/>
          <w:vertAlign w:val="subscript"/>
        </w:rPr>
        <w:t>3</w:t>
      </w:r>
      <w:r w:rsidRPr="00095E94">
        <w:rPr>
          <w:rFonts w:ascii="Times New Roman" w:hAnsi="Times New Roman"/>
          <w:sz w:val="20"/>
          <w:szCs w:val="20"/>
        </w:rPr>
        <w:t>, т.е.</w:t>
      </w:r>
    </w:p>
    <w:p w:rsidR="00095E94" w:rsidRPr="00095E94" w:rsidRDefault="00095E94" w:rsidP="00095E94">
      <w:pPr>
        <w:pStyle w:val="20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095E94">
        <w:rPr>
          <w:rFonts w:ascii="Times New Roman" w:hAnsi="Times New Roman"/>
          <w:position w:val="-28"/>
          <w:sz w:val="20"/>
          <w:szCs w:val="20"/>
        </w:rPr>
        <w:object w:dxaOrig="8000" w:dyaOrig="859">
          <v:shape id="_x0000_i1034" type="#_x0000_t75" style="width:396pt;height:42.75pt" o:ole="">
            <v:imagedata r:id="rId30" o:title=""/>
          </v:shape>
          <o:OLEObject Type="Embed" ProgID="Equation.3" ShapeID="_x0000_i1034" DrawAspect="Content" ObjectID="_1542204326" r:id="rId31"/>
        </w:object>
      </w:r>
      <w:proofErr w:type="gramStart"/>
      <w:r w:rsidRPr="00095E94">
        <w:rPr>
          <w:rFonts w:ascii="Times New Roman" w:hAnsi="Times New Roman"/>
          <w:sz w:val="20"/>
          <w:szCs w:val="20"/>
        </w:rPr>
        <w:t>г</w:t>
      </w:r>
      <w:proofErr w:type="gramEnd"/>
      <w:r w:rsidRPr="00095E94">
        <w:rPr>
          <w:rFonts w:ascii="Times New Roman" w:hAnsi="Times New Roman"/>
          <w:sz w:val="20"/>
          <w:szCs w:val="20"/>
        </w:rPr>
        <w:t>/мл.</w:t>
      </w:r>
    </w:p>
    <w:p w:rsidR="00095E94" w:rsidRPr="00095E94" w:rsidRDefault="00095E94" w:rsidP="00095E94">
      <w:pPr>
        <w:pStyle w:val="20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095E94">
        <w:rPr>
          <w:rFonts w:ascii="Times New Roman" w:hAnsi="Times New Roman"/>
          <w:b/>
          <w:sz w:val="20"/>
          <w:szCs w:val="20"/>
        </w:rPr>
        <w:t>Пример 2.</w:t>
      </w:r>
      <w:r w:rsidRPr="00095E94">
        <w:rPr>
          <w:rFonts w:ascii="Times New Roman" w:hAnsi="Times New Roman"/>
          <w:sz w:val="20"/>
          <w:szCs w:val="20"/>
        </w:rPr>
        <w:t xml:space="preserve"> Определить массу Na</w:t>
      </w:r>
      <w:r w:rsidRPr="00095E94">
        <w:rPr>
          <w:rFonts w:ascii="Times New Roman" w:hAnsi="Times New Roman"/>
          <w:sz w:val="20"/>
          <w:szCs w:val="20"/>
          <w:vertAlign w:val="subscript"/>
        </w:rPr>
        <w:t>2</w:t>
      </w:r>
      <w:r w:rsidRPr="00095E94">
        <w:rPr>
          <w:rFonts w:ascii="Times New Roman" w:hAnsi="Times New Roman"/>
          <w:sz w:val="20"/>
          <w:szCs w:val="20"/>
        </w:rPr>
        <w:t>CO</w:t>
      </w:r>
      <w:r w:rsidRPr="00095E94">
        <w:rPr>
          <w:rFonts w:ascii="Times New Roman" w:hAnsi="Times New Roman"/>
          <w:sz w:val="20"/>
          <w:szCs w:val="20"/>
          <w:vertAlign w:val="subscript"/>
        </w:rPr>
        <w:t>3</w:t>
      </w:r>
      <w:r w:rsidRPr="00095E94">
        <w:rPr>
          <w:rFonts w:ascii="Times New Roman" w:hAnsi="Times New Roman"/>
          <w:sz w:val="20"/>
          <w:szCs w:val="20"/>
        </w:rPr>
        <w:t xml:space="preserve"> в 250,0 мл раствора, если на титрование 25,00 мл этого раствора с индикатором метиловым оранжевым израсходовано 20,20 мл раствора HC</w:t>
      </w:r>
      <w:r w:rsidRPr="00095E94">
        <w:rPr>
          <w:rFonts w:ascii="Times New Roman" w:hAnsi="Times New Roman"/>
          <w:sz w:val="20"/>
          <w:szCs w:val="20"/>
          <w:lang w:val="en-US"/>
        </w:rPr>
        <w:t>l</w:t>
      </w:r>
      <w:r w:rsidRPr="00095E94">
        <w:rPr>
          <w:rFonts w:ascii="Times New Roman" w:hAnsi="Times New Roman"/>
          <w:sz w:val="20"/>
          <w:szCs w:val="20"/>
        </w:rPr>
        <w:t xml:space="preserve"> с концентрацией 0,1010 моль/л.</w:t>
      </w:r>
    </w:p>
    <w:p w:rsidR="00095E94" w:rsidRPr="00095E94" w:rsidRDefault="00095E94" w:rsidP="00095E94">
      <w:pPr>
        <w:pStyle w:val="20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</w:rPr>
      </w:pPr>
      <w:r w:rsidRPr="00095E94">
        <w:rPr>
          <w:rFonts w:ascii="Times New Roman" w:hAnsi="Times New Roman"/>
          <w:b/>
          <w:sz w:val="20"/>
          <w:szCs w:val="20"/>
        </w:rPr>
        <w:t>Решение.</w:t>
      </w:r>
    </w:p>
    <w:p w:rsidR="00095E94" w:rsidRPr="00095E94" w:rsidRDefault="00095E94" w:rsidP="00095E94">
      <w:pPr>
        <w:pStyle w:val="20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095E94">
        <w:rPr>
          <w:rFonts w:ascii="Times New Roman" w:hAnsi="Times New Roman"/>
          <w:sz w:val="20"/>
          <w:szCs w:val="20"/>
        </w:rPr>
        <w:t>Прямое титрование. Навеска определяемого вещества или аликвотная часть анализируемого раствора титруется непосредственно титрантом. Определяем молярную массу эквивалента Na</w:t>
      </w:r>
      <w:r w:rsidRPr="00095E94">
        <w:rPr>
          <w:rFonts w:ascii="Times New Roman" w:hAnsi="Times New Roman"/>
          <w:sz w:val="20"/>
          <w:szCs w:val="20"/>
          <w:vertAlign w:val="subscript"/>
        </w:rPr>
        <w:t>2</w:t>
      </w:r>
      <w:r w:rsidRPr="00095E94">
        <w:rPr>
          <w:rFonts w:ascii="Times New Roman" w:hAnsi="Times New Roman"/>
          <w:sz w:val="20"/>
          <w:szCs w:val="20"/>
        </w:rPr>
        <w:t>CO</w:t>
      </w:r>
      <w:r w:rsidRPr="00095E94">
        <w:rPr>
          <w:rFonts w:ascii="Times New Roman" w:hAnsi="Times New Roman"/>
          <w:sz w:val="20"/>
          <w:szCs w:val="20"/>
          <w:vertAlign w:val="subscript"/>
        </w:rPr>
        <w:t>3</w:t>
      </w:r>
      <w:r w:rsidRPr="00095E94">
        <w:rPr>
          <w:rFonts w:ascii="Times New Roman" w:hAnsi="Times New Roman"/>
          <w:sz w:val="20"/>
          <w:szCs w:val="20"/>
        </w:rPr>
        <w:t xml:space="preserve">. C данным индикатором титрование идет по реакции:                     </w:t>
      </w:r>
      <w:r w:rsidRPr="00095E94">
        <w:rPr>
          <w:rFonts w:ascii="Times New Roman" w:hAnsi="Times New Roman"/>
          <w:sz w:val="20"/>
          <w:szCs w:val="20"/>
          <w:lang w:val="en-US"/>
        </w:rPr>
        <w:t>Na</w:t>
      </w:r>
      <w:r w:rsidRPr="00095E94">
        <w:rPr>
          <w:rFonts w:ascii="Times New Roman" w:hAnsi="Times New Roman"/>
          <w:sz w:val="20"/>
          <w:szCs w:val="20"/>
          <w:vertAlign w:val="subscript"/>
        </w:rPr>
        <w:t>2</w:t>
      </w:r>
      <w:r w:rsidRPr="00095E94">
        <w:rPr>
          <w:rFonts w:ascii="Times New Roman" w:hAnsi="Times New Roman"/>
          <w:sz w:val="20"/>
          <w:szCs w:val="20"/>
          <w:lang w:val="en-US"/>
        </w:rPr>
        <w:t>CO</w:t>
      </w:r>
      <w:r w:rsidRPr="00095E94">
        <w:rPr>
          <w:rFonts w:ascii="Times New Roman" w:hAnsi="Times New Roman"/>
          <w:sz w:val="20"/>
          <w:szCs w:val="20"/>
          <w:vertAlign w:val="subscript"/>
        </w:rPr>
        <w:t>3</w:t>
      </w:r>
      <w:r w:rsidRPr="00095E94">
        <w:rPr>
          <w:rFonts w:ascii="Times New Roman" w:hAnsi="Times New Roman"/>
          <w:sz w:val="20"/>
          <w:szCs w:val="20"/>
        </w:rPr>
        <w:t xml:space="preserve"> + 2</w:t>
      </w:r>
      <w:r w:rsidRPr="00095E94">
        <w:rPr>
          <w:rFonts w:ascii="Times New Roman" w:hAnsi="Times New Roman"/>
          <w:sz w:val="20"/>
          <w:szCs w:val="20"/>
          <w:lang w:val="en-US"/>
        </w:rPr>
        <w:t>HCl</w:t>
      </w:r>
      <w:r w:rsidRPr="00095E94">
        <w:rPr>
          <w:rFonts w:ascii="Times New Roman" w:hAnsi="Times New Roman"/>
          <w:sz w:val="20"/>
          <w:szCs w:val="20"/>
        </w:rPr>
        <w:t xml:space="preserve"> = 2</w:t>
      </w:r>
      <w:r w:rsidRPr="00095E94">
        <w:rPr>
          <w:rFonts w:ascii="Times New Roman" w:hAnsi="Times New Roman"/>
          <w:sz w:val="20"/>
          <w:szCs w:val="20"/>
          <w:lang w:val="en-US"/>
        </w:rPr>
        <w:t>NaCl</w:t>
      </w:r>
      <w:r w:rsidRPr="00095E94">
        <w:rPr>
          <w:rFonts w:ascii="Times New Roman" w:hAnsi="Times New Roman"/>
          <w:sz w:val="20"/>
          <w:szCs w:val="20"/>
        </w:rPr>
        <w:t xml:space="preserve"> + </w:t>
      </w:r>
      <w:r w:rsidRPr="00095E94">
        <w:rPr>
          <w:rFonts w:ascii="Times New Roman" w:hAnsi="Times New Roman"/>
          <w:sz w:val="20"/>
          <w:szCs w:val="20"/>
          <w:lang w:val="en-US"/>
        </w:rPr>
        <w:t>H</w:t>
      </w:r>
      <w:r w:rsidRPr="00095E94">
        <w:rPr>
          <w:rFonts w:ascii="Times New Roman" w:hAnsi="Times New Roman"/>
          <w:sz w:val="20"/>
          <w:szCs w:val="20"/>
          <w:vertAlign w:val="subscript"/>
        </w:rPr>
        <w:t>2</w:t>
      </w:r>
      <w:r w:rsidRPr="00095E94">
        <w:rPr>
          <w:rFonts w:ascii="Times New Roman" w:hAnsi="Times New Roman"/>
          <w:sz w:val="20"/>
          <w:szCs w:val="20"/>
          <w:lang w:val="en-US"/>
        </w:rPr>
        <w:t>O</w:t>
      </w:r>
      <w:r w:rsidRPr="00095E94">
        <w:rPr>
          <w:rFonts w:ascii="Times New Roman" w:hAnsi="Times New Roman"/>
          <w:sz w:val="20"/>
          <w:szCs w:val="20"/>
        </w:rPr>
        <w:t xml:space="preserve"> + </w:t>
      </w:r>
      <w:r w:rsidRPr="00095E94">
        <w:rPr>
          <w:rFonts w:ascii="Times New Roman" w:hAnsi="Times New Roman"/>
          <w:sz w:val="20"/>
          <w:szCs w:val="20"/>
          <w:lang w:val="en-US"/>
        </w:rPr>
        <w:t>CO</w:t>
      </w:r>
      <w:r w:rsidRPr="00095E94">
        <w:rPr>
          <w:rFonts w:ascii="Times New Roman" w:hAnsi="Times New Roman"/>
          <w:sz w:val="20"/>
          <w:szCs w:val="20"/>
          <w:vertAlign w:val="subscript"/>
        </w:rPr>
        <w:t>2</w:t>
      </w:r>
      <w:r w:rsidRPr="00095E94">
        <w:rPr>
          <w:rFonts w:ascii="Times New Roman" w:hAnsi="Times New Roman"/>
          <w:sz w:val="20"/>
          <w:szCs w:val="20"/>
        </w:rPr>
        <w:t xml:space="preserve"> (г).</w:t>
      </w:r>
    </w:p>
    <w:p w:rsidR="00095E94" w:rsidRPr="00095E94" w:rsidRDefault="00095E94" w:rsidP="00095E94">
      <w:pPr>
        <w:pStyle w:val="20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095E94">
        <w:rPr>
          <w:rFonts w:ascii="Times New Roman" w:hAnsi="Times New Roman"/>
          <w:sz w:val="20"/>
          <w:szCs w:val="20"/>
        </w:rPr>
        <w:t>Фактор эквивалентности Na</w:t>
      </w:r>
      <w:r w:rsidRPr="00095E94">
        <w:rPr>
          <w:rFonts w:ascii="Times New Roman" w:hAnsi="Times New Roman"/>
          <w:sz w:val="20"/>
          <w:szCs w:val="20"/>
          <w:vertAlign w:val="subscript"/>
        </w:rPr>
        <w:t>2</w:t>
      </w:r>
      <w:r w:rsidRPr="00095E94">
        <w:rPr>
          <w:rFonts w:ascii="Times New Roman" w:hAnsi="Times New Roman"/>
          <w:sz w:val="20"/>
          <w:szCs w:val="20"/>
        </w:rPr>
        <w:t>CO</w:t>
      </w:r>
      <w:r w:rsidRPr="00095E94">
        <w:rPr>
          <w:rFonts w:ascii="Times New Roman" w:hAnsi="Times New Roman"/>
          <w:sz w:val="20"/>
          <w:szCs w:val="20"/>
          <w:vertAlign w:val="subscript"/>
        </w:rPr>
        <w:t>3</w:t>
      </w:r>
      <w:r w:rsidRPr="00095E94">
        <w:rPr>
          <w:rFonts w:ascii="Times New Roman" w:hAnsi="Times New Roman"/>
          <w:sz w:val="20"/>
          <w:szCs w:val="20"/>
        </w:rPr>
        <w:t xml:space="preserve"> равен </w:t>
      </w:r>
      <w:r w:rsidRPr="00095E94">
        <w:rPr>
          <w:rFonts w:ascii="Times New Roman" w:hAnsi="Times New Roman"/>
          <w:sz w:val="20"/>
          <w:szCs w:val="20"/>
          <w:vertAlign w:val="superscript"/>
        </w:rPr>
        <w:t>1</w:t>
      </w:r>
      <w:r w:rsidRPr="00095E94">
        <w:rPr>
          <w:rFonts w:ascii="Times New Roman" w:hAnsi="Times New Roman"/>
          <w:sz w:val="20"/>
          <w:szCs w:val="20"/>
        </w:rPr>
        <w:t>/</w:t>
      </w:r>
      <w:r w:rsidRPr="00095E94">
        <w:rPr>
          <w:rFonts w:ascii="Times New Roman" w:hAnsi="Times New Roman"/>
          <w:sz w:val="20"/>
          <w:szCs w:val="20"/>
          <w:vertAlign w:val="subscript"/>
        </w:rPr>
        <w:t>2</w:t>
      </w:r>
      <w:r w:rsidRPr="00095E94">
        <w:rPr>
          <w:rFonts w:ascii="Times New Roman" w:hAnsi="Times New Roman"/>
          <w:sz w:val="20"/>
          <w:szCs w:val="20"/>
        </w:rPr>
        <w:t>.</w:t>
      </w:r>
    </w:p>
    <w:p w:rsidR="00095E94" w:rsidRPr="00095E94" w:rsidRDefault="00095E94" w:rsidP="00095E94">
      <w:pPr>
        <w:pStyle w:val="20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095E94">
        <w:rPr>
          <w:rFonts w:ascii="Times New Roman" w:hAnsi="Times New Roman"/>
          <w:sz w:val="20"/>
          <w:szCs w:val="20"/>
        </w:rPr>
        <w:t>Закон эквивалентов в этом случае имеет вид:</w:t>
      </w:r>
    </w:p>
    <w:p w:rsidR="00095E94" w:rsidRPr="00095E94" w:rsidRDefault="00095E94" w:rsidP="00095E94">
      <w:pPr>
        <w:pStyle w:val="20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  <w:lang w:val="en-US"/>
        </w:rPr>
      </w:pPr>
      <w:proofErr w:type="gramStart"/>
      <w:r w:rsidRPr="00095E94">
        <w:rPr>
          <w:rFonts w:ascii="Times New Roman" w:hAnsi="Times New Roman"/>
          <w:sz w:val="20"/>
          <w:szCs w:val="20"/>
          <w:lang w:val="en-US"/>
        </w:rPr>
        <w:t>n(</w:t>
      </w:r>
      <w:proofErr w:type="gramEnd"/>
      <w:r w:rsidRPr="00095E94">
        <w:rPr>
          <w:rFonts w:ascii="Times New Roman" w:hAnsi="Times New Roman"/>
          <w:sz w:val="20"/>
          <w:szCs w:val="20"/>
          <w:vertAlign w:val="superscript"/>
          <w:lang w:val="en-US"/>
        </w:rPr>
        <w:t>1</w:t>
      </w:r>
      <w:r w:rsidRPr="00095E94">
        <w:rPr>
          <w:rFonts w:ascii="Times New Roman" w:hAnsi="Times New Roman"/>
          <w:sz w:val="20"/>
          <w:szCs w:val="20"/>
          <w:lang w:val="en-US"/>
        </w:rPr>
        <w:t>/</w:t>
      </w:r>
      <w:r w:rsidRPr="00095E94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095E94">
        <w:rPr>
          <w:rFonts w:ascii="Times New Roman" w:hAnsi="Times New Roman"/>
          <w:sz w:val="20"/>
          <w:szCs w:val="20"/>
          <w:lang w:val="en-US"/>
        </w:rPr>
        <w:t>Na</w:t>
      </w:r>
      <w:r w:rsidRPr="00095E94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095E94">
        <w:rPr>
          <w:rFonts w:ascii="Times New Roman" w:hAnsi="Times New Roman"/>
          <w:sz w:val="20"/>
          <w:szCs w:val="20"/>
          <w:lang w:val="en-US"/>
        </w:rPr>
        <w:t>CO</w:t>
      </w:r>
      <w:r w:rsidRPr="00095E94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  <w:r w:rsidRPr="00095E94">
        <w:rPr>
          <w:rFonts w:ascii="Times New Roman" w:hAnsi="Times New Roman"/>
          <w:sz w:val="20"/>
          <w:szCs w:val="20"/>
          <w:lang w:val="en-US"/>
        </w:rPr>
        <w:t xml:space="preserve">) = n(HCl) </w:t>
      </w:r>
      <w:r w:rsidRPr="00095E94">
        <w:rPr>
          <w:rFonts w:ascii="Times New Roman" w:hAnsi="Times New Roman"/>
          <w:sz w:val="20"/>
          <w:szCs w:val="20"/>
        </w:rPr>
        <w:t>и</w:t>
      </w:r>
      <w:r w:rsidRPr="00095E94">
        <w:rPr>
          <w:rFonts w:ascii="Times New Roman" w:hAnsi="Times New Roman"/>
          <w:sz w:val="20"/>
          <w:szCs w:val="20"/>
          <w:lang w:val="en-US"/>
        </w:rPr>
        <w:t xml:space="preserve"> M(</w:t>
      </w:r>
      <w:r w:rsidRPr="00095E94">
        <w:rPr>
          <w:rFonts w:ascii="Times New Roman" w:hAnsi="Times New Roman"/>
          <w:sz w:val="20"/>
          <w:szCs w:val="20"/>
          <w:vertAlign w:val="superscript"/>
          <w:lang w:val="en-US"/>
        </w:rPr>
        <w:t>1</w:t>
      </w:r>
      <w:r w:rsidRPr="00095E94">
        <w:rPr>
          <w:rFonts w:ascii="Times New Roman" w:hAnsi="Times New Roman"/>
          <w:sz w:val="20"/>
          <w:szCs w:val="20"/>
          <w:lang w:val="en-US"/>
        </w:rPr>
        <w:t>/</w:t>
      </w:r>
      <w:r w:rsidRPr="00095E94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095E94">
        <w:rPr>
          <w:rFonts w:ascii="Times New Roman" w:hAnsi="Times New Roman"/>
          <w:sz w:val="20"/>
          <w:szCs w:val="20"/>
          <w:lang w:val="en-US"/>
        </w:rPr>
        <w:t>Na</w:t>
      </w:r>
      <w:r w:rsidRPr="00095E94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095E94">
        <w:rPr>
          <w:rFonts w:ascii="Times New Roman" w:hAnsi="Times New Roman"/>
          <w:sz w:val="20"/>
          <w:szCs w:val="20"/>
          <w:lang w:val="en-US"/>
        </w:rPr>
        <w:t>CO</w:t>
      </w:r>
      <w:r w:rsidRPr="00095E94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  <w:r w:rsidRPr="00095E94">
        <w:rPr>
          <w:rFonts w:ascii="Times New Roman" w:hAnsi="Times New Roman"/>
          <w:sz w:val="20"/>
          <w:szCs w:val="20"/>
          <w:lang w:val="en-US"/>
        </w:rPr>
        <w:t xml:space="preserve">) = 53,00 </w:t>
      </w:r>
      <w:r w:rsidRPr="00095E94">
        <w:rPr>
          <w:rFonts w:ascii="Times New Roman" w:hAnsi="Times New Roman"/>
          <w:sz w:val="20"/>
          <w:szCs w:val="20"/>
        </w:rPr>
        <w:t>г</w:t>
      </w:r>
      <w:r w:rsidRPr="00095E94">
        <w:rPr>
          <w:rFonts w:ascii="Times New Roman" w:hAnsi="Times New Roman"/>
          <w:sz w:val="20"/>
          <w:szCs w:val="20"/>
          <w:lang w:val="en-US"/>
        </w:rPr>
        <w:t>/</w:t>
      </w:r>
      <w:r w:rsidRPr="00095E94">
        <w:rPr>
          <w:rFonts w:ascii="Times New Roman" w:hAnsi="Times New Roman"/>
          <w:sz w:val="20"/>
          <w:szCs w:val="20"/>
        </w:rPr>
        <w:t>моль</w:t>
      </w:r>
    </w:p>
    <w:p w:rsidR="00095E94" w:rsidRPr="00095E94" w:rsidRDefault="00095E94" w:rsidP="00095E94">
      <w:pPr>
        <w:pStyle w:val="20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  <w:lang w:val="en-US"/>
        </w:rPr>
      </w:pPr>
      <w:proofErr w:type="gramStart"/>
      <w:r w:rsidRPr="00095E94">
        <w:rPr>
          <w:rFonts w:ascii="Times New Roman" w:hAnsi="Times New Roman"/>
          <w:sz w:val="20"/>
          <w:szCs w:val="20"/>
          <w:lang w:val="en-US"/>
        </w:rPr>
        <w:t>m(</w:t>
      </w:r>
      <w:proofErr w:type="gramEnd"/>
      <w:r w:rsidRPr="00095E94">
        <w:rPr>
          <w:rFonts w:ascii="Times New Roman" w:hAnsi="Times New Roman"/>
          <w:sz w:val="20"/>
          <w:szCs w:val="20"/>
          <w:lang w:val="en-US"/>
        </w:rPr>
        <w:t>Na</w:t>
      </w:r>
      <w:r w:rsidRPr="00095E94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095E94">
        <w:rPr>
          <w:rFonts w:ascii="Times New Roman" w:hAnsi="Times New Roman"/>
          <w:sz w:val="20"/>
          <w:szCs w:val="20"/>
          <w:lang w:val="en-US"/>
        </w:rPr>
        <w:t>CO</w:t>
      </w:r>
      <w:r w:rsidRPr="00095E94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  <w:r w:rsidRPr="00095E94">
        <w:rPr>
          <w:rFonts w:ascii="Times New Roman" w:hAnsi="Times New Roman"/>
          <w:sz w:val="20"/>
          <w:szCs w:val="20"/>
          <w:lang w:val="en-US"/>
        </w:rPr>
        <w:t>) = n(</w:t>
      </w:r>
      <w:r w:rsidRPr="00095E94">
        <w:rPr>
          <w:rFonts w:ascii="Times New Roman" w:hAnsi="Times New Roman"/>
          <w:sz w:val="20"/>
          <w:szCs w:val="20"/>
          <w:vertAlign w:val="superscript"/>
          <w:lang w:val="en-US"/>
        </w:rPr>
        <w:t>1</w:t>
      </w:r>
      <w:r w:rsidRPr="00095E94">
        <w:rPr>
          <w:rFonts w:ascii="Times New Roman" w:hAnsi="Times New Roman"/>
          <w:sz w:val="20"/>
          <w:szCs w:val="20"/>
          <w:lang w:val="en-US"/>
        </w:rPr>
        <w:t>/</w:t>
      </w:r>
      <w:r w:rsidRPr="00095E94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095E94">
        <w:rPr>
          <w:rFonts w:ascii="Times New Roman" w:hAnsi="Times New Roman"/>
          <w:sz w:val="20"/>
          <w:szCs w:val="20"/>
          <w:lang w:val="en-US"/>
        </w:rPr>
        <w:t>Na</w:t>
      </w:r>
      <w:r w:rsidRPr="00095E94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095E94">
        <w:rPr>
          <w:rFonts w:ascii="Times New Roman" w:hAnsi="Times New Roman"/>
          <w:sz w:val="20"/>
          <w:szCs w:val="20"/>
          <w:lang w:val="en-US"/>
        </w:rPr>
        <w:t>CO</w:t>
      </w:r>
      <w:r w:rsidRPr="00095E94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  <w:r w:rsidRPr="00095E94">
        <w:rPr>
          <w:rFonts w:ascii="Times New Roman" w:hAnsi="Times New Roman"/>
          <w:sz w:val="20"/>
          <w:szCs w:val="20"/>
          <w:lang w:val="en-US"/>
        </w:rPr>
        <w:t>)∙</w:t>
      </w:r>
      <w:r w:rsidRPr="00095E94">
        <w:rPr>
          <w:rFonts w:ascii="Times New Roman" w:hAnsi="Times New Roman"/>
          <w:sz w:val="20"/>
          <w:szCs w:val="20"/>
          <w:vertAlign w:val="superscript"/>
          <w:lang w:val="en-US"/>
        </w:rPr>
        <w:t>1</w:t>
      </w:r>
      <w:r w:rsidRPr="00095E94">
        <w:rPr>
          <w:rFonts w:ascii="Times New Roman" w:hAnsi="Times New Roman"/>
          <w:sz w:val="20"/>
          <w:szCs w:val="20"/>
          <w:lang w:val="en-US"/>
        </w:rPr>
        <w:t>/</w:t>
      </w:r>
      <w:r w:rsidRPr="00095E94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095E94">
        <w:rPr>
          <w:rFonts w:ascii="Times New Roman" w:hAnsi="Times New Roman"/>
          <w:sz w:val="20"/>
          <w:szCs w:val="20"/>
          <w:lang w:val="en-US"/>
        </w:rPr>
        <w:t>M(Na</w:t>
      </w:r>
      <w:r w:rsidRPr="00095E94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095E94">
        <w:rPr>
          <w:rFonts w:ascii="Times New Roman" w:hAnsi="Times New Roman"/>
          <w:sz w:val="20"/>
          <w:szCs w:val="20"/>
          <w:lang w:val="en-US"/>
        </w:rPr>
        <w:t>CO</w:t>
      </w:r>
      <w:r w:rsidRPr="00095E94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  <w:r w:rsidRPr="00095E94">
        <w:rPr>
          <w:rFonts w:ascii="Times New Roman" w:hAnsi="Times New Roman"/>
          <w:sz w:val="20"/>
          <w:szCs w:val="20"/>
          <w:lang w:val="en-US"/>
        </w:rPr>
        <w:t>).</w:t>
      </w:r>
    </w:p>
    <w:p w:rsidR="00095E94" w:rsidRPr="00095E94" w:rsidRDefault="00095E94" w:rsidP="00095E94">
      <w:pPr>
        <w:pStyle w:val="20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095E94">
        <w:rPr>
          <w:rFonts w:ascii="Times New Roman" w:hAnsi="Times New Roman"/>
          <w:sz w:val="20"/>
          <w:szCs w:val="20"/>
        </w:rPr>
        <w:t>Количество вещества эквивалентов HC</w:t>
      </w:r>
      <w:r w:rsidRPr="00095E94">
        <w:rPr>
          <w:rFonts w:ascii="Times New Roman" w:hAnsi="Times New Roman"/>
          <w:sz w:val="20"/>
          <w:szCs w:val="20"/>
          <w:lang w:val="en-US"/>
        </w:rPr>
        <w:t>l</w:t>
      </w:r>
      <w:r w:rsidRPr="00095E94">
        <w:rPr>
          <w:rFonts w:ascii="Times New Roman" w:hAnsi="Times New Roman"/>
          <w:sz w:val="20"/>
          <w:szCs w:val="20"/>
        </w:rPr>
        <w:t xml:space="preserve"> равно:         </w:t>
      </w:r>
      <w:r w:rsidRPr="00095E94">
        <w:rPr>
          <w:rFonts w:ascii="Times New Roman" w:hAnsi="Times New Roman"/>
          <w:sz w:val="20"/>
          <w:szCs w:val="20"/>
          <w:lang w:val="en-US"/>
        </w:rPr>
        <w:t>n</w:t>
      </w:r>
      <w:r w:rsidRPr="00095E94">
        <w:rPr>
          <w:rFonts w:ascii="Times New Roman" w:hAnsi="Times New Roman"/>
          <w:sz w:val="20"/>
          <w:szCs w:val="20"/>
        </w:rPr>
        <w:t>(</w:t>
      </w:r>
      <w:r w:rsidRPr="00095E94">
        <w:rPr>
          <w:rFonts w:ascii="Times New Roman" w:hAnsi="Times New Roman"/>
          <w:sz w:val="20"/>
          <w:szCs w:val="20"/>
          <w:lang w:val="en-US"/>
        </w:rPr>
        <w:t>HCl</w:t>
      </w:r>
      <w:r w:rsidRPr="00095E94">
        <w:rPr>
          <w:rFonts w:ascii="Times New Roman" w:hAnsi="Times New Roman"/>
          <w:sz w:val="20"/>
          <w:szCs w:val="20"/>
        </w:rPr>
        <w:t xml:space="preserve">) = </w:t>
      </w:r>
      <w:r w:rsidRPr="00095E94">
        <w:rPr>
          <w:rFonts w:ascii="Times New Roman" w:hAnsi="Times New Roman"/>
          <w:sz w:val="20"/>
          <w:szCs w:val="20"/>
          <w:lang w:val="en-US"/>
        </w:rPr>
        <w:t>C</w:t>
      </w:r>
      <w:r w:rsidRPr="00095E94">
        <w:rPr>
          <w:rFonts w:ascii="Times New Roman" w:hAnsi="Times New Roman"/>
          <w:sz w:val="20"/>
          <w:szCs w:val="20"/>
        </w:rPr>
        <w:t>(</w:t>
      </w:r>
      <w:r w:rsidRPr="00095E94">
        <w:rPr>
          <w:rFonts w:ascii="Times New Roman" w:hAnsi="Times New Roman"/>
          <w:sz w:val="20"/>
          <w:szCs w:val="20"/>
          <w:lang w:val="en-US"/>
        </w:rPr>
        <w:t>HCl</w:t>
      </w:r>
      <w:r w:rsidRPr="00095E94">
        <w:rPr>
          <w:rFonts w:ascii="Times New Roman" w:hAnsi="Times New Roman"/>
          <w:sz w:val="20"/>
          <w:szCs w:val="20"/>
        </w:rPr>
        <w:t>)∙</w:t>
      </w:r>
      <w:r w:rsidRPr="00095E94">
        <w:rPr>
          <w:rFonts w:ascii="Times New Roman" w:hAnsi="Times New Roman"/>
          <w:sz w:val="20"/>
          <w:szCs w:val="20"/>
          <w:lang w:val="en-US"/>
        </w:rPr>
        <w:t>V</w:t>
      </w:r>
      <w:r w:rsidRPr="00095E94">
        <w:rPr>
          <w:rFonts w:ascii="Times New Roman" w:hAnsi="Times New Roman"/>
          <w:sz w:val="20"/>
          <w:szCs w:val="20"/>
        </w:rPr>
        <w:t>(</w:t>
      </w:r>
      <w:r w:rsidRPr="00095E94">
        <w:rPr>
          <w:rFonts w:ascii="Times New Roman" w:hAnsi="Times New Roman"/>
          <w:sz w:val="20"/>
          <w:szCs w:val="20"/>
          <w:lang w:val="en-US"/>
        </w:rPr>
        <w:t>HCl</w:t>
      </w:r>
      <w:r w:rsidRPr="00095E94">
        <w:rPr>
          <w:rFonts w:ascii="Times New Roman" w:hAnsi="Times New Roman"/>
          <w:sz w:val="20"/>
          <w:szCs w:val="20"/>
        </w:rPr>
        <w:t>).</w:t>
      </w:r>
    </w:p>
    <w:p w:rsidR="00095E94" w:rsidRPr="00095E94" w:rsidRDefault="00095E94" w:rsidP="00095E94">
      <w:pPr>
        <w:pStyle w:val="20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095E94">
        <w:rPr>
          <w:rFonts w:ascii="Times New Roman" w:hAnsi="Times New Roman"/>
          <w:sz w:val="20"/>
          <w:szCs w:val="20"/>
        </w:rPr>
        <w:t xml:space="preserve">Объем титранта переводится в литры и, учитывая, что на титрование взята аликвотная часть исследуемого раствора, равная отношению </w:t>
      </w:r>
      <w:proofErr w:type="gramStart"/>
      <w:r w:rsidRPr="00095E94">
        <w:rPr>
          <w:rFonts w:ascii="Times New Roman" w:hAnsi="Times New Roman"/>
          <w:sz w:val="20"/>
          <w:szCs w:val="20"/>
        </w:rPr>
        <w:t>V</w:t>
      </w:r>
      <w:proofErr w:type="gramEnd"/>
      <w:r w:rsidRPr="00095E94">
        <w:rPr>
          <w:rFonts w:ascii="Times New Roman" w:hAnsi="Times New Roman"/>
          <w:sz w:val="20"/>
          <w:szCs w:val="20"/>
          <w:vertAlign w:val="subscript"/>
        </w:rPr>
        <w:t>колбы</w:t>
      </w:r>
      <w:r w:rsidRPr="00095E94">
        <w:rPr>
          <w:rFonts w:ascii="Times New Roman" w:hAnsi="Times New Roman"/>
          <w:sz w:val="20"/>
          <w:szCs w:val="20"/>
        </w:rPr>
        <w:t>/V</w:t>
      </w:r>
      <w:r w:rsidRPr="00095E94">
        <w:rPr>
          <w:rFonts w:ascii="Times New Roman" w:hAnsi="Times New Roman"/>
          <w:sz w:val="20"/>
          <w:szCs w:val="20"/>
          <w:vertAlign w:val="subscript"/>
        </w:rPr>
        <w:t>пипетки</w:t>
      </w:r>
      <w:r w:rsidRPr="00095E94">
        <w:rPr>
          <w:rFonts w:ascii="Times New Roman" w:hAnsi="Times New Roman"/>
          <w:sz w:val="20"/>
          <w:szCs w:val="20"/>
        </w:rPr>
        <w:t xml:space="preserve"> = 250/25, получаем:       </w:t>
      </w:r>
      <w:r w:rsidRPr="00095E94">
        <w:rPr>
          <w:rFonts w:ascii="Times New Roman" w:hAnsi="Times New Roman"/>
          <w:position w:val="-28"/>
          <w:sz w:val="20"/>
          <w:szCs w:val="20"/>
        </w:rPr>
        <w:object w:dxaOrig="6420" w:dyaOrig="720">
          <v:shape id="_x0000_i1035" type="#_x0000_t75" style="width:318pt;height:36pt" o:ole="">
            <v:imagedata r:id="rId32" o:title=""/>
          </v:shape>
          <o:OLEObject Type="Embed" ProgID="Equation.3" ShapeID="_x0000_i1035" DrawAspect="Content" ObjectID="_1542204327" r:id="rId33"/>
        </w:object>
      </w:r>
    </w:p>
    <w:p w:rsidR="00095E94" w:rsidRPr="00095E94" w:rsidRDefault="00095E94" w:rsidP="00095E94">
      <w:pPr>
        <w:pStyle w:val="20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095E94">
        <w:rPr>
          <w:rFonts w:ascii="Times New Roman" w:hAnsi="Times New Roman"/>
          <w:position w:val="-10"/>
          <w:sz w:val="20"/>
          <w:szCs w:val="20"/>
        </w:rPr>
        <w:object w:dxaOrig="4459" w:dyaOrig="400">
          <v:shape id="_x0000_i1036" type="#_x0000_t75" style="width:207pt;height:20.25pt" o:ole="">
            <v:imagedata r:id="rId34" o:title=""/>
          </v:shape>
          <o:OLEObject Type="Embed" ProgID="Equation.3" ShapeID="_x0000_i1036" DrawAspect="Content" ObjectID="_1542204328" r:id="rId35"/>
        </w:object>
      </w:r>
      <w:proofErr w:type="gramStart"/>
      <w:r w:rsidRPr="00095E94">
        <w:rPr>
          <w:rFonts w:ascii="Times New Roman" w:hAnsi="Times New Roman"/>
          <w:sz w:val="20"/>
          <w:szCs w:val="20"/>
        </w:rPr>
        <w:t>г</w:t>
      </w:r>
      <w:proofErr w:type="gramEnd"/>
      <w:r w:rsidRPr="00095E94">
        <w:rPr>
          <w:rFonts w:ascii="Times New Roman" w:hAnsi="Times New Roman"/>
          <w:sz w:val="20"/>
          <w:szCs w:val="20"/>
        </w:rPr>
        <w:t>.</w:t>
      </w:r>
    </w:p>
    <w:p w:rsidR="00095E94" w:rsidRPr="00095E94" w:rsidRDefault="00095E94" w:rsidP="00095E94">
      <w:pPr>
        <w:pStyle w:val="20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095E94">
        <w:rPr>
          <w:rFonts w:ascii="Times New Roman" w:hAnsi="Times New Roman"/>
          <w:b/>
          <w:sz w:val="20"/>
          <w:szCs w:val="20"/>
        </w:rPr>
        <w:t xml:space="preserve"> Пример 3.</w:t>
      </w:r>
      <w:r w:rsidRPr="00095E94">
        <w:rPr>
          <w:rFonts w:ascii="Times New Roman" w:hAnsi="Times New Roman"/>
          <w:sz w:val="20"/>
          <w:szCs w:val="20"/>
        </w:rPr>
        <w:t xml:space="preserve"> Рассчитать скачок титрования 10,00 мл 0,2 М раствора NaOH 0,1 М раствором HC</w:t>
      </w:r>
      <w:r w:rsidRPr="00095E94">
        <w:rPr>
          <w:rFonts w:ascii="Times New Roman" w:hAnsi="Times New Roman"/>
          <w:sz w:val="20"/>
          <w:szCs w:val="20"/>
          <w:lang w:val="en-US"/>
        </w:rPr>
        <w:t>l</w:t>
      </w:r>
      <w:r w:rsidRPr="00095E94">
        <w:rPr>
          <w:rFonts w:ascii="Times New Roman" w:hAnsi="Times New Roman"/>
          <w:sz w:val="20"/>
          <w:szCs w:val="20"/>
        </w:rPr>
        <w:t>. Скачок титрования определяется в пределах 0,1% между недостатком и избытком титранта от эквивалентного количества.</w:t>
      </w:r>
    </w:p>
    <w:p w:rsidR="00095E94" w:rsidRPr="00095E94" w:rsidRDefault="00095E94" w:rsidP="00095E94">
      <w:pPr>
        <w:pStyle w:val="20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095E94">
        <w:rPr>
          <w:rFonts w:ascii="Times New Roman" w:hAnsi="Times New Roman"/>
          <w:sz w:val="20"/>
          <w:szCs w:val="20"/>
        </w:rPr>
        <w:t>В точке начала скачка раствор NaOH недотитрован на 0,1%, т.е. нейтрализация проведена на 99,9%. Рассчитаем добавленный объем HC</w:t>
      </w:r>
      <w:r w:rsidRPr="00095E94">
        <w:rPr>
          <w:rFonts w:ascii="Times New Roman" w:hAnsi="Times New Roman"/>
          <w:sz w:val="20"/>
          <w:szCs w:val="20"/>
          <w:lang w:val="en-US"/>
        </w:rPr>
        <w:t>l</w:t>
      </w:r>
      <w:r w:rsidRPr="00095E94">
        <w:rPr>
          <w:rFonts w:ascii="Times New Roman" w:hAnsi="Times New Roman"/>
          <w:sz w:val="20"/>
          <w:szCs w:val="20"/>
        </w:rPr>
        <w:t xml:space="preserve"> в точке начала скачка. Эквивалентный объем HC</w:t>
      </w:r>
      <w:r w:rsidRPr="00095E94">
        <w:rPr>
          <w:rFonts w:ascii="Times New Roman" w:hAnsi="Times New Roman"/>
          <w:sz w:val="20"/>
          <w:szCs w:val="20"/>
          <w:lang w:val="en-US"/>
        </w:rPr>
        <w:t>l</w:t>
      </w:r>
      <w:r w:rsidRPr="00095E94">
        <w:rPr>
          <w:rFonts w:ascii="Times New Roman" w:hAnsi="Times New Roman"/>
          <w:sz w:val="20"/>
          <w:szCs w:val="20"/>
        </w:rPr>
        <w:t xml:space="preserve"> равен:</w:t>
      </w:r>
    </w:p>
    <w:p w:rsidR="00095E94" w:rsidRPr="00095E94" w:rsidRDefault="00095E94" w:rsidP="00095E94">
      <w:pPr>
        <w:pStyle w:val="20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095E94">
        <w:rPr>
          <w:rFonts w:ascii="Times New Roman" w:hAnsi="Times New Roman"/>
          <w:position w:val="-32"/>
          <w:sz w:val="20"/>
          <w:szCs w:val="20"/>
          <w:lang w:val="en-US"/>
        </w:rPr>
        <w:object w:dxaOrig="5280" w:dyaOrig="760">
          <v:shape id="_x0000_i1037" type="#_x0000_t75" style="width:258.75pt;height:37.5pt" o:ole="">
            <v:imagedata r:id="rId36" o:title=""/>
          </v:shape>
          <o:OLEObject Type="Embed" ProgID="Equation.3" ShapeID="_x0000_i1037" DrawAspect="Content" ObjectID="_1542204329" r:id="rId37"/>
        </w:object>
      </w:r>
      <w:r w:rsidRPr="00095E94">
        <w:rPr>
          <w:rFonts w:ascii="Times New Roman" w:hAnsi="Times New Roman"/>
          <w:sz w:val="20"/>
          <w:szCs w:val="20"/>
        </w:rPr>
        <w:t xml:space="preserve"> мл</w:t>
      </w:r>
    </w:p>
    <w:p w:rsidR="00095E94" w:rsidRPr="00095E94" w:rsidRDefault="00095E94" w:rsidP="00095E94">
      <w:pPr>
        <w:pStyle w:val="20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095E94">
        <w:rPr>
          <w:rFonts w:ascii="Times New Roman" w:hAnsi="Times New Roman"/>
          <w:sz w:val="20"/>
          <w:szCs w:val="20"/>
        </w:rPr>
        <w:t xml:space="preserve">20 мл – 100%             </w:t>
      </w:r>
      <w:r w:rsidRPr="00095E94">
        <w:rPr>
          <w:rFonts w:ascii="Times New Roman" w:hAnsi="Times New Roman"/>
          <w:sz w:val="20"/>
          <w:szCs w:val="20"/>
          <w:lang w:val="en-US"/>
        </w:rPr>
        <w:t>V</w:t>
      </w:r>
      <w:r w:rsidRPr="00095E94">
        <w:rPr>
          <w:rFonts w:ascii="Times New Roman" w:hAnsi="Times New Roman"/>
          <w:sz w:val="20"/>
          <w:szCs w:val="20"/>
        </w:rPr>
        <w:t>(</w:t>
      </w:r>
      <w:r w:rsidRPr="00095E94">
        <w:rPr>
          <w:rFonts w:ascii="Times New Roman" w:hAnsi="Times New Roman"/>
          <w:sz w:val="20"/>
          <w:szCs w:val="20"/>
          <w:lang w:val="en-US"/>
        </w:rPr>
        <w:t>HCl</w:t>
      </w:r>
      <w:r w:rsidRPr="00095E94">
        <w:rPr>
          <w:rFonts w:ascii="Times New Roman" w:hAnsi="Times New Roman"/>
          <w:sz w:val="20"/>
          <w:szCs w:val="20"/>
        </w:rPr>
        <w:t xml:space="preserve">) – 99,9%                    </w:t>
      </w:r>
      <w:r w:rsidRPr="00095E94">
        <w:rPr>
          <w:rFonts w:ascii="Times New Roman" w:hAnsi="Times New Roman"/>
          <w:position w:val="-28"/>
          <w:sz w:val="20"/>
          <w:szCs w:val="20"/>
          <w:lang w:val="en-US"/>
        </w:rPr>
        <w:object w:dxaOrig="3040" w:dyaOrig="720">
          <v:shape id="_x0000_i1038" type="#_x0000_t75" style="width:152.25pt;height:36pt" o:ole="">
            <v:imagedata r:id="rId38" o:title=""/>
          </v:shape>
          <o:OLEObject Type="Embed" ProgID="Equation.3" ShapeID="_x0000_i1038" DrawAspect="Content" ObjectID="_1542204330" r:id="rId39"/>
        </w:object>
      </w:r>
      <w:r w:rsidRPr="00095E94">
        <w:rPr>
          <w:rFonts w:ascii="Times New Roman" w:hAnsi="Times New Roman"/>
          <w:sz w:val="20"/>
          <w:szCs w:val="20"/>
        </w:rPr>
        <w:t xml:space="preserve"> мл.</w:t>
      </w:r>
    </w:p>
    <w:p w:rsidR="00095E94" w:rsidRPr="00095E94" w:rsidRDefault="00095E94" w:rsidP="00095E94">
      <w:pPr>
        <w:pStyle w:val="20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095E94">
        <w:rPr>
          <w:rFonts w:ascii="Times New Roman" w:hAnsi="Times New Roman"/>
          <w:sz w:val="20"/>
          <w:szCs w:val="20"/>
        </w:rPr>
        <w:t>Концентрация неоттитрованного количества NaOH:</w:t>
      </w:r>
    </w:p>
    <w:p w:rsidR="00095E94" w:rsidRPr="00095E94" w:rsidRDefault="00095E94" w:rsidP="00095E94">
      <w:pPr>
        <w:pStyle w:val="20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095E94">
        <w:rPr>
          <w:rFonts w:ascii="Times New Roman" w:hAnsi="Times New Roman"/>
          <w:position w:val="-32"/>
          <w:sz w:val="20"/>
          <w:szCs w:val="20"/>
        </w:rPr>
        <w:object w:dxaOrig="7060" w:dyaOrig="760">
          <v:shape id="_x0000_i1039" type="#_x0000_t75" style="width:353.25pt;height:37.5pt" o:ole="">
            <v:imagedata r:id="rId40" o:title=""/>
          </v:shape>
          <o:OLEObject Type="Embed" ProgID="Equation.3" ShapeID="_x0000_i1039" DrawAspect="Content" ObjectID="_1542204331" r:id="rId41"/>
        </w:object>
      </w:r>
    </w:p>
    <w:p w:rsidR="00095E94" w:rsidRPr="00095E94" w:rsidRDefault="00095E94" w:rsidP="00095E94">
      <w:pPr>
        <w:pStyle w:val="20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095E94">
        <w:rPr>
          <w:rFonts w:ascii="Times New Roman" w:hAnsi="Times New Roman"/>
          <w:sz w:val="20"/>
          <w:szCs w:val="20"/>
        </w:rPr>
        <w:t>рОН = –</w:t>
      </w:r>
      <w:r w:rsidRPr="00095E94">
        <w:rPr>
          <w:rFonts w:ascii="Times New Roman" w:hAnsi="Times New Roman"/>
          <w:sz w:val="20"/>
          <w:szCs w:val="20"/>
          <w:lang w:val="en-US"/>
        </w:rPr>
        <w:t>l</w:t>
      </w:r>
      <w:r w:rsidRPr="00095E94">
        <w:rPr>
          <w:rFonts w:ascii="Times New Roman" w:hAnsi="Times New Roman"/>
          <w:sz w:val="20"/>
          <w:szCs w:val="20"/>
        </w:rPr>
        <w:t>g[OH</w:t>
      </w:r>
      <w:r w:rsidRPr="00095E94">
        <w:rPr>
          <w:rFonts w:ascii="Times New Roman" w:hAnsi="Times New Roman"/>
          <w:sz w:val="20"/>
          <w:szCs w:val="20"/>
          <w:vertAlign w:val="superscript"/>
        </w:rPr>
        <w:t>–</w:t>
      </w:r>
      <w:r w:rsidRPr="00095E94">
        <w:rPr>
          <w:rFonts w:ascii="Times New Roman" w:hAnsi="Times New Roman"/>
          <w:sz w:val="20"/>
          <w:szCs w:val="20"/>
        </w:rPr>
        <w:t>] = 4,17                             pH = 14 – 4,17 = 9,83.</w:t>
      </w:r>
    </w:p>
    <w:p w:rsidR="00095E94" w:rsidRPr="00095E94" w:rsidRDefault="00095E94" w:rsidP="00095E94">
      <w:pPr>
        <w:pStyle w:val="20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095E94">
        <w:rPr>
          <w:rFonts w:ascii="Times New Roman" w:hAnsi="Times New Roman"/>
          <w:sz w:val="20"/>
          <w:szCs w:val="20"/>
        </w:rPr>
        <w:t>В точке конца скачка титрования раствор перетитрован на 0,1%.</w:t>
      </w:r>
    </w:p>
    <w:p w:rsidR="00095E94" w:rsidRPr="00095E94" w:rsidRDefault="00095E94" w:rsidP="00095E94">
      <w:pPr>
        <w:pStyle w:val="20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095E94">
        <w:rPr>
          <w:rFonts w:ascii="Times New Roman" w:hAnsi="Times New Roman"/>
          <w:sz w:val="20"/>
          <w:szCs w:val="20"/>
        </w:rPr>
        <w:t xml:space="preserve">Объем </w:t>
      </w:r>
      <w:proofErr w:type="gramStart"/>
      <w:r w:rsidRPr="00095E94">
        <w:rPr>
          <w:rFonts w:ascii="Times New Roman" w:hAnsi="Times New Roman"/>
          <w:sz w:val="20"/>
          <w:szCs w:val="20"/>
        </w:rPr>
        <w:t>добавленной</w:t>
      </w:r>
      <w:proofErr w:type="gramEnd"/>
      <w:r w:rsidRPr="00095E94">
        <w:rPr>
          <w:rFonts w:ascii="Times New Roman" w:hAnsi="Times New Roman"/>
          <w:sz w:val="20"/>
          <w:szCs w:val="20"/>
        </w:rPr>
        <w:t xml:space="preserve"> HC</w:t>
      </w:r>
      <w:r w:rsidRPr="00095E94">
        <w:rPr>
          <w:rFonts w:ascii="Times New Roman" w:hAnsi="Times New Roman"/>
          <w:sz w:val="20"/>
          <w:szCs w:val="20"/>
          <w:lang w:val="en-US"/>
        </w:rPr>
        <w:t>l</w:t>
      </w:r>
      <w:r w:rsidRPr="00095E94">
        <w:rPr>
          <w:rFonts w:ascii="Times New Roman" w:hAnsi="Times New Roman"/>
          <w:sz w:val="20"/>
          <w:szCs w:val="20"/>
        </w:rPr>
        <w:t>, очевидно, равен 20,02 мл</w:t>
      </w:r>
    </w:p>
    <w:p w:rsidR="00095E94" w:rsidRPr="00095E94" w:rsidRDefault="00095E94" w:rsidP="00095E94">
      <w:pPr>
        <w:pStyle w:val="20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095E94">
        <w:rPr>
          <w:rFonts w:ascii="Times New Roman" w:hAnsi="Times New Roman"/>
          <w:position w:val="-32"/>
          <w:sz w:val="20"/>
          <w:szCs w:val="20"/>
          <w:lang w:val="en-US"/>
        </w:rPr>
        <w:object w:dxaOrig="4540" w:dyaOrig="760">
          <v:shape id="_x0000_i1040" type="#_x0000_t75" style="width:227.25pt;height:37.5pt" o:ole="">
            <v:imagedata r:id="rId42" o:title=""/>
          </v:shape>
          <o:OLEObject Type="Embed" ProgID="Equation.3" ShapeID="_x0000_i1040" DrawAspect="Content" ObjectID="_1542204332" r:id="rId43"/>
        </w:object>
      </w:r>
      <w:r w:rsidRPr="00095E94">
        <w:rPr>
          <w:rFonts w:ascii="Times New Roman" w:hAnsi="Times New Roman"/>
          <w:sz w:val="20"/>
          <w:szCs w:val="20"/>
        </w:rPr>
        <w:t>рН = 4,17.</w:t>
      </w:r>
    </w:p>
    <w:p w:rsidR="00095E94" w:rsidRPr="00095E94" w:rsidRDefault="00095E94" w:rsidP="00095E94">
      <w:pPr>
        <w:pStyle w:val="20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095E94">
        <w:rPr>
          <w:rFonts w:ascii="Times New Roman" w:hAnsi="Times New Roman"/>
          <w:b/>
          <w:sz w:val="20"/>
          <w:szCs w:val="20"/>
        </w:rPr>
        <w:t>Ответ:</w:t>
      </w:r>
      <w:r w:rsidRPr="00095E94">
        <w:rPr>
          <w:rFonts w:ascii="Times New Roman" w:hAnsi="Times New Roman"/>
          <w:sz w:val="20"/>
          <w:szCs w:val="20"/>
        </w:rPr>
        <w:t xml:space="preserve"> скачок титрования лежит в пределах от 9,83 до 4,17.</w:t>
      </w:r>
    </w:p>
    <w:p w:rsidR="00095E94" w:rsidRPr="00095E94" w:rsidRDefault="00095E94" w:rsidP="00B97F61">
      <w:pPr>
        <w:tabs>
          <w:tab w:val="left" w:pos="1187"/>
        </w:tabs>
        <w:rPr>
          <w:b/>
          <w:sz w:val="20"/>
          <w:szCs w:val="20"/>
        </w:rPr>
      </w:pPr>
    </w:p>
    <w:sectPr w:rsidR="00095E94" w:rsidRPr="00095E94" w:rsidSect="00275F93">
      <w:pgSz w:w="11906" w:h="16838"/>
      <w:pgMar w:top="284" w:right="850" w:bottom="0" w:left="1701" w:header="568" w:footer="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BD5" w:rsidRDefault="00BE4BD5" w:rsidP="00292897">
      <w:pPr>
        <w:spacing w:after="0" w:line="240" w:lineRule="auto"/>
      </w:pPr>
      <w:r>
        <w:separator/>
      </w:r>
    </w:p>
  </w:endnote>
  <w:endnote w:type="continuationSeparator" w:id="0">
    <w:p w:rsidR="00BE4BD5" w:rsidRDefault="00BE4BD5" w:rsidP="00292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5F2" w:rsidRDefault="00A055F2">
    <w:pPr>
      <w:pStyle w:val="a5"/>
      <w:jc w:val="right"/>
    </w:pPr>
  </w:p>
  <w:p w:rsidR="00A055F2" w:rsidRDefault="00A055F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BD5" w:rsidRDefault="00BE4BD5" w:rsidP="00292897">
      <w:pPr>
        <w:spacing w:after="0" w:line="240" w:lineRule="auto"/>
      </w:pPr>
      <w:r>
        <w:separator/>
      </w:r>
    </w:p>
  </w:footnote>
  <w:footnote w:type="continuationSeparator" w:id="0">
    <w:p w:rsidR="00BE4BD5" w:rsidRDefault="00BE4BD5" w:rsidP="002928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600F0"/>
    <w:rsid w:val="000138B3"/>
    <w:rsid w:val="00095E94"/>
    <w:rsid w:val="001268AF"/>
    <w:rsid w:val="00275F93"/>
    <w:rsid w:val="00292897"/>
    <w:rsid w:val="003207E7"/>
    <w:rsid w:val="004600F0"/>
    <w:rsid w:val="004D028E"/>
    <w:rsid w:val="004E4888"/>
    <w:rsid w:val="00567972"/>
    <w:rsid w:val="005D3A00"/>
    <w:rsid w:val="006E5D81"/>
    <w:rsid w:val="0073431D"/>
    <w:rsid w:val="007432DE"/>
    <w:rsid w:val="007773E4"/>
    <w:rsid w:val="008C4ED1"/>
    <w:rsid w:val="00936A1B"/>
    <w:rsid w:val="00943AF6"/>
    <w:rsid w:val="00951266"/>
    <w:rsid w:val="00A055F2"/>
    <w:rsid w:val="00A073A6"/>
    <w:rsid w:val="00B97F61"/>
    <w:rsid w:val="00BE4BD5"/>
    <w:rsid w:val="00D82BBF"/>
    <w:rsid w:val="00D906C9"/>
    <w:rsid w:val="00F21657"/>
    <w:rsid w:val="00F600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897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B97F6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2897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rsid w:val="00292897"/>
  </w:style>
  <w:style w:type="paragraph" w:styleId="a5">
    <w:name w:val="footer"/>
    <w:basedOn w:val="a"/>
    <w:link w:val="a6"/>
    <w:uiPriority w:val="99"/>
    <w:unhideWhenUsed/>
    <w:rsid w:val="00292897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292897"/>
  </w:style>
  <w:style w:type="table" w:styleId="a7">
    <w:name w:val="Table Grid"/>
    <w:basedOn w:val="a1"/>
    <w:uiPriority w:val="59"/>
    <w:rsid w:val="0029289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">
    <w:name w:val="Сетка таблицы1"/>
    <w:basedOn w:val="a1"/>
    <w:next w:val="a7"/>
    <w:uiPriority w:val="59"/>
    <w:rsid w:val="00B97F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B97F61"/>
    <w:rPr>
      <w:rFonts w:ascii="Arial" w:eastAsia="Calibri" w:hAnsi="Arial" w:cs="Arial"/>
      <w:b/>
      <w:bCs/>
      <w:kern w:val="32"/>
      <w:sz w:val="32"/>
      <w:szCs w:val="32"/>
    </w:rPr>
  </w:style>
  <w:style w:type="numbering" w:customStyle="1" w:styleId="12">
    <w:name w:val="Нет списка1"/>
    <w:next w:val="a2"/>
    <w:uiPriority w:val="99"/>
    <w:semiHidden/>
    <w:unhideWhenUsed/>
    <w:rsid w:val="00B97F61"/>
  </w:style>
  <w:style w:type="character" w:customStyle="1" w:styleId="a8">
    <w:name w:val="Текст выноски Знак"/>
    <w:link w:val="a9"/>
    <w:uiPriority w:val="99"/>
    <w:semiHidden/>
    <w:rsid w:val="00B97F61"/>
    <w:rPr>
      <w:rFonts w:ascii="Tahoma" w:eastAsia="Calibri" w:hAnsi="Tahoma" w:cs="Tahoma"/>
      <w:sz w:val="16"/>
      <w:szCs w:val="16"/>
    </w:rPr>
  </w:style>
  <w:style w:type="paragraph" w:styleId="a9">
    <w:name w:val="Balloon Text"/>
    <w:basedOn w:val="a"/>
    <w:link w:val="a8"/>
    <w:uiPriority w:val="99"/>
    <w:semiHidden/>
    <w:unhideWhenUsed/>
    <w:rsid w:val="00B97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3">
    <w:name w:val="Текст выноски Знак1"/>
    <w:basedOn w:val="a0"/>
    <w:uiPriority w:val="99"/>
    <w:semiHidden/>
    <w:rsid w:val="00B97F61"/>
    <w:rPr>
      <w:rFonts w:ascii="Tahoma" w:eastAsia="Calibri" w:hAnsi="Tahoma" w:cs="Tahoma"/>
      <w:sz w:val="16"/>
      <w:szCs w:val="16"/>
    </w:rPr>
  </w:style>
  <w:style w:type="paragraph" w:styleId="aa">
    <w:name w:val="Body Text"/>
    <w:basedOn w:val="a"/>
    <w:link w:val="ab"/>
    <w:semiHidden/>
    <w:rsid w:val="00B97F6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0"/>
      <w:szCs w:val="24"/>
      <w:lang w:eastAsia="ru-RU"/>
    </w:rPr>
  </w:style>
  <w:style w:type="character" w:customStyle="1" w:styleId="ab">
    <w:name w:val="Основной текст Знак"/>
    <w:basedOn w:val="a0"/>
    <w:link w:val="aa"/>
    <w:semiHidden/>
    <w:rsid w:val="00B97F61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c">
    <w:name w:val="Title"/>
    <w:basedOn w:val="a"/>
    <w:link w:val="ad"/>
    <w:uiPriority w:val="10"/>
    <w:qFormat/>
    <w:rsid w:val="00B97F6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ad">
    <w:name w:val="Название Знак"/>
    <w:basedOn w:val="a0"/>
    <w:link w:val="ac"/>
    <w:uiPriority w:val="10"/>
    <w:rsid w:val="00B97F6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e">
    <w:name w:val="List Paragraph"/>
    <w:basedOn w:val="a"/>
    <w:uiPriority w:val="34"/>
    <w:qFormat/>
    <w:rsid w:val="00B97F61"/>
    <w:pPr>
      <w:ind w:left="720"/>
      <w:contextualSpacing/>
    </w:pPr>
  </w:style>
  <w:style w:type="paragraph" w:styleId="af">
    <w:name w:val="Body Text Indent"/>
    <w:basedOn w:val="a"/>
    <w:link w:val="af0"/>
    <w:rsid w:val="00B97F61"/>
    <w:pPr>
      <w:spacing w:after="120" w:line="240" w:lineRule="auto"/>
      <w:ind w:left="283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B97F61"/>
    <w:rPr>
      <w:rFonts w:ascii="Times New Roman" w:eastAsia="Times New Roman" w:hAnsi="Times New Roman" w:cs="Times New Roman"/>
      <w:sz w:val="28"/>
      <w:szCs w:val="20"/>
      <w:lang w:eastAsia="ru-RU"/>
    </w:rPr>
  </w:style>
  <w:style w:type="table" w:customStyle="1" w:styleId="2">
    <w:name w:val="Сетка таблицы2"/>
    <w:basedOn w:val="a1"/>
    <w:next w:val="a7"/>
    <w:rsid w:val="00B97F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rmal (Web)"/>
    <w:basedOn w:val="a"/>
    <w:rsid w:val="00B97F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0">
    <w:name w:val="Body Text Indent 2"/>
    <w:basedOn w:val="a"/>
    <w:link w:val="21"/>
    <w:uiPriority w:val="99"/>
    <w:rsid w:val="00095E94"/>
    <w:pPr>
      <w:spacing w:after="120" w:line="480" w:lineRule="auto"/>
      <w:ind w:left="283"/>
    </w:pPr>
    <w:rPr>
      <w:rFonts w:eastAsia="Times New Roman"/>
      <w:lang w:eastAsia="ru-RU"/>
    </w:rPr>
  </w:style>
  <w:style w:type="character" w:customStyle="1" w:styleId="21">
    <w:name w:val="Основной текст с отступом 2 Знак"/>
    <w:basedOn w:val="a0"/>
    <w:link w:val="20"/>
    <w:uiPriority w:val="99"/>
    <w:rsid w:val="00095E94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897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B97F6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2897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rsid w:val="00292897"/>
  </w:style>
  <w:style w:type="paragraph" w:styleId="a5">
    <w:name w:val="footer"/>
    <w:basedOn w:val="a"/>
    <w:link w:val="a6"/>
    <w:uiPriority w:val="99"/>
    <w:unhideWhenUsed/>
    <w:rsid w:val="00292897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292897"/>
  </w:style>
  <w:style w:type="table" w:styleId="a7">
    <w:name w:val="Table Grid"/>
    <w:basedOn w:val="a1"/>
    <w:uiPriority w:val="59"/>
    <w:rsid w:val="0029289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">
    <w:name w:val="Сетка таблицы1"/>
    <w:basedOn w:val="a1"/>
    <w:next w:val="a7"/>
    <w:uiPriority w:val="59"/>
    <w:rsid w:val="00B97F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B97F61"/>
    <w:rPr>
      <w:rFonts w:ascii="Arial" w:eastAsia="Calibri" w:hAnsi="Arial" w:cs="Arial"/>
      <w:b/>
      <w:bCs/>
      <w:kern w:val="32"/>
      <w:sz w:val="32"/>
      <w:szCs w:val="32"/>
    </w:rPr>
  </w:style>
  <w:style w:type="numbering" w:customStyle="1" w:styleId="12">
    <w:name w:val="Нет списка1"/>
    <w:next w:val="a2"/>
    <w:uiPriority w:val="99"/>
    <w:semiHidden/>
    <w:unhideWhenUsed/>
    <w:rsid w:val="00B97F61"/>
  </w:style>
  <w:style w:type="character" w:customStyle="1" w:styleId="a8">
    <w:name w:val="Текст выноски Знак"/>
    <w:link w:val="a9"/>
    <w:uiPriority w:val="99"/>
    <w:semiHidden/>
    <w:rsid w:val="00B97F61"/>
    <w:rPr>
      <w:rFonts w:ascii="Tahoma" w:eastAsia="Calibri" w:hAnsi="Tahoma" w:cs="Tahoma"/>
      <w:sz w:val="16"/>
      <w:szCs w:val="16"/>
    </w:rPr>
  </w:style>
  <w:style w:type="paragraph" w:styleId="a9">
    <w:name w:val="Balloon Text"/>
    <w:basedOn w:val="a"/>
    <w:link w:val="a8"/>
    <w:uiPriority w:val="99"/>
    <w:semiHidden/>
    <w:unhideWhenUsed/>
    <w:rsid w:val="00B97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3">
    <w:name w:val="Текст выноски Знак1"/>
    <w:basedOn w:val="a0"/>
    <w:uiPriority w:val="99"/>
    <w:semiHidden/>
    <w:rsid w:val="00B97F61"/>
    <w:rPr>
      <w:rFonts w:ascii="Tahoma" w:eastAsia="Calibri" w:hAnsi="Tahoma" w:cs="Tahoma"/>
      <w:sz w:val="16"/>
      <w:szCs w:val="16"/>
    </w:rPr>
  </w:style>
  <w:style w:type="paragraph" w:styleId="aa">
    <w:name w:val="Body Text"/>
    <w:basedOn w:val="a"/>
    <w:link w:val="ab"/>
    <w:semiHidden/>
    <w:rsid w:val="00B97F6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0"/>
      <w:szCs w:val="24"/>
      <w:lang w:eastAsia="ru-RU"/>
    </w:rPr>
  </w:style>
  <w:style w:type="character" w:customStyle="1" w:styleId="ab">
    <w:name w:val="Основной текст Знак"/>
    <w:basedOn w:val="a0"/>
    <w:link w:val="aa"/>
    <w:semiHidden/>
    <w:rsid w:val="00B97F61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c">
    <w:name w:val="Title"/>
    <w:basedOn w:val="a"/>
    <w:link w:val="ad"/>
    <w:uiPriority w:val="10"/>
    <w:qFormat/>
    <w:rsid w:val="00B97F6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ad">
    <w:name w:val="Название Знак"/>
    <w:basedOn w:val="a0"/>
    <w:link w:val="ac"/>
    <w:uiPriority w:val="10"/>
    <w:rsid w:val="00B97F6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e">
    <w:name w:val="List Paragraph"/>
    <w:basedOn w:val="a"/>
    <w:uiPriority w:val="34"/>
    <w:qFormat/>
    <w:rsid w:val="00B97F61"/>
    <w:pPr>
      <w:ind w:left="720"/>
      <w:contextualSpacing/>
    </w:pPr>
  </w:style>
  <w:style w:type="paragraph" w:styleId="af">
    <w:name w:val="Body Text Indent"/>
    <w:basedOn w:val="a"/>
    <w:link w:val="af0"/>
    <w:rsid w:val="00B97F61"/>
    <w:pPr>
      <w:spacing w:after="120" w:line="240" w:lineRule="auto"/>
      <w:ind w:left="283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B97F61"/>
    <w:rPr>
      <w:rFonts w:ascii="Times New Roman" w:eastAsia="Times New Roman" w:hAnsi="Times New Roman" w:cs="Times New Roman"/>
      <w:sz w:val="28"/>
      <w:szCs w:val="20"/>
      <w:lang w:eastAsia="ru-RU"/>
    </w:rPr>
  </w:style>
  <w:style w:type="table" w:customStyle="1" w:styleId="2">
    <w:name w:val="Сетка таблицы2"/>
    <w:basedOn w:val="a1"/>
    <w:next w:val="a7"/>
    <w:rsid w:val="00B97F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rmal (Web)"/>
    <w:basedOn w:val="a"/>
    <w:rsid w:val="00B97F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0">
    <w:name w:val="Body Text Indent 2"/>
    <w:basedOn w:val="a"/>
    <w:link w:val="21"/>
    <w:uiPriority w:val="99"/>
    <w:rsid w:val="00095E94"/>
    <w:pPr>
      <w:spacing w:after="120" w:line="480" w:lineRule="auto"/>
      <w:ind w:left="283"/>
    </w:pPr>
    <w:rPr>
      <w:rFonts w:eastAsia="Times New Roman"/>
      <w:lang w:eastAsia="ru-RU"/>
    </w:rPr>
  </w:style>
  <w:style w:type="character" w:customStyle="1" w:styleId="21">
    <w:name w:val="Основной текст с отступом 2 Знак"/>
    <w:basedOn w:val="a0"/>
    <w:link w:val="20"/>
    <w:uiPriority w:val="99"/>
    <w:rsid w:val="00095E94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oleObject" Target="embeddings/oleObject15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6.bin"/><Relationship Id="rId34" Type="http://schemas.openxmlformats.org/officeDocument/2006/relationships/image" Target="media/image14.wmf"/><Relationship Id="rId42" Type="http://schemas.openxmlformats.org/officeDocument/2006/relationships/image" Target="media/image18.w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6.wmf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oleObject" Target="embeddings/oleObject10.bin"/><Relationship Id="rId41" Type="http://schemas.openxmlformats.org/officeDocument/2006/relationships/oleObject" Target="embeddings/oleObject1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4.bin"/><Relationship Id="rId40" Type="http://schemas.openxmlformats.org/officeDocument/2006/relationships/image" Target="media/image17.wmf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10" Type="http://schemas.openxmlformats.org/officeDocument/2006/relationships/image" Target="media/image2.jpg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9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1AE53B-64DC-4DA9-ACFB-88F9D4763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66</Pages>
  <Words>18814</Words>
  <Characters>107240</Characters>
  <Application>Microsoft Office Word</Application>
  <DocSecurity>0</DocSecurity>
  <Lines>893</Lines>
  <Paragraphs>251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125803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ФАРМ</cp:lastModifiedBy>
  <cp:revision>14</cp:revision>
  <cp:lastPrinted>2016-04-04T15:58:00Z</cp:lastPrinted>
  <dcterms:created xsi:type="dcterms:W3CDTF">2016-02-23T17:26:00Z</dcterms:created>
  <dcterms:modified xsi:type="dcterms:W3CDTF">2016-12-02T14:17:00Z</dcterms:modified>
</cp:coreProperties>
</file>