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0F3" w:rsidRPr="00D947D9" w:rsidRDefault="00897A99" w:rsidP="00D947D9">
      <w:pPr>
        <w:spacing w:line="360" w:lineRule="auto"/>
        <w:ind w:left="-567" w:firstLine="141"/>
        <w:jc w:val="both"/>
        <w:rPr>
          <w:rFonts w:ascii="Times New Roman" w:hAnsi="Times New Roman"/>
          <w:spacing w:val="20"/>
        </w:rPr>
      </w:pPr>
      <w:r>
        <w:rPr>
          <w:rFonts w:ascii="Times New Roman" w:hAnsi="Times New Roman"/>
          <w:noProof/>
          <w:spacing w:val="20"/>
        </w:rPr>
        <w:drawing>
          <wp:inline distT="0" distB="0" distL="0" distR="0">
            <wp:extent cx="7024677" cy="964882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рм тех 20003.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28981" cy="9654736"/>
                    </a:xfrm>
                    <a:prstGeom prst="rect">
                      <a:avLst/>
                    </a:prstGeom>
                  </pic:spPr>
                </pic:pic>
              </a:graphicData>
            </a:graphic>
          </wp:inline>
        </w:drawing>
      </w:r>
      <w:r>
        <w:rPr>
          <w:rFonts w:ascii="Times New Roman" w:hAnsi="Times New Roman"/>
          <w:noProof/>
          <w:spacing w:val="20"/>
        </w:rPr>
        <w:lastRenderedPageBreak/>
        <w:drawing>
          <wp:inline distT="0" distB="0" distL="0" distR="0">
            <wp:extent cx="7400925" cy="98869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рм тех 20004.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07312" cy="9895483"/>
                    </a:xfrm>
                    <a:prstGeom prst="rect">
                      <a:avLst/>
                    </a:prstGeom>
                  </pic:spPr>
                </pic:pic>
              </a:graphicData>
            </a:graphic>
          </wp:inline>
        </w:drawing>
      </w:r>
      <w:bookmarkStart w:id="0" w:name="_GoBack"/>
      <w:bookmarkEnd w:id="0"/>
    </w:p>
    <w:p w:rsidR="003450F3" w:rsidRDefault="003450F3" w:rsidP="00A936E8">
      <w:pPr>
        <w:ind w:firstLine="709"/>
        <w:jc w:val="center"/>
        <w:rPr>
          <w:rFonts w:ascii="Times New Roman" w:hAnsi="Times New Roman"/>
          <w:b/>
        </w:rPr>
      </w:pPr>
    </w:p>
    <w:p w:rsidR="00726D26" w:rsidRPr="00933D89" w:rsidRDefault="00726D26" w:rsidP="00726D26">
      <w:pPr>
        <w:suppressAutoHyphens/>
        <w:autoSpaceDE w:val="0"/>
        <w:autoSpaceDN w:val="0"/>
        <w:adjustRightInd w:val="0"/>
        <w:ind w:right="176" w:firstLine="550"/>
        <w:jc w:val="both"/>
        <w:rPr>
          <w:rFonts w:ascii="Times New Roman" w:hAnsi="Times New Roman"/>
        </w:rPr>
      </w:pPr>
      <w:r w:rsidRPr="00933D89">
        <w:rPr>
          <w:rFonts w:ascii="Times New Roman" w:hAnsi="Times New Roman"/>
        </w:rPr>
        <w:t xml:space="preserve">Рабочая программа «Фармацевтическая технология» составлена в соответствии с Государственным образовательным стандартом высшего профессионального образования по специальности </w:t>
      </w:r>
      <w:r w:rsidRPr="00933D89">
        <w:rPr>
          <w:rFonts w:ascii="Times New Roman" w:hAnsi="Times New Roman"/>
          <w:b/>
        </w:rPr>
        <w:t xml:space="preserve">33.05.01 </w:t>
      </w:r>
      <w:r w:rsidRPr="00933D89">
        <w:rPr>
          <w:rFonts w:ascii="Times New Roman" w:hAnsi="Times New Roman"/>
        </w:rPr>
        <w:t>– «Фармация» и действующей программой по фармацевтической технологии</w:t>
      </w:r>
      <w:r w:rsidR="00290DB9">
        <w:rPr>
          <w:rFonts w:ascii="Times New Roman" w:hAnsi="Times New Roman"/>
        </w:rPr>
        <w:t xml:space="preserve"> (</w:t>
      </w:r>
      <w:r w:rsidR="00290DB9" w:rsidRPr="00290DB9">
        <w:rPr>
          <w:rFonts w:ascii="Times New Roman" w:hAnsi="Times New Roman"/>
        </w:rPr>
        <w:t>приказ № 1037 Минобрнауки РФ от 11.08.2016</w:t>
      </w:r>
      <w:r w:rsidR="00290DB9">
        <w:rPr>
          <w:rFonts w:ascii="Times New Roman" w:hAnsi="Times New Roman"/>
        </w:rPr>
        <w:t>)</w:t>
      </w:r>
      <w:r w:rsidRPr="00933D89">
        <w:rPr>
          <w:rFonts w:ascii="Times New Roman" w:hAnsi="Times New Roman"/>
        </w:rPr>
        <w:t>. В рабочей программе отражены основные тенденции развития фармацевтической науки и практики, перспективы развития фармацевтической индустрии. Рабочая программа отвечает нормативным требованиям высшей школы, нормативным документам Минздрава России, учитывает программы подготовки провизоров в зарубежных странах.</w:t>
      </w:r>
    </w:p>
    <w:p w:rsidR="00726D26" w:rsidRPr="00933D89" w:rsidRDefault="00726D26" w:rsidP="00726D26">
      <w:pPr>
        <w:suppressAutoHyphens/>
        <w:autoSpaceDE w:val="0"/>
        <w:autoSpaceDN w:val="0"/>
        <w:adjustRightInd w:val="0"/>
        <w:ind w:right="176" w:firstLine="550"/>
        <w:jc w:val="both"/>
        <w:rPr>
          <w:rFonts w:ascii="Times New Roman" w:hAnsi="Times New Roman"/>
        </w:rPr>
      </w:pPr>
      <w:r w:rsidRPr="00933D89">
        <w:rPr>
          <w:rFonts w:ascii="Times New Roman" w:hAnsi="Times New Roman"/>
          <w:b/>
        </w:rPr>
        <w:t>Фармацевтическая технология</w:t>
      </w:r>
      <w:r w:rsidRPr="00933D89">
        <w:rPr>
          <w:rFonts w:ascii="Times New Roman" w:hAnsi="Times New Roman"/>
        </w:rPr>
        <w:t xml:space="preserve"> - наука, изучающая теоретические основы технологических процессов получения и переработки лекарственных средств в лечебные, профилактические, реабилитационные, диагностические препараты в виде различных лекарственных форм и терапевтических систем.</w:t>
      </w:r>
    </w:p>
    <w:p w:rsidR="00726D26" w:rsidRPr="00933D89" w:rsidRDefault="00726D26" w:rsidP="00726D26">
      <w:pPr>
        <w:suppressAutoHyphens/>
        <w:autoSpaceDE w:val="0"/>
        <w:autoSpaceDN w:val="0"/>
        <w:adjustRightInd w:val="0"/>
        <w:ind w:right="176" w:firstLine="550"/>
        <w:jc w:val="both"/>
        <w:rPr>
          <w:rFonts w:ascii="Times New Roman" w:hAnsi="Times New Roman"/>
        </w:rPr>
      </w:pPr>
      <w:r w:rsidRPr="00933D89">
        <w:rPr>
          <w:rFonts w:ascii="Times New Roman" w:hAnsi="Times New Roman"/>
        </w:rPr>
        <w:t>Фармацевтическая технология раскрывает общую взаимосвязь этапов разработки, производства нормирования и применения лекарственных препаратов, закономерности общего и частного характера при получении лекарственных средств: лечебных, профилактических, реабилитационных и диагностических препаратов, а также показывает приемлемость изучаемых подходов при получении гомеопатических и ветеринарных препаратов, парфюмерно-косметических средств.</w:t>
      </w:r>
    </w:p>
    <w:p w:rsidR="00726D26" w:rsidRPr="00933D89" w:rsidRDefault="00726D26" w:rsidP="00726D26">
      <w:pPr>
        <w:suppressAutoHyphens/>
        <w:autoSpaceDE w:val="0"/>
        <w:autoSpaceDN w:val="0"/>
        <w:adjustRightInd w:val="0"/>
        <w:ind w:right="176" w:firstLine="550"/>
        <w:jc w:val="both"/>
        <w:rPr>
          <w:rFonts w:ascii="Times New Roman" w:hAnsi="Times New Roman"/>
        </w:rPr>
      </w:pPr>
      <w:r w:rsidRPr="00933D89">
        <w:rPr>
          <w:rFonts w:ascii="Times New Roman" w:hAnsi="Times New Roman"/>
        </w:rPr>
        <w:t>Фармацевтическая технология является профилирующим предметом, формирующим в конечном итоге специалиста с высшим образованием – провизора по специальности «Фармация».</w:t>
      </w:r>
    </w:p>
    <w:p w:rsidR="00726D26" w:rsidRPr="00933D89" w:rsidRDefault="00726D26" w:rsidP="00726D26">
      <w:pPr>
        <w:suppressAutoHyphens/>
        <w:autoSpaceDE w:val="0"/>
        <w:autoSpaceDN w:val="0"/>
        <w:adjustRightInd w:val="0"/>
        <w:ind w:left="550" w:right="176"/>
        <w:rPr>
          <w:rFonts w:ascii="Times New Roman" w:hAnsi="Times New Roman"/>
        </w:rPr>
      </w:pPr>
      <w:r w:rsidRPr="00933D89">
        <w:rPr>
          <w:rFonts w:ascii="Times New Roman" w:hAnsi="Times New Roman"/>
        </w:rPr>
        <w:t>По сравнению с типовой программой рабочая программа изложена в виде двух разделов:</w:t>
      </w:r>
    </w:p>
    <w:p w:rsidR="00726D26" w:rsidRPr="00933D89" w:rsidRDefault="00726D26" w:rsidP="00726D26">
      <w:pPr>
        <w:suppressAutoHyphens/>
        <w:autoSpaceDE w:val="0"/>
        <w:autoSpaceDN w:val="0"/>
        <w:adjustRightInd w:val="0"/>
        <w:ind w:left="550" w:right="176"/>
        <w:rPr>
          <w:rFonts w:ascii="Times New Roman" w:hAnsi="Times New Roman"/>
        </w:rPr>
      </w:pPr>
      <w:r w:rsidRPr="00933D89">
        <w:rPr>
          <w:rFonts w:ascii="Times New Roman" w:hAnsi="Times New Roman"/>
        </w:rPr>
        <w:t>I. Фармацевтическая технология аптечного производства;</w:t>
      </w:r>
    </w:p>
    <w:p w:rsidR="00726D26" w:rsidRPr="00933D89" w:rsidRDefault="00726D26" w:rsidP="00726D26">
      <w:pPr>
        <w:suppressAutoHyphens/>
        <w:autoSpaceDE w:val="0"/>
        <w:autoSpaceDN w:val="0"/>
        <w:adjustRightInd w:val="0"/>
        <w:ind w:left="550" w:right="176"/>
        <w:rPr>
          <w:rFonts w:ascii="Times New Roman" w:hAnsi="Times New Roman"/>
        </w:rPr>
      </w:pPr>
      <w:r w:rsidRPr="00933D89">
        <w:rPr>
          <w:rFonts w:ascii="Times New Roman" w:hAnsi="Times New Roman"/>
        </w:rPr>
        <w:t>II. Фармацевтическая технология готовых лекарственных средств:</w:t>
      </w:r>
    </w:p>
    <w:p w:rsidR="00726D26" w:rsidRPr="00933D89" w:rsidRDefault="00726D26" w:rsidP="00726D26">
      <w:pPr>
        <w:suppressAutoHyphens/>
        <w:autoSpaceDE w:val="0"/>
        <w:autoSpaceDN w:val="0"/>
        <w:adjustRightInd w:val="0"/>
        <w:ind w:left="990" w:right="176"/>
        <w:rPr>
          <w:rFonts w:ascii="Times New Roman" w:hAnsi="Times New Roman"/>
        </w:rPr>
      </w:pPr>
      <w:r w:rsidRPr="00933D89">
        <w:rPr>
          <w:rFonts w:ascii="Times New Roman" w:hAnsi="Times New Roman"/>
        </w:rPr>
        <w:t>1. Основные процессы и аппараты фармацевтической технологии;</w:t>
      </w:r>
    </w:p>
    <w:p w:rsidR="00726D26" w:rsidRPr="00933D89" w:rsidRDefault="00726D26" w:rsidP="00726D26">
      <w:pPr>
        <w:suppressAutoHyphens/>
        <w:autoSpaceDE w:val="0"/>
        <w:autoSpaceDN w:val="0"/>
        <w:adjustRightInd w:val="0"/>
        <w:ind w:right="176" w:firstLine="960"/>
        <w:jc w:val="both"/>
        <w:rPr>
          <w:rFonts w:ascii="Times New Roman" w:hAnsi="Times New Roman"/>
        </w:rPr>
      </w:pPr>
      <w:r w:rsidRPr="00933D89">
        <w:rPr>
          <w:rFonts w:ascii="Times New Roman" w:hAnsi="Times New Roman"/>
        </w:rPr>
        <w:t xml:space="preserve">2. Технология лекарственных форм. Машины и оборудование фармацевтических производств. </w:t>
      </w:r>
    </w:p>
    <w:p w:rsidR="00726D26" w:rsidRPr="00933D89" w:rsidRDefault="00726D26" w:rsidP="00726D26">
      <w:pPr>
        <w:suppressAutoHyphens/>
        <w:autoSpaceDE w:val="0"/>
        <w:autoSpaceDN w:val="0"/>
        <w:adjustRightInd w:val="0"/>
        <w:ind w:right="176" w:firstLine="720"/>
        <w:jc w:val="both"/>
        <w:rPr>
          <w:rFonts w:ascii="Times New Roman" w:hAnsi="Times New Roman"/>
        </w:rPr>
      </w:pPr>
      <w:r w:rsidRPr="00933D89">
        <w:rPr>
          <w:rFonts w:ascii="Times New Roman" w:hAnsi="Times New Roman"/>
        </w:rPr>
        <w:t xml:space="preserve">В каждом разделе в логической последовательности представлены темы дисциплины. </w:t>
      </w:r>
    </w:p>
    <w:p w:rsidR="00726D26" w:rsidRPr="00933D89" w:rsidRDefault="00726D26" w:rsidP="00726D26">
      <w:pPr>
        <w:suppressAutoHyphens/>
        <w:autoSpaceDE w:val="0"/>
        <w:autoSpaceDN w:val="0"/>
        <w:adjustRightInd w:val="0"/>
        <w:ind w:right="176" w:firstLine="720"/>
        <w:jc w:val="both"/>
        <w:rPr>
          <w:rFonts w:ascii="Times New Roman" w:hAnsi="Times New Roman"/>
        </w:rPr>
      </w:pPr>
      <w:r w:rsidRPr="00933D89">
        <w:rPr>
          <w:rFonts w:ascii="Times New Roman" w:hAnsi="Times New Roman"/>
        </w:rPr>
        <w:t xml:space="preserve">Основные разделы фармацевтической технологии включены в тематику лекций, лабораторных и семинарских занятий, курсовых работ; задания для выполнения контрольных работ. </w:t>
      </w:r>
    </w:p>
    <w:p w:rsidR="00726D26" w:rsidRPr="00933D89" w:rsidRDefault="00726D26" w:rsidP="00726D26">
      <w:pPr>
        <w:suppressAutoHyphens/>
        <w:autoSpaceDE w:val="0"/>
        <w:autoSpaceDN w:val="0"/>
        <w:adjustRightInd w:val="0"/>
        <w:ind w:right="176" w:firstLine="720"/>
        <w:jc w:val="both"/>
        <w:rPr>
          <w:rFonts w:ascii="Times New Roman" w:hAnsi="Times New Roman"/>
        </w:rPr>
      </w:pPr>
      <w:r w:rsidRPr="00933D89">
        <w:rPr>
          <w:rFonts w:ascii="Times New Roman" w:hAnsi="Times New Roman"/>
        </w:rPr>
        <w:t>В лекционном курсе освещаются последние научные достижения по совершенствованию технологии различных лекарственных форм: использование новых вспомогательных веществ, упаковочных материалов, оборудования.</w:t>
      </w:r>
    </w:p>
    <w:p w:rsidR="00726D26" w:rsidRPr="00933D89" w:rsidRDefault="00726D26" w:rsidP="00726D26">
      <w:pPr>
        <w:suppressAutoHyphens/>
        <w:autoSpaceDE w:val="0"/>
        <w:autoSpaceDN w:val="0"/>
        <w:adjustRightInd w:val="0"/>
        <w:ind w:right="176" w:firstLine="720"/>
        <w:jc w:val="both"/>
        <w:rPr>
          <w:rFonts w:ascii="Times New Roman" w:hAnsi="Times New Roman"/>
        </w:rPr>
      </w:pPr>
      <w:r w:rsidRPr="00933D89">
        <w:rPr>
          <w:rFonts w:ascii="Times New Roman" w:hAnsi="Times New Roman"/>
        </w:rPr>
        <w:t xml:space="preserve">При рассмотрении технологических процессов производства лекарственных форм освещаются вопросы, связанные с охраной окружающей среды, экологической безопасностью производства. </w:t>
      </w:r>
    </w:p>
    <w:p w:rsidR="00726D26" w:rsidRPr="006D7512" w:rsidRDefault="00726D26" w:rsidP="00726D26">
      <w:pPr>
        <w:suppressAutoHyphens/>
        <w:autoSpaceDE w:val="0"/>
        <w:autoSpaceDN w:val="0"/>
        <w:adjustRightInd w:val="0"/>
        <w:ind w:right="176" w:firstLine="720"/>
        <w:jc w:val="both"/>
        <w:rPr>
          <w:rFonts w:ascii="Times New Roman" w:hAnsi="Times New Roman"/>
        </w:rPr>
      </w:pPr>
      <w:r w:rsidRPr="006D7512">
        <w:rPr>
          <w:rFonts w:ascii="Times New Roman" w:hAnsi="Times New Roman"/>
        </w:rPr>
        <w:t xml:space="preserve">На лабораторных занятиях и лекциях особое внимание уделяется деонтологическим аспектам профессии провизора, формированию у студентов технологического мышления, духовности, высоких нравственных качеств, воспитанию ответственности, аккуратности, точности, потребности в достижении успеха, пропаганде здорового образа жизни, профилактике наркомании и токсикомании. </w:t>
      </w:r>
    </w:p>
    <w:p w:rsidR="00AF4DB2" w:rsidRPr="006D7512" w:rsidRDefault="00AF4DB2" w:rsidP="00A936E8">
      <w:pPr>
        <w:ind w:firstLine="709"/>
        <w:jc w:val="center"/>
        <w:rPr>
          <w:rFonts w:ascii="Times New Roman" w:hAnsi="Times New Roman"/>
          <w:b/>
        </w:rPr>
      </w:pPr>
    </w:p>
    <w:p w:rsidR="00341660" w:rsidRPr="006D7512" w:rsidRDefault="00341660" w:rsidP="00A936E8">
      <w:pPr>
        <w:numPr>
          <w:ilvl w:val="0"/>
          <w:numId w:val="1"/>
        </w:numPr>
        <w:ind w:left="0" w:firstLine="0"/>
        <w:jc w:val="center"/>
        <w:rPr>
          <w:rFonts w:ascii="Times New Roman" w:hAnsi="Times New Roman"/>
        </w:rPr>
      </w:pPr>
      <w:r w:rsidRPr="006D7512">
        <w:rPr>
          <w:rFonts w:ascii="Times New Roman" w:hAnsi="Times New Roman"/>
          <w:b/>
        </w:rPr>
        <w:t>Цель и задачи дисциплины</w:t>
      </w:r>
    </w:p>
    <w:p w:rsidR="006D7512" w:rsidRPr="006D7512" w:rsidRDefault="00341660" w:rsidP="006D7512">
      <w:pPr>
        <w:suppressAutoHyphens/>
        <w:autoSpaceDE w:val="0"/>
        <w:autoSpaceDN w:val="0"/>
        <w:adjustRightInd w:val="0"/>
        <w:ind w:right="176" w:firstLine="550"/>
        <w:jc w:val="both"/>
        <w:rPr>
          <w:rFonts w:ascii="Times New Roman" w:hAnsi="Times New Roman"/>
        </w:rPr>
      </w:pPr>
      <w:r w:rsidRPr="006D7512">
        <w:rPr>
          <w:rFonts w:ascii="Times New Roman" w:hAnsi="Times New Roman"/>
          <w:b/>
        </w:rPr>
        <w:t>Цель</w:t>
      </w:r>
      <w:r w:rsidR="00D90DA8">
        <w:rPr>
          <w:rFonts w:ascii="Times New Roman" w:hAnsi="Times New Roman"/>
          <w:b/>
        </w:rPr>
        <w:t>:</w:t>
      </w:r>
      <w:r w:rsidR="006D7512" w:rsidRPr="006D7512">
        <w:rPr>
          <w:rFonts w:ascii="Times New Roman" w:hAnsi="Times New Roman"/>
        </w:rPr>
        <w:t>формирование системных знаний, умений, навыков по разработке и изготовлению лекарственных средств и препаратов в различных лекарственных формах, а также организации фармацевтических производств, аптек, малых, средних и крупных предприятий.</w:t>
      </w:r>
    </w:p>
    <w:p w:rsidR="00341660" w:rsidRPr="00892EBC" w:rsidRDefault="00341660" w:rsidP="001C01F0">
      <w:pPr>
        <w:tabs>
          <w:tab w:val="left" w:pos="9180"/>
        </w:tabs>
        <w:suppressAutoHyphens/>
        <w:autoSpaceDE w:val="0"/>
        <w:autoSpaceDN w:val="0"/>
        <w:adjustRightInd w:val="0"/>
        <w:ind w:right="33" w:firstLine="709"/>
        <w:jc w:val="both"/>
        <w:rPr>
          <w:rFonts w:ascii="Times New Roman" w:hAnsi="Times New Roman"/>
        </w:rPr>
      </w:pPr>
      <w:r w:rsidRPr="00892EBC">
        <w:rPr>
          <w:rFonts w:ascii="Times New Roman" w:hAnsi="Times New Roman"/>
          <w:b/>
        </w:rPr>
        <w:t xml:space="preserve">Задачи </w:t>
      </w:r>
      <w:r w:rsidRPr="00892EBC">
        <w:rPr>
          <w:rFonts w:ascii="Times New Roman" w:hAnsi="Times New Roman"/>
        </w:rPr>
        <w:t>фармацевтической технологии как профильной учебной дисциплины заключаются в обучении студентов:</w:t>
      </w:r>
    </w:p>
    <w:p w:rsidR="00341660" w:rsidRPr="00892EBC" w:rsidRDefault="00341660" w:rsidP="001C01F0">
      <w:pPr>
        <w:tabs>
          <w:tab w:val="left" w:pos="9180"/>
        </w:tabs>
        <w:suppressAutoHyphens/>
        <w:autoSpaceDE w:val="0"/>
        <w:autoSpaceDN w:val="0"/>
        <w:adjustRightInd w:val="0"/>
        <w:ind w:right="33"/>
        <w:jc w:val="both"/>
        <w:rPr>
          <w:rFonts w:ascii="Times New Roman" w:hAnsi="Times New Roman"/>
        </w:rPr>
      </w:pPr>
      <w:r w:rsidRPr="00892EBC">
        <w:rPr>
          <w:rFonts w:ascii="Times New Roman" w:hAnsi="Times New Roman"/>
        </w:rPr>
        <w:t xml:space="preserve">- </w:t>
      </w:r>
      <w:r w:rsidR="002D664C">
        <w:rPr>
          <w:rFonts w:ascii="Times New Roman" w:hAnsi="Times New Roman"/>
        </w:rPr>
        <w:t>теоретическим основам получения</w:t>
      </w:r>
      <w:r w:rsidRPr="00892EBC">
        <w:rPr>
          <w:rFonts w:ascii="Times New Roman" w:hAnsi="Times New Roman"/>
        </w:rPr>
        <w:t xml:space="preserve"> различных лекарственных форм, включая современную биофармацевтическую концепцию;</w:t>
      </w:r>
    </w:p>
    <w:p w:rsidR="00341660" w:rsidRPr="00892EBC" w:rsidRDefault="00341660" w:rsidP="001C01F0">
      <w:pPr>
        <w:pStyle w:val="ConsPlusNormal"/>
        <w:widowControl/>
        <w:tabs>
          <w:tab w:val="left" w:pos="9180"/>
        </w:tabs>
        <w:ind w:right="33" w:firstLine="0"/>
        <w:jc w:val="both"/>
        <w:rPr>
          <w:rFonts w:ascii="Times New Roman" w:hAnsi="Times New Roman" w:cs="Times New Roman"/>
          <w:sz w:val="24"/>
          <w:szCs w:val="24"/>
        </w:rPr>
      </w:pPr>
      <w:r w:rsidRPr="00892EBC">
        <w:rPr>
          <w:rFonts w:ascii="Times New Roman" w:hAnsi="Times New Roman" w:cs="Times New Roman"/>
          <w:sz w:val="24"/>
          <w:szCs w:val="24"/>
        </w:rPr>
        <w:t>- основным тенденциям развития фармацевтической технологии, новым направлениям в создании современных лекарственных форм и терапевтических систем;</w:t>
      </w:r>
    </w:p>
    <w:p w:rsidR="00341660" w:rsidRPr="00892EBC" w:rsidRDefault="00341660" w:rsidP="001C01F0">
      <w:pPr>
        <w:pStyle w:val="ConsPlusNormal"/>
        <w:widowControl/>
        <w:tabs>
          <w:tab w:val="left" w:pos="9180"/>
        </w:tabs>
        <w:ind w:right="33" w:firstLine="0"/>
        <w:jc w:val="both"/>
        <w:rPr>
          <w:rFonts w:ascii="Times New Roman" w:hAnsi="Times New Roman" w:cs="Times New Roman"/>
          <w:sz w:val="24"/>
          <w:szCs w:val="24"/>
        </w:rPr>
      </w:pPr>
      <w:r w:rsidRPr="00892EBC">
        <w:rPr>
          <w:rFonts w:ascii="Times New Roman" w:hAnsi="Times New Roman" w:cs="Times New Roman"/>
          <w:sz w:val="24"/>
          <w:szCs w:val="24"/>
        </w:rPr>
        <w:lastRenderedPageBreak/>
        <w:t>- организации процесса изготовления лекарственных средств в условиях аптек и промышленных предприятий в соответствии с утвержденными нормативными документами;</w:t>
      </w:r>
    </w:p>
    <w:p w:rsidR="00341660" w:rsidRPr="00892EBC" w:rsidRDefault="00341660" w:rsidP="001C01F0">
      <w:pPr>
        <w:pStyle w:val="ConsPlusNormal"/>
        <w:widowControl/>
        <w:tabs>
          <w:tab w:val="left" w:pos="9180"/>
        </w:tabs>
        <w:ind w:right="33" w:firstLine="0"/>
        <w:jc w:val="both"/>
        <w:rPr>
          <w:rFonts w:ascii="Times New Roman" w:hAnsi="Times New Roman" w:cs="Times New Roman"/>
          <w:sz w:val="24"/>
          <w:szCs w:val="24"/>
        </w:rPr>
      </w:pPr>
      <w:r w:rsidRPr="00892EBC">
        <w:rPr>
          <w:rFonts w:ascii="Times New Roman" w:hAnsi="Times New Roman" w:cs="Times New Roman"/>
          <w:sz w:val="24"/>
          <w:szCs w:val="24"/>
        </w:rPr>
        <w:t>- изготовлению лекарственных препаратов высокого качества с учетом санитарно-микробиологических требований, совместимости ингредиентов, стабильности и рациональной упаковки;</w:t>
      </w:r>
    </w:p>
    <w:p w:rsidR="00341660" w:rsidRPr="00892EBC" w:rsidRDefault="00341660" w:rsidP="001C01F0">
      <w:pPr>
        <w:tabs>
          <w:tab w:val="left" w:pos="9180"/>
        </w:tabs>
        <w:suppressAutoHyphens/>
        <w:autoSpaceDE w:val="0"/>
        <w:autoSpaceDN w:val="0"/>
        <w:adjustRightInd w:val="0"/>
        <w:ind w:right="33"/>
        <w:jc w:val="both"/>
        <w:rPr>
          <w:rFonts w:ascii="Times New Roman" w:hAnsi="Times New Roman"/>
        </w:rPr>
      </w:pPr>
      <w:r w:rsidRPr="00892EBC">
        <w:rPr>
          <w:rFonts w:ascii="Times New Roman" w:hAnsi="Times New Roman"/>
        </w:rPr>
        <w:t>- методам оценки качества сырья, полупродуктов и готовых лекарственных средств;</w:t>
      </w:r>
    </w:p>
    <w:p w:rsidR="00341660" w:rsidRPr="00892EBC" w:rsidRDefault="00341660" w:rsidP="001C01F0">
      <w:pPr>
        <w:tabs>
          <w:tab w:val="left" w:pos="9180"/>
        </w:tabs>
        <w:suppressAutoHyphens/>
        <w:autoSpaceDE w:val="0"/>
        <w:autoSpaceDN w:val="0"/>
        <w:adjustRightInd w:val="0"/>
        <w:ind w:right="33"/>
        <w:jc w:val="both"/>
        <w:rPr>
          <w:rFonts w:ascii="Times New Roman" w:hAnsi="Times New Roman"/>
        </w:rPr>
      </w:pPr>
      <w:r w:rsidRPr="00892EBC">
        <w:rPr>
          <w:rFonts w:ascii="Times New Roman" w:hAnsi="Times New Roman"/>
        </w:rPr>
        <w:t>- выбору оптимальных вспомогательных веществ, рационального способа получения лекарственного препарата, технологии и аппаратуры;</w:t>
      </w:r>
    </w:p>
    <w:p w:rsidR="00341660" w:rsidRPr="00892EBC" w:rsidRDefault="00341660" w:rsidP="001C01F0">
      <w:pPr>
        <w:pStyle w:val="ConsPlusNormal"/>
        <w:widowControl/>
        <w:tabs>
          <w:tab w:val="left" w:pos="9180"/>
        </w:tabs>
        <w:ind w:right="33" w:firstLine="0"/>
        <w:jc w:val="both"/>
        <w:rPr>
          <w:rFonts w:ascii="Times New Roman" w:hAnsi="Times New Roman" w:cs="Times New Roman"/>
          <w:sz w:val="24"/>
          <w:szCs w:val="24"/>
        </w:rPr>
      </w:pPr>
      <w:r w:rsidRPr="00892EBC">
        <w:rPr>
          <w:rFonts w:ascii="Times New Roman" w:hAnsi="Times New Roman" w:cs="Times New Roman"/>
          <w:sz w:val="24"/>
          <w:szCs w:val="24"/>
        </w:rPr>
        <w:t>- работе с научной литературой, анализу полученной информации, участию в постановке научных задач и их экспериментальной реализации.</w:t>
      </w:r>
    </w:p>
    <w:p w:rsidR="00341660" w:rsidRPr="00892EBC" w:rsidRDefault="00341660" w:rsidP="00A936E8">
      <w:pPr>
        <w:ind w:left="1069"/>
        <w:rPr>
          <w:rFonts w:ascii="Times New Roman" w:hAnsi="Times New Roman"/>
        </w:rPr>
      </w:pPr>
    </w:p>
    <w:p w:rsidR="00341660" w:rsidRPr="00892EBC" w:rsidRDefault="00341660" w:rsidP="00A936E8">
      <w:pPr>
        <w:numPr>
          <w:ilvl w:val="0"/>
          <w:numId w:val="1"/>
        </w:numPr>
        <w:ind w:left="0" w:firstLine="0"/>
        <w:jc w:val="center"/>
        <w:rPr>
          <w:rFonts w:ascii="Times New Roman" w:hAnsi="Times New Roman"/>
          <w:b/>
        </w:rPr>
      </w:pPr>
      <w:r w:rsidRPr="00892EBC">
        <w:rPr>
          <w:rFonts w:ascii="Times New Roman" w:hAnsi="Times New Roman"/>
          <w:b/>
        </w:rPr>
        <w:t xml:space="preserve">Место дисциплины в структуре основной образовательной </w:t>
      </w:r>
    </w:p>
    <w:p w:rsidR="00341660" w:rsidRPr="00892EBC" w:rsidRDefault="00341660" w:rsidP="00A936E8">
      <w:pPr>
        <w:ind w:left="1069"/>
        <w:jc w:val="center"/>
        <w:rPr>
          <w:rFonts w:ascii="Times New Roman" w:hAnsi="Times New Roman"/>
          <w:b/>
        </w:rPr>
      </w:pPr>
      <w:r w:rsidRPr="00892EBC">
        <w:rPr>
          <w:rFonts w:ascii="Times New Roman" w:hAnsi="Times New Roman"/>
          <w:b/>
        </w:rPr>
        <w:t>программы (ООП)</w:t>
      </w:r>
    </w:p>
    <w:p w:rsidR="00B117A9" w:rsidRPr="00B117A9" w:rsidRDefault="00B117A9" w:rsidP="00B117A9">
      <w:pPr>
        <w:widowControl w:val="0"/>
        <w:tabs>
          <w:tab w:val="left" w:pos="709"/>
          <w:tab w:val="left" w:pos="1526"/>
        </w:tabs>
        <w:ind w:firstLine="567"/>
        <w:contextualSpacing/>
        <w:jc w:val="both"/>
        <w:rPr>
          <w:rFonts w:ascii="Times New Roman" w:hAnsi="Times New Roman"/>
          <w:u w:val="single"/>
        </w:rPr>
      </w:pPr>
      <w:r w:rsidRPr="00B117A9">
        <w:rPr>
          <w:rFonts w:ascii="Times New Roman" w:hAnsi="Times New Roman"/>
          <w:b/>
        </w:rPr>
        <w:t>2.1.</w:t>
      </w:r>
      <w:r w:rsidR="007C7102">
        <w:rPr>
          <w:rFonts w:ascii="Times New Roman" w:hAnsi="Times New Roman"/>
        </w:rPr>
        <w:t xml:space="preserve">Дисциплина относится к базовой части блока 1 «Дисциплины (модули)» Б.1.Б.27.  </w:t>
      </w:r>
      <w:r w:rsidRPr="00B117A9">
        <w:rPr>
          <w:rFonts w:ascii="Times New Roman" w:hAnsi="Times New Roman"/>
        </w:rPr>
        <w:t>и изучается в течение 6-9 семестров.</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b/>
        </w:rPr>
        <w:t>2.2.</w:t>
      </w:r>
      <w:r w:rsidRPr="00B117A9">
        <w:rPr>
          <w:rFonts w:ascii="Times New Roman" w:hAnsi="Times New Roman"/>
        </w:rPr>
        <w:t xml:space="preserve"> Для изучения дисциплины необходимы знания, умения и навыки, формируемые предшествующими дисциплинами/практиками.</w:t>
      </w:r>
    </w:p>
    <w:p w:rsidR="00B117A9" w:rsidRPr="00B117A9" w:rsidRDefault="00B117A9" w:rsidP="00B117A9">
      <w:pPr>
        <w:widowControl w:val="0"/>
        <w:tabs>
          <w:tab w:val="left" w:pos="709"/>
          <w:tab w:val="left" w:pos="1526"/>
        </w:tabs>
        <w:ind w:firstLine="567"/>
        <w:contextualSpacing/>
        <w:jc w:val="both"/>
        <w:rPr>
          <w:rFonts w:ascii="Times New Roman" w:hAnsi="Times New Roman"/>
          <w:b/>
        </w:rPr>
      </w:pPr>
      <w:r w:rsidRPr="00B117A9">
        <w:rPr>
          <w:rFonts w:ascii="Times New Roman" w:hAnsi="Times New Roman"/>
          <w:b/>
        </w:rPr>
        <w:t>Дисциплины:</w:t>
      </w: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философия</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исторические этапы развития мировой философской мысли; основные проблемы и различные направления мировой философии; философская методология анализа проблем научного познания</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использовать гуманитарные знания в профессиональной деятельности, в индивидуальной и общественной жизни; ориентироваться в решении основных проблем в различных сферах социума</w:t>
      </w:r>
    </w:p>
    <w:p w:rsid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высокоразвитым философским и научным мировоззрением</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i/>
        </w:rPr>
        <w:t xml:space="preserve">- </w:t>
      </w:r>
      <w:r w:rsidRPr="003F76D0">
        <w:rPr>
          <w:rFonts w:ascii="Times New Roman" w:hAnsi="Times New Roman"/>
          <w:b/>
          <w:i/>
        </w:rPr>
        <w:t>биоэтика</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морально-этические нормы и принципы, относящиеся к профессиональной деятельности фармацевтического работника</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участвовать в процессах гражданского общества как демократическая личность, руководствуясь принципом гуманизма</w:t>
      </w:r>
    </w:p>
    <w:p w:rsid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принципами фармацевтической деонтологии и этики</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i/>
        </w:rPr>
        <w:t xml:space="preserve">- </w:t>
      </w:r>
      <w:r w:rsidRPr="003F76D0">
        <w:rPr>
          <w:rFonts w:ascii="Times New Roman" w:hAnsi="Times New Roman"/>
          <w:b/>
          <w:i/>
        </w:rPr>
        <w:t>история Отечества</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Знания: </w:t>
      </w:r>
      <w:r w:rsidRPr="00B117A9">
        <w:rPr>
          <w:rFonts w:ascii="Times New Roman" w:hAnsi="Times New Roman"/>
          <w:i/>
        </w:rPr>
        <w:t>основные понятия, концепции и теории исторической науки; важнейшие этапы развития мировой отечественной истории; закономерности и тенденции исторического процесса</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 xml:space="preserve">использовать </w:t>
      </w:r>
      <w:r w:rsidRPr="00B117A9">
        <w:rPr>
          <w:rFonts w:ascii="Times New Roman" w:hAnsi="Times New Roman"/>
          <w:i/>
        </w:rPr>
        <w:tab/>
        <w:t>знания истории и культуры в понимании перспектив развития социума</w:t>
      </w:r>
      <w:r w:rsidRPr="00B117A9">
        <w:rPr>
          <w:rFonts w:ascii="Times New Roman" w:hAnsi="Times New Roman"/>
          <w:i/>
        </w:rPr>
        <w:tab/>
      </w:r>
      <w:r w:rsidRPr="00B117A9">
        <w:rPr>
          <w:rFonts w:ascii="Times New Roman" w:hAnsi="Times New Roman"/>
          <w:i/>
        </w:rPr>
        <w:tab/>
      </w:r>
      <w:r w:rsidRPr="00B117A9">
        <w:rPr>
          <w:rFonts w:ascii="Times New Roman" w:hAnsi="Times New Roman"/>
          <w:i/>
        </w:rPr>
        <w:tab/>
      </w:r>
      <w:r w:rsidRPr="00B117A9">
        <w:rPr>
          <w:rFonts w:ascii="Times New Roman" w:hAnsi="Times New Roman"/>
          <w:i/>
        </w:rPr>
        <w:tab/>
      </w:r>
      <w:r w:rsidRPr="00B117A9">
        <w:rPr>
          <w:rFonts w:ascii="Times New Roman" w:hAnsi="Times New Roman"/>
          <w:i/>
        </w:rPr>
        <w:tab/>
      </w:r>
      <w:r w:rsidRPr="00B117A9">
        <w:rPr>
          <w:rFonts w:ascii="Times New Roman" w:hAnsi="Times New Roman"/>
          <w:i/>
        </w:rPr>
        <w:tab/>
      </w:r>
      <w:r w:rsidRPr="00B117A9">
        <w:rPr>
          <w:rFonts w:ascii="Times New Roman" w:hAnsi="Times New Roman"/>
          <w:i/>
        </w:rPr>
        <w:tab/>
      </w:r>
      <w:r w:rsidRPr="00B117A9">
        <w:rPr>
          <w:rFonts w:ascii="Times New Roman" w:hAnsi="Times New Roman"/>
          <w:i/>
        </w:rPr>
        <w:tab/>
      </w:r>
      <w:r w:rsidRPr="00B117A9">
        <w:rPr>
          <w:rFonts w:ascii="Times New Roman" w:hAnsi="Times New Roman"/>
          <w:i/>
        </w:rPr>
        <w:tab/>
      </w:r>
      <w:r w:rsidRPr="00B117A9">
        <w:rPr>
          <w:rFonts w:ascii="Times New Roman" w:hAnsi="Times New Roman"/>
          <w:i/>
        </w:rPr>
        <w:tab/>
      </w: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история фармации</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Знания: </w:t>
      </w:r>
      <w:r w:rsidRPr="00B117A9">
        <w:rPr>
          <w:rFonts w:ascii="Times New Roman" w:hAnsi="Times New Roman"/>
          <w:i/>
        </w:rPr>
        <w:t>история возникновения фармацевтических и медицинских знаний; возникновение и становление отечественной фармации</w:t>
      </w:r>
      <w:r>
        <w:rPr>
          <w:rFonts w:ascii="Times New Roman" w:hAnsi="Times New Roman"/>
          <w:i/>
        </w:rPr>
        <w:t>.</w:t>
      </w:r>
    </w:p>
    <w:p w:rsid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Умения: </w:t>
      </w:r>
      <w:r w:rsidRPr="00B117A9">
        <w:rPr>
          <w:rFonts w:ascii="Times New Roman" w:hAnsi="Times New Roman"/>
          <w:i/>
        </w:rPr>
        <w:t>бережно и уважительно относиться к историческому наследию и культурным традициям прошлого, заботиться о его сохранении</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иностранный язык</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методы и приемы лингвистического и переводческого анализа специализированного текста; лексический минимум в объеме, необходимом для возможности профессионально-ориентированной коммуникации и получения информации из зарубежных источников; базовая грамматика и основные грамматические явления, характерные для профессиональной речи</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обмениваться информацией и профессиональными знаниями устно и письменно, обладать способностью к переговорам на изучаемом языке</w:t>
      </w:r>
      <w:r>
        <w:rPr>
          <w:rFonts w:ascii="Times New Roman" w:hAnsi="Times New Roman"/>
          <w:i/>
        </w:rPr>
        <w:t>.</w:t>
      </w:r>
    </w:p>
    <w:p w:rsid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иностранным языком в объеме, необходимом для возможности </w:t>
      </w:r>
      <w:r w:rsidRPr="00B117A9">
        <w:rPr>
          <w:rFonts w:ascii="Times New Roman" w:hAnsi="Times New Roman"/>
          <w:i/>
        </w:rPr>
        <w:lastRenderedPageBreak/>
        <w:t>профессиональной и бытовой коммуникации с иностранными коллегами и получения информации из зарубежных источников; навыками логического построения пуб</w:t>
      </w:r>
      <w:r>
        <w:rPr>
          <w:rFonts w:ascii="Times New Roman" w:hAnsi="Times New Roman"/>
          <w:i/>
        </w:rPr>
        <w:t>личной речи (сообщения, доклады.</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латинский язык</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основная медицинская и фармацевтическая терминология на латинском языке; общие основы словообразования международных непатентованных и тривиальных наименований лекарственных средств</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чтение, перевод и написание на латинском языке фармацевтических терминов и рецептов</w:t>
      </w:r>
      <w:r>
        <w:rPr>
          <w:rFonts w:ascii="Times New Roman" w:hAnsi="Times New Roman"/>
          <w:i/>
        </w:rPr>
        <w:t>.</w:t>
      </w:r>
    </w:p>
    <w:p w:rsid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навыками чтения, написания и перевода на латинском языке фармацевтических терминов и рецептов</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математика</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основные правила дифференцирования и интегрирования; основы теории вероятности и математической статистики</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Умения: </w:t>
      </w:r>
      <w:r w:rsidRPr="00B117A9">
        <w:rPr>
          <w:rFonts w:ascii="Times New Roman" w:hAnsi="Times New Roman"/>
          <w:i/>
        </w:rPr>
        <w:t>исследовать функции с помощью производных и строить графики функции; вычислять основные характеристики и оценки распределения дискретной случайной величины; вычислять абсолютные и относительные погрешности результатов измерений; вычислять основные характеристики временных рядов и прогнозировать поведение системы</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методами нахождения производных и интегралов функций; владеть методикой вычисления характеристик, оценок характеристик распределения и погрешности измерений; владеть методикой анализа временных рядов</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физика</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основные законы физики, физические явления и закономерности; теоретические основы физических методов анализа вещества; характеристика физических факторов, оказывающих воздействие на живой организм; метрологические требования при работе с физической аппаратурой; правила техники безопасности работы в физической лаборатории и с физической аппаратурой</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Умения: </w:t>
      </w:r>
      <w:r w:rsidRPr="00B117A9">
        <w:rPr>
          <w:rFonts w:ascii="Times New Roman" w:hAnsi="Times New Roman"/>
          <w:i/>
        </w:rPr>
        <w:t>определять физические свойства лекарственных веществ; выбирать оптимальный метод качественного и количественного анализа вещества, используя соответствующие физические приборы и аппараты</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навыками практического использования приборов и аппаратуры при физическом анализе вещества; методикой оценки погрешностей измерений; методами колориметрии, поляриметрии, спектрофотометрии и рефрактометрии</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информатика</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состав и назначение основных элементов персонального компьютера, их характеристики; понятие и классификация программного обеспечения</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проводить элементарную статистическую обработку экспериментальных данных; табулировать экспериментальные данные, графически представлять их, интерполировать, экстраполировать для нахождения исходных величин</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владеть методами обработки текстовой и графической информации; владеть методикой обработки результатов статистических наблюдений с помощью компьютера; владеть методами статистической обработки экспериментальных результатов химических и биологических исследований; владеть базовыми технологиями преобразования информации: текстовые, табличные редакторы; техникой работы в сети Интернет для профессиональной деятельности</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w:t>
      </w:r>
      <w:r w:rsidR="00CF0586">
        <w:rPr>
          <w:rFonts w:ascii="Times New Roman" w:hAnsi="Times New Roman"/>
          <w:b/>
        </w:rPr>
        <w:t>о</w:t>
      </w:r>
      <w:r w:rsidRPr="003F76D0">
        <w:rPr>
          <w:rFonts w:ascii="Times New Roman" w:hAnsi="Times New Roman"/>
          <w:b/>
          <w:i/>
        </w:rPr>
        <w:t>бщая и неорганическая химия</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Знания: </w:t>
      </w:r>
      <w:r w:rsidRPr="00B117A9">
        <w:rPr>
          <w:rFonts w:ascii="Times New Roman" w:hAnsi="Times New Roman"/>
          <w:i/>
        </w:rPr>
        <w:t xml:space="preserve">правил техники безопасности работы в химической лаборатории и с физической аппаратурой; современную модель атома, периодический закон. периодическую систему Д.И.Менделеева; химическую связь; номенклатуру неорганических соединений; строение </w:t>
      </w:r>
      <w:r w:rsidRPr="00B117A9">
        <w:rPr>
          <w:rFonts w:ascii="Times New Roman" w:hAnsi="Times New Roman"/>
          <w:i/>
        </w:rPr>
        <w:lastRenderedPageBreak/>
        <w:t>комплексных соединений и их свойства; классификации химических элементов по семействам; зависимости фармакологической активности и токсичности от положения элемента в периодической системе; химических свойств элементов и их соединений; растворов и процессов, протекающих в водных растворах; основные начала термодинамики, термохимии; значения термодинамических потенциалов (энергий Гиббса и Гельмгольца); следствий из закона Гесса, правила расчета температурного коэффициента; химического равновесия, способов расчета констант равновесия.</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Умения: </w:t>
      </w:r>
      <w:r w:rsidRPr="00B117A9">
        <w:rPr>
          <w:rFonts w:ascii="Times New Roman" w:hAnsi="Times New Roman"/>
          <w:i/>
        </w:rPr>
        <w:t>рассчитывать термодинамические функции состояния системы, тепловые эффекты химических процессов, рассчитывать Кр, равновесные концентрации продуктов реакции и исходных веществ;- составлять электронные конфигурации атомов, ионов, электронно-графические формулы атомов и молекул, определять тип химической связи, прогнозировать реакционную способность химических соединений и физические свойства в зависимости от положения в периодической системе; теоретически обосновывать химические основы фармакологического эффекта и токсичности; смещать равновесия в растворах электролитов; применять правила различных номенклатур к различным классам неорганических и органических соединений; готовить истинные, буферные и коллоидные растворы; собирать простейшие установки для проведения лабораторных исследований, пользоваться физическим, химическим оборудованием, компьютеризированными приборами; табулировать экспериментальные данные, графически представлять их, интерполировать, экстраполировать для нахождения искомых величин; измерять физико-химические параметры растворов</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интерпретацией рассчитанных значений термодинамических функций и на их основе прогнозировать возможность осуществления и направление протекания химических процессов; владеть техникой химических экспериментов, проведения пробирочных реакций, навыками работы с химической посудой и простейшими приборами; владеть техникой экспериментального определения рН растворов при помощи индикаторов и приборов; владеть правилами номенклатуры неорганических веществ; владеть физико-химическими методиками анализа веществ, образующих истинные и дисперсные системы; владеть методиками анализа физических и химических свойств веществ различной природы; владеть навыками проведения научных исследований для установления взаимосвязи физико-химических свойств и фармакологической активности.</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физическая и коллоидная химия, аналитическая химия, органическая химия</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 xml:space="preserve">химические свойства элементов и их соединений; зависимость фармакологической активности и токсичности от положения элемента в периодической системе; правила техники безопасности работы в химической лаборатории; влияние факторов на процессы деструкции лекарственных веществ; способы расчета сроков годности, периода полупревращения лекарственных веществ; возможности использования поверхностных явлений для приготовления лекарственных форм; методы и способы выполнения качественного, химического, физико-химического анализа. </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прогнозировать реакционную способность химических соединений и физические свойства в зависимости от положения в периодической системе; теоретически обосновывать химические основы фармакологического эффекта и токсичности; собирать простейшие установки для проведения лабораторных исследований, пользоваться физическим, химическим оборудованием, компьютеризированными приборами; обосновывать и предлагать качественный и количественный анализ конкретных органических соединений; идентифицировать предложенные соединения на основе результатов качественных реакций, а также данных УФ- и ИК-спектроскопии.</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Навыки: </w:t>
      </w:r>
      <w:r w:rsidRPr="00B117A9">
        <w:rPr>
          <w:rFonts w:ascii="Times New Roman" w:hAnsi="Times New Roman"/>
          <w:i/>
        </w:rPr>
        <w:t>владеть техникой химических экспериментов, проведения пробирочных реакций, навыками работы с химической посудой и простейшими приборами; владеть методиками анализа физических и химических свойств веществ различной природы; владеть простейшими операциями при выполнении качественного и количественного анализа.</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биология</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Знания: </w:t>
      </w:r>
      <w:r w:rsidRPr="00B117A9">
        <w:rPr>
          <w:rFonts w:ascii="Times New Roman" w:hAnsi="Times New Roman"/>
          <w:i/>
        </w:rPr>
        <w:t xml:space="preserve">основные биологические закономерности развития растительного мира и элементы </w:t>
      </w:r>
      <w:r w:rsidRPr="00B117A9">
        <w:rPr>
          <w:rFonts w:ascii="Times New Roman" w:hAnsi="Times New Roman"/>
          <w:i/>
        </w:rPr>
        <w:lastRenderedPageBreak/>
        <w:t>морфологии растений; основы генетики и их значение для медицины, наследственные болезни человека; биосферу и экологию, основные свойства экосистем, экологические законы и правила, особенности антропобиоэкосистем, влияние на организм человека биотических, абиотических и социальных факторов, адаптации человека к среде обитания</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ботаника</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Знания: </w:t>
      </w:r>
      <w:r w:rsidRPr="00B117A9">
        <w:rPr>
          <w:rFonts w:ascii="Times New Roman" w:hAnsi="Times New Roman"/>
          <w:i/>
        </w:rPr>
        <w:t>основные биологические закономерности развития растительного мира и элементы морфологии растений; диагностические признаки растений, используемые при определении сырья; основы экологии растений, фитоценологии, географии растений</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Умения: </w:t>
      </w:r>
      <w:r w:rsidRPr="00B117A9">
        <w:rPr>
          <w:rFonts w:ascii="Times New Roman" w:hAnsi="Times New Roman"/>
          <w:i/>
        </w:rPr>
        <w:t>рационально использовать и охранять лекарственные виды растений</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ботаническим понятийном аппаратом</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микробиология</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фитопатогенная микрофлора и ее роль в порче лекарственно-растительного сырья; состав микрофлоры организма человека и ее значение; санитарно-показательные микроорганизмы воды, воздуха, почвы и их значение для оценки санитарного состояния окружающей среды; микробиологические методы оценки качества лекарственных средств в соответствии с требованиями нормативных документов; влияние факторов окружающей среды на микроорганизмы, цели и  методы асептики, антисептики, консервации, стерилизации, дезинфекции</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Умения: </w:t>
      </w:r>
      <w:r w:rsidRPr="00B117A9">
        <w:rPr>
          <w:rFonts w:ascii="Times New Roman" w:hAnsi="Times New Roman"/>
          <w:i/>
        </w:rPr>
        <w:t>выполнять работу в асептических условиях, дезинфицировать и стерилизовать аптечную посуду, инструменты, рабочее место и др.; анализировать лекарственные препараты, лекарственное сырье, объекты окружающей среды, смывы с рук и посуды по показателям микробиологической чистоты</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разработки мероприятий по профилактике загрязненности рабочей зоны, сточных вод, почвы на территории фармацевтических предприятиях</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биологическая химия</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принципы биохимического анализа и клинико-лабораторной диагностики заболеваний; применение методов биохимии в производстве и анализе лекарств; теоретические основы путей ферментативного превращения лекарств в организме</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Умения: </w:t>
      </w:r>
      <w:r w:rsidRPr="00B117A9">
        <w:rPr>
          <w:rFonts w:ascii="Times New Roman" w:hAnsi="Times New Roman"/>
          <w:i/>
        </w:rPr>
        <w:t>использовать измерительное оборудование при выполнении биохимических исследований; оценивать информативность различных биохимических определений для анализа крови и мочи при некоторых патологических состояниях</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работы с химическими реактивами и химическим лабораторным оборудованием приемами работы с биологическим материалом и лабораторным оборудованием</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патология</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общие закономерности патогенеза, основные аспекты учения о болезни; этиология, патогенез, клиническая картина, исходы и принципы терапии типовых патологических процессов, лежащих в основе различных заболеваний; основы учения об "инфекции", "инфекционная болезнь"; виды инфекции; роль микробов в развитии инфекционного процесса; механизмы и пути передачи возбудителя</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измерять и оценивать нарушения основных функциональных показателей жизнедеятельности человека при патологии; выявлять главные факторы риска конкретной болезни для определения мер их профилактики или устранения</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анализом показаний и противопоказаний различных групп лекарственных средств на основании знаний об этиологии и патогенезе наиболее распространенных заболеваний человека; навыками санитарно-просветительской работы; навыками дифференциации причин и условий возникновения патологических процессов и болезней, оценки рисков хронизации, осложнений и рецидивов, клинической оценки эффективности лекарственной терапии</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основы экологии и охраны природы</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 xml:space="preserve">экологические факторы и их влияние на окружающую среду; виды природных </w:t>
      </w:r>
      <w:r w:rsidRPr="00B117A9">
        <w:rPr>
          <w:rFonts w:ascii="Times New Roman" w:hAnsi="Times New Roman"/>
          <w:i/>
        </w:rPr>
        <w:lastRenderedPageBreak/>
        <w:t>ресурсов, особенности ресурсного природопользования, охрана лекарственных растений; основные понятия и законы общей экологии; экозащитн безопасность, экозащитная техника на фармацевтическом и химическом производстве; загрязнения, связанные с производством лекарственных и химических веществ; методы их анализа; виды природных ресурсов, особенности ресурсного природопользования, охрану окружающей природной среды, в том числе охрану лекарственных растений</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проводить отбор проб воды и воздуха поверхностных водоемов в месте выпуска промышленных сточных вод и проводить их анализ в соответствии с действующими стандартами; давать рекомендации по использованию имеющихся в ассортименте аптечной организации лечебно-профилактических средств для профилактики и реабилитации здоровья населения, проживающего в неблагоприятных экологических условиях</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навыками разработки мероприятий по профилактике загрязненности рабочей зоны, сточных вод, почвы на фармацевтических предприятиях</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фармакология</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общие закономерности фармакокинетики и фармакодинамики лекарственных средств у здоровых лиц и при патологии; виды взаимодействия лекарственных средств и виды лекарственной несовместимости; особенности фармакотерапии у новорожденных и пожилых лиц, беременных женщин; принадлежность лекарственных препаратов к определенным фармакологическим группам, наиболее важные побочные и токсические эффекты, основные показания и противопоказания к применению; дозирование препаратов с учетом характера заболевания, возраста больного</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определять группы лекарственных препаратов для лечения определенного заболевания о осуществлять выбор наиболее эффективных и безопасных лекарственных средств; прогнозировать и оценивать нежелательные лекарственные реакции, знать порядок их регистрации; определять оптимальный режим дозирования, адекватный лечебным задачам</w:t>
      </w:r>
    </w:p>
    <w:p w:rsidR="00B117A9" w:rsidRPr="00B117A9" w:rsidRDefault="00210F3F" w:rsidP="00B117A9">
      <w:pPr>
        <w:widowControl w:val="0"/>
        <w:tabs>
          <w:tab w:val="left" w:pos="709"/>
          <w:tab w:val="left" w:pos="1526"/>
        </w:tabs>
        <w:ind w:firstLine="567"/>
        <w:contextualSpacing/>
        <w:jc w:val="both"/>
        <w:rPr>
          <w:rFonts w:ascii="Times New Roman" w:hAnsi="Times New Roman"/>
          <w:i/>
        </w:rPr>
      </w:pPr>
      <w:r>
        <w:rPr>
          <w:rFonts w:ascii="Times New Roman" w:hAnsi="Times New Roman"/>
        </w:rPr>
        <w:t xml:space="preserve">Навыки: </w:t>
      </w:r>
      <w:r w:rsidR="00B117A9" w:rsidRPr="00B117A9">
        <w:rPr>
          <w:rFonts w:ascii="Times New Roman" w:hAnsi="Times New Roman"/>
          <w:i/>
        </w:rPr>
        <w:t>владеть нормативной, справочной и научной литературой для решения профессиональных задач; соблюдать принципы этики и деонтологии в общении с медицинскими и фармацевтическими работниками, потребителями.</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клиническая фармакология</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принципы клинико-фармакологического подхода к выбору групп лекарственных средств для фармакотерапии основных заболеваний</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объяснять действие лекарственных препаратов, назначаемых специалистами, исходя их этиологии и патогенеза болезней, а также их симптомных и синдромных проявлений</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Навыки:</w:t>
      </w:r>
      <w:r w:rsidRPr="00B117A9">
        <w:rPr>
          <w:rFonts w:ascii="Times New Roman" w:hAnsi="Times New Roman"/>
          <w:i/>
        </w:rPr>
        <w:t xml:space="preserve"> осуществлять фармацевтическую экспертизу рецептов</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B117A9">
        <w:rPr>
          <w:rFonts w:ascii="Times New Roman" w:hAnsi="Times New Roman"/>
          <w:i/>
        </w:rPr>
        <w:t xml:space="preserve">- </w:t>
      </w:r>
      <w:r w:rsidRPr="003F76D0">
        <w:rPr>
          <w:rFonts w:ascii="Times New Roman" w:hAnsi="Times New Roman"/>
          <w:b/>
          <w:i/>
        </w:rPr>
        <w:t>первая доврачебная помощь</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алгоритм действий на месте происшествия при несчастном случае, возникновении острого заболевания и чрезвычайной ситуации; современные методы, средства, способы проведения лечебных мероприятий при оказании первой медицинской помощи больным и пострадавшим</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оказывать первую медицинскую помощь при различных травмах, осуществлять временную остановку кровотечений, обрабатывать и перевязывать раны, накладывать повязки, обеспечить транспортную иммобилизацию пациентов с часто встречающимися острыми заболеваниями и состояниями терапевтического и хирургического профиля; выполнять простые медицинские процедуры, осуществлять общий и специальный уход за больным/пострадавшим в чрезвычайных ситуациях</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алгоритмами доврачебной помощи</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i/>
        </w:rPr>
        <w:t>-</w:t>
      </w:r>
      <w:r w:rsidRPr="003F76D0">
        <w:rPr>
          <w:rFonts w:ascii="Times New Roman" w:hAnsi="Times New Roman"/>
          <w:b/>
          <w:i/>
        </w:rPr>
        <w:t xml:space="preserve"> безопасность жизнедеятельности, медицина катастроф</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 xml:space="preserve">современные способы и средства защиты населения, больных, медицинского персонала (сотрудников аптечных учреждений), а также медицинского имущества медицинских учреждений и формирований от поражающих факторов оружия массового поражения, </w:t>
      </w:r>
      <w:r w:rsidRPr="00B117A9">
        <w:rPr>
          <w:rFonts w:ascii="Times New Roman" w:hAnsi="Times New Roman"/>
          <w:i/>
        </w:rPr>
        <w:lastRenderedPageBreak/>
        <w:t>природных и техногенных катастроф; основы организации и проведения санитарно-противоэпидемических мероприятий в военное время и чрезвычайных ситуациях мирного времени; особенности медицинского и лекарственного обеспечения населения в чрезвычайных ситуациях природного и техногенного характера, при локальных вооруженных конфликтах и террористических актах и в военное время</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Умения: </w:t>
      </w:r>
      <w:r w:rsidRPr="00B117A9">
        <w:rPr>
          <w:rFonts w:ascii="Times New Roman" w:hAnsi="Times New Roman"/>
          <w:i/>
        </w:rPr>
        <w:t>- оказывать при неотложных состояниях первую помощь пострадавшим в очагах поражения в чрезвычайных ситуациях; идентифицировать основные опасности окружающей среды, оценивать риск их реализации; оценивать медицинскую обстановку при чрезвычайных ситуациях; выбирать методы защиты от вредных и опасных факторов; применять методы защиты от опасностей в процессе деятельности врача-стоматолога;  применять способы обеспечения комфортных условий жизнедеятельности пациентов и медицинского персонала; соблюдать правила охраны труда и техники безопасности при осуществлении деятельности врача-стоматолога; обеспечивать соблюдение правил охраны труда и техники безопасности подчиненными работниками; осуществлять мероприятия по защите пациентов, медицинского персонала и медицинского имущества в чрезвычайных ситуациях; определять объем и вид медицинской помощи в зависимости от медицинской обстановки; оказывать первую, доврачебную и первую врачебную помощь при неотложных состояниях пораженному населению в чрезвычайных ситуациях различного характера; решать практические задачи по расчету выделения необходимых сил и средств службы медицины катастроф  для оказания экстренной медицинской помощи пораженных в чрезвычайных ситуациях; определять потребность в медицинском имуществе для учреждений и формирований, предназначенных для медико-санитарного обеспечения населения и составлять заявки на его получение</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понятийно-терминологическим аппаратом в области безопасности жизнедеятельности человека и медицины катастроф; приемами медицинской сортировки в чрезвычайных ситуациях; способами оказания первой, доврачебной и первой врачебной помощи при неотложных состояниях пострадавшим в чрезвычайных ситуациях; приемами и способами эвакуации пострадавших в чрезвычайных ситуациях; приемами и способами использования индивидуальных средств защиты; способами применения антидотных и радиозащитных средств в объеме первой врачебной помощи; алгоритмом контроля за выполнением правил безопасности медицинского персонала и пациентов</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i/>
        </w:rPr>
        <w:t xml:space="preserve">- </w:t>
      </w:r>
      <w:r w:rsidRPr="003F76D0">
        <w:rPr>
          <w:rFonts w:ascii="Times New Roman" w:hAnsi="Times New Roman"/>
          <w:b/>
          <w:i/>
        </w:rPr>
        <w:t>общая гигиена</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современные требования к планировке и застройке, санитарно-гигиеническому и противоэпидемическому режиму аптечных учреждений; оптимальные и доступные способы оценки условий труда персонала</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проводить оценку микроклимата и степени загрязнения вредными веществами воздуха производственных помещений; проводить инструментальные и расчетные определения естественной и искусственной освещенности; оценивать эффективность действия естественной и искусственной вентиляции и отопления; производить расчет количества, мощности и времени работы бактерицидных облучателей при обеззараживании воздуха и поверхностей помещений</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методами создания необходимого санитарного режима и безопасных условий труда персонала фармацевтических организаций</w:t>
      </w:r>
      <w:r>
        <w:rPr>
          <w:rFonts w:ascii="Times New Roman" w:hAnsi="Times New Roman"/>
          <w:i/>
        </w:rPr>
        <w:t>.</w:t>
      </w:r>
    </w:p>
    <w:p w:rsidR="00B117A9" w:rsidRDefault="00B117A9" w:rsidP="00B117A9">
      <w:pPr>
        <w:widowControl w:val="0"/>
        <w:tabs>
          <w:tab w:val="left" w:pos="709"/>
          <w:tab w:val="left" w:pos="1526"/>
        </w:tabs>
        <w:ind w:firstLine="567"/>
        <w:contextualSpacing/>
        <w:jc w:val="both"/>
        <w:rPr>
          <w:rFonts w:ascii="Times New Roman" w:hAnsi="Times New Roman"/>
          <w:i/>
        </w:rPr>
      </w:pPr>
    </w:p>
    <w:p w:rsidR="000714D2" w:rsidRDefault="000714D2" w:rsidP="00B117A9">
      <w:pPr>
        <w:widowControl w:val="0"/>
        <w:tabs>
          <w:tab w:val="left" w:pos="709"/>
          <w:tab w:val="left" w:pos="1526"/>
        </w:tabs>
        <w:ind w:firstLine="567"/>
        <w:contextualSpacing/>
        <w:jc w:val="both"/>
        <w:rPr>
          <w:rFonts w:ascii="Times New Roman" w:hAnsi="Times New Roman"/>
          <w:i/>
        </w:rPr>
      </w:pPr>
    </w:p>
    <w:p w:rsidR="000714D2" w:rsidRPr="00B117A9" w:rsidRDefault="000714D2"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биотехнология</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современные биотехнологические методы получения лекарственных средств; важнейшие технологические процессы переработки растительного и животного сырья и производства фармацевтических продуктов</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обеспечивать условия асептического проведения биотехнологического процесса и его соответствие современным требованиям к организации производства</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фармакогнозия</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lastRenderedPageBreak/>
        <w:t xml:space="preserve">Знания: </w:t>
      </w:r>
      <w:r w:rsidRPr="00B117A9">
        <w:rPr>
          <w:rFonts w:ascii="Times New Roman" w:hAnsi="Times New Roman"/>
          <w:i/>
        </w:rPr>
        <w:t>характеристика сырьевой базы лекарственных растений; общие принципы рациональной заготовки лекарственного сырья; номенклатура лекарственного растительного сырья; основные сведения о применении в медицинской практике лекарственных средств растительного и животного происхождения; основные группы биологически активных соединений природного происхождения и их важне</w:t>
      </w:r>
      <w:r>
        <w:rPr>
          <w:rFonts w:ascii="Times New Roman" w:hAnsi="Times New Roman"/>
          <w:i/>
        </w:rPr>
        <w:t>йшие физико-химические свойства.</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распознавать лекарственные растения по внешним признакам; определять запасы и возможные объемы заготовок лекарственного растительного; проводить приемку лекарственного растительного сырья</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владеть навыками идентификации лекарственных растений по внешним признакам</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фармацевтическая химия</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Знания: </w:t>
      </w:r>
      <w:r w:rsidRPr="00B117A9">
        <w:rPr>
          <w:rFonts w:ascii="Times New Roman" w:hAnsi="Times New Roman"/>
          <w:i/>
        </w:rPr>
        <w:t>факторы, влияющие на качество лекарственных средств на всех этапах обращения; химические методы, положенные в основу качественного анализа лекарственных средств; основные структурные фрагменты лекарственных веществ; оборудование и реактивы для проведения химического анализа лекарственных средств; общие методы оценки качества лекарственных средств, возможность использования каждого метода в зависимости от способа получения лекарственных средств, исходного сырья, структуры лекарственных веществ, физико-химических процессов, которые могут происходить во время хранения и обращения лекарственных средств; факторы, влияющие на качество лекарственных средств на всех этапах обращения</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проводить установление подлинности лекарственных веществ по реакциям на их структурные фрагменты; определять общие показатели качества лекарственных веществ</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владеть методами проведения внутриаптечного контроля качества лекарств</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токсикологическая химия</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 xml:space="preserve">классификация наркотических средств, психотропных и других токсических веществ и их физико-химические характеристики </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интерпретировать результаты токсикологического анализа; теоретически обосновывать химические основы фармакологического эффекта и токсичности</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владеть навыками использования химиче</w:t>
      </w:r>
      <w:r>
        <w:rPr>
          <w:rFonts w:ascii="Times New Roman" w:hAnsi="Times New Roman"/>
          <w:i/>
        </w:rPr>
        <w:t>ских,</w:t>
      </w:r>
      <w:r w:rsidRPr="00B117A9">
        <w:rPr>
          <w:rFonts w:ascii="Times New Roman" w:hAnsi="Times New Roman"/>
          <w:i/>
        </w:rPr>
        <w:t>биологических, инструментальных методов анализа для идентификации и определения токсических, наркотических веществ и их метаболитов; навыками использования экспрессных методов анализа для проведения аналитической диагностики наркомании, токсикомании, острых отравлений; основными принципами документирования химико-токсикологических исследований</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right="-171" w:firstLine="567"/>
        <w:contextualSpacing/>
        <w:jc w:val="both"/>
        <w:rPr>
          <w:rFonts w:ascii="Times New Roman" w:hAnsi="Times New Roman"/>
          <w:b/>
          <w:i/>
        </w:rPr>
      </w:pPr>
      <w:r w:rsidRPr="003F76D0">
        <w:rPr>
          <w:rFonts w:ascii="Times New Roman" w:hAnsi="Times New Roman"/>
          <w:b/>
          <w:i/>
        </w:rPr>
        <w:t>- медицинское и фармацевтическое товароведение</w:t>
      </w:r>
    </w:p>
    <w:p w:rsidR="00B117A9" w:rsidRPr="00B117A9" w:rsidRDefault="00B117A9" w:rsidP="00B117A9">
      <w:pPr>
        <w:widowControl w:val="0"/>
        <w:tabs>
          <w:tab w:val="left" w:pos="709"/>
          <w:tab w:val="left" w:pos="1526"/>
        </w:tabs>
        <w:ind w:right="-171"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классификация и кодирование медицинских и фармацевтических товаров; требования к маркировке, упаковке и хранению фармацевтических товаров и медицинских изделий; методология проведения товароведческого анализа и оценки безопасности медицинских и фармацевтических товаров</w:t>
      </w:r>
      <w:r>
        <w:rPr>
          <w:rFonts w:ascii="Times New Roman" w:hAnsi="Times New Roman"/>
          <w:i/>
        </w:rPr>
        <w:t>.</w:t>
      </w:r>
    </w:p>
    <w:p w:rsidR="00B117A9" w:rsidRPr="00B117A9" w:rsidRDefault="00B117A9" w:rsidP="00B117A9">
      <w:pPr>
        <w:widowControl w:val="0"/>
        <w:tabs>
          <w:tab w:val="left" w:pos="709"/>
          <w:tab w:val="left" w:pos="1526"/>
        </w:tabs>
        <w:ind w:right="-171"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осуществлять приемку фармацевтических товаров по количеству и качеству с проведением товароведческого анализа по оценке их потребительских свойств и безопасности; проводить товароведческий анализ ассортимента фармацевтических товаров и изделий медицинской техники и формировать его оптимальную структуру.</w:t>
      </w:r>
    </w:p>
    <w:p w:rsidR="00B117A9" w:rsidRPr="00B117A9" w:rsidRDefault="00B117A9" w:rsidP="00B117A9">
      <w:pPr>
        <w:widowControl w:val="0"/>
        <w:tabs>
          <w:tab w:val="left" w:pos="709"/>
          <w:tab w:val="left" w:pos="1526"/>
        </w:tabs>
        <w:ind w:right="-171"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навыками проведения товароведческого анализа фармацевтических, медицинских товаров и изделий медицинской техники и иных фармацевтических товаров</w:t>
      </w:r>
      <w:r>
        <w:rPr>
          <w:rFonts w:ascii="Times New Roman" w:hAnsi="Times New Roman"/>
          <w:i/>
        </w:rPr>
        <w:t>.</w:t>
      </w:r>
    </w:p>
    <w:p w:rsidR="00B117A9" w:rsidRPr="00B117A9" w:rsidRDefault="00B117A9" w:rsidP="00B117A9">
      <w:pPr>
        <w:widowControl w:val="0"/>
        <w:tabs>
          <w:tab w:val="left" w:pos="709"/>
          <w:tab w:val="left" w:pos="1526"/>
        </w:tabs>
        <w:ind w:right="-171"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фармацевтическая информатика</w:t>
      </w:r>
    </w:p>
    <w:p w:rsidR="00B117A9" w:rsidRPr="00B117A9" w:rsidRDefault="00B117A9" w:rsidP="00B117A9">
      <w:pPr>
        <w:widowControl w:val="0"/>
        <w:tabs>
          <w:tab w:val="left" w:pos="709"/>
          <w:tab w:val="left" w:pos="1526"/>
        </w:tabs>
        <w:ind w:right="-171" w:firstLine="567"/>
        <w:contextualSpacing/>
        <w:jc w:val="both"/>
        <w:rPr>
          <w:rFonts w:ascii="Times New Roman" w:hAnsi="Times New Roman"/>
          <w:bCs/>
          <w:i/>
        </w:rPr>
      </w:pPr>
      <w:r w:rsidRPr="00B117A9">
        <w:rPr>
          <w:rFonts w:ascii="Times New Roman" w:hAnsi="Times New Roman"/>
        </w:rPr>
        <w:t xml:space="preserve">Знания: </w:t>
      </w:r>
      <w:r w:rsidRPr="00B117A9">
        <w:rPr>
          <w:rFonts w:ascii="Times New Roman" w:hAnsi="Times New Roman"/>
          <w:i/>
        </w:rPr>
        <w:t>теоретические и практические аспекты использования современных информационных технологий в фармацевтической отрасли; статистическая обработка, оформление результатов фармацевтического, фармакогностического, фармакоэкономического и финансового анализа; с</w:t>
      </w:r>
      <w:r w:rsidRPr="00B117A9">
        <w:rPr>
          <w:rFonts w:ascii="Times New Roman" w:hAnsi="Times New Roman"/>
          <w:bCs/>
          <w:i/>
        </w:rPr>
        <w:t>правочно-информационное обеспечение специалист</w:t>
      </w:r>
      <w:r>
        <w:rPr>
          <w:rFonts w:ascii="Times New Roman" w:hAnsi="Times New Roman"/>
          <w:bCs/>
          <w:i/>
        </w:rPr>
        <w:t>ов фармацевтических организаций.</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 xml:space="preserve">использовать современные информационные технологии в фармацевтической </w:t>
      </w:r>
      <w:r w:rsidRPr="00B117A9">
        <w:rPr>
          <w:rFonts w:ascii="Times New Roman" w:hAnsi="Times New Roman"/>
          <w:i/>
        </w:rPr>
        <w:lastRenderedPageBreak/>
        <w:t>отрасли; проводить статистическую обработку, оформление результатов фармацевтического, фармакогностического, фармакоэкономического и финансового анализа</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навыками использования современных информационных технологий в фармацевтической отрасли; проведения статистической обработки, оценки оформления результатов фармацевтического, фармакогностического, фармакоэкономического и финансового анализа</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физическая культура</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социальную роль физической культуры в развитии личности и подготовке ее к профессиональной деятельности; влияние физической культуры на реализацию принципов здорового образа жизни</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компетентно разбираться в вопросах физической культуры, применяемых в профилактике и лечении больных; применять методы физической культуры для улучшения здоровья, работоспособности и хорошего самочувствия</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опытом спортивной деятельности; физическим самосовершенствованием и самовоспитанием</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полевая практика по ботанике</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Знания: </w:t>
      </w:r>
      <w:r w:rsidRPr="00B117A9">
        <w:rPr>
          <w:rFonts w:ascii="Times New Roman" w:hAnsi="Times New Roman"/>
          <w:i/>
        </w:rPr>
        <w:t>основные биологические закономерности развития растительного мира и элементы морфологии растений; диагностические признаки растений, используемые при определении сырья</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проводить анатомо-морфологическое описание и определение растения по определителям; гербаризировать растений и проводить геоботаническое описание фитоценозов</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владеть ботаническим понятийном аппаратом; методами исследования растений с целью диагностики лекарственных растений и их примесей; навыками сбора растений и их гербаризации</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медицинская ознакомительная</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алгоритм действий на месте происшествия при несчастном случае, возникновении острого заболевания и чрезвычайной ситуации; современные методы, средства, способы проведения лечебных мероприятий при оказании первой медицинской помощи больным и пострадавшим</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оказывать первую медицинскую помощь при различных травмах, осуществлять временную остановку кровотечений, обрабатывать и перевязывать раны, накладывать повязки, обеспечить транспортную иммобилизацию пациентов с часто встречающимися острыми заболеваниями и состояниями терапевтического и хирургического профиля; выполнять простые медицинские процедуры, осуществлять общий и специальный уход за больным/пострадавшим в чрезвычайных ситуациях</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алгоритмами доврачебной помощи</w:t>
      </w:r>
      <w:r>
        <w:rPr>
          <w:rFonts w:ascii="Times New Roman" w:hAnsi="Times New Roman"/>
          <w:i/>
        </w:rPr>
        <w:t>.</w:t>
      </w:r>
    </w:p>
    <w:p w:rsidR="00B117A9" w:rsidRDefault="00B117A9" w:rsidP="00B117A9">
      <w:pPr>
        <w:widowControl w:val="0"/>
        <w:tabs>
          <w:tab w:val="left" w:pos="709"/>
          <w:tab w:val="left" w:pos="1526"/>
        </w:tabs>
        <w:ind w:firstLine="567"/>
        <w:contextualSpacing/>
        <w:jc w:val="both"/>
        <w:rPr>
          <w:rFonts w:ascii="Times New Roman" w:hAnsi="Times New Roman"/>
          <w:i/>
        </w:rPr>
      </w:pPr>
    </w:p>
    <w:p w:rsidR="000714D2" w:rsidRDefault="000714D2" w:rsidP="00B117A9">
      <w:pPr>
        <w:widowControl w:val="0"/>
        <w:tabs>
          <w:tab w:val="left" w:pos="709"/>
          <w:tab w:val="left" w:pos="1526"/>
        </w:tabs>
        <w:ind w:firstLine="567"/>
        <w:contextualSpacing/>
        <w:jc w:val="both"/>
        <w:rPr>
          <w:rFonts w:ascii="Times New Roman" w:hAnsi="Times New Roman"/>
          <w:i/>
        </w:rPr>
      </w:pPr>
    </w:p>
    <w:p w:rsidR="000714D2" w:rsidRPr="00B117A9" w:rsidRDefault="000714D2" w:rsidP="00B117A9">
      <w:pPr>
        <w:widowControl w:val="0"/>
        <w:tabs>
          <w:tab w:val="left" w:pos="709"/>
          <w:tab w:val="left" w:pos="1526"/>
        </w:tabs>
        <w:ind w:firstLine="567"/>
        <w:contextualSpacing/>
        <w:jc w:val="both"/>
        <w:rPr>
          <w:rFonts w:ascii="Times New Roman" w:hAnsi="Times New Roman"/>
          <w:i/>
        </w:rPr>
      </w:pP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i/>
        </w:rPr>
        <w:t xml:space="preserve">- </w:t>
      </w:r>
      <w:r w:rsidRPr="003F76D0">
        <w:rPr>
          <w:rFonts w:ascii="Times New Roman" w:hAnsi="Times New Roman"/>
          <w:b/>
          <w:i/>
        </w:rPr>
        <w:t>практика по фармакогнозии</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характеристика сырьевой базы лекарственных растений; общие принципы рациональной заготовки лекарственного сырья; номенклатура лекарственного растительного сырья; основные сведения о применении в медицинской практике лекарственных средств растительного и животного происхождения; основные группы биологически активных соединений природного происхождения и их важнейшие физико-химические свойства</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определять запасы и возможные объемы заготовок лекарственного растительного; проводить приемку лекарственного растительного сырья</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навыками интерпретации результатов анализа лекарственных средств для оценки их качества, стандартными операционными процедурами по определению порядка и оформлению документов для декларации о соответствии готового продукта требованиям нормативных документов</w:t>
      </w:r>
      <w:r>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rPr>
      </w:pPr>
      <w:r w:rsidRPr="00DB0FF0">
        <w:rPr>
          <w:rFonts w:ascii="Times New Roman" w:hAnsi="Times New Roman"/>
          <w:b/>
          <w:bCs/>
        </w:rPr>
        <w:t>2.3.</w:t>
      </w:r>
      <w:r w:rsidRPr="003F76D0">
        <w:rPr>
          <w:rFonts w:ascii="Times New Roman" w:hAnsi="Times New Roman"/>
          <w:b/>
          <w:bCs/>
        </w:rPr>
        <w:t>И</w:t>
      </w:r>
      <w:r w:rsidRPr="003F76D0">
        <w:rPr>
          <w:rFonts w:ascii="Times New Roman" w:hAnsi="Times New Roman"/>
          <w:b/>
        </w:rPr>
        <w:t>зучение дисциплины необходимо для знаний, умений и навыков, формируемых последующими практиками:</w:t>
      </w: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B117A9">
        <w:rPr>
          <w:rFonts w:ascii="Times New Roman" w:hAnsi="Times New Roman"/>
          <w:i/>
        </w:rPr>
        <w:t xml:space="preserve">- </w:t>
      </w:r>
      <w:r w:rsidRPr="003F76D0">
        <w:rPr>
          <w:rFonts w:ascii="Times New Roman" w:hAnsi="Times New Roman"/>
          <w:b/>
          <w:i/>
        </w:rPr>
        <w:t>контроль качества лекарственных средств</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 xml:space="preserve">Знания: </w:t>
      </w:r>
      <w:r w:rsidRPr="00B117A9">
        <w:rPr>
          <w:rFonts w:ascii="Times New Roman" w:hAnsi="Times New Roman"/>
          <w:i/>
        </w:rPr>
        <w:t>факторы, влияющие на качество лекарственных средств на всех этапах обращения; химические методы, положенные в основу качественного анализа лекарственных средств; основные структурные фрагменты лекарственных веществ; оборудование и реактивы для проведения химического анализа лекарственных средств</w:t>
      </w:r>
      <w:r w:rsidR="00DB0FF0">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проводить установление подлинности лекарственных веществ по реакциям на их структурные фрагменты; определять общие показатели качества лекарственных веществ</w:t>
      </w:r>
      <w:r w:rsidR="00DB0FF0">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методами проведения внутриаптечного контроля качества лекарств</w:t>
      </w:r>
      <w:r w:rsidR="00DB0FF0">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B117A9">
        <w:rPr>
          <w:rFonts w:ascii="Times New Roman" w:hAnsi="Times New Roman"/>
          <w:i/>
        </w:rPr>
        <w:t xml:space="preserve">- </w:t>
      </w:r>
      <w:r w:rsidRPr="003F76D0">
        <w:rPr>
          <w:rFonts w:ascii="Times New Roman" w:hAnsi="Times New Roman"/>
          <w:b/>
          <w:i/>
        </w:rPr>
        <w:t>фармацевтическая технология</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нормативная документация, регламентирующая производство и качество лекарственных препаратов в аптеках и на фармацевтических предприятиях; основные требования к лекарственным формам и показатели их качества; основные тенденции развития фармацевтической технологии</w:t>
      </w:r>
      <w:r w:rsidR="00DB0FF0">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выбирать оптимальный вариант технологии и изготавливать лекарственные формы; изготавливать лекарственные средства промышленного производства</w:t>
      </w:r>
      <w:r w:rsidR="00DB0FF0">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владеть приемами изготовления всех видов лекарственных форм в условиях аптеки, владеть приемами изготовления всех видов лекарственных форм в условиях фарм. </w:t>
      </w:r>
      <w:r w:rsidR="00DB0FF0">
        <w:rPr>
          <w:rFonts w:ascii="Times New Roman" w:hAnsi="Times New Roman"/>
          <w:i/>
        </w:rPr>
        <w:t>п</w:t>
      </w:r>
      <w:r w:rsidRPr="00B117A9">
        <w:rPr>
          <w:rFonts w:ascii="Times New Roman" w:hAnsi="Times New Roman"/>
          <w:i/>
        </w:rPr>
        <w:t>роизводства</w:t>
      </w:r>
      <w:r w:rsidR="00DB0FF0">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p>
    <w:p w:rsidR="00B117A9" w:rsidRPr="003F76D0" w:rsidRDefault="00B117A9" w:rsidP="00B117A9">
      <w:pPr>
        <w:widowControl w:val="0"/>
        <w:tabs>
          <w:tab w:val="left" w:pos="709"/>
          <w:tab w:val="left" w:pos="1526"/>
        </w:tabs>
        <w:ind w:firstLine="567"/>
        <w:contextualSpacing/>
        <w:jc w:val="both"/>
        <w:rPr>
          <w:rFonts w:ascii="Times New Roman" w:hAnsi="Times New Roman"/>
          <w:b/>
          <w:i/>
        </w:rPr>
      </w:pPr>
      <w:r w:rsidRPr="003F76D0">
        <w:rPr>
          <w:rFonts w:ascii="Times New Roman" w:hAnsi="Times New Roman"/>
          <w:b/>
          <w:i/>
        </w:rPr>
        <w:t>- управление и экономика аптечных учреждений</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Знания: </w:t>
      </w:r>
      <w:r w:rsidRPr="00B117A9">
        <w:rPr>
          <w:rFonts w:ascii="Times New Roman" w:hAnsi="Times New Roman"/>
          <w:i/>
        </w:rPr>
        <w:t>структура современной системы здравоохранения Российской Федерации; основы законодательства Российской Федерации по охране здоровья граждан и обеспечения санитарно-эпидемиологического благополучия в стране; основные нормативные и правовые документы; законодательные и административные процедуры и стратегии, касающиеся всех аспектов фармацевтической деятельности</w:t>
      </w:r>
      <w:r w:rsidR="00DB0FF0">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rPr>
      </w:pPr>
      <w:r w:rsidRPr="00B117A9">
        <w:rPr>
          <w:rFonts w:ascii="Times New Roman" w:hAnsi="Times New Roman"/>
        </w:rPr>
        <w:t xml:space="preserve">Умения: </w:t>
      </w:r>
      <w:r w:rsidRPr="00B117A9">
        <w:rPr>
          <w:rFonts w:ascii="Times New Roman" w:hAnsi="Times New Roman"/>
          <w:i/>
        </w:rPr>
        <w:t>реализация лекарственных средств, фармацевтических товаров и изделий медицинской техники, их предпродажная подготовка с учетом особенностей потребительских свойств; документальное оформление проведения лабораторных, фасовочных и лабораторно-фасовочных работ; проведение инвентаризации товарно-материальных ценностей, денежных средств и расчетов</w:t>
      </w:r>
      <w:r w:rsidR="00DB0FF0">
        <w:rPr>
          <w:rFonts w:ascii="Times New Roman" w:hAnsi="Times New Roman"/>
          <w:i/>
        </w:rPr>
        <w:t>.</w:t>
      </w:r>
    </w:p>
    <w:p w:rsidR="00B117A9" w:rsidRPr="00B117A9" w:rsidRDefault="00B117A9" w:rsidP="00B117A9">
      <w:pPr>
        <w:widowControl w:val="0"/>
        <w:tabs>
          <w:tab w:val="left" w:pos="709"/>
          <w:tab w:val="left" w:pos="1526"/>
        </w:tabs>
        <w:ind w:firstLine="567"/>
        <w:contextualSpacing/>
        <w:jc w:val="both"/>
        <w:rPr>
          <w:rFonts w:ascii="Times New Roman" w:hAnsi="Times New Roman"/>
          <w:i/>
        </w:rPr>
      </w:pPr>
      <w:r w:rsidRPr="00B117A9">
        <w:rPr>
          <w:rFonts w:ascii="Times New Roman" w:hAnsi="Times New Roman"/>
        </w:rPr>
        <w:t>Навыки:</w:t>
      </w:r>
      <w:r w:rsidRPr="00B117A9">
        <w:rPr>
          <w:rFonts w:ascii="Times New Roman" w:hAnsi="Times New Roman"/>
          <w:i/>
        </w:rPr>
        <w:t xml:space="preserve"> владение нормативно-правовой документацией, регламентирующей порядок работы аптеки по приему рецептов и требований лечебно-профилактических учреждений; нормативно-правовой документацией, регламентирующей порядок работы аптеки по отпуску лекарственных средств и других фармацевтических товаров населению и лечебно-профилактическим учреждениям; нормативной, справочной и научной литературой для решения профессиональных задач</w:t>
      </w:r>
      <w:r w:rsidR="00DB0FF0">
        <w:rPr>
          <w:rFonts w:ascii="Times New Roman" w:hAnsi="Times New Roman"/>
          <w:i/>
        </w:rPr>
        <w:t>.</w:t>
      </w:r>
    </w:p>
    <w:p w:rsidR="00B117A9" w:rsidRPr="00902817" w:rsidRDefault="00B117A9" w:rsidP="00B117A9">
      <w:pPr>
        <w:tabs>
          <w:tab w:val="left" w:pos="1526"/>
        </w:tabs>
        <w:rPr>
          <w:bCs/>
          <w:szCs w:val="28"/>
        </w:rPr>
      </w:pPr>
    </w:p>
    <w:p w:rsidR="00B117A9" w:rsidRDefault="00B117A9" w:rsidP="00B117A9">
      <w:pPr>
        <w:widowControl w:val="0"/>
        <w:tabs>
          <w:tab w:val="left" w:pos="708"/>
          <w:tab w:val="left" w:pos="1526"/>
          <w:tab w:val="right" w:leader="underscore" w:pos="9639"/>
        </w:tabs>
        <w:ind w:firstLine="539"/>
        <w:jc w:val="both"/>
        <w:rPr>
          <w:bCs/>
          <w:szCs w:val="28"/>
        </w:rPr>
        <w:sectPr w:rsidR="00B117A9" w:rsidSect="00897A99">
          <w:footerReference w:type="default" r:id="rId10"/>
          <w:pgSz w:w="11907" w:h="16840" w:code="9"/>
          <w:pgMar w:top="709" w:right="1021" w:bottom="284" w:left="709" w:header="709" w:footer="391" w:gutter="0"/>
          <w:cols w:space="708"/>
          <w:titlePg/>
          <w:docGrid w:linePitch="381"/>
        </w:sectPr>
      </w:pPr>
    </w:p>
    <w:p w:rsidR="00D237A5" w:rsidRPr="00D237A5" w:rsidRDefault="00D237A5" w:rsidP="00D237A5">
      <w:pPr>
        <w:pStyle w:val="a5"/>
        <w:numPr>
          <w:ilvl w:val="0"/>
          <w:numId w:val="1"/>
        </w:numPr>
        <w:shd w:val="clear" w:color="auto" w:fill="FFFFFF"/>
        <w:tabs>
          <w:tab w:val="left" w:leader="underscore" w:pos="3823"/>
          <w:tab w:val="left" w:leader="underscore" w:pos="5738"/>
        </w:tabs>
        <w:spacing w:line="360" w:lineRule="auto"/>
        <w:rPr>
          <w:rFonts w:ascii="Times New Roman" w:hAnsi="Times New Roman"/>
          <w:b/>
          <w:sz w:val="24"/>
          <w:szCs w:val="24"/>
        </w:rPr>
      </w:pPr>
      <w:r w:rsidRPr="00D237A5">
        <w:rPr>
          <w:rFonts w:ascii="Times New Roman" w:hAnsi="Times New Roman"/>
          <w:b/>
          <w:sz w:val="24"/>
          <w:szCs w:val="24"/>
        </w:rPr>
        <w:lastRenderedPageBreak/>
        <w:t>Объем учебной дисциплины (модуля) и виды учебной работы</w:t>
      </w:r>
    </w:p>
    <w:p w:rsidR="00D76A74" w:rsidRPr="00D237A5" w:rsidRDefault="00D76A74" w:rsidP="00D237A5">
      <w:pPr>
        <w:shd w:val="clear" w:color="auto" w:fill="FFFFFF"/>
        <w:tabs>
          <w:tab w:val="left" w:leader="underscore" w:pos="3823"/>
          <w:tab w:val="left" w:leader="underscore" w:pos="5738"/>
        </w:tabs>
        <w:spacing w:line="360" w:lineRule="auto"/>
        <w:jc w:val="both"/>
        <w:rPr>
          <w:rFonts w:ascii="Times New Roman" w:hAnsi="Times New Roman"/>
        </w:rPr>
      </w:pPr>
      <w:r w:rsidRPr="00D237A5">
        <w:rPr>
          <w:rFonts w:ascii="Times New Roman" w:hAnsi="Times New Roman"/>
          <w:spacing w:val="-6"/>
        </w:rPr>
        <w:t>Общая трудоемкость дисциплины составляет</w:t>
      </w:r>
      <w:r w:rsidR="00BA651E" w:rsidRPr="00D237A5">
        <w:rPr>
          <w:rFonts w:ascii="Times New Roman" w:hAnsi="Times New Roman"/>
        </w:rPr>
        <w:t xml:space="preserve">36 зачетных единиц </w:t>
      </w:r>
      <w:r w:rsidR="003E288B" w:rsidRPr="00D237A5">
        <w:rPr>
          <w:rFonts w:ascii="Times New Roman" w:hAnsi="Times New Roman"/>
        </w:rPr>
        <w:t>648</w:t>
      </w:r>
      <w:r w:rsidRPr="00D237A5">
        <w:rPr>
          <w:rFonts w:ascii="Times New Roman" w:hAnsi="Times New Roman"/>
        </w:rPr>
        <w:t xml:space="preserve"> академических </w:t>
      </w:r>
      <w:r w:rsidRPr="00D237A5">
        <w:rPr>
          <w:rFonts w:ascii="Times New Roman" w:hAnsi="Times New Roman"/>
          <w:spacing w:val="-10"/>
        </w:rPr>
        <w:t>часов.</w:t>
      </w:r>
    </w:p>
    <w:tbl>
      <w:tblPr>
        <w:tblW w:w="95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53"/>
        <w:gridCol w:w="1273"/>
        <w:gridCol w:w="1274"/>
        <w:gridCol w:w="662"/>
        <w:gridCol w:w="663"/>
        <w:gridCol w:w="662"/>
        <w:gridCol w:w="666"/>
      </w:tblGrid>
      <w:tr w:rsidR="000A5017" w:rsidRPr="0086365A" w:rsidTr="00D237A5">
        <w:trPr>
          <w:trHeight w:val="276"/>
        </w:trPr>
        <w:tc>
          <w:tcPr>
            <w:tcW w:w="4353" w:type="dxa"/>
            <w:vMerge w:val="restart"/>
          </w:tcPr>
          <w:p w:rsidR="000A5017" w:rsidRPr="0086365A" w:rsidRDefault="000A5017" w:rsidP="00574897">
            <w:pPr>
              <w:widowControl w:val="0"/>
              <w:tabs>
                <w:tab w:val="right" w:leader="underscore" w:pos="9639"/>
              </w:tabs>
              <w:jc w:val="both"/>
              <w:rPr>
                <w:rFonts w:ascii="Times New Roman" w:hAnsi="Times New Roman"/>
                <w:bCs/>
              </w:rPr>
            </w:pPr>
            <w:r w:rsidRPr="0086365A">
              <w:rPr>
                <w:rFonts w:ascii="Times New Roman" w:hAnsi="Times New Roman"/>
                <w:bCs/>
              </w:rPr>
              <w:t>Вид учебной работы</w:t>
            </w:r>
          </w:p>
        </w:tc>
        <w:tc>
          <w:tcPr>
            <w:tcW w:w="2547" w:type="dxa"/>
            <w:gridSpan w:val="2"/>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Трудоемкость</w:t>
            </w:r>
          </w:p>
        </w:tc>
        <w:tc>
          <w:tcPr>
            <w:tcW w:w="2653" w:type="dxa"/>
            <w:gridSpan w:val="4"/>
            <w:vMerge w:val="restart"/>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Трудоемкость по семестрам (АЧ)</w:t>
            </w:r>
          </w:p>
        </w:tc>
      </w:tr>
      <w:tr w:rsidR="000A5017" w:rsidRPr="0086365A" w:rsidTr="00D237A5">
        <w:trPr>
          <w:trHeight w:val="329"/>
        </w:trPr>
        <w:tc>
          <w:tcPr>
            <w:tcW w:w="4353" w:type="dxa"/>
            <w:vMerge/>
          </w:tcPr>
          <w:p w:rsidR="000A5017" w:rsidRPr="0086365A" w:rsidRDefault="000A5017" w:rsidP="00574897">
            <w:pPr>
              <w:widowControl w:val="0"/>
              <w:tabs>
                <w:tab w:val="right" w:leader="underscore" w:pos="9639"/>
              </w:tabs>
              <w:jc w:val="both"/>
              <w:rPr>
                <w:rFonts w:ascii="Times New Roman" w:hAnsi="Times New Roman"/>
                <w:bCs/>
              </w:rPr>
            </w:pPr>
          </w:p>
        </w:tc>
        <w:tc>
          <w:tcPr>
            <w:tcW w:w="1273" w:type="dxa"/>
            <w:vMerge w:val="restart"/>
          </w:tcPr>
          <w:p w:rsidR="000A5017" w:rsidRPr="0086365A" w:rsidRDefault="000A5017" w:rsidP="00574897">
            <w:pPr>
              <w:widowControl w:val="0"/>
              <w:tabs>
                <w:tab w:val="right" w:leader="underscore" w:pos="9639"/>
              </w:tabs>
              <w:jc w:val="both"/>
              <w:rPr>
                <w:rFonts w:ascii="Times New Roman" w:hAnsi="Times New Roman"/>
                <w:bCs/>
              </w:rPr>
            </w:pPr>
            <w:r w:rsidRPr="0086365A">
              <w:rPr>
                <w:rFonts w:ascii="Times New Roman" w:hAnsi="Times New Roman"/>
                <w:bCs/>
              </w:rPr>
              <w:t xml:space="preserve">объем в зачетных единицах (ЗЕ) </w:t>
            </w:r>
          </w:p>
        </w:tc>
        <w:tc>
          <w:tcPr>
            <w:tcW w:w="1274" w:type="dxa"/>
            <w:vMerge w:val="restart"/>
          </w:tcPr>
          <w:p w:rsidR="000A5017" w:rsidRPr="0086365A" w:rsidRDefault="000A5017" w:rsidP="00574897">
            <w:pPr>
              <w:widowControl w:val="0"/>
              <w:tabs>
                <w:tab w:val="right" w:leader="underscore" w:pos="9639"/>
              </w:tabs>
              <w:jc w:val="both"/>
              <w:rPr>
                <w:rFonts w:ascii="Times New Roman" w:hAnsi="Times New Roman"/>
                <w:bCs/>
              </w:rPr>
            </w:pPr>
            <w:r w:rsidRPr="0086365A">
              <w:rPr>
                <w:rFonts w:ascii="Times New Roman" w:hAnsi="Times New Roman"/>
                <w:bCs/>
              </w:rPr>
              <w:t>объем в академических часах (АЧ)</w:t>
            </w:r>
          </w:p>
        </w:tc>
        <w:tc>
          <w:tcPr>
            <w:tcW w:w="2653" w:type="dxa"/>
            <w:gridSpan w:val="4"/>
            <w:vMerge/>
          </w:tcPr>
          <w:p w:rsidR="000A5017" w:rsidRPr="0086365A" w:rsidRDefault="000A5017" w:rsidP="00574897">
            <w:pPr>
              <w:widowControl w:val="0"/>
              <w:tabs>
                <w:tab w:val="right" w:leader="underscore" w:pos="9639"/>
              </w:tabs>
              <w:jc w:val="center"/>
              <w:rPr>
                <w:rFonts w:ascii="Times New Roman" w:hAnsi="Times New Roman"/>
                <w:bCs/>
              </w:rPr>
            </w:pPr>
          </w:p>
        </w:tc>
      </w:tr>
      <w:tr w:rsidR="000A5017" w:rsidRPr="0086365A" w:rsidTr="00D237A5">
        <w:trPr>
          <w:trHeight w:val="1089"/>
        </w:trPr>
        <w:tc>
          <w:tcPr>
            <w:tcW w:w="4353" w:type="dxa"/>
            <w:vMerge/>
          </w:tcPr>
          <w:p w:rsidR="000A5017" w:rsidRPr="0086365A" w:rsidRDefault="000A5017" w:rsidP="00574897">
            <w:pPr>
              <w:widowControl w:val="0"/>
              <w:tabs>
                <w:tab w:val="right" w:leader="underscore" w:pos="9639"/>
              </w:tabs>
              <w:jc w:val="both"/>
              <w:rPr>
                <w:rFonts w:ascii="Times New Roman" w:hAnsi="Times New Roman"/>
                <w:bCs/>
              </w:rPr>
            </w:pPr>
          </w:p>
        </w:tc>
        <w:tc>
          <w:tcPr>
            <w:tcW w:w="1273" w:type="dxa"/>
            <w:vMerge/>
          </w:tcPr>
          <w:p w:rsidR="000A5017" w:rsidRPr="0086365A" w:rsidRDefault="000A5017" w:rsidP="00574897">
            <w:pPr>
              <w:widowControl w:val="0"/>
              <w:tabs>
                <w:tab w:val="right" w:leader="underscore" w:pos="9639"/>
              </w:tabs>
              <w:jc w:val="both"/>
              <w:rPr>
                <w:rFonts w:ascii="Times New Roman" w:hAnsi="Times New Roman"/>
                <w:bCs/>
              </w:rPr>
            </w:pPr>
          </w:p>
        </w:tc>
        <w:tc>
          <w:tcPr>
            <w:tcW w:w="1274" w:type="dxa"/>
            <w:vMerge/>
          </w:tcPr>
          <w:p w:rsidR="000A5017" w:rsidRPr="0086365A" w:rsidRDefault="000A5017" w:rsidP="00574897">
            <w:pPr>
              <w:widowControl w:val="0"/>
              <w:tabs>
                <w:tab w:val="right" w:leader="underscore" w:pos="9639"/>
              </w:tabs>
              <w:jc w:val="both"/>
              <w:rPr>
                <w:rFonts w:ascii="Times New Roman" w:hAnsi="Times New Roman"/>
                <w:bCs/>
              </w:rPr>
            </w:pPr>
          </w:p>
        </w:tc>
        <w:tc>
          <w:tcPr>
            <w:tcW w:w="662"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6</w:t>
            </w:r>
          </w:p>
        </w:tc>
        <w:tc>
          <w:tcPr>
            <w:tcW w:w="663"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7</w:t>
            </w:r>
          </w:p>
        </w:tc>
        <w:tc>
          <w:tcPr>
            <w:tcW w:w="662"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8</w:t>
            </w:r>
          </w:p>
        </w:tc>
        <w:tc>
          <w:tcPr>
            <w:tcW w:w="663"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9</w:t>
            </w:r>
          </w:p>
        </w:tc>
      </w:tr>
      <w:tr w:rsidR="000A5017" w:rsidRPr="0086365A" w:rsidTr="00D237A5">
        <w:trPr>
          <w:trHeight w:val="276"/>
        </w:trPr>
        <w:tc>
          <w:tcPr>
            <w:tcW w:w="4353" w:type="dxa"/>
          </w:tcPr>
          <w:p w:rsidR="000A5017" w:rsidRPr="0086365A" w:rsidRDefault="000A5017" w:rsidP="00574897">
            <w:pPr>
              <w:widowControl w:val="0"/>
              <w:tabs>
                <w:tab w:val="right" w:leader="underscore" w:pos="9639"/>
              </w:tabs>
              <w:jc w:val="both"/>
              <w:rPr>
                <w:rFonts w:ascii="Times New Roman" w:hAnsi="Times New Roman"/>
                <w:bCs/>
              </w:rPr>
            </w:pPr>
            <w:r w:rsidRPr="0086365A">
              <w:rPr>
                <w:rFonts w:ascii="Times New Roman" w:hAnsi="Times New Roman"/>
                <w:bCs/>
              </w:rPr>
              <w:t>Аудиторная работа, в том числе</w:t>
            </w:r>
          </w:p>
        </w:tc>
        <w:tc>
          <w:tcPr>
            <w:tcW w:w="1273"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11</w:t>
            </w:r>
          </w:p>
        </w:tc>
        <w:tc>
          <w:tcPr>
            <w:tcW w:w="1274"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408</w:t>
            </w:r>
          </w:p>
        </w:tc>
        <w:tc>
          <w:tcPr>
            <w:tcW w:w="662" w:type="dxa"/>
            <w:vAlign w:val="center"/>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96</w:t>
            </w:r>
          </w:p>
        </w:tc>
        <w:tc>
          <w:tcPr>
            <w:tcW w:w="663" w:type="dxa"/>
            <w:vAlign w:val="center"/>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96</w:t>
            </w:r>
          </w:p>
        </w:tc>
        <w:tc>
          <w:tcPr>
            <w:tcW w:w="662" w:type="dxa"/>
            <w:vAlign w:val="center"/>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120</w:t>
            </w:r>
          </w:p>
        </w:tc>
        <w:tc>
          <w:tcPr>
            <w:tcW w:w="663" w:type="dxa"/>
            <w:vAlign w:val="center"/>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96</w:t>
            </w:r>
          </w:p>
        </w:tc>
      </w:tr>
      <w:tr w:rsidR="000A5017" w:rsidRPr="0086365A" w:rsidTr="00D237A5">
        <w:trPr>
          <w:trHeight w:val="276"/>
        </w:trPr>
        <w:tc>
          <w:tcPr>
            <w:tcW w:w="4353" w:type="dxa"/>
          </w:tcPr>
          <w:p w:rsidR="000A5017" w:rsidRPr="0086365A" w:rsidRDefault="000A5017" w:rsidP="00574897">
            <w:pPr>
              <w:widowControl w:val="0"/>
              <w:tabs>
                <w:tab w:val="right" w:leader="underscore" w:pos="9639"/>
              </w:tabs>
              <w:jc w:val="both"/>
              <w:rPr>
                <w:rFonts w:ascii="Times New Roman" w:hAnsi="Times New Roman"/>
                <w:bCs/>
              </w:rPr>
            </w:pPr>
            <w:r w:rsidRPr="0086365A">
              <w:rPr>
                <w:rFonts w:ascii="Times New Roman" w:hAnsi="Times New Roman"/>
                <w:bCs/>
              </w:rPr>
              <w:t xml:space="preserve">   Лекции (Л)</w:t>
            </w:r>
          </w:p>
        </w:tc>
        <w:tc>
          <w:tcPr>
            <w:tcW w:w="1273"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3</w:t>
            </w:r>
          </w:p>
        </w:tc>
        <w:tc>
          <w:tcPr>
            <w:tcW w:w="1274"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122</w:t>
            </w:r>
          </w:p>
        </w:tc>
        <w:tc>
          <w:tcPr>
            <w:tcW w:w="662" w:type="dxa"/>
            <w:vAlign w:val="center"/>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19</w:t>
            </w:r>
          </w:p>
        </w:tc>
        <w:tc>
          <w:tcPr>
            <w:tcW w:w="663" w:type="dxa"/>
            <w:vAlign w:val="center"/>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1</w:t>
            </w:r>
            <w:r w:rsidRPr="0086365A">
              <w:rPr>
                <w:rFonts w:ascii="Times New Roman" w:hAnsi="Times New Roman"/>
                <w:bCs/>
              </w:rPr>
              <w:t>8</w:t>
            </w:r>
          </w:p>
        </w:tc>
        <w:tc>
          <w:tcPr>
            <w:tcW w:w="662" w:type="dxa"/>
            <w:vAlign w:val="center"/>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53</w:t>
            </w:r>
          </w:p>
        </w:tc>
        <w:tc>
          <w:tcPr>
            <w:tcW w:w="663" w:type="dxa"/>
            <w:vAlign w:val="center"/>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32</w:t>
            </w:r>
          </w:p>
        </w:tc>
      </w:tr>
      <w:tr w:rsidR="000A5017" w:rsidRPr="0086365A" w:rsidTr="00D237A5">
        <w:trPr>
          <w:trHeight w:val="276"/>
        </w:trPr>
        <w:tc>
          <w:tcPr>
            <w:tcW w:w="4353" w:type="dxa"/>
          </w:tcPr>
          <w:p w:rsidR="000A5017" w:rsidRPr="0086365A" w:rsidRDefault="000A5017" w:rsidP="00574897">
            <w:pPr>
              <w:widowControl w:val="0"/>
              <w:tabs>
                <w:tab w:val="right" w:leader="underscore" w:pos="9639"/>
              </w:tabs>
              <w:jc w:val="both"/>
              <w:rPr>
                <w:rFonts w:ascii="Times New Roman" w:hAnsi="Times New Roman"/>
                <w:bCs/>
              </w:rPr>
            </w:pPr>
            <w:r w:rsidRPr="0086365A">
              <w:rPr>
                <w:rFonts w:ascii="Times New Roman" w:hAnsi="Times New Roman"/>
                <w:bCs/>
              </w:rPr>
              <w:t xml:space="preserve">   Практические занятия (ПЗ)</w:t>
            </w:r>
          </w:p>
        </w:tc>
        <w:tc>
          <w:tcPr>
            <w:tcW w:w="1273"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8</w:t>
            </w:r>
          </w:p>
        </w:tc>
        <w:tc>
          <w:tcPr>
            <w:tcW w:w="1274"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286</w:t>
            </w:r>
          </w:p>
        </w:tc>
        <w:tc>
          <w:tcPr>
            <w:tcW w:w="662" w:type="dxa"/>
            <w:vAlign w:val="center"/>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77</w:t>
            </w:r>
          </w:p>
        </w:tc>
        <w:tc>
          <w:tcPr>
            <w:tcW w:w="663" w:type="dxa"/>
            <w:vAlign w:val="center"/>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78</w:t>
            </w:r>
          </w:p>
        </w:tc>
        <w:tc>
          <w:tcPr>
            <w:tcW w:w="662" w:type="dxa"/>
            <w:vAlign w:val="center"/>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67</w:t>
            </w:r>
          </w:p>
        </w:tc>
        <w:tc>
          <w:tcPr>
            <w:tcW w:w="663" w:type="dxa"/>
            <w:vAlign w:val="center"/>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64</w:t>
            </w:r>
          </w:p>
        </w:tc>
      </w:tr>
      <w:tr w:rsidR="000A5017" w:rsidRPr="0086365A" w:rsidTr="00D237A5">
        <w:trPr>
          <w:trHeight w:val="276"/>
        </w:trPr>
        <w:tc>
          <w:tcPr>
            <w:tcW w:w="4353" w:type="dxa"/>
          </w:tcPr>
          <w:p w:rsidR="000A5017" w:rsidRPr="0086365A" w:rsidRDefault="000A5017" w:rsidP="00574897">
            <w:pPr>
              <w:widowControl w:val="0"/>
              <w:tabs>
                <w:tab w:val="right" w:leader="underscore" w:pos="9639"/>
              </w:tabs>
              <w:jc w:val="both"/>
              <w:rPr>
                <w:rFonts w:ascii="Times New Roman" w:hAnsi="Times New Roman"/>
                <w:bCs/>
              </w:rPr>
            </w:pPr>
            <w:r w:rsidRPr="0086365A">
              <w:rPr>
                <w:rFonts w:ascii="Times New Roman" w:hAnsi="Times New Roman"/>
                <w:bCs/>
              </w:rPr>
              <w:t>Самостоятельная работа студента (СРС)</w:t>
            </w:r>
          </w:p>
        </w:tc>
        <w:tc>
          <w:tcPr>
            <w:tcW w:w="1273"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6</w:t>
            </w:r>
          </w:p>
        </w:tc>
        <w:tc>
          <w:tcPr>
            <w:tcW w:w="1274"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204</w:t>
            </w:r>
          </w:p>
        </w:tc>
        <w:tc>
          <w:tcPr>
            <w:tcW w:w="662" w:type="dxa"/>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48</w:t>
            </w:r>
          </w:p>
        </w:tc>
        <w:tc>
          <w:tcPr>
            <w:tcW w:w="663" w:type="dxa"/>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48</w:t>
            </w:r>
          </w:p>
        </w:tc>
        <w:tc>
          <w:tcPr>
            <w:tcW w:w="662" w:type="dxa"/>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60</w:t>
            </w:r>
          </w:p>
        </w:tc>
        <w:tc>
          <w:tcPr>
            <w:tcW w:w="663" w:type="dxa"/>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48</w:t>
            </w:r>
          </w:p>
        </w:tc>
      </w:tr>
      <w:tr w:rsidR="000A5017" w:rsidRPr="0086365A" w:rsidTr="00D237A5">
        <w:trPr>
          <w:trHeight w:val="276"/>
        </w:trPr>
        <w:tc>
          <w:tcPr>
            <w:tcW w:w="4353" w:type="dxa"/>
          </w:tcPr>
          <w:p w:rsidR="000A5017" w:rsidRPr="0086365A" w:rsidRDefault="000A5017" w:rsidP="00574897">
            <w:pPr>
              <w:widowControl w:val="0"/>
              <w:tabs>
                <w:tab w:val="right" w:leader="underscore" w:pos="9639"/>
              </w:tabs>
              <w:jc w:val="both"/>
              <w:rPr>
                <w:rFonts w:ascii="Times New Roman" w:hAnsi="Times New Roman"/>
                <w:bCs/>
              </w:rPr>
            </w:pPr>
            <w:r w:rsidRPr="0086365A">
              <w:rPr>
                <w:rFonts w:ascii="Times New Roman" w:hAnsi="Times New Roman"/>
                <w:bCs/>
              </w:rPr>
              <w:t>Промежуточная аттестация</w:t>
            </w:r>
          </w:p>
        </w:tc>
        <w:tc>
          <w:tcPr>
            <w:tcW w:w="1273" w:type="dxa"/>
          </w:tcPr>
          <w:p w:rsidR="000A5017" w:rsidRPr="0086365A" w:rsidRDefault="000A5017" w:rsidP="00574897">
            <w:pPr>
              <w:widowControl w:val="0"/>
              <w:tabs>
                <w:tab w:val="right" w:leader="underscore" w:pos="9639"/>
              </w:tabs>
              <w:jc w:val="center"/>
              <w:rPr>
                <w:rFonts w:ascii="Times New Roman" w:hAnsi="Times New Roman"/>
                <w:bCs/>
              </w:rPr>
            </w:pPr>
          </w:p>
        </w:tc>
        <w:tc>
          <w:tcPr>
            <w:tcW w:w="1274" w:type="dxa"/>
          </w:tcPr>
          <w:p w:rsidR="000A5017" w:rsidRPr="0086365A" w:rsidRDefault="000A5017" w:rsidP="00574897">
            <w:pPr>
              <w:widowControl w:val="0"/>
              <w:tabs>
                <w:tab w:val="right" w:leader="underscore" w:pos="9639"/>
              </w:tabs>
              <w:jc w:val="center"/>
              <w:rPr>
                <w:rFonts w:ascii="Times New Roman" w:hAnsi="Times New Roman"/>
                <w:bCs/>
              </w:rPr>
            </w:pPr>
          </w:p>
        </w:tc>
        <w:tc>
          <w:tcPr>
            <w:tcW w:w="662" w:type="dxa"/>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КР</w:t>
            </w:r>
          </w:p>
        </w:tc>
        <w:tc>
          <w:tcPr>
            <w:tcW w:w="663" w:type="dxa"/>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КР</w:t>
            </w:r>
          </w:p>
        </w:tc>
        <w:tc>
          <w:tcPr>
            <w:tcW w:w="662" w:type="dxa"/>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КР</w:t>
            </w:r>
          </w:p>
        </w:tc>
        <w:tc>
          <w:tcPr>
            <w:tcW w:w="663" w:type="dxa"/>
          </w:tcPr>
          <w:p w:rsidR="000A5017" w:rsidRPr="0086365A" w:rsidRDefault="000A5017" w:rsidP="00574897">
            <w:pPr>
              <w:widowControl w:val="0"/>
              <w:tabs>
                <w:tab w:val="right" w:leader="underscore" w:pos="9639"/>
              </w:tabs>
              <w:jc w:val="center"/>
              <w:rPr>
                <w:rFonts w:ascii="Times New Roman" w:hAnsi="Times New Roman"/>
                <w:bCs/>
              </w:rPr>
            </w:pPr>
            <w:r>
              <w:rPr>
                <w:rFonts w:ascii="Times New Roman" w:hAnsi="Times New Roman"/>
                <w:bCs/>
              </w:rPr>
              <w:t>КР</w:t>
            </w:r>
          </w:p>
        </w:tc>
      </w:tr>
      <w:tr w:rsidR="000A5017" w:rsidRPr="0086365A" w:rsidTr="00D237A5">
        <w:trPr>
          <w:trHeight w:val="276"/>
        </w:trPr>
        <w:tc>
          <w:tcPr>
            <w:tcW w:w="4353" w:type="dxa"/>
          </w:tcPr>
          <w:p w:rsidR="000A5017" w:rsidRPr="0086365A" w:rsidRDefault="000A5017" w:rsidP="00574897">
            <w:pPr>
              <w:widowControl w:val="0"/>
              <w:tabs>
                <w:tab w:val="right" w:leader="underscore" w:pos="9639"/>
              </w:tabs>
              <w:jc w:val="both"/>
              <w:rPr>
                <w:rFonts w:ascii="Times New Roman" w:hAnsi="Times New Roman"/>
                <w:bCs/>
                <w:i/>
              </w:rPr>
            </w:pPr>
            <w:r w:rsidRPr="0086365A">
              <w:rPr>
                <w:rFonts w:ascii="Times New Roman" w:hAnsi="Times New Roman"/>
                <w:bCs/>
              </w:rPr>
              <w:t xml:space="preserve">   зачет</w:t>
            </w:r>
          </w:p>
        </w:tc>
        <w:tc>
          <w:tcPr>
            <w:tcW w:w="1273" w:type="dxa"/>
          </w:tcPr>
          <w:p w:rsidR="000A5017" w:rsidRPr="0086365A" w:rsidRDefault="000A5017" w:rsidP="00574897">
            <w:pPr>
              <w:widowControl w:val="0"/>
              <w:tabs>
                <w:tab w:val="right" w:leader="underscore" w:pos="9639"/>
              </w:tabs>
              <w:jc w:val="center"/>
              <w:rPr>
                <w:rFonts w:ascii="Times New Roman" w:hAnsi="Times New Roman"/>
                <w:bCs/>
              </w:rPr>
            </w:pPr>
          </w:p>
        </w:tc>
        <w:tc>
          <w:tcPr>
            <w:tcW w:w="1274" w:type="dxa"/>
          </w:tcPr>
          <w:p w:rsidR="000A5017" w:rsidRPr="0086365A" w:rsidRDefault="000A5017" w:rsidP="00574897">
            <w:pPr>
              <w:widowControl w:val="0"/>
              <w:tabs>
                <w:tab w:val="right" w:leader="underscore" w:pos="9639"/>
              </w:tabs>
              <w:jc w:val="center"/>
              <w:rPr>
                <w:rFonts w:ascii="Times New Roman" w:hAnsi="Times New Roman"/>
                <w:bCs/>
              </w:rPr>
            </w:pPr>
          </w:p>
        </w:tc>
        <w:tc>
          <w:tcPr>
            <w:tcW w:w="662" w:type="dxa"/>
          </w:tcPr>
          <w:p w:rsidR="000A5017" w:rsidRPr="0086365A" w:rsidRDefault="000A5017" w:rsidP="00574897">
            <w:pPr>
              <w:widowControl w:val="0"/>
              <w:tabs>
                <w:tab w:val="right" w:leader="underscore" w:pos="9639"/>
              </w:tabs>
              <w:jc w:val="center"/>
              <w:rPr>
                <w:rFonts w:ascii="Times New Roman" w:hAnsi="Times New Roman"/>
                <w:bCs/>
              </w:rPr>
            </w:pPr>
          </w:p>
        </w:tc>
        <w:tc>
          <w:tcPr>
            <w:tcW w:w="663"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36</w:t>
            </w:r>
          </w:p>
        </w:tc>
        <w:tc>
          <w:tcPr>
            <w:tcW w:w="662" w:type="dxa"/>
          </w:tcPr>
          <w:p w:rsidR="000A5017" w:rsidRPr="0086365A" w:rsidRDefault="000A5017" w:rsidP="00574897">
            <w:pPr>
              <w:widowControl w:val="0"/>
              <w:tabs>
                <w:tab w:val="right" w:leader="underscore" w:pos="9639"/>
              </w:tabs>
              <w:jc w:val="center"/>
              <w:rPr>
                <w:rFonts w:ascii="Times New Roman" w:hAnsi="Times New Roman"/>
                <w:bCs/>
              </w:rPr>
            </w:pPr>
          </w:p>
        </w:tc>
        <w:tc>
          <w:tcPr>
            <w:tcW w:w="663" w:type="dxa"/>
          </w:tcPr>
          <w:p w:rsidR="000A5017" w:rsidRPr="0086365A" w:rsidRDefault="000A5017" w:rsidP="00574897">
            <w:pPr>
              <w:widowControl w:val="0"/>
              <w:tabs>
                <w:tab w:val="right" w:leader="underscore" w:pos="9639"/>
              </w:tabs>
              <w:jc w:val="center"/>
              <w:rPr>
                <w:rFonts w:ascii="Times New Roman" w:hAnsi="Times New Roman"/>
                <w:bCs/>
              </w:rPr>
            </w:pPr>
          </w:p>
        </w:tc>
      </w:tr>
      <w:tr w:rsidR="000A5017" w:rsidRPr="0086365A" w:rsidTr="00D237A5">
        <w:trPr>
          <w:trHeight w:val="276"/>
        </w:trPr>
        <w:tc>
          <w:tcPr>
            <w:tcW w:w="4353" w:type="dxa"/>
          </w:tcPr>
          <w:p w:rsidR="000A5017" w:rsidRPr="0086365A" w:rsidRDefault="000A5017" w:rsidP="00574897">
            <w:pPr>
              <w:widowControl w:val="0"/>
              <w:tabs>
                <w:tab w:val="right" w:leader="underscore" w:pos="9639"/>
              </w:tabs>
              <w:jc w:val="both"/>
              <w:rPr>
                <w:rFonts w:ascii="Times New Roman" w:hAnsi="Times New Roman"/>
                <w:bCs/>
                <w:i/>
              </w:rPr>
            </w:pPr>
            <w:r w:rsidRPr="0086365A">
              <w:rPr>
                <w:rFonts w:ascii="Times New Roman" w:hAnsi="Times New Roman"/>
                <w:bCs/>
              </w:rPr>
              <w:t xml:space="preserve">   экзамен</w:t>
            </w:r>
          </w:p>
        </w:tc>
        <w:tc>
          <w:tcPr>
            <w:tcW w:w="1273"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1</w:t>
            </w:r>
          </w:p>
        </w:tc>
        <w:tc>
          <w:tcPr>
            <w:tcW w:w="1274"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36</w:t>
            </w:r>
          </w:p>
        </w:tc>
        <w:tc>
          <w:tcPr>
            <w:tcW w:w="662" w:type="dxa"/>
          </w:tcPr>
          <w:p w:rsidR="000A5017" w:rsidRPr="0086365A" w:rsidRDefault="000A5017" w:rsidP="00574897">
            <w:pPr>
              <w:widowControl w:val="0"/>
              <w:tabs>
                <w:tab w:val="right" w:leader="underscore" w:pos="9639"/>
              </w:tabs>
              <w:jc w:val="center"/>
              <w:rPr>
                <w:rFonts w:ascii="Times New Roman" w:hAnsi="Times New Roman"/>
                <w:bCs/>
              </w:rPr>
            </w:pPr>
          </w:p>
        </w:tc>
        <w:tc>
          <w:tcPr>
            <w:tcW w:w="663" w:type="dxa"/>
          </w:tcPr>
          <w:p w:rsidR="000A5017" w:rsidRPr="0086365A" w:rsidRDefault="000A5017" w:rsidP="00574897">
            <w:pPr>
              <w:widowControl w:val="0"/>
              <w:tabs>
                <w:tab w:val="right" w:leader="underscore" w:pos="9639"/>
              </w:tabs>
              <w:jc w:val="center"/>
              <w:rPr>
                <w:rFonts w:ascii="Times New Roman" w:hAnsi="Times New Roman"/>
                <w:bCs/>
              </w:rPr>
            </w:pPr>
          </w:p>
        </w:tc>
        <w:tc>
          <w:tcPr>
            <w:tcW w:w="662" w:type="dxa"/>
          </w:tcPr>
          <w:p w:rsidR="000A5017" w:rsidRPr="0086365A" w:rsidRDefault="000A5017" w:rsidP="00574897">
            <w:pPr>
              <w:widowControl w:val="0"/>
              <w:tabs>
                <w:tab w:val="right" w:leader="underscore" w:pos="9639"/>
              </w:tabs>
              <w:jc w:val="center"/>
              <w:rPr>
                <w:rFonts w:ascii="Times New Roman" w:hAnsi="Times New Roman"/>
                <w:bCs/>
              </w:rPr>
            </w:pPr>
          </w:p>
        </w:tc>
        <w:tc>
          <w:tcPr>
            <w:tcW w:w="663"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36</w:t>
            </w:r>
          </w:p>
        </w:tc>
      </w:tr>
      <w:tr w:rsidR="000A5017" w:rsidRPr="0086365A" w:rsidTr="00D237A5">
        <w:trPr>
          <w:trHeight w:val="276"/>
        </w:trPr>
        <w:tc>
          <w:tcPr>
            <w:tcW w:w="4353" w:type="dxa"/>
          </w:tcPr>
          <w:p w:rsidR="000A5017" w:rsidRPr="0086365A" w:rsidRDefault="000A5017" w:rsidP="00574897">
            <w:pPr>
              <w:widowControl w:val="0"/>
              <w:tabs>
                <w:tab w:val="right" w:leader="underscore" w:pos="9639"/>
              </w:tabs>
              <w:jc w:val="both"/>
              <w:rPr>
                <w:rFonts w:ascii="Times New Roman" w:hAnsi="Times New Roman"/>
                <w:bCs/>
              </w:rPr>
            </w:pPr>
            <w:r w:rsidRPr="0086365A">
              <w:rPr>
                <w:rFonts w:ascii="Times New Roman" w:hAnsi="Times New Roman"/>
                <w:bCs/>
              </w:rPr>
              <w:t>ИТОГО</w:t>
            </w:r>
          </w:p>
        </w:tc>
        <w:tc>
          <w:tcPr>
            <w:tcW w:w="1273"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18</w:t>
            </w:r>
          </w:p>
        </w:tc>
        <w:tc>
          <w:tcPr>
            <w:tcW w:w="1274" w:type="dxa"/>
          </w:tcPr>
          <w:p w:rsidR="000A5017" w:rsidRPr="0086365A" w:rsidRDefault="000A5017" w:rsidP="00574897">
            <w:pPr>
              <w:widowControl w:val="0"/>
              <w:tabs>
                <w:tab w:val="right" w:leader="underscore" w:pos="9639"/>
              </w:tabs>
              <w:jc w:val="center"/>
              <w:rPr>
                <w:rFonts w:ascii="Times New Roman" w:hAnsi="Times New Roman"/>
                <w:bCs/>
              </w:rPr>
            </w:pPr>
            <w:r w:rsidRPr="0086365A">
              <w:rPr>
                <w:rFonts w:ascii="Times New Roman" w:hAnsi="Times New Roman"/>
                <w:bCs/>
              </w:rPr>
              <w:t>648</w:t>
            </w:r>
          </w:p>
        </w:tc>
        <w:tc>
          <w:tcPr>
            <w:tcW w:w="662" w:type="dxa"/>
          </w:tcPr>
          <w:p w:rsidR="000A5017" w:rsidRPr="0086365A" w:rsidRDefault="000A5017" w:rsidP="00574897">
            <w:pPr>
              <w:widowControl w:val="0"/>
              <w:tabs>
                <w:tab w:val="right" w:leader="underscore" w:pos="9639"/>
              </w:tabs>
              <w:jc w:val="center"/>
              <w:rPr>
                <w:rFonts w:ascii="Times New Roman" w:hAnsi="Times New Roman"/>
                <w:bCs/>
              </w:rPr>
            </w:pPr>
          </w:p>
        </w:tc>
        <w:tc>
          <w:tcPr>
            <w:tcW w:w="663" w:type="dxa"/>
          </w:tcPr>
          <w:p w:rsidR="000A5017" w:rsidRPr="0086365A" w:rsidRDefault="000A5017" w:rsidP="00574897">
            <w:pPr>
              <w:widowControl w:val="0"/>
              <w:tabs>
                <w:tab w:val="right" w:leader="underscore" w:pos="9639"/>
              </w:tabs>
              <w:jc w:val="center"/>
              <w:rPr>
                <w:rFonts w:ascii="Times New Roman" w:hAnsi="Times New Roman"/>
                <w:bCs/>
              </w:rPr>
            </w:pPr>
          </w:p>
        </w:tc>
        <w:tc>
          <w:tcPr>
            <w:tcW w:w="662" w:type="dxa"/>
          </w:tcPr>
          <w:p w:rsidR="000A5017" w:rsidRPr="0086365A" w:rsidRDefault="000A5017" w:rsidP="00574897">
            <w:pPr>
              <w:widowControl w:val="0"/>
              <w:tabs>
                <w:tab w:val="right" w:leader="underscore" w:pos="9639"/>
              </w:tabs>
              <w:jc w:val="center"/>
              <w:rPr>
                <w:rFonts w:ascii="Times New Roman" w:hAnsi="Times New Roman"/>
                <w:bCs/>
              </w:rPr>
            </w:pPr>
          </w:p>
        </w:tc>
        <w:tc>
          <w:tcPr>
            <w:tcW w:w="663" w:type="dxa"/>
          </w:tcPr>
          <w:p w:rsidR="000A5017" w:rsidRPr="0086365A" w:rsidRDefault="000A5017" w:rsidP="00574897">
            <w:pPr>
              <w:widowControl w:val="0"/>
              <w:tabs>
                <w:tab w:val="right" w:leader="underscore" w:pos="9639"/>
              </w:tabs>
              <w:jc w:val="center"/>
              <w:rPr>
                <w:rFonts w:ascii="Times New Roman" w:hAnsi="Times New Roman"/>
                <w:bCs/>
              </w:rPr>
            </w:pPr>
          </w:p>
        </w:tc>
      </w:tr>
    </w:tbl>
    <w:p w:rsidR="000A5017" w:rsidRPr="000A5017" w:rsidRDefault="000A5017" w:rsidP="000A5017">
      <w:pPr>
        <w:shd w:val="clear" w:color="auto" w:fill="FFFFFF"/>
        <w:tabs>
          <w:tab w:val="left" w:leader="underscore" w:pos="3823"/>
          <w:tab w:val="left" w:leader="underscore" w:pos="5738"/>
        </w:tabs>
        <w:spacing w:line="360" w:lineRule="auto"/>
        <w:rPr>
          <w:b/>
          <w:sz w:val="28"/>
          <w:szCs w:val="28"/>
        </w:rPr>
      </w:pPr>
    </w:p>
    <w:p w:rsidR="00341660" w:rsidRPr="00892EBC" w:rsidRDefault="00341660" w:rsidP="00A936E8">
      <w:pPr>
        <w:numPr>
          <w:ilvl w:val="0"/>
          <w:numId w:val="1"/>
        </w:numPr>
        <w:ind w:left="142" w:firstLine="0"/>
        <w:jc w:val="center"/>
        <w:rPr>
          <w:rFonts w:ascii="Times New Roman" w:hAnsi="Times New Roman"/>
          <w:b/>
        </w:rPr>
      </w:pPr>
      <w:r w:rsidRPr="00892EBC">
        <w:rPr>
          <w:rFonts w:ascii="Times New Roman" w:hAnsi="Times New Roman"/>
          <w:b/>
        </w:rPr>
        <w:t>Требования к результатам освоения дисциплины</w:t>
      </w:r>
    </w:p>
    <w:p w:rsidR="00341660" w:rsidRPr="00892EBC" w:rsidRDefault="00341660" w:rsidP="00EB4AEA">
      <w:pPr>
        <w:ind w:left="142"/>
        <w:rPr>
          <w:rFonts w:ascii="Times New Roman" w:hAnsi="Times New Roman"/>
          <w:b/>
        </w:rPr>
      </w:pPr>
    </w:p>
    <w:p w:rsidR="00341660" w:rsidRPr="003E288B" w:rsidRDefault="003E288B" w:rsidP="00A936E8">
      <w:pPr>
        <w:jc w:val="both"/>
        <w:rPr>
          <w:rFonts w:ascii="Times New Roman" w:hAnsi="Times New Roman"/>
          <w:u w:val="single"/>
        </w:rPr>
      </w:pPr>
      <w:r w:rsidRPr="003E288B">
        <w:rPr>
          <w:bCs/>
          <w:spacing w:val="-6"/>
        </w:rPr>
        <w:t xml:space="preserve">В результате освоения дисциплины </w:t>
      </w:r>
      <w:r>
        <w:rPr>
          <w:bCs/>
          <w:spacing w:val="-6"/>
        </w:rPr>
        <w:t xml:space="preserve">студент </w:t>
      </w:r>
      <w:r w:rsidRPr="003E288B">
        <w:rPr>
          <w:bCs/>
          <w:spacing w:val="-6"/>
        </w:rPr>
        <w:t>должен:</w:t>
      </w:r>
    </w:p>
    <w:p w:rsidR="00341660" w:rsidRPr="003E288B" w:rsidRDefault="00341660" w:rsidP="002A2622">
      <w:pPr>
        <w:jc w:val="both"/>
        <w:outlineLvl w:val="0"/>
        <w:rPr>
          <w:rFonts w:ascii="Times New Roman" w:hAnsi="Times New Roman"/>
          <w:b/>
          <w:u w:val="single"/>
        </w:rPr>
      </w:pPr>
      <w:r w:rsidRPr="003E288B">
        <w:rPr>
          <w:rFonts w:ascii="Times New Roman" w:hAnsi="Times New Roman"/>
          <w:b/>
          <w:u w:val="single"/>
        </w:rPr>
        <w:t xml:space="preserve">Знать: </w:t>
      </w:r>
    </w:p>
    <w:p w:rsidR="00070279" w:rsidRPr="00070279" w:rsidRDefault="00341660" w:rsidP="00070279">
      <w:pPr>
        <w:suppressAutoHyphens/>
        <w:autoSpaceDE w:val="0"/>
        <w:autoSpaceDN w:val="0"/>
        <w:adjustRightInd w:val="0"/>
        <w:ind w:left="567" w:right="176"/>
        <w:jc w:val="both"/>
        <w:rPr>
          <w:rFonts w:ascii="Times New Roman" w:hAnsi="Times New Roman"/>
        </w:rPr>
      </w:pPr>
      <w:r w:rsidRPr="00070279">
        <w:rPr>
          <w:rFonts w:ascii="Times New Roman" w:hAnsi="Times New Roman"/>
        </w:rPr>
        <w:t xml:space="preserve">- </w:t>
      </w:r>
      <w:r w:rsidR="00070279" w:rsidRPr="00070279">
        <w:rPr>
          <w:rFonts w:ascii="Times New Roman" w:hAnsi="Times New Roman"/>
        </w:rPr>
        <w:t>достижения фармацевтической науки и практики; концепции развития фармации и медицины на современном этапе;</w:t>
      </w:r>
    </w:p>
    <w:p w:rsidR="00070279" w:rsidRPr="00070279" w:rsidRDefault="00070279" w:rsidP="00070279">
      <w:pPr>
        <w:suppressAutoHyphens/>
        <w:autoSpaceDE w:val="0"/>
        <w:autoSpaceDN w:val="0"/>
        <w:adjustRightInd w:val="0"/>
        <w:ind w:left="567" w:right="176"/>
        <w:jc w:val="both"/>
        <w:rPr>
          <w:rFonts w:ascii="Times New Roman" w:hAnsi="Times New Roman"/>
        </w:rPr>
      </w:pPr>
      <w:r w:rsidRPr="00070279">
        <w:rPr>
          <w:rFonts w:ascii="Times New Roman" w:hAnsi="Times New Roman"/>
        </w:rPr>
        <w:t>- биофармацевтическую концепцию технологии лекарственных препаратов, влияниефармацевтических факторов на биологическую доступность лекарственных веществ;</w:t>
      </w:r>
    </w:p>
    <w:p w:rsidR="00070279" w:rsidRPr="00070279" w:rsidRDefault="00070279" w:rsidP="00070279">
      <w:pPr>
        <w:suppressAutoHyphens/>
        <w:autoSpaceDE w:val="0"/>
        <w:autoSpaceDN w:val="0"/>
        <w:adjustRightInd w:val="0"/>
        <w:ind w:left="567" w:right="176"/>
        <w:jc w:val="both"/>
        <w:rPr>
          <w:rFonts w:ascii="Times New Roman" w:hAnsi="Times New Roman"/>
        </w:rPr>
      </w:pPr>
      <w:r w:rsidRPr="00070279">
        <w:rPr>
          <w:rFonts w:ascii="Times New Roman" w:hAnsi="Times New Roman"/>
        </w:rPr>
        <w:t>- информационные источники справочного, научного, нормативного характера;</w:t>
      </w:r>
    </w:p>
    <w:p w:rsidR="00070279" w:rsidRPr="00070279" w:rsidRDefault="00070279" w:rsidP="00070279">
      <w:pPr>
        <w:suppressAutoHyphens/>
        <w:autoSpaceDE w:val="0"/>
        <w:autoSpaceDN w:val="0"/>
        <w:adjustRightInd w:val="0"/>
        <w:ind w:left="567" w:right="176"/>
        <w:jc w:val="both"/>
        <w:rPr>
          <w:rFonts w:ascii="Times New Roman" w:hAnsi="Times New Roman"/>
        </w:rPr>
      </w:pPr>
      <w:r w:rsidRPr="00070279">
        <w:rPr>
          <w:rFonts w:ascii="Times New Roman" w:hAnsi="Times New Roman"/>
        </w:rPr>
        <w:t>- основные нормативные документы, касающиеся производства, контроля качества, распространения, хранения и применения лекарственных средств, препаратов и изделий медицинского назначения: отечественные и международные стандарты, фармакопеи, приказы МЗ РФ, методические указания и инструкции, утвержденные МЗ РФ;</w:t>
      </w:r>
    </w:p>
    <w:p w:rsidR="00070279" w:rsidRPr="00070279" w:rsidRDefault="00070279" w:rsidP="00070279">
      <w:pPr>
        <w:suppressAutoHyphens/>
        <w:autoSpaceDE w:val="0"/>
        <w:autoSpaceDN w:val="0"/>
        <w:adjustRightInd w:val="0"/>
        <w:ind w:left="567" w:right="176"/>
        <w:jc w:val="both"/>
        <w:rPr>
          <w:rFonts w:ascii="Times New Roman" w:hAnsi="Times New Roman"/>
        </w:rPr>
      </w:pPr>
      <w:r w:rsidRPr="00070279">
        <w:rPr>
          <w:rFonts w:ascii="Times New Roman" w:hAnsi="Times New Roman"/>
        </w:rPr>
        <w:t>- правила и нормы санитарно-гигиенического режима, правила обеспечения асептических условий изготовления лекарственных препаратов, фармацевтический порядок в соответствии с действующей НД;</w:t>
      </w:r>
    </w:p>
    <w:p w:rsidR="00070279" w:rsidRPr="00070279" w:rsidRDefault="00070279" w:rsidP="00070279">
      <w:pPr>
        <w:suppressAutoHyphens/>
        <w:autoSpaceDE w:val="0"/>
        <w:autoSpaceDN w:val="0"/>
        <w:adjustRightInd w:val="0"/>
        <w:ind w:left="567" w:right="176"/>
        <w:jc w:val="both"/>
        <w:rPr>
          <w:rFonts w:ascii="Times New Roman" w:hAnsi="Times New Roman"/>
        </w:rPr>
      </w:pPr>
      <w:r w:rsidRPr="00070279">
        <w:rPr>
          <w:rFonts w:ascii="Times New Roman" w:hAnsi="Times New Roman"/>
        </w:rPr>
        <w:t>- общие при</w:t>
      </w:r>
      <w:r>
        <w:rPr>
          <w:rFonts w:ascii="Times New Roman" w:hAnsi="Times New Roman"/>
        </w:rPr>
        <w:t xml:space="preserve">нципы выбора и оценки качества </w:t>
      </w:r>
      <w:r w:rsidRPr="00070279">
        <w:rPr>
          <w:rFonts w:ascii="Times New Roman" w:hAnsi="Times New Roman"/>
        </w:rPr>
        <w:t>работы технологического оборудования;</w:t>
      </w:r>
    </w:p>
    <w:p w:rsidR="00070279" w:rsidRPr="00070279" w:rsidRDefault="00070279" w:rsidP="00070279">
      <w:pPr>
        <w:suppressAutoHyphens/>
        <w:autoSpaceDE w:val="0"/>
        <w:autoSpaceDN w:val="0"/>
        <w:adjustRightInd w:val="0"/>
        <w:ind w:left="567" w:right="176"/>
        <w:jc w:val="both"/>
        <w:rPr>
          <w:rFonts w:ascii="Times New Roman" w:hAnsi="Times New Roman"/>
        </w:rPr>
      </w:pPr>
      <w:r w:rsidRPr="00070279">
        <w:rPr>
          <w:rFonts w:ascii="Times New Roman" w:hAnsi="Times New Roman"/>
        </w:rPr>
        <w:t>- основы экологической безопасности производства и применения лекарственных препаратов, технику безопасности, правила охраны труда.</w:t>
      </w:r>
    </w:p>
    <w:p w:rsidR="00341660" w:rsidRPr="00892EBC" w:rsidRDefault="00341660" w:rsidP="00070279">
      <w:pPr>
        <w:pStyle w:val="ConsPlusNonformat"/>
        <w:widowControl/>
        <w:ind w:left="567"/>
        <w:jc w:val="both"/>
        <w:rPr>
          <w:rFonts w:ascii="Times New Roman" w:hAnsi="Times New Roman"/>
        </w:rPr>
      </w:pPr>
    </w:p>
    <w:p w:rsidR="00341660" w:rsidRPr="00070279" w:rsidRDefault="00341660" w:rsidP="00070279">
      <w:pPr>
        <w:jc w:val="both"/>
        <w:outlineLvl w:val="0"/>
        <w:rPr>
          <w:rFonts w:ascii="Times New Roman" w:hAnsi="Times New Roman"/>
          <w:b/>
          <w:u w:val="single"/>
        </w:rPr>
      </w:pPr>
      <w:r w:rsidRPr="003E288B">
        <w:rPr>
          <w:rFonts w:ascii="Times New Roman" w:hAnsi="Times New Roman"/>
          <w:b/>
          <w:u w:val="single"/>
        </w:rPr>
        <w:t xml:space="preserve">Уметь: </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пользоваться действующими нормативно-правовыми актами, регламентирующими фармацевтическую деятельность;</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соблюдать правила охраны труда и техники безопасности; </w:t>
      </w:r>
    </w:p>
    <w:p w:rsidR="00341660" w:rsidRPr="00892EBC" w:rsidRDefault="00070279" w:rsidP="003E288B">
      <w:pPr>
        <w:pStyle w:val="ConsPlusNonformat"/>
        <w:widowControl/>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341660" w:rsidRPr="00892EBC">
        <w:rPr>
          <w:rFonts w:ascii="Times New Roman" w:hAnsi="Times New Roman" w:cs="Times New Roman"/>
          <w:sz w:val="24"/>
          <w:szCs w:val="24"/>
        </w:rPr>
        <w:t>осуществлять фармацевтическую экспертизу рецептов и требований лечебно-профилактических учреждений;</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выявлять, предотвращать (по возможности) фармацевтическую несовместимость; </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lastRenderedPageBreak/>
        <w:t xml:space="preserve">- проводить расчет общей массы (или объема) лекарственных препаратов, количества лекарственных и вспомогательных веществ, отдельных разовых доз (в порошках, пилюлях, суппозиториях), составлять паспорта письменного контроля; </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дозировать по массе твердые, вязкие и жидкие лекарственные вещества с помощью аптечных весов; </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дозировать по объему жидкие препараты с помощью аптечных бюреток и пипеток, а также каплями;</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выбирать оптимальный вариант технологии и изготавливать лекарственные формы;</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выбирать упаковочный материал и осуществлять маркировку в зависимости от вида лекарственной формы, пути введения и физико-химических свойств лекарственных и вспомогательных веществ;</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оценивать качество лекарственных препаратов по технологическим показателям: на стадиях изготовления, готового продукта и при отпуске;</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оформлять документацию установленного образца по изготовлению хранению, оформлению и отпуску лекарственных средств из аптеки;</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оценивать технические характеристики фармацевтического оборудования и машин; </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получать готовые лекарственные формы на лабораторно-промышленном оборудовании; </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составлять материальный баланс на отдельные компоненты технологического процесса;</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рассчитывать количество сырья и экстрагента для производства экстракционных препаратов;</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проводить подбор вспомогательных веществ при разработке лекарственных форм с учетом влияния биофармацевтических факторов;</w:t>
      </w:r>
    </w:p>
    <w:p w:rsidR="00341660" w:rsidRPr="00892EBC" w:rsidRDefault="00341660" w:rsidP="003E288B">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проводить расчеты количества лекарственных и вспомогательных веществ для производства: порошков, сборов, гранул, капсул, микрогранул, микрокапсул, драже, таблеток, водных растворов для внутреннего и наружного применения, растворов в вязких и летучих растворителях, сиропов, ароматных вод, глазных лекарственных форм, растворов для инъекций и инфузий, суспензий для энтерального и парентерального применения, эмульсий для энтерального и парентерального применения, мазей, суппозиториев, пластырей</w:t>
      </w:r>
      <w:r w:rsidR="00070279">
        <w:rPr>
          <w:rFonts w:ascii="Times New Roman" w:hAnsi="Times New Roman" w:cs="Times New Roman"/>
          <w:sz w:val="24"/>
          <w:szCs w:val="24"/>
        </w:rPr>
        <w:t>, карандашей, пленок, аэрозолей.</w:t>
      </w:r>
    </w:p>
    <w:p w:rsidR="00341660" w:rsidRPr="00892EBC" w:rsidRDefault="00341660" w:rsidP="003E288B">
      <w:pPr>
        <w:ind w:left="567"/>
        <w:jc w:val="both"/>
        <w:rPr>
          <w:rFonts w:ascii="Times New Roman" w:hAnsi="Times New Roman"/>
        </w:rPr>
      </w:pPr>
    </w:p>
    <w:p w:rsidR="00341660" w:rsidRPr="003E288B" w:rsidRDefault="00341660" w:rsidP="006A4BFD">
      <w:pPr>
        <w:jc w:val="both"/>
        <w:outlineLvl w:val="0"/>
        <w:rPr>
          <w:rFonts w:ascii="Times New Roman" w:hAnsi="Times New Roman"/>
          <w:b/>
          <w:u w:val="single"/>
        </w:rPr>
      </w:pPr>
      <w:r w:rsidRPr="003E288B">
        <w:rPr>
          <w:rFonts w:ascii="Times New Roman" w:hAnsi="Times New Roman"/>
          <w:b/>
          <w:u w:val="single"/>
        </w:rPr>
        <w:t>Владеть:</w:t>
      </w:r>
    </w:p>
    <w:p w:rsidR="00341660" w:rsidRPr="00892EBC" w:rsidRDefault="00341660" w:rsidP="006A4BFD">
      <w:pPr>
        <w:ind w:left="567"/>
        <w:jc w:val="both"/>
        <w:rPr>
          <w:rFonts w:ascii="Times New Roman" w:hAnsi="Times New Roman"/>
          <w:b/>
          <w:u w:val="single"/>
        </w:rPr>
      </w:pPr>
      <w:r w:rsidRPr="00892EBC">
        <w:rPr>
          <w:rFonts w:ascii="Times New Roman" w:hAnsi="Times New Roman"/>
        </w:rPr>
        <w:t>- принципами фармацевтической этики и деонтологии;</w:t>
      </w:r>
    </w:p>
    <w:p w:rsidR="00B073B7" w:rsidRPr="00892EBC" w:rsidRDefault="00B073B7" w:rsidP="006A4BFD">
      <w:pPr>
        <w:ind w:left="567"/>
        <w:jc w:val="both"/>
        <w:rPr>
          <w:rFonts w:ascii="Times New Roman" w:hAnsi="Times New Roman"/>
          <w:b/>
          <w:u w:val="single"/>
        </w:rPr>
      </w:pPr>
      <w:r w:rsidRPr="00892EBC">
        <w:rPr>
          <w:rFonts w:ascii="Times New Roman" w:hAnsi="Times New Roman"/>
        </w:rPr>
        <w:t>- методами управления персоналом фармацевтического предприятия, обеспечивать соблюдение правил охраны труда, техники безопасности и трудового законодательства;</w:t>
      </w:r>
    </w:p>
    <w:p w:rsidR="00341660" w:rsidRPr="00892EBC" w:rsidRDefault="00341660" w:rsidP="006A4BFD">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техникой создания необходимого санитарного режима аптеки и фармацевтических предприятий; </w:t>
      </w:r>
    </w:p>
    <w:p w:rsidR="00341660" w:rsidRPr="00892EBC" w:rsidRDefault="00341660" w:rsidP="006A4BFD">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навыками дозирования по массе твердых и жидких лекарственных веществ с помощью аптечных весов, жидких препаратов по объему; </w:t>
      </w:r>
    </w:p>
    <w:p w:rsidR="00341660" w:rsidRPr="00892EBC" w:rsidRDefault="00341660" w:rsidP="006A4BFD">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навыками упаковки и оформления к отпуску лекарственных форм;</w:t>
      </w:r>
    </w:p>
    <w:p w:rsidR="00341660" w:rsidRPr="00892EBC" w:rsidRDefault="00341660" w:rsidP="006A4BFD">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приемами изготовления всех видов лекарственных форм в условиях аптеки; </w:t>
      </w:r>
    </w:p>
    <w:p w:rsidR="00341660" w:rsidRPr="00892EBC" w:rsidRDefault="000A5017" w:rsidP="006A4BFD">
      <w:pPr>
        <w:pStyle w:val="ConsPlusNonformat"/>
        <w:widowControl/>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341660" w:rsidRPr="00892EBC">
        <w:rPr>
          <w:rFonts w:ascii="Times New Roman" w:hAnsi="Times New Roman" w:cs="Times New Roman"/>
          <w:sz w:val="24"/>
          <w:szCs w:val="24"/>
        </w:rPr>
        <w:t xml:space="preserve">навыками составления паспорта контроля при изготовлении экстемпоральных лекарственных форм; </w:t>
      </w:r>
    </w:p>
    <w:p w:rsidR="00341660" w:rsidRPr="00892EBC" w:rsidRDefault="00341660" w:rsidP="006A4BFD">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навыками составления технологических разделов промышленного регламента на производство готовых лекарственных форм, в том числе технологических и аппаратурных схем производства готовых лекарственных форм; </w:t>
      </w:r>
    </w:p>
    <w:p w:rsidR="00341660" w:rsidRPr="00892EBC" w:rsidRDefault="00341660" w:rsidP="006A4BFD">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навыками постадийного контроля качества при производстве и изготовлении лекарственных средств;</w:t>
      </w:r>
    </w:p>
    <w:p w:rsidR="00341660" w:rsidRPr="00892EBC" w:rsidRDefault="00341660" w:rsidP="006A4BFD">
      <w:pPr>
        <w:ind w:left="567"/>
        <w:jc w:val="both"/>
        <w:rPr>
          <w:rFonts w:ascii="Times New Roman" w:hAnsi="Times New Roman"/>
        </w:rPr>
      </w:pPr>
      <w:r w:rsidRPr="00892EBC">
        <w:rPr>
          <w:rFonts w:ascii="Times New Roman" w:hAnsi="Times New Roman"/>
        </w:rPr>
        <w:lastRenderedPageBreak/>
        <w:t>- умением составлять материальный баланс и проведением расчетов с учетом расходных норм всех видов технологического процесса при производстве различных лекарственных препаратов по стадиям;</w:t>
      </w:r>
    </w:p>
    <w:p w:rsidR="00341660" w:rsidRPr="00892EBC" w:rsidRDefault="00341660" w:rsidP="006A4BFD">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нормативно-правовой документацией, регламентирующей порядок работы аптеки по приему рецептов и требований лечебно-профилактических учреждений; </w:t>
      </w:r>
    </w:p>
    <w:p w:rsidR="00341660" w:rsidRPr="00892EBC" w:rsidRDefault="00341660" w:rsidP="006A4BFD">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нормативно-правовой документацией, регламентирующей порядок работы аптеки по отпуску лекарственных средств и других фармацевтических товаров населению и лечебно-профилактическим учреждениям;  </w:t>
      </w:r>
    </w:p>
    <w:p w:rsidR="00341660" w:rsidRPr="00892EBC" w:rsidRDefault="00341660" w:rsidP="006A4BFD">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методами проведения внутриаптечного контроля качества лекарств; </w:t>
      </w:r>
    </w:p>
    <w:p w:rsidR="00341660" w:rsidRPr="00892EBC" w:rsidRDefault="00341660" w:rsidP="006A4BFD">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xml:space="preserve">- навыками интерпретации результатов анализа лекарственных средств для оценки их качества;  </w:t>
      </w:r>
    </w:p>
    <w:p w:rsidR="00341660" w:rsidRPr="00892EBC" w:rsidRDefault="00341660" w:rsidP="006A4BFD">
      <w:pPr>
        <w:ind w:left="567"/>
        <w:jc w:val="both"/>
        <w:rPr>
          <w:rFonts w:ascii="Times New Roman" w:hAnsi="Times New Roman"/>
        </w:rPr>
      </w:pPr>
      <w:r w:rsidRPr="00892EBC">
        <w:rPr>
          <w:rFonts w:ascii="Times New Roman" w:hAnsi="Times New Roman"/>
        </w:rPr>
        <w:t xml:space="preserve">- нормативной, справочной и научной литературой для решения профессиональных задач;  </w:t>
      </w:r>
    </w:p>
    <w:p w:rsidR="00341660" w:rsidRPr="00892EBC" w:rsidRDefault="00341660" w:rsidP="006A4BFD">
      <w:pPr>
        <w:pStyle w:val="ConsPlusNonformat"/>
        <w:widowControl/>
        <w:ind w:left="567"/>
        <w:jc w:val="both"/>
        <w:rPr>
          <w:rFonts w:ascii="Times New Roman" w:hAnsi="Times New Roman" w:cs="Times New Roman"/>
          <w:sz w:val="24"/>
          <w:szCs w:val="24"/>
        </w:rPr>
      </w:pPr>
      <w:r w:rsidRPr="00892EBC">
        <w:rPr>
          <w:rFonts w:ascii="Times New Roman" w:hAnsi="Times New Roman" w:cs="Times New Roman"/>
          <w:sz w:val="24"/>
          <w:szCs w:val="24"/>
        </w:rPr>
        <w:t>- осуществлять фармацевтическую экспертизу рецептов и требований-накладных, отпускать лекарственные средства амбулаторным и стационарным больным.</w:t>
      </w:r>
    </w:p>
    <w:p w:rsidR="00341660" w:rsidRPr="00892EBC" w:rsidRDefault="00341660" w:rsidP="00A936E8">
      <w:pPr>
        <w:jc w:val="both"/>
        <w:rPr>
          <w:rFonts w:ascii="Times New Roman" w:hAnsi="Times New Roman"/>
        </w:rPr>
      </w:pPr>
    </w:p>
    <w:p w:rsidR="00341660" w:rsidRPr="003D6064" w:rsidRDefault="00341660" w:rsidP="00A936E8">
      <w:pPr>
        <w:numPr>
          <w:ilvl w:val="1"/>
          <w:numId w:val="1"/>
        </w:numPr>
        <w:ind w:left="0" w:firstLine="0"/>
        <w:jc w:val="both"/>
        <w:rPr>
          <w:rFonts w:ascii="Times New Roman" w:hAnsi="Times New Roman"/>
          <w:b/>
        </w:rPr>
      </w:pPr>
      <w:r w:rsidRPr="00892EBC">
        <w:rPr>
          <w:rFonts w:ascii="Times New Roman" w:hAnsi="Times New Roman"/>
        </w:rPr>
        <w:t xml:space="preserve">Процесс изучения дисциплины направлен на формирование следующих </w:t>
      </w:r>
      <w:r w:rsidR="004D2235" w:rsidRPr="003D6064">
        <w:rPr>
          <w:rFonts w:ascii="Times New Roman" w:hAnsi="Times New Roman"/>
          <w:b/>
        </w:rPr>
        <w:t>общекультурных (ОК), общепрофессиональных (ОПК) и</w:t>
      </w:r>
      <w:r w:rsidR="003D6064" w:rsidRPr="003D6064">
        <w:rPr>
          <w:rFonts w:ascii="Times New Roman" w:hAnsi="Times New Roman"/>
          <w:b/>
        </w:rPr>
        <w:t xml:space="preserve"> профессиональных </w:t>
      </w:r>
      <w:r w:rsidRPr="003D6064">
        <w:rPr>
          <w:rFonts w:ascii="Times New Roman" w:hAnsi="Times New Roman"/>
          <w:b/>
        </w:rPr>
        <w:t>компетенций:</w:t>
      </w:r>
    </w:p>
    <w:p w:rsidR="008465A1" w:rsidRPr="008465A1" w:rsidRDefault="00341660" w:rsidP="001A2353">
      <w:pPr>
        <w:widowControl w:val="0"/>
        <w:ind w:firstLine="567"/>
        <w:rPr>
          <w:rFonts w:ascii="Times New Roman" w:eastAsia="Calibri" w:hAnsi="Times New Roman"/>
          <w:bCs/>
          <w:lang w:eastAsia="en-US"/>
        </w:rPr>
      </w:pPr>
      <w:r w:rsidRPr="00892EBC">
        <w:rPr>
          <w:rFonts w:ascii="Times New Roman" w:hAnsi="Times New Roman"/>
        </w:rPr>
        <w:t xml:space="preserve">ОК-1. </w:t>
      </w:r>
      <w:r w:rsidR="008465A1">
        <w:rPr>
          <w:rFonts w:ascii="Times New Roman" w:hAnsi="Times New Roman"/>
        </w:rPr>
        <w:t>С</w:t>
      </w:r>
      <w:r w:rsidR="008465A1" w:rsidRPr="008465A1">
        <w:rPr>
          <w:rFonts w:ascii="Times New Roman" w:eastAsia="Calibri" w:hAnsi="Times New Roman"/>
          <w:bCs/>
          <w:lang w:eastAsia="en-US"/>
        </w:rPr>
        <w:t>пособностью к абстрактному мышлению, анализу, синтезу;</w:t>
      </w:r>
    </w:p>
    <w:p w:rsidR="00341660" w:rsidRPr="008465A1" w:rsidRDefault="00341660" w:rsidP="001A2353">
      <w:pPr>
        <w:pStyle w:val="ConsPlusNormal"/>
        <w:widowControl/>
        <w:ind w:firstLine="567"/>
        <w:jc w:val="both"/>
        <w:rPr>
          <w:rFonts w:ascii="Times New Roman" w:hAnsi="Times New Roman" w:cs="Times New Roman"/>
          <w:sz w:val="24"/>
          <w:szCs w:val="24"/>
        </w:rPr>
      </w:pPr>
      <w:r w:rsidRPr="00892EBC">
        <w:rPr>
          <w:rFonts w:ascii="Times New Roman" w:hAnsi="Times New Roman" w:cs="Times New Roman"/>
          <w:sz w:val="24"/>
          <w:szCs w:val="24"/>
        </w:rPr>
        <w:t>ОК-</w:t>
      </w:r>
      <w:r w:rsidR="008465A1">
        <w:rPr>
          <w:rFonts w:ascii="Times New Roman" w:hAnsi="Times New Roman" w:cs="Times New Roman"/>
          <w:sz w:val="24"/>
          <w:szCs w:val="24"/>
        </w:rPr>
        <w:t>2</w:t>
      </w:r>
      <w:r w:rsidRPr="00892EBC">
        <w:rPr>
          <w:rFonts w:ascii="Times New Roman" w:hAnsi="Times New Roman" w:cs="Times New Roman"/>
          <w:sz w:val="24"/>
          <w:szCs w:val="24"/>
        </w:rPr>
        <w:t xml:space="preserve">. </w:t>
      </w:r>
      <w:r w:rsidR="008465A1" w:rsidRPr="008465A1">
        <w:rPr>
          <w:rFonts w:ascii="Times New Roman" w:hAnsi="Times New Roman" w:cs="Times New Roman"/>
          <w:sz w:val="24"/>
          <w:szCs w:val="24"/>
        </w:rPr>
        <w:t>С</w:t>
      </w:r>
      <w:r w:rsidR="008465A1" w:rsidRPr="008465A1">
        <w:rPr>
          <w:rFonts w:ascii="Times New Roman" w:eastAsia="Calibri" w:hAnsi="Times New Roman"/>
          <w:bCs/>
          <w:sz w:val="24"/>
          <w:szCs w:val="24"/>
          <w:lang w:eastAsia="en-US"/>
        </w:rPr>
        <w:t xml:space="preserve">пособностью использовать основы философских знаний для формирования мировоззренческой позиции </w:t>
      </w:r>
    </w:p>
    <w:p w:rsidR="008465A1" w:rsidRPr="008465A1" w:rsidRDefault="0019515D" w:rsidP="001A2353">
      <w:pPr>
        <w:widowControl w:val="0"/>
        <w:spacing w:line="276" w:lineRule="auto"/>
        <w:ind w:firstLine="567"/>
        <w:jc w:val="both"/>
        <w:rPr>
          <w:rFonts w:ascii="Times New Roman" w:eastAsia="Calibri" w:hAnsi="Times New Roman"/>
          <w:bCs/>
          <w:lang w:eastAsia="en-US"/>
        </w:rPr>
      </w:pPr>
      <w:r w:rsidRPr="00892EBC">
        <w:rPr>
          <w:rFonts w:ascii="Times New Roman" w:hAnsi="Times New Roman"/>
        </w:rPr>
        <w:t>ОК-</w:t>
      </w:r>
      <w:r w:rsidR="008465A1">
        <w:rPr>
          <w:rFonts w:ascii="Times New Roman" w:hAnsi="Times New Roman"/>
        </w:rPr>
        <w:t>4</w:t>
      </w:r>
      <w:r w:rsidRPr="00892EBC">
        <w:rPr>
          <w:rFonts w:ascii="Times New Roman" w:hAnsi="Times New Roman"/>
        </w:rPr>
        <w:t xml:space="preserve">. </w:t>
      </w:r>
      <w:r w:rsidR="008465A1">
        <w:rPr>
          <w:rFonts w:ascii="Times New Roman" w:eastAsia="Calibri" w:hAnsi="Times New Roman"/>
          <w:bCs/>
          <w:lang w:eastAsia="en-US"/>
        </w:rPr>
        <w:t>С</w:t>
      </w:r>
      <w:r w:rsidR="008465A1" w:rsidRPr="008465A1">
        <w:rPr>
          <w:rFonts w:ascii="Times New Roman" w:eastAsia="Calibri" w:hAnsi="Times New Roman"/>
          <w:bCs/>
          <w:lang w:eastAsia="en-US"/>
        </w:rPr>
        <w:t>пособностью действовать в нестандартных ситуациях, нести социальную и этическую ответственность за принятые решения;</w:t>
      </w:r>
    </w:p>
    <w:p w:rsidR="008465A1" w:rsidRPr="008465A1" w:rsidRDefault="008465A1" w:rsidP="001A2353">
      <w:pPr>
        <w:widowControl w:val="0"/>
        <w:spacing w:line="276" w:lineRule="auto"/>
        <w:ind w:firstLine="567"/>
        <w:jc w:val="both"/>
        <w:rPr>
          <w:rFonts w:ascii="Times New Roman" w:eastAsia="Calibri" w:hAnsi="Times New Roman"/>
          <w:bCs/>
          <w:lang w:eastAsia="en-US"/>
        </w:rPr>
      </w:pPr>
      <w:r w:rsidRPr="008465A1">
        <w:rPr>
          <w:rFonts w:ascii="Times New Roman" w:eastAsia="Calibri" w:hAnsi="Times New Roman"/>
          <w:bCs/>
          <w:lang w:eastAsia="en-US"/>
        </w:rPr>
        <w:t>ОК-5</w:t>
      </w:r>
      <w:r>
        <w:rPr>
          <w:rFonts w:ascii="Times New Roman" w:eastAsia="Calibri" w:hAnsi="Times New Roman"/>
          <w:bCs/>
          <w:lang w:eastAsia="en-US"/>
        </w:rPr>
        <w:t>. Г</w:t>
      </w:r>
      <w:r w:rsidRPr="008465A1">
        <w:rPr>
          <w:rFonts w:ascii="Times New Roman" w:eastAsia="Calibri" w:hAnsi="Times New Roman"/>
          <w:bCs/>
          <w:lang w:eastAsia="en-US"/>
        </w:rPr>
        <w:t>отовностью к саморазвитию, самореализации, самообразованию, использованию творческого потенциала;</w:t>
      </w:r>
    </w:p>
    <w:p w:rsidR="008465A1" w:rsidRDefault="008465A1" w:rsidP="001A2353">
      <w:pPr>
        <w:widowControl w:val="0"/>
        <w:spacing w:line="276" w:lineRule="auto"/>
        <w:ind w:firstLine="567"/>
        <w:jc w:val="both"/>
        <w:rPr>
          <w:rFonts w:ascii="Times New Roman" w:eastAsia="Calibri" w:hAnsi="Times New Roman"/>
          <w:bCs/>
          <w:lang w:eastAsia="en-US"/>
        </w:rPr>
      </w:pPr>
      <w:r w:rsidRPr="008465A1">
        <w:rPr>
          <w:rFonts w:ascii="Times New Roman" w:eastAsia="Calibri" w:hAnsi="Times New Roman"/>
          <w:bCs/>
          <w:lang w:eastAsia="en-US"/>
        </w:rPr>
        <w:t>ОК-8</w:t>
      </w:r>
      <w:r>
        <w:rPr>
          <w:rFonts w:ascii="Times New Roman" w:eastAsia="Calibri" w:hAnsi="Times New Roman"/>
          <w:bCs/>
          <w:lang w:eastAsia="en-US"/>
        </w:rPr>
        <w:t>. Г</w:t>
      </w:r>
      <w:r w:rsidRPr="008465A1">
        <w:rPr>
          <w:rFonts w:ascii="Times New Roman" w:eastAsia="Calibri" w:hAnsi="Times New Roman"/>
          <w:bCs/>
          <w:lang w:eastAsia="en-US"/>
        </w:rPr>
        <w:t>отовность к работе в коллективе, толерантно воспринимать социальные, этнические, конфесси</w:t>
      </w:r>
      <w:r>
        <w:rPr>
          <w:rFonts w:ascii="Times New Roman" w:eastAsia="Calibri" w:hAnsi="Times New Roman"/>
          <w:bCs/>
          <w:lang w:eastAsia="en-US"/>
        </w:rPr>
        <w:t>ональные и культурные различия</w:t>
      </w:r>
      <w:r w:rsidRPr="008465A1">
        <w:rPr>
          <w:rFonts w:ascii="Times New Roman" w:eastAsia="Calibri" w:hAnsi="Times New Roman"/>
          <w:bCs/>
          <w:lang w:eastAsia="en-US"/>
        </w:rPr>
        <w:t>;</w:t>
      </w:r>
    </w:p>
    <w:p w:rsidR="009D0AD1" w:rsidRDefault="009D0AD1" w:rsidP="001A2353">
      <w:pPr>
        <w:widowControl w:val="0"/>
        <w:spacing w:line="276" w:lineRule="auto"/>
        <w:ind w:firstLine="567"/>
        <w:jc w:val="both"/>
        <w:rPr>
          <w:rFonts w:ascii="Times New Roman" w:eastAsia="Calibri" w:hAnsi="Times New Roman"/>
          <w:bCs/>
          <w:lang w:eastAsia="en-US"/>
        </w:rPr>
      </w:pPr>
      <w:r>
        <w:rPr>
          <w:rFonts w:ascii="Times New Roman" w:eastAsia="Calibri" w:hAnsi="Times New Roman"/>
          <w:bCs/>
          <w:lang w:eastAsia="en-US"/>
        </w:rPr>
        <w:t>ОПК-1. Готовность решать стандартные задачи профессиональной деятельности с использованием информационных, библиографических ресурсов, медико-биологической и фармацевтической терминологии, информационно-коммуникационных технологий и учетом основных требований информационной безопасности;</w:t>
      </w:r>
    </w:p>
    <w:p w:rsidR="009D0AD1" w:rsidRDefault="009D0AD1" w:rsidP="001A2353">
      <w:pPr>
        <w:widowControl w:val="0"/>
        <w:spacing w:line="276" w:lineRule="auto"/>
        <w:ind w:firstLine="567"/>
        <w:jc w:val="both"/>
        <w:rPr>
          <w:rFonts w:ascii="Times New Roman" w:eastAsia="Calibri" w:hAnsi="Times New Roman"/>
          <w:bCs/>
          <w:lang w:eastAsia="en-US"/>
        </w:rPr>
      </w:pPr>
      <w:r>
        <w:rPr>
          <w:rFonts w:ascii="Times New Roman" w:eastAsia="Calibri" w:hAnsi="Times New Roman"/>
          <w:bCs/>
          <w:lang w:eastAsia="en-US"/>
        </w:rPr>
        <w:t>ОПК-2. Готовно</w:t>
      </w:r>
      <w:r w:rsidR="001A2353">
        <w:rPr>
          <w:rFonts w:ascii="Times New Roman" w:eastAsia="Calibri" w:hAnsi="Times New Roman"/>
          <w:bCs/>
          <w:lang w:eastAsia="en-US"/>
        </w:rPr>
        <w:t>сть к коммуникации в устной и п</w:t>
      </w:r>
      <w:r>
        <w:rPr>
          <w:rFonts w:ascii="Times New Roman" w:eastAsia="Calibri" w:hAnsi="Times New Roman"/>
          <w:bCs/>
          <w:lang w:eastAsia="en-US"/>
        </w:rPr>
        <w:t>исьменной формах на русском и иностранном языках для решения задач профессиональной деятельности;</w:t>
      </w:r>
    </w:p>
    <w:p w:rsidR="009D0AD1" w:rsidRDefault="009D0AD1" w:rsidP="001A2353">
      <w:pPr>
        <w:widowControl w:val="0"/>
        <w:spacing w:line="276" w:lineRule="auto"/>
        <w:ind w:firstLine="567"/>
        <w:jc w:val="both"/>
        <w:rPr>
          <w:rFonts w:ascii="Times New Roman" w:eastAsia="Calibri" w:hAnsi="Times New Roman"/>
          <w:bCs/>
          <w:lang w:eastAsia="en-US"/>
        </w:rPr>
      </w:pPr>
      <w:r>
        <w:rPr>
          <w:rFonts w:ascii="Times New Roman" w:eastAsia="Calibri" w:hAnsi="Times New Roman"/>
          <w:bCs/>
          <w:lang w:eastAsia="en-US"/>
        </w:rPr>
        <w:t>ОПК-4. Способность и готовность реализовать этическ</w:t>
      </w:r>
      <w:r w:rsidR="001A2353">
        <w:rPr>
          <w:rFonts w:ascii="Times New Roman" w:eastAsia="Calibri" w:hAnsi="Times New Roman"/>
          <w:bCs/>
          <w:lang w:eastAsia="en-US"/>
        </w:rPr>
        <w:t>и</w:t>
      </w:r>
      <w:r>
        <w:rPr>
          <w:rFonts w:ascii="Times New Roman" w:eastAsia="Calibri" w:hAnsi="Times New Roman"/>
          <w:bCs/>
          <w:lang w:eastAsia="en-US"/>
        </w:rPr>
        <w:t>е и деонтологические принципы в профессиональной деятельности;</w:t>
      </w:r>
    </w:p>
    <w:p w:rsidR="009D0AD1" w:rsidRDefault="009D0AD1" w:rsidP="001A2353">
      <w:pPr>
        <w:widowControl w:val="0"/>
        <w:spacing w:line="276" w:lineRule="auto"/>
        <w:ind w:firstLine="567"/>
        <w:jc w:val="both"/>
        <w:rPr>
          <w:rFonts w:ascii="Times New Roman" w:eastAsia="Calibri" w:hAnsi="Times New Roman"/>
          <w:bCs/>
          <w:lang w:eastAsia="en-US"/>
        </w:rPr>
      </w:pPr>
      <w:r>
        <w:rPr>
          <w:rFonts w:ascii="Times New Roman" w:eastAsia="Calibri" w:hAnsi="Times New Roman"/>
          <w:bCs/>
          <w:lang w:eastAsia="en-US"/>
        </w:rPr>
        <w:t>ОПК-5. Способность и готовность анализировать результаты собственной деятельности для предотвращения профессиональных ошибок;</w:t>
      </w:r>
    </w:p>
    <w:p w:rsidR="00BE3B8B" w:rsidRDefault="00BE3B8B" w:rsidP="001A2353">
      <w:pPr>
        <w:widowControl w:val="0"/>
        <w:spacing w:line="276" w:lineRule="auto"/>
        <w:ind w:firstLine="567"/>
        <w:jc w:val="both"/>
        <w:rPr>
          <w:rFonts w:ascii="Times New Roman" w:eastAsia="Calibri" w:hAnsi="Times New Roman"/>
          <w:bCs/>
          <w:lang w:eastAsia="en-US"/>
        </w:rPr>
      </w:pPr>
      <w:r>
        <w:rPr>
          <w:rFonts w:ascii="Times New Roman" w:eastAsia="Calibri" w:hAnsi="Times New Roman"/>
          <w:bCs/>
          <w:lang w:eastAsia="en-US"/>
        </w:rPr>
        <w:t>ОПК-6. Готовность к ведению документации, предусмотренной в сфере производства и обращения лекарственных средств;</w:t>
      </w:r>
    </w:p>
    <w:p w:rsidR="00BE3B8B" w:rsidRDefault="00BE3B8B" w:rsidP="001A2353">
      <w:pPr>
        <w:widowControl w:val="0"/>
        <w:spacing w:line="276" w:lineRule="auto"/>
        <w:ind w:firstLine="567"/>
        <w:jc w:val="both"/>
        <w:rPr>
          <w:rFonts w:ascii="Times New Roman" w:eastAsia="Calibri" w:hAnsi="Times New Roman"/>
          <w:bCs/>
          <w:lang w:eastAsia="en-US"/>
        </w:rPr>
      </w:pPr>
      <w:r>
        <w:rPr>
          <w:rFonts w:ascii="Times New Roman" w:eastAsia="Calibri" w:hAnsi="Times New Roman"/>
          <w:bCs/>
          <w:lang w:eastAsia="en-US"/>
        </w:rPr>
        <w:t>ОПК- 7. Готовность к использования основных физико-химических, математических и иных естественнонаучных понятий и методов при решении профессиональных задач;</w:t>
      </w:r>
    </w:p>
    <w:p w:rsidR="00341660" w:rsidRDefault="00341660" w:rsidP="001A2353">
      <w:pPr>
        <w:pStyle w:val="ConsPlusNormal"/>
        <w:widowControl/>
        <w:ind w:firstLine="567"/>
        <w:jc w:val="both"/>
        <w:rPr>
          <w:rFonts w:ascii="Times New Roman" w:hAnsi="Times New Roman" w:cs="Times New Roman"/>
          <w:sz w:val="24"/>
          <w:szCs w:val="24"/>
        </w:rPr>
      </w:pPr>
      <w:r w:rsidRPr="00892EBC">
        <w:rPr>
          <w:rFonts w:ascii="Times New Roman" w:hAnsi="Times New Roman" w:cs="Times New Roman"/>
          <w:sz w:val="24"/>
          <w:szCs w:val="24"/>
        </w:rPr>
        <w:t xml:space="preserve">ПК-1. Способность </w:t>
      </w:r>
      <w:r w:rsidR="00BE3B8B">
        <w:rPr>
          <w:rFonts w:ascii="Times New Roman" w:hAnsi="Times New Roman" w:cs="Times New Roman"/>
          <w:sz w:val="24"/>
          <w:szCs w:val="24"/>
        </w:rPr>
        <w:t>к обеспечению контроля качества лекарственных средств в условиях фармацевтических организаций;</w:t>
      </w:r>
    </w:p>
    <w:p w:rsidR="00BE3B8B" w:rsidRPr="00892EBC" w:rsidRDefault="00BE3B8B" w:rsidP="001A235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ПК-2. Способность к проведению экспертиз, предусмотренных при государственной регистрации лекарственных препаратов;</w:t>
      </w:r>
    </w:p>
    <w:p w:rsidR="00341660" w:rsidRPr="00892EBC" w:rsidRDefault="00341660" w:rsidP="001A2353">
      <w:pPr>
        <w:pStyle w:val="ConsPlusNormal"/>
        <w:widowControl/>
        <w:ind w:firstLine="540"/>
        <w:jc w:val="both"/>
        <w:rPr>
          <w:rFonts w:ascii="Times New Roman" w:hAnsi="Times New Roman" w:cs="Times New Roman"/>
          <w:sz w:val="24"/>
          <w:szCs w:val="24"/>
        </w:rPr>
      </w:pPr>
      <w:r w:rsidRPr="00892EBC">
        <w:rPr>
          <w:rFonts w:ascii="Times New Roman" w:hAnsi="Times New Roman" w:cs="Times New Roman"/>
          <w:sz w:val="24"/>
          <w:szCs w:val="24"/>
        </w:rPr>
        <w:t xml:space="preserve">ПК-3. </w:t>
      </w:r>
      <w:r w:rsidR="00BE3B8B">
        <w:rPr>
          <w:rFonts w:ascii="Times New Roman" w:hAnsi="Times New Roman" w:cs="Times New Roman"/>
          <w:sz w:val="24"/>
          <w:szCs w:val="24"/>
        </w:rPr>
        <w:t>С</w:t>
      </w:r>
      <w:r w:rsidRPr="00892EBC">
        <w:rPr>
          <w:rFonts w:ascii="Times New Roman" w:hAnsi="Times New Roman" w:cs="Times New Roman"/>
          <w:sz w:val="24"/>
          <w:szCs w:val="24"/>
        </w:rPr>
        <w:t xml:space="preserve">пособность </w:t>
      </w:r>
      <w:r w:rsidR="00584D6A">
        <w:rPr>
          <w:rFonts w:ascii="Times New Roman" w:hAnsi="Times New Roman" w:cs="Times New Roman"/>
          <w:sz w:val="24"/>
          <w:szCs w:val="24"/>
        </w:rPr>
        <w:t xml:space="preserve">к осуществлению технологических процессов при производстве и изготовлении </w:t>
      </w:r>
      <w:r w:rsidRPr="00892EBC">
        <w:rPr>
          <w:rFonts w:ascii="Times New Roman" w:hAnsi="Times New Roman" w:cs="Times New Roman"/>
          <w:sz w:val="24"/>
          <w:szCs w:val="24"/>
        </w:rPr>
        <w:t>лекарственных средств</w:t>
      </w:r>
      <w:r w:rsidR="00584D6A">
        <w:rPr>
          <w:rFonts w:ascii="Times New Roman" w:hAnsi="Times New Roman" w:cs="Times New Roman"/>
          <w:sz w:val="24"/>
          <w:szCs w:val="24"/>
        </w:rPr>
        <w:t>;</w:t>
      </w:r>
    </w:p>
    <w:p w:rsidR="00341660" w:rsidRPr="00892EBC" w:rsidRDefault="00341660" w:rsidP="00A936E8">
      <w:pPr>
        <w:pStyle w:val="ConsPlusNormal"/>
        <w:widowControl/>
        <w:ind w:firstLine="540"/>
        <w:jc w:val="both"/>
        <w:rPr>
          <w:rFonts w:ascii="Times New Roman" w:hAnsi="Times New Roman" w:cs="Times New Roman"/>
          <w:sz w:val="24"/>
          <w:szCs w:val="24"/>
        </w:rPr>
      </w:pPr>
      <w:r w:rsidRPr="00892EBC">
        <w:rPr>
          <w:rFonts w:ascii="Times New Roman" w:hAnsi="Times New Roman" w:cs="Times New Roman"/>
          <w:sz w:val="24"/>
          <w:szCs w:val="24"/>
        </w:rPr>
        <w:t>ПК-</w:t>
      </w:r>
      <w:r w:rsidR="00584D6A">
        <w:rPr>
          <w:rFonts w:ascii="Times New Roman" w:hAnsi="Times New Roman" w:cs="Times New Roman"/>
          <w:sz w:val="24"/>
          <w:szCs w:val="24"/>
        </w:rPr>
        <w:t>6</w:t>
      </w:r>
      <w:r w:rsidRPr="00892EBC">
        <w:rPr>
          <w:rFonts w:ascii="Times New Roman" w:hAnsi="Times New Roman" w:cs="Times New Roman"/>
          <w:sz w:val="24"/>
          <w:szCs w:val="24"/>
        </w:rPr>
        <w:t xml:space="preserve">. </w:t>
      </w:r>
      <w:r w:rsidR="00584D6A">
        <w:rPr>
          <w:rFonts w:ascii="Times New Roman" w:hAnsi="Times New Roman" w:cs="Times New Roman"/>
          <w:sz w:val="24"/>
          <w:szCs w:val="24"/>
        </w:rPr>
        <w:t>Готовность к обеспечению хранения лекарственных средств;</w:t>
      </w:r>
    </w:p>
    <w:p w:rsidR="00341660" w:rsidRPr="00892EBC" w:rsidRDefault="00341660" w:rsidP="00A936E8">
      <w:pPr>
        <w:pStyle w:val="ConsPlusNormal"/>
        <w:widowControl/>
        <w:ind w:firstLine="540"/>
        <w:jc w:val="both"/>
        <w:rPr>
          <w:rFonts w:ascii="Times New Roman" w:hAnsi="Times New Roman" w:cs="Times New Roman"/>
          <w:sz w:val="24"/>
          <w:szCs w:val="24"/>
        </w:rPr>
      </w:pPr>
      <w:r w:rsidRPr="00892EBC">
        <w:rPr>
          <w:rFonts w:ascii="Times New Roman" w:hAnsi="Times New Roman" w:cs="Times New Roman"/>
          <w:sz w:val="24"/>
          <w:szCs w:val="24"/>
        </w:rPr>
        <w:lastRenderedPageBreak/>
        <w:t>ПК-</w:t>
      </w:r>
      <w:r w:rsidR="00584D6A">
        <w:rPr>
          <w:rFonts w:ascii="Times New Roman" w:hAnsi="Times New Roman" w:cs="Times New Roman"/>
          <w:sz w:val="24"/>
          <w:szCs w:val="24"/>
        </w:rPr>
        <w:t>7</w:t>
      </w:r>
      <w:r w:rsidRPr="00892EBC">
        <w:rPr>
          <w:rFonts w:ascii="Times New Roman" w:hAnsi="Times New Roman" w:cs="Times New Roman"/>
          <w:sz w:val="24"/>
          <w:szCs w:val="24"/>
        </w:rPr>
        <w:t xml:space="preserve">. </w:t>
      </w:r>
      <w:r w:rsidR="00584D6A">
        <w:rPr>
          <w:rFonts w:ascii="Times New Roman" w:hAnsi="Times New Roman" w:cs="Times New Roman"/>
          <w:sz w:val="24"/>
          <w:szCs w:val="24"/>
        </w:rPr>
        <w:t>Готовность к осуществлению перевозки лекарственных средств;</w:t>
      </w:r>
    </w:p>
    <w:p w:rsidR="00341660" w:rsidRDefault="00341660" w:rsidP="00A936E8">
      <w:pPr>
        <w:pStyle w:val="ConsPlusNormal"/>
        <w:widowControl/>
        <w:ind w:firstLine="540"/>
        <w:jc w:val="both"/>
        <w:rPr>
          <w:rFonts w:ascii="Times New Roman" w:hAnsi="Times New Roman" w:cs="Times New Roman"/>
          <w:sz w:val="24"/>
          <w:szCs w:val="24"/>
        </w:rPr>
      </w:pPr>
      <w:r w:rsidRPr="00892EBC">
        <w:rPr>
          <w:rFonts w:ascii="Times New Roman" w:hAnsi="Times New Roman" w:cs="Times New Roman"/>
          <w:sz w:val="24"/>
          <w:szCs w:val="24"/>
        </w:rPr>
        <w:t>ПК-</w:t>
      </w:r>
      <w:r w:rsidR="00584D6A">
        <w:rPr>
          <w:rFonts w:ascii="Times New Roman" w:hAnsi="Times New Roman" w:cs="Times New Roman"/>
          <w:sz w:val="24"/>
          <w:szCs w:val="24"/>
        </w:rPr>
        <w:t>10</w:t>
      </w:r>
      <w:r w:rsidRPr="00892EBC">
        <w:rPr>
          <w:rFonts w:ascii="Times New Roman" w:hAnsi="Times New Roman" w:cs="Times New Roman"/>
          <w:sz w:val="24"/>
          <w:szCs w:val="24"/>
        </w:rPr>
        <w:t xml:space="preserve">. Способность </w:t>
      </w:r>
      <w:r w:rsidR="00584D6A">
        <w:rPr>
          <w:rFonts w:ascii="Times New Roman" w:hAnsi="Times New Roman" w:cs="Times New Roman"/>
          <w:sz w:val="24"/>
          <w:szCs w:val="24"/>
        </w:rPr>
        <w:t>к проведению экспертизы лекарственных средств с помощью химических, биологических, физико-химических и иных методов;</w:t>
      </w:r>
    </w:p>
    <w:p w:rsidR="00341660" w:rsidRDefault="00341660" w:rsidP="00A936E8">
      <w:pPr>
        <w:pStyle w:val="ConsPlusNormal"/>
        <w:widowControl/>
        <w:ind w:firstLine="540"/>
        <w:jc w:val="both"/>
        <w:rPr>
          <w:rFonts w:ascii="Times New Roman" w:hAnsi="Times New Roman" w:cs="Times New Roman"/>
          <w:bCs/>
          <w:sz w:val="24"/>
          <w:szCs w:val="24"/>
        </w:rPr>
      </w:pPr>
      <w:r w:rsidRPr="00892EBC">
        <w:rPr>
          <w:rFonts w:ascii="Times New Roman" w:hAnsi="Times New Roman" w:cs="Times New Roman"/>
          <w:sz w:val="24"/>
          <w:szCs w:val="24"/>
        </w:rPr>
        <w:t>ПК-</w:t>
      </w:r>
      <w:r w:rsidR="00584D6A">
        <w:rPr>
          <w:rFonts w:ascii="Times New Roman" w:hAnsi="Times New Roman" w:cs="Times New Roman"/>
          <w:sz w:val="24"/>
          <w:szCs w:val="24"/>
        </w:rPr>
        <w:t>11</w:t>
      </w:r>
      <w:r w:rsidRPr="00892EBC">
        <w:rPr>
          <w:rFonts w:ascii="Times New Roman" w:hAnsi="Times New Roman" w:cs="Times New Roman"/>
          <w:sz w:val="24"/>
          <w:szCs w:val="24"/>
        </w:rPr>
        <w:t xml:space="preserve">. </w:t>
      </w:r>
      <w:r w:rsidR="00584D6A" w:rsidRPr="00584D6A">
        <w:rPr>
          <w:rFonts w:ascii="Times New Roman" w:hAnsi="Times New Roman" w:cs="Times New Roman"/>
          <w:bCs/>
          <w:sz w:val="24"/>
          <w:szCs w:val="24"/>
        </w:rPr>
        <w:t>Способность к участию в экспертизах, предусмотренных при государственной регистрации лекарственных препаратов</w:t>
      </w:r>
      <w:r w:rsidR="00584D6A">
        <w:rPr>
          <w:rFonts w:ascii="Times New Roman" w:hAnsi="Times New Roman" w:cs="Times New Roman"/>
          <w:bCs/>
          <w:sz w:val="24"/>
          <w:szCs w:val="24"/>
        </w:rPr>
        <w:t>;</w:t>
      </w:r>
    </w:p>
    <w:p w:rsidR="00FC11FA" w:rsidRPr="00FC11FA" w:rsidRDefault="00FC11FA" w:rsidP="00A936E8">
      <w:pPr>
        <w:pStyle w:val="ConsPlusNormal"/>
        <w:widowControl/>
        <w:ind w:firstLine="540"/>
        <w:jc w:val="both"/>
        <w:rPr>
          <w:rFonts w:ascii="Times New Roman" w:hAnsi="Times New Roman" w:cs="Times New Roman"/>
          <w:bCs/>
          <w:sz w:val="24"/>
          <w:szCs w:val="24"/>
        </w:rPr>
      </w:pPr>
      <w:r w:rsidRPr="00FC11FA">
        <w:rPr>
          <w:rFonts w:ascii="Times New Roman" w:hAnsi="Times New Roman" w:cs="Times New Roman"/>
          <w:bCs/>
          <w:sz w:val="24"/>
          <w:szCs w:val="24"/>
        </w:rPr>
        <w:t>ПК-13. Способностью к оказанию консультативной помощи медицинским работникам и потребителям лекарственных препаратов в соответствии с инструкцией по применению лекарственного препарата</w:t>
      </w:r>
      <w:r>
        <w:rPr>
          <w:rFonts w:ascii="Times New Roman" w:hAnsi="Times New Roman" w:cs="Times New Roman"/>
          <w:bCs/>
          <w:sz w:val="24"/>
          <w:szCs w:val="24"/>
        </w:rPr>
        <w:t>;</w:t>
      </w:r>
    </w:p>
    <w:p w:rsidR="00584D6A" w:rsidRPr="00584D6A" w:rsidRDefault="00584D6A" w:rsidP="00A936E8">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ПК-14. Готовность к проведению информационно-просветительской работы по пропаганде здорового образа жизни и безопасности жизнедеятельности</w:t>
      </w:r>
      <w:r w:rsidR="00FC11FA">
        <w:rPr>
          <w:rFonts w:ascii="Times New Roman" w:hAnsi="Times New Roman" w:cs="Times New Roman"/>
          <w:sz w:val="24"/>
          <w:szCs w:val="24"/>
        </w:rPr>
        <w:t>;</w:t>
      </w:r>
    </w:p>
    <w:p w:rsidR="00341660" w:rsidRDefault="00341660" w:rsidP="00A936E8">
      <w:pPr>
        <w:pStyle w:val="ConsPlusNormal"/>
        <w:widowControl/>
        <w:ind w:firstLine="540"/>
        <w:jc w:val="both"/>
        <w:rPr>
          <w:rFonts w:ascii="Times New Roman" w:hAnsi="Times New Roman" w:cs="Times New Roman"/>
          <w:sz w:val="24"/>
          <w:szCs w:val="24"/>
        </w:rPr>
      </w:pPr>
      <w:r w:rsidRPr="00892EBC">
        <w:rPr>
          <w:rFonts w:ascii="Times New Roman" w:hAnsi="Times New Roman" w:cs="Times New Roman"/>
          <w:sz w:val="24"/>
          <w:szCs w:val="24"/>
        </w:rPr>
        <w:t>ПК-</w:t>
      </w:r>
      <w:r w:rsidR="00FC11FA">
        <w:rPr>
          <w:rFonts w:ascii="Times New Roman" w:hAnsi="Times New Roman" w:cs="Times New Roman"/>
          <w:sz w:val="24"/>
          <w:szCs w:val="24"/>
        </w:rPr>
        <w:t>18</w:t>
      </w:r>
      <w:r w:rsidRPr="00892EBC">
        <w:rPr>
          <w:rFonts w:ascii="Times New Roman" w:hAnsi="Times New Roman" w:cs="Times New Roman"/>
          <w:sz w:val="24"/>
          <w:szCs w:val="24"/>
        </w:rPr>
        <w:t xml:space="preserve">. Способность </w:t>
      </w:r>
      <w:r w:rsidR="00FC11FA">
        <w:rPr>
          <w:rFonts w:ascii="Times New Roman" w:hAnsi="Times New Roman" w:cs="Times New Roman"/>
          <w:sz w:val="24"/>
          <w:szCs w:val="24"/>
        </w:rPr>
        <w:t>к организации контроля качества лекарственных средств в условиях фармацевтических организаций;</w:t>
      </w:r>
    </w:p>
    <w:p w:rsidR="00FC11FA" w:rsidRDefault="00FC11FA" w:rsidP="00A936E8">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ПК-20. Способность к обеспечению деятельности фармацевтических организаций по охране труда и техники безопасности;</w:t>
      </w:r>
    </w:p>
    <w:p w:rsidR="00FC11FA" w:rsidRDefault="00FC11FA" w:rsidP="002D664C">
      <w:pPr>
        <w:widowControl w:val="0"/>
        <w:ind w:left="567"/>
        <w:jc w:val="both"/>
        <w:rPr>
          <w:rFonts w:ascii="Times New Roman" w:eastAsia="Calibri" w:hAnsi="Times New Roman"/>
          <w:bCs/>
          <w:lang w:eastAsia="en-US"/>
        </w:rPr>
      </w:pPr>
      <w:r>
        <w:rPr>
          <w:rFonts w:ascii="Times New Roman" w:hAnsi="Times New Roman"/>
        </w:rPr>
        <w:t>ПК-21</w:t>
      </w:r>
      <w:r w:rsidR="002D664C">
        <w:rPr>
          <w:rFonts w:ascii="Times New Roman" w:hAnsi="Times New Roman"/>
        </w:rPr>
        <w:t>.С</w:t>
      </w:r>
      <w:r w:rsidRPr="00FC11FA">
        <w:rPr>
          <w:rFonts w:ascii="Times New Roman" w:eastAsia="Calibri" w:hAnsi="Times New Roman"/>
          <w:bCs/>
          <w:lang w:eastAsia="en-US"/>
        </w:rPr>
        <w:t>пособностью к анализу и публичному представлению научной фармацевтической информации;</w:t>
      </w:r>
    </w:p>
    <w:p w:rsidR="002D664C" w:rsidRPr="00FC11FA" w:rsidRDefault="002D664C" w:rsidP="002D664C">
      <w:pPr>
        <w:widowControl w:val="0"/>
        <w:ind w:left="567"/>
        <w:jc w:val="both"/>
        <w:rPr>
          <w:rFonts w:ascii="Times New Roman" w:eastAsia="Calibri" w:hAnsi="Times New Roman"/>
          <w:bCs/>
          <w:lang w:eastAsia="en-US"/>
        </w:rPr>
      </w:pPr>
      <w:r>
        <w:rPr>
          <w:rFonts w:ascii="Times New Roman" w:hAnsi="Times New Roman"/>
        </w:rPr>
        <w:t>ПК-22. Способность к участию в проведении научных исследований;</w:t>
      </w:r>
    </w:p>
    <w:p w:rsidR="00FC11FA" w:rsidRPr="00FC11FA" w:rsidRDefault="002D664C" w:rsidP="002D664C">
      <w:pPr>
        <w:widowControl w:val="0"/>
        <w:spacing w:line="276" w:lineRule="auto"/>
        <w:ind w:left="567"/>
        <w:jc w:val="both"/>
        <w:rPr>
          <w:rFonts w:ascii="Times New Roman" w:eastAsia="Calibri" w:hAnsi="Times New Roman"/>
          <w:bCs/>
          <w:lang w:eastAsia="en-US"/>
        </w:rPr>
      </w:pPr>
      <w:r>
        <w:rPr>
          <w:rFonts w:ascii="Times New Roman" w:eastAsia="Calibri" w:hAnsi="Times New Roman"/>
          <w:bCs/>
          <w:lang w:eastAsia="en-US"/>
        </w:rPr>
        <w:t>ПК-23</w:t>
      </w:r>
      <w:r w:rsidR="007759E4">
        <w:rPr>
          <w:rFonts w:ascii="Times New Roman" w:eastAsia="Calibri" w:hAnsi="Times New Roman"/>
          <w:bCs/>
          <w:lang w:eastAsia="en-US"/>
        </w:rPr>
        <w:t>. Г</w:t>
      </w:r>
      <w:r w:rsidR="00FC11FA" w:rsidRPr="00FC11FA">
        <w:rPr>
          <w:rFonts w:ascii="Times New Roman" w:eastAsia="Calibri" w:hAnsi="Times New Roman"/>
          <w:bCs/>
          <w:lang w:eastAsia="en-US"/>
        </w:rPr>
        <w:t>отовностью к участию во внедрении новых методов и методик в сфере разработки, производства и о</w:t>
      </w:r>
      <w:r>
        <w:rPr>
          <w:rFonts w:ascii="Times New Roman" w:eastAsia="Calibri" w:hAnsi="Times New Roman"/>
          <w:bCs/>
          <w:lang w:eastAsia="en-US"/>
        </w:rPr>
        <w:t>бращения лекарственных средств</w:t>
      </w:r>
      <w:r w:rsidR="00FC11FA" w:rsidRPr="00FC11FA">
        <w:rPr>
          <w:rFonts w:ascii="Times New Roman" w:eastAsia="Calibri" w:hAnsi="Times New Roman"/>
          <w:bCs/>
          <w:lang w:eastAsia="en-US"/>
        </w:rPr>
        <w:t>.</w:t>
      </w:r>
    </w:p>
    <w:p w:rsidR="00FC11FA" w:rsidRPr="00FC11FA" w:rsidRDefault="00FC11FA" w:rsidP="00FC11FA">
      <w:pPr>
        <w:widowControl w:val="0"/>
        <w:rPr>
          <w:rFonts w:ascii="Times New Roman" w:eastAsia="Calibri" w:hAnsi="Times New Roman"/>
          <w:bCs/>
          <w:lang w:eastAsia="en-US"/>
        </w:rPr>
      </w:pPr>
    </w:p>
    <w:p w:rsidR="00FC11FA" w:rsidRPr="00892EBC" w:rsidRDefault="00FC11FA" w:rsidP="00A936E8">
      <w:pPr>
        <w:pStyle w:val="ConsPlusNormal"/>
        <w:widowControl/>
        <w:ind w:firstLine="540"/>
        <w:jc w:val="both"/>
        <w:rPr>
          <w:rFonts w:ascii="Times New Roman" w:hAnsi="Times New Roman" w:cs="Times New Roman"/>
          <w:sz w:val="24"/>
          <w:szCs w:val="24"/>
        </w:rPr>
      </w:pPr>
    </w:p>
    <w:p w:rsidR="00341660" w:rsidRPr="00892EBC" w:rsidRDefault="00341660" w:rsidP="00A936E8">
      <w:pPr>
        <w:rPr>
          <w:rFonts w:ascii="Times New Roman" w:hAnsi="Times New Roman"/>
          <w:b/>
        </w:rPr>
        <w:sectPr w:rsidR="00341660" w:rsidRPr="00892EBC" w:rsidSect="00BC4AA1">
          <w:footerReference w:type="even" r:id="rId11"/>
          <w:footerReference w:type="default" r:id="rId12"/>
          <w:pgSz w:w="11906" w:h="16838"/>
          <w:pgMar w:top="1134" w:right="851" w:bottom="1134" w:left="1701" w:header="709" w:footer="709" w:gutter="0"/>
          <w:cols w:space="720"/>
          <w:titlePg/>
        </w:sectPr>
      </w:pPr>
    </w:p>
    <w:p w:rsidR="00601569" w:rsidRPr="00210F3F" w:rsidRDefault="00601569" w:rsidP="00210F3F">
      <w:pPr>
        <w:shd w:val="clear" w:color="auto" w:fill="FFFFFF"/>
        <w:rPr>
          <w:rFonts w:ascii="Times New Roman" w:hAnsi="Times New Roman"/>
          <w:b/>
          <w:bCs/>
          <w:sz w:val="28"/>
          <w:szCs w:val="28"/>
        </w:rPr>
      </w:pPr>
    </w:p>
    <w:p w:rsidR="004D2235" w:rsidRPr="0058091B" w:rsidRDefault="004D2235" w:rsidP="007048C3">
      <w:pPr>
        <w:pStyle w:val="a5"/>
        <w:numPr>
          <w:ilvl w:val="0"/>
          <w:numId w:val="10"/>
        </w:numPr>
        <w:shd w:val="clear" w:color="auto" w:fill="FFFFFF"/>
        <w:jc w:val="center"/>
        <w:rPr>
          <w:rFonts w:ascii="Times New Roman" w:hAnsi="Times New Roman"/>
          <w:b/>
          <w:bCs/>
          <w:sz w:val="28"/>
          <w:szCs w:val="28"/>
        </w:rPr>
      </w:pPr>
      <w:r w:rsidRPr="0058091B">
        <w:rPr>
          <w:rFonts w:ascii="Times New Roman" w:hAnsi="Times New Roman"/>
          <w:b/>
          <w:bCs/>
          <w:sz w:val="28"/>
          <w:szCs w:val="28"/>
        </w:rPr>
        <w:t>Используемые образовательные технологии, способы и методы обучения</w:t>
      </w:r>
    </w:p>
    <w:p w:rsidR="004D2235" w:rsidRPr="00892EBC" w:rsidRDefault="004D2235" w:rsidP="004D2235">
      <w:pPr>
        <w:shd w:val="clear" w:color="auto" w:fill="FFFFFF"/>
        <w:ind w:left="360"/>
        <w:jc w:val="center"/>
        <w:rPr>
          <w:rFonts w:ascii="Times New Roman" w:hAnsi="Times New Roman"/>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8"/>
        <w:gridCol w:w="6840"/>
        <w:gridCol w:w="1080"/>
        <w:gridCol w:w="5400"/>
      </w:tblGrid>
      <w:tr w:rsidR="004D2235" w:rsidRPr="00892EBC" w:rsidTr="00B72CF5">
        <w:tc>
          <w:tcPr>
            <w:tcW w:w="1368" w:type="dxa"/>
          </w:tcPr>
          <w:p w:rsidR="004D2235" w:rsidRPr="00892EBC" w:rsidRDefault="004D2235" w:rsidP="00B72CF5">
            <w:pPr>
              <w:jc w:val="both"/>
              <w:rPr>
                <w:rFonts w:ascii="Times New Roman" w:hAnsi="Times New Roman"/>
                <w:b/>
                <w:iCs/>
                <w:lang w:eastAsia="en-US"/>
              </w:rPr>
            </w:pPr>
            <w:r w:rsidRPr="00892EBC">
              <w:rPr>
                <w:rFonts w:ascii="Times New Roman" w:hAnsi="Times New Roman"/>
                <w:b/>
                <w:iCs/>
                <w:lang w:eastAsia="en-US"/>
              </w:rPr>
              <w:t>ЛТ</w:t>
            </w:r>
          </w:p>
        </w:tc>
        <w:tc>
          <w:tcPr>
            <w:tcW w:w="6840" w:type="dxa"/>
          </w:tcPr>
          <w:p w:rsidR="004D2235" w:rsidRPr="00892EBC" w:rsidRDefault="004D2235" w:rsidP="00B72CF5">
            <w:pPr>
              <w:jc w:val="both"/>
              <w:rPr>
                <w:rFonts w:ascii="Times New Roman" w:hAnsi="Times New Roman"/>
                <w:iCs/>
                <w:lang w:eastAsia="en-US"/>
              </w:rPr>
            </w:pPr>
            <w:r w:rsidRPr="00892EBC">
              <w:rPr>
                <w:rFonts w:ascii="Times New Roman" w:hAnsi="Times New Roman"/>
                <w:iCs/>
                <w:lang w:eastAsia="en-US"/>
              </w:rPr>
              <w:t>традиционная лекция</w:t>
            </w:r>
          </w:p>
        </w:tc>
        <w:tc>
          <w:tcPr>
            <w:tcW w:w="1080" w:type="dxa"/>
          </w:tcPr>
          <w:p w:rsidR="004D2235" w:rsidRPr="00892EBC" w:rsidRDefault="004D2235" w:rsidP="00B72CF5">
            <w:pPr>
              <w:jc w:val="both"/>
              <w:rPr>
                <w:rFonts w:ascii="Times New Roman" w:hAnsi="Times New Roman"/>
                <w:b/>
                <w:iCs/>
                <w:lang w:eastAsia="en-US"/>
              </w:rPr>
            </w:pPr>
            <w:r w:rsidRPr="00892EBC">
              <w:rPr>
                <w:rFonts w:ascii="Times New Roman" w:hAnsi="Times New Roman"/>
                <w:b/>
                <w:iCs/>
                <w:lang w:eastAsia="en-US"/>
              </w:rPr>
              <w:t>УФ</w:t>
            </w:r>
          </w:p>
        </w:tc>
        <w:tc>
          <w:tcPr>
            <w:tcW w:w="5400" w:type="dxa"/>
          </w:tcPr>
          <w:p w:rsidR="004D2235" w:rsidRPr="00892EBC" w:rsidRDefault="004D2235" w:rsidP="00B72CF5">
            <w:pPr>
              <w:jc w:val="both"/>
              <w:rPr>
                <w:rFonts w:ascii="Times New Roman" w:hAnsi="Times New Roman"/>
                <w:iCs/>
                <w:lang w:eastAsia="en-US"/>
              </w:rPr>
            </w:pPr>
            <w:r w:rsidRPr="00892EBC">
              <w:rPr>
                <w:rFonts w:ascii="Times New Roman" w:hAnsi="Times New Roman"/>
                <w:iCs/>
                <w:lang w:eastAsia="en-US"/>
              </w:rPr>
              <w:t>учебный видеофильм</w:t>
            </w:r>
          </w:p>
        </w:tc>
      </w:tr>
      <w:tr w:rsidR="004D2235" w:rsidRPr="00892EBC" w:rsidTr="00B72CF5">
        <w:tc>
          <w:tcPr>
            <w:tcW w:w="1368" w:type="dxa"/>
          </w:tcPr>
          <w:p w:rsidR="004D2235" w:rsidRPr="00892EBC" w:rsidRDefault="004D2235" w:rsidP="00B72CF5">
            <w:pPr>
              <w:jc w:val="both"/>
              <w:rPr>
                <w:rFonts w:ascii="Times New Roman" w:hAnsi="Times New Roman"/>
                <w:b/>
                <w:lang w:eastAsia="en-US"/>
              </w:rPr>
            </w:pPr>
            <w:r w:rsidRPr="00892EBC">
              <w:rPr>
                <w:rFonts w:ascii="Times New Roman" w:hAnsi="Times New Roman"/>
                <w:b/>
                <w:iCs/>
                <w:lang w:eastAsia="en-US"/>
              </w:rPr>
              <w:t>ЛВ</w:t>
            </w:r>
          </w:p>
        </w:tc>
        <w:tc>
          <w:tcPr>
            <w:tcW w:w="6840" w:type="dxa"/>
          </w:tcPr>
          <w:p w:rsidR="004D2235" w:rsidRPr="00892EBC" w:rsidRDefault="004D2235" w:rsidP="00B72CF5">
            <w:pPr>
              <w:jc w:val="both"/>
              <w:rPr>
                <w:rFonts w:ascii="Times New Roman" w:hAnsi="Times New Roman"/>
                <w:b/>
                <w:lang w:eastAsia="en-US"/>
              </w:rPr>
            </w:pPr>
            <w:r w:rsidRPr="00892EBC">
              <w:rPr>
                <w:rFonts w:ascii="Times New Roman" w:hAnsi="Times New Roman"/>
                <w:iCs/>
                <w:lang w:eastAsia="en-US"/>
              </w:rPr>
              <w:t>лекция-визуализация</w:t>
            </w:r>
          </w:p>
        </w:tc>
        <w:tc>
          <w:tcPr>
            <w:tcW w:w="1080" w:type="dxa"/>
          </w:tcPr>
          <w:p w:rsidR="004D2235" w:rsidRPr="00892EBC" w:rsidRDefault="004D2235" w:rsidP="00B72CF5">
            <w:pPr>
              <w:jc w:val="both"/>
              <w:rPr>
                <w:rFonts w:ascii="Times New Roman" w:hAnsi="Times New Roman"/>
                <w:b/>
                <w:iCs/>
                <w:lang w:eastAsia="en-US"/>
              </w:rPr>
            </w:pPr>
            <w:r w:rsidRPr="00892EBC">
              <w:rPr>
                <w:rFonts w:ascii="Times New Roman" w:hAnsi="Times New Roman"/>
                <w:b/>
                <w:iCs/>
                <w:lang w:eastAsia="en-US"/>
              </w:rPr>
              <w:t>К</w:t>
            </w:r>
          </w:p>
        </w:tc>
        <w:tc>
          <w:tcPr>
            <w:tcW w:w="5400" w:type="dxa"/>
          </w:tcPr>
          <w:p w:rsidR="004D2235" w:rsidRPr="00892EBC" w:rsidRDefault="004D2235" w:rsidP="00B72CF5">
            <w:pPr>
              <w:jc w:val="both"/>
              <w:rPr>
                <w:rFonts w:ascii="Times New Roman" w:hAnsi="Times New Roman"/>
                <w:iCs/>
                <w:lang w:eastAsia="en-US"/>
              </w:rPr>
            </w:pPr>
            <w:r w:rsidRPr="00892EBC">
              <w:rPr>
                <w:rFonts w:ascii="Times New Roman" w:hAnsi="Times New Roman"/>
                <w:iCs/>
                <w:lang w:eastAsia="en-US"/>
              </w:rPr>
              <w:t xml:space="preserve">написание конспектов </w:t>
            </w:r>
          </w:p>
        </w:tc>
      </w:tr>
      <w:tr w:rsidR="004D2235" w:rsidRPr="00892EBC" w:rsidTr="00B72CF5">
        <w:tc>
          <w:tcPr>
            <w:tcW w:w="1368" w:type="dxa"/>
          </w:tcPr>
          <w:p w:rsidR="004D2235" w:rsidRPr="00892EBC" w:rsidRDefault="004D2235" w:rsidP="00B72CF5">
            <w:pPr>
              <w:jc w:val="both"/>
              <w:rPr>
                <w:rFonts w:ascii="Times New Roman" w:hAnsi="Times New Roman"/>
                <w:b/>
                <w:iCs/>
                <w:lang w:eastAsia="en-US"/>
              </w:rPr>
            </w:pPr>
            <w:r w:rsidRPr="00892EBC">
              <w:rPr>
                <w:rFonts w:ascii="Times New Roman" w:hAnsi="Times New Roman"/>
                <w:b/>
                <w:iCs/>
                <w:lang w:eastAsia="en-US"/>
              </w:rPr>
              <w:t>ПЗ</w:t>
            </w:r>
            <w:r w:rsidRPr="00892EBC">
              <w:rPr>
                <w:rFonts w:ascii="Times New Roman" w:hAnsi="Times New Roman"/>
                <w:b/>
                <w:lang w:eastAsia="en-US"/>
              </w:rPr>
              <w:t>**</w:t>
            </w:r>
          </w:p>
        </w:tc>
        <w:tc>
          <w:tcPr>
            <w:tcW w:w="6840" w:type="dxa"/>
          </w:tcPr>
          <w:p w:rsidR="004D2235" w:rsidRPr="00892EBC" w:rsidRDefault="004D2235" w:rsidP="00B72CF5">
            <w:pPr>
              <w:jc w:val="both"/>
              <w:rPr>
                <w:rFonts w:ascii="Times New Roman" w:hAnsi="Times New Roman"/>
                <w:lang w:eastAsia="en-US"/>
              </w:rPr>
            </w:pPr>
            <w:r w:rsidRPr="00892EBC">
              <w:rPr>
                <w:rFonts w:ascii="Times New Roman" w:hAnsi="Times New Roman"/>
                <w:lang w:eastAsia="en-US"/>
              </w:rPr>
              <w:t>практическое занятие</w:t>
            </w:r>
          </w:p>
        </w:tc>
        <w:tc>
          <w:tcPr>
            <w:tcW w:w="1080" w:type="dxa"/>
          </w:tcPr>
          <w:p w:rsidR="004D2235" w:rsidRPr="00892EBC" w:rsidRDefault="004D2235" w:rsidP="00B72CF5">
            <w:pPr>
              <w:jc w:val="both"/>
              <w:rPr>
                <w:rFonts w:ascii="Times New Roman" w:hAnsi="Times New Roman"/>
                <w:b/>
                <w:iCs/>
                <w:lang w:eastAsia="en-US"/>
              </w:rPr>
            </w:pPr>
            <w:r w:rsidRPr="00892EBC">
              <w:rPr>
                <w:rFonts w:ascii="Times New Roman" w:hAnsi="Times New Roman"/>
                <w:b/>
                <w:iCs/>
                <w:lang w:eastAsia="en-US"/>
              </w:rPr>
              <w:t>ЗС</w:t>
            </w:r>
            <w:r w:rsidRPr="00892EBC">
              <w:rPr>
                <w:rFonts w:ascii="Times New Roman" w:hAnsi="Times New Roman"/>
                <w:b/>
                <w:lang w:eastAsia="en-US"/>
              </w:rPr>
              <w:t>**</w:t>
            </w:r>
          </w:p>
        </w:tc>
        <w:tc>
          <w:tcPr>
            <w:tcW w:w="5400" w:type="dxa"/>
          </w:tcPr>
          <w:p w:rsidR="004D2235" w:rsidRPr="00892EBC" w:rsidRDefault="004D2235" w:rsidP="00B72CF5">
            <w:pPr>
              <w:jc w:val="both"/>
              <w:rPr>
                <w:rFonts w:ascii="Times New Roman" w:hAnsi="Times New Roman"/>
                <w:lang w:eastAsia="en-US"/>
              </w:rPr>
            </w:pPr>
            <w:r w:rsidRPr="00892EBC">
              <w:rPr>
                <w:rFonts w:ascii="Times New Roman" w:hAnsi="Times New Roman"/>
                <w:lang w:eastAsia="en-US"/>
              </w:rPr>
              <w:t>решение ситуационных задач</w:t>
            </w:r>
          </w:p>
        </w:tc>
      </w:tr>
      <w:tr w:rsidR="004D2235" w:rsidRPr="00892EBC" w:rsidTr="00B72CF5">
        <w:tc>
          <w:tcPr>
            <w:tcW w:w="1368" w:type="dxa"/>
          </w:tcPr>
          <w:p w:rsidR="004D2235" w:rsidRPr="00892EBC" w:rsidRDefault="004D2235" w:rsidP="00B72CF5">
            <w:pPr>
              <w:jc w:val="both"/>
              <w:rPr>
                <w:rFonts w:ascii="Times New Roman" w:hAnsi="Times New Roman"/>
                <w:b/>
                <w:iCs/>
                <w:lang w:eastAsia="en-US"/>
              </w:rPr>
            </w:pPr>
            <w:r w:rsidRPr="00892EBC">
              <w:rPr>
                <w:rFonts w:ascii="Times New Roman" w:hAnsi="Times New Roman"/>
                <w:b/>
                <w:iCs/>
                <w:lang w:eastAsia="en-US"/>
              </w:rPr>
              <w:t>УИРС</w:t>
            </w:r>
            <w:r w:rsidRPr="00892EBC">
              <w:rPr>
                <w:rFonts w:ascii="Times New Roman" w:hAnsi="Times New Roman"/>
                <w:b/>
                <w:lang w:eastAsia="en-US"/>
              </w:rPr>
              <w:t>**</w:t>
            </w:r>
          </w:p>
        </w:tc>
        <w:tc>
          <w:tcPr>
            <w:tcW w:w="6840" w:type="dxa"/>
          </w:tcPr>
          <w:p w:rsidR="004D2235" w:rsidRPr="00892EBC" w:rsidRDefault="004D2235" w:rsidP="00B72CF5">
            <w:pPr>
              <w:jc w:val="both"/>
              <w:rPr>
                <w:rFonts w:ascii="Times New Roman" w:hAnsi="Times New Roman"/>
                <w:iCs/>
                <w:lang w:eastAsia="en-US"/>
              </w:rPr>
            </w:pPr>
            <w:r w:rsidRPr="00892EBC">
              <w:rPr>
                <w:rFonts w:ascii="Times New Roman" w:hAnsi="Times New Roman"/>
                <w:iCs/>
                <w:lang w:eastAsia="en-US"/>
              </w:rPr>
              <w:t xml:space="preserve">учебно-исследовательская работа студента (составление информационного обзора литературы по предложенной тематике, </w:t>
            </w:r>
            <w:r w:rsidRPr="00892EBC">
              <w:rPr>
                <w:rFonts w:ascii="Times New Roman" w:hAnsi="Times New Roman"/>
                <w:lang w:eastAsia="en-US"/>
              </w:rPr>
              <w:t xml:space="preserve">подготовка реферата, </w:t>
            </w:r>
            <w:r w:rsidRPr="00892EBC">
              <w:rPr>
                <w:rFonts w:ascii="Times New Roman" w:hAnsi="Times New Roman"/>
                <w:iCs/>
                <w:lang w:eastAsia="en-US"/>
              </w:rPr>
              <w:t>подготовка эссе, доклада, написание курсовой работы, подготовка учебных схем, таблиц)</w:t>
            </w:r>
          </w:p>
        </w:tc>
        <w:tc>
          <w:tcPr>
            <w:tcW w:w="1080" w:type="dxa"/>
          </w:tcPr>
          <w:p w:rsidR="004D2235" w:rsidRPr="00892EBC" w:rsidRDefault="004D2235" w:rsidP="00B72CF5">
            <w:pPr>
              <w:jc w:val="both"/>
              <w:rPr>
                <w:rFonts w:ascii="Times New Roman" w:hAnsi="Times New Roman"/>
                <w:b/>
                <w:lang w:eastAsia="en-US"/>
              </w:rPr>
            </w:pPr>
            <w:r w:rsidRPr="00892EBC">
              <w:rPr>
                <w:rFonts w:ascii="Times New Roman" w:hAnsi="Times New Roman"/>
                <w:b/>
                <w:iCs/>
                <w:lang w:eastAsia="en-US"/>
              </w:rPr>
              <w:t>СИ</w:t>
            </w:r>
          </w:p>
        </w:tc>
        <w:tc>
          <w:tcPr>
            <w:tcW w:w="5400" w:type="dxa"/>
          </w:tcPr>
          <w:p w:rsidR="004D2235" w:rsidRPr="00892EBC" w:rsidRDefault="004D2235" w:rsidP="00B72CF5">
            <w:pPr>
              <w:jc w:val="both"/>
              <w:rPr>
                <w:rFonts w:ascii="Times New Roman" w:hAnsi="Times New Roman"/>
                <w:b/>
                <w:lang w:eastAsia="en-US"/>
              </w:rPr>
            </w:pPr>
            <w:r w:rsidRPr="00892EBC">
              <w:rPr>
                <w:rFonts w:ascii="Times New Roman" w:hAnsi="Times New Roman"/>
                <w:lang w:eastAsia="en-US"/>
              </w:rPr>
              <w:t>самостоятельное изучение тем, отраженных в программе, но не рассмотренных в аудиторных занятиях</w:t>
            </w:r>
          </w:p>
        </w:tc>
      </w:tr>
      <w:tr w:rsidR="004D2235" w:rsidRPr="00892EBC" w:rsidTr="00B72CF5">
        <w:tc>
          <w:tcPr>
            <w:tcW w:w="1368" w:type="dxa"/>
          </w:tcPr>
          <w:p w:rsidR="004D2235" w:rsidRPr="00892EBC" w:rsidRDefault="004D2235" w:rsidP="00B72CF5">
            <w:pPr>
              <w:jc w:val="both"/>
              <w:rPr>
                <w:rFonts w:ascii="Times New Roman" w:hAnsi="Times New Roman"/>
                <w:b/>
                <w:iCs/>
                <w:lang w:eastAsia="en-US"/>
              </w:rPr>
            </w:pPr>
            <w:r w:rsidRPr="00892EBC">
              <w:rPr>
                <w:rFonts w:ascii="Times New Roman" w:hAnsi="Times New Roman"/>
                <w:b/>
                <w:lang w:eastAsia="en-US"/>
              </w:rPr>
              <w:t>НИРС**</w:t>
            </w:r>
          </w:p>
        </w:tc>
        <w:tc>
          <w:tcPr>
            <w:tcW w:w="6840" w:type="dxa"/>
          </w:tcPr>
          <w:p w:rsidR="004D2235" w:rsidRPr="00892EBC" w:rsidRDefault="004D2235" w:rsidP="00B72CF5">
            <w:pPr>
              <w:jc w:val="both"/>
              <w:rPr>
                <w:rFonts w:ascii="Times New Roman" w:hAnsi="Times New Roman"/>
                <w:iCs/>
                <w:lang w:eastAsia="en-US"/>
              </w:rPr>
            </w:pPr>
            <w:r w:rsidRPr="00892EBC">
              <w:rPr>
                <w:rFonts w:ascii="Times New Roman" w:hAnsi="Times New Roman"/>
                <w:iCs/>
                <w:lang w:eastAsia="en-US"/>
              </w:rPr>
              <w:t>научно-исследовательская работа студентов</w:t>
            </w:r>
          </w:p>
        </w:tc>
        <w:tc>
          <w:tcPr>
            <w:tcW w:w="1080" w:type="dxa"/>
          </w:tcPr>
          <w:p w:rsidR="004D2235" w:rsidRPr="00892EBC" w:rsidRDefault="004D2235" w:rsidP="00B72CF5">
            <w:pPr>
              <w:jc w:val="both"/>
              <w:rPr>
                <w:rFonts w:ascii="Times New Roman" w:hAnsi="Times New Roman"/>
                <w:b/>
                <w:lang w:eastAsia="en-US"/>
              </w:rPr>
            </w:pPr>
            <w:r w:rsidRPr="00892EBC">
              <w:rPr>
                <w:rFonts w:ascii="Times New Roman" w:hAnsi="Times New Roman"/>
                <w:b/>
                <w:iCs/>
                <w:lang w:eastAsia="en-US"/>
              </w:rPr>
              <w:t>МГ</w:t>
            </w:r>
            <w:r w:rsidRPr="00892EBC">
              <w:rPr>
                <w:rFonts w:ascii="Times New Roman" w:hAnsi="Times New Roman"/>
                <w:b/>
                <w:lang w:eastAsia="en-US"/>
              </w:rPr>
              <w:t>*</w:t>
            </w:r>
          </w:p>
        </w:tc>
        <w:tc>
          <w:tcPr>
            <w:tcW w:w="5400" w:type="dxa"/>
          </w:tcPr>
          <w:p w:rsidR="004D2235" w:rsidRPr="00892EBC" w:rsidRDefault="004D2235" w:rsidP="00B72CF5">
            <w:pPr>
              <w:jc w:val="both"/>
              <w:rPr>
                <w:rFonts w:ascii="Times New Roman" w:hAnsi="Times New Roman"/>
                <w:b/>
                <w:lang w:eastAsia="en-US"/>
              </w:rPr>
            </w:pPr>
            <w:r w:rsidRPr="00892EBC">
              <w:rPr>
                <w:rFonts w:ascii="Times New Roman" w:hAnsi="Times New Roman"/>
                <w:iCs/>
                <w:lang w:eastAsia="en-US"/>
              </w:rPr>
              <w:t>метод малых групп</w:t>
            </w:r>
          </w:p>
        </w:tc>
      </w:tr>
      <w:tr w:rsidR="004D2235" w:rsidRPr="00892EBC" w:rsidTr="00B72CF5">
        <w:tc>
          <w:tcPr>
            <w:tcW w:w="1368" w:type="dxa"/>
          </w:tcPr>
          <w:p w:rsidR="004D2235" w:rsidRPr="00892EBC" w:rsidRDefault="004D2235" w:rsidP="00B72CF5">
            <w:pPr>
              <w:jc w:val="both"/>
              <w:rPr>
                <w:rFonts w:ascii="Times New Roman" w:hAnsi="Times New Roman"/>
                <w:b/>
                <w:iCs/>
                <w:lang w:eastAsia="en-US"/>
              </w:rPr>
            </w:pPr>
            <w:r w:rsidRPr="00892EBC">
              <w:rPr>
                <w:rFonts w:ascii="Times New Roman" w:hAnsi="Times New Roman"/>
                <w:b/>
                <w:iCs/>
                <w:lang w:eastAsia="en-US"/>
              </w:rPr>
              <w:t>НПК</w:t>
            </w:r>
            <w:r w:rsidRPr="00892EBC">
              <w:rPr>
                <w:rFonts w:ascii="Times New Roman" w:hAnsi="Times New Roman"/>
                <w:b/>
                <w:lang w:eastAsia="en-US"/>
              </w:rPr>
              <w:t>**</w:t>
            </w:r>
          </w:p>
        </w:tc>
        <w:tc>
          <w:tcPr>
            <w:tcW w:w="6840" w:type="dxa"/>
          </w:tcPr>
          <w:p w:rsidR="004D2235" w:rsidRPr="00892EBC" w:rsidRDefault="004D2235" w:rsidP="00B72CF5">
            <w:pPr>
              <w:jc w:val="both"/>
              <w:rPr>
                <w:rFonts w:ascii="Times New Roman" w:hAnsi="Times New Roman"/>
                <w:iCs/>
                <w:lang w:eastAsia="en-US"/>
              </w:rPr>
            </w:pPr>
            <w:r w:rsidRPr="00892EBC">
              <w:rPr>
                <w:rFonts w:ascii="Times New Roman" w:hAnsi="Times New Roman"/>
                <w:iCs/>
                <w:lang w:eastAsia="en-US"/>
              </w:rPr>
              <w:t>участие в научно-практических конференциях</w:t>
            </w:r>
          </w:p>
        </w:tc>
        <w:tc>
          <w:tcPr>
            <w:tcW w:w="1080" w:type="dxa"/>
          </w:tcPr>
          <w:p w:rsidR="004D2235" w:rsidRPr="00892EBC" w:rsidRDefault="004D2235" w:rsidP="00B72CF5">
            <w:pPr>
              <w:jc w:val="both"/>
              <w:rPr>
                <w:rFonts w:ascii="Times New Roman" w:hAnsi="Times New Roman"/>
                <w:b/>
                <w:lang w:eastAsia="en-US"/>
              </w:rPr>
            </w:pPr>
            <w:r w:rsidRPr="00892EBC">
              <w:rPr>
                <w:rFonts w:ascii="Times New Roman" w:hAnsi="Times New Roman"/>
                <w:b/>
                <w:lang w:eastAsia="en-US"/>
              </w:rPr>
              <w:t>ДИ*</w:t>
            </w:r>
          </w:p>
        </w:tc>
        <w:tc>
          <w:tcPr>
            <w:tcW w:w="5400" w:type="dxa"/>
          </w:tcPr>
          <w:p w:rsidR="004D2235" w:rsidRPr="00892EBC" w:rsidRDefault="004D2235" w:rsidP="00B72CF5">
            <w:pPr>
              <w:jc w:val="both"/>
              <w:rPr>
                <w:rFonts w:ascii="Times New Roman" w:hAnsi="Times New Roman"/>
                <w:lang w:eastAsia="en-US"/>
              </w:rPr>
            </w:pPr>
            <w:r w:rsidRPr="00892EBC">
              <w:rPr>
                <w:rFonts w:ascii="Times New Roman" w:hAnsi="Times New Roman"/>
                <w:iCs/>
                <w:lang w:eastAsia="en-US"/>
              </w:rPr>
              <w:t>деловая учебная игра</w:t>
            </w:r>
          </w:p>
        </w:tc>
      </w:tr>
    </w:tbl>
    <w:p w:rsidR="004D2235" w:rsidRPr="00892EBC" w:rsidRDefault="004D2235" w:rsidP="004D2235">
      <w:pPr>
        <w:shd w:val="clear" w:color="auto" w:fill="FFFFFF"/>
        <w:ind w:left="360"/>
        <w:jc w:val="center"/>
        <w:rPr>
          <w:rFonts w:ascii="Times New Roman" w:hAnsi="Times New Roman"/>
          <w:b/>
        </w:rPr>
      </w:pPr>
    </w:p>
    <w:p w:rsidR="004D2235" w:rsidRPr="00892EBC" w:rsidRDefault="004D2235" w:rsidP="004D2235">
      <w:pPr>
        <w:spacing w:line="276" w:lineRule="auto"/>
        <w:jc w:val="both"/>
        <w:rPr>
          <w:rFonts w:ascii="Times New Roman" w:hAnsi="Times New Roman"/>
          <w:lang w:eastAsia="en-US"/>
        </w:rPr>
      </w:pPr>
      <w:r w:rsidRPr="00892EBC">
        <w:rPr>
          <w:rFonts w:ascii="Times New Roman" w:hAnsi="Times New Roman"/>
          <w:lang w:eastAsia="en-US"/>
        </w:rPr>
        <w:t xml:space="preserve">Примечания: </w:t>
      </w:r>
    </w:p>
    <w:p w:rsidR="004D2235" w:rsidRPr="00892EBC" w:rsidRDefault="004D2235" w:rsidP="004D2235">
      <w:pPr>
        <w:spacing w:line="276" w:lineRule="auto"/>
        <w:jc w:val="both"/>
        <w:rPr>
          <w:rFonts w:ascii="Times New Roman" w:hAnsi="Times New Roman"/>
          <w:lang w:eastAsia="en-US"/>
        </w:rPr>
      </w:pPr>
      <w:r w:rsidRPr="00892EBC">
        <w:rPr>
          <w:rFonts w:ascii="Times New Roman" w:hAnsi="Times New Roman"/>
          <w:lang w:eastAsia="en-US"/>
        </w:rPr>
        <w:t xml:space="preserve">Без звездочек – традиционные образовательные технологии </w:t>
      </w:r>
    </w:p>
    <w:p w:rsidR="004D2235" w:rsidRPr="00892EBC" w:rsidRDefault="004D2235" w:rsidP="004D2235">
      <w:pPr>
        <w:spacing w:line="276" w:lineRule="auto"/>
        <w:jc w:val="both"/>
        <w:rPr>
          <w:rFonts w:ascii="Times New Roman" w:hAnsi="Times New Roman"/>
          <w:i/>
          <w:lang w:eastAsia="en-US"/>
        </w:rPr>
      </w:pPr>
      <w:r w:rsidRPr="00892EBC">
        <w:rPr>
          <w:rFonts w:ascii="Times New Roman" w:hAnsi="Times New Roman"/>
          <w:lang w:eastAsia="en-US"/>
        </w:rPr>
        <w:t>* Обозначены интерактивные образовательные технологии</w:t>
      </w:r>
      <w:r w:rsidRPr="00892EBC">
        <w:rPr>
          <w:rFonts w:ascii="Times New Roman" w:hAnsi="Times New Roman"/>
          <w:i/>
          <w:lang w:eastAsia="en-US"/>
        </w:rPr>
        <w:t>.</w:t>
      </w:r>
    </w:p>
    <w:p w:rsidR="004D2235" w:rsidRPr="00892EBC" w:rsidRDefault="004D2235" w:rsidP="004D2235">
      <w:pPr>
        <w:shd w:val="clear" w:color="auto" w:fill="FFFFFF"/>
        <w:rPr>
          <w:rFonts w:ascii="Times New Roman" w:hAnsi="Times New Roman"/>
          <w:i/>
          <w:lang w:eastAsia="en-US"/>
        </w:rPr>
      </w:pPr>
      <w:r w:rsidRPr="00892EBC">
        <w:rPr>
          <w:rFonts w:ascii="Times New Roman" w:hAnsi="Times New Roman"/>
          <w:lang w:eastAsia="en-US"/>
        </w:rPr>
        <w:t>** Обозначены деятельностно</w:t>
      </w:r>
      <w:r w:rsidR="001E5C94">
        <w:rPr>
          <w:rFonts w:ascii="Times New Roman" w:hAnsi="Times New Roman"/>
          <w:lang w:eastAsia="en-US"/>
        </w:rPr>
        <w:t>-</w:t>
      </w:r>
      <w:r w:rsidRPr="00892EBC">
        <w:rPr>
          <w:rFonts w:ascii="Times New Roman" w:hAnsi="Times New Roman"/>
          <w:lang w:eastAsia="en-US"/>
        </w:rPr>
        <w:t xml:space="preserve">ориентированые образовательные технологии.                                                                            </w:t>
      </w:r>
    </w:p>
    <w:p w:rsidR="004D2235" w:rsidRPr="00892EBC" w:rsidRDefault="004D2235" w:rsidP="004D2235">
      <w:pPr>
        <w:shd w:val="clear" w:color="auto" w:fill="FFFFFF"/>
        <w:ind w:left="360"/>
        <w:jc w:val="center"/>
        <w:rPr>
          <w:rFonts w:ascii="Times New Roman" w:hAnsi="Times New Roman"/>
          <w:b/>
        </w:rPr>
      </w:pPr>
    </w:p>
    <w:p w:rsidR="0058091B" w:rsidRPr="0058091B" w:rsidRDefault="0058091B" w:rsidP="007048C3">
      <w:pPr>
        <w:pStyle w:val="a5"/>
        <w:numPr>
          <w:ilvl w:val="0"/>
          <w:numId w:val="10"/>
        </w:numPr>
        <w:shd w:val="clear" w:color="auto" w:fill="FFFFFF"/>
        <w:spacing w:line="360" w:lineRule="auto"/>
        <w:jc w:val="center"/>
        <w:rPr>
          <w:b/>
          <w:iCs/>
          <w:spacing w:val="-7"/>
          <w:sz w:val="28"/>
          <w:szCs w:val="28"/>
        </w:rPr>
      </w:pPr>
      <w:r w:rsidRPr="0058091B">
        <w:rPr>
          <w:b/>
          <w:iCs/>
          <w:spacing w:val="-7"/>
          <w:sz w:val="28"/>
          <w:szCs w:val="28"/>
        </w:rPr>
        <w:t>Формы промежуточной аттестации</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8"/>
        <w:gridCol w:w="5970"/>
        <w:gridCol w:w="1417"/>
        <w:gridCol w:w="5933"/>
      </w:tblGrid>
      <w:tr w:rsidR="0058091B" w:rsidRPr="00892EBC" w:rsidTr="00B72CF5">
        <w:tc>
          <w:tcPr>
            <w:tcW w:w="1368" w:type="dxa"/>
          </w:tcPr>
          <w:p w:rsidR="0058091B" w:rsidRPr="00892EBC" w:rsidRDefault="0058091B" w:rsidP="00B72CF5">
            <w:pPr>
              <w:jc w:val="both"/>
              <w:rPr>
                <w:rFonts w:ascii="Times New Roman" w:hAnsi="Times New Roman"/>
                <w:b/>
                <w:lang w:eastAsia="en-US"/>
              </w:rPr>
            </w:pPr>
            <w:r w:rsidRPr="00892EBC">
              <w:rPr>
                <w:rFonts w:ascii="Times New Roman" w:hAnsi="Times New Roman"/>
                <w:b/>
                <w:lang w:eastAsia="en-US"/>
              </w:rPr>
              <w:t>КР</w:t>
            </w:r>
          </w:p>
        </w:tc>
        <w:tc>
          <w:tcPr>
            <w:tcW w:w="5970" w:type="dxa"/>
          </w:tcPr>
          <w:p w:rsidR="0058091B" w:rsidRPr="00892EBC" w:rsidRDefault="0058091B" w:rsidP="00B72CF5">
            <w:pPr>
              <w:jc w:val="both"/>
              <w:rPr>
                <w:rFonts w:ascii="Times New Roman" w:hAnsi="Times New Roman"/>
                <w:lang w:eastAsia="en-US"/>
              </w:rPr>
            </w:pPr>
            <w:r w:rsidRPr="00892EBC">
              <w:rPr>
                <w:rFonts w:ascii="Times New Roman" w:hAnsi="Times New Roman"/>
                <w:lang w:eastAsia="en-US"/>
              </w:rPr>
              <w:t>проведение контрольных работ</w:t>
            </w:r>
          </w:p>
        </w:tc>
        <w:tc>
          <w:tcPr>
            <w:tcW w:w="1417" w:type="dxa"/>
          </w:tcPr>
          <w:p w:rsidR="0058091B" w:rsidRPr="00892EBC" w:rsidRDefault="0058091B" w:rsidP="00B72CF5">
            <w:pPr>
              <w:jc w:val="both"/>
              <w:rPr>
                <w:rFonts w:ascii="Times New Roman" w:hAnsi="Times New Roman"/>
                <w:b/>
                <w:iCs/>
                <w:lang w:eastAsia="en-US"/>
              </w:rPr>
            </w:pPr>
            <w:r w:rsidRPr="00892EBC">
              <w:rPr>
                <w:rFonts w:ascii="Times New Roman" w:hAnsi="Times New Roman"/>
                <w:b/>
                <w:iCs/>
                <w:lang w:eastAsia="en-US"/>
              </w:rPr>
              <w:t>Т</w:t>
            </w:r>
          </w:p>
        </w:tc>
        <w:tc>
          <w:tcPr>
            <w:tcW w:w="5933" w:type="dxa"/>
          </w:tcPr>
          <w:p w:rsidR="0058091B" w:rsidRPr="00892EBC" w:rsidRDefault="0058091B" w:rsidP="00B72CF5">
            <w:pPr>
              <w:jc w:val="both"/>
              <w:rPr>
                <w:rFonts w:ascii="Times New Roman" w:hAnsi="Times New Roman"/>
                <w:iCs/>
                <w:lang w:eastAsia="en-US"/>
              </w:rPr>
            </w:pPr>
            <w:r w:rsidRPr="00892EBC">
              <w:rPr>
                <w:rFonts w:ascii="Times New Roman" w:hAnsi="Times New Roman"/>
                <w:lang w:eastAsia="en-US"/>
              </w:rPr>
              <w:t>тестирование</w:t>
            </w:r>
          </w:p>
        </w:tc>
      </w:tr>
      <w:tr w:rsidR="0058091B" w:rsidRPr="00892EBC" w:rsidTr="00B72CF5">
        <w:tc>
          <w:tcPr>
            <w:tcW w:w="1368" w:type="dxa"/>
          </w:tcPr>
          <w:p w:rsidR="0058091B" w:rsidRPr="00892EBC" w:rsidRDefault="0058091B" w:rsidP="00B72CF5">
            <w:pPr>
              <w:jc w:val="both"/>
              <w:rPr>
                <w:rFonts w:ascii="Times New Roman" w:hAnsi="Times New Roman"/>
                <w:b/>
                <w:lang w:eastAsia="en-US"/>
              </w:rPr>
            </w:pPr>
            <w:r w:rsidRPr="00892EBC">
              <w:rPr>
                <w:rFonts w:ascii="Times New Roman" w:hAnsi="Times New Roman"/>
                <w:b/>
                <w:lang w:eastAsia="en-US"/>
              </w:rPr>
              <w:t>ДЗ</w:t>
            </w:r>
          </w:p>
        </w:tc>
        <w:tc>
          <w:tcPr>
            <w:tcW w:w="5970" w:type="dxa"/>
          </w:tcPr>
          <w:p w:rsidR="0058091B" w:rsidRPr="00892EBC" w:rsidRDefault="0058091B" w:rsidP="00B72CF5">
            <w:pPr>
              <w:jc w:val="both"/>
              <w:rPr>
                <w:rFonts w:ascii="Times New Roman" w:hAnsi="Times New Roman"/>
                <w:lang w:eastAsia="en-US"/>
              </w:rPr>
            </w:pPr>
            <w:r w:rsidRPr="00892EBC">
              <w:rPr>
                <w:rFonts w:ascii="Times New Roman" w:hAnsi="Times New Roman"/>
                <w:lang w:eastAsia="en-US"/>
              </w:rPr>
              <w:t>проверка выполнения письменных домашних заданий</w:t>
            </w:r>
          </w:p>
        </w:tc>
        <w:tc>
          <w:tcPr>
            <w:tcW w:w="1417" w:type="dxa"/>
          </w:tcPr>
          <w:p w:rsidR="0058091B" w:rsidRPr="00892EBC" w:rsidRDefault="0058091B" w:rsidP="00B72CF5">
            <w:pPr>
              <w:jc w:val="both"/>
              <w:rPr>
                <w:rFonts w:ascii="Times New Roman" w:hAnsi="Times New Roman"/>
                <w:b/>
                <w:iCs/>
                <w:lang w:eastAsia="en-US"/>
              </w:rPr>
            </w:pPr>
            <w:r w:rsidRPr="00892EBC">
              <w:rPr>
                <w:rFonts w:ascii="Times New Roman" w:hAnsi="Times New Roman"/>
                <w:b/>
                <w:iCs/>
                <w:lang w:eastAsia="en-US"/>
              </w:rPr>
              <w:t>Пр.</w:t>
            </w:r>
          </w:p>
        </w:tc>
        <w:tc>
          <w:tcPr>
            <w:tcW w:w="5933" w:type="dxa"/>
          </w:tcPr>
          <w:p w:rsidR="0058091B" w:rsidRPr="00892EBC" w:rsidRDefault="0058091B" w:rsidP="00B72CF5">
            <w:pPr>
              <w:jc w:val="both"/>
              <w:rPr>
                <w:rFonts w:ascii="Times New Roman" w:hAnsi="Times New Roman"/>
                <w:lang w:eastAsia="en-US"/>
              </w:rPr>
            </w:pPr>
            <w:r w:rsidRPr="00892EBC">
              <w:rPr>
                <w:rFonts w:ascii="Times New Roman" w:hAnsi="Times New Roman"/>
                <w:lang w:eastAsia="en-US"/>
              </w:rPr>
              <w:t>оценка освоения практических навыков (умений)</w:t>
            </w:r>
          </w:p>
        </w:tc>
      </w:tr>
      <w:tr w:rsidR="0058091B" w:rsidRPr="00892EBC" w:rsidTr="00B72CF5">
        <w:tc>
          <w:tcPr>
            <w:tcW w:w="1368" w:type="dxa"/>
          </w:tcPr>
          <w:p w:rsidR="0058091B" w:rsidRPr="00892EBC" w:rsidRDefault="0058091B" w:rsidP="00B72CF5">
            <w:pPr>
              <w:jc w:val="both"/>
              <w:rPr>
                <w:rFonts w:ascii="Times New Roman" w:hAnsi="Times New Roman"/>
                <w:b/>
                <w:lang w:eastAsia="en-US"/>
              </w:rPr>
            </w:pPr>
            <w:r w:rsidRPr="00892EBC">
              <w:rPr>
                <w:rFonts w:ascii="Times New Roman" w:hAnsi="Times New Roman"/>
                <w:b/>
                <w:iCs/>
                <w:lang w:eastAsia="en-US"/>
              </w:rPr>
              <w:t>КЗ</w:t>
            </w:r>
          </w:p>
        </w:tc>
        <w:tc>
          <w:tcPr>
            <w:tcW w:w="5970" w:type="dxa"/>
          </w:tcPr>
          <w:p w:rsidR="0058091B" w:rsidRPr="00892EBC" w:rsidRDefault="0058091B" w:rsidP="00B72CF5">
            <w:pPr>
              <w:jc w:val="both"/>
              <w:rPr>
                <w:rFonts w:ascii="Times New Roman" w:hAnsi="Times New Roman"/>
                <w:lang w:eastAsia="en-US"/>
              </w:rPr>
            </w:pPr>
            <w:r w:rsidRPr="00892EBC">
              <w:rPr>
                <w:rFonts w:ascii="Times New Roman" w:hAnsi="Times New Roman"/>
                <w:iCs/>
                <w:lang w:eastAsia="en-US"/>
              </w:rPr>
              <w:t>комплексная оценка знаний</w:t>
            </w:r>
          </w:p>
        </w:tc>
        <w:tc>
          <w:tcPr>
            <w:tcW w:w="1417" w:type="dxa"/>
          </w:tcPr>
          <w:p w:rsidR="0058091B" w:rsidRPr="00892EBC" w:rsidRDefault="0058091B" w:rsidP="00B72CF5">
            <w:pPr>
              <w:jc w:val="both"/>
              <w:rPr>
                <w:rFonts w:ascii="Times New Roman" w:hAnsi="Times New Roman"/>
                <w:b/>
                <w:iCs/>
                <w:lang w:eastAsia="en-US"/>
              </w:rPr>
            </w:pPr>
            <w:r w:rsidRPr="00892EBC">
              <w:rPr>
                <w:rFonts w:ascii="Times New Roman" w:hAnsi="Times New Roman"/>
                <w:b/>
                <w:iCs/>
                <w:lang w:eastAsia="en-US"/>
              </w:rPr>
              <w:t>С</w:t>
            </w:r>
          </w:p>
        </w:tc>
        <w:tc>
          <w:tcPr>
            <w:tcW w:w="5933" w:type="dxa"/>
          </w:tcPr>
          <w:p w:rsidR="0058091B" w:rsidRPr="00892EBC" w:rsidRDefault="0058091B" w:rsidP="00B72CF5">
            <w:pPr>
              <w:jc w:val="both"/>
              <w:rPr>
                <w:rFonts w:ascii="Times New Roman" w:hAnsi="Times New Roman"/>
                <w:lang w:eastAsia="en-US"/>
              </w:rPr>
            </w:pPr>
            <w:r w:rsidRPr="00892EBC">
              <w:rPr>
                <w:rFonts w:ascii="Times New Roman" w:hAnsi="Times New Roman"/>
                <w:lang w:eastAsia="en-US"/>
              </w:rPr>
              <w:t>оценка по результатам собеседования (устный опрос)</w:t>
            </w:r>
          </w:p>
        </w:tc>
      </w:tr>
      <w:tr w:rsidR="0058091B" w:rsidRPr="00892EBC" w:rsidTr="00B72CF5">
        <w:tc>
          <w:tcPr>
            <w:tcW w:w="1368" w:type="dxa"/>
          </w:tcPr>
          <w:p w:rsidR="0058091B" w:rsidRPr="00892EBC" w:rsidRDefault="0058091B" w:rsidP="00B72CF5">
            <w:pPr>
              <w:jc w:val="both"/>
              <w:rPr>
                <w:rFonts w:ascii="Times New Roman" w:hAnsi="Times New Roman"/>
                <w:b/>
                <w:lang w:eastAsia="en-US"/>
              </w:rPr>
            </w:pPr>
            <w:r w:rsidRPr="00892EBC">
              <w:rPr>
                <w:rFonts w:ascii="Times New Roman" w:hAnsi="Times New Roman"/>
                <w:b/>
                <w:lang w:eastAsia="en-US"/>
              </w:rPr>
              <w:t>ДО</w:t>
            </w:r>
          </w:p>
        </w:tc>
        <w:tc>
          <w:tcPr>
            <w:tcW w:w="5970" w:type="dxa"/>
          </w:tcPr>
          <w:p w:rsidR="0058091B" w:rsidRPr="00892EBC" w:rsidRDefault="0058091B" w:rsidP="00B72CF5">
            <w:pPr>
              <w:jc w:val="both"/>
              <w:rPr>
                <w:rFonts w:ascii="Times New Roman" w:hAnsi="Times New Roman"/>
                <w:lang w:eastAsia="en-US"/>
              </w:rPr>
            </w:pPr>
            <w:r w:rsidRPr="00892EBC">
              <w:rPr>
                <w:rFonts w:ascii="Times New Roman" w:hAnsi="Times New Roman"/>
                <w:lang w:eastAsia="en-US"/>
              </w:rPr>
              <w:t>дисциплинарная олимпиада</w:t>
            </w:r>
          </w:p>
        </w:tc>
        <w:tc>
          <w:tcPr>
            <w:tcW w:w="1417" w:type="dxa"/>
          </w:tcPr>
          <w:p w:rsidR="0058091B" w:rsidRPr="00892EBC" w:rsidRDefault="0058091B" w:rsidP="00B72CF5">
            <w:pPr>
              <w:jc w:val="both"/>
              <w:rPr>
                <w:rFonts w:ascii="Times New Roman" w:hAnsi="Times New Roman"/>
                <w:b/>
                <w:iCs/>
                <w:lang w:eastAsia="en-US"/>
              </w:rPr>
            </w:pPr>
          </w:p>
        </w:tc>
        <w:tc>
          <w:tcPr>
            <w:tcW w:w="5933" w:type="dxa"/>
          </w:tcPr>
          <w:p w:rsidR="0058091B" w:rsidRPr="00892EBC" w:rsidRDefault="0058091B" w:rsidP="00B72CF5">
            <w:pPr>
              <w:jc w:val="both"/>
              <w:rPr>
                <w:rFonts w:ascii="Times New Roman" w:hAnsi="Times New Roman"/>
                <w:lang w:eastAsia="en-US"/>
              </w:rPr>
            </w:pPr>
          </w:p>
        </w:tc>
      </w:tr>
    </w:tbl>
    <w:p w:rsidR="004D2235" w:rsidRDefault="004D2235" w:rsidP="0058091B">
      <w:pPr>
        <w:pStyle w:val="a5"/>
        <w:widowControl w:val="0"/>
        <w:spacing w:after="0" w:line="240" w:lineRule="auto"/>
        <w:ind w:left="1637"/>
        <w:rPr>
          <w:rFonts w:ascii="Times New Roman" w:hAnsi="Times New Roman"/>
          <w:b/>
          <w:bCs/>
          <w:sz w:val="24"/>
          <w:szCs w:val="24"/>
          <w:lang w:eastAsia="ru-RU"/>
        </w:rPr>
      </w:pPr>
    </w:p>
    <w:p w:rsidR="0058091B" w:rsidRDefault="0058091B" w:rsidP="0058091B">
      <w:pPr>
        <w:pStyle w:val="a5"/>
        <w:widowControl w:val="0"/>
        <w:spacing w:after="0" w:line="240" w:lineRule="auto"/>
        <w:ind w:left="1637"/>
        <w:rPr>
          <w:rFonts w:ascii="Times New Roman" w:hAnsi="Times New Roman"/>
          <w:b/>
          <w:bCs/>
          <w:sz w:val="24"/>
          <w:szCs w:val="24"/>
          <w:lang w:eastAsia="ru-RU"/>
        </w:rPr>
      </w:pPr>
    </w:p>
    <w:p w:rsidR="00BA651E" w:rsidRDefault="00BA651E" w:rsidP="0058091B">
      <w:pPr>
        <w:shd w:val="clear" w:color="auto" w:fill="FFFFFF"/>
        <w:spacing w:line="360" w:lineRule="auto"/>
        <w:ind w:firstLine="720"/>
        <w:jc w:val="center"/>
        <w:rPr>
          <w:b/>
          <w:iCs/>
          <w:spacing w:val="-7"/>
          <w:sz w:val="28"/>
          <w:szCs w:val="28"/>
          <w:lang w:val="en-US"/>
        </w:rPr>
      </w:pPr>
    </w:p>
    <w:p w:rsidR="006269AD" w:rsidRDefault="006269AD" w:rsidP="0058091B">
      <w:pPr>
        <w:shd w:val="clear" w:color="auto" w:fill="FFFFFF"/>
        <w:spacing w:line="360" w:lineRule="auto"/>
        <w:ind w:firstLine="720"/>
        <w:jc w:val="center"/>
        <w:rPr>
          <w:b/>
          <w:iCs/>
          <w:spacing w:val="-7"/>
          <w:sz w:val="28"/>
          <w:szCs w:val="28"/>
          <w:lang w:val="en-US"/>
        </w:rPr>
      </w:pPr>
      <w:r>
        <w:rPr>
          <w:b/>
          <w:iCs/>
          <w:spacing w:val="-7"/>
          <w:sz w:val="28"/>
          <w:szCs w:val="28"/>
          <w:lang w:val="en-US"/>
        </w:rPr>
        <w:br w:type="page"/>
      </w:r>
    </w:p>
    <w:p w:rsidR="00601569" w:rsidRDefault="00601569" w:rsidP="0058091B">
      <w:pPr>
        <w:shd w:val="clear" w:color="auto" w:fill="FFFFFF"/>
        <w:spacing w:line="360" w:lineRule="auto"/>
        <w:ind w:firstLine="720"/>
        <w:jc w:val="center"/>
        <w:rPr>
          <w:b/>
          <w:iCs/>
          <w:spacing w:val="-7"/>
          <w:sz w:val="28"/>
          <w:szCs w:val="28"/>
          <w:lang w:val="en-US"/>
        </w:rPr>
        <w:sectPr w:rsidR="00601569" w:rsidSect="00601569">
          <w:pgSz w:w="16838" w:h="11906" w:orient="landscape"/>
          <w:pgMar w:top="851" w:right="851" w:bottom="851" w:left="851" w:header="709" w:footer="709" w:gutter="0"/>
          <w:cols w:space="720"/>
          <w:docGrid w:linePitch="326"/>
        </w:sectPr>
      </w:pPr>
    </w:p>
    <w:p w:rsidR="0058091B" w:rsidRPr="007759E4" w:rsidRDefault="0058091B" w:rsidP="0041392B">
      <w:pPr>
        <w:shd w:val="clear" w:color="auto" w:fill="FFFFFF"/>
        <w:spacing w:line="360" w:lineRule="auto"/>
        <w:jc w:val="center"/>
        <w:rPr>
          <w:rFonts w:ascii="Times New Roman" w:hAnsi="Times New Roman"/>
          <w:b/>
          <w:iCs/>
          <w:spacing w:val="-7"/>
          <w:sz w:val="28"/>
          <w:szCs w:val="28"/>
        </w:rPr>
      </w:pPr>
      <w:r w:rsidRPr="007759E4">
        <w:rPr>
          <w:rFonts w:ascii="Times New Roman" w:hAnsi="Times New Roman"/>
          <w:b/>
          <w:iCs/>
          <w:spacing w:val="-7"/>
          <w:sz w:val="28"/>
          <w:szCs w:val="28"/>
        </w:rPr>
        <w:lastRenderedPageBreak/>
        <w:t>Учебная программа дисциплины</w:t>
      </w:r>
    </w:p>
    <w:p w:rsidR="00BA651E" w:rsidRPr="00BA651E" w:rsidRDefault="00BA651E" w:rsidP="00BA651E">
      <w:pPr>
        <w:suppressAutoHyphens/>
        <w:autoSpaceDE w:val="0"/>
        <w:autoSpaceDN w:val="0"/>
        <w:adjustRightInd w:val="0"/>
        <w:ind w:right="176"/>
        <w:jc w:val="center"/>
        <w:rPr>
          <w:rFonts w:ascii="Times New Roman" w:hAnsi="Times New Roman"/>
          <w:b/>
        </w:rPr>
      </w:pPr>
      <w:r w:rsidRPr="00BA651E">
        <w:rPr>
          <w:rFonts w:ascii="Times New Roman" w:hAnsi="Times New Roman"/>
          <w:b/>
        </w:rPr>
        <w:t>СОДЕРЖАНИЕ ДИСЦИПЛИНЫ</w:t>
      </w:r>
    </w:p>
    <w:p w:rsidR="000714D2" w:rsidRDefault="000714D2" w:rsidP="000714D2">
      <w:pPr>
        <w:suppressAutoHyphens/>
        <w:autoSpaceDE w:val="0"/>
        <w:autoSpaceDN w:val="0"/>
        <w:adjustRightInd w:val="0"/>
        <w:spacing w:before="222" w:after="222"/>
        <w:ind w:right="176"/>
        <w:contextualSpacing/>
        <w:jc w:val="center"/>
        <w:rPr>
          <w:rFonts w:ascii="Times New Roman" w:hAnsi="Times New Roman"/>
        </w:rPr>
      </w:pP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ВВЕДЕНИЕ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rPr>
        <w:t>Фармацевтическая технология как наука</w:t>
      </w:r>
      <w:r w:rsidRPr="00BA651E">
        <w:rPr>
          <w:rFonts w:ascii="Times New Roman" w:hAnsi="Times New Roman"/>
        </w:rPr>
        <w:t>. Определение фармацевтической технологии как научной и учебной дисциплины. Связь технологии с базисными и профильными дисциплинами. Цели и задачи фармацевтической технологии. Основные направления их решения.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История фармацевтической технологии. Современное состояние и перспективы развития.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Основные понятия и термины: технология, фармакологическое и лекарственное средства, лекарственное, вспомогательное вещество и лекарственное растительное сырье, лекарственная форма, лекарственный препарат. Взаимосвязь между лекарственным веществом и лекарственной формой, лекарственным препаратом.</w:t>
      </w:r>
    </w:p>
    <w:p w:rsidR="00BA651E" w:rsidRPr="00BA651E" w:rsidRDefault="00BA651E" w:rsidP="000714D2">
      <w:pPr>
        <w:suppressAutoHyphens/>
        <w:autoSpaceDE w:val="0"/>
        <w:autoSpaceDN w:val="0"/>
        <w:adjustRightInd w:val="0"/>
        <w:ind w:right="176" w:firstLine="600"/>
        <w:contextualSpacing/>
        <w:jc w:val="both"/>
        <w:rPr>
          <w:rFonts w:ascii="Times New Roman" w:hAnsi="Times New Roman"/>
        </w:rPr>
      </w:pPr>
      <w:r w:rsidRPr="00BA651E">
        <w:rPr>
          <w:rFonts w:ascii="Times New Roman" w:hAnsi="Times New Roman"/>
          <w:b/>
        </w:rPr>
        <w:t>Лекарственные средства и вспомогательные вещества</w:t>
      </w:r>
      <w:r w:rsidRPr="00BA651E">
        <w:rPr>
          <w:rFonts w:ascii="Times New Roman" w:hAnsi="Times New Roman"/>
        </w:rPr>
        <w:t xml:space="preserve">. </w:t>
      </w:r>
    </w:p>
    <w:p w:rsidR="00BA651E" w:rsidRPr="00BA651E" w:rsidRDefault="00BA651E" w:rsidP="000714D2">
      <w:pPr>
        <w:suppressAutoHyphens/>
        <w:autoSpaceDE w:val="0"/>
        <w:autoSpaceDN w:val="0"/>
        <w:adjustRightInd w:val="0"/>
        <w:ind w:right="176" w:firstLine="600"/>
        <w:contextualSpacing/>
        <w:jc w:val="both"/>
        <w:rPr>
          <w:rFonts w:ascii="Times New Roman" w:hAnsi="Times New Roman"/>
        </w:rPr>
      </w:pPr>
      <w:r w:rsidRPr="00BA651E">
        <w:rPr>
          <w:rFonts w:ascii="Times New Roman" w:hAnsi="Times New Roman"/>
        </w:rPr>
        <w:t xml:space="preserve">Лекарственные средства. Классификации по фармакотерапевтическим группам, по химической структуре, в зависимости от происхождения: лекарственные вещества химического синтеза, из нативного сырья (растительного, животного происхождения и минералов), биотехнологического </w:t>
      </w:r>
    </w:p>
    <w:p w:rsidR="00BA651E" w:rsidRPr="00BA651E" w:rsidRDefault="00BA651E" w:rsidP="000714D2">
      <w:pPr>
        <w:suppressAutoHyphens/>
        <w:autoSpaceDE w:val="0"/>
        <w:autoSpaceDN w:val="0"/>
        <w:adjustRightInd w:val="0"/>
        <w:ind w:right="176"/>
        <w:contextualSpacing/>
        <w:jc w:val="both"/>
        <w:rPr>
          <w:rFonts w:ascii="Times New Roman" w:hAnsi="Times New Roman"/>
        </w:rPr>
      </w:pPr>
      <w:r w:rsidRPr="00BA651E">
        <w:rPr>
          <w:rFonts w:ascii="Times New Roman" w:hAnsi="Times New Roman"/>
        </w:rPr>
        <w:t>синтеза. Вакцины, диагностические средства, профилактические и реаби</w:t>
      </w:r>
      <w:r w:rsidRPr="00BA651E">
        <w:rPr>
          <w:rFonts w:ascii="Times New Roman" w:hAnsi="Times New Roman"/>
        </w:rPr>
        <w:softHyphen/>
        <w:t>литационные. Лекарственные вещества ядовитые, сильнодействующие и об</w:t>
      </w:r>
      <w:r w:rsidRPr="00BA651E">
        <w:rPr>
          <w:rFonts w:ascii="Times New Roman" w:hAnsi="Times New Roman"/>
        </w:rPr>
        <w:softHyphen/>
        <w:t>щего списка. Понятие о дозах. Таблицы высших разовых и суточных доз. Нормы отпуска наркотических лекарственных средств, прекурсоров и других лекарственных препаратов. Приказы и инструкции Минздрава.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Вспомогательные вещества. Определение. Требования. Классификации в зависимости от происхождения, химической структуры, по назначению и агрегатному состоянию. Основные группы вспомогательных веществ: основы, разбавители, стабилизаторы, солюбилизаторы, пролонгаторы, корригенты запаха и вкуса, консерванты и др. Краткая характеристика, применение. Влияние вспомогательных веществ на биодоступность, стабильность, микробиологическую чистоту и терапевтическую эффективность лекарственного препарата. Обеспечение стандартности.</w:t>
      </w:r>
    </w:p>
    <w:p w:rsidR="00BA651E" w:rsidRPr="00BA651E" w:rsidRDefault="00BA651E" w:rsidP="000714D2">
      <w:pPr>
        <w:suppressAutoHyphens/>
        <w:autoSpaceDE w:val="0"/>
        <w:autoSpaceDN w:val="0"/>
        <w:adjustRightInd w:val="0"/>
        <w:ind w:right="176" w:firstLine="600"/>
        <w:contextualSpacing/>
        <w:jc w:val="both"/>
        <w:rPr>
          <w:rFonts w:ascii="Times New Roman" w:hAnsi="Times New Roman"/>
        </w:rPr>
      </w:pPr>
      <w:r w:rsidRPr="00BA651E">
        <w:rPr>
          <w:rFonts w:ascii="Times New Roman" w:hAnsi="Times New Roman"/>
          <w:b/>
        </w:rPr>
        <w:t>Лекарственная форма</w:t>
      </w:r>
      <w:r w:rsidRPr="00BA651E">
        <w:rPr>
          <w:rFonts w:ascii="Times New Roman" w:hAnsi="Times New Roman"/>
        </w:rPr>
        <w:t>. Определение. Классификация лекарственных форм по агрегатному состоянию, путям введения в организм, способам применения, дисперсологическая. Значение каждой классификации для технологии лекарственных форм. Общие требования к лекарственным формам и способы их обеспечения. Современная концепция зависимости биологического действия лекарственного препарата от лекарственной формы, метода изготовления и способа применения.</w:t>
      </w:r>
    </w:p>
    <w:p w:rsidR="00BA651E" w:rsidRPr="00BA651E" w:rsidRDefault="00BA651E" w:rsidP="000714D2">
      <w:pPr>
        <w:suppressAutoHyphens/>
        <w:autoSpaceDE w:val="0"/>
        <w:autoSpaceDN w:val="0"/>
        <w:adjustRightInd w:val="0"/>
        <w:ind w:right="176" w:firstLine="550"/>
        <w:contextualSpacing/>
        <w:jc w:val="center"/>
        <w:rPr>
          <w:rFonts w:ascii="Times New Roman" w:hAnsi="Times New Roman"/>
        </w:rPr>
      </w:pPr>
      <w:r w:rsidRPr="00BA651E">
        <w:rPr>
          <w:rFonts w:ascii="Times New Roman" w:hAnsi="Times New Roman"/>
        </w:rPr>
        <w:t>БИОФАРМАЦИЯ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История возникновения и перспективы развития биофармацевтического направления фармации.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rPr>
        <w:t>Биофармация</w:t>
      </w:r>
      <w:r w:rsidRPr="00BA651E">
        <w:rPr>
          <w:rFonts w:ascii="Times New Roman" w:hAnsi="Times New Roman"/>
        </w:rPr>
        <w:t xml:space="preserve"> - современная теоретическая основа разработки и стандартизации рациональных лекарственных форм. Основные направления биофармацевтических исследований. Терапевтическая эквивалентность лекарственных препаратов.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 xml:space="preserve">Фармацевтические, биологические и физиологические факторы, их роль. </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rPr>
        <w:t>Фармацевтические факторы</w:t>
      </w:r>
      <w:r w:rsidRPr="00BA651E">
        <w:rPr>
          <w:rFonts w:ascii="Times New Roman" w:hAnsi="Times New Roman"/>
        </w:rPr>
        <w:t>: химическая модификация, физико-химическое состояние лекарственного вещества, природа и количество вспомогательных веществ, лекарственная форма, технологический процесс.</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rPr>
        <w:t>Биологическая доступность</w:t>
      </w:r>
      <w:r w:rsidRPr="00BA651E">
        <w:rPr>
          <w:rFonts w:ascii="Times New Roman" w:hAnsi="Times New Roman"/>
        </w:rPr>
        <w:t xml:space="preserve">. Абсолютная и относительная биологическая доступность. Характеристика. Методы определения: фармакокинетический и фармакодинамический. </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Фармацевтические тесты. Тесты «Растворение», «Высвобождение» (для труднорастворимых пролонгированных препаратов и трансдермальных терапевтических систем). Приборы, аппараты: «вращающаяся корзинка», «вращающаяся лопасть», «сарториус», «резомат», «резотест» и автоматизированные системы для определения биологической доступности лекарственных препаратов.</w:t>
      </w:r>
    </w:p>
    <w:p w:rsidR="000714D2" w:rsidRDefault="000714D2" w:rsidP="00BA651E">
      <w:pPr>
        <w:suppressAutoHyphens/>
        <w:autoSpaceDE w:val="0"/>
        <w:autoSpaceDN w:val="0"/>
        <w:adjustRightInd w:val="0"/>
        <w:spacing w:before="222" w:after="222"/>
        <w:ind w:right="176"/>
        <w:jc w:val="center"/>
        <w:rPr>
          <w:rFonts w:ascii="Times New Roman" w:hAnsi="Times New Roman"/>
          <w:b/>
        </w:rPr>
      </w:pPr>
    </w:p>
    <w:p w:rsidR="00BA651E" w:rsidRPr="00BA651E" w:rsidRDefault="00BA651E" w:rsidP="00BA651E">
      <w:pPr>
        <w:suppressAutoHyphens/>
        <w:autoSpaceDE w:val="0"/>
        <w:autoSpaceDN w:val="0"/>
        <w:adjustRightInd w:val="0"/>
        <w:spacing w:before="222" w:after="222"/>
        <w:ind w:right="176"/>
        <w:jc w:val="center"/>
        <w:rPr>
          <w:rFonts w:ascii="Times New Roman" w:hAnsi="Times New Roman"/>
          <w:b/>
        </w:rPr>
      </w:pPr>
      <w:r w:rsidRPr="00BA651E">
        <w:rPr>
          <w:rFonts w:ascii="Times New Roman" w:hAnsi="Times New Roman"/>
          <w:b/>
        </w:rPr>
        <w:lastRenderedPageBreak/>
        <w:t>ФАРМАЦЕВТИЧЕСКАЯ ТЕХНОЛОГИЯ АПТЕЧНОГО ПРОИЗВОДСТВА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Государственное нормирование производства лекарственных препаратов</w:t>
      </w:r>
      <w:r w:rsidRPr="00BA651E">
        <w:rPr>
          <w:rFonts w:ascii="Times New Roman" w:hAnsi="Times New Roman"/>
        </w:rPr>
        <w:t>.Значение и направления нормирования. Законодательные основы нормирования производства лекарственных препаратов. Право на изготовление лекарственных препаратов. Нормирование составов лекарственных препаратов. Прописи официнальные и магистральные. Рецепт, его значение как медицинского, технологического, юридического и экономического документа. Структура рецепта и единые правила его оформления.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Нормирование качества лекарственных средств. Зависимость качества лекарственных форм от стандартности лекарственных средств. Государственная фармакопея, ФС, ВФС. Нормирование фармакопеей производства и качества лекарственных, вспо</w:t>
      </w:r>
      <w:r w:rsidRPr="00BA651E">
        <w:rPr>
          <w:rFonts w:ascii="Times New Roman" w:hAnsi="Times New Roman"/>
        </w:rPr>
        <w:softHyphen/>
        <w:t>могательных веществ и лекарственных форм. Особенности государственной фармакопеи последнего издания. Международная фармакопея.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Нормирование условий изготовления и технологических процессов производства лекарственных препаратов. Правила GМР, ФС, ФСП, технологические регламенты, приказы Минздрава, инструкции по изготовлению и контролю качества лекарственных форм в аптеках, другая нормативная до</w:t>
      </w:r>
      <w:r w:rsidRPr="00BA651E">
        <w:rPr>
          <w:rFonts w:ascii="Times New Roman" w:hAnsi="Times New Roman"/>
        </w:rPr>
        <w:softHyphen/>
        <w:t>кументация. Источники научной информации по технологии лекарственных форм.</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 xml:space="preserve">Общие принципы организации современного фармацевтического производства лекарственных препаратов в условиях аптек, крупных и малых предприятий. </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Аптека. Структура аптек. Организация изготовления лекарственных препаратов по индивидуальным прописям в рецептурно-производственных отделах. Система мероприятий, обеспечивающих качество и стандартность продукции. Охрана труда. Техника безопасности. Экология.</w:t>
      </w: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ДОЗИРОВАНИЕ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Дозирование по массе. Весы, применяемые в аптечной практике. Устройство и метрологические характеристики весов: устойчивость, верность, чувствительность и постоянство показаний. Факторы, влияющие на точность дозирования по массе. Государственная проверка гирь и весов. Уход за весами и гирями. Правила дозирования.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Дозирование по объему. Физические факторы, влияющие на точность дозирования при изготовлении лекарственных препаратов и фасовке жидких компонентов. Приборы и аппараты, используемые для дозирования по объему. Правила дозирования.</w:t>
      </w:r>
    </w:p>
    <w:p w:rsid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Дозирование каплями. Условия, определяющие точность дозирования каплями. Каплемеры: стандартный и нестандартный. Калибровка нестандартного каплемера.</w:t>
      </w:r>
    </w:p>
    <w:p w:rsidR="000714D2" w:rsidRPr="00BA651E" w:rsidRDefault="000714D2" w:rsidP="000714D2">
      <w:pPr>
        <w:suppressAutoHyphens/>
        <w:autoSpaceDE w:val="0"/>
        <w:autoSpaceDN w:val="0"/>
        <w:adjustRightInd w:val="0"/>
        <w:ind w:right="176" w:firstLine="550"/>
        <w:contextualSpacing/>
        <w:jc w:val="both"/>
        <w:rPr>
          <w:rFonts w:ascii="Times New Roman" w:hAnsi="Times New Roman"/>
        </w:rPr>
      </w:pP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ТВЕРДЫЕ ЛЕКАРСТВЕННЫЕ ФОРМЫ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Порошки.</w:t>
      </w:r>
      <w:r w:rsidRPr="00BA651E">
        <w:rPr>
          <w:rFonts w:ascii="Times New Roman" w:hAnsi="Times New Roman"/>
        </w:rPr>
        <w:t xml:space="preserve"> Определение. Характеристика. Требования. Классификация порошков по составу, характеру дозирования, способу прописывания и применению. Технологическая схема изготовления порошков. Значение стадий измельчения и смешивания. Влияние дисперсности порошков на стабильность и биодоступность лекарственных препаратов. Факторы, определяющие порядок измельчения и смешивания ингредиентов сложного порошка.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Изготовление порошков с сильнодействующими и ядовитыми веществами. Тритурации. Порошки с красящими, пылящими и трудноизмельчаемыми веществами, с экстрактами.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Дозирование, фасовка и упаковка порошков. Приборы и аппараты, используемые при изготовлении порошков. Оценка качества порошков. Оформление к отпуску. Условия и сроки хранения порошков.</w:t>
      </w:r>
    </w:p>
    <w:p w:rsidR="00BA651E" w:rsidRDefault="00BA651E" w:rsidP="000714D2">
      <w:pPr>
        <w:suppressAutoHyphens/>
        <w:autoSpaceDE w:val="0"/>
        <w:autoSpaceDN w:val="0"/>
        <w:adjustRightInd w:val="0"/>
        <w:spacing w:after="222"/>
        <w:ind w:left="550" w:right="176"/>
        <w:contextualSpacing/>
        <w:rPr>
          <w:rFonts w:ascii="Times New Roman" w:hAnsi="Times New Roman"/>
        </w:rPr>
      </w:pPr>
      <w:r w:rsidRPr="00BA651E">
        <w:rPr>
          <w:rFonts w:ascii="Times New Roman" w:hAnsi="Times New Roman"/>
        </w:rPr>
        <w:t>Совершенствование технологии порошков.</w:t>
      </w:r>
    </w:p>
    <w:p w:rsidR="000714D2" w:rsidRPr="00BA651E" w:rsidRDefault="000714D2" w:rsidP="000714D2">
      <w:pPr>
        <w:suppressAutoHyphens/>
        <w:autoSpaceDE w:val="0"/>
        <w:autoSpaceDN w:val="0"/>
        <w:adjustRightInd w:val="0"/>
        <w:spacing w:after="222"/>
        <w:ind w:left="550" w:right="176"/>
        <w:contextualSpacing/>
        <w:rPr>
          <w:rFonts w:ascii="Times New Roman" w:hAnsi="Times New Roman"/>
        </w:rPr>
      </w:pPr>
    </w:p>
    <w:p w:rsidR="00BA651E" w:rsidRPr="00BA651E" w:rsidRDefault="00BA651E" w:rsidP="000714D2">
      <w:pPr>
        <w:suppressAutoHyphens/>
        <w:autoSpaceDE w:val="0"/>
        <w:autoSpaceDN w:val="0"/>
        <w:adjustRightInd w:val="0"/>
        <w:spacing w:after="222"/>
        <w:ind w:right="176"/>
        <w:contextualSpacing/>
        <w:jc w:val="center"/>
        <w:rPr>
          <w:rFonts w:ascii="Times New Roman" w:hAnsi="Times New Roman"/>
        </w:rPr>
      </w:pPr>
      <w:r w:rsidRPr="00BA651E">
        <w:rPr>
          <w:rFonts w:ascii="Times New Roman" w:hAnsi="Times New Roman"/>
        </w:rPr>
        <w:t>ЖИДКИЕ ЛЕКАРСТВЕННЫЕ ФОРМЫ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Определение и характеристика жидких лекарственных форм. Номенклатура. Требования. Классификация жидких лекарственных форм по составу, способу применения, природе дисперсионной среды и дисперсологическая, ее значение. Биофармацевтическая характеристика жидких лекарственных форм.</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lastRenderedPageBreak/>
        <w:t>Дисперсионные среды, применяемые в технологии жидких лекарственных форм.</w:t>
      </w:r>
      <w:r w:rsidRPr="00BA651E">
        <w:rPr>
          <w:rFonts w:ascii="Times New Roman" w:hAnsi="Times New Roman"/>
        </w:rPr>
        <w:t xml:space="preserve"> Требования. Классификация. Влияние растворителя на качество, биофармацевтические характеристики и стабильность жидких лекарственных форм.</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Вода очищенная.</w:t>
      </w:r>
      <w:r w:rsidRPr="00BA651E">
        <w:rPr>
          <w:rFonts w:ascii="Times New Roman" w:hAnsi="Times New Roman"/>
        </w:rPr>
        <w:t xml:space="preserve"> Характеристика. Нормативная документация, регламентирующая получение, применение и качество. Современные способы получения: дистилляция, ионообмен, обратный осмос, электродиализ, испарение через полупроницаемую мембрану. Аппаратура для получения воды очищенной. Условия хранения и использования воды. Контроль качества.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Неводные дисперсионные среды.</w:t>
      </w:r>
      <w:r w:rsidRPr="00BA651E">
        <w:rPr>
          <w:rFonts w:ascii="Times New Roman" w:hAnsi="Times New Roman"/>
        </w:rPr>
        <w:t xml:space="preserve"> Характеристика, требования к ним. Номенклатура.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rPr>
        <w:t>Этанол</w:t>
      </w:r>
      <w:r w:rsidRPr="00BA651E">
        <w:rPr>
          <w:rFonts w:ascii="Times New Roman" w:hAnsi="Times New Roman"/>
        </w:rPr>
        <w:t>. Физико-химические свойства. Концентрация этанола: способы ее выражения. Разбавление этанола с использованием алкоголеметрических таблиц. Учет этанола в аптеках.</w:t>
      </w:r>
    </w:p>
    <w:p w:rsidR="00BA651E" w:rsidRPr="00BA651E" w:rsidRDefault="00BA651E" w:rsidP="000714D2">
      <w:pPr>
        <w:suppressAutoHyphens/>
        <w:autoSpaceDE w:val="0"/>
        <w:autoSpaceDN w:val="0"/>
        <w:adjustRightInd w:val="0"/>
        <w:ind w:right="176" w:firstLine="550"/>
        <w:contextualSpacing/>
        <w:rPr>
          <w:rFonts w:ascii="Times New Roman" w:hAnsi="Times New Roman"/>
        </w:rPr>
      </w:pPr>
      <w:r w:rsidRPr="00BA651E">
        <w:rPr>
          <w:rFonts w:ascii="Times New Roman" w:hAnsi="Times New Roman"/>
        </w:rPr>
        <w:t>Хлороформ. Глицерин. Жирные и минеральные масла. Полиэтиленоксиды. Силиконовые жидкости. Диметилсульфоксид. Комбинированные растворители. Сорастворители. Их использование в фармацевтической технологии.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Нормативная документация, регламентирующая изготовление и контроль качества жидких лекарственных форм. Способы дозирования растворителей. Методы изготовления жидких лекарственных форм и способы выражения концентраций лекарственных веществ: массо-объемный, по массе, по объему.</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Истинные растворы низкомолекулярных соединений</w:t>
      </w:r>
      <w:r w:rsidRPr="00BA651E">
        <w:rPr>
          <w:rFonts w:ascii="Times New Roman" w:hAnsi="Times New Roman"/>
        </w:rPr>
        <w:t>. Определение. Характеристика. Требования. Номенклатура растворов. Способы обозначения концентрации растворов в рецептах. Расчет рабочей прописи. Технологическая схема изготовления.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Растворимость. Обозначение растворимости веществ в ГФ. Процесс растворения и использование положений теории растворения для получения растворов. Технологические приемы, ускоряющие и повышающие растворимость веществ.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Способы очистки растворов от механических включений. Фильтрующие материалы. Требования, характеристика.</w:t>
      </w:r>
    </w:p>
    <w:p w:rsidR="00BA651E" w:rsidRPr="00BA651E" w:rsidRDefault="00BA651E" w:rsidP="000714D2">
      <w:pPr>
        <w:suppressAutoHyphens/>
        <w:autoSpaceDE w:val="0"/>
        <w:autoSpaceDN w:val="0"/>
        <w:adjustRightInd w:val="0"/>
        <w:ind w:left="550" w:right="176"/>
        <w:contextualSpacing/>
        <w:rPr>
          <w:rFonts w:ascii="Times New Roman" w:hAnsi="Times New Roman"/>
        </w:rPr>
      </w:pPr>
      <w:r w:rsidRPr="00BA651E">
        <w:rPr>
          <w:rFonts w:ascii="Times New Roman" w:hAnsi="Times New Roman"/>
        </w:rPr>
        <w:t>Оценка качества растворов.</w:t>
      </w:r>
    </w:p>
    <w:p w:rsidR="00BA651E" w:rsidRPr="00BA651E" w:rsidRDefault="00BA651E" w:rsidP="000714D2">
      <w:pPr>
        <w:suppressAutoHyphens/>
        <w:autoSpaceDE w:val="0"/>
        <w:autoSpaceDN w:val="0"/>
        <w:adjustRightInd w:val="0"/>
        <w:ind w:left="550" w:right="176"/>
        <w:contextualSpacing/>
        <w:rPr>
          <w:rFonts w:ascii="Times New Roman" w:hAnsi="Times New Roman"/>
        </w:rPr>
      </w:pPr>
      <w:r w:rsidRPr="00BA651E">
        <w:rPr>
          <w:rFonts w:ascii="Times New Roman" w:hAnsi="Times New Roman"/>
        </w:rPr>
        <w:t>Упаковка. Оформление к отпуску. Хранение.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Водные растворы.</w:t>
      </w:r>
      <w:r w:rsidRPr="00BA651E">
        <w:rPr>
          <w:rFonts w:ascii="Times New Roman" w:hAnsi="Times New Roman"/>
        </w:rPr>
        <w:t xml:space="preserve"> Определение. Характеристика. Массо-объемный метод изготовления. Расчеты, связанные с определением общего объема жидкой лекарственной формы и его изменением при растворении твердых веществ. Коэффициент увеличения объема. Последовательность растворения твердых веществ. Изготовление водных растворов: растворы окислителей, малорастворимых, умеренно растворимых, практически нерастворимых веществ (серебра нитрат, калия перманганат, ртути дихлорид, натрия гидрокарбонат, осарсол и др.). Оценка качества. Упаковка. Оформление к отпуску. Хранение.</w:t>
      </w:r>
    </w:p>
    <w:p w:rsidR="00BA651E" w:rsidRPr="00BA651E" w:rsidRDefault="00BA651E" w:rsidP="000714D2">
      <w:pPr>
        <w:suppressAutoHyphens/>
        <w:autoSpaceDE w:val="0"/>
        <w:autoSpaceDN w:val="0"/>
        <w:adjustRightInd w:val="0"/>
        <w:ind w:firstLine="550"/>
        <w:contextualSpacing/>
        <w:jc w:val="both"/>
        <w:rPr>
          <w:rFonts w:ascii="Times New Roman" w:hAnsi="Times New Roman"/>
        </w:rPr>
      </w:pPr>
      <w:r w:rsidRPr="00BA651E">
        <w:rPr>
          <w:rFonts w:ascii="Times New Roman" w:hAnsi="Times New Roman"/>
        </w:rPr>
        <w:t>Разведение стандартных фармакопейных жидкостей: растворов формальдегида, водорода пероксида, кислот, алюминия ацетата основного, калия ацетата, аммиака.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Неводные растворы.</w:t>
      </w:r>
      <w:r w:rsidRPr="00BA651E">
        <w:rPr>
          <w:rFonts w:ascii="Times New Roman" w:hAnsi="Times New Roman"/>
        </w:rPr>
        <w:t xml:space="preserve"> Определение. Характеристика. Классификация по природе растворителя. Изготовление растворов на этаноле, глицерине, растительных и вазелиновом маслах, димексиде, комбинированных растворителях. Оценка качества. Упаковка. Оформление к отпуску. Хранение.</w:t>
      </w:r>
    </w:p>
    <w:p w:rsidR="00BA651E" w:rsidRPr="00BA651E" w:rsidRDefault="00BA651E" w:rsidP="000714D2">
      <w:pPr>
        <w:suppressAutoHyphens/>
        <w:autoSpaceDE w:val="0"/>
        <w:autoSpaceDN w:val="0"/>
        <w:adjustRightInd w:val="0"/>
        <w:ind w:right="176" w:firstLine="660"/>
        <w:contextualSpacing/>
        <w:jc w:val="both"/>
        <w:rPr>
          <w:rFonts w:ascii="Times New Roman" w:hAnsi="Times New Roman"/>
        </w:rPr>
      </w:pPr>
      <w:r w:rsidRPr="00BA651E">
        <w:rPr>
          <w:rFonts w:ascii="Times New Roman" w:hAnsi="Times New Roman"/>
          <w:b/>
          <w:bCs/>
        </w:rPr>
        <w:t>Микстуры.</w:t>
      </w:r>
      <w:r w:rsidRPr="00BA651E">
        <w:rPr>
          <w:rFonts w:ascii="Times New Roman" w:hAnsi="Times New Roman"/>
        </w:rPr>
        <w:t xml:space="preserve"> Определение. Изготовление микстур с использованием бюреточной системы. Концентрированные растворы для бюреточных установок, условия их приготовления и контроль качества. Расчеты, связанные с укреплением и разбавлением концентрированных растворов. Условия и сроки хранения. Бюреточные установки и правила их эксплуатации. Технология микстур из концентрированных растворов, твердых лекарственных веществ и экстракционных фитопрепаратов. Микстуры с ароматными водами. Контроль качества микстур на стадиях изготовления и готовой продукции. Упаковка. Оформление к отпуску. Хранение. Совершенствование растворов и микстур:  унификация  рецептуры  и перевод микстур во внутриаптечную заготовку или мелкосерийное производство, создание "сухих" микстур, микстур-концентратов, консервирование, корригирование, внедрение средств малой механизации, разработка объективных методов оценки качества, современных видов упаковки.</w:t>
      </w:r>
    </w:p>
    <w:p w:rsidR="00BA651E" w:rsidRPr="00BA651E" w:rsidRDefault="00BA651E" w:rsidP="000714D2">
      <w:pPr>
        <w:tabs>
          <w:tab w:val="left" w:pos="5350"/>
        </w:tabs>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Истинные растворы высокомолекулярныхсоединений</w:t>
      </w:r>
      <w:r w:rsidRPr="00BA651E">
        <w:rPr>
          <w:rFonts w:ascii="Times New Roman" w:hAnsi="Times New Roman"/>
        </w:rPr>
        <w:t xml:space="preserve"> (ВМС). Определение. Характеристика. Классификация. Влияние структуры макромолекул ВМС на процесс растворения: ограниченно и неограниченно набухающие вещества.</w:t>
      </w:r>
    </w:p>
    <w:p w:rsidR="00BA651E" w:rsidRPr="00BA651E" w:rsidRDefault="00BA651E" w:rsidP="000714D2">
      <w:pPr>
        <w:suppressAutoHyphens/>
        <w:autoSpaceDE w:val="0"/>
        <w:autoSpaceDN w:val="0"/>
        <w:adjustRightInd w:val="0"/>
        <w:ind w:right="176" w:firstLine="440"/>
        <w:contextualSpacing/>
        <w:jc w:val="both"/>
        <w:rPr>
          <w:rFonts w:ascii="Times New Roman" w:hAnsi="Times New Roman"/>
        </w:rPr>
      </w:pPr>
      <w:r w:rsidRPr="00BA651E">
        <w:rPr>
          <w:rFonts w:ascii="Times New Roman" w:hAnsi="Times New Roman"/>
        </w:rPr>
        <w:lastRenderedPageBreak/>
        <w:t>Технологические схемы получения растворов ВМС. Особенности изготовления растворов пепсина, желатина, крахмала, метилцеллюлозы, натрий-карбоксиметилцеллюлозы, поливинилового спирта, поливинилпирролидона и других синтетических ВМС. Оценка качества растворов ВМС. Упаковка. Хранение растворов ВМС в зависимости от особенностей их физико-хи</w:t>
      </w:r>
      <w:r w:rsidRPr="00BA651E">
        <w:rPr>
          <w:rFonts w:ascii="Times New Roman" w:hAnsi="Times New Roman"/>
        </w:rPr>
        <w:softHyphen/>
        <w:t>мических свойств. Высаливание, коацервация, застудневание и другие процессы, вызывающие изменение растворов при хранении.</w:t>
      </w:r>
    </w:p>
    <w:p w:rsidR="00BA651E" w:rsidRPr="00BA651E" w:rsidRDefault="00BA651E" w:rsidP="000714D2">
      <w:pPr>
        <w:tabs>
          <w:tab w:val="left" w:pos="4630"/>
        </w:tabs>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 xml:space="preserve">Растворы защищенных коллоидов.  </w:t>
      </w:r>
      <w:r w:rsidRPr="00BA651E">
        <w:rPr>
          <w:rFonts w:ascii="Times New Roman" w:hAnsi="Times New Roman"/>
        </w:rPr>
        <w:t>Определение. Характеристика кол-ларгола, протаргола и ихтиола. Особенности технологии растворов в зависимости от строения мицелл. Стабильность. Оценка качества. Упаковка. Хранение.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Капли.</w:t>
      </w:r>
      <w:r w:rsidRPr="00BA651E">
        <w:rPr>
          <w:rFonts w:ascii="Times New Roman" w:hAnsi="Times New Roman"/>
        </w:rPr>
        <w:t xml:space="preserve"> Определение. Характеристика. Номенклатура. Требования. Капли для внутреннего применения. Проверка доз ядовитых и сильнодействующих веществ. Капли, применяемые в оториноларингологии. Технологическая схема изготовления капель - водных и неводных растворов лекарственных веществ. Технология капель эвтектических сплавов. Оценка качества. Упаковка. Хранение. Основные направления совершенствования технологии и оценки качества капель.</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Суспензии.</w:t>
      </w:r>
      <w:r w:rsidRPr="00BA651E">
        <w:rPr>
          <w:rFonts w:ascii="Times New Roman" w:hAnsi="Times New Roman"/>
        </w:rPr>
        <w:t xml:space="preserve"> Определение. Номенклатура. Характеристика. Требования. Факторы, обеспечивающие стабильность суспензий. Характеристика лекарственных веществ, используемых в технологии суспензий. Вспомогательные вещества в производстве суспензий. Факторы, влияющие на биологическую доступность лекарственных веществ в суспензиях.</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Методы получения суспензий: дисперсионный и конденсационный. Технологическая схема изготовления суспензий дисперсионным методом. Осо</w:t>
      </w:r>
      <w:r w:rsidRPr="00BA651E">
        <w:rPr>
          <w:rFonts w:ascii="Times New Roman" w:hAnsi="Times New Roman"/>
        </w:rPr>
        <w:softHyphen/>
        <w:t>бенности технологии суспензий гидрофильных и гидрофобных веществ. Ста</w:t>
      </w:r>
      <w:r w:rsidRPr="00BA651E">
        <w:rPr>
          <w:rFonts w:ascii="Times New Roman" w:hAnsi="Times New Roman"/>
        </w:rPr>
        <w:softHyphen/>
        <w:t>билизаторы, их качественный и количественный подбор. Конденсационный метод получения суспензий заменой растворителя, высаливанием, химическим взаимодействием. Оценка качества суспензий. Упаковка. Хранение.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Эмульсии.</w:t>
      </w:r>
      <w:r w:rsidRPr="00BA651E">
        <w:rPr>
          <w:rFonts w:ascii="Times New Roman" w:hAnsi="Times New Roman"/>
        </w:rPr>
        <w:t xml:space="preserve"> Определение. Номенклатура. Характеристика. Требования. Факторы, определяющие стабильность эмульсий. Вспомогательные вещества в производстве эмульсий.  Выбор и расчет стабилизатора.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Технологическая схема изготовления масляных эмульсий.  Введение в эмульсии лекарственных веществ.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Оценка качества эмульсий.  Упаковка. Хранение. Перспективы разви</w:t>
      </w:r>
      <w:r w:rsidRPr="00BA651E">
        <w:rPr>
          <w:rFonts w:ascii="Times New Roman" w:hAnsi="Times New Roman"/>
        </w:rPr>
        <w:softHyphen/>
        <w:t>тия суспензий и эмульсий.</w:t>
      </w:r>
    </w:p>
    <w:p w:rsidR="00BA651E" w:rsidRPr="00BA651E" w:rsidRDefault="00BA651E" w:rsidP="000714D2">
      <w:pPr>
        <w:tabs>
          <w:tab w:val="left" w:pos="2950"/>
        </w:tabs>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 xml:space="preserve">Настои и отвары. </w:t>
      </w:r>
      <w:r w:rsidRPr="00BA651E">
        <w:rPr>
          <w:rFonts w:ascii="Times New Roman" w:hAnsi="Times New Roman"/>
        </w:rPr>
        <w:t>Определение. Характеристика. Требования. Физико-химические процессы, лежащие в основе экстракции. Факторы, влияющие на скорость, полноту экстракции и качество водных извлечений.</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Технологическая схема изготовления водных извлечений из лекарственного растительного сырья. Влияние гистологической структуры, фи</w:t>
      </w:r>
      <w:r w:rsidRPr="00BA651E">
        <w:rPr>
          <w:rFonts w:ascii="Times New Roman" w:hAnsi="Times New Roman"/>
        </w:rPr>
        <w:softHyphen/>
        <w:t>зико-химических свойств действующих и сопутствующих веществ на осо</w:t>
      </w:r>
      <w:r w:rsidRPr="00BA651E">
        <w:rPr>
          <w:rFonts w:ascii="Times New Roman" w:hAnsi="Times New Roman"/>
        </w:rPr>
        <w:softHyphen/>
        <w:t>бенности технологии водных извлечений из сырья, содержащего алкалоиды, сердечные гликозиды, дубильные вещества, флавоноиды, сапонины, полисахариды. Многокомпонентные водные извлечения. Инфундирные аппараты, устройство, принцип работы. Введение в настои и отвары лекарственных веществ. Приготовление водных извлечений из сухих и жидких экстрак</w:t>
      </w:r>
      <w:r w:rsidRPr="00BA651E">
        <w:rPr>
          <w:rFonts w:ascii="Times New Roman" w:hAnsi="Times New Roman"/>
        </w:rPr>
        <w:softHyphen/>
        <w:t>тов-концентратов. Оценка качества водных извлечений. Упаковка. Хранение.</w:t>
      </w:r>
    </w:p>
    <w:p w:rsid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Совершенствование технологии водных извлечений: повышение ста</w:t>
      </w:r>
      <w:r w:rsidRPr="00BA651E">
        <w:rPr>
          <w:rFonts w:ascii="Times New Roman" w:hAnsi="Times New Roman"/>
        </w:rPr>
        <w:softHyphen/>
        <w:t>бильности путем введения консервантов, расширение ассортимента экс</w:t>
      </w:r>
      <w:r w:rsidRPr="00BA651E">
        <w:rPr>
          <w:rFonts w:ascii="Times New Roman" w:hAnsi="Times New Roman"/>
        </w:rPr>
        <w:softHyphen/>
        <w:t>трактов-концентратов, растворимых чаев, применение современных средств механизации технологического процесса, разработка объективных методов оценки качества водных извлечений.</w:t>
      </w:r>
    </w:p>
    <w:p w:rsidR="000714D2" w:rsidRPr="00BA651E" w:rsidRDefault="000714D2" w:rsidP="000714D2">
      <w:pPr>
        <w:suppressAutoHyphens/>
        <w:autoSpaceDE w:val="0"/>
        <w:autoSpaceDN w:val="0"/>
        <w:adjustRightInd w:val="0"/>
        <w:ind w:right="176" w:firstLine="550"/>
        <w:contextualSpacing/>
        <w:jc w:val="both"/>
        <w:rPr>
          <w:rFonts w:ascii="Times New Roman" w:hAnsi="Times New Roman"/>
        </w:rPr>
      </w:pP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МЯГКИЕ ЛЕКАРСТВЕННЫЕ ФОРМЫ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bCs/>
        </w:rPr>
      </w:pPr>
      <w:r w:rsidRPr="00BA651E">
        <w:rPr>
          <w:rFonts w:ascii="Times New Roman" w:hAnsi="Times New Roman"/>
          <w:bCs/>
        </w:rPr>
        <w:t>Виды мягких лекарственных форм в зависимости от консистенции, вязкости, упругости. Способы применения.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Мази.</w:t>
      </w:r>
      <w:r w:rsidRPr="00BA651E">
        <w:rPr>
          <w:rFonts w:ascii="Times New Roman" w:hAnsi="Times New Roman"/>
        </w:rPr>
        <w:t xml:space="preserve"> Определение. Характеристика. Классификация по характеру действия на организм, назначению, месту применения, консистенции и типу дисперсной системы. Требования. Вспомогательные вещества в производстве мазей: основы, эмульгаторы, стабилизаторы.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lastRenderedPageBreak/>
        <w:t>Основы для мазей. Требования к ним. Классификация и характеристика основ: липофильные, гидрофильные, дифильные. Поверхностно-активные вещества, их свойства, ассортимент и влияние на терапевтическую эффективность мазей различного типа. Стабилизаторы. Эмульгаторы.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Технологическая схема изготовления мазей. Подготовка основ. Основные правила введения лекарственных веществ в основы. Влияние размера частиц и способа введения лекарственных веществ на эффективность мазей. Приготовление гомогенных мазей: сплавов, растворов, экстракционных. Особенности технологии суспензионных мазей в зависимости от содержания твердой фазы. Технология паст. Изготовление эмульсионных мазей. Комбинированные мази. Мази на гидрофильных основах. Гели. Частная технология. Показатели качества мазей, их нормирование и методики оп</w:t>
      </w:r>
      <w:r w:rsidRPr="00BA651E">
        <w:rPr>
          <w:rFonts w:ascii="Times New Roman" w:hAnsi="Times New Roman"/>
        </w:rPr>
        <w:softHyphen/>
        <w:t>ределения. Упаковка. Хранение.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Линименты. Определение. Характеристика. Классификация. Требования.  Особенности технологии гомогенных, суспензионных, эмульсионных и комбинированных линиментов. Оценка качества. Упаковка. Хранение.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Совершенствование технологии мазей: оптимизация составов и технологии, расширение ассортимента основ, введение объективных методов оценки качества, использование средств малой механизации, повышение стабильности, совершенствование упаковки.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Ректальные и вагинальные лекарственные формы.</w:t>
      </w:r>
      <w:r w:rsidRPr="00BA651E">
        <w:rPr>
          <w:rFonts w:ascii="Times New Roman" w:hAnsi="Times New Roman"/>
        </w:rPr>
        <w:t xml:space="preserve"> Виды ректальных лекарственных форм. </w:t>
      </w:r>
      <w:r w:rsidRPr="00BA651E">
        <w:rPr>
          <w:rFonts w:ascii="Times New Roman" w:hAnsi="Times New Roman"/>
          <w:b/>
          <w:bCs/>
        </w:rPr>
        <w:t>Суппозитории.</w:t>
      </w:r>
      <w:r w:rsidRPr="00BA651E">
        <w:rPr>
          <w:rFonts w:ascii="Times New Roman" w:hAnsi="Times New Roman"/>
        </w:rPr>
        <w:t xml:space="preserve"> Определение. Характеристика. Классификация. Требования. Вспомогательные вещества в производстве суппозиториев: основы, эмульгаторы, стабилизаторы, консерванты. Требования к основам для суппозиториев. Классификация и характеристика основ для суппозиториев: гидрофобные, гидрофильные и дифильные. Влияние основ на высвобождение лекарственных веществ.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Методы получения суппозиториев: ручное формование, выливание в формы, прессование. Их сравнительная характеристика. Технологическая схема изготовления суппозиториев. Расчет количества основы для суппозиториев при различных методах изготовления. Обратные заместительные коэффициенты. Введение лекарственных веществ в суппозиторные основы в зависимости от метода изготовления. Влияние способа введения лекарственных веществ в основу на высвобождение и биодоступность лекарственных веществ. Показатели качества суппозиториев. Упаковка. Хранение.</w:t>
      </w:r>
    </w:p>
    <w:p w:rsidR="00BA651E" w:rsidRPr="00BA651E" w:rsidRDefault="00BA651E" w:rsidP="000714D2">
      <w:pPr>
        <w:suppressAutoHyphens/>
        <w:autoSpaceDE w:val="0"/>
        <w:autoSpaceDN w:val="0"/>
        <w:adjustRightInd w:val="0"/>
        <w:ind w:right="176" w:firstLine="440"/>
        <w:contextualSpacing/>
        <w:jc w:val="both"/>
        <w:rPr>
          <w:rFonts w:ascii="Times New Roman" w:hAnsi="Times New Roman"/>
        </w:rPr>
      </w:pPr>
      <w:r w:rsidRPr="00BA651E">
        <w:rPr>
          <w:rFonts w:ascii="Times New Roman" w:hAnsi="Times New Roman"/>
        </w:rPr>
        <w:t>Совершенствование суппозиториев: оптимизация составов и техноло</w:t>
      </w:r>
      <w:r w:rsidRPr="00BA651E">
        <w:rPr>
          <w:rFonts w:ascii="Times New Roman" w:hAnsi="Times New Roman"/>
        </w:rPr>
        <w:softHyphen/>
        <w:t>гии, расширение ассортимента основ и других вспомогательных веществ, создание новых видов упаковки.</w:t>
      </w:r>
    </w:p>
    <w:p w:rsid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Пилюли.</w:t>
      </w:r>
      <w:r w:rsidRPr="00BA651E">
        <w:rPr>
          <w:rFonts w:ascii="Times New Roman" w:hAnsi="Times New Roman"/>
        </w:rPr>
        <w:t xml:space="preserve"> Определение. Характеристика. Требования. Вспомогательные вещества, их классификация и характеристика. Принцип подбора в зависимости от химической природы лекарственных веществ. Расчет количества вспомогательных веществ. Технологическая схема изготовления пилюль. Показатели качества. Упаковка. Хранение.</w:t>
      </w:r>
    </w:p>
    <w:p w:rsidR="000714D2" w:rsidRPr="00BA651E" w:rsidRDefault="000714D2" w:rsidP="000714D2">
      <w:pPr>
        <w:suppressAutoHyphens/>
        <w:autoSpaceDE w:val="0"/>
        <w:autoSpaceDN w:val="0"/>
        <w:adjustRightInd w:val="0"/>
        <w:ind w:right="176" w:firstLine="550"/>
        <w:contextualSpacing/>
        <w:jc w:val="both"/>
        <w:rPr>
          <w:rFonts w:ascii="Times New Roman" w:hAnsi="Times New Roman"/>
        </w:rPr>
      </w:pPr>
    </w:p>
    <w:p w:rsidR="00BA651E" w:rsidRPr="00BA651E" w:rsidRDefault="00BA651E" w:rsidP="000714D2">
      <w:pPr>
        <w:suppressAutoHyphens/>
        <w:autoSpaceDE w:val="0"/>
        <w:autoSpaceDN w:val="0"/>
        <w:adjustRightInd w:val="0"/>
        <w:spacing w:before="222"/>
        <w:ind w:right="88"/>
        <w:contextualSpacing/>
        <w:jc w:val="center"/>
        <w:rPr>
          <w:rFonts w:ascii="Times New Roman" w:hAnsi="Times New Roman"/>
        </w:rPr>
      </w:pPr>
      <w:r w:rsidRPr="00BA651E">
        <w:rPr>
          <w:rFonts w:ascii="Times New Roman" w:hAnsi="Times New Roman"/>
        </w:rPr>
        <w:t>СТЕРИЛЬНЫЕ И АСЕПТИЧЕСКИ ИЗГОТОВЛЯЕМЫЕЛЕКАРСТВЕННЫЕ ФОРМЫ</w:t>
      </w:r>
    </w:p>
    <w:p w:rsidR="00BA651E" w:rsidRPr="00BA651E" w:rsidRDefault="00BA651E" w:rsidP="000714D2">
      <w:pPr>
        <w:suppressAutoHyphens/>
        <w:autoSpaceDE w:val="0"/>
        <w:autoSpaceDN w:val="0"/>
        <w:adjustRightInd w:val="0"/>
        <w:ind w:right="88" w:firstLine="440"/>
        <w:contextualSpacing/>
        <w:jc w:val="both"/>
        <w:rPr>
          <w:rFonts w:ascii="Times New Roman" w:hAnsi="Times New Roman"/>
        </w:rPr>
      </w:pPr>
      <w:r w:rsidRPr="00BA651E">
        <w:rPr>
          <w:rFonts w:ascii="Times New Roman" w:hAnsi="Times New Roman"/>
        </w:rPr>
        <w:t>Источники микробной контаминации лекарственных препаратов. Понятие микробиологической чистоты и стерильности.</w:t>
      </w:r>
    </w:p>
    <w:p w:rsidR="00BA651E" w:rsidRPr="00BA651E" w:rsidRDefault="00BA651E" w:rsidP="000714D2">
      <w:pPr>
        <w:suppressAutoHyphens/>
        <w:autoSpaceDE w:val="0"/>
        <w:autoSpaceDN w:val="0"/>
        <w:adjustRightInd w:val="0"/>
        <w:ind w:right="88" w:firstLine="440"/>
        <w:contextualSpacing/>
        <w:jc w:val="both"/>
        <w:rPr>
          <w:rFonts w:ascii="Times New Roman" w:hAnsi="Times New Roman"/>
        </w:rPr>
      </w:pPr>
      <w:r w:rsidRPr="00BA651E">
        <w:rPr>
          <w:rFonts w:ascii="Times New Roman" w:hAnsi="Times New Roman"/>
        </w:rPr>
        <w:t>Обоснование необходимости изготовления в условиях асептики лекарственных форм для инъекций и инфузий, ирригационных растворов, вводимых в полости, не содержащие микроорганизмов, лекарственных форм на раны и ожоговые поверхн</w:t>
      </w:r>
      <w:r w:rsidR="00FA394A">
        <w:rPr>
          <w:rFonts w:ascii="Times New Roman" w:hAnsi="Times New Roman"/>
        </w:rPr>
        <w:t xml:space="preserve">ости, </w:t>
      </w:r>
      <w:r w:rsidRPr="00BA651E">
        <w:rPr>
          <w:rFonts w:ascii="Times New Roman" w:hAnsi="Times New Roman"/>
        </w:rPr>
        <w:t>для новорожденных и детей первого года жизни, для глаз, с антибиотиками и антисептиками, внутриаптечной заготовки.</w:t>
      </w:r>
    </w:p>
    <w:p w:rsidR="00BA651E" w:rsidRPr="00BA651E" w:rsidRDefault="00BA651E" w:rsidP="000714D2">
      <w:pPr>
        <w:suppressAutoHyphens/>
        <w:autoSpaceDE w:val="0"/>
        <w:autoSpaceDN w:val="0"/>
        <w:adjustRightInd w:val="0"/>
        <w:ind w:right="176"/>
        <w:contextualSpacing/>
        <w:jc w:val="both"/>
        <w:rPr>
          <w:rFonts w:ascii="Times New Roman" w:hAnsi="Times New Roman"/>
        </w:rPr>
      </w:pPr>
      <w:r w:rsidRPr="00BA651E">
        <w:rPr>
          <w:rFonts w:ascii="Times New Roman" w:hAnsi="Times New Roman"/>
        </w:rPr>
        <w:t>Нормативная документация. Создание асептических условий. Реализация требований GMP и другой нормативной документации.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 xml:space="preserve">Методы стерилизации, используемые в технологии лекарственных форм. Характеристика термических методов стерилизации: парового и воздушного. Аппараты. Режимы стерилизации в зависимости от свойств объектов и их количества. Контроль эффективности термических методов стерилизации. Контрольно-измерительные приборы, химические и биологические тесты. Стерилизация фильтрованием. Глубинные и мембранные фильтры. Установки для стерилизации фильтрованием. Стерилизация ультрафиолетовым излучением. Аппаратура. </w:t>
      </w:r>
      <w:r w:rsidRPr="00BA651E">
        <w:rPr>
          <w:rFonts w:ascii="Times New Roman" w:hAnsi="Times New Roman"/>
        </w:rPr>
        <w:lastRenderedPageBreak/>
        <w:t>Химическая стерилизация: растворами и газами. Радиационная стерилизация. Контроль стерильности.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Инъекционные лекарственные формы.</w:t>
      </w:r>
      <w:r w:rsidRPr="00BA651E">
        <w:rPr>
          <w:rFonts w:ascii="Times New Roman" w:hAnsi="Times New Roman"/>
        </w:rPr>
        <w:t xml:space="preserve"> Виды инъекций. Лекарственные формы для инъекций. Определение. Характеристика. Требования, их реализация в условиях аптеки.</w:t>
      </w:r>
    </w:p>
    <w:p w:rsidR="00BA651E" w:rsidRPr="00BA651E" w:rsidRDefault="00BA651E" w:rsidP="000714D2">
      <w:pPr>
        <w:suppressAutoHyphens/>
        <w:autoSpaceDE w:val="0"/>
        <w:autoSpaceDN w:val="0"/>
        <w:adjustRightInd w:val="0"/>
        <w:ind w:left="550" w:right="176"/>
        <w:contextualSpacing/>
        <w:rPr>
          <w:rFonts w:ascii="Times New Roman" w:hAnsi="Times New Roman"/>
        </w:rPr>
      </w:pPr>
      <w:r w:rsidRPr="00BA651E">
        <w:rPr>
          <w:rFonts w:ascii="Times New Roman" w:hAnsi="Times New Roman"/>
        </w:rPr>
        <w:t>Обеспечение стерильности инъекционных лекарственных форм.</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 xml:space="preserve">Апирогенность. Пирогенные вещества, их природа и источники. Методы определения пирогенности. Депирогенизация. Условия получения апирогенных растворов. </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 xml:space="preserve">Растворители для инъекционных растворов. Требования. Вода для инъекций, требования к ней. Получение. Аппаратура, конструктивные особенности дистилляторов для получения апирогенной воды. Сбор, хранение.  Неводные растворители и сорастворители. Требования. Характеристика. </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Стабильность. Особые требования к лекарственным и вспомогательным веществам для инъекционных лекарственных форм.</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Требования к флаконам для инъекционных растворов. Химическая устойчивость стекла и ее значение. Испытание и подготовка флаконов для инъекционных растворов в условиях аптеки. Укупорка растворов для инъекций.</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Стабилизация инъекционных растворов: физическая, химическая и микробиологическая. Определение. Характеристика. Виды деструкции лекарственных веществ. Теоретические основы выбора стабилизатора. Использование основных положений теории гидролитического, окислительно-восстановительного процессов в технологии растворов для инъекций. Стабилизаторы. Стабилизация растворов новокаина, кофеина-бензоата натрия, аскорбиновой кислоты, глюкозы и др. в условиях аптек. Особенности технологии инъекционных растворов термолабильных лекарственных веществ.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Очистка растворов от механических включений. Фильтры и аппараты, применяемые для фильтрования инъекционных растворов в аптечных условиях. Контроль на отсутствие механических включений.</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Технологическая схема изготовления инъекционных растворов в аптеках, постадийный и заключительный контроль качества. Особенности оформления к отпуску и условия хранения.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Стерилизация инъекционных растворов. Способы и режимы стерилизации. Контроль режима стерилизации.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Изотонические растворы. Определение. Расчеты изотонических концентраций лекарственных веществ и количества изотонирующего агента на основании законов Вант-Гоффа, Рауля и изотонических эквивалентов лекарственных веществ по хлориду натрия.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Инфузионные растворы.</w:t>
      </w:r>
      <w:r w:rsidRPr="00BA651E">
        <w:rPr>
          <w:rFonts w:ascii="Times New Roman" w:hAnsi="Times New Roman"/>
        </w:rPr>
        <w:t xml:space="preserve"> Определение. Классификация. Особые требования к ним. Осмолярность и осмоляльность растворов для парентерального применения. Расчеты теоретической осмолярности. Обеспечение изогидричности, изоионичности, изовязкости растворов. Технология инфузионных растворов - регуляторов водно-солевого обмена и кислотно-щелочного равновесия.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Совершенствование технологии инъекционных растворов: оптимизация состава и технологии, расширение ассортимента стабилизаторов, использование новых фильтровальных материалов и методов стерилизации.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Лекарственные формы для глаз.</w:t>
      </w:r>
      <w:r w:rsidRPr="00BA651E">
        <w:rPr>
          <w:rFonts w:ascii="Times New Roman" w:hAnsi="Times New Roman"/>
        </w:rPr>
        <w:t xml:space="preserve"> Классификация. Характеристика. </w:t>
      </w:r>
      <w:r w:rsidRPr="00BA651E">
        <w:rPr>
          <w:rFonts w:ascii="Times New Roman" w:hAnsi="Times New Roman"/>
          <w:i/>
          <w:iCs/>
        </w:rPr>
        <w:t>Глазные капли, растворы</w:t>
      </w:r>
      <w:r w:rsidRPr="00BA651E">
        <w:rPr>
          <w:rFonts w:ascii="Times New Roman" w:hAnsi="Times New Roman"/>
        </w:rPr>
        <w:t xml:space="preserve"> (ирригационные, для хранения контактных линз, примочки). Требования, их реализация в условиях аптеки. Расчет изотоничности. Химическая и микробиологическая стабильность. Добавление консервантов. Пролонгирующие компоненты для глазных капель.</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Технологическая схема изготовления из твердых лекарственных веществ и концентрированных растворов. Особенности упаковки, оформления к отпуску глазных капель. Оценка качества. Хранение.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Глазные мази.</w:t>
      </w:r>
      <w:r w:rsidRPr="00BA651E">
        <w:rPr>
          <w:rFonts w:ascii="Times New Roman" w:hAnsi="Times New Roman"/>
        </w:rPr>
        <w:t xml:space="preserve"> Требования. Основы для глазных мазей. Технологическая схема. Особенности технологии. Упаковка и хранение глазных мазей. Контроль качества.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Совершенствование глазных лекарственных форм: оптимизация состава и технологии, расширение ассортимента вспомогательных веществ, внедрение новых методов стерилизации и видов упаковки.</w:t>
      </w:r>
    </w:p>
    <w:p w:rsidR="00BA651E" w:rsidRPr="00BA651E" w:rsidRDefault="00BA651E" w:rsidP="000714D2">
      <w:pPr>
        <w:tabs>
          <w:tab w:val="left" w:pos="8110"/>
        </w:tabs>
        <w:suppressAutoHyphens/>
        <w:autoSpaceDE w:val="0"/>
        <w:autoSpaceDN w:val="0"/>
        <w:adjustRightInd w:val="0"/>
        <w:spacing w:before="100" w:beforeAutospacing="1"/>
        <w:ind w:right="176" w:firstLine="567"/>
        <w:contextualSpacing/>
        <w:jc w:val="both"/>
        <w:rPr>
          <w:rFonts w:ascii="Times New Roman" w:hAnsi="Times New Roman"/>
          <w:b/>
          <w:bCs/>
        </w:rPr>
      </w:pPr>
      <w:r w:rsidRPr="00BA651E">
        <w:rPr>
          <w:rFonts w:ascii="Times New Roman" w:hAnsi="Times New Roman"/>
          <w:b/>
          <w:bCs/>
        </w:rPr>
        <w:lastRenderedPageBreak/>
        <w:t>Лекарственные формы для новорожденных и детей 1-гогода</w:t>
      </w:r>
      <w:r w:rsidRPr="00BA651E">
        <w:rPr>
          <w:rFonts w:ascii="Times New Roman" w:hAnsi="Times New Roman"/>
        </w:rPr>
        <w:t xml:space="preserve"> ж</w:t>
      </w:r>
      <w:r w:rsidRPr="00BA651E">
        <w:rPr>
          <w:rFonts w:ascii="Times New Roman" w:hAnsi="Times New Roman"/>
          <w:b/>
          <w:bCs/>
        </w:rPr>
        <w:t>изни.</w:t>
      </w:r>
      <w:r w:rsidRPr="00BA651E">
        <w:rPr>
          <w:rFonts w:ascii="Times New Roman" w:hAnsi="Times New Roman"/>
        </w:rPr>
        <w:t>Пути введения. Оптимальные лекарственные формы. Характеристика. Номенклатура. Требования, их обоснование с учетом анатомо-физиологических особенностей детского организма. Особенности составов и технологии твердых, мягких и жидких лекарственных форм. Принцип подбора вспомогательных веществ. Стерилизация. Замена порошков стерильными растворами. Стерильные растворы для внутреннего и наружного применения. Мази. Суппозитории. Оценка качества. Упаковка. Условия и сроки хранения.</w:t>
      </w:r>
    </w:p>
    <w:p w:rsidR="00BA651E" w:rsidRPr="00BA651E" w:rsidRDefault="00BA651E" w:rsidP="000714D2">
      <w:pPr>
        <w:suppressAutoHyphens/>
        <w:autoSpaceDE w:val="0"/>
        <w:autoSpaceDN w:val="0"/>
        <w:adjustRightInd w:val="0"/>
        <w:spacing w:before="100" w:beforeAutospacing="1"/>
        <w:ind w:right="176" w:firstLine="550"/>
        <w:contextualSpacing/>
        <w:jc w:val="both"/>
        <w:rPr>
          <w:rFonts w:ascii="Times New Roman" w:hAnsi="Times New Roman"/>
        </w:rPr>
      </w:pPr>
      <w:r w:rsidRPr="00BA651E">
        <w:rPr>
          <w:rFonts w:ascii="Times New Roman" w:hAnsi="Times New Roman"/>
        </w:rPr>
        <w:t>Совершенствование лекарственных форм для новорожденных и детей 1 года жизни: стандартизация рецептуры, повышение стабильности, новые методы стерилизации, виды упаковки и др.</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Лекарственные формы с антибиотиками.</w:t>
      </w:r>
      <w:r w:rsidRPr="00BA651E">
        <w:rPr>
          <w:rFonts w:ascii="Times New Roman" w:hAnsi="Times New Roman"/>
        </w:rPr>
        <w:t xml:space="preserve"> Характеристика. Номенклатура: порошки, растворы, мази, суппозитории. Подбор вспомогательных веществ и особенности технологии в зависимости от стабильности антибиотиков и вида лекарственной формы. Оценка качества. Упаковка. Условия и сроки хранения.</w:t>
      </w:r>
    </w:p>
    <w:p w:rsidR="00BA651E" w:rsidRDefault="00BA651E" w:rsidP="000714D2">
      <w:pPr>
        <w:tabs>
          <w:tab w:val="left" w:pos="4030"/>
        </w:tabs>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 xml:space="preserve">Внутриаптечная заготовка. </w:t>
      </w:r>
      <w:r w:rsidRPr="00BA651E">
        <w:rPr>
          <w:rFonts w:ascii="Times New Roman" w:hAnsi="Times New Roman"/>
        </w:rPr>
        <w:t>Определение. Характеристика. Классификация. Номенклатура. Требования. Особенности технологии. Упаковка. Хранение. Нормативная документация, регламентирующая технологию, оценку качества и сроки годности внутриаптечной заготовки.</w:t>
      </w:r>
    </w:p>
    <w:p w:rsidR="000714D2" w:rsidRPr="00BA651E" w:rsidRDefault="000714D2" w:rsidP="000714D2">
      <w:pPr>
        <w:tabs>
          <w:tab w:val="left" w:pos="4030"/>
        </w:tabs>
        <w:suppressAutoHyphens/>
        <w:autoSpaceDE w:val="0"/>
        <w:autoSpaceDN w:val="0"/>
        <w:adjustRightInd w:val="0"/>
        <w:ind w:right="176" w:firstLine="550"/>
        <w:contextualSpacing/>
        <w:jc w:val="both"/>
        <w:rPr>
          <w:rFonts w:ascii="Times New Roman" w:hAnsi="Times New Roman"/>
        </w:rPr>
      </w:pP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ФАРМАЦЕВТИЧЕСКИЕ НЕСОВМЕСТИМОСТИ</w:t>
      </w:r>
    </w:p>
    <w:p w:rsidR="00BA651E" w:rsidRDefault="00BA651E" w:rsidP="000714D2">
      <w:pPr>
        <w:suppressAutoHyphens/>
        <w:autoSpaceDE w:val="0"/>
        <w:autoSpaceDN w:val="0"/>
        <w:adjustRightInd w:val="0"/>
        <w:spacing w:after="222"/>
        <w:ind w:right="176" w:firstLine="550"/>
        <w:contextualSpacing/>
        <w:jc w:val="both"/>
        <w:rPr>
          <w:rFonts w:ascii="Times New Roman" w:hAnsi="Times New Roman"/>
        </w:rPr>
      </w:pPr>
      <w:r w:rsidRPr="00BA651E">
        <w:rPr>
          <w:rFonts w:ascii="Times New Roman" w:hAnsi="Times New Roman"/>
        </w:rPr>
        <w:t>Определение. Характеристика. Классификация. Несовместимые сочетания ингредиентов лекарственных форм, обусловленные физическими и химическими процессами. Факторы, влияющие на несовместимость в различных лекарственных формах. Основные способы преодоления несовместимостей: использование особых технологических приемов, введение вспомогательных веществ, замена лекарственных веществ, изменение лекарственной формы, выделение одного из компонентов лекарственного препарата. Нормы поведения провизора при выявлении несовместимости в рецептах (в соответствии с нормативной документацией).</w:t>
      </w:r>
    </w:p>
    <w:p w:rsidR="000714D2" w:rsidRPr="00BA651E" w:rsidRDefault="000714D2" w:rsidP="000714D2">
      <w:pPr>
        <w:suppressAutoHyphens/>
        <w:autoSpaceDE w:val="0"/>
        <w:autoSpaceDN w:val="0"/>
        <w:adjustRightInd w:val="0"/>
        <w:spacing w:after="222"/>
        <w:ind w:right="176" w:firstLine="550"/>
        <w:contextualSpacing/>
        <w:jc w:val="both"/>
        <w:rPr>
          <w:rFonts w:ascii="Times New Roman" w:hAnsi="Times New Roman"/>
        </w:rPr>
      </w:pP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ЛЕКАРСТВЕННЫЕ ФОРМЫ, ПРИМЕНЯЕМЫЕ В ГОМЕОПАТИИ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Характеристика гомеопатии как системы лечения, основанной на принципе "подобное излечивается подобным". Основатель гомеопатии С. Ганеман (1755-1833). Условия возникновения гомеопатии в конце XVIII - начале XIX вв. Руководство "Гомеопатические лекарственные средства". Структура. Характеристика средств из растений, химических соединений и объектов животного происхождения. Особенности рецепта на гомеопатический препарат. Десятичная и сотенная шкала разведений. Номенклатура и технология изготовления гомеопатических галеновых препаратов. Растворы. Гранулы (крупинки). Мази. Суппозитории.</w:t>
      </w:r>
    </w:p>
    <w:p w:rsidR="00BA651E" w:rsidRPr="00BA651E" w:rsidRDefault="00BA651E" w:rsidP="000714D2">
      <w:pPr>
        <w:suppressAutoHyphens/>
        <w:autoSpaceDE w:val="0"/>
        <w:autoSpaceDN w:val="0"/>
        <w:adjustRightInd w:val="0"/>
        <w:ind w:left="550" w:right="176"/>
        <w:contextualSpacing/>
        <w:rPr>
          <w:rFonts w:ascii="Times New Roman" w:hAnsi="Times New Roman"/>
        </w:rPr>
      </w:pPr>
      <w:r w:rsidRPr="00BA651E">
        <w:rPr>
          <w:rFonts w:ascii="Times New Roman" w:hAnsi="Times New Roman"/>
        </w:rPr>
        <w:t>Методы оценки гомеопатических препаратов.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Основные направления совершенствования технологии изготовления и анализа гомеопатических лекарственных препаратов. Современное состояние гомеопатии в России и за рубежом.</w:t>
      </w: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ОСОБЕННОСТИ ТЕХНОЛОГИИ ЛЕЧЕБНО-КОСМЕТИЧЕСКИХ ЛЕКАРСТВЕННЫХ ПРЕПАРАТОВ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Учет строения и физиологических особенностей кожи и слизистых оболочек при изготовлении лечебно-косметических препаратов.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Вспомогательные вещества и другие фармацевтические факторы, обеспечивающие оптимальный лечебно-косметический эффект.  Специфика технологии изготовления порошков (пудр), лосьонов, эмульсий, мазей, кремов. Проблема микробной контаминации.  Применение средств малой механизации в аптеках. Перспективы совершенствования.</w:t>
      </w:r>
    </w:p>
    <w:p w:rsidR="001E5C94" w:rsidRDefault="001E5C94" w:rsidP="000714D2">
      <w:pPr>
        <w:suppressAutoHyphens/>
        <w:autoSpaceDE w:val="0"/>
        <w:autoSpaceDN w:val="0"/>
        <w:adjustRightInd w:val="0"/>
        <w:spacing w:before="222" w:after="222"/>
        <w:ind w:right="176"/>
        <w:contextualSpacing/>
        <w:jc w:val="center"/>
        <w:rPr>
          <w:rFonts w:ascii="Times New Roman" w:hAnsi="Times New Roman"/>
        </w:rPr>
      </w:pP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ЛЕКАРСТВЕННЫЕ ФОРМЫ, ПРИМЕНЯЕМЫЕ В ВЕТЕРИНАРИИ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Определение. Характеристика. Номенклатура. Особенности путей введения. Дозировка ядовитых и сильнодействующих веществ. Корригирующие вещества для ветеринарных лекарственных форм.</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lastRenderedPageBreak/>
        <w:t>Специфические лекарственные формы для животных: гранулы, болюсы, кашки, пасты. Особенности технологии. Упаковка. Хранение. Совершенствование ветеринарных лекарственных форм.</w:t>
      </w:r>
    </w:p>
    <w:p w:rsidR="00FA394A" w:rsidRDefault="00FA394A" w:rsidP="000714D2">
      <w:pPr>
        <w:suppressAutoHyphens/>
        <w:autoSpaceDE w:val="0"/>
        <w:autoSpaceDN w:val="0"/>
        <w:adjustRightInd w:val="0"/>
        <w:ind w:right="176" w:firstLine="550"/>
        <w:contextualSpacing/>
        <w:jc w:val="center"/>
        <w:rPr>
          <w:rFonts w:ascii="Times New Roman" w:hAnsi="Times New Roman"/>
          <w:b/>
        </w:rPr>
      </w:pPr>
    </w:p>
    <w:p w:rsidR="000714D2" w:rsidRDefault="000714D2" w:rsidP="000714D2">
      <w:pPr>
        <w:suppressAutoHyphens/>
        <w:autoSpaceDE w:val="0"/>
        <w:autoSpaceDN w:val="0"/>
        <w:adjustRightInd w:val="0"/>
        <w:ind w:right="176" w:firstLine="550"/>
        <w:contextualSpacing/>
        <w:rPr>
          <w:rFonts w:ascii="Times New Roman" w:hAnsi="Times New Roman"/>
          <w:b/>
        </w:rPr>
      </w:pPr>
    </w:p>
    <w:p w:rsidR="000714D2" w:rsidRDefault="000714D2" w:rsidP="000714D2">
      <w:pPr>
        <w:suppressAutoHyphens/>
        <w:autoSpaceDE w:val="0"/>
        <w:autoSpaceDN w:val="0"/>
        <w:adjustRightInd w:val="0"/>
        <w:ind w:right="176" w:firstLine="550"/>
        <w:contextualSpacing/>
        <w:rPr>
          <w:rFonts w:ascii="Times New Roman" w:hAnsi="Times New Roman"/>
          <w:b/>
        </w:rPr>
      </w:pPr>
    </w:p>
    <w:p w:rsidR="00BA651E" w:rsidRPr="00BA651E" w:rsidRDefault="00BA651E" w:rsidP="000714D2">
      <w:pPr>
        <w:suppressAutoHyphens/>
        <w:autoSpaceDE w:val="0"/>
        <w:autoSpaceDN w:val="0"/>
        <w:adjustRightInd w:val="0"/>
        <w:ind w:right="176" w:firstLine="550"/>
        <w:contextualSpacing/>
        <w:rPr>
          <w:rFonts w:ascii="Times New Roman" w:hAnsi="Times New Roman"/>
          <w:b/>
        </w:rPr>
      </w:pPr>
      <w:r w:rsidRPr="00BA651E">
        <w:rPr>
          <w:rFonts w:ascii="Times New Roman" w:hAnsi="Times New Roman"/>
          <w:b/>
        </w:rPr>
        <w:t>ФАРМАЦЕВТИЧЕСКАЯ ТЕХНОЛОГИЯ ГОТОВЫХ ЛЕКАРСТВЕННЫХ СРЕДСТВ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Фармацевтическая технология готовых лекарственных средств как раздел учебной дис</w:t>
      </w:r>
      <w:r w:rsidRPr="00BA651E">
        <w:rPr>
          <w:rFonts w:ascii="Times New Roman" w:hAnsi="Times New Roman"/>
        </w:rPr>
        <w:softHyphen/>
        <w:t>циплины - фармацевтической технологии. Цели и задачи. Основные термины и понятия. Современная теоретическая концепция фармацевтической техно</w:t>
      </w:r>
      <w:r w:rsidRPr="00BA651E">
        <w:rPr>
          <w:rFonts w:ascii="Times New Roman" w:hAnsi="Times New Roman"/>
        </w:rPr>
        <w:softHyphen/>
        <w:t>логии: единство закономерностей воздействия фармацевтических факторов в процессе создания лекарственных, профилактических, реабилитационных и диагностических средств.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Законодательные основы нормирования производства готовых лекарс</w:t>
      </w:r>
      <w:r w:rsidRPr="00BA651E">
        <w:rPr>
          <w:rFonts w:ascii="Times New Roman" w:hAnsi="Times New Roman"/>
          <w:i/>
          <w:iCs/>
        </w:rPr>
        <w:softHyphen/>
        <w:t>твенных средств.</w:t>
      </w:r>
      <w:r w:rsidRPr="00BA651E">
        <w:rPr>
          <w:rFonts w:ascii="Times New Roman" w:hAnsi="Times New Roman"/>
        </w:rPr>
        <w:t xml:space="preserve"> Нормирование составов и качества лекарственных средств. Показатели и нормы качества исходных компонентов и готовых лекарственных средств. Нормирование условий изготовления и технологи</w:t>
      </w:r>
      <w:r w:rsidRPr="00BA651E">
        <w:rPr>
          <w:rFonts w:ascii="Times New Roman" w:hAnsi="Times New Roman"/>
        </w:rPr>
        <w:softHyphen/>
        <w:t>ческих процессов производства лекарственных препаратов. Правила GMP, ФС, ВФС, технологические регламенты, приказы Минздрава, инструкции по изготовлению и контролю качества лекарственных средств. Система мероп</w:t>
      </w:r>
      <w:r w:rsidRPr="00BA651E">
        <w:rPr>
          <w:rFonts w:ascii="Times New Roman" w:hAnsi="Times New Roman"/>
        </w:rPr>
        <w:softHyphen/>
        <w:t>риятий, обеспечивающих качество, стандартность продукции. Охрана труда. Техника безопасности. Экология.</w:t>
      </w:r>
    </w:p>
    <w:p w:rsidR="00BA651E" w:rsidRPr="00BA651E" w:rsidRDefault="00BA651E" w:rsidP="000714D2">
      <w:pPr>
        <w:suppressAutoHyphens/>
        <w:autoSpaceDE w:val="0"/>
        <w:autoSpaceDN w:val="0"/>
        <w:adjustRightInd w:val="0"/>
        <w:ind w:right="176" w:firstLine="660"/>
        <w:contextualSpacing/>
        <w:jc w:val="both"/>
        <w:rPr>
          <w:rFonts w:ascii="Times New Roman" w:hAnsi="Times New Roman"/>
        </w:rPr>
      </w:pPr>
      <w:r w:rsidRPr="00BA651E">
        <w:rPr>
          <w:rFonts w:ascii="Times New Roman" w:hAnsi="Times New Roman"/>
          <w:i/>
          <w:iCs/>
        </w:rPr>
        <w:t xml:space="preserve">Общие принципы организации производства готовых лекарственных средств и препаратов в условиях крупных и малых предприятий. </w:t>
      </w:r>
      <w:r w:rsidRPr="00BA651E">
        <w:rPr>
          <w:rFonts w:ascii="Times New Roman" w:hAnsi="Times New Roman"/>
        </w:rPr>
        <w:t xml:space="preserve"> Лицензи</w:t>
      </w:r>
      <w:r w:rsidRPr="00BA651E">
        <w:rPr>
          <w:rFonts w:ascii="Times New Roman" w:hAnsi="Times New Roman"/>
        </w:rPr>
        <w:softHyphen/>
        <w:t>рование. Система мероприятий, обеспечивающих качество и стандартность продукции. Охрана труда. Техника безопасности. Экология.</w:t>
      </w:r>
    </w:p>
    <w:p w:rsidR="00BA651E" w:rsidRPr="00BA651E" w:rsidRDefault="00BA651E" w:rsidP="000714D2">
      <w:pPr>
        <w:tabs>
          <w:tab w:val="left" w:pos="7510"/>
        </w:tabs>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Химико-фармацевтические производственные предприятия.</w:t>
      </w:r>
      <w:r w:rsidRPr="00BA651E">
        <w:rPr>
          <w:rFonts w:ascii="Times New Roman" w:hAnsi="Times New Roman"/>
        </w:rPr>
        <w:t xml:space="preserve"> Структура фармацевтических предприятий, цеховой принцип организации производства лекарственных препаратов. Дифференциация и профилизацияфармпредприятий.</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Технологический процесс и его компоненты.</w:t>
      </w:r>
      <w:r w:rsidRPr="00BA651E">
        <w:rPr>
          <w:rFonts w:ascii="Times New Roman" w:hAnsi="Times New Roman"/>
        </w:rPr>
        <w:t xml:space="preserve"> Стадии и операции. Непрерывный и периодический технологический процесс. Производственный по</w:t>
      </w:r>
      <w:r w:rsidRPr="00BA651E">
        <w:rPr>
          <w:rFonts w:ascii="Times New Roman" w:hAnsi="Times New Roman"/>
        </w:rPr>
        <w:softHyphen/>
        <w:t>ток. Общие понятия: сырье, ингредиенты, полуфабрикат, готовый продукт, побочный продукт, отходы производства. Планирование технологического процесса. Производственный регламент как основной технологический документ. Структура регламента. Технико-экономический баланс. Технологический выход, трата, расходный коэффициент и расходные нормы. Технологическая пропись. Энергетический баланс. Контроль производства. Валидация. Функции ОТК. Экологические аспекты организации фармацевтических производств.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i/>
          <w:iCs/>
        </w:rPr>
      </w:pPr>
      <w:r w:rsidRPr="00BA651E">
        <w:rPr>
          <w:rFonts w:ascii="Times New Roman" w:hAnsi="Times New Roman"/>
          <w:i/>
          <w:iCs/>
        </w:rPr>
        <w:t>Специализированные стандартные модульные предприятия, цеха, участки.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i/>
          <w:iCs/>
        </w:rPr>
      </w:pPr>
    </w:p>
    <w:p w:rsidR="00BA651E" w:rsidRPr="00BA651E" w:rsidRDefault="00BA651E" w:rsidP="000714D2">
      <w:pPr>
        <w:suppressAutoHyphens/>
        <w:autoSpaceDE w:val="0"/>
        <w:autoSpaceDN w:val="0"/>
        <w:adjustRightInd w:val="0"/>
        <w:ind w:right="176"/>
        <w:contextualSpacing/>
        <w:jc w:val="center"/>
        <w:rPr>
          <w:rFonts w:ascii="Times New Roman" w:hAnsi="Times New Roman"/>
        </w:rPr>
      </w:pPr>
      <w:r w:rsidRPr="00BA651E">
        <w:rPr>
          <w:rFonts w:ascii="Times New Roman" w:hAnsi="Times New Roman"/>
        </w:rPr>
        <w:t>ОСНОВНЫЕ ПРОЦЕССЫ И АППАРАТЫ ФАРМАЦЕВТИЧЕСКОЙ ТЕХНОЛОГИИ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Процессы и аппараты фармацевтической технологии</w:t>
      </w:r>
      <w:r w:rsidRPr="00BA651E">
        <w:rPr>
          <w:rFonts w:ascii="Times New Roman" w:hAnsi="Times New Roman"/>
        </w:rPr>
        <w:t xml:space="preserve"> в изготовлении лекарственных средств и фармацевтических препаратов. Характеристика. Значение в обеспечении терапевтической эффективности и создании опти</w:t>
      </w:r>
      <w:r w:rsidRPr="00BA651E">
        <w:rPr>
          <w:rFonts w:ascii="Times New Roman" w:hAnsi="Times New Roman"/>
        </w:rPr>
        <w:softHyphen/>
        <w:t>мальных лекарственных форм.</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Типы основных процессов фармацевтической технологии: механичес</w:t>
      </w:r>
      <w:r w:rsidRPr="00BA651E">
        <w:rPr>
          <w:rFonts w:ascii="Times New Roman" w:hAnsi="Times New Roman"/>
        </w:rPr>
        <w:softHyphen/>
        <w:t>кие, гидромеханические, тепловые, массообменные и др. Роль и взаимос</w:t>
      </w:r>
      <w:r w:rsidRPr="00BA651E">
        <w:rPr>
          <w:rFonts w:ascii="Times New Roman" w:hAnsi="Times New Roman"/>
        </w:rPr>
        <w:softHyphen/>
        <w:t>вязь типовых процессов фармацевтической технологии.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Общие понятия о машинах и аппаратах. Основные понятия о передаточных механизмах.</w:t>
      </w:r>
    </w:p>
    <w:p w:rsidR="001E5C94" w:rsidRDefault="001E5C94" w:rsidP="000714D2">
      <w:pPr>
        <w:suppressAutoHyphens/>
        <w:autoSpaceDE w:val="0"/>
        <w:autoSpaceDN w:val="0"/>
        <w:adjustRightInd w:val="0"/>
        <w:spacing w:before="222" w:after="222"/>
        <w:ind w:right="176"/>
        <w:contextualSpacing/>
        <w:jc w:val="center"/>
        <w:rPr>
          <w:rFonts w:ascii="Times New Roman" w:hAnsi="Times New Roman"/>
        </w:rPr>
      </w:pP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МЕХАНИЧЕСКИЕ ПРОЦЕССЫ И АППАРАТЫ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Измельчение</w:t>
      </w:r>
      <w:r w:rsidRPr="00BA651E">
        <w:rPr>
          <w:rFonts w:ascii="Times New Roman" w:hAnsi="Times New Roman"/>
        </w:rPr>
        <w:t xml:space="preserve"> твердых материалов. Определение.  Назначение и виды. </w:t>
      </w:r>
      <w:r w:rsidRPr="00BA651E">
        <w:rPr>
          <w:rFonts w:ascii="Times New Roman" w:hAnsi="Times New Roman"/>
          <w:i/>
          <w:iCs/>
        </w:rPr>
        <w:t>Теоретические основы измельчения:</w:t>
      </w:r>
      <w:r w:rsidRPr="00BA651E">
        <w:rPr>
          <w:rFonts w:ascii="Times New Roman" w:hAnsi="Times New Roman"/>
        </w:rPr>
        <w:t>объемная и поверхностная гипотезы. Теория Ребиндера. Основное правило измельчения. Работа измельчения.</w:t>
      </w:r>
      <w:r w:rsidRPr="00BA651E">
        <w:rPr>
          <w:rFonts w:ascii="Times New Roman" w:hAnsi="Times New Roman"/>
          <w:i/>
          <w:iCs/>
        </w:rPr>
        <w:t>Измельчающие машины.</w:t>
      </w:r>
      <w:r w:rsidRPr="00BA651E">
        <w:rPr>
          <w:rFonts w:ascii="Times New Roman" w:hAnsi="Times New Roman"/>
        </w:rPr>
        <w:t xml:space="preserve"> Классификация и характеристика. Валко</w:t>
      </w:r>
      <w:r w:rsidRPr="00BA651E">
        <w:rPr>
          <w:rFonts w:ascii="Times New Roman" w:hAnsi="Times New Roman"/>
        </w:rPr>
        <w:softHyphen/>
        <w:t>вые, жерновые мельницы. Бегуны. Дезинтеграторы, дисмембраторы, экс</w:t>
      </w:r>
      <w:r w:rsidRPr="00BA651E">
        <w:rPr>
          <w:rFonts w:ascii="Times New Roman" w:hAnsi="Times New Roman"/>
        </w:rPr>
        <w:softHyphen/>
        <w:t>цельсиоры. Барабанные мельницы: шаровая и стержневая; вибрационные, струйно-вибра</w:t>
      </w:r>
      <w:r w:rsidRPr="00BA651E">
        <w:rPr>
          <w:rFonts w:ascii="Times New Roman" w:hAnsi="Times New Roman"/>
        </w:rPr>
        <w:softHyphen/>
        <w:t>ционные, коллоидные мельницы. Выбор измельчающих машин в зависимости от струк</w:t>
      </w:r>
      <w:r w:rsidRPr="00BA651E">
        <w:rPr>
          <w:rFonts w:ascii="Times New Roman" w:hAnsi="Times New Roman"/>
        </w:rPr>
        <w:softHyphen/>
        <w:t>туры материала и требуемой дисперсности. Особенности измельчения мате</w:t>
      </w:r>
      <w:r w:rsidRPr="00BA651E">
        <w:rPr>
          <w:rFonts w:ascii="Times New Roman" w:hAnsi="Times New Roman"/>
        </w:rPr>
        <w:softHyphen/>
        <w:t xml:space="preserve">риалов с клеточной структурой: </w:t>
      </w:r>
      <w:r w:rsidRPr="00BA651E">
        <w:rPr>
          <w:rFonts w:ascii="Times New Roman" w:hAnsi="Times New Roman"/>
        </w:rPr>
        <w:lastRenderedPageBreak/>
        <w:t>траворезки, корнерезки.Криоизмельчение, его влияние на качество измельченного материала.Измельчение в жидких и вязких средах.</w:t>
      </w:r>
    </w:p>
    <w:p w:rsidR="00BA651E" w:rsidRPr="00BA651E" w:rsidRDefault="00BA651E" w:rsidP="000714D2">
      <w:pPr>
        <w:suppressAutoHyphens/>
        <w:autoSpaceDE w:val="0"/>
        <w:autoSpaceDN w:val="0"/>
        <w:adjustRightInd w:val="0"/>
        <w:ind w:left="550" w:right="176"/>
        <w:contextualSpacing/>
        <w:jc w:val="both"/>
        <w:rPr>
          <w:rFonts w:ascii="Times New Roman" w:hAnsi="Times New Roman"/>
        </w:rPr>
      </w:pPr>
      <w:r w:rsidRPr="00BA651E">
        <w:rPr>
          <w:rFonts w:ascii="Times New Roman" w:hAnsi="Times New Roman"/>
          <w:b/>
          <w:bCs/>
        </w:rPr>
        <w:t>Классификация измельченного материала.</w:t>
      </w:r>
      <w:r w:rsidRPr="00BA651E">
        <w:rPr>
          <w:rFonts w:ascii="Times New Roman" w:hAnsi="Times New Roman"/>
        </w:rPr>
        <w:t xml:space="preserve"> Виды классификации.</w:t>
      </w:r>
      <w:r w:rsidRPr="00BA651E">
        <w:rPr>
          <w:rFonts w:ascii="Times New Roman" w:hAnsi="Times New Roman"/>
          <w:i/>
          <w:iCs/>
        </w:rPr>
        <w:t>Сита и ситовой анализ.</w:t>
      </w:r>
      <w:r w:rsidRPr="00BA651E">
        <w:rPr>
          <w:rFonts w:ascii="Times New Roman" w:hAnsi="Times New Roman"/>
        </w:rPr>
        <w:t xml:space="preserve"> Устройства и принцип работы сит: вращаю</w:t>
      </w:r>
      <w:r w:rsidRPr="00BA651E">
        <w:rPr>
          <w:rFonts w:ascii="Times New Roman" w:hAnsi="Times New Roman"/>
        </w:rPr>
        <w:softHyphen/>
        <w:t>щихся, качающихся, вибрационных (гирационных, инерционных и электро</w:t>
      </w:r>
      <w:r w:rsidRPr="00BA651E">
        <w:rPr>
          <w:rFonts w:ascii="Times New Roman" w:hAnsi="Times New Roman"/>
        </w:rPr>
        <w:softHyphen/>
        <w:t>магнитных). Факторы, влияющие на производительность и эффективность просеивания.</w:t>
      </w:r>
    </w:p>
    <w:p w:rsidR="00BA651E" w:rsidRPr="00BA651E" w:rsidRDefault="00BA651E" w:rsidP="000714D2">
      <w:pPr>
        <w:suppressAutoHyphens/>
        <w:autoSpaceDE w:val="0"/>
        <w:autoSpaceDN w:val="0"/>
        <w:adjustRightInd w:val="0"/>
        <w:ind w:left="550" w:right="176"/>
        <w:contextualSpacing/>
        <w:jc w:val="both"/>
        <w:rPr>
          <w:rFonts w:ascii="Times New Roman" w:hAnsi="Times New Roman"/>
        </w:rPr>
      </w:pPr>
      <w:r w:rsidRPr="00BA651E">
        <w:rPr>
          <w:rFonts w:ascii="Times New Roman" w:hAnsi="Times New Roman"/>
          <w:i/>
          <w:iCs/>
        </w:rPr>
        <w:t>Основы гидравлической классификации. Воздушная сепарация.</w:t>
      </w:r>
    </w:p>
    <w:p w:rsid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Перемешивание твердых материалов</w:t>
      </w:r>
      <w:r w:rsidRPr="00BA651E">
        <w:rPr>
          <w:rFonts w:ascii="Times New Roman" w:hAnsi="Times New Roman"/>
        </w:rPr>
        <w:t>. Назначение перемешивания. Про</w:t>
      </w:r>
      <w:r w:rsidRPr="00BA651E">
        <w:rPr>
          <w:rFonts w:ascii="Times New Roman" w:hAnsi="Times New Roman"/>
        </w:rPr>
        <w:softHyphen/>
        <w:t>изводство порошкообразных смесей. Факторы, влияющие на однородность смесей в процессе получения, транспортировки и хранения порошков.</w:t>
      </w:r>
      <w:r w:rsidRPr="00BA651E">
        <w:rPr>
          <w:rFonts w:ascii="Times New Roman" w:hAnsi="Times New Roman"/>
          <w:i/>
          <w:iCs/>
        </w:rPr>
        <w:t>Смесители</w:t>
      </w:r>
      <w:r w:rsidRPr="00BA651E">
        <w:rPr>
          <w:rFonts w:ascii="Times New Roman" w:hAnsi="Times New Roman"/>
        </w:rPr>
        <w:t xml:space="preserve"> твердых, жидких и пастообразных материалов. Виды, уст</w:t>
      </w:r>
      <w:r w:rsidRPr="00BA651E">
        <w:rPr>
          <w:rFonts w:ascii="Times New Roman" w:hAnsi="Times New Roman"/>
        </w:rPr>
        <w:softHyphen/>
        <w:t>ройства и принципы работы смесителей: барабанных, двухвальных шнеко</w:t>
      </w:r>
      <w:r w:rsidRPr="00BA651E">
        <w:rPr>
          <w:rFonts w:ascii="Times New Roman" w:hAnsi="Times New Roman"/>
        </w:rPr>
        <w:softHyphen/>
        <w:t>вых, двухвальных с фасонными лопастями, циркуляционных, центробежного действия, гравитационных, смесителей псевдоожижения. Мешалки.Применение перемешивания твердых, жидких и пастообразных материа</w:t>
      </w:r>
      <w:r w:rsidRPr="00BA651E">
        <w:rPr>
          <w:rFonts w:ascii="Times New Roman" w:hAnsi="Times New Roman"/>
        </w:rPr>
        <w:softHyphen/>
        <w:t>лов в фармацевтической технологии.</w:t>
      </w:r>
    </w:p>
    <w:p w:rsidR="000714D2" w:rsidRPr="00BA651E" w:rsidRDefault="000714D2" w:rsidP="000714D2">
      <w:pPr>
        <w:suppressAutoHyphens/>
        <w:autoSpaceDE w:val="0"/>
        <w:autoSpaceDN w:val="0"/>
        <w:adjustRightInd w:val="0"/>
        <w:ind w:right="176" w:firstLine="550"/>
        <w:contextualSpacing/>
        <w:jc w:val="both"/>
        <w:rPr>
          <w:rFonts w:ascii="Times New Roman" w:hAnsi="Times New Roman"/>
        </w:rPr>
      </w:pP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ГИДРОДИНАМИЧЕСКИЕ ПРОЦЕССЫ И АППАРАТЫ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Общая характеристика гидродинамических процессов</w:t>
      </w:r>
      <w:r w:rsidRPr="00BA651E">
        <w:rPr>
          <w:rFonts w:ascii="Times New Roman" w:hAnsi="Times New Roman"/>
        </w:rPr>
        <w:t>.  Основы гидрав</w:t>
      </w:r>
      <w:r w:rsidRPr="00BA651E">
        <w:rPr>
          <w:rFonts w:ascii="Times New Roman" w:hAnsi="Times New Roman"/>
        </w:rPr>
        <w:softHyphen/>
        <w:t>лики. Гидростатика.  Гидродинамика.  Движение жидкостей. Гидродинамика псевдоожиженных (кипящих) зернистых слоев.</w:t>
      </w:r>
    </w:p>
    <w:p w:rsidR="00BA651E" w:rsidRPr="00BA651E" w:rsidRDefault="00BA651E" w:rsidP="000714D2">
      <w:pPr>
        <w:suppressAutoHyphens/>
        <w:autoSpaceDE w:val="0"/>
        <w:autoSpaceDN w:val="0"/>
        <w:adjustRightInd w:val="0"/>
        <w:ind w:right="176" w:firstLine="600"/>
        <w:contextualSpacing/>
        <w:jc w:val="both"/>
        <w:rPr>
          <w:rFonts w:ascii="Times New Roman" w:hAnsi="Times New Roman"/>
        </w:rPr>
      </w:pPr>
      <w:r w:rsidRPr="00BA651E">
        <w:rPr>
          <w:rFonts w:ascii="Times New Roman" w:hAnsi="Times New Roman"/>
          <w:b/>
          <w:bCs/>
        </w:rPr>
        <w:t>Растворение</w:t>
      </w:r>
      <w:r w:rsidRPr="00BA651E">
        <w:rPr>
          <w:rFonts w:ascii="Times New Roman" w:hAnsi="Times New Roman"/>
        </w:rPr>
        <w:t xml:space="preserve"> лекарственных веществ как диффузионно-кинетический и массообменный процесс.  Основные положения теории растворов.  Стадии растворения. Способы растворения: периодический процесс, прямоточный и противоточный процессы, процесс в неподвижном слое.  Интенсификация процесса растворения. Устройство аппаратов для растворения.</w:t>
      </w:r>
    </w:p>
    <w:p w:rsidR="00BA651E" w:rsidRPr="00BA651E" w:rsidRDefault="00BA651E" w:rsidP="000714D2">
      <w:pPr>
        <w:suppressAutoHyphens/>
        <w:autoSpaceDE w:val="0"/>
        <w:autoSpaceDN w:val="0"/>
        <w:adjustRightInd w:val="0"/>
        <w:ind w:right="176" w:firstLine="600"/>
        <w:contextualSpacing/>
        <w:jc w:val="both"/>
        <w:rPr>
          <w:rFonts w:ascii="Times New Roman" w:hAnsi="Times New Roman"/>
        </w:rPr>
      </w:pPr>
      <w:r w:rsidRPr="00BA651E">
        <w:rPr>
          <w:rFonts w:ascii="Times New Roman" w:hAnsi="Times New Roman"/>
          <w:i/>
          <w:iCs/>
        </w:rPr>
        <w:t>Перемешивание растворов.</w:t>
      </w:r>
      <w:r w:rsidRPr="00BA651E">
        <w:rPr>
          <w:rFonts w:ascii="Times New Roman" w:hAnsi="Times New Roman"/>
        </w:rPr>
        <w:t xml:space="preserve"> Механическое, пневматическое, гравитаци</w:t>
      </w:r>
      <w:r w:rsidRPr="00BA651E">
        <w:rPr>
          <w:rFonts w:ascii="Times New Roman" w:hAnsi="Times New Roman"/>
        </w:rPr>
        <w:softHyphen/>
        <w:t>онное, акустическое, циркуляционное перемешивание. Аппаратура: реакто</w:t>
      </w:r>
      <w:r w:rsidRPr="00BA651E">
        <w:rPr>
          <w:rFonts w:ascii="Times New Roman" w:hAnsi="Times New Roman"/>
        </w:rPr>
        <w:softHyphen/>
        <w:t>ры, мешалки (лопастные, пропеллерные, турбинные, акустические смесите</w:t>
      </w:r>
      <w:r w:rsidRPr="00BA651E">
        <w:rPr>
          <w:rFonts w:ascii="Times New Roman" w:hAnsi="Times New Roman"/>
        </w:rPr>
        <w:softHyphen/>
        <w:t>ли, РПА и др.).</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Получение гомогенных и гетерогенных систем.</w:t>
      </w:r>
      <w:r w:rsidRPr="00BA651E">
        <w:rPr>
          <w:rFonts w:ascii="Times New Roman" w:hAnsi="Times New Roman"/>
        </w:rPr>
        <w:t xml:space="preserve"> Перемешивание в жид</w:t>
      </w:r>
      <w:r w:rsidRPr="00BA651E">
        <w:rPr>
          <w:rFonts w:ascii="Times New Roman" w:hAnsi="Times New Roman"/>
        </w:rPr>
        <w:softHyphen/>
        <w:t>ких средах. Виды перемешивания.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Механическое перемешивание</w:t>
      </w:r>
      <w:r w:rsidRPr="00BA651E">
        <w:rPr>
          <w:rFonts w:ascii="Times New Roman" w:hAnsi="Times New Roman"/>
        </w:rPr>
        <w:t>. Конструкции мешалок, их характеристи</w:t>
      </w:r>
      <w:r w:rsidRPr="00BA651E">
        <w:rPr>
          <w:rFonts w:ascii="Times New Roman" w:hAnsi="Times New Roman"/>
        </w:rPr>
        <w:softHyphen/>
        <w:t>ки, выбор и области применения.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Пневматическое перемешивание</w:t>
      </w:r>
      <w:r w:rsidRPr="00BA651E">
        <w:rPr>
          <w:rFonts w:ascii="Times New Roman" w:hAnsi="Times New Roman"/>
        </w:rPr>
        <w:t xml:space="preserve"> сжатым воздухом, острым паром. Бар</w:t>
      </w:r>
      <w:r w:rsidRPr="00BA651E">
        <w:rPr>
          <w:rFonts w:ascii="Times New Roman" w:hAnsi="Times New Roman"/>
        </w:rPr>
        <w:softHyphen/>
        <w:t>ботеры. Циркуляционное перемешивание.</w:t>
      </w:r>
    </w:p>
    <w:p w:rsidR="00BA651E" w:rsidRPr="00BA651E" w:rsidRDefault="00BA651E" w:rsidP="000714D2">
      <w:pPr>
        <w:tabs>
          <w:tab w:val="left" w:pos="4510"/>
        </w:tabs>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Гравитационное перемешивание.Специальные методы перемешивания</w:t>
      </w:r>
      <w:r w:rsidRPr="00BA651E">
        <w:rPr>
          <w:rFonts w:ascii="Times New Roman" w:hAnsi="Times New Roman"/>
        </w:rPr>
        <w:t>: вибрационные, пульсационные мешалки.  Теоретические основы и значение ультразвукового диспергирования в фармацевтической промышленности.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Разделение гетерогенных систем.</w:t>
      </w:r>
      <w:r w:rsidRPr="00BA651E">
        <w:rPr>
          <w:rFonts w:ascii="Times New Roman" w:hAnsi="Times New Roman"/>
        </w:rPr>
        <w:t xml:space="preserve"> Классификация и основные характе</w:t>
      </w:r>
      <w:r w:rsidRPr="00BA651E">
        <w:rPr>
          <w:rFonts w:ascii="Times New Roman" w:hAnsi="Times New Roman"/>
        </w:rPr>
        <w:softHyphen/>
        <w:t>ристики гетерогенных систем.</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Разделение под действием сил тяжести.</w:t>
      </w:r>
      <w:r w:rsidRPr="00BA651E">
        <w:rPr>
          <w:rFonts w:ascii="Times New Roman" w:hAnsi="Times New Roman"/>
        </w:rPr>
        <w:t xml:space="preserve"> Характеристика. Осаждение и отстаивание. Факторы, влияющие на скорость отстаивания. Устройство отстойников.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Разделение под действием разности давления</w:t>
      </w:r>
      <w:r w:rsidRPr="00BA651E">
        <w:rPr>
          <w:rFonts w:ascii="Times New Roman" w:hAnsi="Times New Roman"/>
        </w:rPr>
        <w:t>. Фильтрование. Харак</w:t>
      </w:r>
      <w:r w:rsidRPr="00BA651E">
        <w:rPr>
          <w:rFonts w:ascii="Times New Roman" w:hAnsi="Times New Roman"/>
        </w:rPr>
        <w:softHyphen/>
        <w:t>теристика. Теория фильтрования. Скорость фильтрования, ее зависимость от перепада давления, температуры и структуры осадка. Классификации видов фильтрования. Способы фильтрования. Устройства и принципы работы нутч-фильтров, друк-фильтров, фильтр-прессов, патронных, барабанных, дисковых фильтров. Фильтрующие материалы и требования к ним. Фильтры для поверхностного и глубинного фильтрования. Достоинства и недостатки.</w:t>
      </w:r>
    </w:p>
    <w:p w:rsid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Разделение в поле центробежных сил.</w:t>
      </w:r>
      <w:r w:rsidRPr="00BA651E">
        <w:rPr>
          <w:rFonts w:ascii="Times New Roman" w:hAnsi="Times New Roman"/>
        </w:rPr>
        <w:t xml:space="preserve"> Центрифугирование. Теорети</w:t>
      </w:r>
      <w:r w:rsidRPr="00BA651E">
        <w:rPr>
          <w:rFonts w:ascii="Times New Roman" w:hAnsi="Times New Roman"/>
        </w:rPr>
        <w:softHyphen/>
        <w:t>ческие основы центрифугирования. Центробежное отстаивание и центробеж</w:t>
      </w:r>
      <w:r w:rsidRPr="00BA651E">
        <w:rPr>
          <w:rFonts w:ascii="Times New Roman" w:hAnsi="Times New Roman"/>
        </w:rPr>
        <w:softHyphen/>
        <w:t>ное фильтрование. Очистка газов от пыли в циклонах. Разделение суспен</w:t>
      </w:r>
      <w:r w:rsidRPr="00BA651E">
        <w:rPr>
          <w:rFonts w:ascii="Times New Roman" w:hAnsi="Times New Roman"/>
        </w:rPr>
        <w:softHyphen/>
        <w:t>зий и эмульсий в гидроциклонах. Центрифуги. Классификация центрифуг. Сравнительные характеристики и выбор центрифуг.</w:t>
      </w:r>
    </w:p>
    <w:p w:rsidR="000714D2" w:rsidRPr="00BA651E" w:rsidRDefault="000714D2" w:rsidP="000714D2">
      <w:pPr>
        <w:suppressAutoHyphens/>
        <w:autoSpaceDE w:val="0"/>
        <w:autoSpaceDN w:val="0"/>
        <w:adjustRightInd w:val="0"/>
        <w:ind w:right="176" w:firstLine="550"/>
        <w:contextualSpacing/>
        <w:jc w:val="both"/>
        <w:rPr>
          <w:rFonts w:ascii="Times New Roman" w:hAnsi="Times New Roman"/>
        </w:rPr>
      </w:pP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ТЕПЛОВЫЕ ПРОЦЕССЫ И АППАРАТЫ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Общая характеристика тепловых процессов</w:t>
      </w:r>
      <w:r w:rsidRPr="00BA651E">
        <w:rPr>
          <w:rFonts w:ascii="Times New Roman" w:hAnsi="Times New Roman"/>
        </w:rPr>
        <w:t xml:space="preserve"> (нагревание, охлаждение, конденсация, выпаривание, сушка и др.). Механизмы переноса тепла (теп</w:t>
      </w:r>
      <w:r w:rsidRPr="00BA651E">
        <w:rPr>
          <w:rFonts w:ascii="Times New Roman" w:hAnsi="Times New Roman"/>
        </w:rPr>
        <w:softHyphen/>
        <w:t>лопроводность, конвекция, лучеиспускание). Основы теплопередачи. Под</w:t>
      </w:r>
      <w:r w:rsidRPr="00BA651E">
        <w:rPr>
          <w:rFonts w:ascii="Times New Roman" w:hAnsi="Times New Roman"/>
        </w:rPr>
        <w:softHyphen/>
        <w:t>вод и отвод тепла.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lastRenderedPageBreak/>
        <w:t>Нагревание</w:t>
      </w:r>
      <w:r w:rsidRPr="00BA651E">
        <w:rPr>
          <w:rFonts w:ascii="Times New Roman" w:hAnsi="Times New Roman"/>
        </w:rPr>
        <w:t>. Теплоносители. Характеристика водяного пара. Нагрева</w:t>
      </w:r>
      <w:r w:rsidRPr="00BA651E">
        <w:rPr>
          <w:rFonts w:ascii="Times New Roman" w:hAnsi="Times New Roman"/>
        </w:rPr>
        <w:softHyphen/>
        <w:t>ние "острым" и "глухим" водяным паром, топочными газами, промежуточны</w:t>
      </w:r>
      <w:r w:rsidRPr="00BA651E">
        <w:rPr>
          <w:rFonts w:ascii="Times New Roman" w:hAnsi="Times New Roman"/>
        </w:rPr>
        <w:softHyphen/>
        <w:t>ми теплоносителями. Способы нагревания электрическим током.</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Теплообменные аппараты.  Классификация. Сравнительная характерис</w:t>
      </w:r>
      <w:r w:rsidRPr="00BA651E">
        <w:rPr>
          <w:rFonts w:ascii="Times New Roman" w:hAnsi="Times New Roman"/>
        </w:rPr>
        <w:softHyphen/>
        <w:t>тика, принципы выбора и области применения.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Охлаждение.</w:t>
      </w:r>
      <w:r w:rsidRPr="00BA651E">
        <w:rPr>
          <w:rFonts w:ascii="Times New Roman" w:hAnsi="Times New Roman"/>
        </w:rPr>
        <w:t xml:space="preserve"> Конденсация.  Замораживание. Применение в фармацевти</w:t>
      </w:r>
      <w:r w:rsidRPr="00BA651E">
        <w:rPr>
          <w:rFonts w:ascii="Times New Roman" w:hAnsi="Times New Roman"/>
        </w:rPr>
        <w:softHyphen/>
        <w:t>ческой технологии.</w:t>
      </w:r>
    </w:p>
    <w:p w:rsidR="00BA651E" w:rsidRPr="00BA651E" w:rsidRDefault="00BA651E" w:rsidP="000714D2">
      <w:pPr>
        <w:suppressAutoHyphens/>
        <w:autoSpaceDE w:val="0"/>
        <w:autoSpaceDN w:val="0"/>
        <w:adjustRightInd w:val="0"/>
        <w:ind w:left="550" w:right="176"/>
        <w:contextualSpacing/>
        <w:jc w:val="both"/>
        <w:rPr>
          <w:rFonts w:ascii="Times New Roman" w:hAnsi="Times New Roman"/>
        </w:rPr>
      </w:pPr>
      <w:r w:rsidRPr="00BA651E">
        <w:rPr>
          <w:rFonts w:ascii="Times New Roman" w:hAnsi="Times New Roman"/>
          <w:b/>
          <w:bCs/>
        </w:rPr>
        <w:t>Выпаривание</w:t>
      </w:r>
      <w:r w:rsidRPr="00BA651E">
        <w:rPr>
          <w:rFonts w:ascii="Times New Roman" w:hAnsi="Times New Roman"/>
        </w:rPr>
        <w:t>. Назначение и технические методы выпаривания.</w:t>
      </w:r>
    </w:p>
    <w:p w:rsid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Вакуум-выпарные аппараты. Побочные явления при выпаривании: обра</w:t>
      </w:r>
      <w:r w:rsidRPr="00BA651E">
        <w:rPr>
          <w:rFonts w:ascii="Times New Roman" w:hAnsi="Times New Roman"/>
        </w:rPr>
        <w:softHyphen/>
        <w:t>зование инкрустаций, температурные потери, брызго- и пеноунос, гидрав</w:t>
      </w:r>
      <w:r w:rsidRPr="00BA651E">
        <w:rPr>
          <w:rFonts w:ascii="Times New Roman" w:hAnsi="Times New Roman"/>
        </w:rPr>
        <w:softHyphen/>
        <w:t>лическая, гидростатическая депрессия.  Пути устранения. Применение вы</w:t>
      </w:r>
      <w:r w:rsidRPr="00BA651E">
        <w:rPr>
          <w:rFonts w:ascii="Times New Roman" w:hAnsi="Times New Roman"/>
        </w:rPr>
        <w:softHyphen/>
        <w:t>паривания в фармацевтической технологии.</w:t>
      </w:r>
    </w:p>
    <w:p w:rsidR="000714D2" w:rsidRPr="00BA651E" w:rsidRDefault="000714D2" w:rsidP="000714D2">
      <w:pPr>
        <w:suppressAutoHyphens/>
        <w:autoSpaceDE w:val="0"/>
        <w:autoSpaceDN w:val="0"/>
        <w:adjustRightInd w:val="0"/>
        <w:ind w:right="176" w:firstLine="550"/>
        <w:contextualSpacing/>
        <w:jc w:val="both"/>
        <w:rPr>
          <w:rFonts w:ascii="Times New Roman" w:hAnsi="Times New Roman"/>
        </w:rPr>
      </w:pPr>
    </w:p>
    <w:p w:rsidR="00BA651E" w:rsidRPr="00BA651E" w:rsidRDefault="00BA651E" w:rsidP="000714D2">
      <w:pPr>
        <w:suppressAutoHyphens/>
        <w:autoSpaceDE w:val="0"/>
        <w:autoSpaceDN w:val="0"/>
        <w:adjustRightInd w:val="0"/>
        <w:spacing w:before="222" w:after="222"/>
        <w:ind w:left="1870" w:right="176"/>
        <w:contextualSpacing/>
        <w:rPr>
          <w:rFonts w:ascii="Times New Roman" w:hAnsi="Times New Roman"/>
        </w:rPr>
      </w:pPr>
      <w:r w:rsidRPr="00BA651E">
        <w:rPr>
          <w:rFonts w:ascii="Times New Roman" w:hAnsi="Times New Roman"/>
        </w:rPr>
        <w:t>МАССООБМЕННЫЕ ПРОЦЕССЫ И АППАРАТЫ</w:t>
      </w:r>
    </w:p>
    <w:p w:rsidR="00BA651E" w:rsidRPr="00BA651E" w:rsidRDefault="00BA651E" w:rsidP="000714D2">
      <w:pPr>
        <w:suppressAutoHyphens/>
        <w:autoSpaceDE w:val="0"/>
        <w:autoSpaceDN w:val="0"/>
        <w:adjustRightInd w:val="0"/>
        <w:ind w:right="176" w:firstLine="550"/>
        <w:contextualSpacing/>
        <w:rPr>
          <w:rFonts w:ascii="Times New Roman" w:hAnsi="Times New Roman"/>
        </w:rPr>
      </w:pPr>
      <w:r w:rsidRPr="00BA651E">
        <w:rPr>
          <w:rFonts w:ascii="Times New Roman" w:hAnsi="Times New Roman"/>
          <w:b/>
          <w:bCs/>
        </w:rPr>
        <w:t>Общая характеристика массообменных процессов</w:t>
      </w:r>
      <w:r w:rsidRPr="00BA651E">
        <w:rPr>
          <w:rFonts w:ascii="Times New Roman" w:hAnsi="Times New Roman"/>
        </w:rPr>
        <w:t>.  Определение. Клас</w:t>
      </w:r>
      <w:r w:rsidRPr="00BA651E">
        <w:rPr>
          <w:rFonts w:ascii="Times New Roman" w:hAnsi="Times New Roman"/>
        </w:rPr>
        <w:softHyphen/>
        <w:t>сификация. Основы теории массопередачи.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Экстрагирование в системе жидкость-твердое тело. Экстракция в системе жидкость-жидкость. Основные способы экстракционного разделе</w:t>
      </w:r>
      <w:r w:rsidRPr="00BA651E">
        <w:rPr>
          <w:rFonts w:ascii="Times New Roman" w:hAnsi="Times New Roman"/>
        </w:rPr>
        <w:softHyphen/>
        <w:t>ния. Экстракторы. Устройство и принцип работы.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Адсорбция и ионный обмен. Определение. Общая характеристика. Адсорбция. Теория адсорбции. Адсорбенты, их свойства и области применения. Десорбция, способы ее проведения. Ионный обмен. Основы теории ионного обмена. Использование в фармацевтической технологии.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 xml:space="preserve">Абсорбция. Определение. Характеристика. Десорбция и способы ее проведения. </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 xml:space="preserve">Кристаллизация. Определение.  Характеристика. Методы кристаллизации. </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Дистилляция и ректификация как способы разделения жидких смесей. Определение. Характеристика. Аппараты и установки.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Сушка. Определение и характеристика процесса. Кинетика сушки. Сушилки. Специальные способы сушки: радиационная, токами высокой частоты, сорбционная, лиофильная.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Массообмен через полупроницаемые мембраны. Основные мембранные методы. Мембраны. Аппаратура.</w:t>
      </w:r>
    </w:p>
    <w:p w:rsid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Дозирование.</w:t>
      </w:r>
      <w:r w:rsidRPr="00BA651E">
        <w:rPr>
          <w:rFonts w:ascii="Times New Roman" w:hAnsi="Times New Roman"/>
        </w:rPr>
        <w:t xml:space="preserve"> Дозаторы полуавтоматического и автоматического действия. Дозаторы-питатели для твердых материалов. Автоматические весы. Мерники для объемного дозирования.</w:t>
      </w:r>
    </w:p>
    <w:p w:rsidR="000714D2" w:rsidRPr="00BA651E" w:rsidRDefault="000714D2" w:rsidP="000714D2">
      <w:pPr>
        <w:suppressAutoHyphens/>
        <w:autoSpaceDE w:val="0"/>
        <w:autoSpaceDN w:val="0"/>
        <w:adjustRightInd w:val="0"/>
        <w:ind w:right="176" w:firstLine="550"/>
        <w:contextualSpacing/>
        <w:jc w:val="both"/>
        <w:rPr>
          <w:rFonts w:ascii="Times New Roman" w:hAnsi="Times New Roman"/>
        </w:rPr>
      </w:pPr>
    </w:p>
    <w:p w:rsidR="00BA651E" w:rsidRPr="00BA651E" w:rsidRDefault="00BA651E" w:rsidP="000714D2">
      <w:pPr>
        <w:suppressAutoHyphens/>
        <w:autoSpaceDE w:val="0"/>
        <w:autoSpaceDN w:val="0"/>
        <w:adjustRightInd w:val="0"/>
        <w:spacing w:before="222"/>
        <w:ind w:right="176"/>
        <w:contextualSpacing/>
        <w:jc w:val="center"/>
        <w:rPr>
          <w:rFonts w:ascii="Times New Roman" w:hAnsi="Times New Roman"/>
        </w:rPr>
      </w:pPr>
      <w:r w:rsidRPr="00BA651E">
        <w:rPr>
          <w:rFonts w:ascii="Times New Roman" w:hAnsi="Times New Roman"/>
        </w:rPr>
        <w:t>ТЕХНОЛОГИЯ ЛЕКАРСТВЕННЫХ ФОРМ.МАШИНЫ И ОБОРУДОВАНИЕ ФАРМАЦЕВТИЧЕСКИХ ПРОИЗВОДСТВ</w:t>
      </w:r>
      <w:r w:rsidR="000714D2">
        <w:rPr>
          <w:rFonts w:ascii="Times New Roman" w:hAnsi="Times New Roman"/>
        </w:rPr>
        <w:t xml:space="preserve">. </w:t>
      </w:r>
      <w:r w:rsidRPr="00BA651E">
        <w:rPr>
          <w:rFonts w:ascii="Times New Roman" w:hAnsi="Times New Roman"/>
        </w:rPr>
        <w:t>ТВЕРДЫЕ ЛЕКАРСТВЕННЫЕ ФОРМЫ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Таблетки.</w:t>
      </w:r>
      <w:r w:rsidRPr="00BA651E">
        <w:rPr>
          <w:rFonts w:ascii="Times New Roman" w:hAnsi="Times New Roman"/>
        </w:rPr>
        <w:t xml:space="preserve"> Определение. Характеристика. Классификации по способам получения, применению и др. Способы таблетирования. Теоретические ос</w:t>
      </w:r>
      <w:r w:rsidRPr="00BA651E">
        <w:rPr>
          <w:rFonts w:ascii="Times New Roman" w:hAnsi="Times New Roman"/>
        </w:rPr>
        <w:softHyphen/>
        <w:t>новы таблетирования сыпучих материалов. Влияние технологических харак</w:t>
      </w:r>
      <w:r w:rsidRPr="00BA651E">
        <w:rPr>
          <w:rFonts w:ascii="Times New Roman" w:hAnsi="Times New Roman"/>
        </w:rPr>
        <w:softHyphen/>
        <w:t>теристик прессуемых материалов на возможность применения прямого прес</w:t>
      </w:r>
      <w:r w:rsidRPr="00BA651E">
        <w:rPr>
          <w:rFonts w:ascii="Times New Roman" w:hAnsi="Times New Roman"/>
        </w:rPr>
        <w:softHyphen/>
        <w:t>сования или гранулирования.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Состав таблеток. Основные группы вспомогательных веществ, приме</w:t>
      </w:r>
      <w:r w:rsidRPr="00BA651E">
        <w:rPr>
          <w:rFonts w:ascii="Times New Roman" w:hAnsi="Times New Roman"/>
        </w:rPr>
        <w:softHyphen/>
        <w:t>няемых в производстве таблеток: разбавители, скользящие, связующие, разрыхлители, красители, пролонгаторы. Влияние выбора вспомогательных веществ и технологии таблетирования на терапевтическую эффективность лекарственных веществ таблеток.</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Технологические схемы получения таблеток</w:t>
      </w:r>
      <w:r w:rsidRPr="00BA651E">
        <w:rPr>
          <w:rFonts w:ascii="Times New Roman" w:hAnsi="Times New Roman"/>
        </w:rPr>
        <w:t>. Подготовка лекарствен</w:t>
      </w:r>
      <w:r w:rsidRPr="00BA651E">
        <w:rPr>
          <w:rFonts w:ascii="Times New Roman" w:hAnsi="Times New Roman"/>
        </w:rPr>
        <w:softHyphen/>
        <w:t>ных и вспомогательных веществ. Измельчение, просеивание, сушка, полу</w:t>
      </w:r>
      <w:r w:rsidRPr="00BA651E">
        <w:rPr>
          <w:rFonts w:ascii="Times New Roman" w:hAnsi="Times New Roman"/>
        </w:rPr>
        <w:softHyphen/>
        <w:t>чение порошкообразных смесей лекарственных и вспомогательных веществ.</w:t>
      </w:r>
    </w:p>
    <w:p w:rsidR="00BA651E" w:rsidRPr="00BA651E" w:rsidRDefault="00BA651E" w:rsidP="000714D2">
      <w:pPr>
        <w:suppressAutoHyphens/>
        <w:autoSpaceDE w:val="0"/>
        <w:autoSpaceDN w:val="0"/>
        <w:adjustRightInd w:val="0"/>
        <w:ind w:left="550" w:right="176"/>
        <w:contextualSpacing/>
        <w:rPr>
          <w:rFonts w:ascii="Times New Roman" w:hAnsi="Times New Roman"/>
        </w:rPr>
      </w:pPr>
      <w:r w:rsidRPr="00BA651E">
        <w:rPr>
          <w:rFonts w:ascii="Times New Roman" w:hAnsi="Times New Roman"/>
        </w:rPr>
        <w:t>Прямое прессование.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Получение таблеток с использованием гранулирования. Назначение. Виды гранулирования: сухое (брикетирование, компактирование), влажное (продавливанием, обкатыванием в дражировальных котлах, во взвешенном слое, распылительным высушиванием). Конструкции грануляторов. Сферони</w:t>
      </w:r>
      <w:r w:rsidRPr="00BA651E">
        <w:rPr>
          <w:rFonts w:ascii="Times New Roman" w:hAnsi="Times New Roman"/>
        </w:rPr>
        <w:softHyphen/>
        <w:t>зация гранул и опудривание. Факторы, влияющие на качество гранул. Ана</w:t>
      </w:r>
      <w:r w:rsidRPr="00BA651E">
        <w:rPr>
          <w:rFonts w:ascii="Times New Roman" w:hAnsi="Times New Roman"/>
        </w:rPr>
        <w:softHyphen/>
        <w:t>лиз гранулята.</w:t>
      </w:r>
    </w:p>
    <w:p w:rsidR="00BA651E" w:rsidRPr="00BA651E" w:rsidRDefault="00BA651E" w:rsidP="000714D2">
      <w:pPr>
        <w:suppressAutoHyphens/>
        <w:autoSpaceDE w:val="0"/>
        <w:autoSpaceDN w:val="0"/>
        <w:adjustRightInd w:val="0"/>
        <w:ind w:right="-38" w:firstLine="550"/>
        <w:contextualSpacing/>
        <w:jc w:val="both"/>
        <w:rPr>
          <w:rFonts w:ascii="Times New Roman" w:hAnsi="Times New Roman"/>
        </w:rPr>
      </w:pPr>
      <w:r w:rsidRPr="00BA651E">
        <w:rPr>
          <w:rFonts w:ascii="Times New Roman" w:hAnsi="Times New Roman"/>
          <w:i/>
          <w:iCs/>
        </w:rPr>
        <w:t xml:space="preserve">Аппаратурные схемы получения таблеток, используемое оборудование. </w:t>
      </w:r>
      <w:r w:rsidRPr="00BA651E">
        <w:rPr>
          <w:rFonts w:ascii="Times New Roman" w:hAnsi="Times New Roman"/>
        </w:rPr>
        <w:t>Смесители. Грануляторы. Установки СГ, распылительные сушилки с псевдоожиженным слоем. Установки СП, распылительные сушилки.</w:t>
      </w:r>
    </w:p>
    <w:p w:rsidR="00BA651E" w:rsidRPr="00BA651E" w:rsidRDefault="00BA651E" w:rsidP="000714D2">
      <w:pPr>
        <w:suppressAutoHyphens/>
        <w:autoSpaceDE w:val="0"/>
        <w:autoSpaceDN w:val="0"/>
        <w:adjustRightInd w:val="0"/>
        <w:ind w:right="-38" w:firstLine="550"/>
        <w:contextualSpacing/>
        <w:jc w:val="both"/>
        <w:rPr>
          <w:rFonts w:ascii="Times New Roman" w:hAnsi="Times New Roman"/>
        </w:rPr>
      </w:pPr>
      <w:r w:rsidRPr="00BA651E">
        <w:rPr>
          <w:rFonts w:ascii="Times New Roman" w:hAnsi="Times New Roman"/>
        </w:rPr>
        <w:lastRenderedPageBreak/>
        <w:t>Таблетирование. Виды и устройства таблеточных машин: кривошипные ударные, ротационные. Принципы работы.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Влияние состава таблетируемых масс, способа таблетирования, вели</w:t>
      </w:r>
      <w:r w:rsidRPr="00BA651E">
        <w:rPr>
          <w:rFonts w:ascii="Times New Roman" w:hAnsi="Times New Roman"/>
        </w:rPr>
        <w:softHyphen/>
        <w:t>чины давления прессования на прочность и распадаемость таблеток.</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Таблетки, покрытые оболочками. Цели нанесения оболочек. Виды оболочек и способы нанесения. Покрытия, наносимые методом дражирования. Вспомогательные вещества, технология дражирования (обкатка, тестовка, шлифовка, глянцовка). Суспезионный метод нанесения оболочек. Обдукторы.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Пленочные покрытия. Классификация и свойства пленочных оболочек. Ассортимент пленкообразователей, растворителей, пластификаторов. Тех</w:t>
      </w:r>
      <w:r w:rsidRPr="00BA651E">
        <w:rPr>
          <w:rFonts w:ascii="Times New Roman" w:hAnsi="Times New Roman"/>
        </w:rPr>
        <w:softHyphen/>
        <w:t>нология нанесения пленочных покрытий, аппаратура.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Прессованные покрытия: характеристика, вспомогательные вещества, технология. Машины двойного прессования. Сравнительная характеристика и биофармацевтическое значение оболочек и способов их нанесения.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Современная номенклатура таблеток. Сублингвальные, вагинальные и имплантационные таблетки: особенности технологии. Тритурационные таб</w:t>
      </w:r>
      <w:r w:rsidRPr="00BA651E">
        <w:rPr>
          <w:rFonts w:ascii="Times New Roman" w:hAnsi="Times New Roman"/>
        </w:rPr>
        <w:softHyphen/>
        <w:t>летки.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rPr>
        <w:t>Оценка качества таблеток</w:t>
      </w:r>
      <w:r w:rsidRPr="00BA651E">
        <w:rPr>
          <w:rFonts w:ascii="Times New Roman" w:hAnsi="Times New Roman"/>
        </w:rPr>
        <w:t>. Показатели качества. Нормы и методики определения. Контрольные приборы: фриабиляторы, приборы для определе</w:t>
      </w:r>
      <w:r w:rsidRPr="00BA651E">
        <w:rPr>
          <w:rFonts w:ascii="Times New Roman" w:hAnsi="Times New Roman"/>
        </w:rPr>
        <w:softHyphen/>
        <w:t>ния прочности на сжатие, лабораторный идентификатор процесса распадае</w:t>
      </w:r>
      <w:r w:rsidRPr="00BA651E">
        <w:rPr>
          <w:rFonts w:ascii="Times New Roman" w:hAnsi="Times New Roman"/>
        </w:rPr>
        <w:softHyphen/>
        <w:t>мости, "качающаяся" корзинка, "вращающаяся корзинка"и др. Влияние фар</w:t>
      </w:r>
      <w:r w:rsidRPr="00BA651E">
        <w:rPr>
          <w:rFonts w:ascii="Times New Roman" w:hAnsi="Times New Roman"/>
        </w:rPr>
        <w:softHyphen/>
        <w:t>мацевтических факторов на кинетику высвобождения и всасывания лекарс</w:t>
      </w:r>
      <w:r w:rsidRPr="00BA651E">
        <w:rPr>
          <w:rFonts w:ascii="Times New Roman" w:hAnsi="Times New Roman"/>
        </w:rPr>
        <w:softHyphen/>
        <w:t>твенных веществ из таблеток.</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Фасовка и упаковка таблеток. Автоматы для фасовки и упаковки. Маркировка. Условия и сроки хранения.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Пути совершенствования, перспективы развития технологии таблети</w:t>
      </w:r>
      <w:r w:rsidRPr="00BA651E">
        <w:rPr>
          <w:rFonts w:ascii="Times New Roman" w:hAnsi="Times New Roman"/>
        </w:rPr>
        <w:softHyphen/>
        <w:t>рования лекарственных препаратов.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Драже. Гранулы.</w:t>
      </w:r>
      <w:r w:rsidRPr="00BA651E">
        <w:rPr>
          <w:rFonts w:ascii="Times New Roman" w:hAnsi="Times New Roman"/>
        </w:rPr>
        <w:t xml:space="preserve"> Определение. Характеристика. Номенклатура. Технологическая схема получения гранул.  Оценка качества.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Гранулы для получения растворов и суспензий. Номенклатура. Дози</w:t>
      </w:r>
      <w:r w:rsidRPr="00BA651E">
        <w:rPr>
          <w:rFonts w:ascii="Times New Roman" w:hAnsi="Times New Roman"/>
        </w:rPr>
        <w:softHyphen/>
        <w:t>рование гранул в твердые желатиновые капсулы, одноразовые пакеты, флаконы. Упаковка. Хранение.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Драже. Номенклатура.  Технологическая схема получения. Оценка качества.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Медицинские капсулы.</w:t>
      </w:r>
      <w:r w:rsidRPr="00BA651E">
        <w:rPr>
          <w:rFonts w:ascii="Times New Roman" w:hAnsi="Times New Roman"/>
        </w:rPr>
        <w:t xml:space="preserve"> Определение. Характеристика. Номенклатура. Классификация. Требования к капсулам.</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Технологические схемы получения мягких и твердых желатиновых капсул разными способами (погружением, прессованием, капельным). Получение и оценка качества желатиновой массы. Наполнение капсул лекарственными веществами. Покрытие капсул оболочками. Автоматические линии, прессы, другое оборудование, используемое для производства капсул.</w:t>
      </w:r>
    </w:p>
    <w:p w:rsidR="00BA651E" w:rsidRPr="00BA651E" w:rsidRDefault="00BA651E" w:rsidP="000714D2">
      <w:pPr>
        <w:suppressAutoHyphens/>
        <w:autoSpaceDE w:val="0"/>
        <w:autoSpaceDN w:val="0"/>
        <w:adjustRightInd w:val="0"/>
        <w:ind w:left="550" w:right="176"/>
        <w:contextualSpacing/>
        <w:rPr>
          <w:rFonts w:ascii="Times New Roman" w:hAnsi="Times New Roman"/>
        </w:rPr>
      </w:pPr>
      <w:r w:rsidRPr="00BA651E">
        <w:rPr>
          <w:rFonts w:ascii="Times New Roman" w:hAnsi="Times New Roman"/>
        </w:rPr>
        <w:t>Ректальные, вагинальные капсулы. Тубатины.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Оценка качества капсул.  Упаковка. Маркировка. Хранение. Перспективы развития медицинских капсул.</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Микрокапсулы и микрогранулы.</w:t>
      </w:r>
      <w:r w:rsidRPr="00BA651E">
        <w:rPr>
          <w:rFonts w:ascii="Times New Roman" w:hAnsi="Times New Roman"/>
        </w:rPr>
        <w:t xml:space="preserve"> Определение. Характеристика. Номенклатура. Вспомогательные вещества. Виды оболочек микрокапсул. Технологические схемы получения микрокапсул и микродражефизическими, физико-химическими и химическими методами. Оценка качества.</w:t>
      </w:r>
    </w:p>
    <w:p w:rsidR="00BA651E" w:rsidRDefault="00BA651E" w:rsidP="000714D2">
      <w:pPr>
        <w:suppressAutoHyphens/>
        <w:autoSpaceDE w:val="0"/>
        <w:autoSpaceDN w:val="0"/>
        <w:adjustRightInd w:val="0"/>
        <w:spacing w:after="222"/>
        <w:ind w:left="440" w:right="176"/>
        <w:contextualSpacing/>
        <w:rPr>
          <w:rFonts w:ascii="Times New Roman" w:hAnsi="Times New Roman"/>
        </w:rPr>
      </w:pPr>
      <w:r w:rsidRPr="00BA651E">
        <w:rPr>
          <w:rFonts w:ascii="Times New Roman" w:hAnsi="Times New Roman"/>
        </w:rPr>
        <w:t>Лекарственные формы с микрокапсулами и микрогранулами. Спансулы.</w:t>
      </w:r>
    </w:p>
    <w:p w:rsidR="00E07B07" w:rsidRPr="00BA651E" w:rsidRDefault="00E07B07" w:rsidP="000714D2">
      <w:pPr>
        <w:suppressAutoHyphens/>
        <w:autoSpaceDE w:val="0"/>
        <w:autoSpaceDN w:val="0"/>
        <w:adjustRightInd w:val="0"/>
        <w:spacing w:after="222"/>
        <w:ind w:left="440" w:right="176"/>
        <w:contextualSpacing/>
        <w:rPr>
          <w:rFonts w:ascii="Times New Roman" w:hAnsi="Times New Roman"/>
        </w:rPr>
      </w:pPr>
    </w:p>
    <w:p w:rsidR="00BA651E" w:rsidRPr="00BA651E" w:rsidRDefault="00BA651E" w:rsidP="000714D2">
      <w:pPr>
        <w:suppressAutoHyphens/>
        <w:autoSpaceDE w:val="0"/>
        <w:autoSpaceDN w:val="0"/>
        <w:adjustRightInd w:val="0"/>
        <w:spacing w:after="222"/>
        <w:ind w:left="2200" w:right="176" w:hanging="2200"/>
        <w:contextualSpacing/>
        <w:jc w:val="center"/>
        <w:rPr>
          <w:rFonts w:ascii="Times New Roman" w:hAnsi="Times New Roman"/>
        </w:rPr>
      </w:pPr>
      <w:r w:rsidRPr="00BA651E">
        <w:rPr>
          <w:rFonts w:ascii="Times New Roman" w:hAnsi="Times New Roman"/>
        </w:rPr>
        <w:t>МЯГКИЕ ЛЕКАРСТВЕННЫЕ ФОРМЫ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Виды мягких лекарственных форм: мази, пасты, кремы, гели, линименты.  Вспомогательные вещества в производстве мягких лекарственных форм, их классификация и роль в обеспечении терапевтической эффективности.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 xml:space="preserve">Мази. </w:t>
      </w:r>
      <w:r w:rsidRPr="00BA651E">
        <w:rPr>
          <w:rFonts w:ascii="Times New Roman" w:hAnsi="Times New Roman"/>
        </w:rPr>
        <w:t>Технологические схемы по</w:t>
      </w:r>
      <w:r w:rsidRPr="00BA651E">
        <w:rPr>
          <w:rFonts w:ascii="Times New Roman" w:hAnsi="Times New Roman"/>
        </w:rPr>
        <w:softHyphen/>
        <w:t>лучения мазей различных типов. Аппаратура, используемая в производстве мазей, паст, линиментов. Реакторы, мешалки, гомогенизаторы. Дозирова</w:t>
      </w:r>
      <w:r w:rsidRPr="00BA651E">
        <w:rPr>
          <w:rFonts w:ascii="Times New Roman" w:hAnsi="Times New Roman"/>
        </w:rPr>
        <w:softHyphen/>
        <w:t>ние и фасовка мазей. Показатели качества мазей. Влияние фармацевтичес</w:t>
      </w:r>
      <w:r w:rsidRPr="00BA651E">
        <w:rPr>
          <w:rFonts w:ascii="Times New Roman" w:hAnsi="Times New Roman"/>
        </w:rPr>
        <w:softHyphen/>
        <w:t>ких факторов на биофармацевтические характеристики мазей, паст, линиментов. Гели. Ректальные и вагинальные мази.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lastRenderedPageBreak/>
        <w:t>Ректальные и вагинальные лекарственные формы</w:t>
      </w:r>
      <w:r w:rsidRPr="00BA651E">
        <w:rPr>
          <w:rFonts w:ascii="Times New Roman" w:hAnsi="Times New Roman"/>
        </w:rPr>
        <w:t>. Виды ректальных лекарственных форм. Сравнительная характеристика.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Суппозитории.</w:t>
      </w:r>
      <w:r w:rsidRPr="00BA651E">
        <w:rPr>
          <w:rFonts w:ascii="Times New Roman" w:hAnsi="Times New Roman"/>
        </w:rPr>
        <w:t xml:space="preserve"> Промышленные методы изготовления: выливание, прессование. Технологическая схема производства, упаковки суппозиториев. Автоматизированные линии для из</w:t>
      </w:r>
      <w:r w:rsidRPr="00BA651E">
        <w:rPr>
          <w:rFonts w:ascii="Times New Roman" w:hAnsi="Times New Roman"/>
        </w:rPr>
        <w:softHyphen/>
        <w:t>готовления, фасовки и упаковки суппозиториев. Материалы и виды упаков</w:t>
      </w:r>
      <w:r w:rsidRPr="00BA651E">
        <w:rPr>
          <w:rFonts w:ascii="Times New Roman" w:hAnsi="Times New Roman"/>
        </w:rPr>
        <w:softHyphen/>
        <w:t>ки ректальных лекарственных форм. Показатели качества суппозиториев. Влияние фармацевтических факторов на терапевтическую эффективность ректальных лекарственных форм. Методы и приборы для оценки качества и изучения биофармацевтических характеристик суппозиториев.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Ректальные и вагинальные капсулы, таблетки, аэрозоли, тампоны и ректиоли. Характеристика. Особенности составов и технологии. Стандартизация.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Перспективы развития ректальных лекарственных форм: расширение ассортимента основ, вспомогательных веществ, новых видов упаковки, автоматизация процессов производства.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Медицинские карандаши.</w:t>
      </w:r>
      <w:r w:rsidRPr="00BA651E">
        <w:rPr>
          <w:rFonts w:ascii="Times New Roman" w:hAnsi="Times New Roman"/>
        </w:rPr>
        <w:t xml:space="preserve"> Определение. Характеристика и назначение. Номенклатура. Вспомогательные вещества в производстве медицинских карандашей. Способы получения: выливанием, прессованием, погружением (маканием). Показатели качества. Упаковка, маркировка, применение и хранение карандашей.</w:t>
      </w:r>
    </w:p>
    <w:p w:rsidR="00BA651E" w:rsidRPr="00BA651E" w:rsidRDefault="00BA651E" w:rsidP="000714D2">
      <w:pPr>
        <w:suppressAutoHyphens/>
        <w:autoSpaceDE w:val="0"/>
        <w:autoSpaceDN w:val="0"/>
        <w:adjustRightInd w:val="0"/>
        <w:ind w:right="176" w:firstLine="550"/>
        <w:contextualSpacing/>
        <w:rPr>
          <w:rFonts w:ascii="Times New Roman" w:hAnsi="Times New Roman"/>
        </w:rPr>
      </w:pPr>
      <w:r w:rsidRPr="00BA651E">
        <w:rPr>
          <w:rFonts w:ascii="Times New Roman" w:hAnsi="Times New Roman"/>
          <w:b/>
          <w:bCs/>
        </w:rPr>
        <w:t>Пластыри.</w:t>
      </w:r>
      <w:r w:rsidRPr="00BA651E">
        <w:rPr>
          <w:rFonts w:ascii="Times New Roman" w:hAnsi="Times New Roman"/>
        </w:rPr>
        <w:t xml:space="preserve"> Определение. Характеристика. Классификация. Номенклатура. Ассортимент вспомогательных веществ.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Технологические схемы получения различных типов пластырей. Аппаратура для получения пластырных масс, намазывания и сушки пластырей (реактор, установка УСПЛ-1, камерно-петлевая сушилка). Оценка качества пластырей. Упаковка, маркировка и хранение.</w:t>
      </w:r>
    </w:p>
    <w:p w:rsidR="00BA651E" w:rsidRPr="00BA651E" w:rsidRDefault="00BA651E" w:rsidP="000714D2">
      <w:pPr>
        <w:suppressAutoHyphens/>
        <w:autoSpaceDE w:val="0"/>
        <w:autoSpaceDN w:val="0"/>
        <w:adjustRightInd w:val="0"/>
        <w:ind w:left="550" w:right="176"/>
        <w:contextualSpacing/>
        <w:rPr>
          <w:rFonts w:ascii="Times New Roman" w:hAnsi="Times New Roman"/>
        </w:rPr>
      </w:pPr>
      <w:r w:rsidRPr="00BA651E">
        <w:rPr>
          <w:rFonts w:ascii="Times New Roman" w:hAnsi="Times New Roman"/>
        </w:rPr>
        <w:t>Горчичники. Бактерицидная бумага. Жидкие пластыри.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 xml:space="preserve">Трансдермальные терапевтические системы. </w:t>
      </w:r>
      <w:r w:rsidRPr="00BA651E">
        <w:rPr>
          <w:rFonts w:ascii="Times New Roman" w:hAnsi="Times New Roman"/>
        </w:rPr>
        <w:t>Структура. Характеристика. Вспомогательные вещества и материалы для регулирования высвобождения действующих веществ. Особенности технологии. Назначение.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Аэрозоли.</w:t>
      </w:r>
      <w:r w:rsidRPr="00BA651E">
        <w:rPr>
          <w:rFonts w:ascii="Times New Roman" w:hAnsi="Times New Roman"/>
        </w:rPr>
        <w:t xml:space="preserve"> Определение. Классификация. Виды аэрозолей: для наружного применения(душирующие, пенные, пленкообразующие), ингаляционные. Спреи. Номенклатура. Характеристика и свойства аэрозолей.</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Устройство и принцип работы аэрозольного баллона. Требования к баллонам. Вспомогательные вещества. Пропелленты, классификация, требования к эвакуирующим газам. Характеристика содержимого аэрозольного баллона.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Технологическая схема производства лекарственных средств в аэрозольных упаковках: получение концентрата лекарственных и вспомогательных веществ, смеси пропеллентов, способы наполнения аэрозольных баллонов. Оценка качества аэрозолей. Маркировка. Транспортировка. Хранение. Экологические проблемы производства и применения аэрозолей.</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Ингаляции</w:t>
      </w:r>
      <w:r w:rsidRPr="00BA651E">
        <w:rPr>
          <w:rFonts w:ascii="Times New Roman" w:hAnsi="Times New Roman"/>
        </w:rPr>
        <w:t>. Современные виды упаковок препаратов для ингаляций: вентодиски, инхаллеры. Устройство и принцип работы.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Пленки.</w:t>
      </w:r>
      <w:r w:rsidRPr="00BA651E">
        <w:rPr>
          <w:rFonts w:ascii="Times New Roman" w:hAnsi="Times New Roman"/>
        </w:rPr>
        <w:t xml:space="preserve"> Определение. Общая характеристика. Номенклатура. Вспомогательные вещества в производстве пленок. Технологическая схема получения. Оценка качества пленок.</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p>
    <w:p w:rsidR="00BA651E" w:rsidRPr="00BA651E" w:rsidRDefault="00BA651E" w:rsidP="000714D2">
      <w:pPr>
        <w:suppressAutoHyphens/>
        <w:autoSpaceDE w:val="0"/>
        <w:autoSpaceDN w:val="0"/>
        <w:adjustRightInd w:val="0"/>
        <w:spacing w:after="222"/>
        <w:ind w:right="176"/>
        <w:contextualSpacing/>
        <w:jc w:val="center"/>
        <w:rPr>
          <w:rFonts w:ascii="Times New Roman" w:hAnsi="Times New Roman"/>
        </w:rPr>
      </w:pPr>
      <w:r w:rsidRPr="00BA651E">
        <w:rPr>
          <w:rFonts w:ascii="Times New Roman" w:hAnsi="Times New Roman"/>
        </w:rPr>
        <w:t>ЖИДКИЕ ЛЕКАРСТВЕННЫЕ ФОРМЫ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Определение и характеристика.  Номенклатура. Классификация жидких лекарственных форм. Требования к лекарственным формам с жидкой дисперсионной средой.  Биофармацевтическая характеристика жидких лекарственных форм.</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Растворители</w:t>
      </w:r>
      <w:r w:rsidRPr="00BA651E">
        <w:rPr>
          <w:rFonts w:ascii="Times New Roman" w:hAnsi="Times New Roman"/>
        </w:rPr>
        <w:t xml:space="preserve">. </w:t>
      </w:r>
      <w:r w:rsidRPr="00BA651E">
        <w:rPr>
          <w:rFonts w:ascii="Times New Roman" w:hAnsi="Times New Roman"/>
          <w:i/>
          <w:iCs/>
        </w:rPr>
        <w:t>Вода очищенная</w:t>
      </w:r>
      <w:r w:rsidRPr="00BA651E">
        <w:rPr>
          <w:rFonts w:ascii="Times New Roman" w:hAnsi="Times New Roman"/>
        </w:rPr>
        <w:t xml:space="preserve">.   Современные способы получения. Аппаратура. Условия хранения и использования воды. </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Неводные растворители</w:t>
      </w:r>
      <w:r w:rsidRPr="00BA651E">
        <w:rPr>
          <w:rFonts w:ascii="Times New Roman" w:hAnsi="Times New Roman"/>
        </w:rPr>
        <w:t>. Номенклатура и исполь</w:t>
      </w:r>
      <w:r w:rsidRPr="00BA651E">
        <w:rPr>
          <w:rFonts w:ascii="Times New Roman" w:hAnsi="Times New Roman"/>
        </w:rPr>
        <w:softHyphen/>
        <w:t>зование в производстве ГЛС.</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Этанол. Физико-химические свойства. Алкоголиметрия. Концентрация этанола: способы ее выражения, методы и приборы определения. Разведе</w:t>
      </w:r>
      <w:r w:rsidRPr="00BA651E">
        <w:rPr>
          <w:rFonts w:ascii="Times New Roman" w:hAnsi="Times New Roman"/>
        </w:rPr>
        <w:softHyphen/>
        <w:t>ние и укрепление водно-спиртовых растворов. Нормативная документация, используемая в расчетах при алкоголиметрии: таблицы ГФ, таблицы Госу</w:t>
      </w:r>
      <w:r w:rsidRPr="00BA651E">
        <w:rPr>
          <w:rFonts w:ascii="Times New Roman" w:hAnsi="Times New Roman"/>
        </w:rPr>
        <w:softHyphen/>
        <w:t>дарственного комитета по стандартам. Определение содержания безводного этанола в растворах. Учет этанола на химико-фармацевтических предприя</w:t>
      </w:r>
      <w:r w:rsidRPr="00BA651E">
        <w:rPr>
          <w:rFonts w:ascii="Times New Roman" w:hAnsi="Times New Roman"/>
        </w:rPr>
        <w:softHyphen/>
        <w:t>тиях.</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Медицинские растворы.</w:t>
      </w:r>
      <w:r w:rsidRPr="00BA651E">
        <w:rPr>
          <w:rFonts w:ascii="Times New Roman" w:hAnsi="Times New Roman"/>
        </w:rPr>
        <w:t xml:space="preserve"> Определение. Характеристика. Технологичес</w:t>
      </w:r>
      <w:r w:rsidRPr="00BA651E">
        <w:rPr>
          <w:rFonts w:ascii="Times New Roman" w:hAnsi="Times New Roman"/>
        </w:rPr>
        <w:softHyphen/>
        <w:t>кие схемы получения растворов. Подготовка лекарственных и вспомога</w:t>
      </w:r>
      <w:r w:rsidRPr="00BA651E">
        <w:rPr>
          <w:rFonts w:ascii="Times New Roman" w:hAnsi="Times New Roman"/>
        </w:rPr>
        <w:softHyphen/>
        <w:t xml:space="preserve">тельных веществ. Расчет рабочей </w:t>
      </w:r>
      <w:r w:rsidRPr="00BA651E">
        <w:rPr>
          <w:rFonts w:ascii="Times New Roman" w:hAnsi="Times New Roman"/>
        </w:rPr>
        <w:lastRenderedPageBreak/>
        <w:t>прописи при изготовлении раствора. Растворение. Способы очистки. Оценка качества. Номенклатура. Условия и сроки хранения.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Промышленное производство растворов (основного ацетата свинца, основного ацетата алюминия) растворением, химическим взаимодействием, электролизом и др.</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Стандартизация и разведение растворов кислот, щелочей, аммиака, перекиси водорода, глицерина, сахарного сиропа, основного ацетата свинца, основного ацетата алюминия др.</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Особенности технологии растворов на неводных растворителях. Изготовление растворов на этаноле, глицерине, маслах растительных, комби</w:t>
      </w:r>
      <w:r w:rsidRPr="00BA651E">
        <w:rPr>
          <w:rFonts w:ascii="Times New Roman" w:hAnsi="Times New Roman"/>
        </w:rPr>
        <w:softHyphen/>
        <w:t>нированных растворителях.</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 xml:space="preserve">Сиропы. </w:t>
      </w:r>
      <w:r w:rsidRPr="00BA651E">
        <w:rPr>
          <w:rFonts w:ascii="Times New Roman" w:hAnsi="Times New Roman"/>
        </w:rPr>
        <w:t>Определение. Характеристика. Классификация. Номенклатура. Значение сиропов в лекарственной терапии. Технологические схемы получения сиропов: сахарного простого, фруктовых, лекарственных на фарма</w:t>
      </w:r>
      <w:r w:rsidRPr="00BA651E">
        <w:rPr>
          <w:rFonts w:ascii="Times New Roman" w:hAnsi="Times New Roman"/>
        </w:rPr>
        <w:softHyphen/>
        <w:t>цевтических предприятиях. Пертуссин. Холосас и др. Показатели качества, методы их определения. Упаковка. Маркировка. Условия хранения, сроки годности.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Воды ароматные.</w:t>
      </w:r>
      <w:r w:rsidRPr="00BA651E">
        <w:rPr>
          <w:rFonts w:ascii="Times New Roman" w:hAnsi="Times New Roman"/>
        </w:rPr>
        <w:t xml:space="preserve"> Определение. Характеристика. Номенклатура. Техно</w:t>
      </w:r>
      <w:r w:rsidRPr="00BA651E">
        <w:rPr>
          <w:rFonts w:ascii="Times New Roman" w:hAnsi="Times New Roman"/>
        </w:rPr>
        <w:softHyphen/>
        <w:t>логические схемы получения. Методы получения. Аппаратура для получения ароматных вод на фармацевтических предприятиях. Оценка качества аро</w:t>
      </w:r>
      <w:r w:rsidRPr="00BA651E">
        <w:rPr>
          <w:rFonts w:ascii="Times New Roman" w:hAnsi="Times New Roman"/>
        </w:rPr>
        <w:softHyphen/>
        <w:t>матных вод. Хранение. Применение.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Суспензии.</w:t>
      </w:r>
      <w:r w:rsidRPr="00BA651E">
        <w:rPr>
          <w:rFonts w:ascii="Times New Roman" w:hAnsi="Times New Roman"/>
        </w:rPr>
        <w:t xml:space="preserve"> Промышленное производство суспензий. Аппаратура: реакторы, мешалки, фрикционные и коллоидные мельницы, акустические смесители и др. Оценка качества суспензий: количественное содержание лекарственных веществ, размер частиц дисперсной фазы, отсутствие пос</w:t>
      </w:r>
      <w:r w:rsidRPr="00BA651E">
        <w:rPr>
          <w:rFonts w:ascii="Times New Roman" w:hAnsi="Times New Roman"/>
        </w:rPr>
        <w:softHyphen/>
        <w:t>торонних механических включений, расслаивание, ресуспендируемость, отклонение в массе, микробиологическая чистота.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 xml:space="preserve">Эмульсии. </w:t>
      </w:r>
      <w:r w:rsidRPr="00BA651E">
        <w:rPr>
          <w:rFonts w:ascii="Times New Roman" w:hAnsi="Times New Roman"/>
        </w:rPr>
        <w:t>Технологическая схема получения эмульсий. Аппаратура: реакторы, мешалки, фрикционные и коллоидные мельницы, акустические смесители и др. Оценка качества эмульсий: количественное содержание лекарственных веществ, размер частиц дисперсной фазы, отсутствие посторонних механических включений, однородность, отклонение в массе, микробиологическая чистота.</w:t>
      </w: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ЛЕКАРСТВЕННЫЕ ФОРМЫ ДЛЯ ПАРЕНТЕРАЛЬНОГО ВВЕДЕНИЯ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Определение. Классификация.  Характеристика. Требования к лекарственным формам для инъекций. Организация производства инъекционных лекарственных форм. Правила GMP, приказы, инструкции. Обеспечение требуемой чистоты помещений.  Новые тенденции в технологии чистых помещений (барьерная изолирующая технология).  Требования к персоналу, спецодежде, оборудованию.</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rPr>
        <w:t>Промышленное производство инъекционных и инфузионных растворов.</w:t>
      </w:r>
      <w:r w:rsidRPr="00BA651E">
        <w:rPr>
          <w:rFonts w:ascii="Times New Roman" w:hAnsi="Times New Roman"/>
        </w:rPr>
        <w:t xml:space="preserve"> Номенклатура. Технологические стадии производства.</w:t>
      </w:r>
    </w:p>
    <w:p w:rsidR="00BA651E" w:rsidRPr="00BA651E" w:rsidRDefault="00BA651E" w:rsidP="000714D2">
      <w:pPr>
        <w:suppressAutoHyphens/>
        <w:autoSpaceDE w:val="0"/>
        <w:autoSpaceDN w:val="0"/>
        <w:adjustRightInd w:val="0"/>
        <w:ind w:left="550" w:right="176"/>
        <w:contextualSpacing/>
        <w:rPr>
          <w:rFonts w:ascii="Times New Roman" w:hAnsi="Times New Roman"/>
        </w:rPr>
      </w:pPr>
      <w:r w:rsidRPr="00BA651E">
        <w:rPr>
          <w:rFonts w:ascii="Times New Roman" w:hAnsi="Times New Roman"/>
          <w:b/>
          <w:bCs/>
        </w:rPr>
        <w:t>Инъекционные растворы.</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b/>
          <w:bCs/>
        </w:rPr>
      </w:pPr>
      <w:r w:rsidRPr="00BA651E">
        <w:rPr>
          <w:rFonts w:ascii="Times New Roman" w:hAnsi="Times New Roman"/>
        </w:rPr>
        <w:t>Растворители для инъекционных растворов. Требования к ним. Полу</w:t>
      </w:r>
      <w:r w:rsidRPr="00BA651E">
        <w:rPr>
          <w:rFonts w:ascii="Times New Roman" w:hAnsi="Times New Roman"/>
        </w:rPr>
        <w:softHyphen/>
        <w:t>чение воды для инъекций в промышленных условиях. Аппаратура. Конструк</w:t>
      </w:r>
      <w:r w:rsidRPr="00BA651E">
        <w:rPr>
          <w:rFonts w:ascii="Times New Roman" w:hAnsi="Times New Roman"/>
        </w:rPr>
        <w:softHyphen/>
        <w:t>тивные особенности дистилляторов, позволяющие получить апирогенную во</w:t>
      </w:r>
      <w:r w:rsidRPr="00BA651E">
        <w:rPr>
          <w:rFonts w:ascii="Times New Roman" w:hAnsi="Times New Roman"/>
        </w:rPr>
        <w:softHyphen/>
        <w:t>ду. Достоинства и недостатки этих методов. Хранение воды для инъекций. Приказы и инструкции. Неводные растворители и сорастворители. Требова</w:t>
      </w:r>
      <w:r w:rsidRPr="00BA651E">
        <w:rPr>
          <w:rFonts w:ascii="Times New Roman" w:hAnsi="Times New Roman"/>
        </w:rPr>
        <w:softHyphen/>
        <w:t>ния к маслам, подготовка масел. Спирты, эфиры, амиды, заменители ма</w:t>
      </w:r>
      <w:r w:rsidRPr="00BA651E">
        <w:rPr>
          <w:rFonts w:ascii="Times New Roman" w:hAnsi="Times New Roman"/>
        </w:rPr>
        <w:softHyphen/>
        <w:t>сел. Их достоинства и недостатки.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Производство ампул и флаконов для инъекционных лекарственных форм.</w:t>
      </w:r>
      <w:r w:rsidRPr="00BA651E">
        <w:rPr>
          <w:rFonts w:ascii="Times New Roman" w:hAnsi="Times New Roman"/>
        </w:rPr>
        <w:t xml:space="preserve"> Стеклянные флаконы и ампулы для инъекционных и инфузионных растворов. Требования к ним. Стекло для флаконов и ампул, его состав, получение, основные показатели качества. Классы стекла. Влияние стекла на качество растворов и их стабильность.</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Флаконы. Производство. Подготовка флаконов к наполнению: мойка и сушка. Стерилизация.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Ампулы. Выделка ампул.  Подготовка стеклянного дрота: калибровка, мойка. Производство ампул на полуавтоматах. Типы ампул. Получение безвакуумных ампул. Отжиг.</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Подготовка ампул к наполнению. Вскрытие ампул. Полуавтоматы и приставки для вскрытия ампул. Способы мойки ампул (турбовакуумный, шприцевой, термический, вихревой, ультразвуковой, пароконденсационный) и флаконов. Режимы мойки ампул. Сушка и стерилизация ампул и флаконов. Использование ультразвука для мойки дрота, ампул и флаконов.</w:t>
      </w:r>
    </w:p>
    <w:p w:rsidR="00BA651E" w:rsidRPr="00BA651E" w:rsidRDefault="00BA651E" w:rsidP="000714D2">
      <w:pPr>
        <w:suppressAutoHyphens/>
        <w:autoSpaceDE w:val="0"/>
        <w:autoSpaceDN w:val="0"/>
        <w:adjustRightInd w:val="0"/>
        <w:ind w:left="550"/>
        <w:contextualSpacing/>
        <w:rPr>
          <w:rFonts w:ascii="Times New Roman" w:hAnsi="Times New Roman"/>
        </w:rPr>
      </w:pPr>
      <w:r w:rsidRPr="00BA651E">
        <w:rPr>
          <w:rFonts w:ascii="Times New Roman" w:hAnsi="Times New Roman"/>
        </w:rPr>
        <w:lastRenderedPageBreak/>
        <w:t>Флаконы, шприц-тюбики и тюбик-капельницы из полимерных материалов.</w:t>
      </w:r>
    </w:p>
    <w:p w:rsidR="00BA651E" w:rsidRPr="00BA651E" w:rsidRDefault="00BA651E" w:rsidP="000714D2">
      <w:pPr>
        <w:suppressAutoHyphens/>
        <w:autoSpaceDE w:val="0"/>
        <w:autoSpaceDN w:val="0"/>
        <w:adjustRightInd w:val="0"/>
        <w:ind w:left="550"/>
        <w:contextualSpacing/>
        <w:rPr>
          <w:rFonts w:ascii="Times New Roman" w:hAnsi="Times New Roman"/>
        </w:rPr>
      </w:pPr>
      <w:r w:rsidRPr="00BA651E">
        <w:rPr>
          <w:rFonts w:ascii="Times New Roman" w:hAnsi="Times New Roman"/>
        </w:rPr>
        <w:t>Укупорочные материалы для инфузионных растворов.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 xml:space="preserve">Приготовление инъекционных растворов в промышленных условиях. </w:t>
      </w:r>
      <w:r w:rsidRPr="00BA651E">
        <w:rPr>
          <w:rFonts w:ascii="Times New Roman" w:hAnsi="Times New Roman"/>
        </w:rPr>
        <w:t>Приказы и инструкции. Проблема качества исходных лекарственных веществ: депирогенизация, дополнительная очистка, перекристаллизация, стерилизация. Оборудование, используемое для получения инъекционных растворов.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 xml:space="preserve">Стабилизация инъекционных растворов: физическая, химическая и микробиологическая. Газовая защита. </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Фильтрование растворов для инъекций. Фильтрующие материалы. Фильтрующие установки.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Наполнение ампул. Способы наполнения, их характеристика. Аппараты. Запайка ампул, методы. Автоматы для запайки ампул. Запайка ампул с газовой защитой и в атмосфере пара. Технологические линии и модули. Контроль качества запайки.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Стерилизация инъекционных растворов. Способы и режимы стерилиза</w:t>
      </w:r>
      <w:r w:rsidRPr="00BA651E">
        <w:rPr>
          <w:rFonts w:ascii="Times New Roman" w:hAnsi="Times New Roman"/>
        </w:rPr>
        <w:softHyphen/>
        <w:t>ции. Контроль режима стерилизации и герметичности ампул и флаконов после стерилизации.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Оценка качества инъекционных растворов. Упаковка и маркировка растворов. Условия и сроки хранения.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Инфузионные растворы</w:t>
      </w:r>
      <w:r w:rsidRPr="00BA651E">
        <w:rPr>
          <w:rFonts w:ascii="Times New Roman" w:hAnsi="Times New Roman"/>
        </w:rPr>
        <w:t>. Технология. Состав. Классификация. Номенклатура.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Суспензии и эмульсии для парентерального введения</w:t>
      </w:r>
      <w:r w:rsidRPr="00BA651E">
        <w:rPr>
          <w:rFonts w:ascii="Times New Roman" w:hAnsi="Times New Roman"/>
        </w:rPr>
        <w:t xml:space="preserve">. Особенности технологии. Состав. Номенклатура. </w:t>
      </w:r>
    </w:p>
    <w:p w:rsidR="00BA651E" w:rsidRPr="00BA651E" w:rsidRDefault="00BA651E" w:rsidP="000714D2">
      <w:pPr>
        <w:suppressAutoHyphens/>
        <w:autoSpaceDE w:val="0"/>
        <w:autoSpaceDN w:val="0"/>
        <w:adjustRightInd w:val="0"/>
        <w:ind w:left="550" w:right="176"/>
        <w:contextualSpacing/>
        <w:rPr>
          <w:rFonts w:ascii="Times New Roman" w:hAnsi="Times New Roman"/>
        </w:rPr>
      </w:pPr>
      <w:r w:rsidRPr="00BA651E">
        <w:rPr>
          <w:rFonts w:ascii="Times New Roman" w:hAnsi="Times New Roman"/>
        </w:rPr>
        <w:t>Совершенствование технологии инъекционных растворов.</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Глазные лекарственные формы.</w:t>
      </w:r>
      <w:r w:rsidRPr="00BA651E">
        <w:rPr>
          <w:rFonts w:ascii="Times New Roman" w:hAnsi="Times New Roman"/>
        </w:rPr>
        <w:t xml:space="preserve"> Характеристика. Классификация. Ос</w:t>
      </w:r>
      <w:r w:rsidRPr="00BA651E">
        <w:rPr>
          <w:rFonts w:ascii="Times New Roman" w:hAnsi="Times New Roman"/>
        </w:rPr>
        <w:softHyphen/>
        <w:t>новные требования к глазным лекарственным формам. Нормативные докумен</w:t>
      </w:r>
      <w:r w:rsidRPr="00BA651E">
        <w:rPr>
          <w:rFonts w:ascii="Times New Roman" w:hAnsi="Times New Roman"/>
        </w:rPr>
        <w:softHyphen/>
        <w:t>ты, приказы, инструкции, ГФ.</w:t>
      </w:r>
    </w:p>
    <w:p w:rsid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rPr>
        <w:t>Глазные капли, мази, лекарственные пленки. Определение. Характе</w:t>
      </w:r>
      <w:r w:rsidRPr="00BA651E">
        <w:rPr>
          <w:rFonts w:ascii="Times New Roman" w:hAnsi="Times New Roman"/>
        </w:rPr>
        <w:softHyphen/>
        <w:t>ристика. Классификация. Основные требования к глазным лекарственным формам. Технологические схемы. Стандартизация. Номенклатура. Упаков</w:t>
      </w:r>
      <w:r w:rsidRPr="00BA651E">
        <w:rPr>
          <w:rFonts w:ascii="Times New Roman" w:hAnsi="Times New Roman"/>
        </w:rPr>
        <w:softHyphen/>
        <w:t>ка. Маркировка.</w:t>
      </w:r>
    </w:p>
    <w:p w:rsidR="00E07B07" w:rsidRPr="00BA651E" w:rsidRDefault="00E07B07" w:rsidP="000714D2">
      <w:pPr>
        <w:suppressAutoHyphens/>
        <w:autoSpaceDE w:val="0"/>
        <w:autoSpaceDN w:val="0"/>
        <w:adjustRightInd w:val="0"/>
        <w:ind w:right="176" w:firstLine="550"/>
        <w:contextualSpacing/>
        <w:jc w:val="both"/>
        <w:rPr>
          <w:rFonts w:ascii="Times New Roman" w:hAnsi="Times New Roman"/>
        </w:rPr>
      </w:pPr>
    </w:p>
    <w:p w:rsidR="00BA651E" w:rsidRPr="00BA651E" w:rsidRDefault="00BA651E" w:rsidP="000714D2">
      <w:pPr>
        <w:suppressAutoHyphens/>
        <w:autoSpaceDE w:val="0"/>
        <w:autoSpaceDN w:val="0"/>
        <w:adjustRightInd w:val="0"/>
        <w:spacing w:before="222" w:after="222"/>
        <w:ind w:right="176"/>
        <w:contextualSpacing/>
        <w:jc w:val="center"/>
        <w:rPr>
          <w:rFonts w:ascii="Times New Roman" w:hAnsi="Times New Roman"/>
        </w:rPr>
      </w:pPr>
      <w:r w:rsidRPr="00BA651E">
        <w:rPr>
          <w:rFonts w:ascii="Times New Roman" w:hAnsi="Times New Roman"/>
        </w:rPr>
        <w:t>ЭКСТРАКЦИОННЫЕ ЛЕКАРСТВЕННЫЕ ФИТОПРЕПАРАТЫ</w:t>
      </w:r>
    </w:p>
    <w:p w:rsidR="00BA651E" w:rsidRPr="00BA651E" w:rsidRDefault="00BA651E" w:rsidP="000714D2">
      <w:pPr>
        <w:suppressAutoHyphens/>
        <w:autoSpaceDE w:val="0"/>
        <w:autoSpaceDN w:val="0"/>
        <w:adjustRightInd w:val="0"/>
        <w:ind w:right="176" w:firstLine="550"/>
        <w:contextualSpacing/>
        <w:rPr>
          <w:rFonts w:ascii="Times New Roman" w:hAnsi="Times New Roman"/>
        </w:rPr>
      </w:pPr>
      <w:r w:rsidRPr="00BA651E">
        <w:rPr>
          <w:rFonts w:ascii="Times New Roman" w:hAnsi="Times New Roman"/>
        </w:rPr>
        <w:t>Определение. Характеристика. Классификация. Значение. Требования ГФ.</w:t>
      </w:r>
    </w:p>
    <w:p w:rsidR="00BA651E" w:rsidRPr="00BA651E" w:rsidRDefault="00BA651E" w:rsidP="000714D2">
      <w:pPr>
        <w:suppressAutoHyphens/>
        <w:autoSpaceDE w:val="0"/>
        <w:autoSpaceDN w:val="0"/>
        <w:adjustRightInd w:val="0"/>
        <w:ind w:right="176" w:firstLine="440"/>
        <w:contextualSpacing/>
        <w:jc w:val="both"/>
        <w:rPr>
          <w:rFonts w:ascii="Times New Roman" w:hAnsi="Times New Roman"/>
        </w:rPr>
      </w:pPr>
      <w:r w:rsidRPr="00BA651E">
        <w:rPr>
          <w:rFonts w:ascii="Times New Roman" w:hAnsi="Times New Roman"/>
          <w:b/>
          <w:bCs/>
        </w:rPr>
        <w:t>Экстрагирование растительного сырья</w:t>
      </w:r>
      <w:r w:rsidRPr="00BA651E">
        <w:rPr>
          <w:rFonts w:ascii="Times New Roman" w:hAnsi="Times New Roman"/>
        </w:rPr>
        <w:t>. Подготовка сырья для экстра</w:t>
      </w:r>
      <w:r w:rsidRPr="00BA651E">
        <w:rPr>
          <w:rFonts w:ascii="Times New Roman" w:hAnsi="Times New Roman"/>
        </w:rPr>
        <w:softHyphen/>
        <w:t>гирования; значение размера частиц и характера измельчения. Ситовой анализ, пористость, порозность, величина поверхности сырья, коэффици</w:t>
      </w:r>
      <w:r w:rsidRPr="00BA651E">
        <w:rPr>
          <w:rFonts w:ascii="Times New Roman" w:hAnsi="Times New Roman"/>
        </w:rPr>
        <w:softHyphen/>
        <w:t>ент поглощения экстрагента сырьем и др.</w:t>
      </w:r>
    </w:p>
    <w:p w:rsidR="00BA651E" w:rsidRPr="00BA651E" w:rsidRDefault="00BA651E" w:rsidP="000714D2">
      <w:pPr>
        <w:suppressAutoHyphens/>
        <w:autoSpaceDE w:val="0"/>
        <w:autoSpaceDN w:val="0"/>
        <w:adjustRightInd w:val="0"/>
        <w:ind w:right="176" w:firstLine="440"/>
        <w:contextualSpacing/>
        <w:jc w:val="both"/>
        <w:rPr>
          <w:rFonts w:ascii="Times New Roman" w:hAnsi="Times New Roman"/>
        </w:rPr>
      </w:pPr>
      <w:r w:rsidRPr="00BA651E">
        <w:rPr>
          <w:rFonts w:ascii="Times New Roman" w:hAnsi="Times New Roman"/>
          <w:i/>
          <w:iCs/>
        </w:rPr>
        <w:t>Экстрагенты</w:t>
      </w:r>
      <w:r w:rsidRPr="00BA651E">
        <w:rPr>
          <w:rFonts w:ascii="Times New Roman" w:hAnsi="Times New Roman"/>
        </w:rPr>
        <w:t>. Требования к ним. Влияние экстрагирующей способности, селективности, десорбции, полярности, вязкости, величины поверхностно</w:t>
      </w:r>
      <w:r w:rsidRPr="00BA651E">
        <w:rPr>
          <w:rFonts w:ascii="Times New Roman" w:hAnsi="Times New Roman"/>
        </w:rPr>
        <w:softHyphen/>
        <w:t>го натяжения и реакции среды на скорость и полноту экстрагирования. Классификация и современный ассортимент экстрагентов (вода, этанол, хлороформ, ацетон и др.).</w:t>
      </w:r>
    </w:p>
    <w:p w:rsidR="00BA651E" w:rsidRPr="00BA651E" w:rsidRDefault="00BA651E" w:rsidP="000714D2">
      <w:pPr>
        <w:tabs>
          <w:tab w:val="left" w:pos="3790"/>
        </w:tabs>
        <w:suppressAutoHyphens/>
        <w:autoSpaceDE w:val="0"/>
        <w:autoSpaceDN w:val="0"/>
        <w:adjustRightInd w:val="0"/>
        <w:ind w:right="176" w:firstLine="567"/>
        <w:contextualSpacing/>
        <w:jc w:val="both"/>
        <w:rPr>
          <w:rFonts w:ascii="Times New Roman" w:hAnsi="Times New Roman"/>
        </w:rPr>
      </w:pPr>
      <w:r w:rsidRPr="00BA651E">
        <w:rPr>
          <w:rFonts w:ascii="Times New Roman" w:hAnsi="Times New Roman"/>
          <w:i/>
          <w:iCs/>
        </w:rPr>
        <w:t>Основные закономерности</w:t>
      </w:r>
      <w:r w:rsidRPr="00BA651E">
        <w:rPr>
          <w:rFonts w:ascii="Times New Roman" w:hAnsi="Times New Roman"/>
          <w:i/>
          <w:iCs/>
        </w:rPr>
        <w:tab/>
        <w:t xml:space="preserve"> экстрагирования</w:t>
      </w:r>
      <w:r w:rsidRPr="00BA651E">
        <w:rPr>
          <w:rFonts w:ascii="Times New Roman" w:hAnsi="Times New Roman"/>
        </w:rPr>
        <w:t xml:space="preserve"> капиллярно-пористого</w:t>
      </w:r>
      <w:r w:rsidR="0039613A">
        <w:rPr>
          <w:rFonts w:ascii="Times New Roman" w:hAnsi="Times New Roman"/>
        </w:rPr>
        <w:t xml:space="preserve"> сырья с </w:t>
      </w:r>
      <w:r w:rsidRPr="00BA651E">
        <w:rPr>
          <w:rFonts w:ascii="Times New Roman" w:hAnsi="Times New Roman"/>
        </w:rPr>
        <w:t>клеточной структурой. Поверхностные явления: смачивание, набу</w:t>
      </w:r>
      <w:r w:rsidRPr="00BA651E">
        <w:rPr>
          <w:rFonts w:ascii="Times New Roman" w:hAnsi="Times New Roman"/>
        </w:rPr>
        <w:softHyphen/>
        <w:t>хание, растворение, осмос, диализ, ультрафильтрация, молекулярная и конвективная диффузия. Потери на диффузию.</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Методы экстрагирования</w:t>
      </w:r>
      <w:r w:rsidRPr="00BA651E">
        <w:rPr>
          <w:rFonts w:ascii="Times New Roman" w:hAnsi="Times New Roman"/>
        </w:rPr>
        <w:t>: статические (мацерация) и динамические (перколяция, реперколяция, противоточная экстракция). Циркуляционная экстракция, экстракция сжиженными и сжатыми газами. Аппараты для экс</w:t>
      </w:r>
      <w:r w:rsidRPr="00BA651E">
        <w:rPr>
          <w:rFonts w:ascii="Times New Roman" w:hAnsi="Times New Roman"/>
        </w:rPr>
        <w:softHyphen/>
        <w:t>трагирования: мацерационные баки, перколяторы (с паровой рубашкой, с применением вибрации, пульсации, измельчения, ультразвука и т.д.), диффузоры, коммуницированные батареи экстракторов, аппараты Сокслета, установки для экстрагирования сжиженными и сжатыми газами и др. Срав</w:t>
      </w:r>
      <w:r w:rsidRPr="00BA651E">
        <w:rPr>
          <w:rFonts w:ascii="Times New Roman" w:hAnsi="Times New Roman"/>
        </w:rPr>
        <w:softHyphen/>
        <w:t>нительная характеристика и выбор метода и аппаратуры для экстрагирова</w:t>
      </w:r>
      <w:r w:rsidRPr="00BA651E">
        <w:rPr>
          <w:rFonts w:ascii="Times New Roman" w:hAnsi="Times New Roman"/>
        </w:rPr>
        <w:softHyphen/>
        <w:t>ния. Пути интенсификации процесса экстрагирования.</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Настойки</w:t>
      </w:r>
      <w:r w:rsidRPr="00BA651E">
        <w:rPr>
          <w:rFonts w:ascii="Times New Roman" w:hAnsi="Times New Roman"/>
        </w:rPr>
        <w:t>. Определение. Характеристика. Номенклатура. Технологическая схема получения настоек. Методы получения настоек. Мацерация, возможности ее интенсификации. Ускоренная дробная мацерация, мацерация с циркуляцией экстрагента, мацерация с перемешиванием и др. Перколяция. Особые случаи получения настоек. Очистка настоек. Стандартизация настоек. Условия хранения и сроки годности.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Экстракты</w:t>
      </w:r>
      <w:r w:rsidRPr="00BA651E">
        <w:rPr>
          <w:rFonts w:ascii="Times New Roman" w:hAnsi="Times New Roman"/>
        </w:rPr>
        <w:t>. Определение.  Характеристика. Классификация по консистенции и природе экстрагента.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lastRenderedPageBreak/>
        <w:t>Экстракты жидкие</w:t>
      </w:r>
      <w:r w:rsidRPr="00BA651E">
        <w:rPr>
          <w:rFonts w:ascii="Times New Roman" w:hAnsi="Times New Roman"/>
        </w:rPr>
        <w:t>. Номенклатура. Технологическая схема получения жидких экстрактов. Способы получения (мацерация, перколяция, реперко</w:t>
      </w:r>
      <w:r w:rsidRPr="00BA651E">
        <w:rPr>
          <w:rFonts w:ascii="Times New Roman" w:hAnsi="Times New Roman"/>
        </w:rPr>
        <w:softHyphen/>
        <w:t>ляция, противоточная, циркуляционная экстракция). Очистка извлечений. Стандартизация. Условия хранения и сроки годности.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Экстракты густые и сухие.</w:t>
      </w:r>
      <w:r w:rsidRPr="00BA651E">
        <w:rPr>
          <w:rFonts w:ascii="Times New Roman" w:hAnsi="Times New Roman"/>
        </w:rPr>
        <w:t xml:space="preserve"> Номенклатура. Используемые экстрагенты. Технологические схемы получения. Методы получения водных извлечений (бисмацерация, перколяция для экстрактов, мацерация с циркуляцией), спиртовых извлечений (противоток, реперколяция), извлечений, получен</w:t>
      </w:r>
      <w:r w:rsidRPr="00BA651E">
        <w:rPr>
          <w:rFonts w:ascii="Times New Roman" w:hAnsi="Times New Roman"/>
        </w:rPr>
        <w:softHyphen/>
        <w:t>ных с использованием органических растворителей (циркуляционная экс</w:t>
      </w:r>
      <w:r w:rsidRPr="00BA651E">
        <w:rPr>
          <w:rFonts w:ascii="Times New Roman" w:hAnsi="Times New Roman"/>
        </w:rPr>
        <w:softHyphen/>
        <w:t>тракция). Очистка извлечений. Концентрирование и сушка. Стандартиза</w:t>
      </w:r>
      <w:r w:rsidRPr="00BA651E">
        <w:rPr>
          <w:rFonts w:ascii="Times New Roman" w:hAnsi="Times New Roman"/>
        </w:rPr>
        <w:softHyphen/>
        <w:t>ция. Условия хранения и сроки годности.</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i/>
          <w:iCs/>
        </w:rPr>
        <w:t>Экстракты масляные</w:t>
      </w:r>
      <w:r w:rsidRPr="00BA651E">
        <w:rPr>
          <w:rFonts w:ascii="Times New Roman" w:hAnsi="Times New Roman"/>
        </w:rPr>
        <w:t>. Номенклатура. Технологическая схема получе</w:t>
      </w:r>
      <w:r w:rsidRPr="00BA651E">
        <w:rPr>
          <w:rFonts w:ascii="Times New Roman" w:hAnsi="Times New Roman"/>
        </w:rPr>
        <w:softHyphen/>
        <w:t>ния. Способы получения извлечений: настаивание маслом, экстрагирование органическим растворителем, сжиженными газами. Очистка извлечений. Стандартизация. Хранение.</w:t>
      </w:r>
    </w:p>
    <w:p w:rsidR="00BA651E" w:rsidRPr="00BA651E" w:rsidRDefault="00BA651E" w:rsidP="000714D2">
      <w:pPr>
        <w:suppressAutoHyphens/>
        <w:autoSpaceDE w:val="0"/>
        <w:autoSpaceDN w:val="0"/>
        <w:adjustRightInd w:val="0"/>
        <w:ind w:right="352" w:firstLine="550"/>
        <w:contextualSpacing/>
        <w:jc w:val="both"/>
        <w:rPr>
          <w:rFonts w:ascii="Times New Roman" w:hAnsi="Times New Roman"/>
        </w:rPr>
      </w:pPr>
      <w:r w:rsidRPr="00BA651E">
        <w:rPr>
          <w:rFonts w:ascii="Times New Roman" w:hAnsi="Times New Roman"/>
          <w:b/>
          <w:bCs/>
        </w:rPr>
        <w:t>Эликсиры.</w:t>
      </w:r>
      <w:r w:rsidRPr="00BA651E">
        <w:rPr>
          <w:rFonts w:ascii="Times New Roman" w:hAnsi="Times New Roman"/>
        </w:rPr>
        <w:t xml:space="preserve"> Определение. Характеристика. Технологическая схема получения. Стандартизация. Номенклатура.</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Максимально очищенные фитопрепараты</w:t>
      </w:r>
      <w:r w:rsidRPr="00BA651E">
        <w:rPr>
          <w:rFonts w:ascii="Times New Roman" w:hAnsi="Times New Roman"/>
        </w:rPr>
        <w:t>. Определение. Номенклатура. Особые требования к экстрагентам. Общая технологическая схема получе</w:t>
      </w:r>
      <w:r w:rsidRPr="00BA651E">
        <w:rPr>
          <w:rFonts w:ascii="Times New Roman" w:hAnsi="Times New Roman"/>
        </w:rPr>
        <w:softHyphen/>
        <w:t>ния максимально очищенных препаратов. Способы получения извлечений. Методы очистки. Частная технология препаратов в сердечных гликозидов, алкалоидов и других групп соединений. Лекарственные формы максимально очищенных препаратов. Стандартизация. Хранение.</w:t>
      </w:r>
    </w:p>
    <w:p w:rsidR="00BA651E" w:rsidRPr="00BA651E" w:rsidRDefault="00BA651E" w:rsidP="000714D2">
      <w:pPr>
        <w:suppressAutoHyphens/>
        <w:autoSpaceDE w:val="0"/>
        <w:autoSpaceDN w:val="0"/>
        <w:adjustRightInd w:val="0"/>
        <w:ind w:right="176" w:firstLine="550"/>
        <w:contextualSpacing/>
        <w:jc w:val="both"/>
        <w:rPr>
          <w:rFonts w:ascii="Times New Roman" w:hAnsi="Times New Roman"/>
        </w:rPr>
      </w:pPr>
      <w:r w:rsidRPr="00BA651E">
        <w:rPr>
          <w:rFonts w:ascii="Times New Roman" w:hAnsi="Times New Roman"/>
          <w:b/>
          <w:bCs/>
        </w:rPr>
        <w:t>Фитопрепараты индивидуальных веществ</w:t>
      </w:r>
      <w:r w:rsidRPr="00BA651E">
        <w:rPr>
          <w:rFonts w:ascii="Times New Roman" w:hAnsi="Times New Roman"/>
        </w:rPr>
        <w:t>. Определение. Характеристи</w:t>
      </w:r>
      <w:r w:rsidRPr="00BA651E">
        <w:rPr>
          <w:rFonts w:ascii="Times New Roman" w:hAnsi="Times New Roman"/>
        </w:rPr>
        <w:softHyphen/>
        <w:t>ка.Свойства. Их место среди других фитопрепаратов. Номенклатура. Клас</w:t>
      </w:r>
      <w:r w:rsidRPr="00BA651E">
        <w:rPr>
          <w:rFonts w:ascii="Times New Roman" w:hAnsi="Times New Roman"/>
        </w:rPr>
        <w:softHyphen/>
        <w:t>сификация препаратов (гликозиды, алкалоиды, флавоноиды и др.). Общая технологическая схема получения препаратов индивидуальных веществ. Способы выделения, очистки и разделения суммы индивидуальных веществ. Перекристаллизация. Лекарственные формы препаратов индивидуальных ве</w:t>
      </w:r>
      <w:r w:rsidRPr="00BA651E">
        <w:rPr>
          <w:rFonts w:ascii="Times New Roman" w:hAnsi="Times New Roman"/>
        </w:rPr>
        <w:softHyphen/>
        <w:t>ществ. Частная технология. Стандартизация. Хранение.</w:t>
      </w:r>
    </w:p>
    <w:p w:rsidR="00BA651E" w:rsidRPr="00BA651E" w:rsidRDefault="00BA651E" w:rsidP="00BA651E">
      <w:pPr>
        <w:suppressAutoHyphens/>
        <w:autoSpaceDE w:val="0"/>
        <w:autoSpaceDN w:val="0"/>
        <w:adjustRightInd w:val="0"/>
        <w:ind w:right="176" w:firstLine="550"/>
        <w:jc w:val="both"/>
        <w:rPr>
          <w:rFonts w:ascii="Times New Roman" w:hAnsi="Times New Roman"/>
        </w:rPr>
      </w:pPr>
      <w:r w:rsidRPr="00BA651E">
        <w:rPr>
          <w:rFonts w:ascii="Times New Roman" w:hAnsi="Times New Roman"/>
          <w:b/>
          <w:bCs/>
        </w:rPr>
        <w:t>Препараты из свежего растительного сырья</w:t>
      </w:r>
      <w:r w:rsidRPr="00BA651E">
        <w:rPr>
          <w:rFonts w:ascii="Times New Roman" w:hAnsi="Times New Roman"/>
        </w:rPr>
        <w:t>. Определение. Классифи</w:t>
      </w:r>
      <w:r w:rsidRPr="00BA651E">
        <w:rPr>
          <w:rFonts w:ascii="Times New Roman" w:hAnsi="Times New Roman"/>
        </w:rPr>
        <w:softHyphen/>
        <w:t>кация. Особенности производства. Технологические схемы получения экс</w:t>
      </w:r>
      <w:r w:rsidRPr="00BA651E">
        <w:rPr>
          <w:rFonts w:ascii="Times New Roman" w:hAnsi="Times New Roman"/>
        </w:rPr>
        <w:softHyphen/>
        <w:t>тракционных препаратов. Предварительная обработка сырья, методы экс</w:t>
      </w:r>
      <w:r w:rsidRPr="00BA651E">
        <w:rPr>
          <w:rFonts w:ascii="Times New Roman" w:hAnsi="Times New Roman"/>
        </w:rPr>
        <w:softHyphen/>
        <w:t>трагирования, очистка извлечений. Технологическая схема получения соков. Очистка и стабилизация соков. Частная технология. Стандартизация. Хранение.</w:t>
      </w:r>
    </w:p>
    <w:p w:rsidR="00BA651E" w:rsidRPr="00BA651E" w:rsidRDefault="00BA651E" w:rsidP="00BA651E">
      <w:pPr>
        <w:suppressAutoHyphens/>
        <w:autoSpaceDE w:val="0"/>
        <w:autoSpaceDN w:val="0"/>
        <w:adjustRightInd w:val="0"/>
        <w:ind w:right="176" w:firstLine="550"/>
        <w:jc w:val="both"/>
        <w:rPr>
          <w:rFonts w:ascii="Times New Roman" w:hAnsi="Times New Roman"/>
        </w:rPr>
      </w:pPr>
      <w:r w:rsidRPr="00BA651E">
        <w:rPr>
          <w:rFonts w:ascii="Times New Roman" w:hAnsi="Times New Roman"/>
          <w:b/>
          <w:bCs/>
        </w:rPr>
        <w:t>Препараты биогенных стимуляторов</w:t>
      </w:r>
      <w:r w:rsidRPr="00BA651E">
        <w:rPr>
          <w:rFonts w:ascii="Times New Roman" w:hAnsi="Times New Roman"/>
        </w:rPr>
        <w:t>. Определение. Характеристика. Сырье, используемое для их получения: растительное, животное, лиманные грязи и торф.</w:t>
      </w:r>
    </w:p>
    <w:p w:rsidR="00D237A5" w:rsidRDefault="00BA651E" w:rsidP="00753909">
      <w:pPr>
        <w:tabs>
          <w:tab w:val="left" w:pos="567"/>
        </w:tabs>
        <w:suppressAutoHyphens/>
        <w:autoSpaceDE w:val="0"/>
        <w:autoSpaceDN w:val="0"/>
        <w:adjustRightInd w:val="0"/>
        <w:ind w:right="176" w:firstLine="550"/>
        <w:rPr>
          <w:rFonts w:ascii="Times New Roman" w:hAnsi="Times New Roman"/>
        </w:rPr>
      </w:pPr>
      <w:r w:rsidRPr="00BA651E">
        <w:rPr>
          <w:rFonts w:ascii="Times New Roman" w:hAnsi="Times New Roman"/>
        </w:rPr>
        <w:t>Фитопрепараты биогенных стимуляторов: соки, настойки, экстракты. Подготовка сырья. Особенности технологии. Частная технология. Номенк</w:t>
      </w:r>
      <w:r w:rsidRPr="00BA651E">
        <w:rPr>
          <w:rFonts w:ascii="Times New Roman" w:hAnsi="Times New Roman"/>
        </w:rPr>
        <w:softHyphen/>
        <w:t>латура: соки алоэ, каланхоэ, экстракт алоэ, биосед.</w:t>
      </w:r>
    </w:p>
    <w:p w:rsidR="00341660" w:rsidRDefault="00341660" w:rsidP="00753909">
      <w:pPr>
        <w:tabs>
          <w:tab w:val="left" w:pos="567"/>
        </w:tabs>
        <w:suppressAutoHyphens/>
        <w:autoSpaceDE w:val="0"/>
        <w:autoSpaceDN w:val="0"/>
        <w:adjustRightInd w:val="0"/>
        <w:ind w:right="176" w:firstLine="550"/>
        <w:rPr>
          <w:rFonts w:ascii="Times New Roman" w:hAnsi="Times New Roman"/>
          <w:i/>
        </w:rPr>
      </w:pPr>
    </w:p>
    <w:p w:rsidR="00B72CF5" w:rsidRPr="003B14AA" w:rsidRDefault="0041392B" w:rsidP="003B14AA">
      <w:pPr>
        <w:widowControl w:val="0"/>
        <w:tabs>
          <w:tab w:val="right" w:leader="underscore" w:pos="9639"/>
        </w:tabs>
        <w:ind w:firstLine="567"/>
        <w:jc w:val="center"/>
        <w:rPr>
          <w:rFonts w:ascii="Times New Roman" w:hAnsi="Times New Roman"/>
          <w:b/>
          <w:bCs/>
        </w:rPr>
      </w:pPr>
      <w:r w:rsidRPr="0041392B">
        <w:rPr>
          <w:rFonts w:ascii="Times New Roman" w:hAnsi="Times New Roman"/>
          <w:b/>
          <w:bCs/>
        </w:rPr>
        <w:t>4.</w:t>
      </w:r>
      <w:r w:rsidR="00B72CF5" w:rsidRPr="003B14AA">
        <w:rPr>
          <w:rFonts w:ascii="Times New Roman" w:hAnsi="Times New Roman"/>
          <w:b/>
          <w:bCs/>
        </w:rPr>
        <w:t xml:space="preserve"> Распределение трудоемкости дисциплины и видов учебной работы по семестрам</w:t>
      </w:r>
    </w:p>
    <w:p w:rsidR="00B72CF5" w:rsidRPr="0086365A" w:rsidRDefault="00B72CF5" w:rsidP="00B72CF5">
      <w:pPr>
        <w:tabs>
          <w:tab w:val="right" w:leader="underscore" w:pos="9639"/>
        </w:tabs>
        <w:ind w:firstLine="567"/>
        <w:jc w:val="both"/>
        <w:rPr>
          <w:rFonts w:ascii="Times New Roman" w:hAnsi="Times New Roman"/>
          <w:bCs/>
        </w:rPr>
      </w:pPr>
    </w:p>
    <w:p w:rsidR="00B72CF5" w:rsidRDefault="0041392B" w:rsidP="001E58C8">
      <w:pPr>
        <w:tabs>
          <w:tab w:val="right" w:leader="underscore" w:pos="9639"/>
        </w:tabs>
        <w:ind w:firstLine="567"/>
        <w:jc w:val="center"/>
        <w:rPr>
          <w:rFonts w:ascii="Times New Roman" w:hAnsi="Times New Roman"/>
          <w:b/>
          <w:bCs/>
        </w:rPr>
      </w:pPr>
      <w:r>
        <w:rPr>
          <w:rFonts w:ascii="Times New Roman" w:hAnsi="Times New Roman"/>
          <w:b/>
          <w:bCs/>
        </w:rPr>
        <w:t>4</w:t>
      </w:r>
      <w:r w:rsidR="00B72CF5" w:rsidRPr="003B14AA">
        <w:rPr>
          <w:rFonts w:ascii="Times New Roman" w:hAnsi="Times New Roman"/>
          <w:b/>
          <w:bCs/>
        </w:rPr>
        <w:t>.</w:t>
      </w:r>
      <w:r w:rsidR="003B14AA" w:rsidRPr="003B14AA">
        <w:rPr>
          <w:rFonts w:ascii="Times New Roman" w:hAnsi="Times New Roman"/>
          <w:b/>
          <w:bCs/>
        </w:rPr>
        <w:t>1</w:t>
      </w:r>
      <w:r w:rsidR="00B72CF5" w:rsidRPr="003B14AA">
        <w:rPr>
          <w:rFonts w:ascii="Times New Roman" w:hAnsi="Times New Roman"/>
          <w:b/>
          <w:bCs/>
        </w:rPr>
        <w:t>. Разделы дисциплины, виды учебной работы и формы текущего контроля</w:t>
      </w:r>
    </w:p>
    <w:p w:rsidR="001E58C8" w:rsidRPr="003B14AA" w:rsidRDefault="001E58C8" w:rsidP="00B72CF5">
      <w:pPr>
        <w:tabs>
          <w:tab w:val="right" w:leader="underscore" w:pos="9639"/>
        </w:tabs>
        <w:ind w:firstLine="567"/>
        <w:jc w:val="both"/>
        <w:rPr>
          <w:rFonts w:ascii="Times New Roman" w:hAnsi="Times New Roman"/>
          <w:b/>
          <w:bCs/>
        </w:rPr>
      </w:pP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34"/>
        <w:gridCol w:w="770"/>
        <w:gridCol w:w="3086"/>
        <w:gridCol w:w="538"/>
        <w:gridCol w:w="589"/>
        <w:gridCol w:w="539"/>
        <w:gridCol w:w="726"/>
        <w:gridCol w:w="419"/>
        <w:gridCol w:w="699"/>
        <w:gridCol w:w="832"/>
        <w:gridCol w:w="1503"/>
      </w:tblGrid>
      <w:tr w:rsidR="001E58C8" w:rsidRPr="0086365A" w:rsidTr="001E58C8">
        <w:tc>
          <w:tcPr>
            <w:tcW w:w="534" w:type="dxa"/>
            <w:vMerge w:val="restart"/>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 п/п</w:t>
            </w:r>
          </w:p>
        </w:tc>
        <w:tc>
          <w:tcPr>
            <w:tcW w:w="770" w:type="dxa"/>
            <w:vMerge w:val="restart"/>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w:t>
            </w:r>
          </w:p>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семестра</w:t>
            </w:r>
          </w:p>
        </w:tc>
        <w:tc>
          <w:tcPr>
            <w:tcW w:w="3086" w:type="dxa"/>
            <w:vMerge w:val="restart"/>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Наименование</w:t>
            </w:r>
          </w:p>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раздела</w:t>
            </w:r>
          </w:p>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дисциплины</w:t>
            </w:r>
          </w:p>
        </w:tc>
        <w:tc>
          <w:tcPr>
            <w:tcW w:w="4342" w:type="dxa"/>
            <w:gridSpan w:val="7"/>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Виды учебной работы (в АЧ)</w:t>
            </w:r>
          </w:p>
        </w:tc>
        <w:tc>
          <w:tcPr>
            <w:tcW w:w="1503" w:type="dxa"/>
            <w:vMerge w:val="restart"/>
          </w:tcPr>
          <w:p w:rsidR="001E58C8" w:rsidRPr="0086365A" w:rsidRDefault="001E58C8" w:rsidP="00B72CF5">
            <w:pPr>
              <w:tabs>
                <w:tab w:val="right" w:leader="underscore" w:pos="9639"/>
              </w:tabs>
              <w:jc w:val="both"/>
              <w:rPr>
                <w:rFonts w:ascii="Times New Roman" w:hAnsi="Times New Roman"/>
                <w:bCs/>
              </w:rPr>
            </w:pPr>
            <w:r w:rsidRPr="0086365A">
              <w:rPr>
                <w:rFonts w:ascii="Times New Roman" w:hAnsi="Times New Roman"/>
              </w:rPr>
              <w:t>Оценочные средства</w:t>
            </w:r>
          </w:p>
        </w:tc>
      </w:tr>
      <w:tr w:rsidR="001E58C8" w:rsidRPr="0086365A" w:rsidTr="001E58C8">
        <w:tc>
          <w:tcPr>
            <w:tcW w:w="534" w:type="dxa"/>
            <w:vMerge/>
          </w:tcPr>
          <w:p w:rsidR="001E58C8" w:rsidRPr="0086365A" w:rsidRDefault="001E58C8" w:rsidP="00B72CF5">
            <w:pPr>
              <w:tabs>
                <w:tab w:val="right" w:leader="underscore" w:pos="9639"/>
              </w:tabs>
              <w:jc w:val="both"/>
              <w:rPr>
                <w:rFonts w:ascii="Times New Roman" w:hAnsi="Times New Roman"/>
                <w:bCs/>
              </w:rPr>
            </w:pPr>
          </w:p>
        </w:tc>
        <w:tc>
          <w:tcPr>
            <w:tcW w:w="770" w:type="dxa"/>
            <w:vMerge/>
          </w:tcPr>
          <w:p w:rsidR="001E58C8" w:rsidRPr="0086365A" w:rsidRDefault="001E58C8" w:rsidP="00B72CF5">
            <w:pPr>
              <w:tabs>
                <w:tab w:val="right" w:leader="underscore" w:pos="9639"/>
              </w:tabs>
              <w:jc w:val="both"/>
              <w:rPr>
                <w:rFonts w:ascii="Times New Roman" w:hAnsi="Times New Roman"/>
                <w:bCs/>
              </w:rPr>
            </w:pPr>
          </w:p>
        </w:tc>
        <w:tc>
          <w:tcPr>
            <w:tcW w:w="3086" w:type="dxa"/>
            <w:vMerge/>
          </w:tcPr>
          <w:p w:rsidR="001E58C8" w:rsidRPr="0086365A" w:rsidRDefault="001E58C8" w:rsidP="00B72CF5">
            <w:pPr>
              <w:tabs>
                <w:tab w:val="right" w:leader="underscore" w:pos="9639"/>
              </w:tabs>
              <w:jc w:val="both"/>
              <w:rPr>
                <w:rFonts w:ascii="Times New Roman" w:hAnsi="Times New Roman"/>
                <w:bCs/>
              </w:rPr>
            </w:pPr>
          </w:p>
        </w:tc>
        <w:tc>
          <w:tcPr>
            <w:tcW w:w="538" w:type="dxa"/>
          </w:tcPr>
          <w:p w:rsidR="001E58C8" w:rsidRPr="0086365A" w:rsidRDefault="001E58C8" w:rsidP="00B72CF5">
            <w:pPr>
              <w:tabs>
                <w:tab w:val="right" w:leader="underscore" w:pos="9639"/>
              </w:tabs>
              <w:jc w:val="both"/>
              <w:rPr>
                <w:rFonts w:ascii="Times New Roman" w:hAnsi="Times New Roman"/>
                <w:bCs/>
              </w:rPr>
            </w:pPr>
            <w:r w:rsidRPr="0086365A">
              <w:rPr>
                <w:rFonts w:ascii="Times New Roman" w:hAnsi="Times New Roman"/>
                <w:bCs/>
              </w:rPr>
              <w:t>Л</w:t>
            </w:r>
          </w:p>
        </w:tc>
        <w:tc>
          <w:tcPr>
            <w:tcW w:w="589" w:type="dxa"/>
          </w:tcPr>
          <w:p w:rsidR="001E58C8" w:rsidRPr="0086365A" w:rsidRDefault="001E58C8" w:rsidP="00B72CF5">
            <w:pPr>
              <w:tabs>
                <w:tab w:val="right" w:leader="underscore" w:pos="9639"/>
              </w:tabs>
              <w:jc w:val="both"/>
              <w:rPr>
                <w:rFonts w:ascii="Times New Roman" w:hAnsi="Times New Roman"/>
                <w:bCs/>
              </w:rPr>
            </w:pPr>
            <w:r w:rsidRPr="0086365A">
              <w:rPr>
                <w:rFonts w:ascii="Times New Roman" w:hAnsi="Times New Roman"/>
                <w:bCs/>
              </w:rPr>
              <w:t>ЛП</w:t>
            </w:r>
          </w:p>
        </w:tc>
        <w:tc>
          <w:tcPr>
            <w:tcW w:w="539" w:type="dxa"/>
          </w:tcPr>
          <w:p w:rsidR="001E58C8" w:rsidRPr="0086365A" w:rsidRDefault="001E58C8" w:rsidP="00B72CF5">
            <w:pPr>
              <w:tabs>
                <w:tab w:val="right" w:leader="underscore" w:pos="9639"/>
              </w:tabs>
              <w:jc w:val="both"/>
              <w:rPr>
                <w:rFonts w:ascii="Times New Roman" w:hAnsi="Times New Roman"/>
                <w:bCs/>
              </w:rPr>
            </w:pPr>
            <w:r w:rsidRPr="0086365A">
              <w:rPr>
                <w:rFonts w:ascii="Times New Roman" w:hAnsi="Times New Roman"/>
                <w:bCs/>
              </w:rPr>
              <w:t>ПЗ</w:t>
            </w:r>
          </w:p>
        </w:tc>
        <w:tc>
          <w:tcPr>
            <w:tcW w:w="726" w:type="dxa"/>
          </w:tcPr>
          <w:p w:rsidR="001E58C8" w:rsidRPr="0086365A" w:rsidRDefault="001E58C8" w:rsidP="00B72CF5">
            <w:pPr>
              <w:tabs>
                <w:tab w:val="right" w:leader="underscore" w:pos="9639"/>
              </w:tabs>
              <w:jc w:val="both"/>
              <w:rPr>
                <w:rFonts w:ascii="Times New Roman" w:hAnsi="Times New Roman"/>
                <w:bCs/>
              </w:rPr>
            </w:pPr>
            <w:r w:rsidRPr="0086365A">
              <w:rPr>
                <w:rFonts w:ascii="Times New Roman" w:hAnsi="Times New Roman"/>
                <w:bCs/>
              </w:rPr>
              <w:t>КПЗ</w:t>
            </w:r>
          </w:p>
        </w:tc>
        <w:tc>
          <w:tcPr>
            <w:tcW w:w="419" w:type="dxa"/>
          </w:tcPr>
          <w:p w:rsidR="001E58C8" w:rsidRPr="0086365A" w:rsidRDefault="001E58C8" w:rsidP="00B72CF5">
            <w:pPr>
              <w:tabs>
                <w:tab w:val="right" w:leader="underscore" w:pos="9639"/>
              </w:tabs>
              <w:jc w:val="both"/>
              <w:rPr>
                <w:rFonts w:ascii="Times New Roman" w:hAnsi="Times New Roman"/>
                <w:bCs/>
              </w:rPr>
            </w:pPr>
            <w:r w:rsidRPr="0086365A">
              <w:rPr>
                <w:rFonts w:ascii="Times New Roman" w:hAnsi="Times New Roman"/>
                <w:bCs/>
              </w:rPr>
              <w:t>С</w:t>
            </w:r>
          </w:p>
        </w:tc>
        <w:tc>
          <w:tcPr>
            <w:tcW w:w="699" w:type="dxa"/>
          </w:tcPr>
          <w:p w:rsidR="001E58C8" w:rsidRPr="0086365A" w:rsidRDefault="001E58C8" w:rsidP="00B72CF5">
            <w:pPr>
              <w:tabs>
                <w:tab w:val="right" w:leader="underscore" w:pos="9639"/>
              </w:tabs>
              <w:jc w:val="both"/>
              <w:rPr>
                <w:rFonts w:ascii="Times New Roman" w:hAnsi="Times New Roman"/>
                <w:bCs/>
              </w:rPr>
            </w:pPr>
            <w:r w:rsidRPr="0086365A">
              <w:rPr>
                <w:rFonts w:ascii="Times New Roman" w:hAnsi="Times New Roman"/>
                <w:bCs/>
              </w:rPr>
              <w:t>СРС</w:t>
            </w:r>
          </w:p>
        </w:tc>
        <w:tc>
          <w:tcPr>
            <w:tcW w:w="832" w:type="dxa"/>
          </w:tcPr>
          <w:p w:rsidR="001E58C8" w:rsidRPr="0086365A" w:rsidRDefault="001E58C8" w:rsidP="00B72CF5">
            <w:pPr>
              <w:tabs>
                <w:tab w:val="right" w:leader="underscore" w:pos="9639"/>
              </w:tabs>
              <w:jc w:val="both"/>
              <w:rPr>
                <w:rFonts w:ascii="Times New Roman" w:hAnsi="Times New Roman"/>
                <w:bCs/>
              </w:rPr>
            </w:pPr>
            <w:r w:rsidRPr="0086365A">
              <w:rPr>
                <w:rFonts w:ascii="Times New Roman" w:hAnsi="Times New Roman"/>
                <w:bCs/>
              </w:rPr>
              <w:t>всего</w:t>
            </w:r>
          </w:p>
        </w:tc>
        <w:tc>
          <w:tcPr>
            <w:tcW w:w="1503" w:type="dxa"/>
            <w:vMerge/>
          </w:tcPr>
          <w:p w:rsidR="001E58C8" w:rsidRPr="0086365A" w:rsidRDefault="001E58C8" w:rsidP="00B72CF5">
            <w:pPr>
              <w:tabs>
                <w:tab w:val="right" w:leader="underscore" w:pos="9639"/>
              </w:tabs>
              <w:jc w:val="both"/>
              <w:rPr>
                <w:rFonts w:ascii="Times New Roman" w:hAnsi="Times New Roman"/>
                <w:bCs/>
              </w:rPr>
            </w:pP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tabs>
                <w:tab w:val="right" w:leader="underscore" w:pos="9639"/>
              </w:tabs>
              <w:jc w:val="center"/>
              <w:rPr>
                <w:rFonts w:ascii="Times New Roman" w:hAnsi="Times New Roman"/>
                <w:bCs/>
              </w:rPr>
            </w:pPr>
            <w:r w:rsidRPr="0086365A">
              <w:rPr>
                <w:rFonts w:ascii="Times New Roman" w:hAnsi="Times New Roman"/>
                <w:bCs/>
              </w:rPr>
              <w:t>6</w:t>
            </w:r>
          </w:p>
        </w:tc>
        <w:tc>
          <w:tcPr>
            <w:tcW w:w="3086" w:type="dxa"/>
          </w:tcPr>
          <w:p w:rsidR="001E58C8" w:rsidRPr="0086365A" w:rsidRDefault="001E58C8" w:rsidP="0086365A">
            <w:pPr>
              <w:widowControl w:val="0"/>
              <w:rPr>
                <w:rFonts w:ascii="Times New Roman" w:hAnsi="Times New Roman"/>
                <w:bCs/>
              </w:rPr>
            </w:pPr>
            <w:r w:rsidRPr="0086365A">
              <w:rPr>
                <w:rFonts w:ascii="Times New Roman" w:hAnsi="Times New Roman"/>
                <w:bCs/>
              </w:rPr>
              <w:t>Государственная регламентация изготовления и производства ЛП, ЛФ порошки.</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6</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p>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16</w:t>
            </w:r>
          </w:p>
          <w:p w:rsidR="001E58C8" w:rsidRPr="0086365A" w:rsidRDefault="001E58C8" w:rsidP="00B72CF5">
            <w:pPr>
              <w:tabs>
                <w:tab w:val="right" w:leader="underscore" w:pos="9639"/>
              </w:tabs>
              <w:jc w:val="center"/>
              <w:rPr>
                <w:rFonts w:ascii="Times New Roman" w:hAnsi="Times New Roman"/>
                <w:bCs/>
              </w:rPr>
            </w:pP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14</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36</w:t>
            </w:r>
          </w:p>
        </w:tc>
        <w:tc>
          <w:tcPr>
            <w:tcW w:w="1503"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jc w:val="center"/>
              <w:rPr>
                <w:rFonts w:ascii="Times New Roman" w:hAnsi="Times New Roman"/>
              </w:rPr>
            </w:pPr>
            <w:r w:rsidRPr="0086365A">
              <w:rPr>
                <w:rFonts w:ascii="Times New Roman" w:hAnsi="Times New Roman"/>
                <w:bCs/>
              </w:rPr>
              <w:t>6</w:t>
            </w:r>
          </w:p>
        </w:tc>
        <w:tc>
          <w:tcPr>
            <w:tcW w:w="3086" w:type="dxa"/>
          </w:tcPr>
          <w:p w:rsidR="001E58C8" w:rsidRPr="0086365A" w:rsidRDefault="001E58C8" w:rsidP="0086365A">
            <w:pPr>
              <w:widowControl w:val="0"/>
              <w:rPr>
                <w:rFonts w:ascii="Times New Roman" w:hAnsi="Times New Roman"/>
                <w:bCs/>
              </w:rPr>
            </w:pPr>
            <w:r w:rsidRPr="0086365A">
              <w:rPr>
                <w:rFonts w:ascii="Times New Roman" w:hAnsi="Times New Roman"/>
                <w:bCs/>
              </w:rPr>
              <w:t>Жидкие лекарственные формы. Водные и неводные растворы.</w:t>
            </w:r>
          </w:p>
          <w:p w:rsidR="001E58C8" w:rsidRPr="0086365A" w:rsidRDefault="001E58C8" w:rsidP="0086365A">
            <w:pPr>
              <w:widowControl w:val="0"/>
              <w:rPr>
                <w:rFonts w:ascii="Times New Roman" w:hAnsi="Times New Roman"/>
                <w:bCs/>
              </w:rPr>
            </w:pP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12</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24</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17</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53</w:t>
            </w:r>
          </w:p>
        </w:tc>
        <w:tc>
          <w:tcPr>
            <w:tcW w:w="1503"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jc w:val="center"/>
              <w:rPr>
                <w:rFonts w:ascii="Times New Roman" w:hAnsi="Times New Roman"/>
              </w:rPr>
            </w:pPr>
            <w:r w:rsidRPr="0086365A">
              <w:rPr>
                <w:rFonts w:ascii="Times New Roman" w:hAnsi="Times New Roman"/>
                <w:bCs/>
              </w:rPr>
              <w:t>6</w:t>
            </w:r>
          </w:p>
        </w:tc>
        <w:tc>
          <w:tcPr>
            <w:tcW w:w="3086" w:type="dxa"/>
          </w:tcPr>
          <w:p w:rsidR="001E58C8" w:rsidRPr="0086365A" w:rsidRDefault="001E58C8" w:rsidP="0086365A">
            <w:pPr>
              <w:widowControl w:val="0"/>
              <w:tabs>
                <w:tab w:val="left" w:pos="709"/>
              </w:tabs>
              <w:rPr>
                <w:rFonts w:ascii="Times New Roman" w:hAnsi="Times New Roman"/>
                <w:bCs/>
              </w:rPr>
            </w:pPr>
            <w:r w:rsidRPr="0086365A">
              <w:rPr>
                <w:rFonts w:ascii="Times New Roman" w:hAnsi="Times New Roman"/>
                <w:bCs/>
              </w:rPr>
              <w:t xml:space="preserve">Растворы высокомолекулярных соединений (ВМС) и </w:t>
            </w:r>
            <w:r w:rsidRPr="0086365A">
              <w:rPr>
                <w:rFonts w:ascii="Times New Roman" w:hAnsi="Times New Roman"/>
                <w:bCs/>
              </w:rPr>
              <w:lastRenderedPageBreak/>
              <w:t>защищенных коллоидов.</w:t>
            </w:r>
          </w:p>
          <w:p w:rsidR="001E58C8" w:rsidRPr="0086365A" w:rsidRDefault="001E58C8" w:rsidP="0086365A">
            <w:pPr>
              <w:widowControl w:val="0"/>
              <w:tabs>
                <w:tab w:val="left" w:pos="709"/>
              </w:tabs>
              <w:ind w:firstLine="142"/>
              <w:rPr>
                <w:rFonts w:ascii="Times New Roman" w:hAnsi="Times New Roman"/>
                <w:bCs/>
              </w:rPr>
            </w:pP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lastRenderedPageBreak/>
              <w:t>4</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8</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11</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23</w:t>
            </w:r>
          </w:p>
        </w:tc>
        <w:tc>
          <w:tcPr>
            <w:tcW w:w="1503"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jc w:val="center"/>
              <w:rPr>
                <w:rFonts w:ascii="Times New Roman" w:hAnsi="Times New Roman"/>
              </w:rPr>
            </w:pPr>
            <w:r w:rsidRPr="0086365A">
              <w:rPr>
                <w:rFonts w:ascii="Times New Roman" w:hAnsi="Times New Roman"/>
                <w:bCs/>
              </w:rPr>
              <w:t>6</w:t>
            </w:r>
          </w:p>
        </w:tc>
        <w:tc>
          <w:tcPr>
            <w:tcW w:w="3086" w:type="dxa"/>
          </w:tcPr>
          <w:p w:rsidR="001E58C8" w:rsidRPr="0086365A" w:rsidRDefault="001E58C8" w:rsidP="0086365A">
            <w:pPr>
              <w:widowControl w:val="0"/>
              <w:tabs>
                <w:tab w:val="left" w:pos="709"/>
              </w:tabs>
              <w:rPr>
                <w:rFonts w:ascii="Times New Roman" w:hAnsi="Times New Roman"/>
                <w:bCs/>
              </w:rPr>
            </w:pPr>
            <w:r w:rsidRPr="0086365A">
              <w:rPr>
                <w:rFonts w:ascii="Times New Roman" w:hAnsi="Times New Roman"/>
                <w:bCs/>
              </w:rPr>
              <w:t>Гетерогенные лекарственные формы.</w:t>
            </w:r>
          </w:p>
          <w:p w:rsidR="001E58C8" w:rsidRPr="0086365A" w:rsidRDefault="001E58C8" w:rsidP="0086365A">
            <w:pPr>
              <w:widowControl w:val="0"/>
              <w:tabs>
                <w:tab w:val="left" w:pos="709"/>
              </w:tabs>
              <w:ind w:firstLine="142"/>
              <w:rPr>
                <w:rFonts w:ascii="Times New Roman" w:hAnsi="Times New Roman"/>
                <w:bCs/>
              </w:rPr>
            </w:pP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6</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8</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10</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24</w:t>
            </w:r>
          </w:p>
        </w:tc>
        <w:tc>
          <w:tcPr>
            <w:tcW w:w="1503"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tabs>
                <w:tab w:val="right" w:leader="underscore" w:pos="9639"/>
              </w:tabs>
              <w:jc w:val="center"/>
              <w:rPr>
                <w:rFonts w:ascii="Times New Roman" w:hAnsi="Times New Roman"/>
                <w:bCs/>
              </w:rPr>
            </w:pPr>
            <w:r w:rsidRPr="0086365A">
              <w:rPr>
                <w:rFonts w:ascii="Times New Roman" w:hAnsi="Times New Roman"/>
                <w:bCs/>
              </w:rPr>
              <w:t>6</w:t>
            </w:r>
          </w:p>
        </w:tc>
        <w:tc>
          <w:tcPr>
            <w:tcW w:w="3086" w:type="dxa"/>
          </w:tcPr>
          <w:p w:rsidR="001E58C8" w:rsidRPr="0086365A" w:rsidRDefault="001E58C8" w:rsidP="0086365A">
            <w:pPr>
              <w:widowControl w:val="0"/>
              <w:tabs>
                <w:tab w:val="left" w:pos="709"/>
              </w:tabs>
              <w:rPr>
                <w:rFonts w:ascii="Times New Roman" w:hAnsi="Times New Roman"/>
                <w:bCs/>
              </w:rPr>
            </w:pPr>
            <w:r w:rsidRPr="0086365A">
              <w:rPr>
                <w:rFonts w:ascii="Times New Roman" w:hAnsi="Times New Roman"/>
                <w:bCs/>
              </w:rPr>
              <w:t>Водные извлечения из лекарственного растительного сырья и экстрактов-концентратов.</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4</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8</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5</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17</w:t>
            </w:r>
          </w:p>
        </w:tc>
        <w:tc>
          <w:tcPr>
            <w:tcW w:w="1503"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jc w:val="center"/>
              <w:rPr>
                <w:rFonts w:ascii="Times New Roman" w:hAnsi="Times New Roman"/>
              </w:rPr>
            </w:pPr>
            <w:r w:rsidRPr="0086365A">
              <w:rPr>
                <w:rFonts w:ascii="Times New Roman" w:hAnsi="Times New Roman"/>
                <w:bCs/>
              </w:rPr>
              <w:t>7</w:t>
            </w:r>
          </w:p>
        </w:tc>
        <w:tc>
          <w:tcPr>
            <w:tcW w:w="3086" w:type="dxa"/>
          </w:tcPr>
          <w:p w:rsidR="001E58C8" w:rsidRPr="0086365A" w:rsidRDefault="001E58C8" w:rsidP="0086365A">
            <w:pPr>
              <w:widowControl w:val="0"/>
              <w:tabs>
                <w:tab w:val="left" w:pos="709"/>
              </w:tabs>
              <w:rPr>
                <w:rFonts w:ascii="Times New Roman" w:hAnsi="Times New Roman"/>
                <w:bCs/>
              </w:rPr>
            </w:pPr>
            <w:r w:rsidRPr="0086365A">
              <w:rPr>
                <w:rFonts w:ascii="Times New Roman" w:hAnsi="Times New Roman"/>
                <w:bCs/>
              </w:rPr>
              <w:t>Лекарственные формы с упруго-вязко-пластичной средой. Пилюли.</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6</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28</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20</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54</w:t>
            </w:r>
          </w:p>
        </w:tc>
        <w:tc>
          <w:tcPr>
            <w:tcW w:w="1503"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контрольная работа</w:t>
            </w:r>
          </w:p>
        </w:tc>
      </w:tr>
      <w:tr w:rsidR="001E58C8" w:rsidRPr="0086365A" w:rsidTr="001E58C8">
        <w:trPr>
          <w:trHeight w:val="990"/>
        </w:trPr>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jc w:val="center"/>
              <w:rPr>
                <w:rFonts w:ascii="Times New Roman" w:hAnsi="Times New Roman"/>
              </w:rPr>
            </w:pPr>
            <w:r w:rsidRPr="0086365A">
              <w:rPr>
                <w:rFonts w:ascii="Times New Roman" w:hAnsi="Times New Roman"/>
                <w:bCs/>
              </w:rPr>
              <w:t>7</w:t>
            </w:r>
          </w:p>
        </w:tc>
        <w:tc>
          <w:tcPr>
            <w:tcW w:w="3086" w:type="dxa"/>
          </w:tcPr>
          <w:p w:rsidR="001E58C8" w:rsidRPr="0086365A" w:rsidRDefault="001E58C8" w:rsidP="0086365A">
            <w:pPr>
              <w:widowControl w:val="0"/>
              <w:rPr>
                <w:rFonts w:ascii="Times New Roman" w:hAnsi="Times New Roman"/>
                <w:bCs/>
              </w:rPr>
            </w:pPr>
            <w:r w:rsidRPr="0086365A">
              <w:rPr>
                <w:rFonts w:ascii="Times New Roman" w:hAnsi="Times New Roman"/>
                <w:bCs/>
              </w:rPr>
              <w:t>Стерильные и асептически изготавливаемые ЛП.</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16</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754AA0">
            <w:pPr>
              <w:tabs>
                <w:tab w:val="right" w:leader="underscore" w:pos="9639"/>
              </w:tabs>
              <w:jc w:val="center"/>
              <w:rPr>
                <w:rFonts w:ascii="Times New Roman" w:hAnsi="Times New Roman"/>
                <w:bCs/>
              </w:rPr>
            </w:pPr>
            <w:r w:rsidRPr="0086365A">
              <w:rPr>
                <w:rFonts w:ascii="Times New Roman" w:hAnsi="Times New Roman"/>
                <w:bCs/>
              </w:rPr>
              <w:t>2</w:t>
            </w:r>
            <w:r w:rsidR="00754AA0">
              <w:rPr>
                <w:rFonts w:ascii="Times New Roman" w:hAnsi="Times New Roman"/>
                <w:bCs/>
              </w:rPr>
              <w:t>6</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13</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57</w:t>
            </w:r>
          </w:p>
        </w:tc>
        <w:tc>
          <w:tcPr>
            <w:tcW w:w="1503" w:type="dxa"/>
          </w:tcPr>
          <w:p w:rsidR="001E58C8" w:rsidRPr="0086365A" w:rsidRDefault="001E58C8" w:rsidP="00B72CF5">
            <w:pPr>
              <w:rPr>
                <w:rFonts w:ascii="Times New Roman" w:hAnsi="Times New Roman"/>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jc w:val="center"/>
              <w:rPr>
                <w:rFonts w:ascii="Times New Roman" w:hAnsi="Times New Roman"/>
              </w:rPr>
            </w:pPr>
            <w:r w:rsidRPr="0086365A">
              <w:rPr>
                <w:rFonts w:ascii="Times New Roman" w:hAnsi="Times New Roman"/>
                <w:bCs/>
              </w:rPr>
              <w:t>7</w:t>
            </w:r>
          </w:p>
        </w:tc>
        <w:tc>
          <w:tcPr>
            <w:tcW w:w="3086" w:type="dxa"/>
          </w:tcPr>
          <w:p w:rsidR="001E58C8" w:rsidRPr="0086365A" w:rsidRDefault="001E58C8" w:rsidP="0086365A">
            <w:pPr>
              <w:widowControl w:val="0"/>
              <w:rPr>
                <w:rFonts w:ascii="Times New Roman" w:hAnsi="Times New Roman"/>
                <w:bCs/>
              </w:rPr>
            </w:pPr>
            <w:r w:rsidRPr="0086365A">
              <w:rPr>
                <w:rFonts w:ascii="Times New Roman" w:hAnsi="Times New Roman"/>
                <w:bCs/>
              </w:rPr>
              <w:t>ЛФ для новорожденных и детей до 1 года.</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 xml:space="preserve">4 </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 xml:space="preserve"> 5</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 xml:space="preserve">13 </w:t>
            </w:r>
          </w:p>
        </w:tc>
        <w:tc>
          <w:tcPr>
            <w:tcW w:w="1503" w:type="dxa"/>
          </w:tcPr>
          <w:p w:rsidR="001E58C8" w:rsidRPr="0086365A" w:rsidRDefault="001E58C8" w:rsidP="00B72CF5">
            <w:pPr>
              <w:rPr>
                <w:rFonts w:ascii="Times New Roman" w:hAnsi="Times New Roman"/>
              </w:rPr>
            </w:pPr>
            <w:r w:rsidRPr="0086365A">
              <w:rPr>
                <w:rFonts w:ascii="Times New Roman" w:hAnsi="Times New Roman"/>
                <w:bCs/>
              </w:rPr>
              <w:t xml:space="preserve"> 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jc w:val="center"/>
              <w:rPr>
                <w:rFonts w:ascii="Times New Roman" w:hAnsi="Times New Roman"/>
              </w:rPr>
            </w:pPr>
            <w:r w:rsidRPr="0086365A">
              <w:rPr>
                <w:rFonts w:ascii="Times New Roman" w:hAnsi="Times New Roman"/>
                <w:bCs/>
              </w:rPr>
              <w:t>7</w:t>
            </w:r>
          </w:p>
        </w:tc>
        <w:tc>
          <w:tcPr>
            <w:tcW w:w="3086" w:type="dxa"/>
          </w:tcPr>
          <w:p w:rsidR="001E58C8" w:rsidRPr="0086365A" w:rsidRDefault="001E58C8" w:rsidP="0086365A">
            <w:pPr>
              <w:widowControl w:val="0"/>
              <w:rPr>
                <w:rFonts w:ascii="Times New Roman" w:hAnsi="Times New Roman"/>
                <w:bCs/>
              </w:rPr>
            </w:pPr>
            <w:r w:rsidRPr="0086365A">
              <w:rPr>
                <w:rFonts w:ascii="Times New Roman" w:hAnsi="Times New Roman"/>
                <w:bCs/>
              </w:rPr>
              <w:t>ЛФ, применяемые в гомеопатии.</w:t>
            </w:r>
            <w:r w:rsidRPr="0086365A">
              <w:rPr>
                <w:rFonts w:ascii="Times New Roman" w:hAnsi="Times New Roman"/>
              </w:rPr>
              <w:t xml:space="preserve"> Лечебно-косметические препараты.ЛФ, применяемые в ветеринарии.</w:t>
            </w:r>
          </w:p>
          <w:p w:rsidR="001E58C8" w:rsidRPr="0086365A" w:rsidRDefault="001E58C8" w:rsidP="0086365A">
            <w:pPr>
              <w:widowControl w:val="0"/>
              <w:ind w:firstLine="142"/>
              <w:rPr>
                <w:rFonts w:ascii="Times New Roman" w:hAnsi="Times New Roman"/>
                <w:bCs/>
              </w:rPr>
            </w:pP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 xml:space="preserve">2 </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754AA0" w:rsidP="00B72CF5">
            <w:pPr>
              <w:tabs>
                <w:tab w:val="right" w:leader="underscore" w:pos="9639"/>
              </w:tabs>
              <w:jc w:val="center"/>
              <w:rPr>
                <w:rFonts w:ascii="Times New Roman" w:hAnsi="Times New Roman"/>
                <w:bCs/>
              </w:rPr>
            </w:pPr>
            <w:r>
              <w:rPr>
                <w:rFonts w:ascii="Times New Roman" w:hAnsi="Times New Roman"/>
                <w:bCs/>
              </w:rPr>
              <w:t>2</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 xml:space="preserve"> 15</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 xml:space="preserve">17 </w:t>
            </w:r>
          </w:p>
        </w:tc>
        <w:tc>
          <w:tcPr>
            <w:tcW w:w="1503" w:type="dxa"/>
          </w:tcPr>
          <w:p w:rsidR="001E58C8" w:rsidRPr="0086365A" w:rsidRDefault="001E58C8" w:rsidP="00B72CF5">
            <w:pPr>
              <w:rPr>
                <w:rFonts w:ascii="Times New Roman" w:hAnsi="Times New Roman"/>
              </w:rPr>
            </w:pPr>
            <w:r w:rsidRPr="0086365A">
              <w:rPr>
                <w:rFonts w:ascii="Times New Roman" w:hAnsi="Times New Roman"/>
                <w:bCs/>
              </w:rPr>
              <w:t xml:space="preserve"> 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jc w:val="center"/>
              <w:rPr>
                <w:rFonts w:ascii="Times New Roman" w:hAnsi="Times New Roman"/>
              </w:rPr>
            </w:pPr>
            <w:r w:rsidRPr="0086365A">
              <w:rPr>
                <w:rFonts w:ascii="Times New Roman" w:hAnsi="Times New Roman"/>
                <w:bCs/>
              </w:rPr>
              <w:t>7</w:t>
            </w:r>
          </w:p>
        </w:tc>
        <w:tc>
          <w:tcPr>
            <w:tcW w:w="3086" w:type="dxa"/>
          </w:tcPr>
          <w:p w:rsidR="001E58C8" w:rsidRPr="0086365A" w:rsidRDefault="001E58C8" w:rsidP="0086365A">
            <w:pPr>
              <w:widowControl w:val="0"/>
              <w:ind w:firstLine="142"/>
              <w:rPr>
                <w:rFonts w:ascii="Times New Roman" w:hAnsi="Times New Roman"/>
                <w:bCs/>
              </w:rPr>
            </w:pPr>
            <w:r w:rsidRPr="0086365A">
              <w:rPr>
                <w:rFonts w:ascii="Times New Roman" w:hAnsi="Times New Roman"/>
                <w:bCs/>
              </w:rPr>
              <w:t>Фармацевтическая несовместимость ингредиентов в прописях рецептов</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8</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10</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20</w:t>
            </w:r>
          </w:p>
        </w:tc>
        <w:tc>
          <w:tcPr>
            <w:tcW w:w="1503" w:type="dxa"/>
          </w:tcPr>
          <w:p w:rsidR="001E58C8" w:rsidRPr="0086365A" w:rsidRDefault="001E58C8" w:rsidP="00B72CF5">
            <w:pPr>
              <w:rPr>
                <w:rFonts w:ascii="Times New Roman" w:hAnsi="Times New Roman"/>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tabs>
                <w:tab w:val="right" w:leader="underscore" w:pos="9639"/>
              </w:tabs>
              <w:jc w:val="center"/>
              <w:rPr>
                <w:rFonts w:ascii="Times New Roman" w:hAnsi="Times New Roman"/>
                <w:bCs/>
              </w:rPr>
            </w:pPr>
            <w:r w:rsidRPr="0086365A">
              <w:rPr>
                <w:rFonts w:ascii="Times New Roman" w:hAnsi="Times New Roman"/>
                <w:bCs/>
              </w:rPr>
              <w:t>8</w:t>
            </w:r>
          </w:p>
        </w:tc>
        <w:tc>
          <w:tcPr>
            <w:tcW w:w="3086" w:type="dxa"/>
          </w:tcPr>
          <w:p w:rsidR="001E58C8" w:rsidRPr="0086365A" w:rsidRDefault="001E58C8" w:rsidP="0086365A">
            <w:pPr>
              <w:widowControl w:val="0"/>
              <w:ind w:firstLine="142"/>
              <w:rPr>
                <w:rFonts w:ascii="Times New Roman" w:hAnsi="Times New Roman"/>
              </w:rPr>
            </w:pPr>
            <w:r w:rsidRPr="0086365A">
              <w:rPr>
                <w:rFonts w:ascii="Times New Roman" w:hAnsi="Times New Roman"/>
              </w:rPr>
              <w:t>Технологические процессы и аппаратура для изготовления лекарственных форм с жидкой средой.</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10</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20</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10</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40</w:t>
            </w:r>
          </w:p>
        </w:tc>
        <w:tc>
          <w:tcPr>
            <w:tcW w:w="1503" w:type="dxa"/>
          </w:tcPr>
          <w:p w:rsidR="001E58C8" w:rsidRPr="0086365A" w:rsidRDefault="001E58C8" w:rsidP="00B72CF5">
            <w:pPr>
              <w:rPr>
                <w:rFonts w:ascii="Times New Roman" w:hAnsi="Times New Roman"/>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jc w:val="center"/>
              <w:rPr>
                <w:rFonts w:ascii="Times New Roman" w:hAnsi="Times New Roman"/>
              </w:rPr>
            </w:pPr>
            <w:r w:rsidRPr="0086365A">
              <w:rPr>
                <w:rFonts w:ascii="Times New Roman" w:hAnsi="Times New Roman"/>
                <w:bCs/>
              </w:rPr>
              <w:t>8</w:t>
            </w:r>
          </w:p>
        </w:tc>
        <w:tc>
          <w:tcPr>
            <w:tcW w:w="3086" w:type="dxa"/>
          </w:tcPr>
          <w:p w:rsidR="001E58C8" w:rsidRPr="0086365A" w:rsidRDefault="001E58C8" w:rsidP="0086365A">
            <w:pPr>
              <w:widowControl w:val="0"/>
              <w:ind w:firstLine="142"/>
              <w:rPr>
                <w:rFonts w:ascii="Times New Roman" w:hAnsi="Times New Roman"/>
              </w:rPr>
            </w:pPr>
            <w:r w:rsidRPr="0086365A">
              <w:rPr>
                <w:rFonts w:ascii="Times New Roman" w:hAnsi="Times New Roman"/>
              </w:rPr>
              <w:t>Основные процессы и аппараты фармацевтической технологии при производстве  лекарственных растительных препаратов (ЛРП, фитопрепараты).</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10</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26</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10</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46</w:t>
            </w:r>
          </w:p>
        </w:tc>
        <w:tc>
          <w:tcPr>
            <w:tcW w:w="1503" w:type="dxa"/>
          </w:tcPr>
          <w:p w:rsidR="001E58C8" w:rsidRPr="0086365A" w:rsidRDefault="001E58C8" w:rsidP="00B72CF5">
            <w:pPr>
              <w:rPr>
                <w:rFonts w:ascii="Times New Roman" w:hAnsi="Times New Roman"/>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jc w:val="center"/>
              <w:rPr>
                <w:rFonts w:ascii="Times New Roman" w:hAnsi="Times New Roman"/>
              </w:rPr>
            </w:pPr>
            <w:r w:rsidRPr="0086365A">
              <w:rPr>
                <w:rFonts w:ascii="Times New Roman" w:hAnsi="Times New Roman"/>
                <w:bCs/>
              </w:rPr>
              <w:t>8</w:t>
            </w:r>
          </w:p>
        </w:tc>
        <w:tc>
          <w:tcPr>
            <w:tcW w:w="3086" w:type="dxa"/>
          </w:tcPr>
          <w:p w:rsidR="001E58C8" w:rsidRPr="0086365A" w:rsidRDefault="001E58C8" w:rsidP="0086365A">
            <w:pPr>
              <w:widowControl w:val="0"/>
              <w:ind w:firstLine="142"/>
              <w:rPr>
                <w:rFonts w:ascii="Times New Roman" w:hAnsi="Times New Roman"/>
              </w:rPr>
            </w:pPr>
            <w:r w:rsidRPr="0086365A">
              <w:rPr>
                <w:rFonts w:ascii="Times New Roman" w:hAnsi="Times New Roman"/>
              </w:rPr>
              <w:t>Основные процессы и аппараты фармацевтической технологии при производстве  препаратов из животного сырья.</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5</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3</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10</w:t>
            </w:r>
          </w:p>
        </w:tc>
        <w:tc>
          <w:tcPr>
            <w:tcW w:w="1503" w:type="dxa"/>
          </w:tcPr>
          <w:p w:rsidR="001E58C8" w:rsidRPr="0086365A" w:rsidRDefault="001E58C8" w:rsidP="00B72CF5">
            <w:pPr>
              <w:rPr>
                <w:rFonts w:ascii="Times New Roman" w:hAnsi="Times New Roman"/>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jc w:val="center"/>
              <w:rPr>
                <w:rFonts w:ascii="Times New Roman" w:hAnsi="Times New Roman"/>
              </w:rPr>
            </w:pPr>
            <w:r w:rsidRPr="0086365A">
              <w:rPr>
                <w:rFonts w:ascii="Times New Roman" w:hAnsi="Times New Roman"/>
                <w:bCs/>
              </w:rPr>
              <w:t>8</w:t>
            </w:r>
          </w:p>
        </w:tc>
        <w:tc>
          <w:tcPr>
            <w:tcW w:w="3086" w:type="dxa"/>
          </w:tcPr>
          <w:p w:rsidR="001E58C8" w:rsidRPr="0086365A" w:rsidRDefault="001E58C8" w:rsidP="0086365A">
            <w:pPr>
              <w:widowControl w:val="0"/>
              <w:ind w:firstLine="142"/>
              <w:rPr>
                <w:rFonts w:ascii="Times New Roman" w:hAnsi="Times New Roman"/>
              </w:rPr>
            </w:pPr>
            <w:r w:rsidRPr="0086365A">
              <w:rPr>
                <w:rFonts w:ascii="Times New Roman" w:hAnsi="Times New Roman"/>
              </w:rPr>
              <w:t>Основные процессы и аппараты фармацевтической технологии при производстве  мягких лекарственных форм</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10</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30</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12</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52</w:t>
            </w:r>
          </w:p>
        </w:tc>
        <w:tc>
          <w:tcPr>
            <w:tcW w:w="1503" w:type="dxa"/>
          </w:tcPr>
          <w:p w:rsidR="001E58C8" w:rsidRPr="0086365A" w:rsidRDefault="001E58C8" w:rsidP="00B72CF5">
            <w:pPr>
              <w:rPr>
                <w:rFonts w:ascii="Times New Roman" w:hAnsi="Times New Roman"/>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jc w:val="center"/>
              <w:rPr>
                <w:rFonts w:ascii="Times New Roman" w:hAnsi="Times New Roman"/>
              </w:rPr>
            </w:pPr>
            <w:r w:rsidRPr="0086365A">
              <w:rPr>
                <w:rFonts w:ascii="Times New Roman" w:hAnsi="Times New Roman"/>
                <w:bCs/>
              </w:rPr>
              <w:t>8</w:t>
            </w:r>
          </w:p>
        </w:tc>
        <w:tc>
          <w:tcPr>
            <w:tcW w:w="3086" w:type="dxa"/>
          </w:tcPr>
          <w:p w:rsidR="001E58C8" w:rsidRPr="0086365A" w:rsidRDefault="001E58C8" w:rsidP="0086365A">
            <w:pPr>
              <w:widowControl w:val="0"/>
              <w:ind w:firstLine="142"/>
              <w:rPr>
                <w:rFonts w:ascii="Times New Roman" w:hAnsi="Times New Roman"/>
              </w:rPr>
            </w:pPr>
            <w:r w:rsidRPr="0086365A">
              <w:rPr>
                <w:rFonts w:ascii="Times New Roman" w:hAnsi="Times New Roman"/>
              </w:rPr>
              <w:t>Аэродисперсные лекарственные формы</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5</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3</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10</w:t>
            </w:r>
          </w:p>
        </w:tc>
        <w:tc>
          <w:tcPr>
            <w:tcW w:w="1503" w:type="dxa"/>
          </w:tcPr>
          <w:p w:rsidR="001E58C8" w:rsidRPr="0086365A" w:rsidRDefault="001E58C8" w:rsidP="00B72CF5">
            <w:pPr>
              <w:rPr>
                <w:rFonts w:ascii="Times New Roman" w:hAnsi="Times New Roman"/>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tabs>
                <w:tab w:val="right" w:leader="underscore" w:pos="9639"/>
              </w:tabs>
              <w:jc w:val="center"/>
              <w:rPr>
                <w:rFonts w:ascii="Times New Roman" w:hAnsi="Times New Roman"/>
                <w:bCs/>
              </w:rPr>
            </w:pPr>
            <w:r w:rsidRPr="0086365A">
              <w:rPr>
                <w:rFonts w:ascii="Times New Roman" w:hAnsi="Times New Roman"/>
                <w:bCs/>
              </w:rPr>
              <w:t>9</w:t>
            </w:r>
          </w:p>
        </w:tc>
        <w:tc>
          <w:tcPr>
            <w:tcW w:w="3086" w:type="dxa"/>
          </w:tcPr>
          <w:p w:rsidR="001E58C8" w:rsidRPr="0086365A" w:rsidRDefault="001E58C8" w:rsidP="0086365A">
            <w:pPr>
              <w:widowControl w:val="0"/>
              <w:ind w:firstLine="142"/>
              <w:rPr>
                <w:rFonts w:ascii="Times New Roman" w:hAnsi="Times New Roman"/>
              </w:rPr>
            </w:pPr>
            <w:r w:rsidRPr="0086365A">
              <w:rPr>
                <w:rFonts w:ascii="Times New Roman" w:hAnsi="Times New Roman"/>
              </w:rPr>
              <w:t xml:space="preserve">Основные процессы и оборудование фармацевтической </w:t>
            </w:r>
            <w:r w:rsidRPr="0086365A">
              <w:rPr>
                <w:rFonts w:ascii="Times New Roman" w:hAnsi="Times New Roman"/>
              </w:rPr>
              <w:lastRenderedPageBreak/>
              <w:t>технологии при производстве лекарственных форм для парентерального применения</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lastRenderedPageBreak/>
              <w:t>8</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24</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17</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49</w:t>
            </w:r>
          </w:p>
        </w:tc>
        <w:tc>
          <w:tcPr>
            <w:tcW w:w="1503" w:type="dxa"/>
          </w:tcPr>
          <w:p w:rsidR="001E58C8" w:rsidRPr="0086365A" w:rsidRDefault="001E58C8" w:rsidP="00B72CF5">
            <w:pPr>
              <w:rPr>
                <w:rFonts w:ascii="Times New Roman" w:hAnsi="Times New Roman"/>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tabs>
                <w:tab w:val="right" w:leader="underscore" w:pos="9639"/>
              </w:tabs>
              <w:jc w:val="center"/>
              <w:rPr>
                <w:rFonts w:ascii="Times New Roman" w:hAnsi="Times New Roman"/>
                <w:bCs/>
              </w:rPr>
            </w:pPr>
            <w:r w:rsidRPr="0086365A">
              <w:rPr>
                <w:rFonts w:ascii="Times New Roman" w:hAnsi="Times New Roman"/>
                <w:bCs/>
              </w:rPr>
              <w:t>9</w:t>
            </w:r>
          </w:p>
        </w:tc>
        <w:tc>
          <w:tcPr>
            <w:tcW w:w="3086" w:type="dxa"/>
          </w:tcPr>
          <w:p w:rsidR="001E58C8" w:rsidRPr="0086365A" w:rsidRDefault="001E58C8" w:rsidP="0086365A">
            <w:pPr>
              <w:widowControl w:val="0"/>
              <w:ind w:firstLine="142"/>
              <w:rPr>
                <w:rFonts w:ascii="Times New Roman" w:hAnsi="Times New Roman"/>
                <w:bCs/>
              </w:rPr>
            </w:pPr>
            <w:r w:rsidRPr="0086365A">
              <w:rPr>
                <w:rFonts w:ascii="Times New Roman" w:hAnsi="Times New Roman"/>
              </w:rPr>
              <w:t>Основные процессы и оборудование фармацевтической технологии при производстве твердых лекарственных форм.</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18</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40</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26</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84</w:t>
            </w:r>
          </w:p>
        </w:tc>
        <w:tc>
          <w:tcPr>
            <w:tcW w:w="1503" w:type="dxa"/>
          </w:tcPr>
          <w:p w:rsidR="001E58C8" w:rsidRPr="0086365A" w:rsidRDefault="001E58C8" w:rsidP="00B72CF5">
            <w:pPr>
              <w:rPr>
                <w:rFonts w:ascii="Times New Roman" w:hAnsi="Times New Roman"/>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pStyle w:val="a5"/>
              <w:numPr>
                <w:ilvl w:val="0"/>
                <w:numId w:val="13"/>
              </w:numPr>
              <w:tabs>
                <w:tab w:val="left" w:pos="0"/>
                <w:tab w:val="right" w:leader="underscore" w:pos="9639"/>
              </w:tabs>
              <w:spacing w:after="0" w:line="240" w:lineRule="auto"/>
              <w:jc w:val="center"/>
              <w:rPr>
                <w:rFonts w:ascii="Times New Roman" w:hAnsi="Times New Roman"/>
                <w:bCs/>
                <w:sz w:val="24"/>
                <w:szCs w:val="24"/>
              </w:rPr>
            </w:pPr>
          </w:p>
        </w:tc>
        <w:tc>
          <w:tcPr>
            <w:tcW w:w="770" w:type="dxa"/>
          </w:tcPr>
          <w:p w:rsidR="001E58C8" w:rsidRPr="0086365A" w:rsidRDefault="001E58C8" w:rsidP="001E58C8">
            <w:pPr>
              <w:tabs>
                <w:tab w:val="right" w:leader="underscore" w:pos="9639"/>
              </w:tabs>
              <w:jc w:val="center"/>
              <w:rPr>
                <w:rFonts w:ascii="Times New Roman" w:hAnsi="Times New Roman"/>
                <w:bCs/>
              </w:rPr>
            </w:pPr>
            <w:r w:rsidRPr="0086365A">
              <w:rPr>
                <w:rFonts w:ascii="Times New Roman" w:hAnsi="Times New Roman"/>
                <w:bCs/>
              </w:rPr>
              <w:t>9</w:t>
            </w:r>
          </w:p>
        </w:tc>
        <w:tc>
          <w:tcPr>
            <w:tcW w:w="3086" w:type="dxa"/>
          </w:tcPr>
          <w:p w:rsidR="001E58C8" w:rsidRPr="0086365A" w:rsidRDefault="001E58C8" w:rsidP="001E58C8">
            <w:pPr>
              <w:widowControl w:val="0"/>
              <w:jc w:val="both"/>
              <w:rPr>
                <w:rFonts w:ascii="Times New Roman" w:hAnsi="Times New Roman"/>
                <w:bCs/>
              </w:rPr>
            </w:pPr>
            <w:r w:rsidRPr="0086365A">
              <w:rPr>
                <w:rFonts w:ascii="Times New Roman" w:hAnsi="Times New Roman"/>
              </w:rPr>
              <w:t>Перспективы создания лекар</w:t>
            </w:r>
            <w:r>
              <w:rPr>
                <w:rFonts w:ascii="Times New Roman" w:hAnsi="Times New Roman"/>
              </w:rPr>
              <w:t xml:space="preserve">ственных форм нового поколения и </w:t>
            </w:r>
            <w:r w:rsidRPr="0086365A">
              <w:rPr>
                <w:rFonts w:ascii="Times New Roman" w:hAnsi="Times New Roman"/>
              </w:rPr>
              <w:t>терапевтических систем.</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4</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3</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9</w:t>
            </w:r>
          </w:p>
        </w:tc>
        <w:tc>
          <w:tcPr>
            <w:tcW w:w="1503" w:type="dxa"/>
          </w:tcPr>
          <w:p w:rsidR="001E58C8" w:rsidRPr="0086365A" w:rsidRDefault="001E58C8" w:rsidP="00B72CF5">
            <w:pPr>
              <w:rPr>
                <w:rFonts w:ascii="Times New Roman" w:hAnsi="Times New Roman"/>
              </w:rPr>
            </w:pPr>
            <w:r w:rsidRPr="0086365A">
              <w:rPr>
                <w:rFonts w:ascii="Times New Roman" w:hAnsi="Times New Roman"/>
                <w:bCs/>
              </w:rPr>
              <w:t>контрольная работа</w:t>
            </w:r>
          </w:p>
        </w:tc>
      </w:tr>
      <w:tr w:rsidR="001E58C8" w:rsidRPr="0086365A" w:rsidTr="001E58C8">
        <w:tc>
          <w:tcPr>
            <w:tcW w:w="534" w:type="dxa"/>
          </w:tcPr>
          <w:p w:rsidR="001E58C8" w:rsidRPr="0086365A" w:rsidRDefault="001E58C8" w:rsidP="001E58C8">
            <w:pPr>
              <w:tabs>
                <w:tab w:val="right" w:leader="underscore" w:pos="9639"/>
              </w:tabs>
              <w:jc w:val="center"/>
              <w:rPr>
                <w:rFonts w:ascii="Times New Roman" w:hAnsi="Times New Roman"/>
                <w:bCs/>
              </w:rPr>
            </w:pPr>
            <w:r w:rsidRPr="0086365A">
              <w:rPr>
                <w:rFonts w:ascii="Times New Roman" w:hAnsi="Times New Roman"/>
                <w:bCs/>
              </w:rPr>
              <w:t>22.</w:t>
            </w:r>
          </w:p>
        </w:tc>
        <w:tc>
          <w:tcPr>
            <w:tcW w:w="770" w:type="dxa"/>
          </w:tcPr>
          <w:p w:rsidR="001E58C8" w:rsidRPr="0086365A" w:rsidRDefault="001E58C8" w:rsidP="001E58C8">
            <w:pPr>
              <w:tabs>
                <w:tab w:val="right" w:leader="underscore" w:pos="9639"/>
              </w:tabs>
              <w:jc w:val="center"/>
              <w:rPr>
                <w:rFonts w:ascii="Times New Roman" w:hAnsi="Times New Roman"/>
                <w:bCs/>
              </w:rPr>
            </w:pPr>
            <w:r w:rsidRPr="0086365A">
              <w:rPr>
                <w:rFonts w:ascii="Times New Roman" w:hAnsi="Times New Roman"/>
                <w:bCs/>
              </w:rPr>
              <w:t>9</w:t>
            </w:r>
          </w:p>
        </w:tc>
        <w:tc>
          <w:tcPr>
            <w:tcW w:w="3086" w:type="dxa"/>
          </w:tcPr>
          <w:p w:rsidR="001E58C8" w:rsidRPr="0086365A" w:rsidRDefault="001E58C8" w:rsidP="0086365A">
            <w:pPr>
              <w:tabs>
                <w:tab w:val="right" w:leader="underscore" w:pos="9639"/>
              </w:tabs>
              <w:rPr>
                <w:rFonts w:ascii="Times New Roman" w:hAnsi="Times New Roman"/>
                <w:bCs/>
              </w:rPr>
            </w:pPr>
            <w:r w:rsidRPr="0086365A">
              <w:rPr>
                <w:rFonts w:ascii="Times New Roman" w:hAnsi="Times New Roman"/>
                <w:bCs/>
              </w:rPr>
              <w:t>Экзамен</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36</w:t>
            </w:r>
          </w:p>
        </w:tc>
        <w:tc>
          <w:tcPr>
            <w:tcW w:w="1503" w:type="dxa"/>
            <w:vAlign w:val="center"/>
          </w:tcPr>
          <w:p w:rsidR="001E58C8" w:rsidRPr="0086365A" w:rsidRDefault="001E58C8" w:rsidP="00B72CF5">
            <w:pPr>
              <w:tabs>
                <w:tab w:val="right" w:leader="underscore" w:pos="9639"/>
              </w:tabs>
              <w:jc w:val="center"/>
              <w:rPr>
                <w:rFonts w:ascii="Times New Roman" w:hAnsi="Times New Roman"/>
                <w:bCs/>
              </w:rPr>
            </w:pPr>
          </w:p>
        </w:tc>
      </w:tr>
      <w:tr w:rsidR="001E58C8" w:rsidRPr="0086365A" w:rsidTr="001E58C8">
        <w:tc>
          <w:tcPr>
            <w:tcW w:w="534" w:type="dxa"/>
          </w:tcPr>
          <w:p w:rsidR="001E58C8" w:rsidRPr="0086365A" w:rsidRDefault="001E58C8" w:rsidP="00B72CF5">
            <w:pPr>
              <w:tabs>
                <w:tab w:val="right" w:leader="underscore" w:pos="9639"/>
              </w:tabs>
              <w:jc w:val="both"/>
              <w:rPr>
                <w:rFonts w:ascii="Times New Roman" w:hAnsi="Times New Roman"/>
                <w:bCs/>
              </w:rPr>
            </w:pPr>
          </w:p>
        </w:tc>
        <w:tc>
          <w:tcPr>
            <w:tcW w:w="770" w:type="dxa"/>
          </w:tcPr>
          <w:p w:rsidR="001E58C8" w:rsidRPr="0086365A" w:rsidRDefault="001E58C8" w:rsidP="00B72CF5">
            <w:pPr>
              <w:tabs>
                <w:tab w:val="right" w:leader="underscore" w:pos="9639"/>
              </w:tabs>
              <w:jc w:val="both"/>
              <w:rPr>
                <w:rFonts w:ascii="Times New Roman" w:hAnsi="Times New Roman"/>
                <w:bCs/>
              </w:rPr>
            </w:pPr>
          </w:p>
        </w:tc>
        <w:tc>
          <w:tcPr>
            <w:tcW w:w="3086" w:type="dxa"/>
          </w:tcPr>
          <w:p w:rsidR="001E58C8" w:rsidRPr="0086365A" w:rsidRDefault="001E58C8" w:rsidP="0086365A">
            <w:pPr>
              <w:tabs>
                <w:tab w:val="right" w:leader="underscore" w:pos="9639"/>
              </w:tabs>
              <w:rPr>
                <w:rFonts w:ascii="Times New Roman" w:hAnsi="Times New Roman"/>
                <w:bCs/>
              </w:rPr>
            </w:pPr>
            <w:r w:rsidRPr="0086365A">
              <w:rPr>
                <w:rFonts w:ascii="Times New Roman" w:hAnsi="Times New Roman"/>
                <w:bCs/>
              </w:rPr>
              <w:t>ИТОГО</w:t>
            </w:r>
          </w:p>
        </w:tc>
        <w:tc>
          <w:tcPr>
            <w:tcW w:w="538"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122</w:t>
            </w:r>
          </w:p>
        </w:tc>
        <w:tc>
          <w:tcPr>
            <w:tcW w:w="589" w:type="dxa"/>
            <w:vAlign w:val="center"/>
          </w:tcPr>
          <w:p w:rsidR="001E58C8" w:rsidRPr="0086365A" w:rsidRDefault="001E58C8" w:rsidP="00B72CF5">
            <w:pPr>
              <w:tabs>
                <w:tab w:val="right" w:leader="underscore" w:pos="9639"/>
              </w:tabs>
              <w:jc w:val="center"/>
              <w:rPr>
                <w:rFonts w:ascii="Times New Roman" w:hAnsi="Times New Roman"/>
                <w:bCs/>
              </w:rPr>
            </w:pPr>
          </w:p>
        </w:tc>
        <w:tc>
          <w:tcPr>
            <w:tcW w:w="53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286</w:t>
            </w:r>
          </w:p>
        </w:tc>
        <w:tc>
          <w:tcPr>
            <w:tcW w:w="726" w:type="dxa"/>
            <w:vAlign w:val="center"/>
          </w:tcPr>
          <w:p w:rsidR="001E58C8" w:rsidRPr="0086365A" w:rsidRDefault="001E58C8" w:rsidP="00B72CF5">
            <w:pPr>
              <w:tabs>
                <w:tab w:val="right" w:leader="underscore" w:pos="9639"/>
              </w:tabs>
              <w:jc w:val="center"/>
              <w:rPr>
                <w:rFonts w:ascii="Times New Roman" w:hAnsi="Times New Roman"/>
                <w:bCs/>
              </w:rPr>
            </w:pPr>
          </w:p>
        </w:tc>
        <w:tc>
          <w:tcPr>
            <w:tcW w:w="419" w:type="dxa"/>
            <w:vAlign w:val="center"/>
          </w:tcPr>
          <w:p w:rsidR="001E58C8" w:rsidRPr="0086365A" w:rsidRDefault="001E58C8" w:rsidP="00B72CF5">
            <w:pPr>
              <w:tabs>
                <w:tab w:val="right" w:leader="underscore" w:pos="9639"/>
              </w:tabs>
              <w:jc w:val="center"/>
              <w:rPr>
                <w:rFonts w:ascii="Times New Roman" w:hAnsi="Times New Roman"/>
                <w:bCs/>
              </w:rPr>
            </w:pPr>
          </w:p>
        </w:tc>
        <w:tc>
          <w:tcPr>
            <w:tcW w:w="699"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204</w:t>
            </w:r>
          </w:p>
        </w:tc>
        <w:tc>
          <w:tcPr>
            <w:tcW w:w="832" w:type="dxa"/>
            <w:vAlign w:val="center"/>
          </w:tcPr>
          <w:p w:rsidR="001E58C8" w:rsidRPr="0086365A" w:rsidRDefault="001E58C8" w:rsidP="00B72CF5">
            <w:pPr>
              <w:tabs>
                <w:tab w:val="right" w:leader="underscore" w:pos="9639"/>
              </w:tabs>
              <w:jc w:val="center"/>
              <w:rPr>
                <w:rFonts w:ascii="Times New Roman" w:hAnsi="Times New Roman"/>
                <w:bCs/>
              </w:rPr>
            </w:pPr>
            <w:r w:rsidRPr="0086365A">
              <w:rPr>
                <w:rFonts w:ascii="Times New Roman" w:hAnsi="Times New Roman"/>
                <w:bCs/>
              </w:rPr>
              <w:t>648</w:t>
            </w:r>
          </w:p>
        </w:tc>
        <w:tc>
          <w:tcPr>
            <w:tcW w:w="1503" w:type="dxa"/>
            <w:vAlign w:val="center"/>
          </w:tcPr>
          <w:p w:rsidR="001E58C8" w:rsidRPr="0086365A" w:rsidRDefault="001E58C8" w:rsidP="00B72CF5">
            <w:pPr>
              <w:tabs>
                <w:tab w:val="right" w:leader="underscore" w:pos="9639"/>
              </w:tabs>
              <w:jc w:val="center"/>
              <w:rPr>
                <w:rFonts w:ascii="Times New Roman" w:hAnsi="Times New Roman"/>
                <w:bCs/>
              </w:rPr>
            </w:pPr>
          </w:p>
        </w:tc>
      </w:tr>
    </w:tbl>
    <w:p w:rsidR="001E58C8" w:rsidRDefault="001E58C8" w:rsidP="00B72CF5">
      <w:pPr>
        <w:widowControl w:val="0"/>
        <w:ind w:firstLine="567"/>
        <w:jc w:val="both"/>
        <w:rPr>
          <w:rFonts w:ascii="Times New Roman" w:hAnsi="Times New Roman"/>
        </w:rPr>
      </w:pPr>
    </w:p>
    <w:p w:rsidR="00E07B07" w:rsidRDefault="00E07B07" w:rsidP="00B72CF5">
      <w:pPr>
        <w:widowControl w:val="0"/>
        <w:ind w:firstLine="567"/>
        <w:jc w:val="both"/>
        <w:rPr>
          <w:rFonts w:ascii="Times New Roman" w:hAnsi="Times New Roman"/>
        </w:rPr>
      </w:pPr>
    </w:p>
    <w:p w:rsidR="00B72CF5" w:rsidRPr="0086365A" w:rsidRDefault="00B72CF5" w:rsidP="00B72CF5">
      <w:pPr>
        <w:widowControl w:val="0"/>
        <w:ind w:firstLine="567"/>
        <w:jc w:val="both"/>
        <w:rPr>
          <w:rFonts w:ascii="Times New Roman" w:hAnsi="Times New Roman"/>
        </w:rPr>
      </w:pPr>
      <w:r w:rsidRPr="0086365A">
        <w:rPr>
          <w:rFonts w:ascii="Times New Roman" w:hAnsi="Times New Roman"/>
        </w:rPr>
        <w:t>Л – лекции</w:t>
      </w:r>
    </w:p>
    <w:p w:rsidR="00B72CF5" w:rsidRPr="0086365A" w:rsidRDefault="00B72CF5" w:rsidP="00B72CF5">
      <w:pPr>
        <w:widowControl w:val="0"/>
        <w:ind w:firstLine="567"/>
        <w:jc w:val="both"/>
        <w:rPr>
          <w:rFonts w:ascii="Times New Roman" w:hAnsi="Times New Roman"/>
        </w:rPr>
      </w:pPr>
      <w:r w:rsidRPr="0086365A">
        <w:rPr>
          <w:rFonts w:ascii="Times New Roman" w:hAnsi="Times New Roman"/>
        </w:rPr>
        <w:t>ЛП – лабораторный практикум</w:t>
      </w:r>
    </w:p>
    <w:p w:rsidR="00B72CF5" w:rsidRPr="0086365A" w:rsidRDefault="00B72CF5" w:rsidP="00B72CF5">
      <w:pPr>
        <w:widowControl w:val="0"/>
        <w:ind w:firstLine="567"/>
        <w:jc w:val="both"/>
        <w:rPr>
          <w:rFonts w:ascii="Times New Roman" w:hAnsi="Times New Roman"/>
        </w:rPr>
      </w:pPr>
      <w:r w:rsidRPr="0086365A">
        <w:rPr>
          <w:rFonts w:ascii="Times New Roman" w:hAnsi="Times New Roman"/>
        </w:rPr>
        <w:t>ПЗ – практические занятия</w:t>
      </w:r>
    </w:p>
    <w:p w:rsidR="00B72CF5" w:rsidRPr="0086365A" w:rsidRDefault="00B72CF5" w:rsidP="00B72CF5">
      <w:pPr>
        <w:widowControl w:val="0"/>
        <w:ind w:firstLine="567"/>
        <w:jc w:val="both"/>
        <w:rPr>
          <w:rFonts w:ascii="Times New Roman" w:hAnsi="Times New Roman"/>
        </w:rPr>
      </w:pPr>
      <w:r w:rsidRPr="0086365A">
        <w:rPr>
          <w:rFonts w:ascii="Times New Roman" w:hAnsi="Times New Roman"/>
        </w:rPr>
        <w:t>КПЗ – клинические практические занятия</w:t>
      </w:r>
    </w:p>
    <w:p w:rsidR="00B72CF5" w:rsidRPr="0086365A" w:rsidRDefault="00B72CF5" w:rsidP="00B72CF5">
      <w:pPr>
        <w:widowControl w:val="0"/>
        <w:ind w:firstLine="567"/>
        <w:jc w:val="both"/>
        <w:rPr>
          <w:rFonts w:ascii="Times New Roman" w:hAnsi="Times New Roman"/>
        </w:rPr>
      </w:pPr>
      <w:r w:rsidRPr="0086365A">
        <w:rPr>
          <w:rFonts w:ascii="Times New Roman" w:hAnsi="Times New Roman"/>
        </w:rPr>
        <w:t>С – семинары</w:t>
      </w:r>
    </w:p>
    <w:p w:rsidR="00B72CF5" w:rsidRPr="0086365A" w:rsidRDefault="00B72CF5" w:rsidP="00B72CF5">
      <w:pPr>
        <w:widowControl w:val="0"/>
        <w:ind w:firstLine="567"/>
        <w:jc w:val="both"/>
        <w:rPr>
          <w:rFonts w:ascii="Times New Roman" w:hAnsi="Times New Roman"/>
        </w:rPr>
      </w:pPr>
      <w:r w:rsidRPr="0086365A">
        <w:rPr>
          <w:rFonts w:ascii="Times New Roman" w:hAnsi="Times New Roman"/>
        </w:rPr>
        <w:t>СРС – самостоятельная работа студента</w:t>
      </w:r>
    </w:p>
    <w:p w:rsidR="00D237A5" w:rsidRDefault="00D237A5" w:rsidP="003B14AA">
      <w:pPr>
        <w:widowControl w:val="0"/>
        <w:ind w:firstLine="567"/>
        <w:jc w:val="center"/>
        <w:rPr>
          <w:rFonts w:ascii="Times New Roman" w:hAnsi="Times New Roman"/>
          <w:b/>
        </w:rPr>
      </w:pPr>
    </w:p>
    <w:p w:rsidR="00B72CF5" w:rsidRPr="003B14AA" w:rsidRDefault="0041392B" w:rsidP="003B14AA">
      <w:pPr>
        <w:widowControl w:val="0"/>
        <w:ind w:firstLine="567"/>
        <w:jc w:val="center"/>
        <w:rPr>
          <w:rFonts w:ascii="Times New Roman" w:hAnsi="Times New Roman"/>
          <w:b/>
        </w:rPr>
      </w:pPr>
      <w:r>
        <w:rPr>
          <w:rFonts w:ascii="Times New Roman" w:hAnsi="Times New Roman"/>
          <w:b/>
        </w:rPr>
        <w:t>4</w:t>
      </w:r>
      <w:r w:rsidR="00B72CF5" w:rsidRPr="003B14AA">
        <w:rPr>
          <w:rFonts w:ascii="Times New Roman" w:hAnsi="Times New Roman"/>
          <w:b/>
        </w:rPr>
        <w:t>.</w:t>
      </w:r>
      <w:r w:rsidR="003B14AA" w:rsidRPr="003B14AA">
        <w:rPr>
          <w:rFonts w:ascii="Times New Roman" w:hAnsi="Times New Roman"/>
          <w:b/>
        </w:rPr>
        <w:t>2</w:t>
      </w:r>
      <w:r w:rsidR="00B72CF5" w:rsidRPr="003B14AA">
        <w:rPr>
          <w:rFonts w:ascii="Times New Roman" w:hAnsi="Times New Roman"/>
          <w:b/>
        </w:rPr>
        <w:t>. Распределение лекций по семестрам: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6465"/>
        <w:gridCol w:w="601"/>
        <w:gridCol w:w="601"/>
        <w:gridCol w:w="601"/>
        <w:gridCol w:w="601"/>
      </w:tblGrid>
      <w:tr w:rsidR="00B72CF5" w:rsidRPr="0086365A" w:rsidTr="00B72CF5">
        <w:tc>
          <w:tcPr>
            <w:tcW w:w="702" w:type="dxa"/>
            <w:vMerge w:val="restart"/>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rPr>
              <w:t>№ п/п</w:t>
            </w:r>
          </w:p>
        </w:tc>
        <w:tc>
          <w:tcPr>
            <w:tcW w:w="6465" w:type="dxa"/>
            <w:vMerge w:val="restart"/>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rPr>
              <w:t>Наименование тем лекций</w:t>
            </w:r>
          </w:p>
        </w:tc>
        <w:tc>
          <w:tcPr>
            <w:tcW w:w="2404" w:type="dxa"/>
            <w:gridSpan w:val="4"/>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color w:val="000000"/>
              </w:rPr>
              <w:t>Объем по семестрам в АЧ</w:t>
            </w:r>
          </w:p>
        </w:tc>
      </w:tr>
      <w:tr w:rsidR="00B72CF5" w:rsidRPr="0086365A" w:rsidTr="00B72CF5">
        <w:tc>
          <w:tcPr>
            <w:tcW w:w="702" w:type="dxa"/>
            <w:vMerge/>
            <w:vAlign w:val="center"/>
          </w:tcPr>
          <w:p w:rsidR="00B72CF5" w:rsidRPr="0086365A" w:rsidRDefault="00B72CF5" w:rsidP="00B72CF5">
            <w:pPr>
              <w:widowControl w:val="0"/>
              <w:jc w:val="center"/>
              <w:rPr>
                <w:rFonts w:ascii="Times New Roman" w:hAnsi="Times New Roman"/>
              </w:rPr>
            </w:pPr>
          </w:p>
        </w:tc>
        <w:tc>
          <w:tcPr>
            <w:tcW w:w="6465" w:type="dxa"/>
            <w:vMerge/>
            <w:vAlign w:val="center"/>
          </w:tcPr>
          <w:p w:rsidR="00B72CF5" w:rsidRPr="0086365A" w:rsidRDefault="00B72CF5" w:rsidP="00B72CF5">
            <w:pPr>
              <w:widowControl w:val="0"/>
              <w:jc w:val="center"/>
              <w:rPr>
                <w:rFonts w:ascii="Times New Roman" w:hAnsi="Times New Roman"/>
              </w:rPr>
            </w:pPr>
          </w:p>
        </w:tc>
        <w:tc>
          <w:tcPr>
            <w:tcW w:w="601" w:type="dxa"/>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rPr>
              <w:t>6</w:t>
            </w:r>
          </w:p>
        </w:tc>
        <w:tc>
          <w:tcPr>
            <w:tcW w:w="601" w:type="dxa"/>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rPr>
              <w:t>7</w:t>
            </w:r>
          </w:p>
        </w:tc>
        <w:tc>
          <w:tcPr>
            <w:tcW w:w="601" w:type="dxa"/>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rPr>
              <w:t>8</w:t>
            </w:r>
          </w:p>
        </w:tc>
        <w:tc>
          <w:tcPr>
            <w:tcW w:w="601" w:type="dxa"/>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rPr>
              <w:t>9</w:t>
            </w: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1.</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Государственная регламентация изготовления и производства лекарственных препаратов. </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ЛФ «Порошки». </w:t>
            </w:r>
          </w:p>
          <w:p w:rsidR="00B72CF5" w:rsidRPr="0086365A" w:rsidRDefault="00B72CF5" w:rsidP="00B72CF5">
            <w:pPr>
              <w:widowControl w:val="0"/>
              <w:tabs>
                <w:tab w:val="left" w:pos="709"/>
              </w:tabs>
              <w:jc w:val="both"/>
              <w:rPr>
                <w:rFonts w:ascii="Times New Roman" w:hAnsi="Times New Roman"/>
              </w:rPr>
            </w:pPr>
            <w:r w:rsidRPr="0086365A">
              <w:rPr>
                <w:rFonts w:ascii="Times New Roman" w:hAnsi="Times New Roman"/>
              </w:rPr>
              <w:t>Особенности изготовления в условиях аптек</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Изготовление порошков с использованием тритурации, с экстрактом красавки, с красящими веществами.</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Технология изготовления жидких лекарственных форм. Особенности приготовления водных растворов лекарственных веществ. </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753909">
            <w:pPr>
              <w:widowControl w:val="0"/>
              <w:jc w:val="both"/>
              <w:rPr>
                <w:rFonts w:ascii="Times New Roman" w:hAnsi="Times New Roman"/>
              </w:rPr>
            </w:pPr>
            <w:r w:rsidRPr="0086365A">
              <w:rPr>
                <w:rFonts w:ascii="Times New Roman" w:hAnsi="Times New Roman"/>
              </w:rPr>
              <w:t>Изготовление микстур с помощью бюреточной системы. Капли.</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6.</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Стандартные фармакопейные жидкости.</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7.</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Изготовление неводных растворов. Разбавление спирта этилового и глицерина.</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8.</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Классификация высокомолекулярных соединений (ВМС). Применение ВМС в фармации.</w:t>
            </w:r>
            <w:r w:rsidRPr="0086365A">
              <w:rPr>
                <w:rFonts w:ascii="Times New Roman" w:hAnsi="Times New Roman"/>
              </w:rPr>
              <w:br/>
              <w:t>Характеристика ВМС. Свойства растворов ВМС.</w:t>
            </w:r>
            <w:r w:rsidRPr="0086365A">
              <w:rPr>
                <w:rFonts w:ascii="Times New Roman" w:hAnsi="Times New Roman"/>
              </w:rPr>
              <w:br/>
              <w:t>Технология растворов ВМС</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9.</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Характеристика коллоидных растворов. Свойства коллоидных растворов. Характеристика защищенных коллоидов. Технология растворов защищенных коллоидов. Растворы полуколлоидов.</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10.</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Суспензии для внутреннего и наружного применения.</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11.</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Эмульсии для наружного и внутреннего применения.</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12.</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ind w:firstLine="142"/>
              <w:jc w:val="both"/>
              <w:rPr>
                <w:rFonts w:ascii="Times New Roman" w:hAnsi="Times New Roman"/>
                <w:bCs/>
              </w:rPr>
            </w:pPr>
            <w:r w:rsidRPr="0086365A">
              <w:rPr>
                <w:rFonts w:ascii="Times New Roman" w:hAnsi="Times New Roman"/>
                <w:bCs/>
              </w:rPr>
              <w:t xml:space="preserve">Водные извлечения из лекарственного растительного </w:t>
            </w:r>
            <w:r w:rsidRPr="0086365A">
              <w:rPr>
                <w:rFonts w:ascii="Times New Roman" w:hAnsi="Times New Roman"/>
                <w:bCs/>
              </w:rPr>
              <w:lastRenderedPageBreak/>
              <w:t>сырья и экстрактов-концентратов. Характеристика водных извлечений. Недостатки экстемпоральных водных извлечений из сырья. Процесс экстрагирования. Факторы, влияющие на процесс извлечения.</w:t>
            </w:r>
          </w:p>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lastRenderedPageBreak/>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lastRenderedPageBreak/>
              <w:t>13.</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bCs/>
              </w:rPr>
            </w:pPr>
            <w:r w:rsidRPr="0086365A">
              <w:rPr>
                <w:rFonts w:ascii="Times New Roman" w:hAnsi="Times New Roman"/>
                <w:bCs/>
              </w:rPr>
              <w:t>Водные извлечения из сырья, содержащего алкалоиды. Многокомпонентные водные извлечения из ЛРС.</w:t>
            </w:r>
          </w:p>
          <w:p w:rsidR="00B72CF5" w:rsidRPr="0086365A" w:rsidRDefault="00B72CF5" w:rsidP="00B72CF5">
            <w:pPr>
              <w:widowControl w:val="0"/>
              <w:jc w:val="both"/>
              <w:rPr>
                <w:rFonts w:ascii="Times New Roman" w:hAnsi="Times New Roman"/>
              </w:rPr>
            </w:pPr>
            <w:r w:rsidRPr="0086365A">
              <w:rPr>
                <w:rFonts w:ascii="Times New Roman" w:hAnsi="Times New Roman"/>
                <w:bCs/>
              </w:rPr>
              <w:t>Изготовление водных извлечений из экстрактов – концентратов. Аппаратура, используемая при изготовлении водных извлечений в аптеке</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rPr>
          <w:trHeight w:val="70"/>
        </w:trPr>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14.</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Мази. Классификация. Общая технология.</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15.</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bCs/>
              </w:rPr>
              <w:t>Мази гомогенные и гетерогенные.</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16.</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bCs/>
              </w:rPr>
              <w:t>Пасты. Линименты.</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17.</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bCs/>
              </w:rPr>
              <w:t>Классификация и краткая характеристика ректальных лекарственных форм. Суппозитории: характеристика, требования. Методы получения суппозиториев. Правила введения лекарственных веществ в основу. Технологическая схема и особенности производства суппозиториев в аптечных условиях</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18.</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bCs/>
              </w:rPr>
            </w:pPr>
            <w:r w:rsidRPr="0086365A">
              <w:rPr>
                <w:rFonts w:ascii="Times New Roman" w:hAnsi="Times New Roman"/>
                <w:bCs/>
              </w:rPr>
              <w:t xml:space="preserve">Растворы для инъекций и инфузий. </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19.</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bCs/>
              </w:rPr>
            </w:pPr>
            <w:r w:rsidRPr="0086365A">
              <w:rPr>
                <w:rFonts w:ascii="Times New Roman" w:hAnsi="Times New Roman"/>
                <w:bCs/>
              </w:rPr>
              <w:t>Стабилизация растворов для инъекций и инфузий</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20.</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bCs/>
              </w:rPr>
              <w:t>Изотонические растворы</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21.</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Офтальмологические растворы. Капли. Примочки. Растворы для орошения слизистой.</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22.</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ЛФ с антибиотиками. </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23.</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ЛФ для новорожденных и детей до года. </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rPr>
          <w:trHeight w:val="780"/>
        </w:trPr>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24.</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ЛФ, применяемые в гомеопатии ЛФ, применяемые в ветеринарии. Лечебно-косметические ЛФ.  </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rPr>
          <w:trHeight w:val="180"/>
        </w:trPr>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25</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Фармацевтические несовместимости. Характеристика, основные виды, способы преодоления.</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26.</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Технологические процессы и аппаратура для изготовления лекарственных форм с жидкой средой.</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27.</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Гидромеханические процессы и оборудование.</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28.</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Дистилляция и ректификация как способы разделения жидких смесей</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29.</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Массообмен через полупроницаемые мембраны.</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30.</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Основные процессы фармацевтической технологии при производстве  лекарственных растительных препаратов (ЛРП, фитопрепараты).</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56829" w:rsidP="00B72CF5">
            <w:pPr>
              <w:widowControl w:val="0"/>
              <w:jc w:val="both"/>
              <w:rPr>
                <w:rFonts w:ascii="Times New Roman" w:hAnsi="Times New Roman"/>
              </w:rPr>
            </w:pPr>
            <w:r>
              <w:rPr>
                <w:rFonts w:ascii="Times New Roman" w:hAnsi="Times New Roman"/>
              </w:rPr>
              <w:t>4</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31.</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Лекарственные растительные препараты (фитопрепараты)</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56829" w:rsidP="00B72CF5">
            <w:pPr>
              <w:widowControl w:val="0"/>
              <w:jc w:val="both"/>
              <w:rPr>
                <w:rFonts w:ascii="Times New Roman" w:hAnsi="Times New Roman"/>
              </w:rPr>
            </w:pPr>
            <w:r>
              <w:rPr>
                <w:rFonts w:ascii="Times New Roman" w:hAnsi="Times New Roman"/>
              </w:rPr>
              <w:t>4</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32.</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Методы и аппараты для экстрагирования</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56829" w:rsidP="00B72CF5">
            <w:pPr>
              <w:widowControl w:val="0"/>
              <w:jc w:val="both"/>
              <w:rPr>
                <w:rFonts w:ascii="Times New Roman" w:hAnsi="Times New Roman"/>
              </w:rPr>
            </w:pPr>
            <w:r>
              <w:rPr>
                <w:rFonts w:ascii="Times New Roman" w:hAnsi="Times New Roman"/>
              </w:rPr>
              <w:t>6</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33.</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Экстракты</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34.</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Масляные экстракты, эликсиры, бальзамы</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A62D90" w:rsidRPr="0086365A" w:rsidTr="00B72CF5">
        <w:tc>
          <w:tcPr>
            <w:tcW w:w="702" w:type="dxa"/>
            <w:tcBorders>
              <w:top w:val="single" w:sz="4" w:space="0" w:color="auto"/>
              <w:left w:val="single" w:sz="4" w:space="0" w:color="auto"/>
              <w:bottom w:val="single" w:sz="4" w:space="0" w:color="auto"/>
              <w:right w:val="single" w:sz="4" w:space="0" w:color="auto"/>
            </w:tcBorders>
          </w:tcPr>
          <w:p w:rsidR="00A62D90" w:rsidRPr="0086365A" w:rsidRDefault="00A62D90" w:rsidP="00B72CF5">
            <w:pPr>
              <w:widowControl w:val="0"/>
              <w:jc w:val="both"/>
              <w:rPr>
                <w:rFonts w:ascii="Times New Roman" w:hAnsi="Times New Roman"/>
              </w:rPr>
            </w:pPr>
            <w:r>
              <w:rPr>
                <w:rFonts w:ascii="Times New Roman" w:hAnsi="Times New Roman"/>
              </w:rPr>
              <w:t>35.</w:t>
            </w:r>
          </w:p>
        </w:tc>
        <w:tc>
          <w:tcPr>
            <w:tcW w:w="6465" w:type="dxa"/>
            <w:tcBorders>
              <w:top w:val="single" w:sz="4" w:space="0" w:color="auto"/>
              <w:left w:val="single" w:sz="4" w:space="0" w:color="auto"/>
              <w:bottom w:val="single" w:sz="4" w:space="0" w:color="auto"/>
              <w:right w:val="single" w:sz="4" w:space="0" w:color="auto"/>
            </w:tcBorders>
          </w:tcPr>
          <w:p w:rsidR="00A62D90" w:rsidRPr="0086365A" w:rsidRDefault="00A62D90" w:rsidP="00B72CF5">
            <w:pPr>
              <w:widowControl w:val="0"/>
              <w:jc w:val="both"/>
              <w:rPr>
                <w:rFonts w:ascii="Times New Roman" w:hAnsi="Times New Roman"/>
              </w:rPr>
            </w:pPr>
            <w:r>
              <w:rPr>
                <w:rFonts w:ascii="Times New Roman" w:hAnsi="Times New Roman"/>
              </w:rPr>
              <w:t>Новогаленовые препараты</w:t>
            </w:r>
          </w:p>
        </w:tc>
        <w:tc>
          <w:tcPr>
            <w:tcW w:w="601" w:type="dxa"/>
            <w:tcBorders>
              <w:top w:val="single" w:sz="4" w:space="0" w:color="auto"/>
              <w:left w:val="single" w:sz="4" w:space="0" w:color="auto"/>
              <w:bottom w:val="single" w:sz="4" w:space="0" w:color="auto"/>
              <w:right w:val="single" w:sz="4" w:space="0" w:color="auto"/>
            </w:tcBorders>
          </w:tcPr>
          <w:p w:rsidR="00A62D90" w:rsidRPr="0086365A" w:rsidRDefault="00A62D90"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A62D90" w:rsidRPr="0086365A" w:rsidRDefault="00A62D90"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A62D90" w:rsidRPr="0086365A" w:rsidRDefault="00A62D90" w:rsidP="00B72CF5">
            <w:pPr>
              <w:widowControl w:val="0"/>
              <w:jc w:val="both"/>
              <w:rPr>
                <w:rFonts w:ascii="Times New Roman" w:hAnsi="Times New Roman"/>
              </w:rPr>
            </w:pPr>
            <w:r>
              <w:rPr>
                <w:rFonts w:ascii="Times New Roman" w:hAnsi="Times New Roman"/>
              </w:rPr>
              <w:t>3</w:t>
            </w:r>
          </w:p>
        </w:tc>
        <w:tc>
          <w:tcPr>
            <w:tcW w:w="601" w:type="dxa"/>
            <w:tcBorders>
              <w:top w:val="single" w:sz="4" w:space="0" w:color="auto"/>
              <w:left w:val="single" w:sz="4" w:space="0" w:color="auto"/>
              <w:bottom w:val="single" w:sz="4" w:space="0" w:color="auto"/>
              <w:right w:val="single" w:sz="4" w:space="0" w:color="auto"/>
            </w:tcBorders>
          </w:tcPr>
          <w:p w:rsidR="00A62D90" w:rsidRPr="0086365A" w:rsidRDefault="00A62D90"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35.</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Основные процессы и аппараты фармацевтической технологии при производстве  препаратов из животного сырья.</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36.</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Мази промышленного производства</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56829" w:rsidP="00B72CF5">
            <w:pPr>
              <w:widowControl w:val="0"/>
              <w:jc w:val="both"/>
              <w:rPr>
                <w:rFonts w:ascii="Times New Roman" w:hAnsi="Times New Roman"/>
              </w:rPr>
            </w:pPr>
            <w:r>
              <w:rPr>
                <w:rFonts w:ascii="Times New Roman" w:hAnsi="Times New Roman"/>
              </w:rPr>
              <w:t>4</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37.</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Линименты промышленного производства</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rPr>
          <w:trHeight w:val="690"/>
        </w:trPr>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38.</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Ректальные и вагинальные лекарственные формы</w:t>
            </w:r>
          </w:p>
          <w:p w:rsidR="00B72CF5" w:rsidRPr="0086365A" w:rsidRDefault="00B72CF5" w:rsidP="00B72CF5">
            <w:pPr>
              <w:widowControl w:val="0"/>
              <w:jc w:val="both"/>
              <w:rPr>
                <w:rFonts w:ascii="Times New Roman" w:hAnsi="Times New Roman"/>
              </w:rPr>
            </w:pPr>
            <w:r w:rsidRPr="0086365A">
              <w:rPr>
                <w:rFonts w:ascii="Times New Roman" w:hAnsi="Times New Roman"/>
              </w:rPr>
              <w:t>промышленного производства</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39.</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Аппликационные лекарственные препараты </w:t>
            </w:r>
            <w:r w:rsidRPr="0086365A">
              <w:rPr>
                <w:rFonts w:ascii="Times New Roman" w:hAnsi="Times New Roman"/>
              </w:rPr>
              <w:lastRenderedPageBreak/>
              <w:t>промышленного производства</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56829" w:rsidP="00B72CF5">
            <w:pPr>
              <w:widowControl w:val="0"/>
              <w:jc w:val="both"/>
              <w:rPr>
                <w:rFonts w:ascii="Times New Roman" w:hAnsi="Times New Roman"/>
              </w:rPr>
            </w:pPr>
            <w:r>
              <w:rPr>
                <w:rFonts w:ascii="Times New Roman" w:hAnsi="Times New Roman"/>
              </w:rPr>
              <w:t>6</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lastRenderedPageBreak/>
              <w:t>40.</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Медицинские карандаши промышленного производства</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41.</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Аэродисперсные лекарственные формы. Аэрозоли.</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56829" w:rsidP="00B72CF5">
            <w:pPr>
              <w:widowControl w:val="0"/>
              <w:jc w:val="both"/>
              <w:rPr>
                <w:rFonts w:ascii="Times New Roman" w:hAnsi="Times New Roman"/>
              </w:rPr>
            </w:pPr>
            <w:r>
              <w:rPr>
                <w:rFonts w:ascii="Times New Roman" w:hAnsi="Times New Roman"/>
              </w:rPr>
              <w:t>4</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42.</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Инъекционные лекарственные формы</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43.</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Производство ампул и флаконов для инъекционных лекарственных форм</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56829" w:rsidP="00B72CF5">
            <w:pPr>
              <w:widowControl w:val="0"/>
              <w:jc w:val="both"/>
              <w:rPr>
                <w:rFonts w:ascii="Times New Roman" w:hAnsi="Times New Roman"/>
              </w:rPr>
            </w:pPr>
            <w:r>
              <w:rPr>
                <w:rFonts w:ascii="Times New Roman" w:hAnsi="Times New Roman"/>
              </w:rPr>
              <w:t>4</w:t>
            </w: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44.</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Стабилизация и очистка инъекционных растворов в условиях заводского производства</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45.</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Инфузионные растворы. Эмульсии и суспензии для парентерального введения</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46.</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Таблетки как лекарственная форма. Классификация таблеток. Основные требования к таблеткам. Теоретические основы прессования. Основные группы вспомогательных веществ для таблетирования</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47.</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Технологические и физико – химические характеристики прессуемых материалов. Технология таблеток (Влажное гранулирование Сухое гранулирование)</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56829" w:rsidP="00B72CF5">
            <w:pPr>
              <w:widowControl w:val="0"/>
              <w:jc w:val="both"/>
              <w:rPr>
                <w:rFonts w:ascii="Times New Roman" w:hAnsi="Times New Roman"/>
              </w:rPr>
            </w:pPr>
            <w:r>
              <w:rPr>
                <w:rFonts w:ascii="Times New Roman" w:hAnsi="Times New Roman"/>
              </w:rPr>
              <w:t>4</w:t>
            </w: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48.</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Покрытие таблеток оболочками: (Дражированные покрытия. Пленочные покрытия. Прессованные покрытия.)</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49.</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Тритурационные таблетки. Оценка качества таблеток.</w:t>
            </w:r>
          </w:p>
          <w:p w:rsidR="00B72CF5" w:rsidRPr="0086365A" w:rsidRDefault="00B72CF5" w:rsidP="00B72CF5">
            <w:pPr>
              <w:widowControl w:val="0"/>
              <w:jc w:val="both"/>
              <w:rPr>
                <w:rFonts w:ascii="Times New Roman" w:hAnsi="Times New Roman"/>
              </w:rPr>
            </w:pPr>
            <w:r w:rsidRPr="0086365A">
              <w:rPr>
                <w:rFonts w:ascii="Times New Roman" w:hAnsi="Times New Roman"/>
              </w:rPr>
              <w:t>Пути совершенствования таблеток.</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50.</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Драже. Гранулы</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51.</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Медицинские капсулы</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56829" w:rsidP="00B72CF5">
            <w:pPr>
              <w:widowControl w:val="0"/>
              <w:jc w:val="both"/>
              <w:rPr>
                <w:rFonts w:ascii="Times New Roman" w:hAnsi="Times New Roman"/>
              </w:rPr>
            </w:pPr>
            <w:r>
              <w:rPr>
                <w:rFonts w:ascii="Times New Roman" w:hAnsi="Times New Roman"/>
              </w:rPr>
              <w:t>4</w:t>
            </w: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52.</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Микрокапсулы. Способы получения. Стандартизация.</w:t>
            </w:r>
          </w:p>
          <w:p w:rsidR="00B72CF5" w:rsidRPr="0086365A" w:rsidRDefault="00B72CF5" w:rsidP="00B72CF5">
            <w:pPr>
              <w:widowControl w:val="0"/>
              <w:jc w:val="both"/>
              <w:rPr>
                <w:rFonts w:ascii="Times New Roman" w:hAnsi="Times New Roman"/>
              </w:rPr>
            </w:pPr>
            <w:r w:rsidRPr="0086365A">
              <w:rPr>
                <w:rFonts w:ascii="Times New Roman" w:hAnsi="Times New Roman"/>
              </w:rPr>
              <w:t>Номенклатура</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r>
      <w:tr w:rsidR="00B72CF5" w:rsidRPr="0086365A" w:rsidTr="00B72CF5">
        <w:tc>
          <w:tcPr>
            <w:tcW w:w="702" w:type="dxa"/>
            <w:tcBorders>
              <w:top w:val="single" w:sz="4" w:space="0" w:color="auto"/>
              <w:left w:val="single" w:sz="4" w:space="0" w:color="auto"/>
              <w:bottom w:val="single" w:sz="4" w:space="0" w:color="auto"/>
              <w:right w:val="single" w:sz="4" w:space="0" w:color="auto"/>
            </w:tcBorders>
          </w:tcPr>
          <w:p w:rsidR="00B72CF5" w:rsidRPr="0086365A" w:rsidRDefault="00B72CF5" w:rsidP="00B56829">
            <w:pPr>
              <w:widowControl w:val="0"/>
              <w:jc w:val="both"/>
              <w:rPr>
                <w:rFonts w:ascii="Times New Roman" w:hAnsi="Times New Roman"/>
              </w:rPr>
            </w:pPr>
            <w:r w:rsidRPr="0086365A">
              <w:rPr>
                <w:rFonts w:ascii="Times New Roman" w:hAnsi="Times New Roman"/>
              </w:rPr>
              <w:t>5</w:t>
            </w:r>
            <w:r w:rsidR="00B56829">
              <w:rPr>
                <w:rFonts w:ascii="Times New Roman" w:hAnsi="Times New Roman"/>
              </w:rPr>
              <w:t>3</w:t>
            </w:r>
            <w:r w:rsidRPr="0086365A">
              <w:rPr>
                <w:rFonts w:ascii="Times New Roman" w:hAnsi="Times New Roman"/>
              </w:rPr>
              <w:t>.</w:t>
            </w:r>
          </w:p>
        </w:tc>
        <w:tc>
          <w:tcPr>
            <w:tcW w:w="6465"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Перспективы создания лекарственных форм нового поколения  и терапевтических систем.</w:t>
            </w: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r>
      <w:tr w:rsidR="00B72CF5" w:rsidRPr="0086365A" w:rsidTr="00B72CF5">
        <w:tc>
          <w:tcPr>
            <w:tcW w:w="702" w:type="dxa"/>
          </w:tcPr>
          <w:p w:rsidR="00B72CF5" w:rsidRPr="0086365A" w:rsidRDefault="00B72CF5" w:rsidP="00B72CF5">
            <w:pPr>
              <w:widowControl w:val="0"/>
              <w:jc w:val="both"/>
              <w:rPr>
                <w:rFonts w:ascii="Times New Roman" w:hAnsi="Times New Roman"/>
              </w:rPr>
            </w:pPr>
          </w:p>
        </w:tc>
        <w:tc>
          <w:tcPr>
            <w:tcW w:w="6465" w:type="dxa"/>
          </w:tcPr>
          <w:p w:rsidR="00B72CF5" w:rsidRPr="0086365A" w:rsidRDefault="00B72CF5" w:rsidP="00B72CF5">
            <w:pPr>
              <w:widowControl w:val="0"/>
              <w:jc w:val="both"/>
              <w:rPr>
                <w:rFonts w:ascii="Times New Roman" w:hAnsi="Times New Roman"/>
              </w:rPr>
            </w:pPr>
            <w:r w:rsidRPr="0086365A">
              <w:rPr>
                <w:rFonts w:ascii="Times New Roman" w:hAnsi="Times New Roman"/>
              </w:rPr>
              <w:t>ИТОГО (всего – 122 АЧ)</w:t>
            </w:r>
          </w:p>
        </w:tc>
        <w:tc>
          <w:tcPr>
            <w:tcW w:w="601" w:type="dxa"/>
          </w:tcPr>
          <w:p w:rsidR="00B72CF5" w:rsidRPr="0086365A" w:rsidRDefault="00B56829" w:rsidP="00B72CF5">
            <w:pPr>
              <w:widowControl w:val="0"/>
              <w:jc w:val="center"/>
              <w:rPr>
                <w:rFonts w:ascii="Times New Roman" w:hAnsi="Times New Roman"/>
              </w:rPr>
            </w:pPr>
            <w:r>
              <w:rPr>
                <w:rFonts w:ascii="Times New Roman" w:hAnsi="Times New Roman"/>
              </w:rPr>
              <w:t>19</w:t>
            </w:r>
          </w:p>
        </w:tc>
        <w:tc>
          <w:tcPr>
            <w:tcW w:w="601" w:type="dxa"/>
          </w:tcPr>
          <w:p w:rsidR="00B72CF5" w:rsidRPr="0086365A" w:rsidRDefault="00B56829" w:rsidP="00B72CF5">
            <w:pPr>
              <w:widowControl w:val="0"/>
              <w:jc w:val="center"/>
              <w:rPr>
                <w:rFonts w:ascii="Times New Roman" w:hAnsi="Times New Roman"/>
              </w:rPr>
            </w:pPr>
            <w:r>
              <w:rPr>
                <w:rFonts w:ascii="Times New Roman" w:hAnsi="Times New Roman"/>
              </w:rPr>
              <w:t>18</w:t>
            </w:r>
          </w:p>
        </w:tc>
        <w:tc>
          <w:tcPr>
            <w:tcW w:w="601" w:type="dxa"/>
          </w:tcPr>
          <w:p w:rsidR="00B72CF5" w:rsidRPr="0086365A" w:rsidRDefault="00B56829" w:rsidP="00B72CF5">
            <w:pPr>
              <w:widowControl w:val="0"/>
              <w:jc w:val="center"/>
              <w:rPr>
                <w:rFonts w:ascii="Times New Roman" w:hAnsi="Times New Roman"/>
              </w:rPr>
            </w:pPr>
            <w:r>
              <w:rPr>
                <w:rFonts w:ascii="Times New Roman" w:hAnsi="Times New Roman"/>
              </w:rPr>
              <w:t>53</w:t>
            </w:r>
          </w:p>
        </w:tc>
        <w:tc>
          <w:tcPr>
            <w:tcW w:w="601" w:type="dxa"/>
          </w:tcPr>
          <w:p w:rsidR="00B72CF5" w:rsidRPr="0086365A" w:rsidRDefault="00B56829" w:rsidP="00B72CF5">
            <w:pPr>
              <w:widowControl w:val="0"/>
              <w:jc w:val="center"/>
              <w:rPr>
                <w:rFonts w:ascii="Times New Roman" w:hAnsi="Times New Roman"/>
              </w:rPr>
            </w:pPr>
            <w:r>
              <w:rPr>
                <w:rFonts w:ascii="Times New Roman" w:hAnsi="Times New Roman"/>
              </w:rPr>
              <w:t>32</w:t>
            </w:r>
          </w:p>
        </w:tc>
      </w:tr>
    </w:tbl>
    <w:p w:rsidR="00B72CF5" w:rsidRPr="0086365A" w:rsidRDefault="00B72CF5" w:rsidP="00B72CF5">
      <w:pPr>
        <w:widowControl w:val="0"/>
        <w:ind w:firstLine="567"/>
        <w:jc w:val="both"/>
        <w:rPr>
          <w:rFonts w:ascii="Times New Roman" w:hAnsi="Times New Roman"/>
        </w:rPr>
      </w:pPr>
    </w:p>
    <w:p w:rsidR="001E5C94" w:rsidRDefault="001E5C94" w:rsidP="003B14AA">
      <w:pPr>
        <w:widowControl w:val="0"/>
        <w:ind w:firstLine="567"/>
        <w:jc w:val="center"/>
        <w:rPr>
          <w:rFonts w:ascii="Times New Roman" w:hAnsi="Times New Roman"/>
          <w:b/>
        </w:rPr>
      </w:pPr>
    </w:p>
    <w:p w:rsidR="00B72CF5" w:rsidRDefault="0041392B" w:rsidP="003B14AA">
      <w:pPr>
        <w:widowControl w:val="0"/>
        <w:ind w:firstLine="567"/>
        <w:jc w:val="center"/>
        <w:rPr>
          <w:rFonts w:ascii="Times New Roman" w:hAnsi="Times New Roman"/>
          <w:b/>
        </w:rPr>
      </w:pPr>
      <w:r>
        <w:rPr>
          <w:rFonts w:ascii="Times New Roman" w:hAnsi="Times New Roman"/>
          <w:b/>
        </w:rPr>
        <w:t>4</w:t>
      </w:r>
      <w:r w:rsidR="00B72CF5" w:rsidRPr="003B14AA">
        <w:rPr>
          <w:rFonts w:ascii="Times New Roman" w:hAnsi="Times New Roman"/>
          <w:b/>
        </w:rPr>
        <w:t>.</w:t>
      </w:r>
      <w:r w:rsidR="003B14AA" w:rsidRPr="003B14AA">
        <w:rPr>
          <w:rFonts w:ascii="Times New Roman" w:hAnsi="Times New Roman"/>
          <w:b/>
        </w:rPr>
        <w:t>3</w:t>
      </w:r>
      <w:r w:rsidR="00B72CF5" w:rsidRPr="003B14AA">
        <w:rPr>
          <w:rFonts w:ascii="Times New Roman" w:hAnsi="Times New Roman"/>
          <w:b/>
        </w:rPr>
        <w:t>. Распределение тем пр</w:t>
      </w:r>
      <w:r w:rsidR="001E58C8">
        <w:rPr>
          <w:rFonts w:ascii="Times New Roman" w:hAnsi="Times New Roman"/>
          <w:b/>
        </w:rPr>
        <w:t>актических занятий по семестрам</w:t>
      </w:r>
    </w:p>
    <w:p w:rsidR="001E58C8" w:rsidRPr="003B14AA" w:rsidRDefault="001E58C8" w:rsidP="003B14AA">
      <w:pPr>
        <w:widowControl w:val="0"/>
        <w:ind w:firstLine="567"/>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3"/>
        <w:gridCol w:w="6464"/>
        <w:gridCol w:w="601"/>
        <w:gridCol w:w="601"/>
        <w:gridCol w:w="601"/>
        <w:gridCol w:w="601"/>
      </w:tblGrid>
      <w:tr w:rsidR="00B72CF5" w:rsidRPr="0086365A" w:rsidTr="00B72CF5">
        <w:tc>
          <w:tcPr>
            <w:tcW w:w="703" w:type="dxa"/>
            <w:vMerge w:val="restart"/>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rPr>
              <w:t>№ п/п</w:t>
            </w:r>
          </w:p>
        </w:tc>
        <w:tc>
          <w:tcPr>
            <w:tcW w:w="6464" w:type="dxa"/>
            <w:vMerge w:val="restart"/>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rPr>
              <w:t>Наименование тем практических занятий</w:t>
            </w:r>
          </w:p>
        </w:tc>
        <w:tc>
          <w:tcPr>
            <w:tcW w:w="2404" w:type="dxa"/>
            <w:gridSpan w:val="4"/>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color w:val="000000"/>
              </w:rPr>
              <w:t>Объем по семестрам в АЧ</w:t>
            </w:r>
          </w:p>
        </w:tc>
      </w:tr>
      <w:tr w:rsidR="00B72CF5" w:rsidRPr="0086365A" w:rsidTr="00B72CF5">
        <w:tc>
          <w:tcPr>
            <w:tcW w:w="703" w:type="dxa"/>
            <w:vMerge/>
          </w:tcPr>
          <w:p w:rsidR="00B72CF5" w:rsidRPr="0086365A" w:rsidRDefault="00B72CF5" w:rsidP="00B72CF5">
            <w:pPr>
              <w:widowControl w:val="0"/>
              <w:jc w:val="both"/>
              <w:rPr>
                <w:rFonts w:ascii="Times New Roman" w:hAnsi="Times New Roman"/>
              </w:rPr>
            </w:pPr>
          </w:p>
        </w:tc>
        <w:tc>
          <w:tcPr>
            <w:tcW w:w="6464" w:type="dxa"/>
            <w:vMerge/>
          </w:tcPr>
          <w:p w:rsidR="00B72CF5" w:rsidRPr="0086365A" w:rsidRDefault="00B72CF5" w:rsidP="00B72CF5">
            <w:pPr>
              <w:widowControl w:val="0"/>
              <w:jc w:val="both"/>
              <w:rPr>
                <w:rFonts w:ascii="Times New Roman" w:hAnsi="Times New Roman"/>
              </w:rPr>
            </w:pPr>
          </w:p>
        </w:tc>
        <w:tc>
          <w:tcPr>
            <w:tcW w:w="601" w:type="dxa"/>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rPr>
              <w:t>6</w:t>
            </w:r>
          </w:p>
        </w:tc>
        <w:tc>
          <w:tcPr>
            <w:tcW w:w="601" w:type="dxa"/>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rPr>
              <w:t>7</w:t>
            </w:r>
          </w:p>
        </w:tc>
        <w:tc>
          <w:tcPr>
            <w:tcW w:w="601" w:type="dxa"/>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rPr>
              <w:t>8</w:t>
            </w:r>
          </w:p>
        </w:tc>
        <w:tc>
          <w:tcPr>
            <w:tcW w:w="601" w:type="dxa"/>
            <w:vAlign w:val="center"/>
          </w:tcPr>
          <w:p w:rsidR="00B72CF5" w:rsidRPr="0086365A" w:rsidRDefault="00B72CF5" w:rsidP="00B72CF5">
            <w:pPr>
              <w:widowControl w:val="0"/>
              <w:jc w:val="center"/>
              <w:rPr>
                <w:rFonts w:ascii="Times New Roman" w:hAnsi="Times New Roman"/>
              </w:rPr>
            </w:pPr>
            <w:r w:rsidRPr="0086365A">
              <w:rPr>
                <w:rFonts w:ascii="Times New Roman" w:hAnsi="Times New Roman"/>
              </w:rPr>
              <w:t>9</w:t>
            </w:r>
          </w:p>
        </w:tc>
      </w:tr>
      <w:tr w:rsidR="00B72CF5" w:rsidRPr="0086365A" w:rsidTr="00B72CF5">
        <w:trPr>
          <w:trHeight w:val="525"/>
        </w:trPr>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Государственная регламентация изготовления и   производства лекарственных препаратов. </w:t>
            </w:r>
          </w:p>
        </w:tc>
        <w:tc>
          <w:tcPr>
            <w:tcW w:w="601" w:type="dxa"/>
          </w:tcPr>
          <w:p w:rsidR="00B72CF5" w:rsidRPr="0086365A" w:rsidRDefault="003B14AA" w:rsidP="00B72CF5">
            <w:pPr>
              <w:widowControl w:val="0"/>
              <w:jc w:val="both"/>
              <w:rPr>
                <w:rFonts w:ascii="Times New Roman" w:hAnsi="Times New Roman"/>
              </w:rPr>
            </w:pPr>
            <w:r>
              <w:rPr>
                <w:rFonts w:ascii="Times New Roman" w:hAnsi="Times New Roman"/>
              </w:rPr>
              <w:t>2</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rPr>
          <w:trHeight w:val="261"/>
        </w:trPr>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Дозирование в фармацевтической технологии.</w:t>
            </w: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ЛФ «Порошки». </w:t>
            </w:r>
          </w:p>
          <w:p w:rsidR="00B72CF5" w:rsidRPr="0086365A" w:rsidRDefault="00B72CF5" w:rsidP="00B72CF5">
            <w:pPr>
              <w:widowControl w:val="0"/>
              <w:tabs>
                <w:tab w:val="left" w:pos="709"/>
              </w:tabs>
              <w:jc w:val="both"/>
              <w:rPr>
                <w:rFonts w:ascii="Times New Roman" w:hAnsi="Times New Roman"/>
              </w:rPr>
            </w:pPr>
            <w:r w:rsidRPr="0086365A">
              <w:rPr>
                <w:rFonts w:ascii="Times New Roman" w:hAnsi="Times New Roman"/>
              </w:rPr>
              <w:t>Порошки с ингредиентами, выписанными в равных и резко разных количествах, с трудно измельчаемыми и красящими ЛС.</w:t>
            </w: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8</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Изготовление порошков с использованием тритураций, с экстрактом красавки.</w:t>
            </w: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8</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rPr>
          <w:trHeight w:val="417"/>
        </w:trPr>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Истинные растворы низкомолекулярных веществ</w:t>
            </w: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Особенности приготовления водных растворов ЛС</w:t>
            </w: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Изготовление микстур с помощью бюреточной системы. Капли.</w:t>
            </w: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Особые случаи растворения ЛС.</w:t>
            </w: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Разведение стандартных фармакопейных растворов.</w:t>
            </w: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8</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Изготовление неводных растворов. Разбавление спирта этилового и глицерина</w:t>
            </w: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Классификация высокомолекулярных соединений (ВМС). </w:t>
            </w:r>
            <w:r w:rsidRPr="0086365A">
              <w:rPr>
                <w:rFonts w:ascii="Times New Roman" w:hAnsi="Times New Roman"/>
              </w:rPr>
              <w:lastRenderedPageBreak/>
              <w:t xml:space="preserve">Характеристика ВМС. Свойства растворов ВМС. Технология растворов ВМС. Применение ВМС в фармации. </w:t>
            </w: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lastRenderedPageBreak/>
              <w:t>8</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Характеристика коллоидных растворов. Свойства коллоидных растворов. Характеристика защищенных коллоидов. Технология растворов защищенных коллоидов. Растворы полуколлоидов.</w:t>
            </w: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Суспензии для внутреннего и наружного применения.</w:t>
            </w:r>
          </w:p>
        </w:tc>
        <w:tc>
          <w:tcPr>
            <w:tcW w:w="601" w:type="dxa"/>
          </w:tcPr>
          <w:p w:rsidR="00B72CF5" w:rsidRPr="0086365A" w:rsidRDefault="003B14AA" w:rsidP="00B72CF5">
            <w:pPr>
              <w:widowControl w:val="0"/>
              <w:jc w:val="both"/>
              <w:rPr>
                <w:rFonts w:ascii="Times New Roman" w:hAnsi="Times New Roman"/>
              </w:rPr>
            </w:pPr>
            <w:r>
              <w:rPr>
                <w:rFonts w:ascii="Times New Roman" w:hAnsi="Times New Roman"/>
              </w:rPr>
              <w:t>3</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Эмульсии для наружного и внутреннего применения.</w:t>
            </w:r>
          </w:p>
        </w:tc>
        <w:tc>
          <w:tcPr>
            <w:tcW w:w="601" w:type="dxa"/>
          </w:tcPr>
          <w:p w:rsidR="00B72CF5" w:rsidRPr="0086365A" w:rsidRDefault="003B14AA" w:rsidP="00B72CF5">
            <w:pPr>
              <w:widowControl w:val="0"/>
              <w:jc w:val="both"/>
              <w:rPr>
                <w:rFonts w:ascii="Times New Roman" w:hAnsi="Times New Roman"/>
              </w:rPr>
            </w:pPr>
            <w:r>
              <w:rPr>
                <w:rFonts w:ascii="Times New Roman" w:hAnsi="Times New Roman"/>
              </w:rPr>
              <w:t>3</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Водные извлечения из лекарственного растительного сырья.</w:t>
            </w:r>
          </w:p>
        </w:tc>
        <w:tc>
          <w:tcPr>
            <w:tcW w:w="601" w:type="dxa"/>
          </w:tcPr>
          <w:p w:rsidR="00B72CF5" w:rsidRPr="0086365A" w:rsidRDefault="003B14AA" w:rsidP="00B72CF5">
            <w:pPr>
              <w:widowControl w:val="0"/>
              <w:jc w:val="both"/>
              <w:rPr>
                <w:rFonts w:ascii="Times New Roman" w:hAnsi="Times New Roman"/>
              </w:rPr>
            </w:pPr>
            <w:r>
              <w:rPr>
                <w:rFonts w:ascii="Times New Roman" w:hAnsi="Times New Roman"/>
              </w:rPr>
              <w:t>6</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Водные извлечения из экстрактов-концентратов.</w:t>
            </w:r>
          </w:p>
        </w:tc>
        <w:tc>
          <w:tcPr>
            <w:tcW w:w="601" w:type="dxa"/>
          </w:tcPr>
          <w:p w:rsidR="00B72CF5" w:rsidRPr="0086365A" w:rsidRDefault="003B14AA" w:rsidP="00B72CF5">
            <w:pPr>
              <w:widowControl w:val="0"/>
              <w:jc w:val="both"/>
              <w:rPr>
                <w:rFonts w:ascii="Times New Roman" w:hAnsi="Times New Roman"/>
              </w:rPr>
            </w:pPr>
            <w:r>
              <w:rPr>
                <w:rFonts w:ascii="Times New Roman" w:hAnsi="Times New Roman"/>
              </w:rPr>
              <w:t>3</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jc w:val="both"/>
              <w:rPr>
                <w:rFonts w:ascii="Times New Roman" w:hAnsi="Times New Roman"/>
              </w:rPr>
            </w:pPr>
            <w:r w:rsidRPr="0086365A">
              <w:rPr>
                <w:rFonts w:ascii="Times New Roman" w:hAnsi="Times New Roman"/>
                <w:bCs/>
              </w:rPr>
              <w:t>Мази гомогенные и гетерогенные.</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6</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jc w:val="both"/>
              <w:rPr>
                <w:rFonts w:ascii="Times New Roman" w:hAnsi="Times New Roman"/>
              </w:rPr>
            </w:pPr>
            <w:r w:rsidRPr="0086365A">
              <w:rPr>
                <w:rFonts w:ascii="Times New Roman" w:hAnsi="Times New Roman"/>
                <w:bCs/>
              </w:rPr>
              <w:t>Мази эмульсионные и комбинированные.</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6</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rPr>
          <w:trHeight w:val="469"/>
        </w:trPr>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bCs/>
              </w:rPr>
              <w:t>Пасты. Линименты.</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bCs/>
              </w:rPr>
            </w:pPr>
            <w:r w:rsidRPr="0086365A">
              <w:rPr>
                <w:rFonts w:ascii="Times New Roman" w:hAnsi="Times New Roman"/>
                <w:bCs/>
              </w:rPr>
              <w:t>Суппозитории: характеристика, требования. Метод прессования.</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6</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rPr>
          <w:trHeight w:val="345"/>
        </w:trPr>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bCs/>
              </w:rPr>
            </w:pPr>
            <w:r w:rsidRPr="0086365A">
              <w:rPr>
                <w:rFonts w:ascii="Times New Roman" w:hAnsi="Times New Roman"/>
                <w:bCs/>
              </w:rPr>
              <w:t xml:space="preserve">Суппозитории. Метод выливания. </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6</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bCs/>
              </w:rPr>
            </w:pPr>
            <w:r w:rsidRPr="0086365A">
              <w:rPr>
                <w:rFonts w:ascii="Times New Roman" w:hAnsi="Times New Roman"/>
                <w:bCs/>
              </w:rPr>
              <w:t>Палочки.</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bCs/>
              </w:rPr>
              <w:t>Технология приготовления пилюль</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 НД, обеспечивающая изготовление ЛП в асептических условиях. Подготовка тароупаковочных, вспомогательных материалов, ЛВ. Получение воды для инъекций (методы, схемы, водоподготовка, контроль качества, хранение)</w:t>
            </w:r>
            <w:r w:rsidRPr="0086365A">
              <w:rPr>
                <w:rFonts w:ascii="Times New Roman" w:hAnsi="Times New Roman"/>
                <w:i/>
              </w:rPr>
              <w:t>. (Деловая игра).</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Растворы для инъекций и инфузий.</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8</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rPr>
          <w:trHeight w:val="510"/>
        </w:trPr>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Изотонирование растворов для инъекций и инфузий.</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6</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rPr>
          <w:trHeight w:val="270"/>
        </w:trPr>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Офтальмологические растворы. Капли. </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rPr>
          <w:trHeight w:val="420"/>
        </w:trPr>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Офтальмологические примочки, растворы для орошения слизистой. </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rPr>
          <w:trHeight w:val="117"/>
        </w:trPr>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Глазные мази</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rPr>
          <w:trHeight w:val="192"/>
        </w:trPr>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ЛФ с антибиотиками</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ЛФ для новорожденных и детей до 1 года. </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Фармацевтические несовместимости. Характеристика, основные виды.</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2</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Способы преодоления фармацевтических несовместимостей.</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2</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Технологические процессы и аппаратура для изготовления лекарственных форм с жидкой средой. </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Гидромеханические процессы и оборудование.</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2</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Дистилляция и ректификация как способы разделения жидких смесей</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2</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Массообмен через полупроницаемые мембраны. </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2</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Основные процессы и аппараты фармацевтической технологии при производстве  лекарственных растительных препаратов (ЛРП, фитопрепараты).</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Лекарственные растительные препараты (фитопрепараты). Экстракты.</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Статические методы и аппараты для экстрагирования</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Динамические методы и аппараты для экстрагирования</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Очистка первичной вытяжки от балластных веществ Масляные экстракты, эликсиры, бальзамы.</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Основные процессы и аппараты фармацевтической </w:t>
            </w:r>
            <w:r w:rsidRPr="0086365A">
              <w:rPr>
                <w:rFonts w:ascii="Times New Roman" w:hAnsi="Times New Roman"/>
              </w:rPr>
              <w:lastRenderedPageBreak/>
              <w:t xml:space="preserve">технологии при производстве  препаратов из животного сырья. </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4</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Мази промышленного производства</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6</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Линименты промышленного производства</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6</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Ректальные и вагинальные лекарственные формы</w:t>
            </w:r>
          </w:p>
          <w:p w:rsidR="00B72CF5" w:rsidRPr="0086365A" w:rsidRDefault="00B72CF5" w:rsidP="00B72CF5">
            <w:pPr>
              <w:widowControl w:val="0"/>
              <w:jc w:val="both"/>
              <w:rPr>
                <w:rFonts w:ascii="Times New Roman" w:hAnsi="Times New Roman"/>
              </w:rPr>
            </w:pPr>
            <w:r w:rsidRPr="0086365A">
              <w:rPr>
                <w:rFonts w:ascii="Times New Roman" w:hAnsi="Times New Roman"/>
              </w:rPr>
              <w:t>промышленного производства</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6</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Аппликационные лекарственные препараты промышленного производства</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6</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Медицинские карандаши промышленного производства</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6</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Аэродисперсные лекарственные формы. Аэрозоли.</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C71CD5" w:rsidP="00B72CF5">
            <w:pPr>
              <w:widowControl w:val="0"/>
              <w:jc w:val="both"/>
              <w:rPr>
                <w:rFonts w:ascii="Times New Roman" w:hAnsi="Times New Roman"/>
              </w:rPr>
            </w:pPr>
            <w:r>
              <w:rPr>
                <w:rFonts w:ascii="Times New Roman" w:hAnsi="Times New Roman"/>
              </w:rPr>
              <w:t>3</w:t>
            </w:r>
          </w:p>
        </w:tc>
        <w:tc>
          <w:tcPr>
            <w:tcW w:w="601" w:type="dxa"/>
          </w:tcPr>
          <w:p w:rsidR="00B72CF5" w:rsidRPr="0086365A" w:rsidRDefault="00B72CF5" w:rsidP="00B72CF5">
            <w:pPr>
              <w:widowControl w:val="0"/>
              <w:jc w:val="both"/>
              <w:rPr>
                <w:rFonts w:ascii="Times New Roman" w:hAnsi="Times New Roman"/>
              </w:rPr>
            </w:pP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Инъекционные лекарственные формы промышленного производства</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Производство ампул и флаконов для инъекционных лекарственных форм</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Стабилизация и очистка инъекционных растворов в условиях заводского производства</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 xml:space="preserve">Инфузионные растворы промышленного производства. </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Эмульсии и суспензии для парентерального введения</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Таблетки как лекарственная форма. Теоретические основы прессования. Основные группы вспомогательных веществ для таблетирования</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Технологические и физико – химические характеристики прессуемых материалов. Технология таблеток (Влажное гранулирование Сухое гранулирование)</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Покрытие таблеток оболочками: (Дражированные покрытия. Пленочные покрытия. Прессованные покрытия.)</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Тритурационные таблетки. Оценка качества таблеток.</w:t>
            </w:r>
          </w:p>
          <w:p w:rsidR="00B72CF5" w:rsidRPr="0086365A" w:rsidRDefault="00B72CF5" w:rsidP="00B72CF5">
            <w:pPr>
              <w:widowControl w:val="0"/>
              <w:jc w:val="both"/>
              <w:rPr>
                <w:rFonts w:ascii="Times New Roman" w:hAnsi="Times New Roman"/>
              </w:rPr>
            </w:pPr>
            <w:r w:rsidRPr="0086365A">
              <w:rPr>
                <w:rFonts w:ascii="Times New Roman" w:hAnsi="Times New Roman"/>
              </w:rPr>
              <w:t>Пути совершенствования таблеток.</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Драже. Гранулы</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Медицинские капсулы</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Микрокапсулы. Способы получения. Стандартизация.</w:t>
            </w:r>
          </w:p>
          <w:p w:rsidR="00B72CF5" w:rsidRPr="0086365A" w:rsidRDefault="00B72CF5" w:rsidP="00B72CF5">
            <w:pPr>
              <w:widowControl w:val="0"/>
              <w:jc w:val="both"/>
              <w:rPr>
                <w:rFonts w:ascii="Times New Roman" w:hAnsi="Times New Roman"/>
              </w:rPr>
            </w:pPr>
            <w:r w:rsidRPr="0086365A">
              <w:rPr>
                <w:rFonts w:ascii="Times New Roman" w:hAnsi="Times New Roman"/>
              </w:rPr>
              <w:t>Номенклатура</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Сборы</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5</w:t>
            </w:r>
          </w:p>
        </w:tc>
      </w:tr>
      <w:tr w:rsidR="00B72CF5" w:rsidRPr="0086365A" w:rsidTr="00B72CF5">
        <w:tc>
          <w:tcPr>
            <w:tcW w:w="703" w:type="dxa"/>
          </w:tcPr>
          <w:p w:rsidR="00B72CF5" w:rsidRPr="0086365A" w:rsidRDefault="00B72CF5" w:rsidP="007048C3">
            <w:pPr>
              <w:pStyle w:val="a5"/>
              <w:widowControl w:val="0"/>
              <w:numPr>
                <w:ilvl w:val="0"/>
                <w:numId w:val="12"/>
              </w:numPr>
              <w:spacing w:after="0" w:line="240" w:lineRule="auto"/>
              <w:ind w:left="0" w:firstLine="0"/>
              <w:jc w:val="both"/>
              <w:rPr>
                <w:rFonts w:ascii="Times New Roman" w:hAnsi="Times New Roman"/>
                <w:sz w:val="24"/>
                <w:szCs w:val="24"/>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Перспективы создания лекарственных форм нового поколения  и терапевтических систем.</w:t>
            </w: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p>
        </w:tc>
        <w:tc>
          <w:tcPr>
            <w:tcW w:w="601" w:type="dxa"/>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r>
      <w:tr w:rsidR="00B72CF5" w:rsidRPr="0086365A" w:rsidTr="00B72CF5">
        <w:tc>
          <w:tcPr>
            <w:tcW w:w="703" w:type="dxa"/>
          </w:tcPr>
          <w:p w:rsidR="00B72CF5" w:rsidRPr="0086365A" w:rsidRDefault="00B72CF5" w:rsidP="00B72CF5">
            <w:pPr>
              <w:widowControl w:val="0"/>
              <w:jc w:val="both"/>
              <w:rPr>
                <w:rFonts w:ascii="Times New Roman" w:hAnsi="Times New Roman"/>
              </w:rPr>
            </w:pPr>
          </w:p>
        </w:tc>
        <w:tc>
          <w:tcPr>
            <w:tcW w:w="6464" w:type="dxa"/>
          </w:tcPr>
          <w:p w:rsidR="00B72CF5" w:rsidRPr="0086365A" w:rsidRDefault="00B72CF5" w:rsidP="00B72CF5">
            <w:pPr>
              <w:widowControl w:val="0"/>
              <w:jc w:val="both"/>
              <w:rPr>
                <w:rFonts w:ascii="Times New Roman" w:hAnsi="Times New Roman"/>
              </w:rPr>
            </w:pPr>
            <w:r w:rsidRPr="0086365A">
              <w:rPr>
                <w:rFonts w:ascii="Times New Roman" w:hAnsi="Times New Roman"/>
              </w:rPr>
              <w:t>ИТОГО (всего – 286 АЧ)</w:t>
            </w:r>
          </w:p>
        </w:tc>
        <w:tc>
          <w:tcPr>
            <w:tcW w:w="601" w:type="dxa"/>
          </w:tcPr>
          <w:p w:rsidR="00B72CF5" w:rsidRPr="0086365A" w:rsidRDefault="006269AD" w:rsidP="00B72CF5">
            <w:pPr>
              <w:widowControl w:val="0"/>
              <w:jc w:val="both"/>
              <w:rPr>
                <w:rFonts w:ascii="Times New Roman" w:hAnsi="Times New Roman"/>
              </w:rPr>
            </w:pPr>
            <w:r>
              <w:rPr>
                <w:rFonts w:ascii="Times New Roman" w:hAnsi="Times New Roman"/>
              </w:rPr>
              <w:t>77</w:t>
            </w:r>
          </w:p>
        </w:tc>
        <w:tc>
          <w:tcPr>
            <w:tcW w:w="601" w:type="dxa"/>
          </w:tcPr>
          <w:p w:rsidR="00B72CF5" w:rsidRPr="0086365A" w:rsidRDefault="006269AD" w:rsidP="00B72CF5">
            <w:pPr>
              <w:widowControl w:val="0"/>
              <w:jc w:val="both"/>
              <w:rPr>
                <w:rFonts w:ascii="Times New Roman" w:hAnsi="Times New Roman"/>
              </w:rPr>
            </w:pPr>
            <w:r>
              <w:rPr>
                <w:rFonts w:ascii="Times New Roman" w:hAnsi="Times New Roman"/>
              </w:rPr>
              <w:t>7</w:t>
            </w:r>
            <w:r w:rsidR="00B72CF5" w:rsidRPr="0086365A">
              <w:rPr>
                <w:rFonts w:ascii="Times New Roman" w:hAnsi="Times New Roman"/>
              </w:rPr>
              <w:t>8</w:t>
            </w:r>
          </w:p>
        </w:tc>
        <w:tc>
          <w:tcPr>
            <w:tcW w:w="601" w:type="dxa"/>
          </w:tcPr>
          <w:p w:rsidR="00B72CF5" w:rsidRPr="0086365A" w:rsidRDefault="006269AD" w:rsidP="00B72CF5">
            <w:pPr>
              <w:widowControl w:val="0"/>
              <w:jc w:val="both"/>
              <w:rPr>
                <w:rFonts w:ascii="Times New Roman" w:hAnsi="Times New Roman"/>
              </w:rPr>
            </w:pPr>
            <w:r>
              <w:rPr>
                <w:rFonts w:ascii="Times New Roman" w:hAnsi="Times New Roman"/>
              </w:rPr>
              <w:t>67</w:t>
            </w:r>
          </w:p>
        </w:tc>
        <w:tc>
          <w:tcPr>
            <w:tcW w:w="601" w:type="dxa"/>
          </w:tcPr>
          <w:p w:rsidR="00B72CF5" w:rsidRPr="0086365A" w:rsidRDefault="00B72CF5" w:rsidP="006269AD">
            <w:pPr>
              <w:widowControl w:val="0"/>
              <w:jc w:val="both"/>
              <w:rPr>
                <w:rFonts w:ascii="Times New Roman" w:hAnsi="Times New Roman"/>
              </w:rPr>
            </w:pPr>
            <w:r w:rsidRPr="0086365A">
              <w:rPr>
                <w:rFonts w:ascii="Times New Roman" w:hAnsi="Times New Roman"/>
              </w:rPr>
              <w:t>6</w:t>
            </w:r>
            <w:r w:rsidR="006269AD">
              <w:rPr>
                <w:rFonts w:ascii="Times New Roman" w:hAnsi="Times New Roman"/>
              </w:rPr>
              <w:t>4</w:t>
            </w:r>
          </w:p>
        </w:tc>
      </w:tr>
    </w:tbl>
    <w:p w:rsidR="00B72CF5" w:rsidRPr="0086365A" w:rsidRDefault="00B72CF5" w:rsidP="00B72CF5">
      <w:pPr>
        <w:widowControl w:val="0"/>
        <w:ind w:firstLine="567"/>
        <w:jc w:val="both"/>
        <w:rPr>
          <w:rFonts w:ascii="Times New Roman" w:hAnsi="Times New Roman"/>
        </w:rPr>
      </w:pPr>
    </w:p>
    <w:p w:rsidR="00B72CF5" w:rsidRPr="0086365A" w:rsidRDefault="00B72CF5" w:rsidP="00B72CF5">
      <w:pPr>
        <w:jc w:val="both"/>
        <w:rPr>
          <w:rFonts w:ascii="Times New Roman" w:hAnsi="Times New Roman"/>
        </w:rPr>
      </w:pPr>
    </w:p>
    <w:p w:rsidR="00B72CF5" w:rsidRPr="003B14AA" w:rsidRDefault="0041392B" w:rsidP="003B14AA">
      <w:pPr>
        <w:ind w:firstLine="567"/>
        <w:jc w:val="center"/>
        <w:rPr>
          <w:rFonts w:ascii="Times New Roman" w:hAnsi="Times New Roman"/>
          <w:b/>
        </w:rPr>
      </w:pPr>
      <w:r>
        <w:rPr>
          <w:rFonts w:ascii="Times New Roman" w:hAnsi="Times New Roman"/>
          <w:b/>
        </w:rPr>
        <w:t>4</w:t>
      </w:r>
      <w:r w:rsidR="00B72CF5" w:rsidRPr="003B14AA">
        <w:rPr>
          <w:rFonts w:ascii="Times New Roman" w:hAnsi="Times New Roman"/>
          <w:b/>
        </w:rPr>
        <w:t>.</w:t>
      </w:r>
      <w:r w:rsidR="003B14AA">
        <w:rPr>
          <w:rFonts w:ascii="Times New Roman" w:hAnsi="Times New Roman"/>
          <w:b/>
        </w:rPr>
        <w:t>4</w:t>
      </w:r>
      <w:r w:rsidR="00B72CF5" w:rsidRPr="003B14AA">
        <w:rPr>
          <w:rFonts w:ascii="Times New Roman" w:hAnsi="Times New Roman"/>
          <w:b/>
        </w:rPr>
        <w:t>. Распределение самостоятельной работы студента (СРС)по видам и семестрам: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1"/>
        <w:gridCol w:w="6725"/>
        <w:gridCol w:w="608"/>
        <w:gridCol w:w="608"/>
        <w:gridCol w:w="608"/>
        <w:gridCol w:w="608"/>
      </w:tblGrid>
      <w:tr w:rsidR="00B72CF5" w:rsidRPr="0086365A" w:rsidTr="00B72CF5">
        <w:tc>
          <w:tcPr>
            <w:tcW w:w="711" w:type="dxa"/>
            <w:vMerge w:val="restart"/>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п/№</w:t>
            </w:r>
          </w:p>
        </w:tc>
        <w:tc>
          <w:tcPr>
            <w:tcW w:w="6725" w:type="dxa"/>
            <w:vMerge w:val="restart"/>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Наименование вида СРС*</w:t>
            </w:r>
          </w:p>
        </w:tc>
        <w:tc>
          <w:tcPr>
            <w:tcW w:w="2432" w:type="dxa"/>
            <w:gridSpan w:val="4"/>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color w:val="000000"/>
              </w:rPr>
              <w:t>Объем по семестрам в АЧ</w:t>
            </w:r>
          </w:p>
        </w:tc>
      </w:tr>
      <w:tr w:rsidR="00B72CF5" w:rsidRPr="0086365A" w:rsidTr="00B72CF5">
        <w:tc>
          <w:tcPr>
            <w:tcW w:w="711" w:type="dxa"/>
            <w:vMerge/>
            <w:shd w:val="clear" w:color="auto" w:fill="auto"/>
          </w:tcPr>
          <w:p w:rsidR="00B72CF5" w:rsidRPr="0086365A" w:rsidRDefault="00B72CF5" w:rsidP="00B72CF5">
            <w:pPr>
              <w:widowControl w:val="0"/>
              <w:jc w:val="both"/>
              <w:rPr>
                <w:rFonts w:ascii="Times New Roman" w:hAnsi="Times New Roman"/>
              </w:rPr>
            </w:pPr>
          </w:p>
        </w:tc>
        <w:tc>
          <w:tcPr>
            <w:tcW w:w="6725" w:type="dxa"/>
            <w:vMerge/>
            <w:shd w:val="clear" w:color="auto" w:fill="auto"/>
          </w:tcPr>
          <w:p w:rsidR="00B72CF5" w:rsidRPr="0086365A" w:rsidRDefault="00B72CF5" w:rsidP="00B72CF5">
            <w:pPr>
              <w:widowControl w:val="0"/>
              <w:jc w:val="both"/>
              <w:rPr>
                <w:rFonts w:ascii="Times New Roman" w:hAnsi="Times New Roman"/>
              </w:rPr>
            </w:pPr>
          </w:p>
        </w:tc>
        <w:tc>
          <w:tcPr>
            <w:tcW w:w="608"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6</w:t>
            </w:r>
          </w:p>
        </w:tc>
        <w:tc>
          <w:tcPr>
            <w:tcW w:w="608"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7</w:t>
            </w:r>
          </w:p>
        </w:tc>
        <w:tc>
          <w:tcPr>
            <w:tcW w:w="608"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8</w:t>
            </w:r>
          </w:p>
        </w:tc>
        <w:tc>
          <w:tcPr>
            <w:tcW w:w="608"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9</w:t>
            </w:r>
          </w:p>
        </w:tc>
      </w:tr>
      <w:tr w:rsidR="00B72CF5" w:rsidRPr="0086365A" w:rsidTr="00B72CF5">
        <w:tc>
          <w:tcPr>
            <w:tcW w:w="711"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1</w:t>
            </w:r>
          </w:p>
        </w:tc>
        <w:tc>
          <w:tcPr>
            <w:tcW w:w="6725"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Работа с литературными и иными источниками информации</w:t>
            </w:r>
          </w:p>
        </w:tc>
        <w:tc>
          <w:tcPr>
            <w:tcW w:w="608" w:type="dxa"/>
            <w:shd w:val="clear" w:color="auto" w:fill="auto"/>
          </w:tcPr>
          <w:p w:rsidR="00B72CF5" w:rsidRPr="0086365A" w:rsidRDefault="006269AD" w:rsidP="00B72CF5">
            <w:pPr>
              <w:widowControl w:val="0"/>
              <w:jc w:val="both"/>
              <w:rPr>
                <w:rFonts w:ascii="Times New Roman" w:hAnsi="Times New Roman"/>
              </w:rPr>
            </w:pPr>
            <w:r>
              <w:rPr>
                <w:rFonts w:ascii="Times New Roman" w:hAnsi="Times New Roman"/>
              </w:rPr>
              <w:t>48</w:t>
            </w:r>
          </w:p>
        </w:tc>
        <w:tc>
          <w:tcPr>
            <w:tcW w:w="608"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40</w:t>
            </w:r>
          </w:p>
        </w:tc>
        <w:tc>
          <w:tcPr>
            <w:tcW w:w="608" w:type="dxa"/>
            <w:shd w:val="clear" w:color="auto" w:fill="auto"/>
          </w:tcPr>
          <w:p w:rsidR="00B72CF5" w:rsidRPr="0086365A" w:rsidRDefault="006269AD" w:rsidP="00B72CF5">
            <w:pPr>
              <w:widowControl w:val="0"/>
              <w:jc w:val="both"/>
              <w:rPr>
                <w:rFonts w:ascii="Times New Roman" w:hAnsi="Times New Roman"/>
              </w:rPr>
            </w:pPr>
            <w:r>
              <w:rPr>
                <w:rFonts w:ascii="Times New Roman" w:hAnsi="Times New Roman"/>
              </w:rPr>
              <w:t>36</w:t>
            </w:r>
          </w:p>
        </w:tc>
        <w:tc>
          <w:tcPr>
            <w:tcW w:w="608" w:type="dxa"/>
            <w:shd w:val="clear" w:color="auto" w:fill="auto"/>
          </w:tcPr>
          <w:p w:rsidR="00B72CF5" w:rsidRPr="0086365A" w:rsidRDefault="006269AD" w:rsidP="00B72CF5">
            <w:pPr>
              <w:widowControl w:val="0"/>
              <w:jc w:val="both"/>
              <w:rPr>
                <w:rFonts w:ascii="Times New Roman" w:hAnsi="Times New Roman"/>
              </w:rPr>
            </w:pPr>
            <w:r>
              <w:rPr>
                <w:rFonts w:ascii="Times New Roman" w:hAnsi="Times New Roman"/>
              </w:rPr>
              <w:t>40</w:t>
            </w:r>
          </w:p>
        </w:tc>
      </w:tr>
      <w:tr w:rsidR="00B72CF5" w:rsidRPr="0086365A" w:rsidTr="00B72CF5">
        <w:tc>
          <w:tcPr>
            <w:tcW w:w="711"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2</w:t>
            </w:r>
          </w:p>
        </w:tc>
        <w:tc>
          <w:tcPr>
            <w:tcW w:w="6725"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Подготовка к участию в занятиях в игровой форме</w:t>
            </w:r>
          </w:p>
        </w:tc>
        <w:tc>
          <w:tcPr>
            <w:tcW w:w="608" w:type="dxa"/>
            <w:shd w:val="clear" w:color="auto" w:fill="auto"/>
          </w:tcPr>
          <w:p w:rsidR="00B72CF5" w:rsidRPr="0086365A" w:rsidRDefault="00B72CF5" w:rsidP="00B72CF5">
            <w:pPr>
              <w:widowControl w:val="0"/>
              <w:jc w:val="both"/>
              <w:rPr>
                <w:rFonts w:ascii="Times New Roman" w:hAnsi="Times New Roman"/>
              </w:rPr>
            </w:pPr>
          </w:p>
        </w:tc>
        <w:tc>
          <w:tcPr>
            <w:tcW w:w="608" w:type="dxa"/>
            <w:shd w:val="clear" w:color="auto" w:fill="auto"/>
          </w:tcPr>
          <w:p w:rsidR="00B72CF5" w:rsidRPr="0086365A" w:rsidRDefault="006269AD" w:rsidP="00B72CF5">
            <w:pPr>
              <w:widowControl w:val="0"/>
              <w:jc w:val="both"/>
              <w:rPr>
                <w:rFonts w:ascii="Times New Roman" w:hAnsi="Times New Roman"/>
              </w:rPr>
            </w:pPr>
            <w:r>
              <w:rPr>
                <w:rFonts w:ascii="Times New Roman" w:hAnsi="Times New Roman"/>
              </w:rPr>
              <w:t>8</w:t>
            </w:r>
          </w:p>
        </w:tc>
        <w:tc>
          <w:tcPr>
            <w:tcW w:w="608" w:type="dxa"/>
            <w:shd w:val="clear" w:color="auto" w:fill="auto"/>
          </w:tcPr>
          <w:p w:rsidR="00B72CF5" w:rsidRPr="0086365A" w:rsidRDefault="006269AD" w:rsidP="00B72CF5">
            <w:pPr>
              <w:widowControl w:val="0"/>
              <w:jc w:val="both"/>
              <w:rPr>
                <w:rFonts w:ascii="Times New Roman" w:hAnsi="Times New Roman"/>
              </w:rPr>
            </w:pPr>
            <w:r>
              <w:rPr>
                <w:rFonts w:ascii="Times New Roman" w:hAnsi="Times New Roman"/>
              </w:rPr>
              <w:t>8</w:t>
            </w:r>
          </w:p>
        </w:tc>
        <w:tc>
          <w:tcPr>
            <w:tcW w:w="608" w:type="dxa"/>
            <w:shd w:val="clear" w:color="auto" w:fill="auto"/>
          </w:tcPr>
          <w:p w:rsidR="00B72CF5" w:rsidRPr="0086365A" w:rsidRDefault="006269AD" w:rsidP="00B72CF5">
            <w:pPr>
              <w:widowControl w:val="0"/>
              <w:jc w:val="both"/>
              <w:rPr>
                <w:rFonts w:ascii="Times New Roman" w:hAnsi="Times New Roman"/>
              </w:rPr>
            </w:pPr>
            <w:r>
              <w:rPr>
                <w:rFonts w:ascii="Times New Roman" w:hAnsi="Times New Roman"/>
              </w:rPr>
              <w:t>8</w:t>
            </w:r>
          </w:p>
        </w:tc>
      </w:tr>
      <w:tr w:rsidR="00B72CF5" w:rsidRPr="0086365A" w:rsidTr="00B72CF5">
        <w:tc>
          <w:tcPr>
            <w:tcW w:w="711"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3</w:t>
            </w:r>
          </w:p>
        </w:tc>
        <w:tc>
          <w:tcPr>
            <w:tcW w:w="6725"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Подготовка курсовых работ</w:t>
            </w:r>
          </w:p>
        </w:tc>
        <w:tc>
          <w:tcPr>
            <w:tcW w:w="608" w:type="dxa"/>
            <w:shd w:val="clear" w:color="auto" w:fill="auto"/>
          </w:tcPr>
          <w:p w:rsidR="00B72CF5" w:rsidRPr="0086365A" w:rsidRDefault="00B72CF5" w:rsidP="00B72CF5">
            <w:pPr>
              <w:widowControl w:val="0"/>
              <w:jc w:val="both"/>
              <w:rPr>
                <w:rFonts w:ascii="Times New Roman" w:hAnsi="Times New Roman"/>
              </w:rPr>
            </w:pPr>
          </w:p>
        </w:tc>
        <w:tc>
          <w:tcPr>
            <w:tcW w:w="608" w:type="dxa"/>
            <w:shd w:val="clear" w:color="auto" w:fill="auto"/>
          </w:tcPr>
          <w:p w:rsidR="00B72CF5" w:rsidRPr="0086365A" w:rsidRDefault="00B72CF5" w:rsidP="00B72CF5">
            <w:pPr>
              <w:widowControl w:val="0"/>
              <w:jc w:val="both"/>
              <w:rPr>
                <w:rFonts w:ascii="Times New Roman" w:hAnsi="Times New Roman"/>
              </w:rPr>
            </w:pPr>
          </w:p>
        </w:tc>
        <w:tc>
          <w:tcPr>
            <w:tcW w:w="608" w:type="dxa"/>
            <w:shd w:val="clear" w:color="auto" w:fill="auto"/>
          </w:tcPr>
          <w:p w:rsidR="00B72CF5" w:rsidRPr="0086365A" w:rsidRDefault="006269AD" w:rsidP="006269AD">
            <w:pPr>
              <w:widowControl w:val="0"/>
              <w:jc w:val="both"/>
              <w:rPr>
                <w:rFonts w:ascii="Times New Roman" w:hAnsi="Times New Roman"/>
              </w:rPr>
            </w:pPr>
            <w:r>
              <w:rPr>
                <w:rFonts w:ascii="Times New Roman" w:hAnsi="Times New Roman"/>
              </w:rPr>
              <w:t>16</w:t>
            </w:r>
          </w:p>
        </w:tc>
        <w:tc>
          <w:tcPr>
            <w:tcW w:w="608" w:type="dxa"/>
            <w:shd w:val="clear" w:color="auto" w:fill="auto"/>
          </w:tcPr>
          <w:p w:rsidR="00B72CF5" w:rsidRPr="0086365A" w:rsidRDefault="00B72CF5" w:rsidP="00B72CF5">
            <w:pPr>
              <w:widowControl w:val="0"/>
              <w:jc w:val="both"/>
              <w:rPr>
                <w:rFonts w:ascii="Times New Roman" w:hAnsi="Times New Roman"/>
              </w:rPr>
            </w:pPr>
          </w:p>
        </w:tc>
      </w:tr>
      <w:tr w:rsidR="00B72CF5" w:rsidRPr="0086365A" w:rsidTr="00B72CF5">
        <w:tc>
          <w:tcPr>
            <w:tcW w:w="711"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4</w:t>
            </w:r>
          </w:p>
        </w:tc>
        <w:tc>
          <w:tcPr>
            <w:tcW w:w="6725"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Подготовка выпускной квалификационной работы</w:t>
            </w:r>
          </w:p>
        </w:tc>
        <w:tc>
          <w:tcPr>
            <w:tcW w:w="608" w:type="dxa"/>
            <w:shd w:val="clear" w:color="auto" w:fill="auto"/>
          </w:tcPr>
          <w:p w:rsidR="00B72CF5" w:rsidRPr="0086365A" w:rsidRDefault="00B72CF5" w:rsidP="00B72CF5">
            <w:pPr>
              <w:widowControl w:val="0"/>
              <w:jc w:val="both"/>
              <w:rPr>
                <w:rFonts w:ascii="Times New Roman" w:hAnsi="Times New Roman"/>
              </w:rPr>
            </w:pPr>
          </w:p>
        </w:tc>
        <w:tc>
          <w:tcPr>
            <w:tcW w:w="608" w:type="dxa"/>
            <w:shd w:val="clear" w:color="auto" w:fill="auto"/>
          </w:tcPr>
          <w:p w:rsidR="00B72CF5" w:rsidRPr="0086365A" w:rsidRDefault="00B72CF5" w:rsidP="00B72CF5">
            <w:pPr>
              <w:widowControl w:val="0"/>
              <w:jc w:val="both"/>
              <w:rPr>
                <w:rFonts w:ascii="Times New Roman" w:hAnsi="Times New Roman"/>
              </w:rPr>
            </w:pPr>
          </w:p>
        </w:tc>
        <w:tc>
          <w:tcPr>
            <w:tcW w:w="608" w:type="dxa"/>
            <w:shd w:val="clear" w:color="auto" w:fill="auto"/>
          </w:tcPr>
          <w:p w:rsidR="00B72CF5" w:rsidRPr="0086365A" w:rsidRDefault="00B72CF5" w:rsidP="00B72CF5">
            <w:pPr>
              <w:widowControl w:val="0"/>
              <w:jc w:val="both"/>
              <w:rPr>
                <w:rFonts w:ascii="Times New Roman" w:hAnsi="Times New Roman"/>
              </w:rPr>
            </w:pPr>
          </w:p>
        </w:tc>
        <w:tc>
          <w:tcPr>
            <w:tcW w:w="608" w:type="dxa"/>
            <w:shd w:val="clear" w:color="auto" w:fill="auto"/>
          </w:tcPr>
          <w:p w:rsidR="00B72CF5" w:rsidRPr="0086365A" w:rsidRDefault="00B72CF5" w:rsidP="00B72CF5">
            <w:pPr>
              <w:widowControl w:val="0"/>
              <w:jc w:val="both"/>
              <w:rPr>
                <w:rFonts w:ascii="Times New Roman" w:hAnsi="Times New Roman"/>
              </w:rPr>
            </w:pPr>
          </w:p>
        </w:tc>
      </w:tr>
      <w:tr w:rsidR="00B72CF5" w:rsidRPr="0086365A" w:rsidTr="00B72CF5">
        <w:tc>
          <w:tcPr>
            <w:tcW w:w="711" w:type="dxa"/>
            <w:shd w:val="clear" w:color="auto" w:fill="auto"/>
          </w:tcPr>
          <w:p w:rsidR="00B72CF5" w:rsidRPr="0086365A" w:rsidRDefault="00B72CF5" w:rsidP="00B72CF5">
            <w:pPr>
              <w:widowControl w:val="0"/>
              <w:jc w:val="both"/>
              <w:rPr>
                <w:rFonts w:ascii="Times New Roman" w:hAnsi="Times New Roman"/>
              </w:rPr>
            </w:pPr>
          </w:p>
        </w:tc>
        <w:tc>
          <w:tcPr>
            <w:tcW w:w="6725" w:type="dxa"/>
            <w:shd w:val="clear" w:color="auto" w:fill="auto"/>
          </w:tcPr>
          <w:p w:rsidR="00B72CF5" w:rsidRPr="0086365A" w:rsidRDefault="00B72CF5" w:rsidP="00B72CF5">
            <w:pPr>
              <w:widowControl w:val="0"/>
              <w:jc w:val="both"/>
              <w:rPr>
                <w:rFonts w:ascii="Times New Roman" w:hAnsi="Times New Roman"/>
              </w:rPr>
            </w:pPr>
            <w:r w:rsidRPr="0086365A">
              <w:rPr>
                <w:rFonts w:ascii="Times New Roman" w:hAnsi="Times New Roman"/>
              </w:rPr>
              <w:t>ИТОГО (всего - 204 АЧ)</w:t>
            </w:r>
          </w:p>
        </w:tc>
        <w:tc>
          <w:tcPr>
            <w:tcW w:w="608" w:type="dxa"/>
            <w:shd w:val="clear" w:color="auto" w:fill="auto"/>
          </w:tcPr>
          <w:p w:rsidR="00B72CF5" w:rsidRPr="0086365A" w:rsidRDefault="006269AD" w:rsidP="00B72CF5">
            <w:pPr>
              <w:widowControl w:val="0"/>
              <w:jc w:val="both"/>
              <w:rPr>
                <w:rFonts w:ascii="Times New Roman" w:hAnsi="Times New Roman"/>
              </w:rPr>
            </w:pPr>
            <w:r>
              <w:rPr>
                <w:rFonts w:ascii="Times New Roman" w:hAnsi="Times New Roman"/>
              </w:rPr>
              <w:t>48</w:t>
            </w:r>
          </w:p>
        </w:tc>
        <w:tc>
          <w:tcPr>
            <w:tcW w:w="608" w:type="dxa"/>
            <w:shd w:val="clear" w:color="auto" w:fill="auto"/>
          </w:tcPr>
          <w:p w:rsidR="00B72CF5" w:rsidRPr="0086365A" w:rsidRDefault="006269AD" w:rsidP="00B72CF5">
            <w:pPr>
              <w:widowControl w:val="0"/>
              <w:jc w:val="both"/>
              <w:rPr>
                <w:rFonts w:ascii="Times New Roman" w:hAnsi="Times New Roman"/>
              </w:rPr>
            </w:pPr>
            <w:r>
              <w:rPr>
                <w:rFonts w:ascii="Times New Roman" w:hAnsi="Times New Roman"/>
              </w:rPr>
              <w:t>48</w:t>
            </w:r>
          </w:p>
        </w:tc>
        <w:tc>
          <w:tcPr>
            <w:tcW w:w="608" w:type="dxa"/>
            <w:shd w:val="clear" w:color="auto" w:fill="auto"/>
          </w:tcPr>
          <w:p w:rsidR="00B72CF5" w:rsidRPr="0086365A" w:rsidRDefault="006269AD" w:rsidP="00B72CF5">
            <w:pPr>
              <w:widowControl w:val="0"/>
              <w:jc w:val="both"/>
              <w:rPr>
                <w:rFonts w:ascii="Times New Roman" w:hAnsi="Times New Roman"/>
              </w:rPr>
            </w:pPr>
            <w:r>
              <w:rPr>
                <w:rFonts w:ascii="Times New Roman" w:hAnsi="Times New Roman"/>
              </w:rPr>
              <w:t>60</w:t>
            </w:r>
          </w:p>
        </w:tc>
        <w:tc>
          <w:tcPr>
            <w:tcW w:w="608" w:type="dxa"/>
            <w:shd w:val="clear" w:color="auto" w:fill="auto"/>
          </w:tcPr>
          <w:p w:rsidR="00B72CF5" w:rsidRPr="0086365A" w:rsidRDefault="006269AD" w:rsidP="00B72CF5">
            <w:pPr>
              <w:widowControl w:val="0"/>
              <w:jc w:val="both"/>
              <w:rPr>
                <w:rFonts w:ascii="Times New Roman" w:hAnsi="Times New Roman"/>
              </w:rPr>
            </w:pPr>
            <w:r>
              <w:rPr>
                <w:rFonts w:ascii="Times New Roman" w:hAnsi="Times New Roman"/>
              </w:rPr>
              <w:t>48</w:t>
            </w:r>
          </w:p>
        </w:tc>
      </w:tr>
    </w:tbl>
    <w:p w:rsidR="00B72CF5" w:rsidRPr="0086365A" w:rsidRDefault="00B72CF5" w:rsidP="00B72CF5">
      <w:pPr>
        <w:tabs>
          <w:tab w:val="right" w:leader="underscore" w:pos="9639"/>
        </w:tabs>
        <w:ind w:firstLine="539"/>
        <w:jc w:val="both"/>
        <w:rPr>
          <w:rFonts w:ascii="Times New Roman" w:hAnsi="Times New Roman"/>
          <w:bCs/>
        </w:rPr>
      </w:pPr>
    </w:p>
    <w:p w:rsidR="00B72CF5" w:rsidRDefault="001E58C8" w:rsidP="0086365A">
      <w:pPr>
        <w:jc w:val="center"/>
        <w:rPr>
          <w:rFonts w:ascii="Times New Roman" w:hAnsi="Times New Roman"/>
          <w:b/>
          <w:bCs/>
        </w:rPr>
      </w:pPr>
      <w:r>
        <w:rPr>
          <w:rFonts w:ascii="Times New Roman" w:hAnsi="Times New Roman"/>
          <w:b/>
          <w:bCs/>
          <w:spacing w:val="-14"/>
        </w:rPr>
        <w:t>5</w:t>
      </w:r>
      <w:r w:rsidR="0086365A" w:rsidRPr="0086365A">
        <w:rPr>
          <w:rFonts w:ascii="Times New Roman" w:hAnsi="Times New Roman"/>
          <w:b/>
          <w:bCs/>
          <w:spacing w:val="-14"/>
        </w:rPr>
        <w:t>.</w:t>
      </w:r>
      <w:r w:rsidR="0086365A" w:rsidRPr="0086365A">
        <w:rPr>
          <w:rFonts w:ascii="Times New Roman" w:hAnsi="Times New Roman"/>
          <w:b/>
          <w:bCs/>
          <w:spacing w:val="-6"/>
        </w:rPr>
        <w:t xml:space="preserve">Оценочные средства для контроля </w:t>
      </w:r>
      <w:r w:rsidR="00B72CF5" w:rsidRPr="0086365A">
        <w:rPr>
          <w:rFonts w:ascii="Times New Roman" w:hAnsi="Times New Roman"/>
          <w:b/>
          <w:bCs/>
        </w:rPr>
        <w:t>успеваемости и результатов освоения дисциплины.</w:t>
      </w:r>
    </w:p>
    <w:p w:rsidR="00E07B07" w:rsidRDefault="00E07B07" w:rsidP="00B72CF5">
      <w:pPr>
        <w:tabs>
          <w:tab w:val="right" w:leader="underscore" w:pos="9639"/>
        </w:tabs>
        <w:ind w:firstLine="567"/>
        <w:jc w:val="both"/>
        <w:rPr>
          <w:rFonts w:ascii="Times New Roman" w:hAnsi="Times New Roman"/>
          <w:b/>
          <w:bCs/>
        </w:rPr>
      </w:pPr>
    </w:p>
    <w:p w:rsidR="00B72CF5" w:rsidRPr="0086365A" w:rsidRDefault="0041392B" w:rsidP="00B72CF5">
      <w:pPr>
        <w:tabs>
          <w:tab w:val="right" w:leader="underscore" w:pos="9639"/>
        </w:tabs>
        <w:ind w:firstLine="567"/>
        <w:jc w:val="both"/>
        <w:rPr>
          <w:rFonts w:ascii="Times New Roman" w:hAnsi="Times New Roman"/>
          <w:b/>
          <w:bCs/>
        </w:rPr>
      </w:pPr>
      <w:r w:rsidRPr="0041392B">
        <w:rPr>
          <w:rFonts w:ascii="Times New Roman" w:hAnsi="Times New Roman"/>
          <w:b/>
          <w:bCs/>
        </w:rPr>
        <w:t>5</w:t>
      </w:r>
      <w:r w:rsidR="00B72CF5" w:rsidRPr="0086365A">
        <w:rPr>
          <w:rFonts w:ascii="Times New Roman" w:hAnsi="Times New Roman"/>
          <w:b/>
          <w:bCs/>
        </w:rPr>
        <w:t>.1. Формы текущего контроля и промежуточной аттестации*, виды оценочных средств:</w:t>
      </w:r>
    </w:p>
    <w:p w:rsidR="0086365A" w:rsidRPr="0086365A" w:rsidRDefault="0086365A" w:rsidP="00B72CF5">
      <w:pPr>
        <w:tabs>
          <w:tab w:val="right" w:leader="underscore" w:pos="9639"/>
        </w:tabs>
        <w:ind w:firstLine="567"/>
        <w:jc w:val="both"/>
        <w:rPr>
          <w:rFonts w:ascii="Times New Roman" w:hAnsi="Times New Roman"/>
          <w:bCs/>
        </w:rPr>
      </w:pP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913"/>
        <w:gridCol w:w="1498"/>
        <w:gridCol w:w="3184"/>
        <w:gridCol w:w="1299"/>
        <w:gridCol w:w="1305"/>
        <w:gridCol w:w="1739"/>
      </w:tblGrid>
      <w:tr w:rsidR="00B72CF5" w:rsidRPr="0086365A" w:rsidTr="0086365A">
        <w:tc>
          <w:tcPr>
            <w:tcW w:w="616" w:type="dxa"/>
            <w:vMerge w:val="restart"/>
            <w:vAlign w:val="center"/>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rPr>
              <w:lastRenderedPageBreak/>
              <w:t>№ п/п</w:t>
            </w:r>
          </w:p>
        </w:tc>
        <w:tc>
          <w:tcPr>
            <w:tcW w:w="894" w:type="dxa"/>
            <w:vMerge w:val="restart"/>
            <w:vAlign w:val="center"/>
          </w:tcPr>
          <w:p w:rsidR="00B72CF5" w:rsidRPr="0086365A" w:rsidRDefault="00B72CF5" w:rsidP="00B72CF5">
            <w:pPr>
              <w:jc w:val="center"/>
              <w:rPr>
                <w:rFonts w:ascii="Times New Roman" w:hAnsi="Times New Roman"/>
              </w:rPr>
            </w:pPr>
            <w:r w:rsidRPr="0086365A">
              <w:rPr>
                <w:rFonts w:ascii="Times New Roman" w:hAnsi="Times New Roman"/>
              </w:rPr>
              <w:t>№ семестра</w:t>
            </w:r>
          </w:p>
        </w:tc>
        <w:tc>
          <w:tcPr>
            <w:tcW w:w="1467" w:type="dxa"/>
            <w:vMerge w:val="restart"/>
            <w:vAlign w:val="center"/>
          </w:tcPr>
          <w:p w:rsidR="00B72CF5" w:rsidRPr="0086365A" w:rsidRDefault="00B72CF5" w:rsidP="00B72CF5">
            <w:pPr>
              <w:jc w:val="center"/>
              <w:rPr>
                <w:rFonts w:ascii="Times New Roman" w:hAnsi="Times New Roman"/>
              </w:rPr>
            </w:pPr>
            <w:r w:rsidRPr="0086365A">
              <w:rPr>
                <w:rFonts w:ascii="Times New Roman" w:hAnsi="Times New Roman"/>
              </w:rPr>
              <w:t>Формы контроля</w:t>
            </w:r>
          </w:p>
        </w:tc>
        <w:tc>
          <w:tcPr>
            <w:tcW w:w="3117" w:type="dxa"/>
            <w:vMerge w:val="restart"/>
            <w:vAlign w:val="center"/>
          </w:tcPr>
          <w:p w:rsidR="00B72CF5" w:rsidRPr="0086365A" w:rsidRDefault="00B72CF5" w:rsidP="00B72CF5">
            <w:pPr>
              <w:jc w:val="center"/>
              <w:rPr>
                <w:rFonts w:ascii="Times New Roman" w:hAnsi="Times New Roman"/>
              </w:rPr>
            </w:pPr>
            <w:r w:rsidRPr="0086365A">
              <w:rPr>
                <w:rFonts w:ascii="Times New Roman" w:hAnsi="Times New Roman"/>
                <w:bCs/>
              </w:rPr>
              <w:t>Наименование раздела дисциплины</w:t>
            </w:r>
          </w:p>
        </w:tc>
        <w:tc>
          <w:tcPr>
            <w:tcW w:w="4252" w:type="dxa"/>
            <w:gridSpan w:val="3"/>
            <w:vAlign w:val="center"/>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rPr>
              <w:t>Оценочные средства</w:t>
            </w:r>
          </w:p>
        </w:tc>
      </w:tr>
      <w:tr w:rsidR="00B72CF5" w:rsidRPr="0086365A" w:rsidTr="0086365A">
        <w:tc>
          <w:tcPr>
            <w:tcW w:w="616" w:type="dxa"/>
            <w:vMerge/>
            <w:vAlign w:val="center"/>
          </w:tcPr>
          <w:p w:rsidR="00B72CF5" w:rsidRPr="0086365A" w:rsidRDefault="00B72CF5" w:rsidP="00B72CF5">
            <w:pPr>
              <w:rPr>
                <w:rFonts w:ascii="Times New Roman" w:hAnsi="Times New Roman"/>
                <w:bCs/>
              </w:rPr>
            </w:pPr>
          </w:p>
        </w:tc>
        <w:tc>
          <w:tcPr>
            <w:tcW w:w="894" w:type="dxa"/>
            <w:vMerge/>
            <w:vAlign w:val="center"/>
          </w:tcPr>
          <w:p w:rsidR="00B72CF5" w:rsidRPr="0086365A" w:rsidRDefault="00B72CF5" w:rsidP="00B72CF5">
            <w:pPr>
              <w:rPr>
                <w:rFonts w:ascii="Times New Roman" w:hAnsi="Times New Roman"/>
              </w:rPr>
            </w:pPr>
          </w:p>
        </w:tc>
        <w:tc>
          <w:tcPr>
            <w:tcW w:w="1467" w:type="dxa"/>
            <w:vMerge/>
            <w:vAlign w:val="center"/>
          </w:tcPr>
          <w:p w:rsidR="00B72CF5" w:rsidRPr="0086365A" w:rsidRDefault="00B72CF5" w:rsidP="00B72CF5">
            <w:pPr>
              <w:rPr>
                <w:rFonts w:ascii="Times New Roman" w:hAnsi="Times New Roman"/>
              </w:rPr>
            </w:pPr>
          </w:p>
        </w:tc>
        <w:tc>
          <w:tcPr>
            <w:tcW w:w="3117" w:type="dxa"/>
            <w:vMerge/>
            <w:vAlign w:val="center"/>
          </w:tcPr>
          <w:p w:rsidR="00B72CF5" w:rsidRPr="0086365A" w:rsidRDefault="00B72CF5" w:rsidP="00B72CF5">
            <w:pPr>
              <w:rPr>
                <w:rFonts w:ascii="Times New Roman" w:hAnsi="Times New Roman"/>
              </w:rPr>
            </w:pPr>
          </w:p>
        </w:tc>
        <w:tc>
          <w:tcPr>
            <w:tcW w:w="1272" w:type="dxa"/>
            <w:vAlign w:val="center"/>
          </w:tcPr>
          <w:p w:rsidR="00B72CF5" w:rsidRPr="0086365A" w:rsidRDefault="00B72CF5" w:rsidP="00B72CF5">
            <w:pPr>
              <w:jc w:val="center"/>
              <w:rPr>
                <w:rFonts w:ascii="Times New Roman" w:hAnsi="Times New Roman"/>
              </w:rPr>
            </w:pPr>
            <w:r w:rsidRPr="0086365A">
              <w:rPr>
                <w:rFonts w:ascii="Times New Roman" w:hAnsi="Times New Roman"/>
              </w:rPr>
              <w:t>Виды</w:t>
            </w:r>
          </w:p>
        </w:tc>
        <w:tc>
          <w:tcPr>
            <w:tcW w:w="1278" w:type="dxa"/>
            <w:vAlign w:val="center"/>
          </w:tcPr>
          <w:p w:rsidR="00B72CF5" w:rsidRPr="0086365A" w:rsidRDefault="00B72CF5" w:rsidP="00B72CF5">
            <w:pPr>
              <w:jc w:val="center"/>
              <w:rPr>
                <w:rFonts w:ascii="Times New Roman" w:hAnsi="Times New Roman"/>
              </w:rPr>
            </w:pPr>
            <w:r w:rsidRPr="0086365A">
              <w:rPr>
                <w:rFonts w:ascii="Times New Roman" w:hAnsi="Times New Roman"/>
              </w:rPr>
              <w:t>Кол-во вопросов в задании</w:t>
            </w:r>
          </w:p>
        </w:tc>
        <w:tc>
          <w:tcPr>
            <w:tcW w:w="1702" w:type="dxa"/>
            <w:vAlign w:val="center"/>
          </w:tcPr>
          <w:p w:rsidR="00B72CF5" w:rsidRPr="0086365A" w:rsidRDefault="00B72CF5" w:rsidP="00B72CF5">
            <w:pPr>
              <w:jc w:val="center"/>
              <w:rPr>
                <w:rFonts w:ascii="Times New Roman" w:hAnsi="Times New Roman"/>
              </w:rPr>
            </w:pPr>
            <w:r w:rsidRPr="0086365A">
              <w:rPr>
                <w:rFonts w:ascii="Times New Roman" w:hAnsi="Times New Roman"/>
              </w:rPr>
              <w:t>Кол-во независимых вариантов</w:t>
            </w:r>
          </w:p>
        </w:tc>
      </w:tr>
      <w:tr w:rsidR="00B72CF5" w:rsidRPr="0086365A" w:rsidTr="0086365A">
        <w:tc>
          <w:tcPr>
            <w:tcW w:w="616" w:type="dxa"/>
          </w:tcPr>
          <w:p w:rsidR="00B72CF5" w:rsidRPr="0086365A" w:rsidRDefault="00B72CF5" w:rsidP="00B72CF5">
            <w:pPr>
              <w:jc w:val="center"/>
              <w:rPr>
                <w:rFonts w:ascii="Times New Roman" w:hAnsi="Times New Roman"/>
              </w:rPr>
            </w:pPr>
            <w:r w:rsidRPr="0086365A">
              <w:rPr>
                <w:rFonts w:ascii="Times New Roman" w:hAnsi="Times New Roman"/>
              </w:rPr>
              <w:t>1</w:t>
            </w:r>
          </w:p>
        </w:tc>
        <w:tc>
          <w:tcPr>
            <w:tcW w:w="894" w:type="dxa"/>
            <w:vAlign w:val="center"/>
          </w:tcPr>
          <w:p w:rsidR="00B72CF5" w:rsidRPr="0086365A" w:rsidRDefault="00B72CF5" w:rsidP="00B72CF5">
            <w:pPr>
              <w:jc w:val="center"/>
              <w:rPr>
                <w:rFonts w:ascii="Times New Roman" w:hAnsi="Times New Roman"/>
              </w:rPr>
            </w:pPr>
            <w:r w:rsidRPr="0086365A">
              <w:rPr>
                <w:rFonts w:ascii="Times New Roman" w:hAnsi="Times New Roman"/>
              </w:rPr>
              <w:t>2</w:t>
            </w:r>
          </w:p>
        </w:tc>
        <w:tc>
          <w:tcPr>
            <w:tcW w:w="1467" w:type="dxa"/>
            <w:vAlign w:val="center"/>
          </w:tcPr>
          <w:p w:rsidR="00B72CF5" w:rsidRPr="0086365A" w:rsidRDefault="00B72CF5" w:rsidP="00B72CF5">
            <w:pPr>
              <w:jc w:val="center"/>
              <w:rPr>
                <w:rFonts w:ascii="Times New Roman" w:hAnsi="Times New Roman"/>
              </w:rPr>
            </w:pPr>
            <w:r w:rsidRPr="0086365A">
              <w:rPr>
                <w:rFonts w:ascii="Times New Roman" w:hAnsi="Times New Roman"/>
              </w:rPr>
              <w:t>3</w:t>
            </w:r>
          </w:p>
        </w:tc>
        <w:tc>
          <w:tcPr>
            <w:tcW w:w="3117" w:type="dxa"/>
            <w:vAlign w:val="center"/>
          </w:tcPr>
          <w:p w:rsidR="00B72CF5" w:rsidRPr="0086365A" w:rsidRDefault="00B72CF5" w:rsidP="00B72CF5">
            <w:pPr>
              <w:jc w:val="center"/>
              <w:rPr>
                <w:rFonts w:ascii="Times New Roman" w:hAnsi="Times New Roman"/>
              </w:rPr>
            </w:pPr>
            <w:r w:rsidRPr="0086365A">
              <w:rPr>
                <w:rFonts w:ascii="Times New Roman" w:hAnsi="Times New Roman"/>
              </w:rPr>
              <w:t>4</w:t>
            </w:r>
          </w:p>
        </w:tc>
        <w:tc>
          <w:tcPr>
            <w:tcW w:w="1272" w:type="dxa"/>
          </w:tcPr>
          <w:p w:rsidR="00B72CF5" w:rsidRPr="0086365A" w:rsidRDefault="00B72CF5" w:rsidP="00B72CF5">
            <w:pPr>
              <w:jc w:val="center"/>
              <w:rPr>
                <w:rFonts w:ascii="Times New Roman" w:hAnsi="Times New Roman"/>
              </w:rPr>
            </w:pPr>
            <w:r w:rsidRPr="0086365A">
              <w:rPr>
                <w:rFonts w:ascii="Times New Roman" w:hAnsi="Times New Roman"/>
              </w:rPr>
              <w:t>5</w:t>
            </w:r>
          </w:p>
        </w:tc>
        <w:tc>
          <w:tcPr>
            <w:tcW w:w="1278" w:type="dxa"/>
          </w:tcPr>
          <w:p w:rsidR="00B72CF5" w:rsidRPr="0086365A" w:rsidRDefault="00B72CF5" w:rsidP="00B72CF5">
            <w:pPr>
              <w:jc w:val="center"/>
              <w:rPr>
                <w:rFonts w:ascii="Times New Roman" w:hAnsi="Times New Roman"/>
              </w:rPr>
            </w:pPr>
            <w:r w:rsidRPr="0086365A">
              <w:rPr>
                <w:rFonts w:ascii="Times New Roman" w:hAnsi="Times New Roman"/>
              </w:rPr>
              <w:t>6</w:t>
            </w:r>
          </w:p>
        </w:tc>
        <w:tc>
          <w:tcPr>
            <w:tcW w:w="1702" w:type="dxa"/>
          </w:tcPr>
          <w:p w:rsidR="00B72CF5" w:rsidRPr="0086365A" w:rsidRDefault="00B72CF5" w:rsidP="00B72CF5">
            <w:pPr>
              <w:jc w:val="center"/>
              <w:rPr>
                <w:rFonts w:ascii="Times New Roman" w:hAnsi="Times New Roman"/>
              </w:rPr>
            </w:pPr>
            <w:r w:rsidRPr="0086365A">
              <w:rPr>
                <w:rFonts w:ascii="Times New Roman" w:hAnsi="Times New Roman"/>
              </w:rPr>
              <w:t>7</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6</w:t>
            </w:r>
          </w:p>
        </w:tc>
        <w:tc>
          <w:tcPr>
            <w:tcW w:w="1467"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 xml:space="preserve">Текущий </w:t>
            </w:r>
          </w:p>
        </w:tc>
        <w:tc>
          <w:tcPr>
            <w:tcW w:w="3117" w:type="dxa"/>
          </w:tcPr>
          <w:p w:rsidR="00B72CF5" w:rsidRPr="0086365A" w:rsidRDefault="00B72CF5" w:rsidP="00B72CF5">
            <w:pPr>
              <w:widowControl w:val="0"/>
              <w:rPr>
                <w:rFonts w:ascii="Times New Roman" w:hAnsi="Times New Roman"/>
                <w:bCs/>
              </w:rPr>
            </w:pPr>
            <w:r w:rsidRPr="0086365A">
              <w:rPr>
                <w:rFonts w:ascii="Times New Roman" w:hAnsi="Times New Roman"/>
                <w:bCs/>
              </w:rPr>
              <w:t>Государственная регламентация изготовления и производства ЛП, ЛФ порошки.</w:t>
            </w:r>
          </w:p>
        </w:tc>
        <w:tc>
          <w:tcPr>
            <w:tcW w:w="1272"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3</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5</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6</w:t>
            </w:r>
          </w:p>
        </w:tc>
        <w:tc>
          <w:tcPr>
            <w:tcW w:w="1467"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 xml:space="preserve">Текущий </w:t>
            </w:r>
          </w:p>
        </w:tc>
        <w:tc>
          <w:tcPr>
            <w:tcW w:w="3117" w:type="dxa"/>
          </w:tcPr>
          <w:p w:rsidR="00B72CF5" w:rsidRPr="0086365A" w:rsidRDefault="00B72CF5" w:rsidP="00B72CF5">
            <w:pPr>
              <w:widowControl w:val="0"/>
              <w:rPr>
                <w:rFonts w:ascii="Times New Roman" w:hAnsi="Times New Roman"/>
                <w:bCs/>
              </w:rPr>
            </w:pPr>
            <w:r w:rsidRPr="0086365A">
              <w:rPr>
                <w:rFonts w:ascii="Times New Roman" w:hAnsi="Times New Roman"/>
                <w:bCs/>
              </w:rPr>
              <w:t>Жидкие лекарственные формы. Водные и неводные растворы.</w:t>
            </w:r>
          </w:p>
          <w:p w:rsidR="00B72CF5" w:rsidRPr="0086365A" w:rsidRDefault="00B72CF5" w:rsidP="00B72CF5">
            <w:pPr>
              <w:widowControl w:val="0"/>
              <w:jc w:val="center"/>
              <w:rPr>
                <w:rFonts w:ascii="Times New Roman" w:hAnsi="Times New Roman"/>
                <w:bCs/>
              </w:rPr>
            </w:pPr>
          </w:p>
        </w:tc>
        <w:tc>
          <w:tcPr>
            <w:tcW w:w="1272"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3</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5</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rPr>
                <w:rFonts w:ascii="Times New Roman" w:hAnsi="Times New Roman"/>
              </w:rPr>
            </w:pPr>
            <w:r w:rsidRPr="0086365A">
              <w:rPr>
                <w:rFonts w:ascii="Times New Roman" w:hAnsi="Times New Roman"/>
                <w:bCs/>
              </w:rPr>
              <w:t>6</w:t>
            </w:r>
          </w:p>
        </w:tc>
        <w:tc>
          <w:tcPr>
            <w:tcW w:w="1467" w:type="dxa"/>
          </w:tcPr>
          <w:p w:rsidR="00B72CF5" w:rsidRPr="0086365A" w:rsidRDefault="00B72CF5" w:rsidP="00B72CF5">
            <w:pPr>
              <w:rPr>
                <w:rFonts w:ascii="Times New Roman" w:hAnsi="Times New Roman"/>
              </w:rPr>
            </w:pPr>
            <w:r w:rsidRPr="0086365A">
              <w:rPr>
                <w:rFonts w:ascii="Times New Roman" w:hAnsi="Times New Roman"/>
                <w:bCs/>
              </w:rPr>
              <w:t>Текущий</w:t>
            </w:r>
          </w:p>
        </w:tc>
        <w:tc>
          <w:tcPr>
            <w:tcW w:w="3117" w:type="dxa"/>
          </w:tcPr>
          <w:p w:rsidR="00B72CF5" w:rsidRPr="0086365A" w:rsidRDefault="00B72CF5" w:rsidP="00B72CF5">
            <w:pPr>
              <w:widowControl w:val="0"/>
              <w:tabs>
                <w:tab w:val="left" w:pos="709"/>
              </w:tabs>
              <w:jc w:val="both"/>
              <w:rPr>
                <w:rFonts w:ascii="Times New Roman" w:hAnsi="Times New Roman"/>
                <w:bCs/>
              </w:rPr>
            </w:pPr>
            <w:r w:rsidRPr="0086365A">
              <w:rPr>
                <w:rFonts w:ascii="Times New Roman" w:hAnsi="Times New Roman"/>
                <w:bCs/>
              </w:rPr>
              <w:t>Растворы высокомолекулярных соединений (ВМС) и защищенных коллоидов.</w:t>
            </w:r>
          </w:p>
          <w:p w:rsidR="00B72CF5" w:rsidRPr="0086365A" w:rsidRDefault="00B72CF5" w:rsidP="00B72CF5">
            <w:pPr>
              <w:widowControl w:val="0"/>
              <w:tabs>
                <w:tab w:val="left" w:pos="709"/>
              </w:tabs>
              <w:ind w:firstLine="142"/>
              <w:rPr>
                <w:rFonts w:ascii="Times New Roman" w:hAnsi="Times New Roman"/>
                <w:bCs/>
              </w:rPr>
            </w:pPr>
          </w:p>
        </w:tc>
        <w:tc>
          <w:tcPr>
            <w:tcW w:w="1272" w:type="dxa"/>
          </w:tcPr>
          <w:p w:rsidR="00B72CF5" w:rsidRPr="0086365A" w:rsidRDefault="00B72CF5" w:rsidP="00B72CF5">
            <w:pPr>
              <w:rPr>
                <w:rFonts w:ascii="Times New Roman" w:hAnsi="Times New Roman"/>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2</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5</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rPr>
                <w:rFonts w:ascii="Times New Roman" w:hAnsi="Times New Roman"/>
              </w:rPr>
            </w:pPr>
            <w:r w:rsidRPr="0086365A">
              <w:rPr>
                <w:rFonts w:ascii="Times New Roman" w:hAnsi="Times New Roman"/>
                <w:bCs/>
              </w:rPr>
              <w:t>6</w:t>
            </w:r>
          </w:p>
        </w:tc>
        <w:tc>
          <w:tcPr>
            <w:tcW w:w="1467" w:type="dxa"/>
          </w:tcPr>
          <w:p w:rsidR="00B72CF5" w:rsidRPr="0086365A" w:rsidRDefault="00B72CF5" w:rsidP="00B72CF5">
            <w:pPr>
              <w:rPr>
                <w:rFonts w:ascii="Times New Roman" w:hAnsi="Times New Roman"/>
              </w:rPr>
            </w:pPr>
            <w:r w:rsidRPr="0086365A">
              <w:rPr>
                <w:rFonts w:ascii="Times New Roman" w:hAnsi="Times New Roman"/>
                <w:bCs/>
              </w:rPr>
              <w:t>Текущий</w:t>
            </w:r>
          </w:p>
        </w:tc>
        <w:tc>
          <w:tcPr>
            <w:tcW w:w="3117" w:type="dxa"/>
          </w:tcPr>
          <w:p w:rsidR="00B72CF5" w:rsidRPr="0086365A" w:rsidRDefault="00B72CF5" w:rsidP="00B72CF5">
            <w:pPr>
              <w:widowControl w:val="0"/>
              <w:tabs>
                <w:tab w:val="left" w:pos="709"/>
              </w:tabs>
              <w:jc w:val="both"/>
              <w:rPr>
                <w:rFonts w:ascii="Times New Roman" w:hAnsi="Times New Roman"/>
                <w:bCs/>
              </w:rPr>
            </w:pPr>
            <w:r w:rsidRPr="0086365A">
              <w:rPr>
                <w:rFonts w:ascii="Times New Roman" w:hAnsi="Times New Roman"/>
                <w:bCs/>
              </w:rPr>
              <w:t>Гетерогенные лекарственные формы.</w:t>
            </w:r>
          </w:p>
          <w:p w:rsidR="00B72CF5" w:rsidRPr="0086365A" w:rsidRDefault="00B72CF5" w:rsidP="00B72CF5">
            <w:pPr>
              <w:widowControl w:val="0"/>
              <w:tabs>
                <w:tab w:val="left" w:pos="709"/>
              </w:tabs>
              <w:ind w:firstLine="142"/>
              <w:jc w:val="both"/>
              <w:rPr>
                <w:rFonts w:ascii="Times New Roman" w:hAnsi="Times New Roman"/>
                <w:bCs/>
              </w:rPr>
            </w:pPr>
          </w:p>
        </w:tc>
        <w:tc>
          <w:tcPr>
            <w:tcW w:w="1272" w:type="dxa"/>
          </w:tcPr>
          <w:p w:rsidR="00B72CF5" w:rsidRPr="0086365A" w:rsidRDefault="00B72CF5" w:rsidP="00B72CF5">
            <w:pPr>
              <w:rPr>
                <w:rFonts w:ascii="Times New Roman" w:hAnsi="Times New Roman"/>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3</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5</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7</w:t>
            </w:r>
          </w:p>
        </w:tc>
        <w:tc>
          <w:tcPr>
            <w:tcW w:w="1467" w:type="dxa"/>
          </w:tcPr>
          <w:p w:rsidR="00B72CF5" w:rsidRPr="0086365A" w:rsidRDefault="00B72CF5" w:rsidP="00B72CF5">
            <w:pPr>
              <w:rPr>
                <w:rFonts w:ascii="Times New Roman" w:hAnsi="Times New Roman"/>
              </w:rPr>
            </w:pPr>
            <w:r w:rsidRPr="0086365A">
              <w:rPr>
                <w:rFonts w:ascii="Times New Roman" w:hAnsi="Times New Roman"/>
                <w:bCs/>
              </w:rPr>
              <w:t>Текущий</w:t>
            </w:r>
          </w:p>
        </w:tc>
        <w:tc>
          <w:tcPr>
            <w:tcW w:w="3117" w:type="dxa"/>
          </w:tcPr>
          <w:p w:rsidR="00B72CF5" w:rsidRPr="0086365A" w:rsidRDefault="00B72CF5" w:rsidP="00B72CF5">
            <w:pPr>
              <w:widowControl w:val="0"/>
              <w:tabs>
                <w:tab w:val="left" w:pos="709"/>
              </w:tabs>
              <w:jc w:val="both"/>
              <w:rPr>
                <w:rFonts w:ascii="Times New Roman" w:hAnsi="Times New Roman"/>
                <w:bCs/>
              </w:rPr>
            </w:pPr>
            <w:r w:rsidRPr="0086365A">
              <w:rPr>
                <w:rFonts w:ascii="Times New Roman" w:hAnsi="Times New Roman"/>
                <w:bCs/>
              </w:rPr>
              <w:t>Водные извлечения из лекарственного растительного сырья и экстрактов-концентратов.</w:t>
            </w:r>
          </w:p>
        </w:tc>
        <w:tc>
          <w:tcPr>
            <w:tcW w:w="1272" w:type="dxa"/>
          </w:tcPr>
          <w:p w:rsidR="00B72CF5" w:rsidRPr="0086365A" w:rsidRDefault="00B72CF5" w:rsidP="00B72CF5">
            <w:pPr>
              <w:rPr>
                <w:rFonts w:ascii="Times New Roman" w:hAnsi="Times New Roman"/>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3</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5</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jc w:val="center"/>
              <w:rPr>
                <w:rFonts w:ascii="Times New Roman" w:hAnsi="Times New Roman"/>
              </w:rPr>
            </w:pPr>
            <w:r w:rsidRPr="0086365A">
              <w:rPr>
                <w:rFonts w:ascii="Times New Roman" w:hAnsi="Times New Roman"/>
                <w:bCs/>
              </w:rPr>
              <w:t>7</w:t>
            </w:r>
          </w:p>
        </w:tc>
        <w:tc>
          <w:tcPr>
            <w:tcW w:w="1467" w:type="dxa"/>
          </w:tcPr>
          <w:p w:rsidR="00B72CF5" w:rsidRPr="0086365A" w:rsidRDefault="00B72CF5" w:rsidP="00B72CF5">
            <w:pPr>
              <w:rPr>
                <w:rFonts w:ascii="Times New Roman" w:hAnsi="Times New Roman"/>
              </w:rPr>
            </w:pPr>
            <w:r w:rsidRPr="0086365A">
              <w:rPr>
                <w:rFonts w:ascii="Times New Roman" w:hAnsi="Times New Roman"/>
                <w:bCs/>
              </w:rPr>
              <w:t>Текущий</w:t>
            </w:r>
          </w:p>
        </w:tc>
        <w:tc>
          <w:tcPr>
            <w:tcW w:w="3117" w:type="dxa"/>
          </w:tcPr>
          <w:p w:rsidR="00B72CF5" w:rsidRPr="0086365A" w:rsidRDefault="00B72CF5" w:rsidP="00B72CF5">
            <w:pPr>
              <w:widowControl w:val="0"/>
              <w:tabs>
                <w:tab w:val="left" w:pos="709"/>
              </w:tabs>
              <w:jc w:val="both"/>
              <w:rPr>
                <w:rFonts w:ascii="Times New Roman" w:hAnsi="Times New Roman"/>
                <w:bCs/>
              </w:rPr>
            </w:pPr>
            <w:r w:rsidRPr="0086365A">
              <w:rPr>
                <w:rFonts w:ascii="Times New Roman" w:hAnsi="Times New Roman"/>
                <w:bCs/>
              </w:rPr>
              <w:t>Лекарственные формы с упруго-вязко-пластичной средой. Пилюли.</w:t>
            </w:r>
          </w:p>
        </w:tc>
        <w:tc>
          <w:tcPr>
            <w:tcW w:w="1272" w:type="dxa"/>
          </w:tcPr>
          <w:p w:rsidR="00B72CF5" w:rsidRPr="0086365A" w:rsidRDefault="00B72CF5" w:rsidP="00B72CF5">
            <w:pPr>
              <w:rPr>
                <w:rFonts w:ascii="Times New Roman" w:hAnsi="Times New Roman"/>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3</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5</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jc w:val="center"/>
              <w:rPr>
                <w:rFonts w:ascii="Times New Roman" w:hAnsi="Times New Roman"/>
              </w:rPr>
            </w:pPr>
            <w:r w:rsidRPr="0086365A">
              <w:rPr>
                <w:rFonts w:ascii="Times New Roman" w:hAnsi="Times New Roman"/>
                <w:bCs/>
              </w:rPr>
              <w:t>7</w:t>
            </w:r>
          </w:p>
        </w:tc>
        <w:tc>
          <w:tcPr>
            <w:tcW w:w="1467" w:type="dxa"/>
          </w:tcPr>
          <w:p w:rsidR="00B72CF5" w:rsidRPr="0086365A" w:rsidRDefault="00B72CF5" w:rsidP="00B72CF5">
            <w:pPr>
              <w:rPr>
                <w:rFonts w:ascii="Times New Roman" w:hAnsi="Times New Roman"/>
              </w:rPr>
            </w:pPr>
            <w:r w:rsidRPr="0086365A">
              <w:rPr>
                <w:rFonts w:ascii="Times New Roman" w:hAnsi="Times New Roman"/>
                <w:bCs/>
              </w:rPr>
              <w:t>Текущий</w:t>
            </w:r>
          </w:p>
        </w:tc>
        <w:tc>
          <w:tcPr>
            <w:tcW w:w="3117" w:type="dxa"/>
          </w:tcPr>
          <w:p w:rsidR="00B72CF5" w:rsidRPr="0086365A" w:rsidRDefault="00B72CF5" w:rsidP="00B72CF5">
            <w:pPr>
              <w:widowControl w:val="0"/>
              <w:jc w:val="both"/>
              <w:rPr>
                <w:rFonts w:ascii="Times New Roman" w:hAnsi="Times New Roman"/>
                <w:bCs/>
              </w:rPr>
            </w:pPr>
            <w:r w:rsidRPr="0086365A">
              <w:rPr>
                <w:rFonts w:ascii="Times New Roman" w:hAnsi="Times New Roman"/>
                <w:bCs/>
              </w:rPr>
              <w:t>Стерильные и асептически изготавливаемые ЛП.</w:t>
            </w:r>
          </w:p>
        </w:tc>
        <w:tc>
          <w:tcPr>
            <w:tcW w:w="1272" w:type="dxa"/>
          </w:tcPr>
          <w:p w:rsidR="00B72CF5" w:rsidRPr="0086365A" w:rsidRDefault="00B72CF5" w:rsidP="00B72CF5">
            <w:pPr>
              <w:rPr>
                <w:rFonts w:ascii="Times New Roman" w:hAnsi="Times New Roman"/>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3</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5</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jc w:val="center"/>
              <w:rPr>
                <w:rFonts w:ascii="Times New Roman" w:hAnsi="Times New Roman"/>
              </w:rPr>
            </w:pPr>
            <w:r w:rsidRPr="0086365A">
              <w:rPr>
                <w:rFonts w:ascii="Times New Roman" w:hAnsi="Times New Roman"/>
                <w:bCs/>
              </w:rPr>
              <w:t>7</w:t>
            </w:r>
          </w:p>
        </w:tc>
        <w:tc>
          <w:tcPr>
            <w:tcW w:w="1467" w:type="dxa"/>
          </w:tcPr>
          <w:p w:rsidR="00B72CF5" w:rsidRPr="0086365A" w:rsidRDefault="00B72CF5" w:rsidP="00B72CF5">
            <w:pPr>
              <w:rPr>
                <w:rFonts w:ascii="Times New Roman" w:hAnsi="Times New Roman"/>
              </w:rPr>
            </w:pPr>
            <w:r w:rsidRPr="0086365A">
              <w:rPr>
                <w:rFonts w:ascii="Times New Roman" w:hAnsi="Times New Roman"/>
                <w:bCs/>
              </w:rPr>
              <w:t>Текущий</w:t>
            </w:r>
          </w:p>
        </w:tc>
        <w:tc>
          <w:tcPr>
            <w:tcW w:w="3117" w:type="dxa"/>
          </w:tcPr>
          <w:p w:rsidR="00B72CF5" w:rsidRPr="0086365A" w:rsidRDefault="00B72CF5" w:rsidP="00B72CF5">
            <w:pPr>
              <w:widowControl w:val="0"/>
              <w:jc w:val="both"/>
              <w:rPr>
                <w:rFonts w:ascii="Times New Roman" w:hAnsi="Times New Roman"/>
                <w:bCs/>
              </w:rPr>
            </w:pPr>
            <w:r w:rsidRPr="0086365A">
              <w:rPr>
                <w:rFonts w:ascii="Times New Roman" w:hAnsi="Times New Roman"/>
                <w:bCs/>
              </w:rPr>
              <w:t>ЛФ для новорожденных и детей до 1 года.</w:t>
            </w:r>
          </w:p>
        </w:tc>
        <w:tc>
          <w:tcPr>
            <w:tcW w:w="1272" w:type="dxa"/>
          </w:tcPr>
          <w:p w:rsidR="00B72CF5" w:rsidRPr="0086365A" w:rsidRDefault="00B72CF5" w:rsidP="00B72CF5">
            <w:pPr>
              <w:rPr>
                <w:rFonts w:ascii="Times New Roman" w:hAnsi="Times New Roman"/>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2</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5</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jc w:val="center"/>
              <w:rPr>
                <w:rFonts w:ascii="Times New Roman" w:hAnsi="Times New Roman"/>
              </w:rPr>
            </w:pPr>
            <w:r w:rsidRPr="0086365A">
              <w:rPr>
                <w:rFonts w:ascii="Times New Roman" w:hAnsi="Times New Roman"/>
                <w:bCs/>
              </w:rPr>
              <w:t>7</w:t>
            </w:r>
          </w:p>
        </w:tc>
        <w:tc>
          <w:tcPr>
            <w:tcW w:w="1467" w:type="dxa"/>
          </w:tcPr>
          <w:p w:rsidR="00B72CF5" w:rsidRPr="0086365A" w:rsidRDefault="00B72CF5" w:rsidP="00B72CF5">
            <w:pPr>
              <w:rPr>
                <w:rFonts w:ascii="Times New Roman" w:hAnsi="Times New Roman"/>
              </w:rPr>
            </w:pPr>
            <w:r w:rsidRPr="0086365A">
              <w:rPr>
                <w:rFonts w:ascii="Times New Roman" w:hAnsi="Times New Roman"/>
                <w:bCs/>
              </w:rPr>
              <w:t>Текущий</w:t>
            </w:r>
          </w:p>
        </w:tc>
        <w:tc>
          <w:tcPr>
            <w:tcW w:w="3117" w:type="dxa"/>
          </w:tcPr>
          <w:p w:rsidR="00B72CF5" w:rsidRPr="0086365A" w:rsidRDefault="00B72CF5" w:rsidP="00B72CF5">
            <w:pPr>
              <w:widowControl w:val="0"/>
              <w:jc w:val="both"/>
              <w:rPr>
                <w:rFonts w:ascii="Times New Roman" w:hAnsi="Times New Roman"/>
                <w:bCs/>
              </w:rPr>
            </w:pPr>
            <w:r w:rsidRPr="0086365A">
              <w:rPr>
                <w:rFonts w:ascii="Times New Roman" w:hAnsi="Times New Roman"/>
                <w:bCs/>
              </w:rPr>
              <w:t>ЛФ, применяемые в гомеопатии.</w:t>
            </w:r>
            <w:r w:rsidRPr="0086365A">
              <w:rPr>
                <w:rFonts w:ascii="Times New Roman" w:hAnsi="Times New Roman"/>
              </w:rPr>
              <w:t xml:space="preserve"> Лечебно-косметические препараты.ЛФ, применяемые в ветеринарии.</w:t>
            </w:r>
          </w:p>
          <w:p w:rsidR="00B72CF5" w:rsidRPr="0086365A" w:rsidRDefault="00B72CF5" w:rsidP="00B72CF5">
            <w:pPr>
              <w:widowControl w:val="0"/>
              <w:ind w:firstLine="142"/>
              <w:jc w:val="both"/>
              <w:rPr>
                <w:rFonts w:ascii="Times New Roman" w:hAnsi="Times New Roman"/>
                <w:bCs/>
              </w:rPr>
            </w:pPr>
          </w:p>
        </w:tc>
        <w:tc>
          <w:tcPr>
            <w:tcW w:w="1272" w:type="dxa"/>
          </w:tcPr>
          <w:p w:rsidR="00B72CF5" w:rsidRPr="0086365A" w:rsidRDefault="00B72CF5" w:rsidP="00B72CF5">
            <w:pPr>
              <w:rPr>
                <w:rFonts w:ascii="Times New Roman" w:hAnsi="Times New Roman"/>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2</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5</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jc w:val="center"/>
              <w:rPr>
                <w:rFonts w:ascii="Times New Roman" w:hAnsi="Times New Roman"/>
              </w:rPr>
            </w:pPr>
            <w:r w:rsidRPr="0086365A">
              <w:rPr>
                <w:rFonts w:ascii="Times New Roman" w:hAnsi="Times New Roman"/>
                <w:bCs/>
              </w:rPr>
              <w:t>7</w:t>
            </w:r>
          </w:p>
        </w:tc>
        <w:tc>
          <w:tcPr>
            <w:tcW w:w="1467" w:type="dxa"/>
          </w:tcPr>
          <w:p w:rsidR="00B72CF5" w:rsidRPr="0086365A" w:rsidRDefault="00B72CF5" w:rsidP="00B72CF5">
            <w:pPr>
              <w:rPr>
                <w:rFonts w:ascii="Times New Roman" w:hAnsi="Times New Roman"/>
              </w:rPr>
            </w:pPr>
            <w:r w:rsidRPr="0086365A">
              <w:rPr>
                <w:rFonts w:ascii="Times New Roman" w:hAnsi="Times New Roman"/>
                <w:bCs/>
              </w:rPr>
              <w:t>Текущий</w:t>
            </w:r>
          </w:p>
        </w:tc>
        <w:tc>
          <w:tcPr>
            <w:tcW w:w="3117" w:type="dxa"/>
          </w:tcPr>
          <w:p w:rsidR="00B72CF5" w:rsidRPr="0086365A" w:rsidRDefault="00B72CF5" w:rsidP="00B72CF5">
            <w:pPr>
              <w:widowControl w:val="0"/>
              <w:ind w:firstLine="142"/>
              <w:jc w:val="both"/>
              <w:rPr>
                <w:rFonts w:ascii="Times New Roman" w:hAnsi="Times New Roman"/>
                <w:bCs/>
              </w:rPr>
            </w:pPr>
            <w:r w:rsidRPr="0086365A">
              <w:rPr>
                <w:rFonts w:ascii="Times New Roman" w:hAnsi="Times New Roman"/>
                <w:bCs/>
              </w:rPr>
              <w:t>Фармацевтическая несовместимость ингредиентов в прописях рецептов</w:t>
            </w:r>
          </w:p>
        </w:tc>
        <w:tc>
          <w:tcPr>
            <w:tcW w:w="1272" w:type="dxa"/>
          </w:tcPr>
          <w:p w:rsidR="00B72CF5" w:rsidRPr="0086365A" w:rsidRDefault="00B72CF5" w:rsidP="00B72CF5">
            <w:pPr>
              <w:rPr>
                <w:rFonts w:ascii="Times New Roman" w:hAnsi="Times New Roman"/>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2</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5</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8</w:t>
            </w:r>
          </w:p>
        </w:tc>
        <w:tc>
          <w:tcPr>
            <w:tcW w:w="1467" w:type="dxa"/>
          </w:tcPr>
          <w:p w:rsidR="00B72CF5" w:rsidRPr="0086365A" w:rsidRDefault="00B72CF5" w:rsidP="00B72CF5">
            <w:pPr>
              <w:rPr>
                <w:rFonts w:ascii="Times New Roman" w:hAnsi="Times New Roman"/>
              </w:rPr>
            </w:pPr>
            <w:r w:rsidRPr="0086365A">
              <w:rPr>
                <w:rFonts w:ascii="Times New Roman" w:hAnsi="Times New Roman"/>
                <w:bCs/>
              </w:rPr>
              <w:t>Текущий</w:t>
            </w:r>
          </w:p>
        </w:tc>
        <w:tc>
          <w:tcPr>
            <w:tcW w:w="3117" w:type="dxa"/>
          </w:tcPr>
          <w:p w:rsidR="00B72CF5" w:rsidRPr="0086365A" w:rsidRDefault="00B72CF5" w:rsidP="00196097">
            <w:pPr>
              <w:widowControl w:val="0"/>
              <w:ind w:firstLine="142"/>
              <w:rPr>
                <w:rFonts w:ascii="Times New Roman" w:hAnsi="Times New Roman"/>
              </w:rPr>
            </w:pPr>
            <w:r w:rsidRPr="0086365A">
              <w:rPr>
                <w:rFonts w:ascii="Times New Roman" w:hAnsi="Times New Roman"/>
              </w:rPr>
              <w:t>Технологические процессы и аппаратура для изготовления лекарственных форм с жидкой средой.</w:t>
            </w:r>
          </w:p>
        </w:tc>
        <w:tc>
          <w:tcPr>
            <w:tcW w:w="1272" w:type="dxa"/>
          </w:tcPr>
          <w:p w:rsidR="00B72CF5" w:rsidRPr="0086365A" w:rsidRDefault="00B72CF5" w:rsidP="00B72CF5">
            <w:pPr>
              <w:rPr>
                <w:rFonts w:ascii="Times New Roman" w:hAnsi="Times New Roman"/>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20</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10</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rPr>
                <w:rFonts w:ascii="Times New Roman" w:hAnsi="Times New Roman"/>
              </w:rPr>
            </w:pPr>
            <w:r w:rsidRPr="0086365A">
              <w:rPr>
                <w:rFonts w:ascii="Times New Roman" w:hAnsi="Times New Roman"/>
                <w:bCs/>
              </w:rPr>
              <w:t>8</w:t>
            </w:r>
          </w:p>
        </w:tc>
        <w:tc>
          <w:tcPr>
            <w:tcW w:w="1467" w:type="dxa"/>
          </w:tcPr>
          <w:p w:rsidR="00B72CF5" w:rsidRPr="0086365A" w:rsidRDefault="00B72CF5" w:rsidP="00B72CF5">
            <w:pPr>
              <w:rPr>
                <w:rFonts w:ascii="Times New Roman" w:hAnsi="Times New Roman"/>
              </w:rPr>
            </w:pPr>
            <w:r w:rsidRPr="0086365A">
              <w:rPr>
                <w:rFonts w:ascii="Times New Roman" w:hAnsi="Times New Roman"/>
                <w:bCs/>
              </w:rPr>
              <w:t>Текущий</w:t>
            </w:r>
          </w:p>
        </w:tc>
        <w:tc>
          <w:tcPr>
            <w:tcW w:w="3117" w:type="dxa"/>
          </w:tcPr>
          <w:p w:rsidR="00B72CF5" w:rsidRPr="0086365A" w:rsidRDefault="00B72CF5" w:rsidP="00196097">
            <w:pPr>
              <w:widowControl w:val="0"/>
              <w:ind w:firstLine="142"/>
              <w:rPr>
                <w:rFonts w:ascii="Times New Roman" w:hAnsi="Times New Roman"/>
              </w:rPr>
            </w:pPr>
            <w:r w:rsidRPr="0086365A">
              <w:rPr>
                <w:rFonts w:ascii="Times New Roman" w:hAnsi="Times New Roman"/>
              </w:rPr>
              <w:t>Основные процессы и аппараты фармацевтической технологии</w:t>
            </w:r>
            <w:r w:rsidR="0086365A" w:rsidRPr="0086365A">
              <w:rPr>
                <w:rFonts w:ascii="Times New Roman" w:hAnsi="Times New Roman"/>
              </w:rPr>
              <w:t xml:space="preserve"> при производстве </w:t>
            </w:r>
            <w:r w:rsidRPr="0086365A">
              <w:rPr>
                <w:rFonts w:ascii="Times New Roman" w:hAnsi="Times New Roman"/>
              </w:rPr>
              <w:lastRenderedPageBreak/>
              <w:t>лекарст</w:t>
            </w:r>
            <w:r w:rsidR="0086365A" w:rsidRPr="0086365A">
              <w:rPr>
                <w:rFonts w:ascii="Times New Roman" w:hAnsi="Times New Roman"/>
              </w:rPr>
              <w:t xml:space="preserve">венных </w:t>
            </w:r>
            <w:r w:rsidRPr="0086365A">
              <w:rPr>
                <w:rFonts w:ascii="Times New Roman" w:hAnsi="Times New Roman"/>
              </w:rPr>
              <w:t>растительных препаратов (ЛРП, фитопрепараты).</w:t>
            </w:r>
          </w:p>
        </w:tc>
        <w:tc>
          <w:tcPr>
            <w:tcW w:w="1272" w:type="dxa"/>
          </w:tcPr>
          <w:p w:rsidR="00B72CF5" w:rsidRPr="0086365A" w:rsidRDefault="00B72CF5" w:rsidP="00B72CF5">
            <w:pPr>
              <w:rPr>
                <w:rFonts w:ascii="Times New Roman" w:hAnsi="Times New Roman"/>
              </w:rPr>
            </w:pPr>
            <w:r w:rsidRPr="0086365A">
              <w:rPr>
                <w:rFonts w:ascii="Times New Roman" w:hAnsi="Times New Roman"/>
                <w:bCs/>
              </w:rPr>
              <w:lastRenderedPageBreak/>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20</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10</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rPr>
                <w:rFonts w:ascii="Times New Roman" w:hAnsi="Times New Roman"/>
              </w:rPr>
            </w:pPr>
            <w:r w:rsidRPr="0086365A">
              <w:rPr>
                <w:rFonts w:ascii="Times New Roman" w:hAnsi="Times New Roman"/>
                <w:bCs/>
              </w:rPr>
              <w:t>8</w:t>
            </w:r>
          </w:p>
        </w:tc>
        <w:tc>
          <w:tcPr>
            <w:tcW w:w="1467" w:type="dxa"/>
          </w:tcPr>
          <w:p w:rsidR="00B72CF5" w:rsidRPr="0086365A" w:rsidRDefault="00B72CF5" w:rsidP="00B72CF5">
            <w:pPr>
              <w:rPr>
                <w:rFonts w:ascii="Times New Roman" w:hAnsi="Times New Roman"/>
              </w:rPr>
            </w:pPr>
            <w:r w:rsidRPr="0086365A">
              <w:rPr>
                <w:rFonts w:ascii="Times New Roman" w:hAnsi="Times New Roman"/>
                <w:bCs/>
              </w:rPr>
              <w:t>Текущий</w:t>
            </w:r>
          </w:p>
        </w:tc>
        <w:tc>
          <w:tcPr>
            <w:tcW w:w="3117" w:type="dxa"/>
          </w:tcPr>
          <w:p w:rsidR="00B72CF5" w:rsidRPr="0086365A" w:rsidRDefault="00B72CF5" w:rsidP="00196097">
            <w:pPr>
              <w:widowControl w:val="0"/>
              <w:ind w:firstLine="142"/>
              <w:rPr>
                <w:rFonts w:ascii="Times New Roman" w:hAnsi="Times New Roman"/>
              </w:rPr>
            </w:pPr>
            <w:r w:rsidRPr="0086365A">
              <w:rPr>
                <w:rFonts w:ascii="Times New Roman" w:hAnsi="Times New Roman"/>
              </w:rPr>
              <w:t>Основные процессы и аппараты фармацевтической технологии при производстве препаратов из животного сырья.</w:t>
            </w:r>
          </w:p>
        </w:tc>
        <w:tc>
          <w:tcPr>
            <w:tcW w:w="1272" w:type="dxa"/>
          </w:tcPr>
          <w:p w:rsidR="00B72CF5" w:rsidRPr="0086365A" w:rsidRDefault="00B72CF5" w:rsidP="00B72CF5">
            <w:pPr>
              <w:rPr>
                <w:rFonts w:ascii="Times New Roman" w:hAnsi="Times New Roman"/>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20</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10</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8</w:t>
            </w:r>
          </w:p>
        </w:tc>
        <w:tc>
          <w:tcPr>
            <w:tcW w:w="1467"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 xml:space="preserve">Текущий </w:t>
            </w:r>
          </w:p>
        </w:tc>
        <w:tc>
          <w:tcPr>
            <w:tcW w:w="3117" w:type="dxa"/>
          </w:tcPr>
          <w:p w:rsidR="00B72CF5" w:rsidRPr="0086365A" w:rsidRDefault="00B72CF5" w:rsidP="0086365A">
            <w:pPr>
              <w:widowControl w:val="0"/>
              <w:ind w:firstLine="142"/>
              <w:jc w:val="both"/>
              <w:rPr>
                <w:rFonts w:ascii="Times New Roman" w:hAnsi="Times New Roman"/>
              </w:rPr>
            </w:pPr>
            <w:r w:rsidRPr="0086365A">
              <w:rPr>
                <w:rFonts w:ascii="Times New Roman" w:hAnsi="Times New Roman"/>
              </w:rPr>
              <w:t>Основные процессы и аппараты фармацевтической технологии при производстве мягких лекарственных форм</w:t>
            </w:r>
          </w:p>
        </w:tc>
        <w:tc>
          <w:tcPr>
            <w:tcW w:w="1272"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20</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10</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8</w:t>
            </w:r>
          </w:p>
        </w:tc>
        <w:tc>
          <w:tcPr>
            <w:tcW w:w="1467"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 xml:space="preserve">Текущий </w:t>
            </w:r>
          </w:p>
        </w:tc>
        <w:tc>
          <w:tcPr>
            <w:tcW w:w="3117" w:type="dxa"/>
          </w:tcPr>
          <w:p w:rsidR="00B72CF5" w:rsidRPr="0086365A" w:rsidRDefault="00B72CF5" w:rsidP="00B72CF5">
            <w:pPr>
              <w:widowControl w:val="0"/>
              <w:ind w:firstLine="142"/>
              <w:jc w:val="both"/>
              <w:rPr>
                <w:rFonts w:ascii="Times New Roman" w:hAnsi="Times New Roman"/>
              </w:rPr>
            </w:pPr>
            <w:r w:rsidRPr="0086365A">
              <w:rPr>
                <w:rFonts w:ascii="Times New Roman" w:hAnsi="Times New Roman"/>
              </w:rPr>
              <w:t>Аэродисперсные лекарственные формы</w:t>
            </w:r>
          </w:p>
        </w:tc>
        <w:tc>
          <w:tcPr>
            <w:tcW w:w="1272"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20</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10</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9</w:t>
            </w:r>
          </w:p>
        </w:tc>
        <w:tc>
          <w:tcPr>
            <w:tcW w:w="1467"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 xml:space="preserve">Текущий </w:t>
            </w:r>
          </w:p>
        </w:tc>
        <w:tc>
          <w:tcPr>
            <w:tcW w:w="3117" w:type="dxa"/>
          </w:tcPr>
          <w:p w:rsidR="00B72CF5" w:rsidRPr="0086365A" w:rsidRDefault="00B72CF5" w:rsidP="00B72CF5">
            <w:pPr>
              <w:widowControl w:val="0"/>
              <w:ind w:firstLine="142"/>
              <w:jc w:val="both"/>
              <w:rPr>
                <w:rFonts w:ascii="Times New Roman" w:hAnsi="Times New Roman"/>
              </w:rPr>
            </w:pPr>
            <w:r w:rsidRPr="0086365A">
              <w:rPr>
                <w:rFonts w:ascii="Times New Roman" w:hAnsi="Times New Roman"/>
              </w:rPr>
              <w:t>Основные процессы и оборудование фармацевтической технологии при производстве лекарственных форм для парентерального применения</w:t>
            </w:r>
          </w:p>
        </w:tc>
        <w:tc>
          <w:tcPr>
            <w:tcW w:w="1272"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20</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10</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jc w:val="center"/>
              <w:rPr>
                <w:rFonts w:ascii="Times New Roman" w:hAnsi="Times New Roman"/>
              </w:rPr>
            </w:pPr>
            <w:r w:rsidRPr="0086365A">
              <w:rPr>
                <w:rFonts w:ascii="Times New Roman" w:hAnsi="Times New Roman"/>
                <w:bCs/>
              </w:rPr>
              <w:t>9</w:t>
            </w:r>
          </w:p>
        </w:tc>
        <w:tc>
          <w:tcPr>
            <w:tcW w:w="1467"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 xml:space="preserve">Текущий </w:t>
            </w:r>
          </w:p>
        </w:tc>
        <w:tc>
          <w:tcPr>
            <w:tcW w:w="3117" w:type="dxa"/>
          </w:tcPr>
          <w:p w:rsidR="00B72CF5" w:rsidRPr="0086365A" w:rsidRDefault="00B72CF5" w:rsidP="00B72CF5">
            <w:pPr>
              <w:widowControl w:val="0"/>
              <w:ind w:firstLine="142"/>
              <w:jc w:val="both"/>
              <w:rPr>
                <w:rFonts w:ascii="Times New Roman" w:hAnsi="Times New Roman"/>
                <w:bCs/>
              </w:rPr>
            </w:pPr>
            <w:r w:rsidRPr="0086365A">
              <w:rPr>
                <w:rFonts w:ascii="Times New Roman" w:hAnsi="Times New Roman"/>
              </w:rPr>
              <w:t>Основные процессы и оборудование фармацевтической технологии при производстве твердых лекарственных форм.</w:t>
            </w:r>
          </w:p>
        </w:tc>
        <w:tc>
          <w:tcPr>
            <w:tcW w:w="1272"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Контрольная работа</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20</w:t>
            </w:r>
          </w:p>
        </w:tc>
        <w:tc>
          <w:tcPr>
            <w:tcW w:w="1702"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10</w:t>
            </w:r>
          </w:p>
        </w:tc>
      </w:tr>
      <w:tr w:rsidR="00B72CF5" w:rsidRPr="0086365A" w:rsidTr="0086365A">
        <w:tc>
          <w:tcPr>
            <w:tcW w:w="616" w:type="dxa"/>
          </w:tcPr>
          <w:p w:rsidR="00B72CF5" w:rsidRPr="0086365A" w:rsidRDefault="00B72CF5" w:rsidP="007048C3">
            <w:pPr>
              <w:numPr>
                <w:ilvl w:val="0"/>
                <w:numId w:val="11"/>
              </w:numPr>
              <w:tabs>
                <w:tab w:val="num" w:pos="284"/>
              </w:tabs>
              <w:ind w:left="0" w:firstLine="0"/>
              <w:jc w:val="both"/>
              <w:rPr>
                <w:rFonts w:ascii="Times New Roman" w:hAnsi="Times New Roman"/>
              </w:rPr>
            </w:pPr>
          </w:p>
        </w:tc>
        <w:tc>
          <w:tcPr>
            <w:tcW w:w="894" w:type="dxa"/>
          </w:tcPr>
          <w:p w:rsidR="00B72CF5" w:rsidRPr="0086365A" w:rsidRDefault="00B72CF5" w:rsidP="00B72CF5">
            <w:pPr>
              <w:jc w:val="center"/>
              <w:rPr>
                <w:rFonts w:ascii="Times New Roman" w:hAnsi="Times New Roman"/>
              </w:rPr>
            </w:pPr>
            <w:r w:rsidRPr="0086365A">
              <w:rPr>
                <w:rFonts w:ascii="Times New Roman" w:hAnsi="Times New Roman"/>
                <w:bCs/>
              </w:rPr>
              <w:t>9</w:t>
            </w:r>
          </w:p>
        </w:tc>
        <w:tc>
          <w:tcPr>
            <w:tcW w:w="1467"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Итоговый</w:t>
            </w:r>
          </w:p>
        </w:tc>
        <w:tc>
          <w:tcPr>
            <w:tcW w:w="3117" w:type="dxa"/>
          </w:tcPr>
          <w:p w:rsidR="00B72CF5" w:rsidRPr="0086365A" w:rsidRDefault="00B72CF5" w:rsidP="0086365A">
            <w:pPr>
              <w:widowControl w:val="0"/>
              <w:ind w:firstLine="142"/>
              <w:jc w:val="both"/>
              <w:rPr>
                <w:rFonts w:ascii="Times New Roman" w:hAnsi="Times New Roman"/>
                <w:bCs/>
              </w:rPr>
            </w:pPr>
            <w:r w:rsidRPr="0086365A">
              <w:rPr>
                <w:rFonts w:ascii="Times New Roman" w:hAnsi="Times New Roman"/>
              </w:rPr>
              <w:t>Перспективы создания лекарственных форм нового поколения и терапевтических систем.</w:t>
            </w:r>
          </w:p>
        </w:tc>
        <w:tc>
          <w:tcPr>
            <w:tcW w:w="1272" w:type="dxa"/>
          </w:tcPr>
          <w:p w:rsidR="00B72CF5" w:rsidRPr="0086365A" w:rsidRDefault="00B72CF5" w:rsidP="00B72CF5">
            <w:pPr>
              <w:tabs>
                <w:tab w:val="right" w:leader="underscore" w:pos="9639"/>
              </w:tabs>
              <w:jc w:val="both"/>
              <w:rPr>
                <w:rFonts w:ascii="Times New Roman" w:hAnsi="Times New Roman"/>
                <w:bCs/>
              </w:rPr>
            </w:pPr>
            <w:r w:rsidRPr="0086365A">
              <w:rPr>
                <w:rFonts w:ascii="Times New Roman" w:hAnsi="Times New Roman"/>
                <w:bCs/>
              </w:rPr>
              <w:t>Экзамен</w:t>
            </w:r>
          </w:p>
        </w:tc>
        <w:tc>
          <w:tcPr>
            <w:tcW w:w="1278" w:type="dxa"/>
          </w:tcPr>
          <w:p w:rsidR="00B72CF5" w:rsidRPr="0086365A" w:rsidRDefault="00B72CF5" w:rsidP="00B72CF5">
            <w:pPr>
              <w:tabs>
                <w:tab w:val="right" w:leader="underscore" w:pos="9639"/>
              </w:tabs>
              <w:jc w:val="center"/>
              <w:rPr>
                <w:rFonts w:ascii="Times New Roman" w:hAnsi="Times New Roman"/>
                <w:bCs/>
              </w:rPr>
            </w:pPr>
            <w:r w:rsidRPr="0086365A">
              <w:rPr>
                <w:rFonts w:ascii="Times New Roman" w:hAnsi="Times New Roman"/>
                <w:bCs/>
              </w:rPr>
              <w:t>3</w:t>
            </w:r>
          </w:p>
        </w:tc>
        <w:tc>
          <w:tcPr>
            <w:tcW w:w="1702" w:type="dxa"/>
          </w:tcPr>
          <w:p w:rsidR="00B72CF5" w:rsidRPr="0086365A" w:rsidRDefault="003B14AA" w:rsidP="00B72CF5">
            <w:pPr>
              <w:tabs>
                <w:tab w:val="right" w:leader="underscore" w:pos="9639"/>
              </w:tabs>
              <w:jc w:val="center"/>
              <w:rPr>
                <w:rFonts w:ascii="Times New Roman" w:hAnsi="Times New Roman"/>
                <w:bCs/>
              </w:rPr>
            </w:pPr>
            <w:r>
              <w:rPr>
                <w:rFonts w:ascii="Times New Roman" w:hAnsi="Times New Roman"/>
                <w:bCs/>
              </w:rPr>
              <w:t>2</w:t>
            </w:r>
            <w:r w:rsidR="00B72CF5" w:rsidRPr="0086365A">
              <w:rPr>
                <w:rFonts w:ascii="Times New Roman" w:hAnsi="Times New Roman"/>
                <w:bCs/>
              </w:rPr>
              <w:t>5</w:t>
            </w:r>
          </w:p>
        </w:tc>
      </w:tr>
    </w:tbl>
    <w:p w:rsidR="00240A74" w:rsidRDefault="00240A74" w:rsidP="00240A74">
      <w:pPr>
        <w:jc w:val="center"/>
        <w:rPr>
          <w:rFonts w:ascii="Times New Roman" w:hAnsi="Times New Roman"/>
          <w:b/>
        </w:rPr>
      </w:pPr>
    </w:p>
    <w:p w:rsidR="00240A74" w:rsidRPr="00892EBC" w:rsidRDefault="0041392B" w:rsidP="00240A74">
      <w:pPr>
        <w:jc w:val="center"/>
        <w:rPr>
          <w:rFonts w:ascii="Times New Roman" w:hAnsi="Times New Roman"/>
          <w:b/>
        </w:rPr>
      </w:pPr>
      <w:r>
        <w:rPr>
          <w:rFonts w:ascii="Times New Roman" w:hAnsi="Times New Roman"/>
          <w:b/>
        </w:rPr>
        <w:t>5</w:t>
      </w:r>
      <w:r w:rsidR="00240A74">
        <w:rPr>
          <w:rFonts w:ascii="Times New Roman" w:hAnsi="Times New Roman"/>
          <w:b/>
        </w:rPr>
        <w:t>.</w:t>
      </w:r>
      <w:r w:rsidR="0086365A">
        <w:rPr>
          <w:rFonts w:ascii="Times New Roman" w:hAnsi="Times New Roman"/>
          <w:b/>
        </w:rPr>
        <w:t>2</w:t>
      </w:r>
      <w:r w:rsidR="00240A74" w:rsidRPr="00892EBC">
        <w:rPr>
          <w:rFonts w:ascii="Times New Roman" w:hAnsi="Times New Roman"/>
          <w:b/>
        </w:rPr>
        <w:t>. Примерная тематика курсовых работ</w:t>
      </w:r>
      <w:r w:rsidR="00B72CF5">
        <w:rPr>
          <w:rFonts w:ascii="Times New Roman" w:hAnsi="Times New Roman"/>
          <w:b/>
        </w:rPr>
        <w:t xml:space="preserve"> (8, 9 семестр)</w:t>
      </w:r>
    </w:p>
    <w:p w:rsidR="00240A74" w:rsidRPr="00892EBC" w:rsidRDefault="00240A74" w:rsidP="00240A74">
      <w:pPr>
        <w:jc w:val="center"/>
        <w:rPr>
          <w:rFonts w:ascii="Times New Roman" w:hAnsi="Times New Roman"/>
        </w:rPr>
      </w:pP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1. История развития фармацевтической технологии как науки.</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2. Возникновение и становление отечественной фармацевтической промышленности.</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3. Вспомогательные вещества, применяемые в фармации.</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4. Вода как растворитель в фармацевтической технологии. Получение и использование.</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5. Неводные растворители, используемые в фармацевтической технологии.</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6. Применение поверхностно-активных веществ в фармацевтической технологии.</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7. Использование высокомолекулярных веществ в фармацевтической технологии.</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8. Применение производных целлюлозы в фармацевтической технологии.</w:t>
      </w:r>
    </w:p>
    <w:p w:rsidR="00240A74" w:rsidRPr="00892EBC" w:rsidRDefault="00240A74" w:rsidP="00240A74">
      <w:pPr>
        <w:jc w:val="both"/>
        <w:rPr>
          <w:rFonts w:ascii="Times New Roman" w:hAnsi="Times New Roman"/>
          <w:bCs/>
          <w:iCs/>
        </w:rPr>
      </w:pPr>
      <w:r w:rsidRPr="00892EBC">
        <w:rPr>
          <w:rFonts w:ascii="Times New Roman" w:hAnsi="Times New Roman"/>
        </w:rPr>
        <w:t xml:space="preserve">9. </w:t>
      </w:r>
      <w:r w:rsidRPr="00892EBC">
        <w:rPr>
          <w:rFonts w:ascii="Times New Roman" w:hAnsi="Times New Roman"/>
          <w:bCs/>
          <w:iCs/>
        </w:rPr>
        <w:t>Корригенты в фармацевтической технологии.</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10. Современный ассортимент основ для мазей.</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11. Пути совершенствования мазей как лекарственной формы.</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12. Современный ассортимент суппозиторных основ.</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13. Пути совершенствования суппозиториев.</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14. Проблема стабилизации гетерогенных систем в технологии жидких и мягких лекарственных форм.</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15. Стабилизация суспензий.</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16. Пути совершенствования суспензий как лекарственной формы.</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lastRenderedPageBreak/>
        <w:t>17. Микробная контаминация лекарственных препаратов и способы ее снижения.</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18. Методы стерилизации, используемые в фармации.</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 xml:space="preserve">19. Физические методы повышения стабильности лекарственных препаратов. </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20. Химические методы обеспечения стабильности лекарственных препаратов.</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21. Совершенствование инъекционных растворов.</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22. Инфузионные лекарственные формы.</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23. Глазные лекарственные формы.</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24. Совершенствование офтальмологических лекарственных препаратов.</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25. Проблема стерильности и пирогенности лекарственных препаратов, изготовляемых в условиях аптеки.</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26. Технология внутриаптечной заготовки жидких лекарственных форм.</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27. Возрастные лекарственные препараты.</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28. Детские лекарственные формы.</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29. Гомеопатические лекарственные формы.</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30. Фармацевтические несовместимости в порошках.</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31. Фармацевтические несовместимости в жидких лекарственных формах.</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32. Фармацевтические несовместимости в мягких лекарственных формах.</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33. Оценка качества лекарственных форм в условиях аптеки.</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34. Лечебно-косметические препараты.</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35. Ветеринарные лекарственные формы.</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36. Влияние фармацевтических факторов на терапевтическую эффективность лекарств.</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37. Влияние фармацевтических факторов на терапевтическую эффективность твердых лекарственных форм.</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38. Влияние фармацевтических факторов на терапевтическую эффективность жидких лекарственных форм.</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39. Влияние фармацевтических факторов на терапевтическую эффективность мазей.</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40. Влияние фармацевтических факторов на терапевтическую активность суппозиториев.</w:t>
      </w:r>
    </w:p>
    <w:p w:rsidR="00240A74" w:rsidRPr="00892EBC" w:rsidRDefault="00240A74" w:rsidP="00240A74">
      <w:pPr>
        <w:pStyle w:val="21"/>
        <w:spacing w:after="0" w:line="240" w:lineRule="auto"/>
        <w:jc w:val="both"/>
        <w:rPr>
          <w:rFonts w:ascii="Times New Roman" w:hAnsi="Times New Roman"/>
        </w:rPr>
      </w:pPr>
      <w:r w:rsidRPr="00892EBC">
        <w:rPr>
          <w:rFonts w:ascii="Times New Roman" w:hAnsi="Times New Roman"/>
        </w:rPr>
        <w:t xml:space="preserve">41. Использование тепловых процессов в </w:t>
      </w:r>
      <w:r w:rsidR="003B14AA">
        <w:rPr>
          <w:rFonts w:ascii="Times New Roman" w:hAnsi="Times New Roman"/>
        </w:rPr>
        <w:t xml:space="preserve">фармацевтическом </w:t>
      </w:r>
      <w:r w:rsidRPr="00892EBC">
        <w:rPr>
          <w:rFonts w:ascii="Times New Roman" w:hAnsi="Times New Roman"/>
        </w:rPr>
        <w:t>производстве.</w:t>
      </w:r>
    </w:p>
    <w:p w:rsidR="00240A74" w:rsidRPr="00892EBC" w:rsidRDefault="00240A74" w:rsidP="00240A74">
      <w:pPr>
        <w:pStyle w:val="21"/>
        <w:spacing w:after="0" w:line="240" w:lineRule="auto"/>
        <w:rPr>
          <w:rFonts w:ascii="Times New Roman" w:hAnsi="Times New Roman"/>
        </w:rPr>
      </w:pPr>
      <w:r w:rsidRPr="00892EBC">
        <w:rPr>
          <w:rFonts w:ascii="Times New Roman" w:hAnsi="Times New Roman"/>
        </w:rPr>
        <w:t>42. Гидродинамические процессы в фармацевтической технологии.</w:t>
      </w:r>
    </w:p>
    <w:p w:rsidR="00240A74" w:rsidRPr="00892EBC" w:rsidRDefault="00240A74" w:rsidP="00240A74">
      <w:pPr>
        <w:pStyle w:val="a7"/>
        <w:spacing w:after="0"/>
        <w:rPr>
          <w:rFonts w:ascii="Times New Roman" w:hAnsi="Times New Roman"/>
          <w:bCs/>
          <w:iCs/>
        </w:rPr>
      </w:pPr>
      <w:r w:rsidRPr="00892EBC">
        <w:rPr>
          <w:rFonts w:ascii="Times New Roman" w:hAnsi="Times New Roman"/>
        </w:rPr>
        <w:t>43.</w:t>
      </w:r>
      <w:r w:rsidRPr="00892EBC">
        <w:rPr>
          <w:rFonts w:ascii="Times New Roman" w:hAnsi="Times New Roman"/>
          <w:bCs/>
          <w:iCs/>
        </w:rPr>
        <w:t xml:space="preserve"> Массообменные процессы в фармацевтической технологии.</w:t>
      </w:r>
    </w:p>
    <w:p w:rsidR="00240A74" w:rsidRPr="00892EBC" w:rsidRDefault="00240A74" w:rsidP="00240A74">
      <w:pPr>
        <w:jc w:val="both"/>
        <w:rPr>
          <w:rFonts w:ascii="Times New Roman" w:hAnsi="Times New Roman"/>
          <w:bCs/>
          <w:iCs/>
        </w:rPr>
      </w:pPr>
      <w:r w:rsidRPr="00892EBC">
        <w:rPr>
          <w:rFonts w:ascii="Times New Roman" w:hAnsi="Times New Roman"/>
          <w:bCs/>
          <w:iCs/>
        </w:rPr>
        <w:t>44. Сушка в фармацевтическом производстве.</w:t>
      </w:r>
    </w:p>
    <w:p w:rsidR="00240A74" w:rsidRPr="00892EBC" w:rsidRDefault="00240A74" w:rsidP="00240A74">
      <w:pPr>
        <w:pStyle w:val="a3"/>
        <w:spacing w:after="0"/>
        <w:ind w:left="0"/>
        <w:jc w:val="both"/>
        <w:rPr>
          <w:rFonts w:ascii="Times New Roman" w:hAnsi="Times New Roman"/>
          <w:bCs/>
          <w:iCs/>
        </w:rPr>
      </w:pPr>
      <w:r w:rsidRPr="00892EBC">
        <w:rPr>
          <w:rFonts w:ascii="Times New Roman" w:hAnsi="Times New Roman"/>
        </w:rPr>
        <w:t>45.</w:t>
      </w:r>
      <w:r w:rsidRPr="00892EBC">
        <w:rPr>
          <w:rFonts w:ascii="Times New Roman" w:hAnsi="Times New Roman"/>
          <w:bCs/>
          <w:iCs/>
        </w:rPr>
        <w:t xml:space="preserve"> Использование ультразвука в фармацевтической технологии.</w:t>
      </w:r>
    </w:p>
    <w:p w:rsidR="00240A74" w:rsidRPr="00892EBC" w:rsidRDefault="00240A74" w:rsidP="00240A74">
      <w:pPr>
        <w:pStyle w:val="a7"/>
        <w:spacing w:after="0"/>
        <w:rPr>
          <w:rFonts w:ascii="Times New Roman" w:hAnsi="Times New Roman"/>
        </w:rPr>
      </w:pPr>
      <w:r w:rsidRPr="00892EBC">
        <w:rPr>
          <w:rFonts w:ascii="Times New Roman" w:hAnsi="Times New Roman"/>
        </w:rPr>
        <w:t>46. Производство сборов в промышленных условиях и пути их совершенствования.</w:t>
      </w:r>
    </w:p>
    <w:p w:rsidR="00240A74" w:rsidRPr="00892EBC" w:rsidRDefault="00240A74" w:rsidP="00240A74">
      <w:pPr>
        <w:pStyle w:val="21"/>
        <w:spacing w:after="0" w:line="240" w:lineRule="auto"/>
        <w:jc w:val="both"/>
        <w:rPr>
          <w:rFonts w:ascii="Times New Roman" w:hAnsi="Times New Roman"/>
        </w:rPr>
      </w:pPr>
      <w:r w:rsidRPr="00892EBC">
        <w:rPr>
          <w:rFonts w:ascii="Times New Roman" w:hAnsi="Times New Roman"/>
        </w:rPr>
        <w:t>47. Пути совершенствования таблетированных лекарственных препаратов.</w:t>
      </w:r>
    </w:p>
    <w:p w:rsidR="00240A74" w:rsidRPr="00892EBC" w:rsidRDefault="00240A74" w:rsidP="00240A74">
      <w:pPr>
        <w:pStyle w:val="a7"/>
        <w:spacing w:after="0"/>
        <w:rPr>
          <w:rFonts w:ascii="Times New Roman" w:hAnsi="Times New Roman"/>
        </w:rPr>
      </w:pPr>
      <w:r w:rsidRPr="00892EBC">
        <w:rPr>
          <w:rFonts w:ascii="Times New Roman" w:hAnsi="Times New Roman"/>
        </w:rPr>
        <w:t>48. Использование вспомогательных веществ в производстве таблеток.</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49. Производство лекарственных препаратов в аэрозольной упаковке.</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50. Пути совершенствования ректальных лекарственных форм промышленного производства.</w:t>
      </w:r>
    </w:p>
    <w:p w:rsidR="00240A74" w:rsidRPr="00892EBC" w:rsidRDefault="00240A74" w:rsidP="00240A74">
      <w:pPr>
        <w:pStyle w:val="21"/>
        <w:spacing w:after="0" w:line="240" w:lineRule="auto"/>
        <w:rPr>
          <w:rFonts w:ascii="Times New Roman" w:hAnsi="Times New Roman"/>
        </w:rPr>
      </w:pPr>
      <w:r w:rsidRPr="00892EBC">
        <w:rPr>
          <w:rFonts w:ascii="Times New Roman" w:hAnsi="Times New Roman"/>
        </w:rPr>
        <w:t>51. Современные ректальные и вагинальные лекарственные формы.</w:t>
      </w:r>
    </w:p>
    <w:p w:rsidR="00240A74" w:rsidRPr="00892EBC" w:rsidRDefault="00240A74" w:rsidP="00240A74">
      <w:pPr>
        <w:pStyle w:val="21"/>
        <w:spacing w:after="0" w:line="240" w:lineRule="auto"/>
        <w:rPr>
          <w:rFonts w:ascii="Times New Roman" w:hAnsi="Times New Roman"/>
        </w:rPr>
      </w:pPr>
      <w:r w:rsidRPr="00892EBC">
        <w:rPr>
          <w:rFonts w:ascii="Times New Roman" w:hAnsi="Times New Roman"/>
        </w:rPr>
        <w:t>52. Современное производство ампульных растворов.</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53. Обеспечение стерильности и пирогенности лекарственных препаратов промышленного производства.</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54. Сравнительная характеристика способов экстрагирования.</w:t>
      </w:r>
    </w:p>
    <w:p w:rsidR="00240A74" w:rsidRPr="00892EBC" w:rsidRDefault="00240A74" w:rsidP="00240A74">
      <w:pPr>
        <w:pStyle w:val="a7"/>
        <w:spacing w:after="0"/>
        <w:rPr>
          <w:rFonts w:ascii="Times New Roman" w:hAnsi="Times New Roman"/>
          <w:bCs/>
          <w:iCs/>
        </w:rPr>
      </w:pPr>
      <w:r w:rsidRPr="00892EBC">
        <w:rPr>
          <w:rFonts w:ascii="Times New Roman" w:hAnsi="Times New Roman"/>
        </w:rPr>
        <w:t>55.</w:t>
      </w:r>
      <w:r w:rsidRPr="00892EBC">
        <w:rPr>
          <w:rFonts w:ascii="Times New Roman" w:hAnsi="Times New Roman"/>
          <w:bCs/>
          <w:iCs/>
        </w:rPr>
        <w:t xml:space="preserve"> Методы производства настоек и пути их совершенствования.</w:t>
      </w:r>
    </w:p>
    <w:p w:rsidR="00240A74" w:rsidRPr="00892EBC" w:rsidRDefault="00240A74" w:rsidP="00240A74">
      <w:pPr>
        <w:pStyle w:val="21"/>
        <w:spacing w:after="0" w:line="240" w:lineRule="auto"/>
        <w:jc w:val="both"/>
        <w:rPr>
          <w:rFonts w:ascii="Times New Roman" w:hAnsi="Times New Roman"/>
        </w:rPr>
      </w:pPr>
      <w:r w:rsidRPr="00892EBC">
        <w:rPr>
          <w:rFonts w:ascii="Times New Roman" w:hAnsi="Times New Roman"/>
        </w:rPr>
        <w:t>56. Производство экстрактов и пути их совершенствования.</w:t>
      </w:r>
    </w:p>
    <w:p w:rsidR="00240A74" w:rsidRPr="00892EBC" w:rsidRDefault="00240A74" w:rsidP="00240A74">
      <w:pPr>
        <w:pStyle w:val="21"/>
        <w:spacing w:after="0" w:line="240" w:lineRule="auto"/>
        <w:jc w:val="both"/>
        <w:rPr>
          <w:rFonts w:ascii="Times New Roman" w:hAnsi="Times New Roman"/>
        </w:rPr>
      </w:pPr>
      <w:r w:rsidRPr="00892EBC">
        <w:rPr>
          <w:rFonts w:ascii="Times New Roman" w:hAnsi="Times New Roman"/>
        </w:rPr>
        <w:t>57. Экстрагенты, используемые в производстве фитопрепаратов.</w:t>
      </w:r>
    </w:p>
    <w:p w:rsidR="00240A74" w:rsidRPr="00892EBC" w:rsidRDefault="00240A74" w:rsidP="00240A74">
      <w:pPr>
        <w:jc w:val="both"/>
        <w:rPr>
          <w:rFonts w:ascii="Times New Roman" w:hAnsi="Times New Roman"/>
        </w:rPr>
      </w:pPr>
      <w:r w:rsidRPr="00892EBC">
        <w:rPr>
          <w:rFonts w:ascii="Times New Roman" w:hAnsi="Times New Roman"/>
          <w:bCs/>
          <w:iCs/>
        </w:rPr>
        <w:t>58</w:t>
      </w:r>
      <w:r w:rsidRPr="00892EBC">
        <w:rPr>
          <w:rFonts w:ascii="Times New Roman" w:hAnsi="Times New Roman"/>
        </w:rPr>
        <w:t xml:space="preserve">. Стандартизация твердых лекарственных средств промышленного производства. </w:t>
      </w:r>
    </w:p>
    <w:p w:rsidR="00240A74" w:rsidRPr="00892EBC" w:rsidRDefault="00240A74" w:rsidP="00240A74">
      <w:pPr>
        <w:jc w:val="both"/>
        <w:rPr>
          <w:rFonts w:ascii="Times New Roman" w:hAnsi="Times New Roman"/>
        </w:rPr>
      </w:pPr>
      <w:r w:rsidRPr="00892EBC">
        <w:rPr>
          <w:rFonts w:ascii="Times New Roman" w:hAnsi="Times New Roman"/>
        </w:rPr>
        <w:t>59. Стандартизация мягких лекарственных средств промышленного производства.</w:t>
      </w:r>
    </w:p>
    <w:p w:rsidR="00240A74" w:rsidRPr="00892EBC" w:rsidRDefault="00240A74" w:rsidP="00240A74">
      <w:pPr>
        <w:jc w:val="both"/>
        <w:rPr>
          <w:rFonts w:ascii="Times New Roman" w:hAnsi="Times New Roman"/>
          <w:bCs/>
          <w:iCs/>
        </w:rPr>
      </w:pPr>
      <w:r w:rsidRPr="00892EBC">
        <w:rPr>
          <w:rFonts w:ascii="Times New Roman" w:hAnsi="Times New Roman"/>
        </w:rPr>
        <w:t>60. Стандартизация жидких лекарственных средств промышленного производства.</w:t>
      </w:r>
    </w:p>
    <w:p w:rsidR="00240A74" w:rsidRPr="00892EBC" w:rsidRDefault="00240A74" w:rsidP="00240A74">
      <w:pPr>
        <w:jc w:val="both"/>
        <w:rPr>
          <w:rFonts w:ascii="Times New Roman" w:hAnsi="Times New Roman"/>
          <w:bCs/>
          <w:iCs/>
        </w:rPr>
      </w:pPr>
      <w:r w:rsidRPr="00892EBC">
        <w:rPr>
          <w:rFonts w:ascii="Times New Roman" w:hAnsi="Times New Roman"/>
        </w:rPr>
        <w:t>61. Фасовка и упаковка лекарственных средств промышленного производства.</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62. Упаковочные и укупорочные средства для фармацевтических препаратов.</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63. Производство капсулированных препаратов.</w:t>
      </w:r>
    </w:p>
    <w:p w:rsidR="00240A74" w:rsidRPr="00892EBC" w:rsidRDefault="00240A74" w:rsidP="00240A74">
      <w:pPr>
        <w:pStyle w:val="a7"/>
        <w:spacing w:after="0"/>
        <w:rPr>
          <w:rFonts w:ascii="Times New Roman" w:hAnsi="Times New Roman"/>
        </w:rPr>
      </w:pPr>
      <w:r w:rsidRPr="00892EBC">
        <w:rPr>
          <w:rFonts w:ascii="Times New Roman" w:hAnsi="Times New Roman"/>
        </w:rPr>
        <w:t>64. Производство микрокапсулированных препаратов.</w:t>
      </w:r>
    </w:p>
    <w:p w:rsidR="00240A74" w:rsidRPr="00892EBC" w:rsidRDefault="00240A74" w:rsidP="00240A74">
      <w:pPr>
        <w:pStyle w:val="ab"/>
        <w:rPr>
          <w:rFonts w:ascii="Times New Roman" w:hAnsi="Times New Roman" w:cs="Times New Roman"/>
          <w:sz w:val="24"/>
          <w:szCs w:val="24"/>
        </w:rPr>
      </w:pPr>
      <w:r w:rsidRPr="00892EBC">
        <w:rPr>
          <w:rFonts w:ascii="Times New Roman" w:hAnsi="Times New Roman" w:cs="Times New Roman"/>
          <w:sz w:val="24"/>
          <w:szCs w:val="24"/>
        </w:rPr>
        <w:t>65. Лекарственные формы пролонгированного действия.</w:t>
      </w:r>
    </w:p>
    <w:p w:rsidR="00240A74" w:rsidRPr="00892EBC" w:rsidRDefault="00240A74" w:rsidP="00240A74">
      <w:pPr>
        <w:pStyle w:val="ab"/>
        <w:jc w:val="both"/>
        <w:rPr>
          <w:rFonts w:ascii="Times New Roman" w:hAnsi="Times New Roman" w:cs="Times New Roman"/>
          <w:sz w:val="24"/>
          <w:szCs w:val="24"/>
        </w:rPr>
      </w:pPr>
      <w:r w:rsidRPr="00892EBC">
        <w:rPr>
          <w:rFonts w:ascii="Times New Roman" w:hAnsi="Times New Roman" w:cs="Times New Roman"/>
          <w:sz w:val="24"/>
          <w:szCs w:val="24"/>
        </w:rPr>
        <w:t>66. Пленки как лекарственная форма.</w:t>
      </w:r>
    </w:p>
    <w:p w:rsidR="00240A74" w:rsidRPr="00892EBC" w:rsidRDefault="00240A74" w:rsidP="00240A74">
      <w:pPr>
        <w:jc w:val="both"/>
        <w:rPr>
          <w:rFonts w:ascii="Times New Roman" w:hAnsi="Times New Roman"/>
        </w:rPr>
      </w:pPr>
      <w:r w:rsidRPr="00892EBC">
        <w:rPr>
          <w:rFonts w:ascii="Times New Roman" w:hAnsi="Times New Roman"/>
        </w:rPr>
        <w:lastRenderedPageBreak/>
        <w:t>67. Современные терапевтические системы.</w:t>
      </w:r>
    </w:p>
    <w:p w:rsidR="00240A74" w:rsidRPr="00892EBC" w:rsidRDefault="00240A74" w:rsidP="00240A74">
      <w:pPr>
        <w:pStyle w:val="a7"/>
        <w:spacing w:after="0"/>
        <w:rPr>
          <w:rFonts w:ascii="Times New Roman" w:hAnsi="Times New Roman"/>
        </w:rPr>
      </w:pPr>
      <w:r w:rsidRPr="00892EBC">
        <w:rPr>
          <w:rFonts w:ascii="Times New Roman" w:hAnsi="Times New Roman"/>
        </w:rPr>
        <w:t>68. Использование липосом в производстве лекарственных препаратов.</w:t>
      </w:r>
    </w:p>
    <w:p w:rsidR="00240A74" w:rsidRPr="00892EBC" w:rsidRDefault="001E58C8" w:rsidP="00240A74">
      <w:pPr>
        <w:jc w:val="both"/>
        <w:rPr>
          <w:rFonts w:ascii="Times New Roman" w:hAnsi="Times New Roman"/>
          <w:bCs/>
          <w:iCs/>
        </w:rPr>
      </w:pPr>
      <w:r>
        <w:rPr>
          <w:rFonts w:ascii="Times New Roman" w:hAnsi="Times New Roman"/>
          <w:bCs/>
          <w:iCs/>
        </w:rPr>
        <w:t>69</w:t>
      </w:r>
      <w:r w:rsidR="00240A74" w:rsidRPr="00892EBC">
        <w:rPr>
          <w:rFonts w:ascii="Times New Roman" w:hAnsi="Times New Roman"/>
          <w:bCs/>
          <w:iCs/>
        </w:rPr>
        <w:t>. Магнитоуправляемые лекарственные формы.</w:t>
      </w:r>
    </w:p>
    <w:p w:rsidR="00240A74" w:rsidRPr="00892EBC" w:rsidRDefault="00240A74" w:rsidP="00240A74">
      <w:pPr>
        <w:jc w:val="both"/>
        <w:rPr>
          <w:rFonts w:ascii="Times New Roman" w:hAnsi="Times New Roman"/>
          <w:color w:val="000000"/>
        </w:rPr>
      </w:pPr>
      <w:r w:rsidRPr="00892EBC">
        <w:rPr>
          <w:rFonts w:ascii="Times New Roman" w:hAnsi="Times New Roman"/>
          <w:color w:val="000000"/>
        </w:rPr>
        <w:t>7</w:t>
      </w:r>
      <w:r w:rsidR="001E58C8">
        <w:rPr>
          <w:rFonts w:ascii="Times New Roman" w:hAnsi="Times New Roman"/>
          <w:color w:val="000000"/>
        </w:rPr>
        <w:t>0</w:t>
      </w:r>
      <w:r w:rsidRPr="00892EBC">
        <w:rPr>
          <w:rFonts w:ascii="Times New Roman" w:hAnsi="Times New Roman"/>
          <w:color w:val="000000"/>
        </w:rPr>
        <w:t>. Наноразмерные лекарственные формы.</w:t>
      </w:r>
    </w:p>
    <w:p w:rsidR="00240A74" w:rsidRPr="00892EBC" w:rsidRDefault="00240A74" w:rsidP="00240A74">
      <w:pPr>
        <w:jc w:val="both"/>
        <w:rPr>
          <w:rFonts w:ascii="Times New Roman" w:hAnsi="Times New Roman"/>
          <w:color w:val="000000"/>
        </w:rPr>
      </w:pPr>
      <w:r w:rsidRPr="00892EBC">
        <w:rPr>
          <w:rFonts w:ascii="Times New Roman" w:hAnsi="Times New Roman"/>
          <w:color w:val="000000"/>
        </w:rPr>
        <w:t>7</w:t>
      </w:r>
      <w:r w:rsidR="001E58C8">
        <w:rPr>
          <w:rFonts w:ascii="Times New Roman" w:hAnsi="Times New Roman"/>
          <w:color w:val="000000"/>
        </w:rPr>
        <w:t>1</w:t>
      </w:r>
      <w:r w:rsidRPr="00892EBC">
        <w:rPr>
          <w:rFonts w:ascii="Times New Roman" w:hAnsi="Times New Roman"/>
          <w:color w:val="000000"/>
        </w:rPr>
        <w:t>. Нанотехнологии в медицине и фармации.</w:t>
      </w:r>
    </w:p>
    <w:p w:rsidR="00240A74" w:rsidRPr="00892EBC" w:rsidRDefault="00240A74" w:rsidP="00240A74">
      <w:pPr>
        <w:jc w:val="both"/>
        <w:rPr>
          <w:rFonts w:ascii="Times New Roman" w:hAnsi="Times New Roman"/>
          <w:color w:val="000000"/>
        </w:rPr>
      </w:pPr>
      <w:r w:rsidRPr="00892EBC">
        <w:rPr>
          <w:rFonts w:ascii="Times New Roman" w:hAnsi="Times New Roman"/>
          <w:color w:val="000000"/>
        </w:rPr>
        <w:t>7</w:t>
      </w:r>
      <w:r w:rsidR="001E58C8">
        <w:rPr>
          <w:rFonts w:ascii="Times New Roman" w:hAnsi="Times New Roman"/>
          <w:color w:val="000000"/>
        </w:rPr>
        <w:t>2</w:t>
      </w:r>
      <w:r w:rsidRPr="00892EBC">
        <w:rPr>
          <w:rFonts w:ascii="Times New Roman" w:hAnsi="Times New Roman"/>
          <w:color w:val="000000"/>
        </w:rPr>
        <w:t>. Нанобиотехнологии в разработке инновационных лекарственных средств.</w:t>
      </w:r>
    </w:p>
    <w:p w:rsidR="00240A74" w:rsidRDefault="00240A74" w:rsidP="00240A74">
      <w:pPr>
        <w:jc w:val="both"/>
        <w:rPr>
          <w:rFonts w:ascii="Times New Roman" w:hAnsi="Times New Roman"/>
          <w:color w:val="000000"/>
        </w:rPr>
      </w:pPr>
      <w:r w:rsidRPr="00892EBC">
        <w:rPr>
          <w:rFonts w:ascii="Times New Roman" w:hAnsi="Times New Roman"/>
          <w:color w:val="000000"/>
        </w:rPr>
        <w:t>7</w:t>
      </w:r>
      <w:r w:rsidR="001E58C8">
        <w:rPr>
          <w:rFonts w:ascii="Times New Roman" w:hAnsi="Times New Roman"/>
          <w:color w:val="000000"/>
        </w:rPr>
        <w:t>3</w:t>
      </w:r>
      <w:r w:rsidRPr="00892EBC">
        <w:rPr>
          <w:rFonts w:ascii="Times New Roman" w:hAnsi="Times New Roman"/>
          <w:color w:val="000000"/>
        </w:rPr>
        <w:t>. Нанобиотехнологии для направленного транспорта лекарственных веществ.</w:t>
      </w:r>
    </w:p>
    <w:p w:rsidR="00E07B07" w:rsidRDefault="00E07B07" w:rsidP="00240A74">
      <w:pPr>
        <w:jc w:val="both"/>
        <w:rPr>
          <w:rFonts w:ascii="Times New Roman" w:hAnsi="Times New Roman"/>
          <w:color w:val="000000"/>
        </w:rPr>
      </w:pPr>
    </w:p>
    <w:p w:rsidR="00663281" w:rsidRPr="0041392B" w:rsidRDefault="00663281" w:rsidP="003E4532">
      <w:pPr>
        <w:pStyle w:val="a5"/>
        <w:numPr>
          <w:ilvl w:val="1"/>
          <w:numId w:val="26"/>
        </w:numPr>
        <w:shd w:val="clear" w:color="auto" w:fill="FFFFFF"/>
        <w:spacing w:line="360" w:lineRule="auto"/>
        <w:jc w:val="both"/>
        <w:rPr>
          <w:b/>
          <w:bCs/>
          <w:spacing w:val="-6"/>
        </w:rPr>
      </w:pPr>
      <w:r w:rsidRPr="0041392B">
        <w:rPr>
          <w:b/>
          <w:bCs/>
          <w:spacing w:val="-6"/>
        </w:rPr>
        <w:t>Оценочные средства для текущего контроля успеваемости</w:t>
      </w:r>
    </w:p>
    <w:p w:rsidR="002B2897" w:rsidRPr="0041392B" w:rsidRDefault="002B2897" w:rsidP="003E4532">
      <w:pPr>
        <w:pStyle w:val="a5"/>
        <w:numPr>
          <w:ilvl w:val="2"/>
          <w:numId w:val="26"/>
        </w:numPr>
        <w:shd w:val="clear" w:color="auto" w:fill="FFFFFF"/>
        <w:spacing w:line="360" w:lineRule="auto"/>
        <w:jc w:val="both"/>
        <w:rPr>
          <w:b/>
          <w:bCs/>
          <w:spacing w:val="-6"/>
        </w:rPr>
      </w:pPr>
      <w:r w:rsidRPr="0041392B">
        <w:rPr>
          <w:b/>
          <w:bCs/>
          <w:spacing w:val="-6"/>
        </w:rPr>
        <w:t>Образец вопросов тестового контроля:</w:t>
      </w: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01</w:t>
      </w:r>
      <w:r w:rsidRPr="002B2897">
        <w:rPr>
          <w:bCs/>
          <w:spacing w:val="-6"/>
        </w:rPr>
        <w:t>. Термину «вспомогательные вещества» соответствуют</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рибофлавин</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жидкий экстракт- концентрат</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вода для инъекций</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концентрированный раствор для бюреточной установки</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02</w:t>
      </w:r>
      <w:r w:rsidRPr="002B2897">
        <w:rPr>
          <w:bCs/>
          <w:spacing w:val="-6"/>
        </w:rPr>
        <w:t>. Вспомогательное вещество нипагин выполняет в лекарственных формах роль</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пролонгатора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консерванта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антиоксиданта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регулятора рН</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д)   изотонирующего компонента</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03.</w:t>
      </w:r>
      <w:r w:rsidRPr="002B2897">
        <w:rPr>
          <w:bCs/>
          <w:spacing w:val="-6"/>
        </w:rPr>
        <w:t xml:space="preserve"> Ронгалит, натрий метабисульфит, натрий сульфит применяют в качестве</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консерванта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антиоксиданта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пролонгатора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изотонирующего компонента</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04.</w:t>
      </w:r>
      <w:r w:rsidRPr="002B2897">
        <w:rPr>
          <w:bCs/>
          <w:spacing w:val="-6"/>
        </w:rPr>
        <w:t xml:space="preserve">  Коллаген  в фармации применяют как:</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компонент основы для мазей</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компонент основы для суппозиториев</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пролонгатор</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компонент, повышающий вязкость</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д) все верно</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05</w:t>
      </w:r>
      <w:r w:rsidRPr="002B2897">
        <w:rPr>
          <w:bCs/>
          <w:spacing w:val="-6"/>
        </w:rPr>
        <w:t>. МЦ в фармацевтической технологии применяют как</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пролонгатор</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структурообразователь</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стабилизатор дисперсных систем</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компонент основ для мазей</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д)   все верно</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06</w:t>
      </w:r>
      <w:r w:rsidRPr="002B2897">
        <w:rPr>
          <w:bCs/>
          <w:spacing w:val="-6"/>
        </w:rPr>
        <w:t xml:space="preserve">. Если врач в </w:t>
      </w:r>
      <w:r w:rsidR="00A467E3">
        <w:rPr>
          <w:bCs/>
          <w:spacing w:val="-6"/>
        </w:rPr>
        <w:t>ре</w:t>
      </w:r>
      <w:r w:rsidRPr="002B2897">
        <w:rPr>
          <w:bCs/>
          <w:spacing w:val="-6"/>
        </w:rPr>
        <w:t>цепте превысил разовую или суточную дозу ядовитого или сильнодействующего вещества, не оформив превышение соответствующим образом, провизор – технолог</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уменьшит количество лекарственного вещества в соответствии со средней терапевтической дозой;</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вещество введет в состав лекарственного препарата в дозе, указанной в ГФ, как высшая</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лекарственный препарат не изготовит;</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вещество в состав лекарственного препарата введет в половине дозы, указанной в ГФ, как высшая</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д) вещество введет в половине дозы, выписанной в рецепте</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07</w:t>
      </w:r>
      <w:r w:rsidRPr="002B2897">
        <w:rPr>
          <w:bCs/>
          <w:spacing w:val="-6"/>
        </w:rPr>
        <w:t>. Если в рецепте завышена доза сильнодействующего или ядовитого вещества без соответствующего оформления превышения дозы, то в соответствии с указанием ГФ, следует взять</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а) </w:t>
      </w:r>
      <w:r w:rsidR="002B2897" w:rsidRPr="002B2897">
        <w:rPr>
          <w:bCs/>
          <w:spacing w:val="-6"/>
        </w:rPr>
        <w:t>половину выписанной в прописи массы вещества</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б) </w:t>
      </w:r>
      <w:r w:rsidR="002B2897" w:rsidRPr="002B2897">
        <w:rPr>
          <w:bCs/>
          <w:spacing w:val="-6"/>
        </w:rPr>
        <w:t>терапевтическую дозу для данного возраста</w:t>
      </w:r>
    </w:p>
    <w:p w:rsidR="002B2897" w:rsidRDefault="0041392B" w:rsidP="00A467E3">
      <w:pPr>
        <w:pStyle w:val="a5"/>
        <w:shd w:val="clear" w:color="auto" w:fill="FFFFFF"/>
        <w:spacing w:line="240" w:lineRule="auto"/>
        <w:ind w:left="567"/>
        <w:jc w:val="both"/>
        <w:rPr>
          <w:bCs/>
          <w:spacing w:val="-6"/>
        </w:rPr>
      </w:pPr>
      <w:r>
        <w:rPr>
          <w:bCs/>
          <w:spacing w:val="-6"/>
        </w:rPr>
        <w:lastRenderedPageBreak/>
        <w:t xml:space="preserve">в) </w:t>
      </w:r>
      <w:r w:rsidR="002B2897" w:rsidRPr="002B2897">
        <w:rPr>
          <w:bCs/>
          <w:spacing w:val="-6"/>
        </w:rPr>
        <w:t>половину той дозы, которая в фармакопее указана как высшая</w:t>
      </w:r>
    </w:p>
    <w:p w:rsidR="00A467E3" w:rsidRPr="002B2897" w:rsidRDefault="00A467E3"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08</w:t>
      </w:r>
      <w:r w:rsidRPr="002B2897">
        <w:rPr>
          <w:bCs/>
          <w:spacing w:val="-6"/>
        </w:rPr>
        <w:t>. Относительная ошибка взвешивания навески массой 0,9 г на ВР-1 (абсолютная погрешность 5 мг) составила</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а)  </w:t>
      </w:r>
      <w:r w:rsidR="002B2897" w:rsidRPr="002B2897">
        <w:rPr>
          <w:bCs/>
          <w:spacing w:val="-6"/>
        </w:rPr>
        <w:t>3%</w:t>
      </w:r>
    </w:p>
    <w:p w:rsidR="002B2897" w:rsidRPr="002B2897" w:rsidRDefault="0041392B" w:rsidP="00A467E3">
      <w:pPr>
        <w:pStyle w:val="a5"/>
        <w:shd w:val="clear" w:color="auto" w:fill="FFFFFF"/>
        <w:spacing w:line="240" w:lineRule="auto"/>
        <w:ind w:left="567"/>
        <w:jc w:val="both"/>
        <w:rPr>
          <w:bCs/>
          <w:spacing w:val="-6"/>
        </w:rPr>
      </w:pPr>
      <w:r>
        <w:rPr>
          <w:bCs/>
          <w:spacing w:val="-6"/>
        </w:rPr>
        <w:t>б)</w:t>
      </w:r>
      <w:r w:rsidR="002B2897" w:rsidRPr="002B2897">
        <w:rPr>
          <w:bCs/>
          <w:spacing w:val="-6"/>
        </w:rPr>
        <w:t xml:space="preserve"> 10%</w:t>
      </w:r>
    </w:p>
    <w:p w:rsidR="002B2897" w:rsidRDefault="0041392B" w:rsidP="00A467E3">
      <w:pPr>
        <w:pStyle w:val="a5"/>
        <w:shd w:val="clear" w:color="auto" w:fill="FFFFFF"/>
        <w:spacing w:line="240" w:lineRule="auto"/>
        <w:ind w:left="567"/>
        <w:jc w:val="both"/>
        <w:rPr>
          <w:bCs/>
          <w:spacing w:val="-6"/>
        </w:rPr>
      </w:pPr>
      <w:r>
        <w:rPr>
          <w:bCs/>
          <w:spacing w:val="-6"/>
        </w:rPr>
        <w:t xml:space="preserve">в) </w:t>
      </w:r>
      <w:r w:rsidR="002B2897" w:rsidRPr="002B2897">
        <w:rPr>
          <w:bCs/>
          <w:spacing w:val="-6"/>
        </w:rPr>
        <w:t>0,55%</w:t>
      </w:r>
    </w:p>
    <w:p w:rsidR="00A467E3" w:rsidRPr="002B2897" w:rsidRDefault="00A467E3"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09</w:t>
      </w:r>
      <w:r w:rsidRPr="002B2897">
        <w:rPr>
          <w:bCs/>
          <w:spacing w:val="-6"/>
        </w:rPr>
        <w:t>. При выборе приборов для дозирования по объему Вы учтете, что цилиндры, мерные колбы - это приборы, градуированные</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а) </w:t>
      </w:r>
      <w:r w:rsidR="002B2897" w:rsidRPr="002B2897">
        <w:rPr>
          <w:bCs/>
          <w:spacing w:val="-6"/>
        </w:rPr>
        <w:t>на налив</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б) </w:t>
      </w:r>
      <w:r w:rsidR="002B2897" w:rsidRPr="002B2897">
        <w:rPr>
          <w:bCs/>
          <w:spacing w:val="-6"/>
        </w:rPr>
        <w:t>на вылив</w:t>
      </w:r>
    </w:p>
    <w:p w:rsidR="002B2897" w:rsidRDefault="0041392B" w:rsidP="00A467E3">
      <w:pPr>
        <w:pStyle w:val="a5"/>
        <w:shd w:val="clear" w:color="auto" w:fill="FFFFFF"/>
        <w:spacing w:line="240" w:lineRule="auto"/>
        <w:ind w:left="567"/>
        <w:jc w:val="both"/>
        <w:rPr>
          <w:bCs/>
          <w:spacing w:val="-6"/>
        </w:rPr>
      </w:pPr>
      <w:r>
        <w:rPr>
          <w:bCs/>
          <w:spacing w:val="-6"/>
        </w:rPr>
        <w:t xml:space="preserve">в) </w:t>
      </w:r>
      <w:r w:rsidR="002B2897" w:rsidRPr="002B2897">
        <w:rPr>
          <w:bCs/>
          <w:spacing w:val="-6"/>
        </w:rPr>
        <w:t>на отмеривание по разности объемов</w:t>
      </w:r>
    </w:p>
    <w:p w:rsidR="00A467E3" w:rsidRPr="002B2897" w:rsidRDefault="00A467E3"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010.</w:t>
      </w:r>
      <w:r w:rsidRPr="002B2897">
        <w:rPr>
          <w:bCs/>
          <w:spacing w:val="-6"/>
        </w:rPr>
        <w:t xml:space="preserve"> При выборе приборов для дозирования по объему Вы учтете, что аптечные бюретки и пипетки - это приборы, градуированные</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а) </w:t>
      </w:r>
      <w:r w:rsidR="002B2897" w:rsidRPr="002B2897">
        <w:rPr>
          <w:bCs/>
          <w:spacing w:val="-6"/>
        </w:rPr>
        <w:t>на налив</w:t>
      </w:r>
    </w:p>
    <w:p w:rsidR="002B2897" w:rsidRPr="002B2897" w:rsidRDefault="0041392B" w:rsidP="00A467E3">
      <w:pPr>
        <w:pStyle w:val="a5"/>
        <w:shd w:val="clear" w:color="auto" w:fill="FFFFFF"/>
        <w:spacing w:line="240" w:lineRule="auto"/>
        <w:ind w:left="567"/>
        <w:jc w:val="both"/>
        <w:rPr>
          <w:bCs/>
          <w:spacing w:val="-6"/>
        </w:rPr>
      </w:pPr>
      <w:r>
        <w:rPr>
          <w:bCs/>
          <w:spacing w:val="-6"/>
        </w:rPr>
        <w:t>б)</w:t>
      </w:r>
      <w:r w:rsidR="002B2897" w:rsidRPr="002B2897">
        <w:rPr>
          <w:bCs/>
          <w:spacing w:val="-6"/>
        </w:rPr>
        <w:t xml:space="preserve"> на вылив</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в) </w:t>
      </w:r>
      <w:r w:rsidR="002B2897" w:rsidRPr="002B2897">
        <w:rPr>
          <w:bCs/>
          <w:spacing w:val="-6"/>
        </w:rPr>
        <w:t>на отмеривание по разности объемов</w:t>
      </w:r>
    </w:p>
    <w:p w:rsidR="002B2897" w:rsidRPr="002B2897" w:rsidRDefault="0041392B" w:rsidP="00A467E3">
      <w:pPr>
        <w:pStyle w:val="a5"/>
        <w:shd w:val="clear" w:color="auto" w:fill="FFFFFF"/>
        <w:spacing w:line="240" w:lineRule="auto"/>
        <w:ind w:left="567"/>
        <w:jc w:val="both"/>
        <w:rPr>
          <w:bCs/>
          <w:spacing w:val="-6"/>
        </w:rPr>
      </w:pPr>
      <w:r>
        <w:rPr>
          <w:bCs/>
          <w:spacing w:val="-6"/>
        </w:rPr>
        <w:t>г)</w:t>
      </w:r>
      <w:r w:rsidR="002B2897" w:rsidRPr="002B2897">
        <w:rPr>
          <w:bCs/>
          <w:spacing w:val="-6"/>
        </w:rPr>
        <w:t xml:space="preserve"> на дозирование окрашенных жидкостей по нижнему мениску</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011.</w:t>
      </w:r>
      <w:r w:rsidRPr="002B2897">
        <w:rPr>
          <w:bCs/>
          <w:spacing w:val="-6"/>
        </w:rPr>
        <w:t xml:space="preserve"> Сделайте вывод о соответствии определения лекарственной формы "Порошки" определению ГФ XI издания "Порошки - это лекарственная форма для внутреннего и наружного применения, состоящая из одного или нескольких веществ и обладающая свойством дисперсности"</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соответствует</w:t>
      </w:r>
    </w:p>
    <w:p w:rsidR="002B2897" w:rsidRDefault="002B2897" w:rsidP="00A467E3">
      <w:pPr>
        <w:pStyle w:val="a5"/>
        <w:shd w:val="clear" w:color="auto" w:fill="FFFFFF"/>
        <w:spacing w:line="240" w:lineRule="auto"/>
        <w:ind w:left="567"/>
        <w:jc w:val="both"/>
        <w:rPr>
          <w:bCs/>
          <w:spacing w:val="-6"/>
        </w:rPr>
      </w:pPr>
      <w:r w:rsidRPr="002B2897">
        <w:rPr>
          <w:bCs/>
          <w:spacing w:val="-6"/>
        </w:rPr>
        <w:t>б) не соответствует</w:t>
      </w:r>
    </w:p>
    <w:p w:rsidR="00A467E3" w:rsidRPr="002B2897" w:rsidRDefault="00A467E3"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012</w:t>
      </w:r>
      <w:r w:rsidRPr="002B2897">
        <w:rPr>
          <w:bCs/>
          <w:spacing w:val="-6"/>
        </w:rPr>
        <w:t xml:space="preserve">. При разделительном способе выписывания порошков, пилюль, суппозиториев, масса вещества на одну дозу </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указана в рецепте</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рассчитывается путем деления выписанной массы на число доз</w:t>
      </w:r>
    </w:p>
    <w:p w:rsidR="002B2897" w:rsidRDefault="002B2897" w:rsidP="00A467E3">
      <w:pPr>
        <w:pStyle w:val="a5"/>
        <w:shd w:val="clear" w:color="auto" w:fill="FFFFFF"/>
        <w:spacing w:line="240" w:lineRule="auto"/>
        <w:ind w:left="567"/>
        <w:jc w:val="both"/>
        <w:rPr>
          <w:bCs/>
          <w:spacing w:val="-6"/>
        </w:rPr>
      </w:pPr>
      <w:r w:rsidRPr="002B2897">
        <w:rPr>
          <w:bCs/>
          <w:spacing w:val="-6"/>
        </w:rPr>
        <w:t>в) рассчитывается путем деления выписанной массы на число приемов</w:t>
      </w:r>
    </w:p>
    <w:p w:rsidR="00A467E3" w:rsidRPr="002B2897" w:rsidRDefault="00A467E3"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013</w:t>
      </w:r>
      <w:r w:rsidRPr="002B2897">
        <w:rPr>
          <w:bCs/>
          <w:spacing w:val="-6"/>
        </w:rPr>
        <w:t xml:space="preserve">. При распределительном способе выписывания дозированных лекарственных форм масса вещества на одну дозу </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указана в прописи</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является частным от деления выписанной массы на число доз</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 xml:space="preserve">в) является частным от деления общей массы на число приемов </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является результатом умножения выписанной в рецепте дозы на число доз</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014</w:t>
      </w:r>
      <w:r w:rsidRPr="002B2897">
        <w:rPr>
          <w:bCs/>
          <w:spacing w:val="-6"/>
        </w:rPr>
        <w:t>. При осуществлении процесса измельчения и смешивания порошков учитывают все факторы, КРОМЕ</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насыпной массы ингредиентов</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возможности межфазовых взаимодействий</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массы выписанных ингредиентов (г)</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характера кристаллической структуры</w:t>
      </w:r>
    </w:p>
    <w:p w:rsidR="002B2897" w:rsidRDefault="002B2897" w:rsidP="00A467E3">
      <w:pPr>
        <w:pStyle w:val="a5"/>
        <w:shd w:val="clear" w:color="auto" w:fill="FFFFFF"/>
        <w:spacing w:line="240" w:lineRule="auto"/>
        <w:ind w:left="567"/>
        <w:jc w:val="both"/>
        <w:rPr>
          <w:bCs/>
          <w:spacing w:val="-6"/>
        </w:rPr>
      </w:pPr>
      <w:r w:rsidRPr="002B2897">
        <w:rPr>
          <w:bCs/>
          <w:spacing w:val="-6"/>
        </w:rPr>
        <w:t>д) числа выписанных доз</w:t>
      </w:r>
    </w:p>
    <w:p w:rsidR="00A467E3" w:rsidRPr="002B2897" w:rsidRDefault="00A467E3"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015</w:t>
      </w:r>
      <w:r w:rsidRPr="002B2897">
        <w:rPr>
          <w:bCs/>
          <w:spacing w:val="-6"/>
        </w:rPr>
        <w:t>. Измельчают при изготовлении порошков после предварительного высушивания</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магний оксид</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магнии сульфат</w:t>
      </w:r>
    </w:p>
    <w:p w:rsidR="002B2897" w:rsidRDefault="002B2897" w:rsidP="00A467E3">
      <w:pPr>
        <w:pStyle w:val="a5"/>
        <w:shd w:val="clear" w:color="auto" w:fill="FFFFFF"/>
        <w:spacing w:line="240" w:lineRule="auto"/>
        <w:ind w:left="567"/>
        <w:jc w:val="both"/>
        <w:rPr>
          <w:bCs/>
          <w:spacing w:val="-6"/>
        </w:rPr>
      </w:pPr>
      <w:r w:rsidRPr="002B2897">
        <w:rPr>
          <w:bCs/>
          <w:spacing w:val="-6"/>
        </w:rPr>
        <w:t>в) кислоту борную</w:t>
      </w:r>
    </w:p>
    <w:p w:rsidR="00A467E3" w:rsidRPr="002B2897" w:rsidRDefault="00A467E3"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016.</w:t>
      </w:r>
      <w:r w:rsidRPr="002B2897">
        <w:rPr>
          <w:bCs/>
          <w:spacing w:val="-6"/>
        </w:rPr>
        <w:t xml:space="preserve"> Измельчение и смешивание порошков начинают, затирая поры ступки веществом</w:t>
      </w:r>
    </w:p>
    <w:p w:rsidR="002B2897" w:rsidRPr="002B2897" w:rsidRDefault="0041392B" w:rsidP="00A467E3">
      <w:pPr>
        <w:pStyle w:val="a5"/>
        <w:shd w:val="clear" w:color="auto" w:fill="FFFFFF"/>
        <w:spacing w:line="240" w:lineRule="auto"/>
        <w:ind w:left="567"/>
        <w:jc w:val="both"/>
        <w:rPr>
          <w:bCs/>
          <w:spacing w:val="-6"/>
        </w:rPr>
      </w:pPr>
      <w:r>
        <w:rPr>
          <w:bCs/>
          <w:spacing w:val="-6"/>
        </w:rPr>
        <w:t>а)</w:t>
      </w:r>
      <w:r w:rsidR="002B2897" w:rsidRPr="002B2897">
        <w:rPr>
          <w:bCs/>
          <w:spacing w:val="-6"/>
        </w:rPr>
        <w:t xml:space="preserve"> мелкокристаллическим</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б) </w:t>
      </w:r>
      <w:r w:rsidR="002B2897" w:rsidRPr="002B2897">
        <w:rPr>
          <w:bCs/>
          <w:spacing w:val="-6"/>
        </w:rPr>
        <w:t>аморфным</w:t>
      </w:r>
    </w:p>
    <w:p w:rsidR="002B2897" w:rsidRPr="002B2897" w:rsidRDefault="0041392B" w:rsidP="00A467E3">
      <w:pPr>
        <w:pStyle w:val="a5"/>
        <w:shd w:val="clear" w:color="auto" w:fill="FFFFFF"/>
        <w:spacing w:line="240" w:lineRule="auto"/>
        <w:ind w:left="567"/>
        <w:jc w:val="both"/>
        <w:rPr>
          <w:bCs/>
          <w:spacing w:val="-6"/>
        </w:rPr>
      </w:pPr>
      <w:r>
        <w:rPr>
          <w:bCs/>
          <w:spacing w:val="-6"/>
        </w:rPr>
        <w:t>в)</w:t>
      </w:r>
      <w:r w:rsidR="002B2897" w:rsidRPr="002B2897">
        <w:rPr>
          <w:bCs/>
          <w:spacing w:val="-6"/>
        </w:rPr>
        <w:t xml:space="preserve"> жидким</w:t>
      </w:r>
    </w:p>
    <w:p w:rsidR="002B2897" w:rsidRPr="002B2897" w:rsidRDefault="0041392B" w:rsidP="00A467E3">
      <w:pPr>
        <w:pStyle w:val="a5"/>
        <w:shd w:val="clear" w:color="auto" w:fill="FFFFFF"/>
        <w:spacing w:line="240" w:lineRule="auto"/>
        <w:ind w:left="567"/>
        <w:jc w:val="both"/>
        <w:rPr>
          <w:bCs/>
          <w:spacing w:val="-6"/>
        </w:rPr>
      </w:pPr>
      <w:r>
        <w:rPr>
          <w:bCs/>
          <w:spacing w:val="-6"/>
        </w:rPr>
        <w:lastRenderedPageBreak/>
        <w:t xml:space="preserve">г) </w:t>
      </w:r>
      <w:r w:rsidR="002B2897" w:rsidRPr="002B2897">
        <w:rPr>
          <w:bCs/>
          <w:spacing w:val="-6"/>
        </w:rPr>
        <w:t>относительно более индифферентным</w:t>
      </w: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017</w:t>
      </w:r>
      <w:r w:rsidRPr="002B2897">
        <w:rPr>
          <w:bCs/>
          <w:spacing w:val="-6"/>
        </w:rPr>
        <w:t>. Первыми при изготовлении порошковой массы измельчают лекарственные вещества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красящие</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выписанные в меньшей массе</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имеющие малое значение насыпной массы</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трудноизмельчаемые</w:t>
      </w:r>
    </w:p>
    <w:p w:rsidR="002B2897" w:rsidRDefault="002B2897" w:rsidP="00A467E3">
      <w:pPr>
        <w:pStyle w:val="a5"/>
        <w:shd w:val="clear" w:color="auto" w:fill="FFFFFF"/>
        <w:spacing w:line="240" w:lineRule="auto"/>
        <w:ind w:left="567"/>
        <w:jc w:val="both"/>
        <w:rPr>
          <w:bCs/>
          <w:spacing w:val="-6"/>
        </w:rPr>
      </w:pPr>
      <w:r w:rsidRPr="002B2897">
        <w:rPr>
          <w:bCs/>
          <w:spacing w:val="-6"/>
        </w:rPr>
        <w:t>д) теряющие кристаллизационную воду</w:t>
      </w:r>
    </w:p>
    <w:p w:rsidR="00A467E3" w:rsidRPr="002B2897" w:rsidRDefault="00A467E3"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018</w:t>
      </w:r>
      <w:r w:rsidRPr="002B2897">
        <w:rPr>
          <w:bCs/>
          <w:spacing w:val="-6"/>
        </w:rPr>
        <w:t>. Относительная потеря кислоты салициловой при измельчении 2,0 вещества в ступке №3</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 xml:space="preserve">(при абсолютной потере 55 мг в ступке №1 и коэффициенте рабочей поверхности ступки №3 = 2) составила </w:t>
      </w:r>
    </w:p>
    <w:p w:rsidR="002B2897" w:rsidRPr="002B2897" w:rsidRDefault="0041392B" w:rsidP="00A467E3">
      <w:pPr>
        <w:pStyle w:val="a5"/>
        <w:shd w:val="clear" w:color="auto" w:fill="FFFFFF"/>
        <w:spacing w:line="240" w:lineRule="auto"/>
        <w:ind w:left="567"/>
        <w:jc w:val="both"/>
        <w:rPr>
          <w:bCs/>
          <w:spacing w:val="-6"/>
        </w:rPr>
      </w:pPr>
      <w:r>
        <w:rPr>
          <w:bCs/>
          <w:spacing w:val="-6"/>
        </w:rPr>
        <w:t>а)</w:t>
      </w:r>
      <w:r w:rsidR="002B2897" w:rsidRPr="002B2897">
        <w:rPr>
          <w:bCs/>
          <w:spacing w:val="-6"/>
        </w:rPr>
        <w:t xml:space="preserve"> 0,05%</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6) 0,11%</w:t>
      </w:r>
    </w:p>
    <w:p w:rsidR="002B2897" w:rsidRDefault="0041392B" w:rsidP="00A467E3">
      <w:pPr>
        <w:pStyle w:val="a5"/>
        <w:shd w:val="clear" w:color="auto" w:fill="FFFFFF"/>
        <w:spacing w:line="240" w:lineRule="auto"/>
        <w:ind w:left="567"/>
        <w:jc w:val="both"/>
        <w:rPr>
          <w:bCs/>
          <w:spacing w:val="-6"/>
        </w:rPr>
      </w:pPr>
      <w:r>
        <w:rPr>
          <w:bCs/>
          <w:spacing w:val="-6"/>
        </w:rPr>
        <w:t>в)</w:t>
      </w:r>
      <w:r w:rsidR="002B2897" w:rsidRPr="002B2897">
        <w:rPr>
          <w:bCs/>
          <w:spacing w:val="-6"/>
        </w:rPr>
        <w:t xml:space="preserve"> 5,5%</w:t>
      </w:r>
    </w:p>
    <w:p w:rsidR="00A467E3" w:rsidRPr="002B2897" w:rsidRDefault="00A467E3"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019</w:t>
      </w:r>
      <w:r w:rsidRPr="002B2897">
        <w:rPr>
          <w:bCs/>
          <w:spacing w:val="-6"/>
        </w:rPr>
        <w:t>. Определяя массу 1 см3 порошка в условиях свободной насыпки и суховоздушном состоянии, устанавливают</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а) </w:t>
      </w:r>
      <w:r w:rsidR="002B2897" w:rsidRPr="002B2897">
        <w:rPr>
          <w:bCs/>
          <w:spacing w:val="-6"/>
        </w:rPr>
        <w:t>плотность</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б) </w:t>
      </w:r>
      <w:r w:rsidR="002B2897" w:rsidRPr="002B2897">
        <w:rPr>
          <w:bCs/>
          <w:spacing w:val="-6"/>
        </w:rPr>
        <w:t>объемную (насыпную) массу</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в) </w:t>
      </w:r>
      <w:r w:rsidR="002B2897" w:rsidRPr="002B2897">
        <w:rPr>
          <w:bCs/>
          <w:spacing w:val="-6"/>
        </w:rPr>
        <w:t>фактор замещения</w:t>
      </w:r>
    </w:p>
    <w:p w:rsidR="002B2897" w:rsidRDefault="0041392B" w:rsidP="00A467E3">
      <w:pPr>
        <w:pStyle w:val="a5"/>
        <w:shd w:val="clear" w:color="auto" w:fill="FFFFFF"/>
        <w:spacing w:line="240" w:lineRule="auto"/>
        <w:ind w:left="567"/>
        <w:jc w:val="both"/>
        <w:rPr>
          <w:bCs/>
          <w:spacing w:val="-6"/>
        </w:rPr>
      </w:pPr>
      <w:r>
        <w:rPr>
          <w:bCs/>
          <w:spacing w:val="-6"/>
        </w:rPr>
        <w:t>г)</w:t>
      </w:r>
      <w:r w:rsidR="002B2897" w:rsidRPr="002B2897">
        <w:rPr>
          <w:bCs/>
          <w:spacing w:val="-6"/>
        </w:rPr>
        <w:t xml:space="preserve"> расходный коэффициент</w:t>
      </w:r>
    </w:p>
    <w:p w:rsidR="00A467E3" w:rsidRPr="002B2897" w:rsidRDefault="00A467E3"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020</w:t>
      </w:r>
      <w:r w:rsidRPr="002B2897">
        <w:rPr>
          <w:bCs/>
          <w:spacing w:val="-6"/>
        </w:rPr>
        <w:t>. Легко распыляются при диспергировании</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а) </w:t>
      </w:r>
      <w:r w:rsidR="002B2897" w:rsidRPr="002B2897">
        <w:rPr>
          <w:bCs/>
          <w:spacing w:val="-6"/>
        </w:rPr>
        <w:t>тимол</w:t>
      </w:r>
    </w:p>
    <w:p w:rsidR="002B2897" w:rsidRPr="002B2897" w:rsidRDefault="0041392B" w:rsidP="00A467E3">
      <w:pPr>
        <w:pStyle w:val="a5"/>
        <w:shd w:val="clear" w:color="auto" w:fill="FFFFFF"/>
        <w:spacing w:line="240" w:lineRule="auto"/>
        <w:ind w:left="567"/>
        <w:jc w:val="both"/>
        <w:rPr>
          <w:bCs/>
          <w:spacing w:val="-6"/>
        </w:rPr>
      </w:pPr>
      <w:r>
        <w:rPr>
          <w:bCs/>
          <w:spacing w:val="-6"/>
        </w:rPr>
        <w:t>б)</w:t>
      </w:r>
      <w:r w:rsidR="002B2897" w:rsidRPr="002B2897">
        <w:rPr>
          <w:bCs/>
          <w:spacing w:val="-6"/>
        </w:rPr>
        <w:t xml:space="preserve"> цинк сульфат</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в) </w:t>
      </w:r>
      <w:r w:rsidR="002B2897" w:rsidRPr="002B2897">
        <w:rPr>
          <w:bCs/>
          <w:spacing w:val="-6"/>
        </w:rPr>
        <w:t>магний оксид</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г) </w:t>
      </w:r>
      <w:r w:rsidR="002B2897" w:rsidRPr="002B2897">
        <w:rPr>
          <w:bCs/>
          <w:spacing w:val="-6"/>
        </w:rPr>
        <w:t>магний сульфат</w:t>
      </w:r>
    </w:p>
    <w:p w:rsidR="002B2897" w:rsidRPr="002B2897" w:rsidRDefault="0041392B" w:rsidP="00A467E3">
      <w:pPr>
        <w:pStyle w:val="a5"/>
        <w:shd w:val="clear" w:color="auto" w:fill="FFFFFF"/>
        <w:spacing w:line="240" w:lineRule="auto"/>
        <w:ind w:left="567"/>
        <w:jc w:val="both"/>
        <w:rPr>
          <w:bCs/>
          <w:spacing w:val="-6"/>
        </w:rPr>
      </w:pPr>
      <w:r>
        <w:rPr>
          <w:bCs/>
          <w:spacing w:val="-6"/>
        </w:rPr>
        <w:t>д)</w:t>
      </w:r>
      <w:r w:rsidR="002B2897" w:rsidRPr="002B2897">
        <w:rPr>
          <w:bCs/>
          <w:spacing w:val="-6"/>
        </w:rPr>
        <w:t xml:space="preserve"> резорцин</w:t>
      </w:r>
    </w:p>
    <w:p w:rsidR="002B2897" w:rsidRPr="002B2897" w:rsidRDefault="0041392B" w:rsidP="00A467E3">
      <w:pPr>
        <w:pStyle w:val="a5"/>
        <w:shd w:val="clear" w:color="auto" w:fill="FFFFFF"/>
        <w:spacing w:line="240" w:lineRule="auto"/>
        <w:ind w:left="567"/>
        <w:jc w:val="both"/>
        <w:rPr>
          <w:bCs/>
          <w:spacing w:val="-6"/>
        </w:rPr>
      </w:pPr>
      <w:r>
        <w:rPr>
          <w:bCs/>
          <w:spacing w:val="-6"/>
        </w:rPr>
        <w:t>е)</w:t>
      </w:r>
      <w:r w:rsidR="002B2897" w:rsidRPr="002B2897">
        <w:rPr>
          <w:bCs/>
          <w:spacing w:val="-6"/>
        </w:rPr>
        <w:t xml:space="preserve"> экстракт белладонны сухой</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021</w:t>
      </w:r>
      <w:r w:rsidRPr="002B2897">
        <w:rPr>
          <w:bCs/>
          <w:spacing w:val="-6"/>
        </w:rPr>
        <w:t>. К распыляющимся при диспергировании порошкам относятся все, КРОМЕ</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кальция карбоната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стрептоцида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магния оксида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магния карбоната основного</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022.</w:t>
      </w:r>
      <w:r w:rsidRPr="002B2897">
        <w:rPr>
          <w:bCs/>
          <w:spacing w:val="-6"/>
        </w:rPr>
        <w:t xml:space="preserve"> Для характеристики распыляемости порошка и обоснования выбора оптимального варианта технологии находят в таблицах значения</w:t>
      </w:r>
    </w:p>
    <w:p w:rsidR="002B2897" w:rsidRPr="002B2897" w:rsidRDefault="0041392B" w:rsidP="00A467E3">
      <w:pPr>
        <w:pStyle w:val="a5"/>
        <w:shd w:val="clear" w:color="auto" w:fill="FFFFFF"/>
        <w:spacing w:line="240" w:lineRule="auto"/>
        <w:ind w:left="567"/>
        <w:jc w:val="both"/>
        <w:rPr>
          <w:bCs/>
          <w:spacing w:val="-6"/>
        </w:rPr>
      </w:pPr>
      <w:r>
        <w:rPr>
          <w:bCs/>
          <w:spacing w:val="-6"/>
        </w:rPr>
        <w:t>а)</w:t>
      </w:r>
      <w:r w:rsidR="002B2897" w:rsidRPr="002B2897">
        <w:rPr>
          <w:bCs/>
          <w:spacing w:val="-6"/>
        </w:rPr>
        <w:t xml:space="preserve"> насыпной массы</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б) </w:t>
      </w:r>
      <w:r w:rsidR="002B2897" w:rsidRPr="002B2897">
        <w:rPr>
          <w:bCs/>
          <w:spacing w:val="-6"/>
        </w:rPr>
        <w:t>плотности</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в) </w:t>
      </w:r>
      <w:r w:rsidR="002B2897" w:rsidRPr="002B2897">
        <w:rPr>
          <w:bCs/>
          <w:spacing w:val="-6"/>
        </w:rPr>
        <w:t>коэффициента летучести</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г) </w:t>
      </w:r>
      <w:r w:rsidR="002B2897" w:rsidRPr="002B2897">
        <w:rPr>
          <w:bCs/>
          <w:spacing w:val="-6"/>
        </w:rPr>
        <w:t>коэффициента относительной потери</w:t>
      </w:r>
    </w:p>
    <w:p w:rsidR="002B2897" w:rsidRPr="002B2897" w:rsidRDefault="0041392B" w:rsidP="00A467E3">
      <w:pPr>
        <w:pStyle w:val="a5"/>
        <w:shd w:val="clear" w:color="auto" w:fill="FFFFFF"/>
        <w:spacing w:line="240" w:lineRule="auto"/>
        <w:ind w:left="567"/>
        <w:jc w:val="both"/>
        <w:rPr>
          <w:bCs/>
          <w:spacing w:val="-6"/>
        </w:rPr>
      </w:pPr>
      <w:r>
        <w:rPr>
          <w:bCs/>
          <w:spacing w:val="-6"/>
        </w:rPr>
        <w:t>д)</w:t>
      </w:r>
      <w:r w:rsidR="002B2897" w:rsidRPr="002B2897">
        <w:rPr>
          <w:bCs/>
          <w:spacing w:val="-6"/>
        </w:rPr>
        <w:t xml:space="preserve"> расходного коэффициента</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023</w:t>
      </w:r>
      <w:r w:rsidRPr="002B2897">
        <w:rPr>
          <w:bCs/>
          <w:spacing w:val="-6"/>
        </w:rPr>
        <w:t>. Проводя расчеты по формуле D=1/а (1/см), вы определяете</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размер частиц порошка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дисперсность</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однородность</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степень дисперсности</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024</w:t>
      </w:r>
      <w:r w:rsidRPr="002B2897">
        <w:rPr>
          <w:bCs/>
          <w:spacing w:val="-6"/>
        </w:rPr>
        <w:t>. Рассчитывая отношение линейного или объемного размера наиболее крупных частиц порошкообразного вещества до измельчения к соответствующему размеру наиболее крупных частиц после измельчения, Вы определяете</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а) </w:t>
      </w:r>
      <w:r w:rsidR="002B2897" w:rsidRPr="002B2897">
        <w:rPr>
          <w:bCs/>
          <w:spacing w:val="-6"/>
        </w:rPr>
        <w:t>дисперсность</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б) </w:t>
      </w:r>
      <w:r w:rsidR="002B2897" w:rsidRPr="002B2897">
        <w:rPr>
          <w:bCs/>
          <w:spacing w:val="-6"/>
        </w:rPr>
        <w:t>размер частиц</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в) </w:t>
      </w:r>
      <w:r w:rsidR="002B2897" w:rsidRPr="002B2897">
        <w:rPr>
          <w:bCs/>
          <w:spacing w:val="-6"/>
        </w:rPr>
        <w:t>степень измельчения</w:t>
      </w: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lastRenderedPageBreak/>
        <w:t>025</w:t>
      </w:r>
      <w:r w:rsidRPr="002B2897">
        <w:rPr>
          <w:bCs/>
          <w:spacing w:val="-6"/>
        </w:rPr>
        <w:t>. Верно ли утверждение, что полиморфаты  - химические аналоги, отличающиеся формой кристаллов, оптическими свойствами, растворимостью, биологической доступностью</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а) </w:t>
      </w:r>
      <w:r w:rsidR="002B2897" w:rsidRPr="002B2897">
        <w:rPr>
          <w:bCs/>
          <w:spacing w:val="-6"/>
        </w:rPr>
        <w:t>да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нет</w:t>
      </w:r>
    </w:p>
    <w:p w:rsidR="002B2897" w:rsidRPr="002B2897" w:rsidRDefault="0041392B" w:rsidP="00A467E3">
      <w:pPr>
        <w:pStyle w:val="a5"/>
        <w:shd w:val="clear" w:color="auto" w:fill="FFFFFF"/>
        <w:spacing w:line="240" w:lineRule="auto"/>
        <w:ind w:left="567"/>
        <w:jc w:val="both"/>
        <w:rPr>
          <w:bCs/>
          <w:spacing w:val="-6"/>
        </w:rPr>
      </w:pPr>
      <w:r>
        <w:rPr>
          <w:bCs/>
          <w:spacing w:val="-6"/>
        </w:rPr>
        <w:t>в)</w:t>
      </w:r>
      <w:r w:rsidR="002B2897" w:rsidRPr="002B2897">
        <w:rPr>
          <w:bCs/>
          <w:spacing w:val="-6"/>
        </w:rPr>
        <w:t xml:space="preserve"> верно частично</w:t>
      </w:r>
    </w:p>
    <w:p w:rsidR="002B2897" w:rsidRDefault="0041392B" w:rsidP="00A467E3">
      <w:pPr>
        <w:pStyle w:val="a5"/>
        <w:shd w:val="clear" w:color="auto" w:fill="FFFFFF"/>
        <w:spacing w:line="240" w:lineRule="auto"/>
        <w:ind w:left="567"/>
        <w:jc w:val="both"/>
        <w:rPr>
          <w:bCs/>
          <w:spacing w:val="-6"/>
        </w:rPr>
      </w:pPr>
      <w:r>
        <w:rPr>
          <w:bCs/>
          <w:spacing w:val="-6"/>
        </w:rPr>
        <w:t>г)</w:t>
      </w:r>
      <w:r w:rsidR="002B2897" w:rsidRPr="002B2897">
        <w:rPr>
          <w:bCs/>
          <w:spacing w:val="-6"/>
        </w:rPr>
        <w:t xml:space="preserve"> для технологии лекарств не имеет значения</w:t>
      </w:r>
    </w:p>
    <w:p w:rsidR="00A467E3" w:rsidRPr="002B2897" w:rsidRDefault="00A467E3"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026</w:t>
      </w:r>
      <w:r w:rsidRPr="002B2897">
        <w:rPr>
          <w:bCs/>
          <w:spacing w:val="-6"/>
        </w:rPr>
        <w:t>. В качестве наполнителя при изготовлении тритураций используют</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глюкозу</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крахмально-сахарную смесь</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лактозу</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сахарозу</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 xml:space="preserve">д) фитин </w:t>
      </w:r>
    </w:p>
    <w:p w:rsidR="002B2897" w:rsidRDefault="002B2897" w:rsidP="00A467E3">
      <w:pPr>
        <w:pStyle w:val="a5"/>
        <w:shd w:val="clear" w:color="auto" w:fill="FFFFFF"/>
        <w:spacing w:line="240" w:lineRule="auto"/>
        <w:ind w:left="567"/>
        <w:jc w:val="both"/>
        <w:rPr>
          <w:bCs/>
          <w:spacing w:val="-6"/>
        </w:rPr>
      </w:pPr>
      <w:r w:rsidRPr="002B2897">
        <w:rPr>
          <w:bCs/>
          <w:spacing w:val="-6"/>
        </w:rPr>
        <w:t>е) фруктозу</w:t>
      </w:r>
    </w:p>
    <w:p w:rsidR="00A467E3" w:rsidRPr="002B2897" w:rsidRDefault="00A467E3"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027</w:t>
      </w:r>
      <w:r w:rsidRPr="002B2897">
        <w:rPr>
          <w:bCs/>
          <w:spacing w:val="-6"/>
        </w:rPr>
        <w:t>. При изготовлении 10 порошков по прописи, в которой выписан скополаминагидробромид распределительным способом в дозе 0,0003, следует взять тритурации</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1:10-0,03 г</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1:10-0,3 г</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1:10-0,003 г</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 xml:space="preserve">г) 1:100-0,3 г </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д) 1:100-0,03 г</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028.</w:t>
      </w:r>
      <w:r w:rsidRPr="002B2897">
        <w:rPr>
          <w:bCs/>
          <w:spacing w:val="-6"/>
        </w:rPr>
        <w:t xml:space="preserve"> При изготовлении 10 порошков по прописи, в которой вещества выписаны распределительным способом в дозах: атропина сульфата 0,0003 и сахара 0,25, сахара на все дозы следует взять</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2,5г</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2,45г</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2,30г</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2,20г</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д) 2,47г</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029</w:t>
      </w:r>
      <w:r w:rsidRPr="002B2897">
        <w:rPr>
          <w:bCs/>
          <w:spacing w:val="-6"/>
        </w:rPr>
        <w:t>. Положительными свойствами молочного сахара, как вспомогательного вещества при изготовлении тритураций (в том числе гомеопатических), являются все, КРОМЕ:</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высокой гигроскопичности</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низкой гигроскопичности</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плотности, обеспечивающей малую скорость седиментации</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относительной фармакологической индифферентности</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д) относительной индифферентностью к факторам окружающей среды.</w:t>
      </w:r>
    </w:p>
    <w:p w:rsidR="002B2897" w:rsidRP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30</w:t>
      </w:r>
      <w:r w:rsidRPr="002B2897">
        <w:rPr>
          <w:bCs/>
          <w:spacing w:val="-6"/>
        </w:rPr>
        <w:t>. Выписанный в прописи рецепта экстракт белладонны соответствует</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а) густому экстракту</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б) раствору густого экстракта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в) жидкому экстракту</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г) раствору жидкого экстракта</w:t>
      </w:r>
    </w:p>
    <w:p w:rsidR="002B2897" w:rsidRPr="002B2897" w:rsidRDefault="002B2897" w:rsidP="00A467E3">
      <w:pPr>
        <w:pStyle w:val="a5"/>
        <w:shd w:val="clear" w:color="auto" w:fill="FFFFFF"/>
        <w:spacing w:line="240" w:lineRule="auto"/>
        <w:ind w:left="567"/>
        <w:jc w:val="both"/>
        <w:rPr>
          <w:bCs/>
          <w:spacing w:val="-6"/>
        </w:rPr>
      </w:pPr>
      <w:r w:rsidRPr="002B2897">
        <w:rPr>
          <w:bCs/>
          <w:spacing w:val="-6"/>
        </w:rPr>
        <w:t>д) сухому экстракту</w:t>
      </w:r>
    </w:p>
    <w:p w:rsidR="002B2897" w:rsidRDefault="002B2897" w:rsidP="00A467E3">
      <w:pPr>
        <w:pStyle w:val="a5"/>
        <w:shd w:val="clear" w:color="auto" w:fill="FFFFFF"/>
        <w:spacing w:line="240" w:lineRule="auto"/>
        <w:ind w:left="567"/>
        <w:jc w:val="both"/>
        <w:rPr>
          <w:bCs/>
          <w:spacing w:val="-6"/>
        </w:rPr>
      </w:pPr>
      <w:r w:rsidRPr="002B2897">
        <w:rPr>
          <w:bCs/>
          <w:spacing w:val="-6"/>
        </w:rPr>
        <w:t>е) раствору сухого экстракта</w:t>
      </w:r>
    </w:p>
    <w:p w:rsid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031</w:t>
      </w:r>
      <w:r w:rsidRPr="002B2897">
        <w:rPr>
          <w:bCs/>
          <w:spacing w:val="-6"/>
        </w:rPr>
        <w:t>. Для обеспечения верности дозировки провизор-технолог должен знать, что масса капли зависит</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а) </w:t>
      </w:r>
      <w:r w:rsidR="002B2897" w:rsidRPr="002B2897">
        <w:rPr>
          <w:bCs/>
          <w:spacing w:val="-6"/>
        </w:rPr>
        <w:t>от величины каплеобразующей поверхности</w:t>
      </w:r>
    </w:p>
    <w:p w:rsidR="002B2897" w:rsidRPr="002B2897" w:rsidRDefault="0041392B" w:rsidP="00A467E3">
      <w:pPr>
        <w:pStyle w:val="a5"/>
        <w:shd w:val="clear" w:color="auto" w:fill="FFFFFF"/>
        <w:spacing w:line="240" w:lineRule="auto"/>
        <w:ind w:left="567"/>
        <w:jc w:val="both"/>
        <w:rPr>
          <w:bCs/>
          <w:spacing w:val="-6"/>
        </w:rPr>
      </w:pPr>
      <w:r>
        <w:rPr>
          <w:bCs/>
          <w:spacing w:val="-6"/>
        </w:rPr>
        <w:t>б)</w:t>
      </w:r>
      <w:r w:rsidR="002B2897" w:rsidRPr="002B2897">
        <w:rPr>
          <w:bCs/>
          <w:spacing w:val="-6"/>
        </w:rPr>
        <w:t xml:space="preserve"> от поверхностного натяжения жидкости</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в) </w:t>
      </w:r>
      <w:r w:rsidR="002B2897" w:rsidRPr="002B2897">
        <w:rPr>
          <w:bCs/>
          <w:spacing w:val="-6"/>
        </w:rPr>
        <w:t>от положения каплемера при дозировании</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г) </w:t>
      </w:r>
      <w:r w:rsidR="002B2897" w:rsidRPr="002B2897">
        <w:rPr>
          <w:bCs/>
          <w:spacing w:val="-6"/>
        </w:rPr>
        <w:t>от температуры жидкости и окружающей среды</w:t>
      </w:r>
    </w:p>
    <w:p w:rsidR="002B2897" w:rsidRDefault="0041392B" w:rsidP="00A467E3">
      <w:pPr>
        <w:pStyle w:val="a5"/>
        <w:shd w:val="clear" w:color="auto" w:fill="FFFFFF"/>
        <w:spacing w:line="240" w:lineRule="auto"/>
        <w:ind w:left="567"/>
        <w:jc w:val="both"/>
        <w:rPr>
          <w:bCs/>
          <w:spacing w:val="-6"/>
        </w:rPr>
      </w:pPr>
      <w:r>
        <w:rPr>
          <w:bCs/>
          <w:spacing w:val="-6"/>
        </w:rPr>
        <w:t>д)</w:t>
      </w:r>
      <w:r w:rsidR="002B2897" w:rsidRPr="002B2897">
        <w:rPr>
          <w:bCs/>
          <w:spacing w:val="-6"/>
        </w:rPr>
        <w:t xml:space="preserve"> от всех перечисленных факторов</w:t>
      </w:r>
    </w:p>
    <w:p w:rsidR="002B2897" w:rsidRDefault="002B2897" w:rsidP="00A467E3">
      <w:pPr>
        <w:pStyle w:val="a5"/>
        <w:shd w:val="clear" w:color="auto" w:fill="FFFFFF"/>
        <w:spacing w:line="240" w:lineRule="auto"/>
        <w:ind w:left="567"/>
        <w:jc w:val="both"/>
        <w:rPr>
          <w:bCs/>
          <w:spacing w:val="-6"/>
        </w:rPr>
      </w:pPr>
    </w:p>
    <w:p w:rsidR="002B2897" w:rsidRPr="002B2897" w:rsidRDefault="002B2897" w:rsidP="00A467E3">
      <w:pPr>
        <w:pStyle w:val="a5"/>
        <w:shd w:val="clear" w:color="auto" w:fill="FFFFFF"/>
        <w:spacing w:line="240" w:lineRule="auto"/>
        <w:ind w:left="567"/>
        <w:jc w:val="both"/>
        <w:rPr>
          <w:bCs/>
          <w:spacing w:val="-6"/>
        </w:rPr>
      </w:pPr>
      <w:r w:rsidRPr="00A467E3">
        <w:rPr>
          <w:b/>
          <w:bCs/>
          <w:spacing w:val="-6"/>
        </w:rPr>
        <w:t>03</w:t>
      </w:r>
      <w:r w:rsidR="00A467E3" w:rsidRPr="00A467E3">
        <w:rPr>
          <w:b/>
          <w:bCs/>
          <w:spacing w:val="-6"/>
        </w:rPr>
        <w:t>2</w:t>
      </w:r>
      <w:r w:rsidRPr="002B2897">
        <w:rPr>
          <w:bCs/>
          <w:spacing w:val="-6"/>
        </w:rPr>
        <w:t>. Относительная ошибка взвешивания навески массой 0,09 на ВР-1 (абсолютная погрешность 3 мг) составила</w:t>
      </w:r>
    </w:p>
    <w:p w:rsidR="002B2897" w:rsidRPr="002B2897" w:rsidRDefault="0041392B" w:rsidP="00A467E3">
      <w:pPr>
        <w:pStyle w:val="a5"/>
        <w:shd w:val="clear" w:color="auto" w:fill="FFFFFF"/>
        <w:spacing w:line="240" w:lineRule="auto"/>
        <w:ind w:left="567"/>
        <w:jc w:val="both"/>
        <w:rPr>
          <w:bCs/>
          <w:spacing w:val="-6"/>
        </w:rPr>
      </w:pPr>
      <w:r>
        <w:rPr>
          <w:bCs/>
          <w:spacing w:val="-6"/>
        </w:rPr>
        <w:lastRenderedPageBreak/>
        <w:t>а)</w:t>
      </w:r>
      <w:r w:rsidR="002B2897" w:rsidRPr="002B2897">
        <w:rPr>
          <w:bCs/>
          <w:spacing w:val="-6"/>
        </w:rPr>
        <w:t xml:space="preserve"> 0,55%</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б) </w:t>
      </w:r>
      <w:r w:rsidR="002B2897" w:rsidRPr="002B2897">
        <w:rPr>
          <w:bCs/>
          <w:spacing w:val="-6"/>
        </w:rPr>
        <w:t>3%</w:t>
      </w:r>
    </w:p>
    <w:p w:rsidR="002B2897" w:rsidRPr="002B2897" w:rsidRDefault="0041392B" w:rsidP="00A467E3">
      <w:pPr>
        <w:pStyle w:val="a5"/>
        <w:shd w:val="clear" w:color="auto" w:fill="FFFFFF"/>
        <w:spacing w:line="240" w:lineRule="auto"/>
        <w:ind w:left="567"/>
        <w:jc w:val="both"/>
        <w:rPr>
          <w:bCs/>
          <w:spacing w:val="-6"/>
        </w:rPr>
      </w:pPr>
      <w:r>
        <w:rPr>
          <w:bCs/>
          <w:spacing w:val="-6"/>
        </w:rPr>
        <w:t xml:space="preserve">в) </w:t>
      </w:r>
      <w:r w:rsidR="002B2897" w:rsidRPr="002B2897">
        <w:rPr>
          <w:bCs/>
          <w:spacing w:val="-6"/>
        </w:rPr>
        <w:t>10%</w:t>
      </w:r>
    </w:p>
    <w:p w:rsidR="00196097" w:rsidRDefault="00196097" w:rsidP="00196097">
      <w:pPr>
        <w:shd w:val="clear" w:color="auto" w:fill="FFFFFF"/>
        <w:tabs>
          <w:tab w:val="left" w:pos="946"/>
        </w:tabs>
        <w:ind w:left="900" w:hanging="242"/>
        <w:jc w:val="both"/>
        <w:rPr>
          <w:szCs w:val="28"/>
        </w:rPr>
      </w:pPr>
    </w:p>
    <w:p w:rsidR="00767FFB" w:rsidRDefault="00767FFB" w:rsidP="00196097">
      <w:pPr>
        <w:shd w:val="clear" w:color="auto" w:fill="FFFFFF"/>
        <w:tabs>
          <w:tab w:val="left" w:pos="946"/>
        </w:tabs>
        <w:ind w:left="900" w:hanging="242"/>
        <w:jc w:val="both"/>
        <w:rPr>
          <w:szCs w:val="28"/>
        </w:rPr>
      </w:pPr>
    </w:p>
    <w:p w:rsidR="00767FFB" w:rsidRDefault="00767FFB" w:rsidP="00196097">
      <w:pPr>
        <w:shd w:val="clear" w:color="auto" w:fill="FFFFFF"/>
        <w:tabs>
          <w:tab w:val="left" w:pos="946"/>
        </w:tabs>
        <w:ind w:left="900" w:hanging="242"/>
        <w:jc w:val="both"/>
        <w:rPr>
          <w:szCs w:val="28"/>
        </w:rPr>
      </w:pPr>
    </w:p>
    <w:p w:rsidR="00196097" w:rsidRPr="00196097" w:rsidRDefault="00196097" w:rsidP="00196097">
      <w:pPr>
        <w:ind w:firstLine="567"/>
        <w:rPr>
          <w:b/>
          <w:noProof/>
          <w:szCs w:val="28"/>
        </w:rPr>
      </w:pPr>
      <w:r w:rsidRPr="00196097">
        <w:rPr>
          <w:b/>
          <w:noProof/>
          <w:szCs w:val="28"/>
        </w:rPr>
        <w:t>Визуализированные тестовые задания</w:t>
      </w:r>
    </w:p>
    <w:tbl>
      <w:tblPr>
        <w:tblW w:w="9606" w:type="dxa"/>
        <w:tblInd w:w="619" w:type="dxa"/>
        <w:tblLook w:val="04A0"/>
      </w:tblPr>
      <w:tblGrid>
        <w:gridCol w:w="3510"/>
        <w:gridCol w:w="6061"/>
        <w:gridCol w:w="35"/>
      </w:tblGrid>
      <w:tr w:rsidR="00196097" w:rsidRPr="00523A3A" w:rsidTr="00196097">
        <w:trPr>
          <w:gridAfter w:val="1"/>
          <w:wAfter w:w="35" w:type="dxa"/>
        </w:trPr>
        <w:tc>
          <w:tcPr>
            <w:tcW w:w="3510" w:type="dxa"/>
          </w:tcPr>
          <w:p w:rsidR="00196097" w:rsidRPr="00523A3A" w:rsidRDefault="00196097" w:rsidP="00FA394A">
            <w:pPr>
              <w:rPr>
                <w:noProof/>
              </w:rPr>
            </w:pPr>
            <w:r w:rsidRPr="00E954E1">
              <w:rPr>
                <w:noProof/>
              </w:rPr>
              <w:drawing>
                <wp:inline distT="0" distB="0" distL="0" distR="0">
                  <wp:extent cx="1295400" cy="1362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lum contrast="8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362075"/>
                          </a:xfrm>
                          <a:prstGeom prst="rect">
                            <a:avLst/>
                          </a:prstGeom>
                          <a:noFill/>
                          <a:ln>
                            <a:noFill/>
                          </a:ln>
                        </pic:spPr>
                      </pic:pic>
                    </a:graphicData>
                  </a:graphic>
                </wp:inline>
              </w:drawing>
            </w:r>
          </w:p>
        </w:tc>
        <w:tc>
          <w:tcPr>
            <w:tcW w:w="6061" w:type="dxa"/>
          </w:tcPr>
          <w:p w:rsidR="00196097" w:rsidRPr="00196097" w:rsidRDefault="00196097" w:rsidP="00FA394A">
            <w:pPr>
              <w:rPr>
                <w:rFonts w:ascii="Times New Roman" w:hAnsi="Times New Roman"/>
                <w:b/>
                <w:noProof/>
              </w:rPr>
            </w:pPr>
            <w:r w:rsidRPr="00196097">
              <w:rPr>
                <w:rFonts w:ascii="Times New Roman" w:hAnsi="Times New Roman"/>
                <w:b/>
                <w:noProof/>
              </w:rPr>
              <w:t>На данной схеме приведен аппарат</w:t>
            </w:r>
          </w:p>
          <w:p w:rsidR="00196097" w:rsidRPr="00196097" w:rsidRDefault="00196097" w:rsidP="007048C3">
            <w:pPr>
              <w:pStyle w:val="a5"/>
              <w:numPr>
                <w:ilvl w:val="0"/>
                <w:numId w:val="14"/>
              </w:numPr>
              <w:tabs>
                <w:tab w:val="left" w:pos="318"/>
              </w:tabs>
              <w:spacing w:after="0" w:line="240" w:lineRule="auto"/>
              <w:ind w:left="34" w:firstLine="0"/>
              <w:rPr>
                <w:rFonts w:ascii="Times New Roman" w:hAnsi="Times New Roman"/>
                <w:noProof/>
                <w:sz w:val="24"/>
                <w:szCs w:val="24"/>
              </w:rPr>
            </w:pPr>
            <w:r w:rsidRPr="00196097">
              <w:rPr>
                <w:rFonts w:ascii="Times New Roman" w:hAnsi="Times New Roman"/>
                <w:noProof/>
                <w:sz w:val="24"/>
                <w:szCs w:val="24"/>
              </w:rPr>
              <w:t xml:space="preserve">одноступенчатый дистиллятор </w:t>
            </w:r>
          </w:p>
          <w:p w:rsidR="00196097" w:rsidRPr="00196097" w:rsidRDefault="00196097" w:rsidP="007048C3">
            <w:pPr>
              <w:pStyle w:val="a5"/>
              <w:numPr>
                <w:ilvl w:val="0"/>
                <w:numId w:val="14"/>
              </w:numPr>
              <w:tabs>
                <w:tab w:val="left" w:pos="318"/>
              </w:tabs>
              <w:spacing w:after="0" w:line="240" w:lineRule="auto"/>
              <w:ind w:left="34" w:firstLine="0"/>
              <w:rPr>
                <w:rFonts w:ascii="Times New Roman" w:hAnsi="Times New Roman"/>
                <w:noProof/>
                <w:sz w:val="24"/>
                <w:szCs w:val="24"/>
              </w:rPr>
            </w:pPr>
            <w:r w:rsidRPr="00196097">
              <w:rPr>
                <w:rFonts w:ascii="Times New Roman" w:hAnsi="Times New Roman"/>
                <w:noProof/>
                <w:sz w:val="24"/>
                <w:szCs w:val="24"/>
              </w:rPr>
              <w:t>кожухотрубный теплообменник (+)</w:t>
            </w:r>
          </w:p>
          <w:p w:rsidR="00196097" w:rsidRPr="00196097" w:rsidRDefault="00196097" w:rsidP="007048C3">
            <w:pPr>
              <w:pStyle w:val="a5"/>
              <w:numPr>
                <w:ilvl w:val="0"/>
                <w:numId w:val="14"/>
              </w:numPr>
              <w:tabs>
                <w:tab w:val="left" w:pos="318"/>
              </w:tabs>
              <w:spacing w:after="0" w:line="240" w:lineRule="auto"/>
              <w:ind w:left="34" w:firstLine="0"/>
              <w:rPr>
                <w:rFonts w:ascii="Times New Roman" w:hAnsi="Times New Roman"/>
                <w:noProof/>
                <w:sz w:val="24"/>
                <w:szCs w:val="24"/>
              </w:rPr>
            </w:pPr>
            <w:r w:rsidRPr="00196097">
              <w:rPr>
                <w:rFonts w:ascii="Times New Roman" w:hAnsi="Times New Roman"/>
                <w:noProof/>
                <w:sz w:val="24"/>
                <w:szCs w:val="24"/>
              </w:rPr>
              <w:t>вакуум-выпарной аппарат</w:t>
            </w:r>
          </w:p>
          <w:p w:rsidR="00196097" w:rsidRPr="00196097" w:rsidRDefault="00196097" w:rsidP="007048C3">
            <w:pPr>
              <w:pStyle w:val="a5"/>
              <w:numPr>
                <w:ilvl w:val="0"/>
                <w:numId w:val="14"/>
              </w:numPr>
              <w:tabs>
                <w:tab w:val="left" w:pos="318"/>
              </w:tabs>
              <w:spacing w:after="0" w:line="240" w:lineRule="auto"/>
              <w:ind w:left="34" w:firstLine="0"/>
              <w:rPr>
                <w:rFonts w:ascii="Times New Roman" w:hAnsi="Times New Roman"/>
                <w:noProof/>
                <w:sz w:val="24"/>
                <w:szCs w:val="24"/>
              </w:rPr>
            </w:pPr>
            <w:r w:rsidRPr="00196097">
              <w:rPr>
                <w:rFonts w:ascii="Times New Roman" w:hAnsi="Times New Roman"/>
                <w:noProof/>
                <w:sz w:val="24"/>
                <w:szCs w:val="24"/>
              </w:rPr>
              <w:t>аппарат для сушки гранул в «кипящем слое»</w:t>
            </w:r>
          </w:p>
        </w:tc>
      </w:tr>
      <w:tr w:rsidR="00196097" w:rsidRPr="00C675B7" w:rsidTr="00196097">
        <w:tc>
          <w:tcPr>
            <w:tcW w:w="3510" w:type="dxa"/>
          </w:tcPr>
          <w:p w:rsidR="00196097" w:rsidRPr="00C675B7" w:rsidRDefault="00196097" w:rsidP="00FA394A">
            <w:pPr>
              <w:rPr>
                <w:noProof/>
              </w:rPr>
            </w:pPr>
            <w:r w:rsidRPr="00E954E1">
              <w:rPr>
                <w:noProof/>
              </w:rPr>
              <w:drawing>
                <wp:inline distT="0" distB="0" distL="0" distR="0">
                  <wp:extent cx="1000125" cy="1238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lum contrast="8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238250"/>
                          </a:xfrm>
                          <a:prstGeom prst="rect">
                            <a:avLst/>
                          </a:prstGeom>
                          <a:noFill/>
                          <a:ln>
                            <a:noFill/>
                          </a:ln>
                        </pic:spPr>
                      </pic:pic>
                    </a:graphicData>
                  </a:graphic>
                </wp:inline>
              </w:drawing>
            </w:r>
          </w:p>
        </w:tc>
        <w:tc>
          <w:tcPr>
            <w:tcW w:w="6096" w:type="dxa"/>
            <w:gridSpan w:val="2"/>
          </w:tcPr>
          <w:p w:rsidR="00196097" w:rsidRPr="00196097" w:rsidRDefault="00196097" w:rsidP="00FA394A">
            <w:pPr>
              <w:rPr>
                <w:rFonts w:ascii="Times New Roman" w:hAnsi="Times New Roman"/>
                <w:b/>
                <w:noProof/>
              </w:rPr>
            </w:pPr>
            <w:r w:rsidRPr="00196097">
              <w:rPr>
                <w:rFonts w:ascii="Times New Roman" w:hAnsi="Times New Roman"/>
                <w:b/>
                <w:noProof/>
              </w:rPr>
              <w:t>На данной схеме приведен аппарат</w:t>
            </w:r>
          </w:p>
          <w:p w:rsidR="00196097" w:rsidRPr="00196097" w:rsidRDefault="00196097" w:rsidP="007048C3">
            <w:pPr>
              <w:pStyle w:val="a5"/>
              <w:numPr>
                <w:ilvl w:val="0"/>
                <w:numId w:val="15"/>
              </w:numPr>
              <w:spacing w:after="0" w:line="240" w:lineRule="auto"/>
              <w:ind w:left="318" w:hanging="284"/>
              <w:rPr>
                <w:rFonts w:ascii="Times New Roman" w:hAnsi="Times New Roman"/>
                <w:noProof/>
                <w:sz w:val="24"/>
                <w:szCs w:val="24"/>
              </w:rPr>
            </w:pPr>
            <w:r w:rsidRPr="00196097">
              <w:rPr>
                <w:rFonts w:ascii="Times New Roman" w:hAnsi="Times New Roman"/>
                <w:noProof/>
                <w:sz w:val="24"/>
                <w:szCs w:val="24"/>
              </w:rPr>
              <w:t>конденсатор</w:t>
            </w:r>
          </w:p>
          <w:p w:rsidR="00196097" w:rsidRPr="00196097" w:rsidRDefault="00196097" w:rsidP="007048C3">
            <w:pPr>
              <w:pStyle w:val="a5"/>
              <w:numPr>
                <w:ilvl w:val="0"/>
                <w:numId w:val="15"/>
              </w:numPr>
              <w:spacing w:after="0" w:line="240" w:lineRule="auto"/>
              <w:ind w:left="318" w:right="-108" w:hanging="284"/>
              <w:rPr>
                <w:rFonts w:ascii="Times New Roman" w:hAnsi="Times New Roman"/>
                <w:noProof/>
                <w:sz w:val="24"/>
                <w:szCs w:val="24"/>
              </w:rPr>
            </w:pPr>
            <w:r w:rsidRPr="00196097">
              <w:rPr>
                <w:rFonts w:ascii="Times New Roman" w:hAnsi="Times New Roman"/>
                <w:noProof/>
                <w:sz w:val="24"/>
                <w:szCs w:val="24"/>
              </w:rPr>
              <w:t>вакуум-выпарной аппарат с центральной циркуляционной трубой (+)</w:t>
            </w:r>
          </w:p>
          <w:p w:rsidR="00196097" w:rsidRPr="00196097" w:rsidRDefault="00196097" w:rsidP="007048C3">
            <w:pPr>
              <w:pStyle w:val="a5"/>
              <w:numPr>
                <w:ilvl w:val="0"/>
                <w:numId w:val="15"/>
              </w:numPr>
              <w:spacing w:after="0" w:line="240" w:lineRule="auto"/>
              <w:ind w:left="318" w:hanging="284"/>
              <w:rPr>
                <w:rFonts w:ascii="Times New Roman" w:hAnsi="Times New Roman"/>
                <w:noProof/>
                <w:sz w:val="24"/>
                <w:szCs w:val="24"/>
              </w:rPr>
            </w:pPr>
            <w:r w:rsidRPr="00196097">
              <w:rPr>
                <w:rFonts w:ascii="Times New Roman" w:hAnsi="Times New Roman"/>
                <w:noProof/>
                <w:sz w:val="24"/>
                <w:szCs w:val="24"/>
              </w:rPr>
              <w:t>реактор для приготовления мазей</w:t>
            </w:r>
          </w:p>
          <w:p w:rsidR="00196097" w:rsidRPr="00196097" w:rsidRDefault="00196097" w:rsidP="007048C3">
            <w:pPr>
              <w:pStyle w:val="a5"/>
              <w:numPr>
                <w:ilvl w:val="0"/>
                <w:numId w:val="15"/>
              </w:numPr>
              <w:spacing w:after="0" w:line="240" w:lineRule="auto"/>
              <w:ind w:left="318" w:hanging="284"/>
              <w:rPr>
                <w:rFonts w:ascii="Times New Roman" w:hAnsi="Times New Roman"/>
                <w:noProof/>
                <w:sz w:val="24"/>
                <w:szCs w:val="24"/>
              </w:rPr>
            </w:pPr>
            <w:r w:rsidRPr="00196097">
              <w:rPr>
                <w:rFonts w:ascii="Times New Roman" w:hAnsi="Times New Roman"/>
                <w:noProof/>
                <w:sz w:val="24"/>
                <w:szCs w:val="24"/>
              </w:rPr>
              <w:t>аппарат для опудривания гранул</w:t>
            </w:r>
          </w:p>
          <w:p w:rsidR="00196097" w:rsidRPr="00196097" w:rsidRDefault="00196097" w:rsidP="00FA394A">
            <w:pPr>
              <w:rPr>
                <w:rFonts w:ascii="Times New Roman" w:hAnsi="Times New Roman"/>
                <w:noProof/>
              </w:rPr>
            </w:pPr>
          </w:p>
        </w:tc>
      </w:tr>
      <w:tr w:rsidR="00196097" w:rsidTr="00196097">
        <w:trPr>
          <w:gridAfter w:val="1"/>
          <w:wAfter w:w="35" w:type="dxa"/>
        </w:trPr>
        <w:tc>
          <w:tcPr>
            <w:tcW w:w="3510" w:type="dxa"/>
          </w:tcPr>
          <w:p w:rsidR="00196097" w:rsidRDefault="00196097" w:rsidP="00FA394A">
            <w:r w:rsidRPr="003C2C4F">
              <w:rPr>
                <w:noProof/>
              </w:rPr>
              <w:drawing>
                <wp:inline distT="0" distB="0" distL="0" distR="0">
                  <wp:extent cx="1133475" cy="1019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lum contrast="8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019175"/>
                          </a:xfrm>
                          <a:prstGeom prst="rect">
                            <a:avLst/>
                          </a:prstGeom>
                          <a:noFill/>
                          <a:ln>
                            <a:noFill/>
                          </a:ln>
                        </pic:spPr>
                      </pic:pic>
                    </a:graphicData>
                  </a:graphic>
                </wp:inline>
              </w:drawing>
            </w:r>
          </w:p>
        </w:tc>
        <w:tc>
          <w:tcPr>
            <w:tcW w:w="6061" w:type="dxa"/>
          </w:tcPr>
          <w:p w:rsidR="00196097" w:rsidRPr="00196097" w:rsidRDefault="00196097" w:rsidP="00FA394A">
            <w:pPr>
              <w:rPr>
                <w:rFonts w:ascii="Times New Roman" w:hAnsi="Times New Roman"/>
                <w:b/>
                <w:noProof/>
              </w:rPr>
            </w:pPr>
            <w:r w:rsidRPr="00196097">
              <w:rPr>
                <w:rFonts w:ascii="Times New Roman" w:hAnsi="Times New Roman"/>
                <w:b/>
                <w:noProof/>
              </w:rPr>
              <w:t>Аппарат на приведенной схеме используется для:</w:t>
            </w:r>
          </w:p>
          <w:p w:rsidR="00196097" w:rsidRPr="00196097" w:rsidRDefault="00196097" w:rsidP="007048C3">
            <w:pPr>
              <w:pStyle w:val="a5"/>
              <w:numPr>
                <w:ilvl w:val="0"/>
                <w:numId w:val="16"/>
              </w:numPr>
              <w:spacing w:after="0" w:line="240" w:lineRule="auto"/>
              <w:rPr>
                <w:rFonts w:ascii="Times New Roman" w:hAnsi="Times New Roman"/>
                <w:noProof/>
                <w:sz w:val="24"/>
                <w:szCs w:val="24"/>
              </w:rPr>
            </w:pPr>
            <w:r w:rsidRPr="00196097">
              <w:rPr>
                <w:rFonts w:ascii="Times New Roman" w:hAnsi="Times New Roman"/>
                <w:noProof/>
                <w:sz w:val="24"/>
                <w:szCs w:val="24"/>
              </w:rPr>
              <w:t>распылительной сушки (+)</w:t>
            </w:r>
          </w:p>
          <w:p w:rsidR="00196097" w:rsidRPr="00196097" w:rsidRDefault="00196097" w:rsidP="007048C3">
            <w:pPr>
              <w:pStyle w:val="a5"/>
              <w:numPr>
                <w:ilvl w:val="0"/>
                <w:numId w:val="16"/>
              </w:numPr>
              <w:spacing w:after="0" w:line="240" w:lineRule="auto"/>
              <w:rPr>
                <w:rFonts w:ascii="Times New Roman" w:hAnsi="Times New Roman"/>
                <w:noProof/>
                <w:sz w:val="24"/>
                <w:szCs w:val="24"/>
              </w:rPr>
            </w:pPr>
            <w:r w:rsidRPr="00196097">
              <w:rPr>
                <w:rFonts w:ascii="Times New Roman" w:hAnsi="Times New Roman"/>
                <w:noProof/>
                <w:sz w:val="24"/>
                <w:szCs w:val="24"/>
              </w:rPr>
              <w:t xml:space="preserve">сорбционной сушки </w:t>
            </w:r>
          </w:p>
          <w:p w:rsidR="00196097" w:rsidRPr="00196097" w:rsidRDefault="00196097" w:rsidP="007048C3">
            <w:pPr>
              <w:pStyle w:val="a5"/>
              <w:numPr>
                <w:ilvl w:val="0"/>
                <w:numId w:val="16"/>
              </w:numPr>
              <w:spacing w:after="0" w:line="240" w:lineRule="auto"/>
              <w:rPr>
                <w:rFonts w:ascii="Times New Roman" w:hAnsi="Times New Roman"/>
                <w:noProof/>
                <w:sz w:val="24"/>
                <w:szCs w:val="24"/>
              </w:rPr>
            </w:pPr>
            <w:r w:rsidRPr="00196097">
              <w:rPr>
                <w:rFonts w:ascii="Times New Roman" w:hAnsi="Times New Roman"/>
                <w:noProof/>
                <w:sz w:val="24"/>
                <w:szCs w:val="24"/>
              </w:rPr>
              <w:t>сублимационной сушки</w:t>
            </w:r>
          </w:p>
          <w:p w:rsidR="00196097" w:rsidRPr="00196097" w:rsidRDefault="00196097" w:rsidP="007048C3">
            <w:pPr>
              <w:pStyle w:val="a5"/>
              <w:numPr>
                <w:ilvl w:val="0"/>
                <w:numId w:val="16"/>
              </w:numPr>
              <w:spacing w:after="0" w:line="240" w:lineRule="auto"/>
              <w:rPr>
                <w:rFonts w:ascii="Times New Roman" w:hAnsi="Times New Roman"/>
                <w:noProof/>
                <w:sz w:val="24"/>
                <w:szCs w:val="24"/>
              </w:rPr>
            </w:pPr>
            <w:r w:rsidRPr="00196097">
              <w:rPr>
                <w:rFonts w:ascii="Times New Roman" w:hAnsi="Times New Roman"/>
                <w:noProof/>
                <w:sz w:val="24"/>
                <w:szCs w:val="24"/>
              </w:rPr>
              <w:t>инфракрасной сушки</w:t>
            </w:r>
          </w:p>
          <w:p w:rsidR="00196097" w:rsidRPr="00196097" w:rsidRDefault="00196097" w:rsidP="00FA394A">
            <w:pPr>
              <w:rPr>
                <w:rFonts w:ascii="Times New Roman" w:hAnsi="Times New Roman"/>
              </w:rPr>
            </w:pPr>
          </w:p>
        </w:tc>
      </w:tr>
      <w:tr w:rsidR="00196097" w:rsidRPr="00C675B7" w:rsidTr="00196097">
        <w:trPr>
          <w:gridAfter w:val="1"/>
          <w:wAfter w:w="35" w:type="dxa"/>
        </w:trPr>
        <w:tc>
          <w:tcPr>
            <w:tcW w:w="3510" w:type="dxa"/>
          </w:tcPr>
          <w:p w:rsidR="00196097" w:rsidRPr="00C675B7" w:rsidRDefault="00196097" w:rsidP="00FA394A">
            <w:pPr>
              <w:rPr>
                <w:noProof/>
              </w:rPr>
            </w:pPr>
            <w:r w:rsidRPr="00E954E1">
              <w:rPr>
                <w:noProof/>
              </w:rPr>
              <w:drawing>
                <wp:inline distT="0" distB="0" distL="0" distR="0">
                  <wp:extent cx="1076325" cy="1285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lum contrast="8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285875"/>
                          </a:xfrm>
                          <a:prstGeom prst="rect">
                            <a:avLst/>
                          </a:prstGeom>
                          <a:noFill/>
                          <a:ln>
                            <a:noFill/>
                          </a:ln>
                        </pic:spPr>
                      </pic:pic>
                    </a:graphicData>
                  </a:graphic>
                </wp:inline>
              </w:drawing>
            </w:r>
          </w:p>
        </w:tc>
        <w:tc>
          <w:tcPr>
            <w:tcW w:w="6061" w:type="dxa"/>
          </w:tcPr>
          <w:p w:rsidR="00196097" w:rsidRPr="00196097" w:rsidRDefault="00196097" w:rsidP="00FA394A">
            <w:pPr>
              <w:rPr>
                <w:rFonts w:ascii="Times New Roman" w:hAnsi="Times New Roman"/>
                <w:b/>
                <w:noProof/>
              </w:rPr>
            </w:pPr>
            <w:r w:rsidRPr="00196097">
              <w:rPr>
                <w:rFonts w:ascii="Times New Roman" w:hAnsi="Times New Roman"/>
                <w:b/>
                <w:noProof/>
              </w:rPr>
              <w:t xml:space="preserve"> А</w:t>
            </w:r>
            <w:r>
              <w:rPr>
                <w:rFonts w:ascii="Times New Roman" w:hAnsi="Times New Roman"/>
                <w:b/>
                <w:noProof/>
              </w:rPr>
              <w:t>ппарат</w:t>
            </w:r>
            <w:r w:rsidRPr="00196097">
              <w:rPr>
                <w:rFonts w:ascii="Times New Roman" w:hAnsi="Times New Roman"/>
                <w:b/>
                <w:noProof/>
              </w:rPr>
              <w:t xml:space="preserve">, </w:t>
            </w:r>
            <w:r>
              <w:rPr>
                <w:rFonts w:ascii="Times New Roman" w:hAnsi="Times New Roman"/>
                <w:b/>
                <w:noProof/>
              </w:rPr>
              <w:t>приведенный на данной схеме,по типу конструкции испарительной камеры является:</w:t>
            </w:r>
          </w:p>
          <w:p w:rsidR="00196097" w:rsidRPr="00196097" w:rsidRDefault="00196097" w:rsidP="007048C3">
            <w:pPr>
              <w:pStyle w:val="a5"/>
              <w:numPr>
                <w:ilvl w:val="0"/>
                <w:numId w:val="17"/>
              </w:numPr>
              <w:spacing w:after="0" w:line="240" w:lineRule="auto"/>
              <w:rPr>
                <w:rFonts w:ascii="Times New Roman" w:hAnsi="Times New Roman"/>
                <w:noProof/>
                <w:sz w:val="24"/>
                <w:szCs w:val="24"/>
              </w:rPr>
            </w:pPr>
            <w:r w:rsidRPr="00196097">
              <w:rPr>
                <w:rFonts w:ascii="Times New Roman" w:hAnsi="Times New Roman"/>
                <w:noProof/>
                <w:sz w:val="24"/>
                <w:szCs w:val="24"/>
              </w:rPr>
              <w:t>пленочным  прямоточным</w:t>
            </w:r>
          </w:p>
          <w:p w:rsidR="00196097" w:rsidRPr="00196097" w:rsidRDefault="00196097" w:rsidP="007048C3">
            <w:pPr>
              <w:pStyle w:val="a5"/>
              <w:numPr>
                <w:ilvl w:val="0"/>
                <w:numId w:val="17"/>
              </w:numPr>
              <w:spacing w:after="0" w:line="240" w:lineRule="auto"/>
              <w:rPr>
                <w:rFonts w:ascii="Times New Roman" w:hAnsi="Times New Roman"/>
                <w:noProof/>
                <w:sz w:val="24"/>
                <w:szCs w:val="24"/>
              </w:rPr>
            </w:pPr>
            <w:r w:rsidRPr="00196097">
              <w:rPr>
                <w:rFonts w:ascii="Times New Roman" w:hAnsi="Times New Roman"/>
                <w:noProof/>
                <w:sz w:val="24"/>
                <w:szCs w:val="24"/>
              </w:rPr>
              <w:t>с центральной циркуляционной трубой</w:t>
            </w:r>
          </w:p>
          <w:p w:rsidR="00196097" w:rsidRPr="00196097" w:rsidRDefault="00196097" w:rsidP="007048C3">
            <w:pPr>
              <w:pStyle w:val="a5"/>
              <w:numPr>
                <w:ilvl w:val="0"/>
                <w:numId w:val="17"/>
              </w:numPr>
              <w:spacing w:after="0" w:line="240" w:lineRule="auto"/>
              <w:rPr>
                <w:rFonts w:ascii="Times New Roman" w:hAnsi="Times New Roman"/>
                <w:noProof/>
                <w:sz w:val="24"/>
                <w:szCs w:val="24"/>
              </w:rPr>
            </w:pPr>
            <w:r w:rsidRPr="00196097">
              <w:rPr>
                <w:rFonts w:ascii="Times New Roman" w:hAnsi="Times New Roman"/>
                <w:noProof/>
                <w:sz w:val="24"/>
                <w:szCs w:val="24"/>
              </w:rPr>
              <w:t>центробежным роторно-пленочным (+)</w:t>
            </w:r>
          </w:p>
          <w:p w:rsidR="00196097" w:rsidRPr="00196097" w:rsidRDefault="00196097" w:rsidP="007048C3">
            <w:pPr>
              <w:pStyle w:val="a5"/>
              <w:numPr>
                <w:ilvl w:val="0"/>
                <w:numId w:val="17"/>
              </w:numPr>
              <w:spacing w:after="0" w:line="240" w:lineRule="auto"/>
              <w:rPr>
                <w:rFonts w:ascii="Times New Roman" w:hAnsi="Times New Roman"/>
                <w:noProof/>
                <w:sz w:val="24"/>
                <w:szCs w:val="24"/>
              </w:rPr>
            </w:pPr>
            <w:r w:rsidRPr="00196097">
              <w:rPr>
                <w:rFonts w:ascii="Times New Roman" w:hAnsi="Times New Roman"/>
                <w:noProof/>
                <w:sz w:val="24"/>
                <w:szCs w:val="24"/>
              </w:rPr>
              <w:t>вакуум-шаровым</w:t>
            </w:r>
          </w:p>
          <w:p w:rsidR="00196097" w:rsidRPr="00196097" w:rsidRDefault="00196097" w:rsidP="00FA394A">
            <w:pPr>
              <w:rPr>
                <w:rFonts w:ascii="Times New Roman" w:hAnsi="Times New Roman"/>
                <w:noProof/>
              </w:rPr>
            </w:pPr>
          </w:p>
        </w:tc>
      </w:tr>
      <w:tr w:rsidR="00196097" w:rsidTr="00196097">
        <w:trPr>
          <w:gridAfter w:val="1"/>
          <w:wAfter w:w="35" w:type="dxa"/>
        </w:trPr>
        <w:tc>
          <w:tcPr>
            <w:tcW w:w="3510" w:type="dxa"/>
          </w:tcPr>
          <w:p w:rsidR="00196097" w:rsidRDefault="00196097" w:rsidP="00FA394A">
            <w:r w:rsidRPr="00E954E1">
              <w:rPr>
                <w:noProof/>
                <w:sz w:val="32"/>
                <w:szCs w:val="32"/>
              </w:rPr>
              <w:drawing>
                <wp:inline distT="0" distB="0" distL="0" distR="0">
                  <wp:extent cx="1076325" cy="1314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lum bright="-40000" contrast="8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314450"/>
                          </a:xfrm>
                          <a:prstGeom prst="rect">
                            <a:avLst/>
                          </a:prstGeom>
                          <a:noFill/>
                          <a:ln>
                            <a:noFill/>
                          </a:ln>
                        </pic:spPr>
                      </pic:pic>
                    </a:graphicData>
                  </a:graphic>
                </wp:inline>
              </w:drawing>
            </w:r>
          </w:p>
        </w:tc>
        <w:tc>
          <w:tcPr>
            <w:tcW w:w="6061" w:type="dxa"/>
          </w:tcPr>
          <w:p w:rsidR="00196097" w:rsidRPr="00196097" w:rsidRDefault="00196097" w:rsidP="00FA394A">
            <w:pPr>
              <w:rPr>
                <w:rFonts w:ascii="Times New Roman" w:hAnsi="Times New Roman"/>
                <w:b/>
                <w:noProof/>
              </w:rPr>
            </w:pPr>
            <w:r>
              <w:rPr>
                <w:rFonts w:ascii="Times New Roman" w:hAnsi="Times New Roman"/>
                <w:b/>
                <w:noProof/>
              </w:rPr>
              <w:t>В основе работы аппарата</w:t>
            </w:r>
            <w:r w:rsidRPr="00196097">
              <w:rPr>
                <w:rFonts w:ascii="Times New Roman" w:hAnsi="Times New Roman"/>
                <w:b/>
                <w:noProof/>
              </w:rPr>
              <w:t xml:space="preserve">, </w:t>
            </w:r>
            <w:r>
              <w:rPr>
                <w:rFonts w:ascii="Times New Roman" w:hAnsi="Times New Roman"/>
                <w:b/>
                <w:noProof/>
              </w:rPr>
              <w:t>приведенного на схеме,лежит следующий физико-химический процесс:</w:t>
            </w:r>
          </w:p>
          <w:p w:rsidR="00196097" w:rsidRPr="00196097" w:rsidRDefault="00196097" w:rsidP="007048C3">
            <w:pPr>
              <w:pStyle w:val="a5"/>
              <w:numPr>
                <w:ilvl w:val="0"/>
                <w:numId w:val="18"/>
              </w:numPr>
              <w:spacing w:after="0" w:line="240" w:lineRule="auto"/>
              <w:rPr>
                <w:rFonts w:ascii="Times New Roman" w:hAnsi="Times New Roman"/>
                <w:noProof/>
                <w:sz w:val="24"/>
                <w:szCs w:val="24"/>
              </w:rPr>
            </w:pPr>
            <w:r w:rsidRPr="00196097">
              <w:rPr>
                <w:rFonts w:ascii="Times New Roman" w:hAnsi="Times New Roman"/>
                <w:noProof/>
                <w:sz w:val="24"/>
                <w:szCs w:val="24"/>
              </w:rPr>
              <w:t>псевдоожижение (+)</w:t>
            </w:r>
          </w:p>
          <w:p w:rsidR="00196097" w:rsidRPr="00196097" w:rsidRDefault="00196097" w:rsidP="007048C3">
            <w:pPr>
              <w:pStyle w:val="a5"/>
              <w:numPr>
                <w:ilvl w:val="0"/>
                <w:numId w:val="18"/>
              </w:numPr>
              <w:spacing w:after="0" w:line="240" w:lineRule="auto"/>
              <w:rPr>
                <w:rFonts w:ascii="Times New Roman" w:hAnsi="Times New Roman"/>
                <w:noProof/>
                <w:sz w:val="24"/>
                <w:szCs w:val="24"/>
              </w:rPr>
            </w:pPr>
            <w:r w:rsidRPr="00196097">
              <w:rPr>
                <w:rFonts w:ascii="Times New Roman" w:hAnsi="Times New Roman"/>
                <w:noProof/>
                <w:sz w:val="24"/>
                <w:szCs w:val="24"/>
              </w:rPr>
              <w:t>экструзия материала через пленкообразователь</w:t>
            </w:r>
          </w:p>
          <w:p w:rsidR="00196097" w:rsidRPr="00196097" w:rsidRDefault="00196097" w:rsidP="007048C3">
            <w:pPr>
              <w:pStyle w:val="a5"/>
              <w:numPr>
                <w:ilvl w:val="0"/>
                <w:numId w:val="18"/>
              </w:numPr>
              <w:spacing w:after="0" w:line="240" w:lineRule="auto"/>
              <w:rPr>
                <w:rFonts w:ascii="Times New Roman" w:hAnsi="Times New Roman"/>
                <w:noProof/>
                <w:sz w:val="24"/>
                <w:szCs w:val="24"/>
              </w:rPr>
            </w:pPr>
            <w:r w:rsidRPr="00196097">
              <w:rPr>
                <w:rFonts w:ascii="Times New Roman" w:hAnsi="Times New Roman"/>
                <w:noProof/>
                <w:sz w:val="24"/>
                <w:szCs w:val="24"/>
              </w:rPr>
              <w:t>продавливание материала через перфорированную поверхность</w:t>
            </w:r>
          </w:p>
          <w:p w:rsidR="00196097" w:rsidRPr="00196097" w:rsidRDefault="00196097" w:rsidP="007048C3">
            <w:pPr>
              <w:pStyle w:val="a5"/>
              <w:numPr>
                <w:ilvl w:val="0"/>
                <w:numId w:val="18"/>
              </w:numPr>
              <w:spacing w:after="0" w:line="240" w:lineRule="auto"/>
              <w:rPr>
                <w:rFonts w:ascii="Times New Roman" w:hAnsi="Times New Roman"/>
                <w:noProof/>
                <w:sz w:val="24"/>
                <w:szCs w:val="24"/>
              </w:rPr>
            </w:pPr>
            <w:r w:rsidRPr="00196097">
              <w:rPr>
                <w:rFonts w:ascii="Times New Roman" w:hAnsi="Times New Roman"/>
                <w:noProof/>
                <w:sz w:val="24"/>
                <w:szCs w:val="24"/>
              </w:rPr>
              <w:t xml:space="preserve">электростатическое напыление </w:t>
            </w:r>
          </w:p>
        </w:tc>
      </w:tr>
      <w:tr w:rsidR="00196097" w:rsidTr="001960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 w:type="dxa"/>
        </w:trPr>
        <w:tc>
          <w:tcPr>
            <w:tcW w:w="3510" w:type="dxa"/>
            <w:tcBorders>
              <w:top w:val="nil"/>
              <w:left w:val="nil"/>
              <w:bottom w:val="nil"/>
              <w:right w:val="nil"/>
            </w:tcBorders>
          </w:tcPr>
          <w:p w:rsidR="00196097" w:rsidRDefault="00196097" w:rsidP="00FA394A">
            <w:r w:rsidRPr="00E954E1">
              <w:rPr>
                <w:noProof/>
                <w:color w:val="231F20"/>
                <w:spacing w:val="10"/>
              </w:rPr>
              <w:drawing>
                <wp:inline distT="0" distB="0" distL="0" distR="0">
                  <wp:extent cx="1019175" cy="1143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lum bright="-20000" contrast="4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1143000"/>
                          </a:xfrm>
                          <a:prstGeom prst="rect">
                            <a:avLst/>
                          </a:prstGeom>
                          <a:noFill/>
                          <a:ln>
                            <a:noFill/>
                          </a:ln>
                        </pic:spPr>
                      </pic:pic>
                    </a:graphicData>
                  </a:graphic>
                </wp:inline>
              </w:drawing>
            </w:r>
          </w:p>
        </w:tc>
        <w:tc>
          <w:tcPr>
            <w:tcW w:w="6061" w:type="dxa"/>
            <w:tcBorders>
              <w:top w:val="nil"/>
              <w:left w:val="nil"/>
              <w:bottom w:val="nil"/>
              <w:right w:val="nil"/>
            </w:tcBorders>
          </w:tcPr>
          <w:p w:rsidR="00196097" w:rsidRPr="00196097" w:rsidRDefault="00196097" w:rsidP="00FA394A">
            <w:pPr>
              <w:rPr>
                <w:rFonts w:ascii="Times New Roman" w:hAnsi="Times New Roman"/>
                <w:b/>
                <w:noProof/>
              </w:rPr>
            </w:pPr>
            <w:r>
              <w:rPr>
                <w:rFonts w:ascii="Times New Roman" w:hAnsi="Times New Roman"/>
                <w:b/>
                <w:noProof/>
              </w:rPr>
              <w:t>Аппарат на приведенной схеме используется для</w:t>
            </w:r>
            <w:r w:rsidRPr="00196097">
              <w:rPr>
                <w:rFonts w:ascii="Times New Roman" w:hAnsi="Times New Roman"/>
                <w:b/>
                <w:noProof/>
              </w:rPr>
              <w:t>:</w:t>
            </w:r>
          </w:p>
          <w:p w:rsidR="00196097" w:rsidRPr="00196097" w:rsidRDefault="00196097" w:rsidP="007048C3">
            <w:pPr>
              <w:pStyle w:val="a5"/>
              <w:numPr>
                <w:ilvl w:val="0"/>
                <w:numId w:val="19"/>
              </w:numPr>
              <w:spacing w:after="0" w:line="240" w:lineRule="auto"/>
              <w:rPr>
                <w:rFonts w:ascii="Times New Roman" w:hAnsi="Times New Roman"/>
                <w:noProof/>
                <w:sz w:val="24"/>
                <w:szCs w:val="24"/>
              </w:rPr>
            </w:pPr>
            <w:r w:rsidRPr="00196097">
              <w:rPr>
                <w:rFonts w:ascii="Times New Roman" w:hAnsi="Times New Roman"/>
                <w:noProof/>
                <w:sz w:val="24"/>
                <w:szCs w:val="24"/>
              </w:rPr>
              <w:t xml:space="preserve">получения ампул с перетяжкой </w:t>
            </w:r>
          </w:p>
          <w:p w:rsidR="00196097" w:rsidRPr="00196097" w:rsidRDefault="00196097" w:rsidP="007048C3">
            <w:pPr>
              <w:pStyle w:val="a5"/>
              <w:numPr>
                <w:ilvl w:val="0"/>
                <w:numId w:val="19"/>
              </w:numPr>
              <w:spacing w:after="0" w:line="240" w:lineRule="auto"/>
              <w:rPr>
                <w:rFonts w:ascii="Times New Roman" w:hAnsi="Times New Roman"/>
                <w:noProof/>
                <w:sz w:val="24"/>
                <w:szCs w:val="24"/>
              </w:rPr>
            </w:pPr>
            <w:r w:rsidRPr="00196097">
              <w:rPr>
                <w:rFonts w:ascii="Times New Roman" w:hAnsi="Times New Roman"/>
                <w:noProof/>
                <w:sz w:val="24"/>
                <w:szCs w:val="24"/>
              </w:rPr>
              <w:t>внутренней мойки ампул</w:t>
            </w:r>
          </w:p>
          <w:p w:rsidR="00196097" w:rsidRPr="00196097" w:rsidRDefault="00196097" w:rsidP="007048C3">
            <w:pPr>
              <w:pStyle w:val="a5"/>
              <w:numPr>
                <w:ilvl w:val="0"/>
                <w:numId w:val="19"/>
              </w:numPr>
              <w:spacing w:after="0" w:line="240" w:lineRule="auto"/>
              <w:rPr>
                <w:rFonts w:ascii="Times New Roman" w:hAnsi="Times New Roman"/>
                <w:noProof/>
                <w:sz w:val="24"/>
                <w:szCs w:val="24"/>
              </w:rPr>
            </w:pPr>
            <w:r w:rsidRPr="00196097">
              <w:rPr>
                <w:rFonts w:ascii="Times New Roman" w:hAnsi="Times New Roman"/>
                <w:noProof/>
                <w:sz w:val="24"/>
                <w:szCs w:val="24"/>
              </w:rPr>
              <w:t xml:space="preserve">продавливания раствора из капилляров внутрь ампул </w:t>
            </w:r>
          </w:p>
          <w:p w:rsidR="00196097" w:rsidRPr="00196097" w:rsidRDefault="00196097" w:rsidP="007048C3">
            <w:pPr>
              <w:pStyle w:val="a5"/>
              <w:numPr>
                <w:ilvl w:val="0"/>
                <w:numId w:val="19"/>
              </w:numPr>
              <w:spacing w:after="0" w:line="240" w:lineRule="auto"/>
              <w:rPr>
                <w:rFonts w:ascii="Times New Roman" w:hAnsi="Times New Roman"/>
                <w:sz w:val="24"/>
                <w:szCs w:val="24"/>
              </w:rPr>
            </w:pPr>
            <w:r w:rsidRPr="00196097">
              <w:rPr>
                <w:rFonts w:ascii="Times New Roman" w:hAnsi="Times New Roman"/>
                <w:noProof/>
                <w:sz w:val="24"/>
                <w:szCs w:val="24"/>
              </w:rPr>
              <w:t>наружной мойки ампул (+)</w:t>
            </w:r>
          </w:p>
        </w:tc>
      </w:tr>
    </w:tbl>
    <w:p w:rsidR="00196097" w:rsidRDefault="00196097" w:rsidP="00196097"/>
    <w:p w:rsidR="002B2897" w:rsidRPr="0041392B" w:rsidRDefault="002B2897" w:rsidP="003E4532">
      <w:pPr>
        <w:pStyle w:val="a5"/>
        <w:numPr>
          <w:ilvl w:val="2"/>
          <w:numId w:val="26"/>
        </w:numPr>
        <w:shd w:val="clear" w:color="auto" w:fill="FFFFFF"/>
        <w:spacing w:line="360" w:lineRule="auto"/>
        <w:jc w:val="both"/>
        <w:rPr>
          <w:b/>
          <w:bCs/>
          <w:spacing w:val="-6"/>
        </w:rPr>
      </w:pPr>
      <w:r w:rsidRPr="0041392B">
        <w:rPr>
          <w:b/>
          <w:bCs/>
          <w:spacing w:val="-6"/>
        </w:rPr>
        <w:t>Образец задания для самостоятельной подготовки студентов:</w:t>
      </w:r>
    </w:p>
    <w:p w:rsidR="002B2897" w:rsidRPr="002B2897" w:rsidRDefault="002B2897" w:rsidP="002B2897">
      <w:pPr>
        <w:pStyle w:val="a5"/>
        <w:shd w:val="clear" w:color="auto" w:fill="FFFFFF"/>
        <w:spacing w:line="360" w:lineRule="auto"/>
        <w:ind w:left="0"/>
        <w:jc w:val="both"/>
        <w:rPr>
          <w:bCs/>
          <w:spacing w:val="-6"/>
        </w:rPr>
      </w:pPr>
      <w:r w:rsidRPr="002B2897">
        <w:rPr>
          <w:bCs/>
          <w:spacing w:val="-6"/>
        </w:rPr>
        <w:t>1. Rp: Sol. Protargoli 2%-100 ml</w:t>
      </w:r>
    </w:p>
    <w:p w:rsidR="002B2897" w:rsidRPr="002B2897" w:rsidRDefault="002B2897" w:rsidP="002B2897">
      <w:pPr>
        <w:pStyle w:val="a5"/>
        <w:shd w:val="clear" w:color="auto" w:fill="FFFFFF"/>
        <w:spacing w:line="360" w:lineRule="auto"/>
        <w:ind w:left="0"/>
        <w:jc w:val="both"/>
        <w:rPr>
          <w:bCs/>
          <w:spacing w:val="-6"/>
        </w:rPr>
      </w:pPr>
      <w:r w:rsidRPr="002B2897">
        <w:rPr>
          <w:bCs/>
          <w:spacing w:val="-6"/>
        </w:rPr>
        <w:lastRenderedPageBreak/>
        <w:t xml:space="preserve">   D.S.: Для спринцевания.</w:t>
      </w:r>
    </w:p>
    <w:p w:rsidR="002B2897" w:rsidRPr="002B2897" w:rsidRDefault="002B2897" w:rsidP="002B2897">
      <w:pPr>
        <w:pStyle w:val="a5"/>
        <w:shd w:val="clear" w:color="auto" w:fill="FFFFFF"/>
        <w:spacing w:line="360" w:lineRule="auto"/>
        <w:ind w:left="0"/>
        <w:jc w:val="both"/>
        <w:rPr>
          <w:bCs/>
          <w:spacing w:val="-6"/>
        </w:rPr>
      </w:pPr>
      <w:r w:rsidRPr="002B2897">
        <w:rPr>
          <w:bCs/>
          <w:spacing w:val="-6"/>
        </w:rPr>
        <w:t>Студент отмерил в подставку 100 мл воды, отвесил 2,0 протаргола, раство-рил при тщательном перемешивании. Процедил раствор через рыхлый там-пон ваты в отпускной флакон. Оцените работу своего товарища.</w:t>
      </w:r>
    </w:p>
    <w:p w:rsidR="002B2897" w:rsidRPr="002B2897" w:rsidRDefault="002B2897" w:rsidP="002B2897">
      <w:pPr>
        <w:pStyle w:val="a5"/>
        <w:shd w:val="clear" w:color="auto" w:fill="FFFFFF"/>
        <w:spacing w:line="360" w:lineRule="auto"/>
        <w:ind w:left="0"/>
        <w:jc w:val="both"/>
        <w:rPr>
          <w:bCs/>
          <w:spacing w:val="-6"/>
        </w:rPr>
      </w:pPr>
    </w:p>
    <w:p w:rsidR="002B2897" w:rsidRPr="002B2897" w:rsidRDefault="002B2897" w:rsidP="002B2897">
      <w:pPr>
        <w:pStyle w:val="a5"/>
        <w:shd w:val="clear" w:color="auto" w:fill="FFFFFF"/>
        <w:spacing w:line="360" w:lineRule="auto"/>
        <w:ind w:left="0"/>
        <w:jc w:val="both"/>
        <w:rPr>
          <w:bCs/>
          <w:spacing w:val="-6"/>
        </w:rPr>
      </w:pPr>
      <w:r w:rsidRPr="002B2897">
        <w:rPr>
          <w:bCs/>
          <w:spacing w:val="-6"/>
        </w:rPr>
        <w:t>2. Rp: Sol. Aethacridinilactatisex 0,005-100 ml</w:t>
      </w:r>
    </w:p>
    <w:p w:rsidR="002B2897" w:rsidRPr="002B2897" w:rsidRDefault="002B2897" w:rsidP="002B2897">
      <w:pPr>
        <w:pStyle w:val="a5"/>
        <w:shd w:val="clear" w:color="auto" w:fill="FFFFFF"/>
        <w:spacing w:line="360" w:lineRule="auto"/>
        <w:ind w:left="0"/>
        <w:jc w:val="both"/>
        <w:rPr>
          <w:bCs/>
          <w:spacing w:val="-6"/>
        </w:rPr>
      </w:pPr>
      <w:r w:rsidRPr="002B2897">
        <w:rPr>
          <w:bCs/>
          <w:spacing w:val="-6"/>
        </w:rPr>
        <w:t>Natriichloridi 0,9</w:t>
      </w:r>
    </w:p>
    <w:p w:rsidR="002B2897" w:rsidRPr="002B2897" w:rsidRDefault="002B2897" w:rsidP="002B2897">
      <w:pPr>
        <w:pStyle w:val="a5"/>
        <w:shd w:val="clear" w:color="auto" w:fill="FFFFFF"/>
        <w:spacing w:line="360" w:lineRule="auto"/>
        <w:ind w:left="0"/>
        <w:jc w:val="both"/>
        <w:rPr>
          <w:bCs/>
          <w:spacing w:val="-6"/>
        </w:rPr>
      </w:pPr>
      <w:r w:rsidRPr="002B2897">
        <w:rPr>
          <w:bCs/>
          <w:spacing w:val="-6"/>
        </w:rPr>
        <w:t>M.D.</w:t>
      </w:r>
    </w:p>
    <w:p w:rsidR="002B2897" w:rsidRPr="002B2897" w:rsidRDefault="002B2897" w:rsidP="002B2897">
      <w:pPr>
        <w:pStyle w:val="a5"/>
        <w:shd w:val="clear" w:color="auto" w:fill="FFFFFF"/>
        <w:spacing w:line="360" w:lineRule="auto"/>
        <w:ind w:left="0"/>
        <w:jc w:val="both"/>
        <w:rPr>
          <w:bCs/>
          <w:spacing w:val="-6"/>
        </w:rPr>
      </w:pPr>
      <w:r w:rsidRPr="002B2897">
        <w:rPr>
          <w:bCs/>
          <w:spacing w:val="-6"/>
        </w:rPr>
        <w:t>S.: Примочка.</w:t>
      </w:r>
    </w:p>
    <w:p w:rsidR="002B2897" w:rsidRPr="002B2897" w:rsidRDefault="002B2897" w:rsidP="002B2897">
      <w:pPr>
        <w:pStyle w:val="a5"/>
        <w:shd w:val="clear" w:color="auto" w:fill="FFFFFF"/>
        <w:spacing w:line="360" w:lineRule="auto"/>
        <w:ind w:left="0"/>
        <w:jc w:val="both"/>
        <w:rPr>
          <w:bCs/>
          <w:spacing w:val="-6"/>
        </w:rPr>
      </w:pPr>
      <w:r w:rsidRPr="002B2897">
        <w:rPr>
          <w:bCs/>
          <w:spacing w:val="-6"/>
        </w:rPr>
        <w:t>Студент отмерил и поместил в мерную колбу 100 мл воды. Добавил туда 0,05 этакрединалактата, нагрел до растворения его и добавил поваренную соль. У него на глазах образовался хлопьевидный обильный осадок. Что произошло?</w:t>
      </w:r>
    </w:p>
    <w:p w:rsidR="002B2897" w:rsidRPr="002B2897" w:rsidRDefault="002B2897" w:rsidP="003E4532">
      <w:pPr>
        <w:pStyle w:val="a5"/>
        <w:numPr>
          <w:ilvl w:val="1"/>
          <w:numId w:val="26"/>
        </w:numPr>
        <w:shd w:val="clear" w:color="auto" w:fill="FFFFFF"/>
        <w:spacing w:line="360" w:lineRule="auto"/>
        <w:jc w:val="both"/>
        <w:rPr>
          <w:b/>
          <w:bCs/>
          <w:spacing w:val="-6"/>
        </w:rPr>
      </w:pPr>
      <w:r w:rsidRPr="002B2897">
        <w:rPr>
          <w:b/>
          <w:bCs/>
          <w:spacing w:val="-6"/>
        </w:rPr>
        <w:t xml:space="preserve">Образец вопросов </w:t>
      </w:r>
      <w:r>
        <w:rPr>
          <w:b/>
          <w:bCs/>
          <w:spacing w:val="-6"/>
        </w:rPr>
        <w:t>итогового</w:t>
      </w:r>
      <w:r w:rsidRPr="002B2897">
        <w:rPr>
          <w:b/>
          <w:bCs/>
          <w:spacing w:val="-6"/>
        </w:rPr>
        <w:t xml:space="preserve"> контроля</w:t>
      </w:r>
      <w:r>
        <w:rPr>
          <w:b/>
          <w:bCs/>
          <w:spacing w:val="-6"/>
        </w:rPr>
        <w:t xml:space="preserve"> (экзамена)</w:t>
      </w:r>
      <w:r w:rsidRPr="002B2897">
        <w:rPr>
          <w:b/>
          <w:bCs/>
          <w:spacing w:val="-6"/>
        </w:rPr>
        <w:t>:</w:t>
      </w:r>
    </w:p>
    <w:p w:rsidR="00A65297" w:rsidRPr="00A65297" w:rsidRDefault="00A65297" w:rsidP="00A65297">
      <w:pPr>
        <w:spacing w:after="200"/>
        <w:ind w:left="284" w:firstLine="142"/>
        <w:contextualSpacing/>
        <w:jc w:val="both"/>
        <w:rPr>
          <w:rFonts w:asciiTheme="minorHAnsi" w:eastAsiaTheme="minorHAnsi" w:hAnsiTheme="minorHAnsi" w:cstheme="minorBidi"/>
          <w:b/>
          <w:sz w:val="22"/>
          <w:szCs w:val="22"/>
          <w:lang w:eastAsia="en-US"/>
        </w:rPr>
      </w:pPr>
      <w:r w:rsidRPr="00A65297">
        <w:rPr>
          <w:rFonts w:asciiTheme="minorHAnsi" w:eastAsiaTheme="minorHAnsi" w:hAnsiTheme="minorHAnsi" w:cstheme="minorBidi"/>
          <w:b/>
          <w:sz w:val="22"/>
          <w:szCs w:val="22"/>
          <w:lang w:eastAsia="en-US"/>
        </w:rPr>
        <w:t>Билет  №1</w:t>
      </w:r>
    </w:p>
    <w:p w:rsidR="00A65297" w:rsidRPr="00A65297" w:rsidRDefault="00A65297" w:rsidP="007048C3">
      <w:pPr>
        <w:numPr>
          <w:ilvl w:val="0"/>
          <w:numId w:val="21"/>
        </w:numPr>
        <w:spacing w:after="200"/>
        <w:ind w:left="284" w:firstLine="142"/>
        <w:contextualSpacing/>
        <w:jc w:val="both"/>
        <w:rPr>
          <w:rFonts w:ascii="Times New Roman" w:hAnsi="Times New Roman"/>
          <w:szCs w:val="22"/>
          <w:lang w:eastAsia="en-US"/>
        </w:rPr>
      </w:pPr>
      <w:r w:rsidRPr="00A65297">
        <w:rPr>
          <w:rFonts w:ascii="Times New Roman" w:hAnsi="Times New Roman"/>
          <w:szCs w:val="22"/>
          <w:lang w:eastAsia="en-US"/>
        </w:rPr>
        <w:t>Основные правила изготовления мазей с учетом физико-химических свойств лекарственных и вспомогательных веществ.</w:t>
      </w:r>
    </w:p>
    <w:p w:rsidR="00A65297" w:rsidRPr="00A65297" w:rsidRDefault="00A65297" w:rsidP="007048C3">
      <w:pPr>
        <w:numPr>
          <w:ilvl w:val="0"/>
          <w:numId w:val="21"/>
        </w:numPr>
        <w:spacing w:after="200"/>
        <w:ind w:left="284" w:firstLine="142"/>
        <w:contextualSpacing/>
        <w:jc w:val="both"/>
        <w:rPr>
          <w:rFonts w:ascii="Times New Roman" w:hAnsi="Times New Roman"/>
          <w:szCs w:val="22"/>
          <w:lang w:eastAsia="en-US"/>
        </w:rPr>
      </w:pPr>
      <w:r w:rsidRPr="00A65297">
        <w:rPr>
          <w:rFonts w:ascii="Times New Roman" w:hAnsi="Times New Roman"/>
          <w:szCs w:val="22"/>
          <w:lang w:eastAsia="en-US"/>
        </w:rPr>
        <w:t xml:space="preserve">Современные инъекционные и инфузионные растворы. Требования к качеству. Применение в медицине. </w:t>
      </w:r>
    </w:p>
    <w:p w:rsidR="00A65297" w:rsidRPr="00A65297" w:rsidRDefault="00A65297" w:rsidP="007048C3">
      <w:pPr>
        <w:numPr>
          <w:ilvl w:val="0"/>
          <w:numId w:val="21"/>
        </w:numPr>
        <w:spacing w:after="200"/>
        <w:ind w:left="284" w:firstLine="142"/>
        <w:contextualSpacing/>
        <w:jc w:val="both"/>
        <w:rPr>
          <w:rFonts w:ascii="Times New Roman" w:hAnsi="Times New Roman"/>
          <w:szCs w:val="22"/>
          <w:lang w:eastAsia="en-US"/>
        </w:rPr>
      </w:pPr>
      <w:r w:rsidRPr="00A65297">
        <w:rPr>
          <w:rFonts w:ascii="Times New Roman" w:hAnsi="Times New Roman"/>
          <w:szCs w:val="22"/>
          <w:lang w:eastAsia="en-US"/>
        </w:rPr>
        <w:t xml:space="preserve">Определение Фармацевтической технологии, ее цель и основные задачи. </w:t>
      </w:r>
    </w:p>
    <w:p w:rsidR="002B2897" w:rsidRDefault="002B2897" w:rsidP="00A65297">
      <w:pPr>
        <w:spacing w:after="200"/>
        <w:ind w:left="284" w:firstLine="142"/>
        <w:contextualSpacing/>
        <w:jc w:val="both"/>
        <w:rPr>
          <w:rFonts w:asciiTheme="minorHAnsi" w:eastAsiaTheme="minorHAnsi" w:hAnsiTheme="minorHAnsi" w:cstheme="minorBidi"/>
          <w:b/>
          <w:sz w:val="22"/>
          <w:szCs w:val="22"/>
          <w:lang w:eastAsia="en-US"/>
        </w:rPr>
      </w:pPr>
    </w:p>
    <w:p w:rsidR="00A65297" w:rsidRPr="00A65297" w:rsidRDefault="00A65297" w:rsidP="00A65297">
      <w:pPr>
        <w:spacing w:after="200"/>
        <w:ind w:left="284" w:firstLine="142"/>
        <w:contextualSpacing/>
        <w:jc w:val="both"/>
        <w:rPr>
          <w:rFonts w:asciiTheme="minorHAnsi" w:eastAsiaTheme="minorHAnsi" w:hAnsiTheme="minorHAnsi" w:cstheme="minorBidi"/>
          <w:b/>
          <w:sz w:val="22"/>
          <w:szCs w:val="22"/>
          <w:lang w:eastAsia="en-US"/>
        </w:rPr>
      </w:pPr>
      <w:r w:rsidRPr="00A65297">
        <w:rPr>
          <w:rFonts w:asciiTheme="minorHAnsi" w:eastAsiaTheme="minorHAnsi" w:hAnsiTheme="minorHAnsi" w:cstheme="minorBidi"/>
          <w:b/>
          <w:sz w:val="22"/>
          <w:szCs w:val="22"/>
          <w:lang w:eastAsia="en-US"/>
        </w:rPr>
        <w:t>Билет  №2</w:t>
      </w:r>
    </w:p>
    <w:p w:rsidR="00A65297" w:rsidRPr="00A65297" w:rsidRDefault="00A65297" w:rsidP="007048C3">
      <w:pPr>
        <w:numPr>
          <w:ilvl w:val="0"/>
          <w:numId w:val="20"/>
        </w:numPr>
        <w:spacing w:after="200"/>
        <w:ind w:left="284" w:firstLine="142"/>
        <w:contextualSpacing/>
        <w:jc w:val="both"/>
        <w:rPr>
          <w:rFonts w:asciiTheme="minorHAnsi" w:eastAsiaTheme="minorHAnsi" w:hAnsiTheme="minorHAnsi" w:cstheme="minorBidi"/>
          <w:lang w:eastAsia="en-US"/>
        </w:rPr>
      </w:pPr>
      <w:r w:rsidRPr="00A65297">
        <w:rPr>
          <w:rFonts w:asciiTheme="minorHAnsi" w:eastAsiaTheme="minorHAnsi" w:hAnsiTheme="minorHAnsi" w:cstheme="minorBidi"/>
          <w:lang w:eastAsia="en-US"/>
        </w:rPr>
        <w:t xml:space="preserve">Офтальмологические лекарственные препараты. Требования к их качеству. Стабилизация. Понятие об изотоничности. </w:t>
      </w:r>
    </w:p>
    <w:p w:rsidR="00A65297" w:rsidRPr="00A65297" w:rsidRDefault="00A65297" w:rsidP="007048C3">
      <w:pPr>
        <w:numPr>
          <w:ilvl w:val="0"/>
          <w:numId w:val="20"/>
        </w:numPr>
        <w:spacing w:after="200"/>
        <w:ind w:left="284" w:firstLine="142"/>
        <w:contextualSpacing/>
        <w:jc w:val="both"/>
        <w:rPr>
          <w:rFonts w:ascii="Times New Roman" w:eastAsiaTheme="minorHAnsi" w:hAnsi="Times New Roman" w:cstheme="minorBidi"/>
          <w:szCs w:val="22"/>
          <w:lang w:eastAsia="en-US"/>
        </w:rPr>
      </w:pPr>
      <w:r w:rsidRPr="00A65297">
        <w:rPr>
          <w:rFonts w:ascii="Times New Roman" w:eastAsiaTheme="minorHAnsi" w:hAnsi="Times New Roman" w:cstheme="minorBidi"/>
          <w:szCs w:val="22"/>
          <w:lang w:eastAsia="en-US"/>
        </w:rPr>
        <w:t xml:space="preserve">Правила организации производства и контроля качества лекарств, предусмотренные GMP – единой системы требований по организации производства и контролю качества лекарственных средств от начала переработки сырья до получения готовых продуктов. </w:t>
      </w:r>
    </w:p>
    <w:p w:rsidR="00A65297" w:rsidRPr="00A65297" w:rsidRDefault="00A65297" w:rsidP="007048C3">
      <w:pPr>
        <w:numPr>
          <w:ilvl w:val="0"/>
          <w:numId w:val="20"/>
        </w:numPr>
        <w:spacing w:after="200"/>
        <w:ind w:left="284" w:firstLine="142"/>
        <w:contextualSpacing/>
        <w:jc w:val="both"/>
        <w:rPr>
          <w:rFonts w:ascii="Times New Roman" w:eastAsiaTheme="minorHAnsi" w:hAnsi="Times New Roman" w:cstheme="minorBidi"/>
          <w:szCs w:val="22"/>
          <w:lang w:eastAsia="en-US"/>
        </w:rPr>
      </w:pPr>
      <w:r w:rsidRPr="00A65297">
        <w:rPr>
          <w:rFonts w:ascii="Times New Roman" w:eastAsiaTheme="minorHAnsi" w:hAnsi="Times New Roman" w:cstheme="minorBidi"/>
          <w:szCs w:val="22"/>
          <w:lang w:eastAsia="en-US"/>
        </w:rPr>
        <w:t xml:space="preserve">Теоретические основы изготовления суспензий и эмульсий. Требования ГФ к суппозиториям. Контроль качества.  </w:t>
      </w:r>
    </w:p>
    <w:p w:rsidR="002B2897" w:rsidRDefault="002B2897" w:rsidP="00A65297">
      <w:pPr>
        <w:spacing w:after="200"/>
        <w:ind w:left="284" w:firstLine="142"/>
        <w:contextualSpacing/>
        <w:jc w:val="both"/>
        <w:rPr>
          <w:rFonts w:asciiTheme="minorHAnsi" w:eastAsiaTheme="minorHAnsi" w:hAnsiTheme="minorHAnsi" w:cstheme="minorBidi"/>
          <w:b/>
          <w:sz w:val="22"/>
          <w:szCs w:val="22"/>
          <w:lang w:eastAsia="en-US"/>
        </w:rPr>
      </w:pPr>
    </w:p>
    <w:p w:rsidR="00A65297" w:rsidRPr="00A65297" w:rsidRDefault="00A65297" w:rsidP="00A65297">
      <w:pPr>
        <w:spacing w:after="200"/>
        <w:ind w:left="284" w:firstLine="142"/>
        <w:contextualSpacing/>
        <w:jc w:val="both"/>
        <w:rPr>
          <w:rFonts w:asciiTheme="minorHAnsi" w:eastAsiaTheme="minorHAnsi" w:hAnsiTheme="minorHAnsi" w:cstheme="minorBidi"/>
          <w:b/>
          <w:sz w:val="22"/>
          <w:szCs w:val="22"/>
          <w:lang w:eastAsia="en-US"/>
        </w:rPr>
      </w:pPr>
      <w:r w:rsidRPr="00A65297">
        <w:rPr>
          <w:rFonts w:asciiTheme="minorHAnsi" w:eastAsiaTheme="minorHAnsi" w:hAnsiTheme="minorHAnsi" w:cstheme="minorBidi"/>
          <w:b/>
          <w:sz w:val="22"/>
          <w:szCs w:val="22"/>
          <w:lang w:eastAsia="en-US"/>
        </w:rPr>
        <w:t>Билет  №3</w:t>
      </w:r>
    </w:p>
    <w:p w:rsidR="00A65297" w:rsidRPr="00A65297" w:rsidRDefault="00A65297" w:rsidP="007048C3">
      <w:pPr>
        <w:numPr>
          <w:ilvl w:val="0"/>
          <w:numId w:val="22"/>
        </w:numPr>
        <w:spacing w:after="200"/>
        <w:ind w:left="284" w:firstLine="142"/>
        <w:contextualSpacing/>
        <w:jc w:val="both"/>
        <w:rPr>
          <w:rFonts w:ascii="Times New Roman" w:eastAsiaTheme="minorHAnsi" w:hAnsi="Times New Roman" w:cstheme="minorBidi"/>
          <w:szCs w:val="22"/>
          <w:lang w:eastAsia="en-US"/>
        </w:rPr>
      </w:pPr>
      <w:r w:rsidRPr="00A65297">
        <w:rPr>
          <w:rFonts w:ascii="Times New Roman" w:eastAsiaTheme="minorHAnsi" w:hAnsi="Times New Roman" w:cstheme="minorBidi"/>
          <w:szCs w:val="22"/>
          <w:lang w:eastAsia="en-US"/>
        </w:rPr>
        <w:t>Перколяция и реперколяция. Оснащение производства фитопрепаратов.</w:t>
      </w:r>
    </w:p>
    <w:p w:rsidR="00A65297" w:rsidRPr="00A65297" w:rsidRDefault="00A65297" w:rsidP="007048C3">
      <w:pPr>
        <w:numPr>
          <w:ilvl w:val="0"/>
          <w:numId w:val="22"/>
        </w:numPr>
        <w:spacing w:after="200"/>
        <w:ind w:left="284" w:firstLine="142"/>
        <w:contextualSpacing/>
        <w:jc w:val="both"/>
        <w:rPr>
          <w:rFonts w:ascii="Times New Roman" w:eastAsiaTheme="minorHAnsi" w:hAnsi="Times New Roman" w:cstheme="minorBidi"/>
          <w:szCs w:val="22"/>
          <w:lang w:eastAsia="en-US"/>
        </w:rPr>
      </w:pPr>
      <w:r w:rsidRPr="00A65297">
        <w:rPr>
          <w:rFonts w:ascii="Times New Roman" w:eastAsiaTheme="minorHAnsi" w:hAnsi="Times New Roman" w:cstheme="minorBidi"/>
          <w:szCs w:val="22"/>
          <w:lang w:eastAsia="en-US"/>
        </w:rPr>
        <w:t xml:space="preserve">Классификация и требования, предъявляемые к суппозиториям. Характеристика суппозиторных основ. </w:t>
      </w:r>
    </w:p>
    <w:p w:rsidR="00A65297" w:rsidRPr="00A65297" w:rsidRDefault="00A65297" w:rsidP="007048C3">
      <w:pPr>
        <w:numPr>
          <w:ilvl w:val="0"/>
          <w:numId w:val="22"/>
        </w:numPr>
        <w:spacing w:after="200"/>
        <w:ind w:left="284" w:firstLine="142"/>
        <w:contextualSpacing/>
        <w:jc w:val="both"/>
        <w:rPr>
          <w:rFonts w:ascii="Times New Roman" w:eastAsiaTheme="minorHAnsi" w:hAnsi="Times New Roman" w:cstheme="minorBidi"/>
          <w:szCs w:val="22"/>
          <w:lang w:eastAsia="en-US"/>
        </w:rPr>
      </w:pPr>
      <w:r w:rsidRPr="00A65297">
        <w:rPr>
          <w:rFonts w:ascii="Times New Roman" w:eastAsiaTheme="minorHAnsi" w:hAnsi="Times New Roman" w:cstheme="minorBidi"/>
          <w:szCs w:val="22"/>
          <w:lang w:eastAsia="en-US"/>
        </w:rPr>
        <w:t>Понятие качества и современные требования к качеству лекарственных средств.</w:t>
      </w:r>
    </w:p>
    <w:p w:rsidR="002B2897" w:rsidRDefault="002B2897" w:rsidP="00A65297">
      <w:pPr>
        <w:spacing w:after="200"/>
        <w:ind w:left="284" w:firstLine="142"/>
        <w:contextualSpacing/>
        <w:jc w:val="both"/>
        <w:rPr>
          <w:rFonts w:asciiTheme="minorHAnsi" w:eastAsiaTheme="minorHAnsi" w:hAnsiTheme="minorHAnsi" w:cstheme="minorBidi"/>
          <w:b/>
          <w:sz w:val="22"/>
          <w:szCs w:val="22"/>
          <w:lang w:eastAsia="en-US"/>
        </w:rPr>
      </w:pPr>
    </w:p>
    <w:p w:rsidR="00A65297" w:rsidRPr="00A65297" w:rsidRDefault="00A65297" w:rsidP="00A65297">
      <w:pPr>
        <w:spacing w:after="200"/>
        <w:ind w:left="284" w:firstLine="142"/>
        <w:contextualSpacing/>
        <w:jc w:val="both"/>
        <w:rPr>
          <w:rFonts w:asciiTheme="minorHAnsi" w:eastAsiaTheme="minorHAnsi" w:hAnsiTheme="minorHAnsi" w:cstheme="minorBidi"/>
          <w:b/>
          <w:sz w:val="22"/>
          <w:szCs w:val="22"/>
          <w:lang w:eastAsia="en-US"/>
        </w:rPr>
      </w:pPr>
      <w:r w:rsidRPr="00A65297">
        <w:rPr>
          <w:rFonts w:asciiTheme="minorHAnsi" w:eastAsiaTheme="minorHAnsi" w:hAnsiTheme="minorHAnsi" w:cstheme="minorBidi"/>
          <w:b/>
          <w:sz w:val="22"/>
          <w:szCs w:val="22"/>
          <w:lang w:eastAsia="en-US"/>
        </w:rPr>
        <w:t>Билет  №4</w:t>
      </w:r>
    </w:p>
    <w:p w:rsidR="00A65297" w:rsidRPr="00A65297" w:rsidRDefault="00A65297" w:rsidP="007048C3">
      <w:pPr>
        <w:numPr>
          <w:ilvl w:val="0"/>
          <w:numId w:val="23"/>
        </w:numPr>
        <w:spacing w:after="200"/>
        <w:ind w:left="284" w:firstLine="142"/>
        <w:contextualSpacing/>
        <w:jc w:val="both"/>
        <w:rPr>
          <w:rFonts w:ascii="Times New Roman" w:eastAsiaTheme="minorHAnsi" w:hAnsi="Times New Roman" w:cstheme="minorBidi"/>
          <w:szCs w:val="22"/>
          <w:lang w:eastAsia="en-US"/>
        </w:rPr>
      </w:pPr>
      <w:r w:rsidRPr="00A65297">
        <w:rPr>
          <w:rFonts w:ascii="Times New Roman" w:eastAsiaTheme="minorHAnsi" w:hAnsi="Times New Roman" w:cstheme="minorBidi"/>
          <w:szCs w:val="22"/>
          <w:lang w:eastAsia="en-US"/>
        </w:rPr>
        <w:t xml:space="preserve">Требования </w:t>
      </w:r>
      <w:r w:rsidRPr="00A65297">
        <w:rPr>
          <w:rFonts w:ascii="Times New Roman" w:eastAsiaTheme="minorHAnsi" w:hAnsi="Times New Roman" w:cstheme="minorBidi"/>
          <w:szCs w:val="22"/>
          <w:lang w:val="en-US" w:eastAsia="en-US"/>
        </w:rPr>
        <w:t>GMP</w:t>
      </w:r>
      <w:r w:rsidRPr="00A65297">
        <w:rPr>
          <w:rFonts w:ascii="Times New Roman" w:eastAsiaTheme="minorHAnsi" w:hAnsi="Times New Roman" w:cstheme="minorBidi"/>
          <w:szCs w:val="22"/>
          <w:lang w:eastAsia="en-US"/>
        </w:rPr>
        <w:t xml:space="preserve"> к организации производства стерильных и асептически изготовляемых лекарственных препаратов. </w:t>
      </w:r>
    </w:p>
    <w:p w:rsidR="00A65297" w:rsidRPr="00A65297" w:rsidRDefault="00A65297" w:rsidP="007048C3">
      <w:pPr>
        <w:numPr>
          <w:ilvl w:val="0"/>
          <w:numId w:val="23"/>
        </w:numPr>
        <w:spacing w:after="200"/>
        <w:ind w:left="284" w:firstLine="142"/>
        <w:contextualSpacing/>
        <w:jc w:val="both"/>
        <w:rPr>
          <w:rFonts w:ascii="Times New Roman" w:eastAsiaTheme="minorHAnsi" w:hAnsi="Times New Roman" w:cstheme="minorBidi"/>
          <w:szCs w:val="22"/>
          <w:lang w:eastAsia="en-US"/>
        </w:rPr>
      </w:pPr>
      <w:r w:rsidRPr="00A65297">
        <w:rPr>
          <w:rFonts w:ascii="Times New Roman" w:eastAsiaTheme="minorHAnsi" w:hAnsi="Times New Roman" w:cstheme="minorBidi"/>
          <w:szCs w:val="22"/>
          <w:lang w:eastAsia="en-US"/>
        </w:rPr>
        <w:t xml:space="preserve">Настойки и экстракты. Технология изготовления. Проявление фармацевтической несовместимости в различных лекарственных формах. Основные пути решения проблемы несовместимости. </w:t>
      </w:r>
    </w:p>
    <w:p w:rsidR="00A65297" w:rsidRPr="00A65297" w:rsidRDefault="00A65297" w:rsidP="007048C3">
      <w:pPr>
        <w:numPr>
          <w:ilvl w:val="0"/>
          <w:numId w:val="23"/>
        </w:numPr>
        <w:spacing w:after="200"/>
        <w:ind w:left="284" w:firstLine="142"/>
        <w:contextualSpacing/>
        <w:jc w:val="both"/>
        <w:rPr>
          <w:rFonts w:ascii="Times New Roman" w:eastAsiaTheme="minorHAnsi" w:hAnsi="Times New Roman" w:cstheme="minorBidi"/>
          <w:szCs w:val="22"/>
          <w:lang w:eastAsia="en-US"/>
        </w:rPr>
      </w:pPr>
      <w:r w:rsidRPr="00A65297">
        <w:rPr>
          <w:rFonts w:ascii="Times New Roman" w:eastAsiaTheme="minorHAnsi" w:hAnsi="Times New Roman" w:cstheme="minorBidi"/>
          <w:szCs w:val="22"/>
          <w:lang w:eastAsia="en-US"/>
        </w:rPr>
        <w:t xml:space="preserve">Современные методы стерилизации и используемая аппаратура. </w:t>
      </w:r>
    </w:p>
    <w:p w:rsidR="002B2897" w:rsidRDefault="002B2897" w:rsidP="00A65297">
      <w:pPr>
        <w:spacing w:after="200"/>
        <w:ind w:left="284" w:firstLine="142"/>
        <w:contextualSpacing/>
        <w:jc w:val="both"/>
        <w:rPr>
          <w:rFonts w:asciiTheme="minorHAnsi" w:eastAsiaTheme="minorHAnsi" w:hAnsiTheme="minorHAnsi" w:cstheme="minorBidi"/>
          <w:b/>
          <w:sz w:val="22"/>
          <w:szCs w:val="22"/>
          <w:lang w:eastAsia="en-US"/>
        </w:rPr>
      </w:pPr>
    </w:p>
    <w:p w:rsidR="00A65297" w:rsidRPr="00A65297" w:rsidRDefault="00A65297" w:rsidP="00A65297">
      <w:pPr>
        <w:spacing w:after="200"/>
        <w:ind w:left="284" w:firstLine="142"/>
        <w:contextualSpacing/>
        <w:jc w:val="both"/>
        <w:rPr>
          <w:rFonts w:asciiTheme="minorHAnsi" w:eastAsiaTheme="minorHAnsi" w:hAnsiTheme="minorHAnsi" w:cstheme="minorBidi"/>
          <w:b/>
          <w:sz w:val="22"/>
          <w:szCs w:val="22"/>
          <w:lang w:eastAsia="en-US"/>
        </w:rPr>
      </w:pPr>
      <w:r w:rsidRPr="00A65297">
        <w:rPr>
          <w:rFonts w:asciiTheme="minorHAnsi" w:eastAsiaTheme="minorHAnsi" w:hAnsiTheme="minorHAnsi" w:cstheme="minorBidi"/>
          <w:b/>
          <w:sz w:val="22"/>
          <w:szCs w:val="22"/>
          <w:lang w:eastAsia="en-US"/>
        </w:rPr>
        <w:t>Билет  №5</w:t>
      </w:r>
    </w:p>
    <w:p w:rsidR="00A65297" w:rsidRPr="00A65297" w:rsidRDefault="00A65297" w:rsidP="007048C3">
      <w:pPr>
        <w:numPr>
          <w:ilvl w:val="0"/>
          <w:numId w:val="24"/>
        </w:numPr>
        <w:spacing w:after="200"/>
        <w:ind w:left="284" w:firstLine="142"/>
        <w:contextualSpacing/>
        <w:jc w:val="both"/>
        <w:rPr>
          <w:rFonts w:ascii="Times New Roman" w:eastAsiaTheme="minorHAnsi" w:hAnsi="Times New Roman" w:cstheme="minorBidi"/>
          <w:szCs w:val="22"/>
          <w:lang w:eastAsia="en-US"/>
        </w:rPr>
      </w:pPr>
      <w:r w:rsidRPr="00A65297">
        <w:rPr>
          <w:rFonts w:ascii="Times New Roman" w:eastAsiaTheme="minorHAnsi" w:hAnsi="Times New Roman" w:cstheme="minorBidi"/>
          <w:szCs w:val="22"/>
          <w:lang w:eastAsia="en-US"/>
        </w:rPr>
        <w:t xml:space="preserve">Стадии изготовления растворов ВМВ. Оценка качества. </w:t>
      </w:r>
    </w:p>
    <w:p w:rsidR="00A65297" w:rsidRPr="00A65297" w:rsidRDefault="00A65297" w:rsidP="007048C3">
      <w:pPr>
        <w:numPr>
          <w:ilvl w:val="0"/>
          <w:numId w:val="24"/>
        </w:numPr>
        <w:spacing w:after="200"/>
        <w:ind w:left="284" w:firstLine="142"/>
        <w:contextualSpacing/>
        <w:jc w:val="both"/>
        <w:rPr>
          <w:rFonts w:ascii="Times New Roman" w:eastAsiaTheme="minorHAnsi" w:hAnsi="Times New Roman" w:cstheme="minorBidi"/>
          <w:szCs w:val="22"/>
          <w:lang w:eastAsia="en-US"/>
        </w:rPr>
      </w:pPr>
      <w:r w:rsidRPr="00A65297">
        <w:rPr>
          <w:rFonts w:ascii="Times New Roman" w:eastAsiaTheme="minorHAnsi" w:hAnsi="Times New Roman" w:cstheme="minorBidi"/>
          <w:szCs w:val="22"/>
          <w:lang w:eastAsia="en-US"/>
        </w:rPr>
        <w:t xml:space="preserve">Мази как лекарственная дисперсная система. Основы для мазей. Классификация. Сравнительная характеристика. </w:t>
      </w:r>
    </w:p>
    <w:p w:rsidR="00A65297" w:rsidRDefault="00A65297" w:rsidP="007048C3">
      <w:pPr>
        <w:numPr>
          <w:ilvl w:val="0"/>
          <w:numId w:val="24"/>
        </w:numPr>
        <w:spacing w:after="200"/>
        <w:ind w:left="284" w:firstLine="142"/>
        <w:contextualSpacing/>
        <w:jc w:val="both"/>
        <w:rPr>
          <w:rFonts w:ascii="Times New Roman" w:eastAsiaTheme="minorHAnsi" w:hAnsi="Times New Roman" w:cstheme="minorBidi"/>
          <w:szCs w:val="22"/>
          <w:lang w:eastAsia="en-US"/>
        </w:rPr>
      </w:pPr>
      <w:r w:rsidRPr="00A65297">
        <w:rPr>
          <w:rFonts w:ascii="Times New Roman" w:eastAsiaTheme="minorHAnsi" w:hAnsi="Times New Roman" w:cstheme="minorBidi"/>
          <w:szCs w:val="22"/>
          <w:lang w:eastAsia="en-US"/>
        </w:rPr>
        <w:t>Теоретические основы процесса эк</w:t>
      </w:r>
      <w:r w:rsidR="00A467E3">
        <w:rPr>
          <w:rFonts w:ascii="Times New Roman" w:eastAsiaTheme="minorHAnsi" w:hAnsi="Times New Roman" w:cstheme="minorBidi"/>
          <w:szCs w:val="22"/>
          <w:lang w:eastAsia="en-US"/>
        </w:rPr>
        <w:t>с</w:t>
      </w:r>
      <w:r w:rsidRPr="00A65297">
        <w:rPr>
          <w:rFonts w:ascii="Times New Roman" w:eastAsiaTheme="minorHAnsi" w:hAnsi="Times New Roman" w:cstheme="minorBidi"/>
          <w:szCs w:val="22"/>
          <w:lang w:eastAsia="en-US"/>
        </w:rPr>
        <w:t xml:space="preserve">трагирования и факторы, влияющие на эффективность данного процесса. </w:t>
      </w:r>
    </w:p>
    <w:p w:rsidR="00196097" w:rsidRPr="00A65297" w:rsidRDefault="00196097" w:rsidP="00196097">
      <w:pPr>
        <w:spacing w:after="200"/>
        <w:ind w:left="426"/>
        <w:contextualSpacing/>
        <w:jc w:val="both"/>
        <w:rPr>
          <w:rFonts w:ascii="Times New Roman" w:eastAsiaTheme="minorHAnsi" w:hAnsi="Times New Roman" w:cstheme="minorBidi"/>
          <w:szCs w:val="22"/>
          <w:lang w:eastAsia="en-US"/>
        </w:rPr>
      </w:pPr>
    </w:p>
    <w:p w:rsidR="00A65297" w:rsidRPr="00A65297" w:rsidRDefault="0041392B" w:rsidP="00A65297">
      <w:pPr>
        <w:ind w:firstLine="709"/>
        <w:jc w:val="both"/>
        <w:rPr>
          <w:b/>
          <w:szCs w:val="28"/>
        </w:rPr>
      </w:pPr>
      <w:r>
        <w:rPr>
          <w:b/>
          <w:szCs w:val="28"/>
        </w:rPr>
        <w:t>5.5.</w:t>
      </w:r>
      <w:r w:rsidR="00A65297" w:rsidRPr="00A65297">
        <w:rPr>
          <w:b/>
          <w:szCs w:val="28"/>
        </w:rPr>
        <w:t xml:space="preserve"> Оценочные средства, рекомендуемые для включения в фонд оценочных средств для проведения итоговой государственной аттестации.</w:t>
      </w:r>
    </w:p>
    <w:p w:rsidR="001E5C94" w:rsidRDefault="001E5C94" w:rsidP="00164429">
      <w:pPr>
        <w:ind w:firstLine="709"/>
        <w:jc w:val="both"/>
        <w:rPr>
          <w:b/>
          <w:i/>
          <w:szCs w:val="28"/>
        </w:rPr>
      </w:pPr>
    </w:p>
    <w:p w:rsidR="00164429" w:rsidRDefault="00A65297" w:rsidP="00164429">
      <w:pPr>
        <w:ind w:firstLine="709"/>
        <w:jc w:val="both"/>
        <w:rPr>
          <w:b/>
          <w:i/>
          <w:szCs w:val="28"/>
        </w:rPr>
      </w:pPr>
      <w:r w:rsidRPr="00A65297">
        <w:rPr>
          <w:b/>
          <w:i/>
          <w:szCs w:val="28"/>
        </w:rPr>
        <w:t>1.Образец ситуационных заданий:</w:t>
      </w:r>
    </w:p>
    <w:p w:rsidR="00164429" w:rsidRPr="006B2427" w:rsidRDefault="00164429" w:rsidP="003E4532">
      <w:pPr>
        <w:pStyle w:val="a5"/>
        <w:numPr>
          <w:ilvl w:val="0"/>
          <w:numId w:val="25"/>
        </w:numPr>
        <w:ind w:left="0" w:firstLine="851"/>
        <w:jc w:val="both"/>
        <w:rPr>
          <w:b/>
          <w:i/>
          <w:szCs w:val="28"/>
        </w:rPr>
      </w:pPr>
      <w:r w:rsidRPr="006B2427">
        <w:rPr>
          <w:rFonts w:ascii="Times New Roman" w:hAnsi="Times New Roman"/>
          <w:bCs/>
          <w:iCs/>
          <w:color w:val="112222"/>
          <w:bdr w:val="none" w:sz="0" w:space="0" w:color="auto" w:frame="1"/>
        </w:rPr>
        <w:t>Предложите состав, проведите необходимые расчеты и опишите технологию производства 750 л сиропа Алоэ с железом. Коэффициент расхода на предприятии составляет 1,075. Дайте характеристику готовому продукту. Составьте технологическую схему производства. Перечислите необходимое оборудование. Перечислите основные показатели, по которым будет осуществляться стандартизация готовой продукции. Составьте материальный баланс на производство, определите выход, потери. Какое количество флаконов вместимостью по 200,0 мл будет получено в результате производства?</w:t>
      </w:r>
    </w:p>
    <w:p w:rsidR="00164429" w:rsidRPr="006B2427" w:rsidRDefault="00164429" w:rsidP="003E4532">
      <w:pPr>
        <w:pStyle w:val="a5"/>
        <w:numPr>
          <w:ilvl w:val="0"/>
          <w:numId w:val="25"/>
        </w:numPr>
        <w:shd w:val="clear" w:color="auto" w:fill="FFFFFF"/>
        <w:spacing w:line="360" w:lineRule="atLeast"/>
        <w:ind w:left="0" w:firstLine="851"/>
        <w:jc w:val="both"/>
        <w:textAlignment w:val="baseline"/>
        <w:rPr>
          <w:rFonts w:ascii="Times New Roman" w:hAnsi="Times New Roman"/>
          <w:color w:val="112222"/>
        </w:rPr>
      </w:pPr>
      <w:r w:rsidRPr="006B2427">
        <w:rPr>
          <w:rFonts w:ascii="Times New Roman" w:hAnsi="Times New Roman"/>
          <w:bCs/>
          <w:iCs/>
          <w:color w:val="112222"/>
          <w:bdr w:val="none" w:sz="0" w:space="0" w:color="auto" w:frame="1"/>
        </w:rPr>
        <w:t>Предложите состав, проведите необходимые расчеты и опишите технологию производства 350 л настойки аралии. Коэффициент спиртопоглощения сырья составляет 2,7 см</w:t>
      </w:r>
      <w:r w:rsidRPr="006B2427">
        <w:rPr>
          <w:rFonts w:ascii="Times New Roman" w:hAnsi="Times New Roman"/>
          <w:bCs/>
          <w:iCs/>
          <w:color w:val="112222"/>
          <w:bdr w:val="none" w:sz="0" w:space="0" w:color="auto" w:frame="1"/>
          <w:vertAlign w:val="superscript"/>
        </w:rPr>
        <w:t>3</w:t>
      </w:r>
      <w:r w:rsidRPr="006B2427">
        <w:rPr>
          <w:rFonts w:ascii="Times New Roman" w:hAnsi="Times New Roman"/>
          <w:bCs/>
          <w:iCs/>
          <w:color w:val="112222"/>
          <w:bdr w:val="none" w:sz="0" w:space="0" w:color="auto" w:frame="1"/>
        </w:rPr>
        <w:t>/г. Дайте характеристику готовому продукту. Составьте технологическую схему производства. Перечислите основные показатели, по которым будет осуществляться стандартизация готовой продукции. Как осуществляется рекуперация спирта из отработанного сырья? Опишите методику определения содержания спирта в настойках, рекуперате. Составьте материальный баланс по абсолютному спирту, определите выход, потери, коэффициент расхода, если известно: получили настойку с содержанием спирта 65%, объем рекуперата – 248л, концентрация спирта в нем 18%. Возможно ли повторное применение рекуперата в производстве, поясните ответ.</w:t>
      </w:r>
    </w:p>
    <w:p w:rsidR="00164429" w:rsidRPr="006B2427" w:rsidRDefault="00164429" w:rsidP="003E4532">
      <w:pPr>
        <w:pStyle w:val="a5"/>
        <w:numPr>
          <w:ilvl w:val="0"/>
          <w:numId w:val="25"/>
        </w:numPr>
        <w:shd w:val="clear" w:color="auto" w:fill="FFFFFF"/>
        <w:spacing w:line="360" w:lineRule="atLeast"/>
        <w:ind w:left="0" w:firstLine="851"/>
        <w:jc w:val="both"/>
        <w:textAlignment w:val="baseline"/>
        <w:rPr>
          <w:rFonts w:ascii="Times New Roman" w:hAnsi="Times New Roman"/>
          <w:color w:val="112222"/>
        </w:rPr>
      </w:pPr>
      <w:r w:rsidRPr="006B2427">
        <w:rPr>
          <w:rFonts w:ascii="Times New Roman" w:hAnsi="Times New Roman"/>
          <w:bCs/>
          <w:iCs/>
          <w:color w:val="112222"/>
          <w:bdr w:val="none" w:sz="0" w:space="0" w:color="auto" w:frame="1"/>
        </w:rPr>
        <w:t>Предложите состав, проведите необходимые расчеты и опишите технологию производства 270 л настойки календулы. Коэффициент спиртопоглощения сырья составляет 2,5 см</w:t>
      </w:r>
      <w:r w:rsidRPr="006B2427">
        <w:rPr>
          <w:rFonts w:ascii="Times New Roman" w:hAnsi="Times New Roman"/>
          <w:bCs/>
          <w:iCs/>
          <w:color w:val="112222"/>
          <w:bdr w:val="none" w:sz="0" w:space="0" w:color="auto" w:frame="1"/>
          <w:vertAlign w:val="superscript"/>
        </w:rPr>
        <w:t>3</w:t>
      </w:r>
      <w:r w:rsidRPr="006B2427">
        <w:rPr>
          <w:rFonts w:ascii="Times New Roman" w:hAnsi="Times New Roman"/>
          <w:bCs/>
          <w:iCs/>
          <w:color w:val="112222"/>
          <w:bdr w:val="none" w:sz="0" w:space="0" w:color="auto" w:frame="1"/>
        </w:rPr>
        <w:t>/г. Дайте характеристику готовому продукту. Составьте технологическую схему производства. Перечислите основные показатели, по которым будет осуществляться стандартизация готовой продукции. Как осуществляется рекуперация спирта из отработанного сырья? Опишите методику определения содержания спирта в настойках, рекуперате. Составьте материальный баланс по абсолютному спирту, определите выход, потери, коэффициент расхода, если известно: получили настойку с содержанием спирта – 66%, объем рекуперата – 88л, концентрация спирта в нем 22%. Возможно ли повторное применение рекуперата в производстве, поясните ответ.</w:t>
      </w:r>
    </w:p>
    <w:p w:rsidR="006B2427" w:rsidRPr="006B2427" w:rsidRDefault="006B2427" w:rsidP="003E4532">
      <w:pPr>
        <w:pStyle w:val="a5"/>
        <w:numPr>
          <w:ilvl w:val="0"/>
          <w:numId w:val="25"/>
        </w:numPr>
        <w:shd w:val="clear" w:color="auto" w:fill="FFFFFF"/>
        <w:spacing w:line="360" w:lineRule="atLeast"/>
        <w:ind w:left="0" w:firstLine="851"/>
        <w:jc w:val="both"/>
        <w:textAlignment w:val="baseline"/>
        <w:rPr>
          <w:rFonts w:ascii="Times New Roman" w:hAnsi="Times New Roman"/>
          <w:color w:val="112222"/>
          <w:sz w:val="24"/>
          <w:szCs w:val="24"/>
        </w:rPr>
      </w:pPr>
      <w:r w:rsidRPr="006B2427">
        <w:rPr>
          <w:rFonts w:ascii="Times New Roman" w:hAnsi="Times New Roman"/>
          <w:bCs/>
          <w:iCs/>
          <w:color w:val="112222"/>
          <w:sz w:val="24"/>
          <w:szCs w:val="24"/>
          <w:bdr w:val="none" w:sz="0" w:space="0" w:color="auto" w:frame="1"/>
          <w:lang w:eastAsia="ru-RU"/>
        </w:rPr>
        <w:t>Предложите состав, проведите необходимые расчеты и опишите технологию производства 180л экстракта крапивы жидкого методом реперколяции по Чулкову 6 циклами в батарее из 4 перколяторов. Коэффициент спиртопоглощения сырья составляет 2,9 см</w:t>
      </w:r>
      <w:r w:rsidRPr="006B2427">
        <w:rPr>
          <w:rFonts w:ascii="Times New Roman" w:hAnsi="Times New Roman"/>
          <w:bCs/>
          <w:iCs/>
          <w:color w:val="112222"/>
          <w:sz w:val="24"/>
          <w:szCs w:val="24"/>
          <w:bdr w:val="none" w:sz="0" w:space="0" w:color="auto" w:frame="1"/>
          <w:vertAlign w:val="superscript"/>
          <w:lang w:eastAsia="ru-RU"/>
        </w:rPr>
        <w:t>3</w:t>
      </w:r>
      <w:r w:rsidRPr="006B2427">
        <w:rPr>
          <w:rFonts w:ascii="Times New Roman" w:hAnsi="Times New Roman"/>
          <w:bCs/>
          <w:iCs/>
          <w:color w:val="112222"/>
          <w:sz w:val="24"/>
          <w:szCs w:val="24"/>
          <w:bdr w:val="none" w:sz="0" w:space="0" w:color="auto" w:frame="1"/>
          <w:lang w:eastAsia="ru-RU"/>
        </w:rPr>
        <w:t>/г. Дайте характеристику готовому продукту. Составьте технологическую схему производства. Перечислите необходимое оборудование. Перечислите основные показатели, по которым будет осуществляться стандартизация готовой продукции. Как осуществляется рекуперация спирта из отработанного сырья? Опишите методику определения содержания спирта в экстрактах, рекуперате. Составьте материальный баланс по абсолютному спирту, определите выход, потери, коэффициент расхода, если известно: получили экстракт с содержанием спирта – 46%, объем рекуперата – 600л, концентрация спирта в нем 28%. Возможно ли повторное применение рекуперата в производстве, поясните ответ.</w:t>
      </w:r>
    </w:p>
    <w:p w:rsidR="006B2427" w:rsidRPr="006B2427" w:rsidRDefault="006B2427" w:rsidP="003E4532">
      <w:pPr>
        <w:pStyle w:val="a5"/>
        <w:numPr>
          <w:ilvl w:val="0"/>
          <w:numId w:val="25"/>
        </w:numPr>
        <w:shd w:val="clear" w:color="auto" w:fill="FFFFFF"/>
        <w:spacing w:line="360" w:lineRule="atLeast"/>
        <w:ind w:left="0" w:firstLine="851"/>
        <w:jc w:val="both"/>
        <w:textAlignment w:val="baseline"/>
        <w:rPr>
          <w:rFonts w:ascii="Times New Roman" w:hAnsi="Times New Roman"/>
          <w:color w:val="112222"/>
          <w:sz w:val="24"/>
          <w:szCs w:val="24"/>
        </w:rPr>
      </w:pPr>
      <w:r w:rsidRPr="006B2427">
        <w:rPr>
          <w:rFonts w:ascii="Times New Roman" w:hAnsi="Times New Roman"/>
          <w:bCs/>
          <w:iCs/>
          <w:color w:val="112222"/>
          <w:sz w:val="24"/>
          <w:szCs w:val="24"/>
          <w:bdr w:val="none" w:sz="0" w:space="0" w:color="auto" w:frame="1"/>
        </w:rPr>
        <w:t xml:space="preserve">Предложите состав, проведите необходимые расчеты и опишите технологию производства линимента бальзамического по Вишневскому на 20 000 туб по 40г. Дайте характеристику готовому продукту. Составьте технологическую схему производства. Перечислите необходимое оборудование. Перечислите основные показатели, по которым будет осуществляться </w:t>
      </w:r>
      <w:r w:rsidRPr="006B2427">
        <w:rPr>
          <w:rFonts w:ascii="Times New Roman" w:hAnsi="Times New Roman"/>
          <w:bCs/>
          <w:iCs/>
          <w:color w:val="112222"/>
          <w:sz w:val="24"/>
          <w:szCs w:val="24"/>
          <w:bdr w:val="none" w:sz="0" w:space="0" w:color="auto" w:frame="1"/>
        </w:rPr>
        <w:lastRenderedPageBreak/>
        <w:t>стандартизация готовой продукции. Составьте материальный баланс на производство, если известно: коэффициент расхода на стадии приготовления основы = 1,01; коэффициент расхода на стадии введения лекарственных веществ в основу = 1,02; коэффициент расхода на стадии гомогенизации = 1,12. Определите выход, потери.</w:t>
      </w:r>
    </w:p>
    <w:p w:rsidR="006B2427" w:rsidRPr="006B2427" w:rsidRDefault="006B2427" w:rsidP="003E4532">
      <w:pPr>
        <w:pStyle w:val="a5"/>
        <w:numPr>
          <w:ilvl w:val="0"/>
          <w:numId w:val="25"/>
        </w:numPr>
        <w:shd w:val="clear" w:color="auto" w:fill="FFFFFF"/>
        <w:spacing w:line="360" w:lineRule="atLeast"/>
        <w:ind w:left="0" w:firstLine="851"/>
        <w:jc w:val="both"/>
        <w:textAlignment w:val="baseline"/>
        <w:rPr>
          <w:rFonts w:ascii="Times New Roman" w:hAnsi="Times New Roman"/>
          <w:color w:val="112222"/>
          <w:sz w:val="24"/>
          <w:szCs w:val="24"/>
        </w:rPr>
      </w:pPr>
      <w:r w:rsidRPr="006B2427">
        <w:rPr>
          <w:rFonts w:ascii="Times New Roman" w:hAnsi="Times New Roman"/>
          <w:bCs/>
          <w:iCs/>
          <w:color w:val="112222"/>
          <w:sz w:val="24"/>
          <w:szCs w:val="24"/>
          <w:bdr w:val="none" w:sz="0" w:space="0" w:color="auto" w:frame="1"/>
        </w:rPr>
        <w:t>Предложите состав, проведите необходимые расчеты и опишите технологию производства таблеток стрептоцида, покрытых кишечнорастворимой оболочкой по 0,5 – 240 кг (без учета оболочки). Коэффициент расхода на предприятии составляет 1,08. Дайте характеристику готовой продукции. Составьте технологическую схему производства. Перечислите необходимое оборудование. Охарактеризуйте особенности производства данной лекарственной формы, введения некоторых компонентов в состав. Составьте материальный баланс на производство, определите выход, потери. Перечислите основные показатели, по которым будет осуществляться стандартизация готовой продукции.Опишите некоторые методики стандартизации таблеток и дайте заключение о качестве таблеток, проанализировав результаты контроля качества: 1) Тест «Внешний вид» - поверхность таблеток гладкая, однородная; 2) Тест «Распадаемость» - таблетки распались в течение 80 мин; 3) Тест «Растворение» - за нормативный промежуток времени растворилось 92% действующего вещества; 4) Тест «Средняя масса и отклонение от нее» масса каждой таблетки составляет: 0,576; 0,581; 0,582; 0,580; 0,579; 0,581; 0,583; 0,585; 0,578; 0,574; 0,577; 0,583; 0,589; 0,590; 0,580; 0,583; 0,578; 0,569; 0,593; 0,584; 5) Тест «Содержание лекарственного вещества в таблетках» - по прописи содержание лекарственного вещества в таблетках – 0,5, при анализе найдено 0,489г; 6) Тест «Прочность на истирание» - масса 10 таблеток до начала испытания – 5,82г, после испытания – 5,697г.</w:t>
      </w:r>
    </w:p>
    <w:p w:rsidR="00A65297" w:rsidRDefault="003B14AA" w:rsidP="00E07B07">
      <w:pPr>
        <w:ind w:firstLine="709"/>
        <w:jc w:val="center"/>
        <w:rPr>
          <w:b/>
          <w:i/>
          <w:szCs w:val="28"/>
        </w:rPr>
      </w:pPr>
      <w:r>
        <w:rPr>
          <w:b/>
          <w:i/>
          <w:szCs w:val="28"/>
        </w:rPr>
        <w:t>2. О</w:t>
      </w:r>
      <w:r w:rsidR="00A65297">
        <w:rPr>
          <w:b/>
          <w:i/>
          <w:szCs w:val="28"/>
        </w:rPr>
        <w:t>бразец тестовых заданий:</w:t>
      </w:r>
    </w:p>
    <w:p w:rsidR="00A65297" w:rsidRPr="00A65297" w:rsidRDefault="00B77662" w:rsidP="00A65297">
      <w:pPr>
        <w:shd w:val="clear" w:color="auto" w:fill="FFFFFF"/>
        <w:spacing w:before="226" w:line="226" w:lineRule="exact"/>
        <w:ind w:left="24"/>
        <w:rPr>
          <w:rFonts w:ascii="Times New Roman" w:hAnsi="Times New Roman"/>
        </w:rPr>
      </w:pPr>
      <w:r w:rsidRPr="00B77662">
        <w:rPr>
          <w:rFonts w:ascii="Times New Roman" w:hAnsi="Times New Roman"/>
          <w:b/>
          <w:color w:val="000000"/>
          <w:spacing w:val="-7"/>
        </w:rPr>
        <w:t>01</w:t>
      </w:r>
      <w:r>
        <w:rPr>
          <w:rFonts w:ascii="Times New Roman" w:hAnsi="Times New Roman"/>
          <w:color w:val="000000"/>
          <w:spacing w:val="-7"/>
        </w:rPr>
        <w:t>.</w:t>
      </w:r>
      <w:r w:rsidR="00A65297" w:rsidRPr="00A65297">
        <w:rPr>
          <w:rFonts w:ascii="Times New Roman" w:hAnsi="Times New Roman"/>
          <w:color w:val="000000"/>
          <w:spacing w:val="-7"/>
        </w:rPr>
        <w:t xml:space="preserve">Государственная регламентация производства лекарственных препаратов </w:t>
      </w:r>
      <w:r w:rsidR="00A65297" w:rsidRPr="00A65297">
        <w:rPr>
          <w:rFonts w:ascii="Times New Roman" w:hAnsi="Times New Roman"/>
          <w:color w:val="000000"/>
          <w:spacing w:val="-6"/>
        </w:rPr>
        <w:t>и контроля их качества проводится по направлениям</w:t>
      </w:r>
    </w:p>
    <w:p w:rsidR="00A65297" w:rsidRPr="00A65297" w:rsidRDefault="0041392B" w:rsidP="00A65297">
      <w:pPr>
        <w:shd w:val="clear" w:color="auto" w:fill="FFFFFF"/>
        <w:spacing w:line="226" w:lineRule="exact"/>
        <w:ind w:left="451"/>
        <w:rPr>
          <w:rFonts w:ascii="Times New Roman" w:hAnsi="Times New Roman"/>
        </w:rPr>
      </w:pPr>
      <w:r>
        <w:rPr>
          <w:rFonts w:ascii="Times New Roman" w:hAnsi="Times New Roman"/>
          <w:color w:val="000000"/>
          <w:spacing w:val="-7"/>
        </w:rPr>
        <w:t>а)</w:t>
      </w:r>
      <w:r w:rsidR="00A65297" w:rsidRPr="00A65297">
        <w:rPr>
          <w:rFonts w:ascii="Times New Roman" w:hAnsi="Times New Roman"/>
          <w:color w:val="000000"/>
          <w:spacing w:val="-7"/>
        </w:rPr>
        <w:t xml:space="preserve"> установления права на фармацевтическую деятельность</w:t>
      </w:r>
    </w:p>
    <w:p w:rsidR="00A65297" w:rsidRPr="00A65297" w:rsidRDefault="0041392B" w:rsidP="00A65297">
      <w:pPr>
        <w:shd w:val="clear" w:color="auto" w:fill="FFFFFF"/>
        <w:spacing w:line="226" w:lineRule="exact"/>
        <w:ind w:left="446"/>
        <w:rPr>
          <w:rFonts w:ascii="Times New Roman" w:hAnsi="Times New Roman"/>
        </w:rPr>
      </w:pPr>
      <w:r>
        <w:rPr>
          <w:rFonts w:ascii="Times New Roman" w:hAnsi="Times New Roman"/>
          <w:color w:val="000000"/>
          <w:spacing w:val="-7"/>
        </w:rPr>
        <w:t>б)</w:t>
      </w:r>
      <w:r w:rsidR="00A65297" w:rsidRPr="00A65297">
        <w:rPr>
          <w:rFonts w:ascii="Times New Roman" w:hAnsi="Times New Roman"/>
          <w:color w:val="000000"/>
          <w:spacing w:val="-7"/>
        </w:rPr>
        <w:t xml:space="preserve"> нормирования состава прописей лекарственных препаратов</w:t>
      </w:r>
    </w:p>
    <w:p w:rsidR="00A65297" w:rsidRPr="00A65297" w:rsidRDefault="00A65297" w:rsidP="0041392B">
      <w:pPr>
        <w:shd w:val="clear" w:color="auto" w:fill="FFFFFF"/>
        <w:spacing w:line="226" w:lineRule="exact"/>
        <w:ind w:left="446"/>
        <w:rPr>
          <w:rFonts w:ascii="Times New Roman" w:hAnsi="Times New Roman"/>
        </w:rPr>
      </w:pPr>
      <w:r w:rsidRPr="00A65297">
        <w:rPr>
          <w:rFonts w:ascii="Times New Roman" w:hAnsi="Times New Roman"/>
          <w:color w:val="000000"/>
          <w:spacing w:val="-7"/>
        </w:rPr>
        <w:t>в) установления норм качествалекарственных и вспомогательных веществ</w:t>
      </w:r>
    </w:p>
    <w:p w:rsidR="00A65297" w:rsidRPr="00A65297" w:rsidRDefault="0041392B" w:rsidP="00A65297">
      <w:pPr>
        <w:shd w:val="clear" w:color="auto" w:fill="FFFFFF"/>
        <w:spacing w:line="226" w:lineRule="exact"/>
        <w:ind w:left="730" w:hanging="278"/>
        <w:rPr>
          <w:rFonts w:ascii="Times New Roman" w:hAnsi="Times New Roman"/>
        </w:rPr>
      </w:pPr>
      <w:r>
        <w:rPr>
          <w:rFonts w:ascii="Times New Roman" w:hAnsi="Times New Roman"/>
          <w:color w:val="000000"/>
          <w:spacing w:val="-8"/>
        </w:rPr>
        <w:t xml:space="preserve">г) </w:t>
      </w:r>
      <w:r w:rsidR="00A65297" w:rsidRPr="00A65297">
        <w:rPr>
          <w:rFonts w:ascii="Times New Roman" w:hAnsi="Times New Roman"/>
          <w:color w:val="000000"/>
          <w:spacing w:val="-8"/>
        </w:rPr>
        <w:t xml:space="preserve">нормирования условий изготовления </w:t>
      </w:r>
      <w:r w:rsidR="00A65297" w:rsidRPr="00A65297">
        <w:rPr>
          <w:rFonts w:ascii="Times New Roman" w:hAnsi="Times New Roman"/>
          <w:color w:val="000000"/>
          <w:spacing w:val="-7"/>
        </w:rPr>
        <w:t>и технологического процесса</w:t>
      </w:r>
    </w:p>
    <w:p w:rsidR="00A65297" w:rsidRPr="00A65297" w:rsidRDefault="0041392B" w:rsidP="00A65297">
      <w:pPr>
        <w:shd w:val="clear" w:color="auto" w:fill="FFFFFF"/>
        <w:spacing w:line="226" w:lineRule="exact"/>
        <w:ind w:left="432"/>
        <w:rPr>
          <w:rFonts w:ascii="Times New Roman" w:hAnsi="Times New Roman"/>
        </w:rPr>
      </w:pPr>
      <w:r>
        <w:rPr>
          <w:rFonts w:ascii="Times New Roman" w:hAnsi="Times New Roman"/>
          <w:color w:val="000000"/>
          <w:spacing w:val="-8"/>
        </w:rPr>
        <w:t xml:space="preserve">д) </w:t>
      </w:r>
      <w:r w:rsidR="00A65297" w:rsidRPr="00A65297">
        <w:rPr>
          <w:rFonts w:ascii="Times New Roman" w:hAnsi="Times New Roman"/>
          <w:color w:val="000000"/>
          <w:spacing w:val="-8"/>
        </w:rPr>
        <w:t>всем вышеперечисленным</w:t>
      </w:r>
    </w:p>
    <w:p w:rsidR="00A65297" w:rsidRPr="00A65297" w:rsidRDefault="00A65297" w:rsidP="00A65297">
      <w:pPr>
        <w:rPr>
          <w:rFonts w:ascii="Times New Roman" w:hAnsi="Times New Roman"/>
        </w:rPr>
      </w:pPr>
    </w:p>
    <w:p w:rsidR="00A65297" w:rsidRPr="00A65297" w:rsidRDefault="00A65297" w:rsidP="00A65297">
      <w:pPr>
        <w:rPr>
          <w:rFonts w:ascii="Times New Roman" w:hAnsi="Times New Roman"/>
        </w:rPr>
      </w:pPr>
      <w:r w:rsidRPr="00B77662">
        <w:rPr>
          <w:rFonts w:ascii="Times New Roman" w:hAnsi="Times New Roman"/>
          <w:b/>
        </w:rPr>
        <w:t>0</w:t>
      </w:r>
      <w:r w:rsidR="00B77662" w:rsidRPr="00B77662">
        <w:rPr>
          <w:rFonts w:ascii="Times New Roman" w:hAnsi="Times New Roman"/>
          <w:b/>
        </w:rPr>
        <w:t>2.</w:t>
      </w:r>
      <w:r w:rsidRPr="00A65297">
        <w:rPr>
          <w:rFonts w:ascii="Times New Roman" w:hAnsi="Times New Roman"/>
        </w:rPr>
        <w:t xml:space="preserve"> Сборником обязательных общегосудасрвтенных стандартов и положений, нормирующих качество лекарственных средств, является:</w:t>
      </w:r>
    </w:p>
    <w:p w:rsidR="00A65297" w:rsidRPr="00A65297" w:rsidRDefault="00A65297" w:rsidP="00A65297">
      <w:pPr>
        <w:ind w:left="708"/>
        <w:rPr>
          <w:rFonts w:ascii="Times New Roman" w:hAnsi="Times New Roman"/>
        </w:rPr>
      </w:pPr>
      <w:r w:rsidRPr="00A65297">
        <w:rPr>
          <w:rFonts w:ascii="Times New Roman" w:hAnsi="Times New Roman"/>
        </w:rPr>
        <w:t>а) справочник фармацевта</w:t>
      </w:r>
    </w:p>
    <w:p w:rsidR="00A65297" w:rsidRPr="00A65297" w:rsidRDefault="00A65297" w:rsidP="00A65297">
      <w:pPr>
        <w:ind w:left="708"/>
        <w:rPr>
          <w:rFonts w:ascii="Times New Roman" w:hAnsi="Times New Roman"/>
        </w:rPr>
      </w:pPr>
      <w:r w:rsidRPr="00A65297">
        <w:rPr>
          <w:rFonts w:ascii="Times New Roman" w:hAnsi="Times New Roman"/>
        </w:rPr>
        <w:t>б) приказ МЗ по контролю качества лекарственных сердств</w:t>
      </w:r>
    </w:p>
    <w:p w:rsidR="00A65297" w:rsidRPr="00A65297" w:rsidRDefault="00A65297" w:rsidP="00A65297">
      <w:pPr>
        <w:ind w:left="708"/>
        <w:rPr>
          <w:rFonts w:ascii="Times New Roman" w:hAnsi="Times New Roman"/>
        </w:rPr>
      </w:pPr>
      <w:r w:rsidRPr="00A65297">
        <w:rPr>
          <w:rFonts w:ascii="Times New Roman" w:hAnsi="Times New Roman"/>
        </w:rPr>
        <w:t>в) ГОСТ</w:t>
      </w:r>
    </w:p>
    <w:p w:rsidR="00A65297" w:rsidRPr="00A65297" w:rsidRDefault="00A65297" w:rsidP="00A65297">
      <w:pPr>
        <w:ind w:left="708"/>
        <w:rPr>
          <w:rFonts w:ascii="Times New Roman" w:hAnsi="Times New Roman"/>
        </w:rPr>
      </w:pPr>
      <w:r w:rsidRPr="00A65297">
        <w:rPr>
          <w:rFonts w:ascii="Times New Roman" w:hAnsi="Times New Roman"/>
        </w:rPr>
        <w:t>г) ГФ</w:t>
      </w:r>
    </w:p>
    <w:p w:rsidR="00A65297" w:rsidRPr="00A65297" w:rsidRDefault="00A65297" w:rsidP="00A65297">
      <w:pPr>
        <w:ind w:left="708"/>
        <w:rPr>
          <w:rFonts w:ascii="Times New Roman" w:hAnsi="Times New Roman"/>
        </w:rPr>
      </w:pPr>
      <w:r w:rsidRPr="00A65297">
        <w:rPr>
          <w:rFonts w:ascii="Times New Roman" w:hAnsi="Times New Roman"/>
        </w:rPr>
        <w:t xml:space="preserve">д) </w:t>
      </w:r>
      <w:r w:rsidRPr="00A65297">
        <w:rPr>
          <w:rFonts w:ascii="Times New Roman" w:hAnsi="Times New Roman"/>
          <w:lang w:val="en-US"/>
        </w:rPr>
        <w:t>GMP</w:t>
      </w:r>
    </w:p>
    <w:p w:rsidR="00A65297" w:rsidRPr="00A65297" w:rsidRDefault="00A65297" w:rsidP="00A65297">
      <w:pPr>
        <w:shd w:val="clear" w:color="auto" w:fill="FFFFFF"/>
        <w:rPr>
          <w:rFonts w:ascii="Times New Roman" w:hAnsi="Times New Roman"/>
          <w:color w:val="000000"/>
        </w:rPr>
      </w:pPr>
    </w:p>
    <w:p w:rsidR="00A65297" w:rsidRPr="00A65297" w:rsidRDefault="00A65297" w:rsidP="00A65297">
      <w:pPr>
        <w:shd w:val="clear" w:color="auto" w:fill="FFFFFF"/>
        <w:rPr>
          <w:rFonts w:ascii="Times New Roman" w:hAnsi="Times New Roman"/>
        </w:rPr>
      </w:pPr>
      <w:r w:rsidRPr="00B77662">
        <w:rPr>
          <w:rFonts w:ascii="Times New Roman" w:hAnsi="Times New Roman"/>
          <w:b/>
          <w:color w:val="000000"/>
        </w:rPr>
        <w:t>03</w:t>
      </w:r>
      <w:r w:rsidRPr="00A65297">
        <w:rPr>
          <w:rFonts w:ascii="Times New Roman" w:hAnsi="Times New Roman"/>
          <w:color w:val="000000"/>
        </w:rPr>
        <w:t>. При физиологических условиях фосфолипидная фаза биологической мембраны находится в состоянии</w:t>
      </w:r>
    </w:p>
    <w:p w:rsidR="00A65297" w:rsidRPr="00A65297" w:rsidRDefault="0041392B" w:rsidP="00A65297">
      <w:pPr>
        <w:shd w:val="clear" w:color="auto" w:fill="FFFFFF"/>
        <w:ind w:left="720"/>
        <w:rPr>
          <w:rFonts w:ascii="Times New Roman" w:hAnsi="Times New Roman"/>
        </w:rPr>
      </w:pPr>
      <w:r>
        <w:rPr>
          <w:rFonts w:ascii="Times New Roman" w:hAnsi="Times New Roman"/>
          <w:color w:val="000000"/>
        </w:rPr>
        <w:t>а)</w:t>
      </w:r>
      <w:r w:rsidR="00A65297" w:rsidRPr="00A65297">
        <w:rPr>
          <w:rFonts w:ascii="Times New Roman" w:hAnsi="Times New Roman"/>
          <w:color w:val="000000"/>
        </w:rPr>
        <w:t xml:space="preserve"> жидком аморфном</w:t>
      </w:r>
    </w:p>
    <w:p w:rsidR="00A65297" w:rsidRPr="00A65297" w:rsidRDefault="0041392B" w:rsidP="00A65297">
      <w:pPr>
        <w:shd w:val="clear" w:color="auto" w:fill="FFFFFF"/>
        <w:ind w:left="720"/>
        <w:rPr>
          <w:rFonts w:ascii="Times New Roman" w:hAnsi="Times New Roman"/>
        </w:rPr>
      </w:pPr>
      <w:r>
        <w:rPr>
          <w:rFonts w:ascii="Times New Roman" w:hAnsi="Times New Roman"/>
          <w:color w:val="000000"/>
        </w:rPr>
        <w:t xml:space="preserve">б) </w:t>
      </w:r>
      <w:r w:rsidR="00A65297" w:rsidRPr="00A65297">
        <w:rPr>
          <w:rFonts w:ascii="Times New Roman" w:hAnsi="Times New Roman"/>
          <w:color w:val="000000"/>
        </w:rPr>
        <w:t>жидко-кристаллическом</w:t>
      </w:r>
    </w:p>
    <w:p w:rsidR="00A65297" w:rsidRPr="00A65297" w:rsidRDefault="0041392B" w:rsidP="00A65297">
      <w:pPr>
        <w:shd w:val="clear" w:color="auto" w:fill="FFFFFF"/>
        <w:ind w:left="720"/>
        <w:rPr>
          <w:rFonts w:ascii="Times New Roman" w:hAnsi="Times New Roman"/>
        </w:rPr>
      </w:pPr>
      <w:r>
        <w:rPr>
          <w:rFonts w:ascii="Times New Roman" w:hAnsi="Times New Roman"/>
          <w:color w:val="000000"/>
        </w:rPr>
        <w:t xml:space="preserve">в) </w:t>
      </w:r>
      <w:r w:rsidR="00A65297" w:rsidRPr="00A65297">
        <w:rPr>
          <w:rFonts w:ascii="Times New Roman" w:hAnsi="Times New Roman"/>
          <w:color w:val="000000"/>
        </w:rPr>
        <w:t>твердом аморфном</w:t>
      </w:r>
    </w:p>
    <w:p w:rsidR="00A65297" w:rsidRPr="00A65297" w:rsidRDefault="0041392B" w:rsidP="00A65297">
      <w:pPr>
        <w:shd w:val="clear" w:color="auto" w:fill="FFFFFF"/>
        <w:ind w:left="720"/>
        <w:rPr>
          <w:rFonts w:ascii="Times New Roman" w:hAnsi="Times New Roman"/>
        </w:rPr>
      </w:pPr>
      <w:r>
        <w:rPr>
          <w:rFonts w:ascii="Times New Roman" w:hAnsi="Times New Roman"/>
          <w:color w:val="000000"/>
        </w:rPr>
        <w:t xml:space="preserve">г) </w:t>
      </w:r>
      <w:r w:rsidR="00A65297" w:rsidRPr="00A65297">
        <w:rPr>
          <w:rFonts w:ascii="Times New Roman" w:hAnsi="Times New Roman"/>
          <w:color w:val="000000"/>
        </w:rPr>
        <w:t>твердом кристаллическом</w:t>
      </w:r>
    </w:p>
    <w:p w:rsidR="00A65297" w:rsidRPr="00A65297" w:rsidRDefault="00A65297" w:rsidP="00A65297">
      <w:pPr>
        <w:ind w:left="708"/>
        <w:rPr>
          <w:rFonts w:ascii="Times New Roman" w:hAnsi="Times New Roman"/>
        </w:rPr>
      </w:pPr>
    </w:p>
    <w:p w:rsidR="00A65297" w:rsidRPr="00A65297" w:rsidRDefault="00A65297" w:rsidP="00A65297">
      <w:pPr>
        <w:shd w:val="clear" w:color="auto" w:fill="FFFFFF"/>
        <w:rPr>
          <w:rFonts w:ascii="Times New Roman" w:hAnsi="Times New Roman"/>
        </w:rPr>
      </w:pPr>
      <w:r w:rsidRPr="00B77662">
        <w:rPr>
          <w:rFonts w:ascii="Times New Roman" w:hAnsi="Times New Roman"/>
          <w:b/>
          <w:color w:val="000000"/>
        </w:rPr>
        <w:t>0</w:t>
      </w:r>
      <w:r w:rsidR="00B77662" w:rsidRPr="00B77662">
        <w:rPr>
          <w:rFonts w:ascii="Times New Roman" w:hAnsi="Times New Roman"/>
          <w:b/>
          <w:color w:val="000000"/>
        </w:rPr>
        <w:t>4</w:t>
      </w:r>
      <w:r w:rsidRPr="00A65297">
        <w:rPr>
          <w:rFonts w:ascii="Times New Roman" w:hAnsi="Times New Roman"/>
          <w:color w:val="000000"/>
        </w:rPr>
        <w:t>. Метод меченых атомов применяется для изучения</w:t>
      </w:r>
    </w:p>
    <w:p w:rsidR="00A65297" w:rsidRPr="00A65297" w:rsidRDefault="0041392B" w:rsidP="00A65297">
      <w:pPr>
        <w:shd w:val="clear" w:color="auto" w:fill="FFFFFF"/>
        <w:ind w:left="720"/>
        <w:rPr>
          <w:rFonts w:ascii="Times New Roman" w:hAnsi="Times New Roman"/>
        </w:rPr>
      </w:pPr>
      <w:r>
        <w:rPr>
          <w:rFonts w:ascii="Times New Roman" w:hAnsi="Times New Roman"/>
          <w:color w:val="000000"/>
        </w:rPr>
        <w:t xml:space="preserve">а) </w:t>
      </w:r>
      <w:r w:rsidR="00A65297" w:rsidRPr="00A65297">
        <w:rPr>
          <w:rFonts w:ascii="Times New Roman" w:hAnsi="Times New Roman"/>
          <w:color w:val="000000"/>
        </w:rPr>
        <w:t>химического состава лекарственных препаратов</w:t>
      </w:r>
    </w:p>
    <w:p w:rsidR="00A65297" w:rsidRPr="00A65297" w:rsidRDefault="0041392B" w:rsidP="00A65297">
      <w:pPr>
        <w:shd w:val="clear" w:color="auto" w:fill="FFFFFF"/>
        <w:ind w:left="720"/>
        <w:rPr>
          <w:rFonts w:ascii="Times New Roman" w:hAnsi="Times New Roman"/>
        </w:rPr>
      </w:pPr>
      <w:r>
        <w:rPr>
          <w:rFonts w:ascii="Times New Roman" w:hAnsi="Times New Roman"/>
          <w:color w:val="000000"/>
        </w:rPr>
        <w:t xml:space="preserve">б) </w:t>
      </w:r>
      <w:r w:rsidR="00A65297" w:rsidRPr="00A65297">
        <w:rPr>
          <w:rFonts w:ascii="Times New Roman" w:hAnsi="Times New Roman"/>
          <w:color w:val="000000"/>
        </w:rPr>
        <w:t>преодоления лекарственными веществами биологических барьеров</w:t>
      </w:r>
    </w:p>
    <w:p w:rsidR="00A65297" w:rsidRPr="00A65297" w:rsidRDefault="0041392B" w:rsidP="00A65297">
      <w:pPr>
        <w:shd w:val="clear" w:color="auto" w:fill="FFFFFF"/>
        <w:ind w:left="720"/>
        <w:rPr>
          <w:rFonts w:ascii="Times New Roman" w:hAnsi="Times New Roman"/>
        </w:rPr>
      </w:pPr>
      <w:r>
        <w:rPr>
          <w:rFonts w:ascii="Times New Roman" w:hAnsi="Times New Roman"/>
          <w:color w:val="000000"/>
        </w:rPr>
        <w:lastRenderedPageBreak/>
        <w:t>в)</w:t>
      </w:r>
      <w:r w:rsidR="00A65297" w:rsidRPr="00A65297">
        <w:rPr>
          <w:rFonts w:ascii="Times New Roman" w:hAnsi="Times New Roman"/>
          <w:color w:val="000000"/>
        </w:rPr>
        <w:t xml:space="preserve"> депонирования лекарственного вещества в различных местах организма</w:t>
      </w:r>
    </w:p>
    <w:p w:rsidR="00A65297" w:rsidRPr="00A65297" w:rsidRDefault="0041392B" w:rsidP="00A65297">
      <w:pPr>
        <w:shd w:val="clear" w:color="auto" w:fill="FFFFFF"/>
        <w:ind w:left="720"/>
        <w:rPr>
          <w:rFonts w:ascii="Times New Roman" w:hAnsi="Times New Roman"/>
        </w:rPr>
      </w:pPr>
      <w:r>
        <w:rPr>
          <w:rFonts w:ascii="Times New Roman" w:hAnsi="Times New Roman"/>
          <w:color w:val="000000"/>
        </w:rPr>
        <w:t>г)</w:t>
      </w:r>
      <w:r w:rsidR="00A65297" w:rsidRPr="00A65297">
        <w:rPr>
          <w:rFonts w:ascii="Times New Roman" w:hAnsi="Times New Roman"/>
          <w:color w:val="000000"/>
        </w:rPr>
        <w:t xml:space="preserve"> вывода лекарственного вещества из организма</w:t>
      </w:r>
    </w:p>
    <w:p w:rsidR="00A65297" w:rsidRPr="00A65297" w:rsidRDefault="0041392B" w:rsidP="00A65297">
      <w:pPr>
        <w:shd w:val="clear" w:color="auto" w:fill="FFFFFF"/>
        <w:ind w:left="720"/>
        <w:rPr>
          <w:rFonts w:ascii="Times New Roman" w:hAnsi="Times New Roman"/>
          <w:color w:val="000000"/>
        </w:rPr>
      </w:pPr>
      <w:r>
        <w:rPr>
          <w:rFonts w:ascii="Times New Roman" w:hAnsi="Times New Roman"/>
          <w:color w:val="000000"/>
        </w:rPr>
        <w:t>д)</w:t>
      </w:r>
      <w:r w:rsidR="00A65297" w:rsidRPr="00A65297">
        <w:rPr>
          <w:rFonts w:ascii="Times New Roman" w:hAnsi="Times New Roman"/>
          <w:color w:val="000000"/>
        </w:rPr>
        <w:t xml:space="preserve"> всего вышеперечисленного</w:t>
      </w:r>
    </w:p>
    <w:p w:rsidR="00A65297" w:rsidRPr="00A65297" w:rsidRDefault="00A65297" w:rsidP="00A65297">
      <w:pPr>
        <w:shd w:val="clear" w:color="auto" w:fill="FFFFFF"/>
        <w:ind w:left="720"/>
        <w:rPr>
          <w:rFonts w:ascii="Times New Roman" w:hAnsi="Times New Roman"/>
        </w:rPr>
      </w:pPr>
    </w:p>
    <w:p w:rsidR="00A65297" w:rsidRPr="00A65297" w:rsidRDefault="00B77662" w:rsidP="00A65297">
      <w:pPr>
        <w:rPr>
          <w:rFonts w:ascii="Times New Roman" w:hAnsi="Times New Roman"/>
        </w:rPr>
      </w:pPr>
      <w:r w:rsidRPr="00B77662">
        <w:rPr>
          <w:rFonts w:ascii="Times New Roman" w:hAnsi="Times New Roman"/>
          <w:b/>
        </w:rPr>
        <w:t>05</w:t>
      </w:r>
      <w:r w:rsidR="00A65297" w:rsidRPr="00A65297">
        <w:rPr>
          <w:rFonts w:ascii="Times New Roman" w:hAnsi="Times New Roman"/>
        </w:rPr>
        <w:t>. Воздух помещений аптеки обеззараживают</w:t>
      </w:r>
    </w:p>
    <w:p w:rsidR="00A65297" w:rsidRPr="00A65297" w:rsidRDefault="00A65297" w:rsidP="00A65297">
      <w:pPr>
        <w:ind w:firstLine="720"/>
        <w:rPr>
          <w:rFonts w:ascii="Times New Roman" w:hAnsi="Times New Roman"/>
        </w:rPr>
      </w:pPr>
      <w:r w:rsidRPr="00A65297">
        <w:rPr>
          <w:rFonts w:ascii="Times New Roman" w:hAnsi="Times New Roman"/>
        </w:rPr>
        <w:t>а) радиационной стерилизацией</w:t>
      </w:r>
    </w:p>
    <w:p w:rsidR="00A65297" w:rsidRPr="00A65297" w:rsidRDefault="00A65297" w:rsidP="00A65297">
      <w:pPr>
        <w:ind w:firstLine="720"/>
        <w:rPr>
          <w:rFonts w:ascii="Times New Roman" w:hAnsi="Times New Roman"/>
        </w:rPr>
      </w:pPr>
      <w:r w:rsidRPr="00A65297">
        <w:rPr>
          <w:rFonts w:ascii="Times New Roman" w:hAnsi="Times New Roman"/>
        </w:rPr>
        <w:t>б) установкой приточно-вытяжной вентилляции</w:t>
      </w:r>
    </w:p>
    <w:p w:rsidR="00A65297" w:rsidRPr="00A65297" w:rsidRDefault="00A65297" w:rsidP="00A65297">
      <w:pPr>
        <w:ind w:firstLine="720"/>
        <w:rPr>
          <w:rFonts w:ascii="Times New Roman" w:hAnsi="Times New Roman"/>
        </w:rPr>
      </w:pPr>
      <w:r w:rsidRPr="00A65297">
        <w:rPr>
          <w:rFonts w:ascii="Times New Roman" w:hAnsi="Times New Roman"/>
        </w:rPr>
        <w:t>в) ультрафиолетовой радиацией</w:t>
      </w:r>
    </w:p>
    <w:p w:rsidR="00A65297" w:rsidRPr="00A65297" w:rsidRDefault="00A65297" w:rsidP="00A65297">
      <w:pPr>
        <w:ind w:firstLine="720"/>
        <w:rPr>
          <w:rFonts w:ascii="Times New Roman" w:hAnsi="Times New Roman"/>
        </w:rPr>
      </w:pPr>
      <w:r w:rsidRPr="00A65297">
        <w:rPr>
          <w:rFonts w:ascii="Times New Roman" w:hAnsi="Times New Roman"/>
        </w:rPr>
        <w:t>г) обработкой дезинфицирующими средствами</w:t>
      </w:r>
    </w:p>
    <w:p w:rsidR="00A65297" w:rsidRPr="00A65297" w:rsidRDefault="00A65297" w:rsidP="00A65297">
      <w:pPr>
        <w:ind w:firstLine="720"/>
        <w:rPr>
          <w:rFonts w:ascii="Times New Roman" w:hAnsi="Times New Roman"/>
        </w:rPr>
      </w:pPr>
    </w:p>
    <w:p w:rsidR="00A65297" w:rsidRPr="00A65297" w:rsidRDefault="00B77662" w:rsidP="00A65297">
      <w:pPr>
        <w:rPr>
          <w:rFonts w:ascii="Times New Roman" w:hAnsi="Times New Roman"/>
        </w:rPr>
      </w:pPr>
      <w:r w:rsidRPr="00B77662">
        <w:rPr>
          <w:rFonts w:ascii="Times New Roman" w:hAnsi="Times New Roman"/>
          <w:b/>
        </w:rPr>
        <w:t>06</w:t>
      </w:r>
      <w:r w:rsidR="00A65297" w:rsidRPr="00B77662">
        <w:rPr>
          <w:rFonts w:ascii="Times New Roman" w:hAnsi="Times New Roman"/>
          <w:b/>
        </w:rPr>
        <w:t>.</w:t>
      </w:r>
      <w:r w:rsidR="00A65297" w:rsidRPr="00A65297">
        <w:rPr>
          <w:rFonts w:ascii="Times New Roman" w:hAnsi="Times New Roman"/>
        </w:rPr>
        <w:t xml:space="preserve"> Как менее эффективный из ГФ XI издания исключен метод стерилизации</w:t>
      </w:r>
    </w:p>
    <w:p w:rsidR="00A65297" w:rsidRPr="00A65297" w:rsidRDefault="00A65297" w:rsidP="00A65297">
      <w:pPr>
        <w:ind w:firstLine="720"/>
        <w:rPr>
          <w:rFonts w:ascii="Times New Roman" w:hAnsi="Times New Roman"/>
        </w:rPr>
      </w:pPr>
      <w:r w:rsidRPr="00A65297">
        <w:rPr>
          <w:rFonts w:ascii="Times New Roman" w:hAnsi="Times New Roman"/>
        </w:rPr>
        <w:t>а) насыщеным водяным паром</w:t>
      </w:r>
    </w:p>
    <w:p w:rsidR="00A65297" w:rsidRPr="00A65297" w:rsidRDefault="00A65297" w:rsidP="00A65297">
      <w:pPr>
        <w:ind w:firstLine="720"/>
        <w:rPr>
          <w:rFonts w:ascii="Times New Roman" w:hAnsi="Times New Roman"/>
        </w:rPr>
      </w:pPr>
      <w:r w:rsidRPr="00A65297">
        <w:rPr>
          <w:rFonts w:ascii="Times New Roman" w:hAnsi="Times New Roman"/>
        </w:rPr>
        <w:t>б) сухим горячим воздухом</w:t>
      </w:r>
    </w:p>
    <w:p w:rsidR="00A65297" w:rsidRPr="00A65297" w:rsidRDefault="00A65297" w:rsidP="00A65297">
      <w:pPr>
        <w:ind w:firstLine="720"/>
        <w:rPr>
          <w:rFonts w:ascii="Times New Roman" w:hAnsi="Times New Roman"/>
        </w:rPr>
      </w:pPr>
      <w:r w:rsidRPr="00A65297">
        <w:rPr>
          <w:rFonts w:ascii="Times New Roman" w:hAnsi="Times New Roman"/>
        </w:rPr>
        <w:t>в) текучим паром</w:t>
      </w:r>
    </w:p>
    <w:p w:rsidR="00A65297" w:rsidRPr="00A65297" w:rsidRDefault="00A65297" w:rsidP="00A65297">
      <w:pPr>
        <w:ind w:firstLine="720"/>
        <w:rPr>
          <w:rFonts w:ascii="Times New Roman" w:hAnsi="Times New Roman"/>
        </w:rPr>
      </w:pPr>
      <w:r w:rsidRPr="00A65297">
        <w:rPr>
          <w:rFonts w:ascii="Times New Roman" w:hAnsi="Times New Roman"/>
        </w:rPr>
        <w:t>г) фильтрованием</w:t>
      </w:r>
    </w:p>
    <w:p w:rsidR="00A65297" w:rsidRPr="00A65297" w:rsidRDefault="00A65297" w:rsidP="00A65297">
      <w:pPr>
        <w:ind w:firstLine="720"/>
        <w:rPr>
          <w:rFonts w:ascii="Times New Roman" w:hAnsi="Times New Roman"/>
        </w:rPr>
      </w:pPr>
      <w:r w:rsidRPr="00A65297">
        <w:rPr>
          <w:rFonts w:ascii="Times New Roman" w:hAnsi="Times New Roman"/>
        </w:rPr>
        <w:t xml:space="preserve">д) химический (растворами) </w:t>
      </w:r>
    </w:p>
    <w:p w:rsidR="00A65297" w:rsidRPr="00A65297" w:rsidRDefault="00A65297" w:rsidP="00A65297">
      <w:pPr>
        <w:ind w:firstLine="720"/>
        <w:rPr>
          <w:rFonts w:ascii="Times New Roman" w:hAnsi="Times New Roman"/>
        </w:rPr>
      </w:pPr>
      <w:r w:rsidRPr="00A65297">
        <w:rPr>
          <w:rFonts w:ascii="Times New Roman" w:hAnsi="Times New Roman"/>
        </w:rPr>
        <w:t>е) химический (газами)</w:t>
      </w:r>
    </w:p>
    <w:p w:rsidR="00A65297" w:rsidRPr="00A65297" w:rsidRDefault="00A65297" w:rsidP="00A65297">
      <w:pPr>
        <w:ind w:firstLine="720"/>
        <w:rPr>
          <w:rFonts w:ascii="Times New Roman" w:hAnsi="Times New Roman"/>
        </w:rPr>
      </w:pPr>
    </w:p>
    <w:p w:rsidR="00A65297" w:rsidRPr="00A65297" w:rsidRDefault="00B77662" w:rsidP="00A65297">
      <w:pPr>
        <w:shd w:val="clear" w:color="auto" w:fill="FFFFFF"/>
        <w:rPr>
          <w:rFonts w:ascii="Times New Roman" w:hAnsi="Times New Roman"/>
        </w:rPr>
      </w:pPr>
      <w:r w:rsidRPr="00B77662">
        <w:rPr>
          <w:rFonts w:ascii="Times New Roman" w:hAnsi="Times New Roman"/>
          <w:b/>
          <w:color w:val="000000"/>
        </w:rPr>
        <w:t>07</w:t>
      </w:r>
      <w:r w:rsidR="00A65297" w:rsidRPr="00A65297">
        <w:rPr>
          <w:rFonts w:ascii="Times New Roman" w:hAnsi="Times New Roman"/>
          <w:color w:val="000000"/>
        </w:rPr>
        <w:t>. В аптеку доставили посуду из инфекционного отделения больницы. Какие виды деятельности будет включать предстерилизационная обработка посуды, изделий и объектов в соответствии с действующей инструкцией по санитарному режиму?</w:t>
      </w:r>
    </w:p>
    <w:p w:rsidR="00A65297" w:rsidRPr="00A65297" w:rsidRDefault="00A65297" w:rsidP="00A65297">
      <w:pPr>
        <w:shd w:val="clear" w:color="auto" w:fill="FFFFFF"/>
        <w:ind w:left="720"/>
        <w:rPr>
          <w:rFonts w:ascii="Times New Roman" w:hAnsi="Times New Roman"/>
        </w:rPr>
      </w:pPr>
      <w:r w:rsidRPr="00A65297">
        <w:rPr>
          <w:rFonts w:ascii="Times New Roman" w:hAnsi="Times New Roman"/>
          <w:color w:val="000000"/>
        </w:rPr>
        <w:t>а)   удаление белковых веществ</w:t>
      </w:r>
    </w:p>
    <w:p w:rsidR="00A65297" w:rsidRPr="00A65297" w:rsidRDefault="00A65297" w:rsidP="00A65297">
      <w:pPr>
        <w:shd w:val="clear" w:color="auto" w:fill="FFFFFF"/>
        <w:ind w:left="720"/>
        <w:rPr>
          <w:rFonts w:ascii="Times New Roman" w:hAnsi="Times New Roman"/>
        </w:rPr>
      </w:pPr>
      <w:r w:rsidRPr="00A65297">
        <w:rPr>
          <w:rFonts w:ascii="Times New Roman" w:hAnsi="Times New Roman"/>
          <w:color w:val="000000"/>
        </w:rPr>
        <w:t>б)  удаление жировых веществ</w:t>
      </w:r>
    </w:p>
    <w:p w:rsidR="00A65297" w:rsidRPr="00A65297" w:rsidRDefault="00A65297" w:rsidP="00A65297">
      <w:pPr>
        <w:shd w:val="clear" w:color="auto" w:fill="FFFFFF"/>
        <w:ind w:left="720"/>
        <w:rPr>
          <w:rFonts w:ascii="Times New Roman" w:hAnsi="Times New Roman"/>
        </w:rPr>
      </w:pPr>
      <w:r w:rsidRPr="00A65297">
        <w:rPr>
          <w:rFonts w:ascii="Times New Roman" w:hAnsi="Times New Roman"/>
          <w:color w:val="000000"/>
        </w:rPr>
        <w:t>в)   удаление механических включений</w:t>
      </w:r>
    </w:p>
    <w:p w:rsidR="00A65297" w:rsidRPr="00A65297" w:rsidRDefault="00A65297" w:rsidP="00A65297">
      <w:pPr>
        <w:shd w:val="clear" w:color="auto" w:fill="FFFFFF"/>
        <w:ind w:left="720"/>
        <w:rPr>
          <w:rFonts w:ascii="Times New Roman" w:hAnsi="Times New Roman"/>
        </w:rPr>
      </w:pPr>
      <w:r w:rsidRPr="00A65297">
        <w:rPr>
          <w:rFonts w:ascii="Times New Roman" w:hAnsi="Times New Roman"/>
          <w:color w:val="000000"/>
        </w:rPr>
        <w:t>г)   мойку</w:t>
      </w:r>
    </w:p>
    <w:p w:rsidR="00A65297" w:rsidRPr="00A65297" w:rsidRDefault="00A65297" w:rsidP="00A65297">
      <w:pPr>
        <w:shd w:val="clear" w:color="auto" w:fill="FFFFFF"/>
        <w:ind w:left="720"/>
        <w:rPr>
          <w:rFonts w:ascii="Times New Roman" w:hAnsi="Times New Roman"/>
          <w:color w:val="000000"/>
        </w:rPr>
      </w:pPr>
      <w:r w:rsidRPr="00A65297">
        <w:rPr>
          <w:rFonts w:ascii="Times New Roman" w:hAnsi="Times New Roman"/>
          <w:color w:val="000000"/>
        </w:rPr>
        <w:t>д)  моюще - дезинфицирующую обработку</w:t>
      </w:r>
    </w:p>
    <w:p w:rsidR="00A65297" w:rsidRPr="00A65297" w:rsidRDefault="00A65297" w:rsidP="00A65297">
      <w:pPr>
        <w:shd w:val="clear" w:color="auto" w:fill="FFFFFF"/>
        <w:ind w:left="720"/>
        <w:rPr>
          <w:rFonts w:ascii="Times New Roman" w:hAnsi="Times New Roman"/>
          <w:color w:val="000000"/>
        </w:rPr>
      </w:pPr>
      <w:r w:rsidRPr="00A65297">
        <w:rPr>
          <w:rFonts w:ascii="Times New Roman" w:hAnsi="Times New Roman"/>
          <w:color w:val="000000"/>
        </w:rPr>
        <w:t>е)   все вышеперечисленное</w:t>
      </w:r>
    </w:p>
    <w:p w:rsidR="00A65297" w:rsidRPr="00073847" w:rsidRDefault="00A65297" w:rsidP="00A65297">
      <w:pPr>
        <w:shd w:val="clear" w:color="auto" w:fill="FFFFFF"/>
        <w:ind w:left="720"/>
        <w:rPr>
          <w:rFonts w:ascii="Times New Roman" w:hAnsi="Times New Roman"/>
          <w:sz w:val="20"/>
          <w:szCs w:val="20"/>
        </w:rPr>
      </w:pPr>
    </w:p>
    <w:p w:rsidR="00A65297" w:rsidRPr="00A65297" w:rsidRDefault="00A65297" w:rsidP="00A65297">
      <w:pPr>
        <w:shd w:val="clear" w:color="auto" w:fill="FFFFFF"/>
        <w:rPr>
          <w:rFonts w:ascii="Times New Roman" w:hAnsi="Times New Roman"/>
        </w:rPr>
      </w:pPr>
      <w:r w:rsidRPr="00164429">
        <w:rPr>
          <w:rFonts w:ascii="Times New Roman" w:hAnsi="Times New Roman"/>
          <w:b/>
          <w:color w:val="000000"/>
        </w:rPr>
        <w:t>0</w:t>
      </w:r>
      <w:r w:rsidR="00164429">
        <w:rPr>
          <w:rFonts w:ascii="Times New Roman" w:hAnsi="Times New Roman"/>
          <w:b/>
          <w:color w:val="000000"/>
        </w:rPr>
        <w:t>8</w:t>
      </w:r>
      <w:r w:rsidRPr="00A65297">
        <w:rPr>
          <w:rFonts w:ascii="Times New Roman" w:hAnsi="Times New Roman"/>
          <w:color w:val="000000"/>
        </w:rPr>
        <w:t>. Объектами микробиологического контроля в аптеках НЕ являются</w:t>
      </w:r>
    </w:p>
    <w:p w:rsidR="00A65297" w:rsidRPr="00A65297" w:rsidRDefault="00A65297" w:rsidP="00A65297">
      <w:pPr>
        <w:shd w:val="clear" w:color="auto" w:fill="FFFFFF"/>
        <w:ind w:left="720"/>
        <w:rPr>
          <w:rFonts w:ascii="Times New Roman" w:hAnsi="Times New Roman"/>
        </w:rPr>
      </w:pPr>
      <w:r w:rsidRPr="00A65297">
        <w:rPr>
          <w:rFonts w:ascii="Times New Roman" w:hAnsi="Times New Roman"/>
          <w:color w:val="000000"/>
        </w:rPr>
        <w:t>а)   исходные продукты</w:t>
      </w:r>
    </w:p>
    <w:p w:rsidR="00A65297" w:rsidRPr="00A65297" w:rsidRDefault="00A65297" w:rsidP="00A65297">
      <w:pPr>
        <w:shd w:val="clear" w:color="auto" w:fill="FFFFFF"/>
        <w:ind w:left="720"/>
        <w:rPr>
          <w:rFonts w:ascii="Times New Roman" w:hAnsi="Times New Roman"/>
        </w:rPr>
      </w:pPr>
      <w:r w:rsidRPr="00A65297">
        <w:rPr>
          <w:rFonts w:ascii="Times New Roman" w:hAnsi="Times New Roman"/>
          <w:color w:val="000000"/>
        </w:rPr>
        <w:t>б)  промежуточные продукты</w:t>
      </w:r>
    </w:p>
    <w:p w:rsidR="00A65297" w:rsidRPr="00A65297" w:rsidRDefault="00A65297" w:rsidP="00A65297">
      <w:pPr>
        <w:shd w:val="clear" w:color="auto" w:fill="FFFFFF"/>
        <w:ind w:left="720"/>
        <w:rPr>
          <w:rFonts w:ascii="Times New Roman" w:hAnsi="Times New Roman"/>
        </w:rPr>
      </w:pPr>
      <w:r w:rsidRPr="00A65297">
        <w:rPr>
          <w:rFonts w:ascii="Times New Roman" w:hAnsi="Times New Roman"/>
          <w:color w:val="000000"/>
        </w:rPr>
        <w:t>в)   изготовленные препараты</w:t>
      </w:r>
    </w:p>
    <w:p w:rsidR="00A65297" w:rsidRPr="00A65297" w:rsidRDefault="00A65297" w:rsidP="00A65297">
      <w:pPr>
        <w:shd w:val="clear" w:color="auto" w:fill="FFFFFF"/>
        <w:ind w:left="720"/>
        <w:rPr>
          <w:rFonts w:ascii="Times New Roman" w:hAnsi="Times New Roman"/>
        </w:rPr>
      </w:pPr>
      <w:r w:rsidRPr="00A65297">
        <w:rPr>
          <w:rFonts w:ascii="Times New Roman" w:hAnsi="Times New Roman"/>
          <w:color w:val="000000"/>
        </w:rPr>
        <w:t xml:space="preserve">г)   вспомогательные вещества и материалы     </w:t>
      </w:r>
    </w:p>
    <w:p w:rsidR="00A65297" w:rsidRPr="00A65297" w:rsidRDefault="00A65297" w:rsidP="00A65297">
      <w:pPr>
        <w:shd w:val="clear" w:color="auto" w:fill="FFFFFF"/>
        <w:ind w:left="720"/>
        <w:rPr>
          <w:rFonts w:ascii="Times New Roman" w:hAnsi="Times New Roman"/>
        </w:rPr>
      </w:pPr>
      <w:r w:rsidRPr="00A65297">
        <w:rPr>
          <w:rFonts w:ascii="Times New Roman" w:hAnsi="Times New Roman"/>
          <w:color w:val="000000"/>
        </w:rPr>
        <w:t>д)   руки и санитарная одежда персонала</w:t>
      </w:r>
    </w:p>
    <w:p w:rsidR="00A65297" w:rsidRPr="00A65297" w:rsidRDefault="00A65297" w:rsidP="00A65297">
      <w:pPr>
        <w:shd w:val="clear" w:color="auto" w:fill="FFFFFF"/>
        <w:ind w:left="720"/>
        <w:rPr>
          <w:rFonts w:ascii="Times New Roman" w:hAnsi="Times New Roman"/>
        </w:rPr>
      </w:pPr>
      <w:r w:rsidRPr="00A65297">
        <w:rPr>
          <w:rFonts w:ascii="Times New Roman" w:hAnsi="Times New Roman"/>
          <w:color w:val="000000"/>
        </w:rPr>
        <w:t>е)   воздушная среда</w:t>
      </w:r>
    </w:p>
    <w:p w:rsidR="00A65297" w:rsidRPr="00A65297" w:rsidRDefault="00A65297" w:rsidP="00A65297">
      <w:pPr>
        <w:shd w:val="clear" w:color="auto" w:fill="FFFFFF"/>
        <w:ind w:left="720"/>
        <w:rPr>
          <w:rFonts w:ascii="Times New Roman" w:hAnsi="Times New Roman"/>
        </w:rPr>
      </w:pPr>
      <w:r w:rsidRPr="00A65297">
        <w:rPr>
          <w:rFonts w:ascii="Times New Roman" w:hAnsi="Times New Roman"/>
          <w:color w:val="000000"/>
        </w:rPr>
        <w:t>ж) посетители аптеки</w:t>
      </w:r>
    </w:p>
    <w:p w:rsidR="00A65297" w:rsidRPr="00A65297" w:rsidRDefault="00A65297" w:rsidP="00A65297">
      <w:pPr>
        <w:shd w:val="clear" w:color="auto" w:fill="FFFFFF"/>
        <w:ind w:left="720"/>
        <w:rPr>
          <w:rFonts w:ascii="Times New Roman" w:hAnsi="Times New Roman"/>
          <w:color w:val="000000"/>
        </w:rPr>
      </w:pPr>
      <w:r w:rsidRPr="00A65297">
        <w:rPr>
          <w:rFonts w:ascii="Times New Roman" w:hAnsi="Times New Roman"/>
          <w:color w:val="000000"/>
        </w:rPr>
        <w:t>з)  поверхности помещения и оборудования</w:t>
      </w:r>
    </w:p>
    <w:p w:rsidR="00A65297" w:rsidRPr="00073847" w:rsidRDefault="00A65297" w:rsidP="00A65297">
      <w:pPr>
        <w:shd w:val="clear" w:color="auto" w:fill="FFFFFF"/>
        <w:ind w:left="720"/>
        <w:rPr>
          <w:rFonts w:ascii="Times New Roman" w:hAnsi="Times New Roman"/>
          <w:sz w:val="20"/>
          <w:szCs w:val="20"/>
        </w:rPr>
      </w:pPr>
    </w:p>
    <w:p w:rsidR="00A65297" w:rsidRPr="00A65297" w:rsidRDefault="00164429" w:rsidP="00A65297">
      <w:pPr>
        <w:shd w:val="clear" w:color="auto" w:fill="FFFFFF"/>
        <w:autoSpaceDE w:val="0"/>
        <w:autoSpaceDN w:val="0"/>
        <w:adjustRightInd w:val="0"/>
        <w:rPr>
          <w:rFonts w:ascii="Times New Roman" w:hAnsi="Times New Roman"/>
        </w:rPr>
      </w:pPr>
      <w:r>
        <w:rPr>
          <w:rFonts w:ascii="Times New Roman" w:hAnsi="Times New Roman"/>
          <w:b/>
          <w:color w:val="000000"/>
        </w:rPr>
        <w:t>09</w:t>
      </w:r>
      <w:r w:rsidR="00A65297" w:rsidRPr="00A65297">
        <w:rPr>
          <w:rFonts w:ascii="Times New Roman" w:hAnsi="Times New Roman"/>
          <w:color w:val="000000"/>
        </w:rPr>
        <w:t>.  Какое дезинфицирующее средство Вы будете использовать для обработки рук перед началом изготовления препаратов только в крайнем случае, если отсутствуют другие дезинфицирующие средства?</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а) </w:t>
      </w:r>
      <w:r w:rsidR="00A65297" w:rsidRPr="00A65297">
        <w:rPr>
          <w:rFonts w:ascii="Times New Roman" w:hAnsi="Times New Roman"/>
          <w:color w:val="000000"/>
        </w:rPr>
        <w:t>этиловый спирт 80%</w:t>
      </w:r>
    </w:p>
    <w:p w:rsidR="00A65297" w:rsidRPr="00A65297" w:rsidRDefault="00A65297" w:rsidP="00A65297">
      <w:pPr>
        <w:shd w:val="clear" w:color="auto" w:fill="FFFFFF"/>
        <w:autoSpaceDE w:val="0"/>
        <w:autoSpaceDN w:val="0"/>
        <w:adjustRightInd w:val="0"/>
        <w:ind w:left="720"/>
        <w:rPr>
          <w:rFonts w:ascii="Times New Roman" w:hAnsi="Times New Roman"/>
        </w:rPr>
      </w:pPr>
      <w:r w:rsidRPr="00A65297">
        <w:rPr>
          <w:rFonts w:ascii="Times New Roman" w:hAnsi="Times New Roman"/>
          <w:color w:val="000000"/>
        </w:rPr>
        <w:t>б) 0,5% раствор хлоргексидинабиглюконата в 70% этанояе</w:t>
      </w:r>
    </w:p>
    <w:p w:rsidR="00A65297" w:rsidRPr="00A65297" w:rsidRDefault="00A65297" w:rsidP="00A65297">
      <w:pPr>
        <w:shd w:val="clear" w:color="auto" w:fill="FFFFFF"/>
        <w:autoSpaceDE w:val="0"/>
        <w:autoSpaceDN w:val="0"/>
        <w:adjustRightInd w:val="0"/>
        <w:ind w:left="720"/>
        <w:rPr>
          <w:rFonts w:ascii="Times New Roman" w:hAnsi="Times New Roman"/>
        </w:rPr>
      </w:pPr>
      <w:r w:rsidRPr="00A65297">
        <w:rPr>
          <w:rFonts w:ascii="Times New Roman" w:hAnsi="Times New Roman"/>
          <w:color w:val="000000"/>
        </w:rPr>
        <w:t>в)0,5% раствор хлорамина Б</w:t>
      </w:r>
    </w:p>
    <w:p w:rsidR="00A65297" w:rsidRPr="00A65297" w:rsidRDefault="00A65297" w:rsidP="00A65297">
      <w:pPr>
        <w:shd w:val="clear" w:color="auto" w:fill="FFFFFF"/>
        <w:autoSpaceDE w:val="0"/>
        <w:autoSpaceDN w:val="0"/>
        <w:adjustRightInd w:val="0"/>
        <w:ind w:left="720"/>
        <w:rPr>
          <w:rFonts w:ascii="Times New Roman" w:hAnsi="Times New Roman"/>
        </w:rPr>
      </w:pPr>
      <w:r w:rsidRPr="00A65297">
        <w:rPr>
          <w:rFonts w:ascii="Times New Roman" w:hAnsi="Times New Roman"/>
          <w:color w:val="000000"/>
        </w:rPr>
        <w:t>г) 1% раствор йодопирона</w:t>
      </w:r>
    </w:p>
    <w:p w:rsidR="00A65297" w:rsidRPr="00A65297" w:rsidRDefault="00A65297" w:rsidP="00A65297">
      <w:pPr>
        <w:shd w:val="clear" w:color="auto" w:fill="FFFFFF"/>
        <w:autoSpaceDE w:val="0"/>
        <w:autoSpaceDN w:val="0"/>
        <w:adjustRightInd w:val="0"/>
        <w:ind w:left="720"/>
        <w:rPr>
          <w:rFonts w:ascii="Times New Roman" w:hAnsi="Times New Roman"/>
          <w:color w:val="000000"/>
        </w:rPr>
      </w:pPr>
      <w:r w:rsidRPr="00A65297">
        <w:rPr>
          <w:rFonts w:ascii="Times New Roman" w:hAnsi="Times New Roman"/>
          <w:color w:val="000000"/>
        </w:rPr>
        <w:t>д) 1% раствор йодоната</w:t>
      </w:r>
    </w:p>
    <w:p w:rsidR="00A65297" w:rsidRPr="00A65297" w:rsidRDefault="003B14AA" w:rsidP="00A65297">
      <w:pPr>
        <w:shd w:val="clear" w:color="auto" w:fill="FFFFFF"/>
        <w:autoSpaceDE w:val="0"/>
        <w:autoSpaceDN w:val="0"/>
        <w:adjustRightInd w:val="0"/>
        <w:ind w:left="720"/>
        <w:rPr>
          <w:rFonts w:ascii="Times New Roman" w:hAnsi="Times New Roman"/>
          <w:color w:val="000000"/>
        </w:rPr>
      </w:pPr>
      <w:r>
        <w:rPr>
          <w:rFonts w:ascii="Times New Roman" w:hAnsi="Times New Roman"/>
          <w:color w:val="000000"/>
        </w:rPr>
        <w:t xml:space="preserve">е) </w:t>
      </w:r>
      <w:r w:rsidR="00A65297" w:rsidRPr="00A65297">
        <w:rPr>
          <w:rFonts w:ascii="Times New Roman" w:hAnsi="Times New Roman"/>
          <w:color w:val="000000"/>
        </w:rPr>
        <w:t>1% раствор йодовидона</w:t>
      </w:r>
    </w:p>
    <w:p w:rsidR="00A65297" w:rsidRPr="00073847" w:rsidRDefault="00A65297" w:rsidP="00A65297">
      <w:pPr>
        <w:shd w:val="clear" w:color="auto" w:fill="FFFFFF"/>
        <w:autoSpaceDE w:val="0"/>
        <w:autoSpaceDN w:val="0"/>
        <w:adjustRightInd w:val="0"/>
        <w:ind w:left="720"/>
        <w:rPr>
          <w:rFonts w:ascii="Times New Roman" w:hAnsi="Times New Roman"/>
          <w:sz w:val="20"/>
          <w:szCs w:val="20"/>
        </w:rPr>
      </w:pPr>
    </w:p>
    <w:p w:rsidR="00A65297" w:rsidRPr="00A65297" w:rsidRDefault="00164429" w:rsidP="00A65297">
      <w:pPr>
        <w:rPr>
          <w:rFonts w:ascii="Times New Roman" w:hAnsi="Times New Roman"/>
        </w:rPr>
      </w:pPr>
      <w:r>
        <w:rPr>
          <w:rFonts w:ascii="Times New Roman" w:hAnsi="Times New Roman"/>
          <w:b/>
        </w:rPr>
        <w:t>10</w:t>
      </w:r>
      <w:r w:rsidR="00A65297" w:rsidRPr="00A65297">
        <w:rPr>
          <w:rFonts w:ascii="Times New Roman" w:hAnsi="Times New Roman"/>
        </w:rPr>
        <w:t>. Утверждение, что "</w:t>
      </w:r>
      <w:r w:rsidR="00A65297" w:rsidRPr="00A65297">
        <w:rPr>
          <w:rFonts w:ascii="Times New Roman" w:hAnsi="Times New Roman"/>
          <w:lang w:val="en-US"/>
        </w:rPr>
        <w:t>GMP</w:t>
      </w:r>
      <w:r w:rsidR="00A65297" w:rsidRPr="00A65297">
        <w:rPr>
          <w:rFonts w:ascii="Times New Roman" w:hAnsi="Times New Roman"/>
        </w:rPr>
        <w:t xml:space="preserve"> (</w:t>
      </w:r>
      <w:r w:rsidR="00A65297" w:rsidRPr="00A65297">
        <w:rPr>
          <w:rFonts w:ascii="Times New Roman" w:hAnsi="Times New Roman"/>
          <w:lang w:val="en-US"/>
        </w:rPr>
        <w:t>Goodmanufacturingpractice</w:t>
      </w:r>
      <w:r w:rsidR="00A65297" w:rsidRPr="00A65297">
        <w:rPr>
          <w:rFonts w:ascii="Times New Roman" w:hAnsi="Times New Roman"/>
        </w:rPr>
        <w:t>) - это единая система требований по организации производства и контролю качества от начала переработки сырья до получения готового лекарственного препарата"</w:t>
      </w:r>
    </w:p>
    <w:p w:rsidR="00A65297" w:rsidRPr="00A65297" w:rsidRDefault="00A65297" w:rsidP="00A65297">
      <w:pPr>
        <w:ind w:firstLine="720"/>
        <w:rPr>
          <w:rFonts w:ascii="Times New Roman" w:hAnsi="Times New Roman"/>
        </w:rPr>
      </w:pPr>
      <w:r w:rsidRPr="00A65297">
        <w:rPr>
          <w:rFonts w:ascii="Times New Roman" w:hAnsi="Times New Roman"/>
        </w:rPr>
        <w:t>а) верно</w:t>
      </w:r>
    </w:p>
    <w:p w:rsidR="00A65297" w:rsidRPr="00A65297" w:rsidRDefault="00A65297" w:rsidP="00A65297">
      <w:pPr>
        <w:ind w:firstLine="720"/>
        <w:rPr>
          <w:rFonts w:ascii="Times New Roman" w:hAnsi="Times New Roman"/>
        </w:rPr>
      </w:pPr>
      <w:r w:rsidRPr="00A65297">
        <w:rPr>
          <w:rFonts w:ascii="Times New Roman" w:hAnsi="Times New Roman"/>
        </w:rPr>
        <w:t>б) ошибочно</w:t>
      </w:r>
    </w:p>
    <w:p w:rsidR="00A65297" w:rsidRPr="00A65297" w:rsidRDefault="00A65297" w:rsidP="00A65297">
      <w:pPr>
        <w:ind w:firstLine="720"/>
        <w:rPr>
          <w:rFonts w:ascii="Times New Roman" w:hAnsi="Times New Roman"/>
        </w:rPr>
      </w:pPr>
      <w:r w:rsidRPr="00A65297">
        <w:rPr>
          <w:rFonts w:ascii="Times New Roman" w:hAnsi="Times New Roman"/>
        </w:rPr>
        <w:t>в) требует уточнения</w:t>
      </w:r>
    </w:p>
    <w:p w:rsidR="00A65297" w:rsidRPr="00073847" w:rsidRDefault="00A65297" w:rsidP="00A65297">
      <w:pPr>
        <w:ind w:firstLine="720"/>
        <w:rPr>
          <w:rFonts w:ascii="Times New Roman" w:hAnsi="Times New Roman"/>
          <w:sz w:val="20"/>
          <w:szCs w:val="20"/>
        </w:rPr>
      </w:pPr>
    </w:p>
    <w:p w:rsidR="00A65297" w:rsidRPr="00A65297" w:rsidRDefault="00164429" w:rsidP="00A65297">
      <w:pPr>
        <w:rPr>
          <w:rFonts w:ascii="Times New Roman" w:hAnsi="Times New Roman"/>
        </w:rPr>
      </w:pPr>
      <w:r>
        <w:rPr>
          <w:rFonts w:ascii="Times New Roman" w:hAnsi="Times New Roman"/>
          <w:b/>
        </w:rPr>
        <w:lastRenderedPageBreak/>
        <w:t>11</w:t>
      </w:r>
      <w:r w:rsidR="00A65297" w:rsidRPr="00A65297">
        <w:rPr>
          <w:rFonts w:ascii="Times New Roman" w:hAnsi="Times New Roman"/>
        </w:rPr>
        <w:t>. Класс чистоты помещения устанавливается по предельно допустимому содержанию микроорганизмов в 1 м</w:t>
      </w:r>
      <w:r w:rsidR="00A65297" w:rsidRPr="00A65297">
        <w:rPr>
          <w:rFonts w:ascii="Times New Roman" w:hAnsi="Times New Roman"/>
          <w:vertAlign w:val="superscript"/>
        </w:rPr>
        <w:t>3</w:t>
      </w:r>
      <w:r w:rsidR="00A65297" w:rsidRPr="00A65297">
        <w:rPr>
          <w:rFonts w:ascii="Times New Roman" w:hAnsi="Times New Roman"/>
        </w:rPr>
        <w:t xml:space="preserve"> воздуха (шт.)</w:t>
      </w:r>
    </w:p>
    <w:p w:rsidR="00A65297" w:rsidRPr="00A65297" w:rsidRDefault="00A65297" w:rsidP="00A65297">
      <w:pPr>
        <w:ind w:firstLine="720"/>
        <w:rPr>
          <w:rFonts w:ascii="Times New Roman" w:hAnsi="Times New Roman"/>
        </w:rPr>
      </w:pPr>
      <w:r w:rsidRPr="00A65297">
        <w:rPr>
          <w:rFonts w:ascii="Times New Roman" w:hAnsi="Times New Roman"/>
        </w:rPr>
        <w:t>а) аэрозольных частиц</w:t>
      </w:r>
    </w:p>
    <w:p w:rsidR="00A65297" w:rsidRPr="00A65297" w:rsidRDefault="00A65297" w:rsidP="00A65297">
      <w:pPr>
        <w:ind w:firstLine="720"/>
        <w:rPr>
          <w:rFonts w:ascii="Times New Roman" w:hAnsi="Times New Roman"/>
        </w:rPr>
      </w:pPr>
      <w:r w:rsidRPr="00A65297">
        <w:rPr>
          <w:rFonts w:ascii="Times New Roman" w:hAnsi="Times New Roman"/>
        </w:rPr>
        <w:t>б) микроорганизмов</w:t>
      </w:r>
    </w:p>
    <w:p w:rsidR="00A65297" w:rsidRPr="00A65297" w:rsidRDefault="00A65297" w:rsidP="00A65297">
      <w:pPr>
        <w:ind w:firstLine="720"/>
        <w:rPr>
          <w:rFonts w:ascii="Times New Roman" w:hAnsi="Times New Roman"/>
        </w:rPr>
      </w:pPr>
      <w:r w:rsidRPr="00A65297">
        <w:rPr>
          <w:rFonts w:ascii="Times New Roman" w:hAnsi="Times New Roman"/>
        </w:rPr>
        <w:t>в) аэрозольных частиц определенного размера и микроорганизмов</w:t>
      </w:r>
    </w:p>
    <w:p w:rsidR="00A65297" w:rsidRPr="00A65297" w:rsidRDefault="00A65297" w:rsidP="00A65297">
      <w:pPr>
        <w:rPr>
          <w:rFonts w:ascii="Times New Roman" w:hAnsi="Times New Roman"/>
        </w:rPr>
      </w:pPr>
    </w:p>
    <w:p w:rsidR="00A65297" w:rsidRPr="00A65297" w:rsidRDefault="00164429" w:rsidP="00A65297">
      <w:pPr>
        <w:shd w:val="clear" w:color="auto" w:fill="FFFFFF"/>
        <w:autoSpaceDE w:val="0"/>
        <w:autoSpaceDN w:val="0"/>
        <w:adjustRightInd w:val="0"/>
        <w:rPr>
          <w:rFonts w:ascii="Times New Roman" w:hAnsi="Times New Roman"/>
        </w:rPr>
      </w:pPr>
      <w:r>
        <w:rPr>
          <w:rFonts w:ascii="Times New Roman" w:hAnsi="Times New Roman"/>
          <w:b/>
          <w:color w:val="000000"/>
        </w:rPr>
        <w:t>12</w:t>
      </w:r>
      <w:r w:rsidR="00A65297" w:rsidRPr="00A65297">
        <w:rPr>
          <w:rFonts w:ascii="Times New Roman" w:hAnsi="Times New Roman"/>
          <w:color w:val="000000"/>
        </w:rPr>
        <w:t>. При создании чистого помещения (ЧП) предусматривают необходимость подачи однонаправленного потока воздуха, т.е. обеспечивают</w:t>
      </w:r>
    </w:p>
    <w:p w:rsidR="00A65297" w:rsidRPr="00A65297" w:rsidRDefault="00A65297" w:rsidP="003B14AA">
      <w:pPr>
        <w:shd w:val="clear" w:color="auto" w:fill="FFFFFF"/>
        <w:autoSpaceDE w:val="0"/>
        <w:autoSpaceDN w:val="0"/>
        <w:adjustRightInd w:val="0"/>
        <w:ind w:left="720"/>
        <w:jc w:val="both"/>
        <w:rPr>
          <w:rFonts w:ascii="Times New Roman" w:hAnsi="Times New Roman"/>
        </w:rPr>
      </w:pPr>
      <w:r w:rsidRPr="00A65297">
        <w:rPr>
          <w:rFonts w:ascii="Times New Roman" w:hAnsi="Times New Roman"/>
          <w:color w:val="000000"/>
        </w:rPr>
        <w:t>а) подачу очищенного воздуха, поступающего от вентилятора</w:t>
      </w:r>
    </w:p>
    <w:p w:rsidR="00A65297" w:rsidRPr="00A65297" w:rsidRDefault="00A65297" w:rsidP="003B14AA">
      <w:pPr>
        <w:shd w:val="clear" w:color="auto" w:fill="FFFFFF"/>
        <w:autoSpaceDE w:val="0"/>
        <w:autoSpaceDN w:val="0"/>
        <w:adjustRightInd w:val="0"/>
        <w:ind w:left="720"/>
        <w:jc w:val="both"/>
        <w:rPr>
          <w:rFonts w:ascii="Times New Roman" w:hAnsi="Times New Roman"/>
        </w:rPr>
      </w:pPr>
      <w:r w:rsidRPr="00A65297">
        <w:rPr>
          <w:rFonts w:ascii="Times New Roman" w:hAnsi="Times New Roman"/>
          <w:color w:val="000000"/>
        </w:rPr>
        <w:t>б) подачу очищенного воздуха от вентилятора, обеспечивающего класс чистоты помещения</w:t>
      </w:r>
    </w:p>
    <w:p w:rsidR="00A65297" w:rsidRPr="00A65297" w:rsidRDefault="00A65297" w:rsidP="003B14AA">
      <w:pPr>
        <w:shd w:val="clear" w:color="auto" w:fill="FFFFFF"/>
        <w:autoSpaceDE w:val="0"/>
        <w:autoSpaceDN w:val="0"/>
        <w:adjustRightInd w:val="0"/>
        <w:ind w:left="720"/>
        <w:jc w:val="both"/>
        <w:rPr>
          <w:rFonts w:ascii="Times New Roman" w:hAnsi="Times New Roman"/>
        </w:rPr>
      </w:pPr>
      <w:r w:rsidRPr="00A65297">
        <w:rPr>
          <w:rFonts w:ascii="Times New Roman" w:hAnsi="Times New Roman"/>
          <w:color w:val="000000"/>
        </w:rPr>
        <w:t>в) движение параллельных потоков воздуха</w:t>
      </w:r>
    </w:p>
    <w:p w:rsidR="00A65297" w:rsidRPr="00A65297" w:rsidRDefault="00A65297" w:rsidP="003B14AA">
      <w:pPr>
        <w:shd w:val="clear" w:color="auto" w:fill="FFFFFF"/>
        <w:autoSpaceDE w:val="0"/>
        <w:autoSpaceDN w:val="0"/>
        <w:adjustRightInd w:val="0"/>
        <w:ind w:left="720"/>
        <w:jc w:val="both"/>
        <w:rPr>
          <w:rFonts w:ascii="Times New Roman" w:hAnsi="Times New Roman"/>
        </w:rPr>
      </w:pPr>
      <w:r w:rsidRPr="00A65297">
        <w:rPr>
          <w:rFonts w:ascii="Times New Roman" w:hAnsi="Times New Roman"/>
          <w:color w:val="000000"/>
        </w:rPr>
        <w:t>г) движение параллельных потоков воздуха с заданной скоростью</w:t>
      </w:r>
    </w:p>
    <w:p w:rsidR="00A65297" w:rsidRPr="00A65297" w:rsidRDefault="003B14AA" w:rsidP="003B14AA">
      <w:pPr>
        <w:shd w:val="clear" w:color="auto" w:fill="FFFFFF"/>
        <w:autoSpaceDE w:val="0"/>
        <w:autoSpaceDN w:val="0"/>
        <w:adjustRightInd w:val="0"/>
        <w:ind w:left="720"/>
        <w:jc w:val="both"/>
        <w:rPr>
          <w:rFonts w:ascii="Times New Roman" w:hAnsi="Times New Roman"/>
        </w:rPr>
      </w:pPr>
      <w:r>
        <w:rPr>
          <w:rFonts w:ascii="Times New Roman" w:hAnsi="Times New Roman"/>
          <w:color w:val="000000"/>
        </w:rPr>
        <w:t xml:space="preserve">д) </w:t>
      </w:r>
      <w:r w:rsidR="00A65297" w:rsidRPr="00A65297">
        <w:rPr>
          <w:rFonts w:ascii="Times New Roman" w:hAnsi="Times New Roman"/>
          <w:color w:val="000000"/>
        </w:rPr>
        <w:t>движение параллельных потоков воздуха с одинаковой в поперечном сечении скоростью,внутри ограниченного пространства.</w:t>
      </w:r>
    </w:p>
    <w:p w:rsidR="00A65297" w:rsidRPr="00A65297" w:rsidRDefault="00164429" w:rsidP="00A65297">
      <w:pPr>
        <w:rPr>
          <w:rFonts w:ascii="Times New Roman" w:hAnsi="Times New Roman"/>
        </w:rPr>
      </w:pPr>
      <w:r>
        <w:rPr>
          <w:rFonts w:ascii="Times New Roman" w:hAnsi="Times New Roman"/>
          <w:b/>
        </w:rPr>
        <w:t>13</w:t>
      </w:r>
      <w:r w:rsidR="00A65297" w:rsidRPr="00A65297">
        <w:rPr>
          <w:rFonts w:ascii="Times New Roman" w:hAnsi="Times New Roman"/>
        </w:rPr>
        <w:t>. Эффективность стерилизации сухим горячим воздухом зависит</w:t>
      </w:r>
    </w:p>
    <w:p w:rsidR="00A65297" w:rsidRPr="00A65297" w:rsidRDefault="00A65297" w:rsidP="00A65297">
      <w:pPr>
        <w:ind w:firstLine="720"/>
        <w:rPr>
          <w:rFonts w:ascii="Times New Roman" w:hAnsi="Times New Roman"/>
        </w:rPr>
      </w:pPr>
      <w:r w:rsidRPr="00A65297">
        <w:rPr>
          <w:rFonts w:ascii="Times New Roman" w:hAnsi="Times New Roman"/>
        </w:rPr>
        <w:t>а) от температуры</w:t>
      </w:r>
    </w:p>
    <w:p w:rsidR="00A65297" w:rsidRPr="00A65297" w:rsidRDefault="00A65297" w:rsidP="00A65297">
      <w:pPr>
        <w:ind w:firstLine="720"/>
        <w:rPr>
          <w:rFonts w:ascii="Times New Roman" w:hAnsi="Times New Roman"/>
        </w:rPr>
      </w:pPr>
      <w:r w:rsidRPr="00A65297">
        <w:rPr>
          <w:rFonts w:ascii="Times New Roman" w:hAnsi="Times New Roman"/>
        </w:rPr>
        <w:t>б) от времени стерилизации</w:t>
      </w:r>
    </w:p>
    <w:p w:rsidR="00A65297" w:rsidRPr="00A65297" w:rsidRDefault="00A65297" w:rsidP="00A65297">
      <w:pPr>
        <w:ind w:firstLine="720"/>
        <w:rPr>
          <w:rFonts w:ascii="Times New Roman" w:hAnsi="Times New Roman"/>
        </w:rPr>
      </w:pPr>
      <w:r w:rsidRPr="00A65297">
        <w:rPr>
          <w:rFonts w:ascii="Times New Roman" w:hAnsi="Times New Roman"/>
        </w:rPr>
        <w:t>в) от степени теплопроводности стерилизуемых объектов</w:t>
      </w:r>
    </w:p>
    <w:p w:rsidR="00A65297" w:rsidRPr="00A65297" w:rsidRDefault="00A65297" w:rsidP="00A65297">
      <w:pPr>
        <w:ind w:firstLine="720"/>
        <w:rPr>
          <w:rFonts w:ascii="Times New Roman" w:hAnsi="Times New Roman"/>
        </w:rPr>
      </w:pPr>
      <w:r w:rsidRPr="00A65297">
        <w:rPr>
          <w:rFonts w:ascii="Times New Roman" w:hAnsi="Times New Roman"/>
        </w:rPr>
        <w:t>г) от правильности расположения объекта внутри стерилизационной камеры</w:t>
      </w:r>
    </w:p>
    <w:p w:rsidR="00A65297" w:rsidRPr="00A65297" w:rsidRDefault="00A65297" w:rsidP="00A65297">
      <w:pPr>
        <w:ind w:firstLine="720"/>
        <w:rPr>
          <w:rFonts w:ascii="Times New Roman" w:hAnsi="Times New Roman"/>
        </w:rPr>
      </w:pPr>
      <w:r w:rsidRPr="00A65297">
        <w:rPr>
          <w:rFonts w:ascii="Times New Roman" w:hAnsi="Times New Roman"/>
        </w:rPr>
        <w:t>д) от всех перечисленных выше факторов</w:t>
      </w:r>
    </w:p>
    <w:p w:rsidR="00A65297" w:rsidRPr="00A65297" w:rsidRDefault="00A65297" w:rsidP="00A65297">
      <w:pPr>
        <w:ind w:firstLine="720"/>
        <w:rPr>
          <w:rFonts w:ascii="Times New Roman" w:hAnsi="Times New Roman"/>
        </w:rPr>
      </w:pPr>
    </w:p>
    <w:p w:rsidR="00A65297" w:rsidRPr="00A65297" w:rsidRDefault="00164429" w:rsidP="00A65297">
      <w:pPr>
        <w:shd w:val="clear" w:color="auto" w:fill="FFFFFF"/>
        <w:autoSpaceDE w:val="0"/>
        <w:autoSpaceDN w:val="0"/>
        <w:adjustRightInd w:val="0"/>
        <w:rPr>
          <w:rFonts w:ascii="Times New Roman" w:hAnsi="Times New Roman"/>
        </w:rPr>
      </w:pPr>
      <w:r>
        <w:rPr>
          <w:rFonts w:ascii="Times New Roman" w:hAnsi="Times New Roman"/>
          <w:b/>
          <w:color w:val="000000"/>
        </w:rPr>
        <w:t>14</w:t>
      </w:r>
      <w:r w:rsidR="00A65297" w:rsidRPr="00A65297">
        <w:rPr>
          <w:rFonts w:ascii="Times New Roman" w:hAnsi="Times New Roman"/>
          <w:color w:val="000000"/>
        </w:rPr>
        <w:t>. Зависит ли эффективность химической стерилизации растворами от температуры?</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а) </w:t>
      </w:r>
      <w:r w:rsidR="00A65297" w:rsidRPr="00A65297">
        <w:rPr>
          <w:rFonts w:ascii="Times New Roman" w:hAnsi="Times New Roman"/>
          <w:color w:val="000000"/>
        </w:rPr>
        <w:t>да</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б) </w:t>
      </w:r>
      <w:r w:rsidR="00A65297" w:rsidRPr="00A65297">
        <w:rPr>
          <w:rFonts w:ascii="Times New Roman" w:hAnsi="Times New Roman"/>
          <w:color w:val="000000"/>
        </w:rPr>
        <w:t xml:space="preserve"> нет</w:t>
      </w:r>
    </w:p>
    <w:p w:rsidR="00A65297" w:rsidRPr="00A65297" w:rsidRDefault="00164429" w:rsidP="00A65297">
      <w:pPr>
        <w:shd w:val="clear" w:color="auto" w:fill="FFFFFF"/>
        <w:autoSpaceDE w:val="0"/>
        <w:autoSpaceDN w:val="0"/>
        <w:adjustRightInd w:val="0"/>
        <w:rPr>
          <w:rFonts w:ascii="Times New Roman" w:hAnsi="Times New Roman"/>
        </w:rPr>
      </w:pPr>
      <w:r>
        <w:rPr>
          <w:rFonts w:ascii="Times New Roman" w:hAnsi="Times New Roman"/>
          <w:b/>
          <w:color w:val="000000"/>
        </w:rPr>
        <w:t>15</w:t>
      </w:r>
      <w:r w:rsidR="00A65297" w:rsidRPr="00A65297">
        <w:rPr>
          <w:rFonts w:ascii="Times New Roman" w:hAnsi="Times New Roman"/>
          <w:color w:val="000000"/>
        </w:rPr>
        <w:t>. Химическая стерилизация растворами применяется для стерилизации</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а) </w:t>
      </w:r>
      <w:r w:rsidR="00A65297" w:rsidRPr="00A65297">
        <w:rPr>
          <w:rFonts w:ascii="Times New Roman" w:hAnsi="Times New Roman"/>
          <w:color w:val="000000"/>
        </w:rPr>
        <w:t xml:space="preserve"> ваты и фильтровальной бумаги</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б) </w:t>
      </w:r>
      <w:r w:rsidR="00A65297" w:rsidRPr="00A65297">
        <w:rPr>
          <w:rFonts w:ascii="Times New Roman" w:hAnsi="Times New Roman"/>
          <w:color w:val="000000"/>
        </w:rPr>
        <w:t>пергамента</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в) </w:t>
      </w:r>
      <w:r w:rsidR="00A65297" w:rsidRPr="00A65297">
        <w:rPr>
          <w:rFonts w:ascii="Times New Roman" w:hAnsi="Times New Roman"/>
          <w:color w:val="000000"/>
        </w:rPr>
        <w:t>полимерных материалов</w:t>
      </w:r>
    </w:p>
    <w:p w:rsidR="00A65297" w:rsidRPr="00A65297" w:rsidRDefault="00164429" w:rsidP="00A65297">
      <w:pPr>
        <w:shd w:val="clear" w:color="auto" w:fill="FFFFFF"/>
        <w:autoSpaceDE w:val="0"/>
        <w:autoSpaceDN w:val="0"/>
        <w:adjustRightInd w:val="0"/>
        <w:rPr>
          <w:rFonts w:ascii="Times New Roman" w:hAnsi="Times New Roman"/>
        </w:rPr>
      </w:pPr>
      <w:r w:rsidRPr="00164429">
        <w:rPr>
          <w:rFonts w:ascii="Times New Roman" w:hAnsi="Times New Roman"/>
          <w:b/>
          <w:color w:val="000000"/>
        </w:rPr>
        <w:t>16</w:t>
      </w:r>
      <w:r w:rsidR="00A65297" w:rsidRPr="00A65297">
        <w:rPr>
          <w:rFonts w:ascii="Times New Roman" w:hAnsi="Times New Roman"/>
          <w:color w:val="000000"/>
        </w:rPr>
        <w:t>. На флаконах с какими растворами при оформлении их к стерилизации делают пометку о времени изготовления, с учетом того, что интервал времени от изготовления этих растворов до начала стерилизации регламентируется?</w:t>
      </w:r>
    </w:p>
    <w:p w:rsidR="00A65297" w:rsidRPr="00A65297" w:rsidRDefault="00A65297" w:rsidP="00A65297">
      <w:pPr>
        <w:shd w:val="clear" w:color="auto" w:fill="FFFFFF"/>
        <w:autoSpaceDE w:val="0"/>
        <w:autoSpaceDN w:val="0"/>
        <w:adjustRightInd w:val="0"/>
        <w:ind w:left="720"/>
        <w:rPr>
          <w:rFonts w:ascii="Times New Roman" w:hAnsi="Times New Roman"/>
        </w:rPr>
      </w:pPr>
      <w:r w:rsidRPr="00A65297">
        <w:rPr>
          <w:rFonts w:ascii="Times New Roman" w:hAnsi="Times New Roman"/>
          <w:color w:val="000000"/>
        </w:rPr>
        <w:t>а) с антибиотиками</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б) </w:t>
      </w:r>
      <w:r w:rsidR="00A65297" w:rsidRPr="00A65297">
        <w:rPr>
          <w:rFonts w:ascii="Times New Roman" w:hAnsi="Times New Roman"/>
          <w:color w:val="000000"/>
        </w:rPr>
        <w:t>для офтальмологии</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в) </w:t>
      </w:r>
      <w:r w:rsidR="00A65297" w:rsidRPr="00A65297">
        <w:rPr>
          <w:rFonts w:ascii="Times New Roman" w:hAnsi="Times New Roman"/>
          <w:color w:val="000000"/>
        </w:rPr>
        <w:t>для инъекций</w:t>
      </w:r>
    </w:p>
    <w:p w:rsidR="00A65297" w:rsidRPr="00A65297" w:rsidRDefault="003B14AA" w:rsidP="00A65297">
      <w:pPr>
        <w:widowControl w:val="0"/>
        <w:shd w:val="clear" w:color="auto" w:fill="FFFFFF"/>
        <w:autoSpaceDE w:val="0"/>
        <w:autoSpaceDN w:val="0"/>
        <w:adjustRightInd w:val="0"/>
        <w:spacing w:line="230" w:lineRule="exact"/>
        <w:ind w:left="720"/>
        <w:rPr>
          <w:rFonts w:ascii="Times New Roman" w:hAnsi="Times New Roman"/>
          <w:color w:val="000000"/>
        </w:rPr>
      </w:pPr>
      <w:r>
        <w:rPr>
          <w:rFonts w:ascii="Times New Roman" w:hAnsi="Times New Roman"/>
          <w:color w:val="000000"/>
        </w:rPr>
        <w:t xml:space="preserve">г) </w:t>
      </w:r>
      <w:r w:rsidR="00A65297" w:rsidRPr="00A65297">
        <w:rPr>
          <w:rFonts w:ascii="Times New Roman" w:hAnsi="Times New Roman"/>
          <w:color w:val="000000"/>
        </w:rPr>
        <w:t>для новорожденных</w:t>
      </w:r>
    </w:p>
    <w:p w:rsidR="00A65297" w:rsidRPr="00A65297" w:rsidRDefault="00164429" w:rsidP="00A65297">
      <w:pPr>
        <w:rPr>
          <w:rFonts w:ascii="Times New Roman" w:hAnsi="Times New Roman"/>
        </w:rPr>
      </w:pPr>
      <w:r>
        <w:rPr>
          <w:rFonts w:ascii="Times New Roman" w:hAnsi="Times New Roman"/>
          <w:b/>
        </w:rPr>
        <w:t>17</w:t>
      </w:r>
      <w:r w:rsidR="00A65297" w:rsidRPr="00A65297">
        <w:rPr>
          <w:rFonts w:ascii="Times New Roman" w:hAnsi="Times New Roman"/>
        </w:rPr>
        <w:t>. Интервал времени от начала изготовления инъекционных и инфузионных растворов до начала стерилизации не должен превышать</w:t>
      </w:r>
    </w:p>
    <w:p w:rsidR="00A65297" w:rsidRPr="00A65297" w:rsidRDefault="00A65297" w:rsidP="00A65297">
      <w:pPr>
        <w:ind w:firstLine="720"/>
        <w:rPr>
          <w:rFonts w:ascii="Times New Roman" w:hAnsi="Times New Roman"/>
        </w:rPr>
      </w:pPr>
      <w:r w:rsidRPr="00A65297">
        <w:rPr>
          <w:rFonts w:ascii="Times New Roman" w:hAnsi="Times New Roman"/>
        </w:rPr>
        <w:t>а) 1,5 часа</w:t>
      </w:r>
    </w:p>
    <w:p w:rsidR="00A65297" w:rsidRPr="00A65297" w:rsidRDefault="00A65297" w:rsidP="00A65297">
      <w:pPr>
        <w:ind w:firstLine="720"/>
        <w:rPr>
          <w:rFonts w:ascii="Times New Roman" w:hAnsi="Times New Roman"/>
        </w:rPr>
      </w:pPr>
      <w:r w:rsidRPr="00A65297">
        <w:rPr>
          <w:rFonts w:ascii="Times New Roman" w:hAnsi="Times New Roman"/>
        </w:rPr>
        <w:t>б) 2 часа</w:t>
      </w:r>
    </w:p>
    <w:p w:rsidR="00A65297" w:rsidRPr="00A65297" w:rsidRDefault="00A65297" w:rsidP="00A65297">
      <w:pPr>
        <w:ind w:firstLine="720"/>
        <w:rPr>
          <w:rFonts w:ascii="Times New Roman" w:hAnsi="Times New Roman"/>
        </w:rPr>
      </w:pPr>
      <w:r w:rsidRPr="00A65297">
        <w:rPr>
          <w:rFonts w:ascii="Times New Roman" w:hAnsi="Times New Roman"/>
        </w:rPr>
        <w:t>в) 3 часа</w:t>
      </w:r>
    </w:p>
    <w:p w:rsidR="00A65297" w:rsidRPr="00A65297" w:rsidRDefault="00A65297" w:rsidP="00A65297">
      <w:pPr>
        <w:ind w:firstLine="720"/>
        <w:rPr>
          <w:rFonts w:ascii="Times New Roman" w:hAnsi="Times New Roman"/>
        </w:rPr>
      </w:pPr>
      <w:r w:rsidRPr="00A65297">
        <w:rPr>
          <w:rFonts w:ascii="Times New Roman" w:hAnsi="Times New Roman"/>
        </w:rPr>
        <w:t>г) 6 часов</w:t>
      </w:r>
    </w:p>
    <w:p w:rsidR="00A65297" w:rsidRPr="00A65297" w:rsidRDefault="00A65297" w:rsidP="00A65297">
      <w:pPr>
        <w:ind w:firstLine="720"/>
        <w:rPr>
          <w:rFonts w:ascii="Times New Roman" w:hAnsi="Times New Roman"/>
        </w:rPr>
      </w:pPr>
      <w:r w:rsidRPr="00A65297">
        <w:rPr>
          <w:rFonts w:ascii="Times New Roman" w:hAnsi="Times New Roman"/>
        </w:rPr>
        <w:t>д) 12 часов</w:t>
      </w:r>
    </w:p>
    <w:p w:rsidR="00A65297" w:rsidRPr="00A65297" w:rsidRDefault="00A65297" w:rsidP="00A65297">
      <w:pPr>
        <w:rPr>
          <w:rFonts w:ascii="Times New Roman" w:hAnsi="Times New Roman"/>
        </w:rPr>
      </w:pPr>
    </w:p>
    <w:p w:rsidR="00A65297" w:rsidRPr="00A65297" w:rsidRDefault="00164429" w:rsidP="00A65297">
      <w:pPr>
        <w:rPr>
          <w:rFonts w:ascii="Times New Roman" w:hAnsi="Times New Roman"/>
        </w:rPr>
      </w:pPr>
      <w:r>
        <w:rPr>
          <w:rFonts w:ascii="Times New Roman" w:hAnsi="Times New Roman"/>
          <w:b/>
        </w:rPr>
        <w:t>18</w:t>
      </w:r>
      <w:r w:rsidR="00A65297" w:rsidRPr="00A65297">
        <w:rPr>
          <w:rFonts w:ascii="Times New Roman" w:hAnsi="Times New Roman"/>
        </w:rPr>
        <w:t>. Простерилизованные: вата, марля, пергаментная бумага, фильтры до вскрытия биксов хранятся в аптеке:</w:t>
      </w:r>
    </w:p>
    <w:p w:rsidR="00A65297" w:rsidRPr="00A65297" w:rsidRDefault="00A65297" w:rsidP="00A65297">
      <w:pPr>
        <w:ind w:left="708"/>
        <w:rPr>
          <w:rFonts w:ascii="Times New Roman" w:hAnsi="Times New Roman"/>
        </w:rPr>
      </w:pPr>
      <w:r w:rsidRPr="00A65297">
        <w:rPr>
          <w:rFonts w:ascii="Times New Roman" w:hAnsi="Times New Roman"/>
        </w:rPr>
        <w:t>а) 6 часов</w:t>
      </w:r>
    </w:p>
    <w:p w:rsidR="00A65297" w:rsidRPr="00A65297" w:rsidRDefault="00A65297" w:rsidP="00A65297">
      <w:pPr>
        <w:ind w:left="708"/>
        <w:rPr>
          <w:rFonts w:ascii="Times New Roman" w:hAnsi="Times New Roman"/>
        </w:rPr>
      </w:pPr>
      <w:r w:rsidRPr="00A65297">
        <w:rPr>
          <w:rFonts w:ascii="Times New Roman" w:hAnsi="Times New Roman"/>
        </w:rPr>
        <w:t>б) 12 часов</w:t>
      </w:r>
    </w:p>
    <w:p w:rsidR="00A65297" w:rsidRPr="00A65297" w:rsidRDefault="00A65297" w:rsidP="00A65297">
      <w:pPr>
        <w:ind w:left="708"/>
        <w:rPr>
          <w:rFonts w:ascii="Times New Roman" w:hAnsi="Times New Roman"/>
        </w:rPr>
      </w:pPr>
      <w:r w:rsidRPr="00A65297">
        <w:rPr>
          <w:rFonts w:ascii="Times New Roman" w:hAnsi="Times New Roman"/>
        </w:rPr>
        <w:t>в) 24 часа</w:t>
      </w:r>
    </w:p>
    <w:p w:rsidR="00A65297" w:rsidRPr="00A65297" w:rsidRDefault="00A65297" w:rsidP="00A65297">
      <w:pPr>
        <w:ind w:left="708"/>
        <w:rPr>
          <w:rFonts w:ascii="Times New Roman" w:hAnsi="Times New Roman"/>
        </w:rPr>
      </w:pPr>
      <w:r w:rsidRPr="00A65297">
        <w:rPr>
          <w:rFonts w:ascii="Times New Roman" w:hAnsi="Times New Roman"/>
        </w:rPr>
        <w:t>г) 48 часов</w:t>
      </w:r>
    </w:p>
    <w:p w:rsidR="00A65297" w:rsidRPr="00A65297" w:rsidRDefault="00A65297" w:rsidP="00A65297">
      <w:pPr>
        <w:ind w:left="708"/>
        <w:rPr>
          <w:rFonts w:ascii="Times New Roman" w:hAnsi="Times New Roman"/>
        </w:rPr>
      </w:pPr>
      <w:r w:rsidRPr="00A65297">
        <w:rPr>
          <w:rFonts w:ascii="Times New Roman" w:hAnsi="Times New Roman"/>
        </w:rPr>
        <w:t>д) 72 часа</w:t>
      </w:r>
    </w:p>
    <w:p w:rsidR="00A65297" w:rsidRPr="00A65297" w:rsidRDefault="00A65297" w:rsidP="00A65297">
      <w:pPr>
        <w:ind w:left="708"/>
        <w:rPr>
          <w:rFonts w:ascii="Times New Roman" w:hAnsi="Times New Roman"/>
        </w:rPr>
      </w:pPr>
    </w:p>
    <w:p w:rsidR="00A65297" w:rsidRPr="00A65297" w:rsidRDefault="00164429" w:rsidP="00A65297">
      <w:pPr>
        <w:shd w:val="clear" w:color="auto" w:fill="FFFFFF"/>
        <w:autoSpaceDE w:val="0"/>
        <w:autoSpaceDN w:val="0"/>
        <w:adjustRightInd w:val="0"/>
        <w:rPr>
          <w:rFonts w:ascii="Times New Roman" w:hAnsi="Times New Roman"/>
        </w:rPr>
      </w:pPr>
      <w:r>
        <w:rPr>
          <w:rFonts w:ascii="Times New Roman" w:hAnsi="Times New Roman"/>
          <w:b/>
          <w:color w:val="000000"/>
        </w:rPr>
        <w:t>19</w:t>
      </w:r>
      <w:r w:rsidR="00A65297" w:rsidRPr="00A65297">
        <w:rPr>
          <w:rFonts w:ascii="Times New Roman" w:hAnsi="Times New Roman"/>
          <w:color w:val="000000"/>
        </w:rPr>
        <w:t xml:space="preserve">. Вещество или смесь веществ с установленной фармакологической активностью, являющееся объектом клинических испытаний – это </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а)</w:t>
      </w:r>
      <w:r w:rsidR="00A65297" w:rsidRPr="00A65297">
        <w:rPr>
          <w:rFonts w:ascii="Times New Roman" w:hAnsi="Times New Roman"/>
          <w:color w:val="000000"/>
        </w:rPr>
        <w:t xml:space="preserve"> лекарственный препарат</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б) </w:t>
      </w:r>
      <w:r w:rsidR="00A65297" w:rsidRPr="00A65297">
        <w:rPr>
          <w:rFonts w:ascii="Times New Roman" w:hAnsi="Times New Roman"/>
          <w:color w:val="000000"/>
        </w:rPr>
        <w:t>лекарственное вещество</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lastRenderedPageBreak/>
        <w:t xml:space="preserve">в) </w:t>
      </w:r>
      <w:r w:rsidR="00A65297" w:rsidRPr="00A65297">
        <w:rPr>
          <w:rFonts w:ascii="Times New Roman" w:hAnsi="Times New Roman"/>
          <w:color w:val="000000"/>
        </w:rPr>
        <w:t>фармакологическое средство</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г) </w:t>
      </w:r>
      <w:r w:rsidR="00A65297" w:rsidRPr="00A65297">
        <w:rPr>
          <w:rFonts w:ascii="Times New Roman" w:hAnsi="Times New Roman"/>
          <w:color w:val="000000"/>
        </w:rPr>
        <w:t>лекарственное средство</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д) </w:t>
      </w:r>
      <w:r w:rsidR="00A65297" w:rsidRPr="00A65297">
        <w:rPr>
          <w:rFonts w:ascii="Times New Roman" w:hAnsi="Times New Roman"/>
          <w:color w:val="000000"/>
        </w:rPr>
        <w:t>лекарственная форма</w:t>
      </w:r>
    </w:p>
    <w:p w:rsidR="00A65297" w:rsidRPr="00A65297" w:rsidRDefault="00164429" w:rsidP="00A65297">
      <w:pPr>
        <w:shd w:val="clear" w:color="auto" w:fill="FFFFFF"/>
        <w:autoSpaceDE w:val="0"/>
        <w:autoSpaceDN w:val="0"/>
        <w:adjustRightInd w:val="0"/>
        <w:rPr>
          <w:rFonts w:ascii="Times New Roman" w:hAnsi="Times New Roman"/>
        </w:rPr>
      </w:pPr>
      <w:r>
        <w:rPr>
          <w:rFonts w:ascii="Times New Roman" w:hAnsi="Times New Roman"/>
          <w:b/>
          <w:color w:val="000000"/>
        </w:rPr>
        <w:t>20</w:t>
      </w:r>
      <w:r w:rsidR="00A65297" w:rsidRPr="00A65297">
        <w:rPr>
          <w:rFonts w:ascii="Times New Roman" w:hAnsi="Times New Roman"/>
          <w:color w:val="000000"/>
        </w:rPr>
        <w:t>. Решая, после проведения фармацевтической экспертизы прописи рецепта, вопрос о возможности изготовления препарата, технолог должен отметить, что предельно допустимая масса кодеина фосфата, которая может быть отпущена по одному рецепту, составляет</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а)</w:t>
      </w:r>
      <w:r w:rsidR="00A65297" w:rsidRPr="00A65297">
        <w:rPr>
          <w:rFonts w:ascii="Times New Roman" w:hAnsi="Times New Roman"/>
          <w:color w:val="000000"/>
        </w:rPr>
        <w:t xml:space="preserve"> 0,1 г</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б) </w:t>
      </w:r>
      <w:r w:rsidR="00A65297" w:rsidRPr="00A65297">
        <w:rPr>
          <w:rFonts w:ascii="Times New Roman" w:hAnsi="Times New Roman"/>
          <w:color w:val="000000"/>
        </w:rPr>
        <w:t>0,15 г</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в) </w:t>
      </w:r>
      <w:r w:rsidR="00A65297" w:rsidRPr="00A65297">
        <w:rPr>
          <w:rFonts w:ascii="Times New Roman" w:hAnsi="Times New Roman"/>
          <w:color w:val="000000"/>
        </w:rPr>
        <w:t>0,2 г</w:t>
      </w:r>
    </w:p>
    <w:p w:rsidR="00A65297" w:rsidRPr="00A65297" w:rsidRDefault="003B14AA" w:rsidP="00A65297">
      <w:pPr>
        <w:shd w:val="clear" w:color="auto" w:fill="FFFFFF"/>
        <w:autoSpaceDE w:val="0"/>
        <w:autoSpaceDN w:val="0"/>
        <w:adjustRightInd w:val="0"/>
        <w:ind w:left="720"/>
        <w:rPr>
          <w:rFonts w:ascii="Times New Roman" w:hAnsi="Times New Roman"/>
          <w:color w:val="000000"/>
        </w:rPr>
      </w:pPr>
      <w:r>
        <w:rPr>
          <w:rFonts w:ascii="Times New Roman" w:hAnsi="Times New Roman"/>
          <w:color w:val="000000"/>
        </w:rPr>
        <w:t>г)</w:t>
      </w:r>
      <w:r w:rsidR="00A65297" w:rsidRPr="00A65297">
        <w:rPr>
          <w:rFonts w:ascii="Times New Roman" w:hAnsi="Times New Roman"/>
          <w:color w:val="000000"/>
        </w:rPr>
        <w:t xml:space="preserve"> 0,25 г</w:t>
      </w:r>
    </w:p>
    <w:p w:rsidR="00A65297" w:rsidRPr="00A65297" w:rsidRDefault="003B14AA" w:rsidP="00A65297">
      <w:pPr>
        <w:shd w:val="clear" w:color="auto" w:fill="FFFFFF"/>
        <w:autoSpaceDE w:val="0"/>
        <w:autoSpaceDN w:val="0"/>
        <w:adjustRightInd w:val="0"/>
        <w:ind w:left="720"/>
        <w:rPr>
          <w:rFonts w:ascii="Times New Roman" w:hAnsi="Times New Roman"/>
          <w:color w:val="000000"/>
        </w:rPr>
      </w:pPr>
      <w:r>
        <w:rPr>
          <w:rFonts w:ascii="Times New Roman" w:hAnsi="Times New Roman"/>
          <w:color w:val="000000"/>
        </w:rPr>
        <w:t>д)</w:t>
      </w:r>
      <w:r w:rsidR="00A65297" w:rsidRPr="00A65297">
        <w:rPr>
          <w:rFonts w:ascii="Times New Roman" w:hAnsi="Times New Roman"/>
          <w:color w:val="000000"/>
        </w:rPr>
        <w:t xml:space="preserve"> 0,6 г</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е)</w:t>
      </w:r>
      <w:r w:rsidR="00A65297" w:rsidRPr="00A65297">
        <w:rPr>
          <w:rFonts w:ascii="Times New Roman" w:hAnsi="Times New Roman"/>
          <w:color w:val="000000"/>
        </w:rPr>
        <w:t xml:space="preserve"> 1,2 г</w:t>
      </w:r>
    </w:p>
    <w:p w:rsidR="00A65297" w:rsidRPr="00A65297" w:rsidRDefault="00164429" w:rsidP="00A65297">
      <w:pPr>
        <w:shd w:val="clear" w:color="auto" w:fill="FFFFFF"/>
        <w:autoSpaceDE w:val="0"/>
        <w:autoSpaceDN w:val="0"/>
        <w:adjustRightInd w:val="0"/>
        <w:rPr>
          <w:rFonts w:ascii="Times New Roman" w:hAnsi="Times New Roman"/>
        </w:rPr>
      </w:pPr>
      <w:r>
        <w:rPr>
          <w:rFonts w:ascii="Times New Roman" w:hAnsi="Times New Roman"/>
          <w:b/>
          <w:color w:val="000000"/>
        </w:rPr>
        <w:t>30</w:t>
      </w:r>
      <w:r w:rsidR="00A65297" w:rsidRPr="00A65297">
        <w:rPr>
          <w:rFonts w:ascii="Times New Roman" w:hAnsi="Times New Roman"/>
          <w:color w:val="000000"/>
        </w:rPr>
        <w:t>.  К лекарственным веществам, разлагающимся с образованием летучих продуктов, относятся</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а) </w:t>
      </w:r>
      <w:r w:rsidR="00A65297" w:rsidRPr="00A65297">
        <w:rPr>
          <w:rFonts w:ascii="Times New Roman" w:hAnsi="Times New Roman"/>
          <w:color w:val="000000"/>
        </w:rPr>
        <w:t xml:space="preserve">йодоформ </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б) </w:t>
      </w:r>
      <w:r w:rsidR="00A65297" w:rsidRPr="00A65297">
        <w:rPr>
          <w:rFonts w:ascii="Times New Roman" w:hAnsi="Times New Roman"/>
          <w:color w:val="000000"/>
        </w:rPr>
        <w:t xml:space="preserve">водород пероксид </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в)</w:t>
      </w:r>
      <w:r w:rsidR="00A65297" w:rsidRPr="00A65297">
        <w:rPr>
          <w:rFonts w:ascii="Times New Roman" w:hAnsi="Times New Roman"/>
          <w:color w:val="000000"/>
        </w:rPr>
        <w:t xml:space="preserve"> хлорамин Б</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г) </w:t>
      </w:r>
      <w:r w:rsidR="00A65297" w:rsidRPr="00A65297">
        <w:rPr>
          <w:rFonts w:ascii="Times New Roman" w:hAnsi="Times New Roman"/>
          <w:color w:val="000000"/>
        </w:rPr>
        <w:t xml:space="preserve">натрий гидрокарбонат </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д) </w:t>
      </w:r>
      <w:r w:rsidR="00A65297" w:rsidRPr="00A65297">
        <w:rPr>
          <w:rFonts w:ascii="Times New Roman" w:hAnsi="Times New Roman"/>
          <w:color w:val="000000"/>
        </w:rPr>
        <w:t>все перечисленные</w:t>
      </w:r>
    </w:p>
    <w:p w:rsidR="00A65297" w:rsidRPr="00A65297" w:rsidRDefault="00164429" w:rsidP="00A65297">
      <w:pPr>
        <w:shd w:val="clear" w:color="auto" w:fill="FFFFFF"/>
        <w:autoSpaceDE w:val="0"/>
        <w:autoSpaceDN w:val="0"/>
        <w:adjustRightInd w:val="0"/>
        <w:rPr>
          <w:rFonts w:ascii="Times New Roman" w:hAnsi="Times New Roman"/>
        </w:rPr>
      </w:pPr>
      <w:r>
        <w:rPr>
          <w:rFonts w:ascii="Times New Roman" w:hAnsi="Times New Roman"/>
          <w:b/>
          <w:color w:val="000000"/>
        </w:rPr>
        <w:t>31</w:t>
      </w:r>
      <w:r w:rsidR="00A65297" w:rsidRPr="00A65297">
        <w:rPr>
          <w:rFonts w:ascii="Times New Roman" w:hAnsi="Times New Roman"/>
          <w:color w:val="000000"/>
        </w:rPr>
        <w:t>. При обеспечении условий хранения и изготовлении лекарственных препаратов необходимо учитывать, что углерод диоксид воздуха способен снижать качество</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а) </w:t>
      </w:r>
      <w:r w:rsidR="00A65297" w:rsidRPr="00A65297">
        <w:rPr>
          <w:rFonts w:ascii="Times New Roman" w:hAnsi="Times New Roman"/>
          <w:color w:val="000000"/>
        </w:rPr>
        <w:t>рибофлавина</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б) </w:t>
      </w:r>
      <w:r w:rsidR="00A65297" w:rsidRPr="00A65297">
        <w:rPr>
          <w:rFonts w:ascii="Times New Roman" w:hAnsi="Times New Roman"/>
          <w:color w:val="000000"/>
        </w:rPr>
        <w:t xml:space="preserve">эуфиллина </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в) </w:t>
      </w:r>
      <w:r w:rsidR="00A65297" w:rsidRPr="00A65297">
        <w:rPr>
          <w:rFonts w:ascii="Times New Roman" w:hAnsi="Times New Roman"/>
          <w:color w:val="000000"/>
        </w:rPr>
        <w:t>кислоты борной</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г) </w:t>
      </w:r>
      <w:r w:rsidR="00A65297" w:rsidRPr="00A65297">
        <w:rPr>
          <w:rFonts w:ascii="Times New Roman" w:hAnsi="Times New Roman"/>
          <w:color w:val="000000"/>
        </w:rPr>
        <w:t xml:space="preserve">анестезина </w:t>
      </w:r>
    </w:p>
    <w:p w:rsidR="00A65297" w:rsidRPr="00A65297" w:rsidRDefault="00164429" w:rsidP="00A65297">
      <w:pPr>
        <w:shd w:val="clear" w:color="auto" w:fill="FFFFFF"/>
        <w:autoSpaceDE w:val="0"/>
        <w:autoSpaceDN w:val="0"/>
        <w:adjustRightInd w:val="0"/>
        <w:rPr>
          <w:rFonts w:ascii="Times New Roman" w:hAnsi="Times New Roman"/>
        </w:rPr>
      </w:pPr>
      <w:r>
        <w:rPr>
          <w:rFonts w:ascii="Times New Roman" w:hAnsi="Times New Roman"/>
          <w:b/>
          <w:color w:val="000000"/>
        </w:rPr>
        <w:t>32</w:t>
      </w:r>
      <w:r w:rsidR="00A65297" w:rsidRPr="00A65297">
        <w:rPr>
          <w:rFonts w:ascii="Times New Roman" w:hAnsi="Times New Roman"/>
          <w:color w:val="000000"/>
        </w:rPr>
        <w:t>. Высокой гигроскопичностью, которую учитывают при изготовлении любых лекарственных форм, обладает</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а) </w:t>
      </w:r>
      <w:r w:rsidR="00A65297" w:rsidRPr="00A65297">
        <w:rPr>
          <w:rFonts w:ascii="Times New Roman" w:hAnsi="Times New Roman"/>
          <w:color w:val="000000"/>
        </w:rPr>
        <w:t>магний оксид</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б) </w:t>
      </w:r>
      <w:r w:rsidR="00A65297" w:rsidRPr="00A65297">
        <w:rPr>
          <w:rFonts w:ascii="Times New Roman" w:hAnsi="Times New Roman"/>
          <w:color w:val="000000"/>
        </w:rPr>
        <w:t>калий перманганат</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в) </w:t>
      </w:r>
      <w:r w:rsidR="00A65297" w:rsidRPr="00A65297">
        <w:rPr>
          <w:rFonts w:ascii="Times New Roman" w:hAnsi="Times New Roman"/>
          <w:color w:val="000000"/>
        </w:rPr>
        <w:t>теофиллин</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г) </w:t>
      </w:r>
      <w:r w:rsidR="00A65297" w:rsidRPr="00A65297">
        <w:rPr>
          <w:rFonts w:ascii="Times New Roman" w:hAnsi="Times New Roman"/>
          <w:color w:val="000000"/>
        </w:rPr>
        <w:t>кальций хлорид</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д) </w:t>
      </w:r>
      <w:r w:rsidR="00A65297" w:rsidRPr="00A65297">
        <w:rPr>
          <w:rFonts w:ascii="Times New Roman" w:hAnsi="Times New Roman"/>
          <w:color w:val="000000"/>
        </w:rPr>
        <w:t>терпингидрат</w:t>
      </w:r>
    </w:p>
    <w:p w:rsidR="00A65297" w:rsidRPr="00A65297" w:rsidRDefault="00164429" w:rsidP="00A65297">
      <w:pPr>
        <w:shd w:val="clear" w:color="auto" w:fill="FFFFFF"/>
        <w:autoSpaceDE w:val="0"/>
        <w:autoSpaceDN w:val="0"/>
        <w:adjustRightInd w:val="0"/>
        <w:rPr>
          <w:rFonts w:ascii="Times New Roman" w:hAnsi="Times New Roman"/>
        </w:rPr>
      </w:pPr>
      <w:r>
        <w:rPr>
          <w:rFonts w:ascii="Times New Roman" w:hAnsi="Times New Roman"/>
          <w:b/>
          <w:color w:val="000000"/>
        </w:rPr>
        <w:t>33</w:t>
      </w:r>
      <w:r w:rsidR="00A65297" w:rsidRPr="00A65297">
        <w:rPr>
          <w:rFonts w:ascii="Times New Roman" w:hAnsi="Times New Roman"/>
          <w:color w:val="000000"/>
        </w:rPr>
        <w:t>. К лекарственным веществам с установленным НД нижним пределом влагосодержания относятся вещества</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а) </w:t>
      </w:r>
      <w:r w:rsidR="00A65297" w:rsidRPr="00A65297">
        <w:rPr>
          <w:rFonts w:ascii="Times New Roman" w:hAnsi="Times New Roman"/>
          <w:color w:val="000000"/>
        </w:rPr>
        <w:t>кристаллические</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б) </w:t>
      </w:r>
      <w:r w:rsidR="00A65297" w:rsidRPr="00A65297">
        <w:rPr>
          <w:rFonts w:ascii="Times New Roman" w:hAnsi="Times New Roman"/>
          <w:color w:val="000000"/>
        </w:rPr>
        <w:t>аморфные</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в)</w:t>
      </w:r>
      <w:r w:rsidR="00A65297" w:rsidRPr="00A65297">
        <w:rPr>
          <w:rFonts w:ascii="Times New Roman" w:hAnsi="Times New Roman"/>
          <w:color w:val="000000"/>
        </w:rPr>
        <w:t xml:space="preserve"> летучие</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г)</w:t>
      </w:r>
      <w:r w:rsidR="00A65297" w:rsidRPr="00A65297">
        <w:rPr>
          <w:rFonts w:ascii="Times New Roman" w:hAnsi="Times New Roman"/>
          <w:color w:val="000000"/>
        </w:rPr>
        <w:t>липофильные</w:t>
      </w:r>
    </w:p>
    <w:p w:rsidR="00A65297" w:rsidRPr="00A65297" w:rsidRDefault="00A65297" w:rsidP="00A65297">
      <w:pPr>
        <w:shd w:val="clear" w:color="auto" w:fill="FFFFFF"/>
        <w:autoSpaceDE w:val="0"/>
        <w:autoSpaceDN w:val="0"/>
        <w:adjustRightInd w:val="0"/>
        <w:ind w:left="720"/>
        <w:rPr>
          <w:rFonts w:ascii="Times New Roman" w:hAnsi="Times New Roman"/>
        </w:rPr>
      </w:pPr>
      <w:r w:rsidRPr="00A65297">
        <w:rPr>
          <w:rFonts w:ascii="Times New Roman" w:hAnsi="Times New Roman"/>
          <w:color w:val="000000"/>
        </w:rPr>
        <w:t>д)   кристаллогидраты</w:t>
      </w:r>
    </w:p>
    <w:p w:rsidR="00A65297" w:rsidRPr="00A65297" w:rsidRDefault="00164429" w:rsidP="00A65297">
      <w:pPr>
        <w:shd w:val="clear" w:color="auto" w:fill="FFFFFF"/>
        <w:autoSpaceDE w:val="0"/>
        <w:autoSpaceDN w:val="0"/>
        <w:adjustRightInd w:val="0"/>
        <w:rPr>
          <w:rFonts w:ascii="Times New Roman" w:hAnsi="Times New Roman"/>
        </w:rPr>
      </w:pPr>
      <w:r w:rsidRPr="00164429">
        <w:rPr>
          <w:rFonts w:ascii="Times New Roman" w:hAnsi="Times New Roman"/>
          <w:b/>
          <w:color w:val="000000"/>
        </w:rPr>
        <w:t>34</w:t>
      </w:r>
      <w:r w:rsidR="00A65297" w:rsidRPr="00A65297">
        <w:rPr>
          <w:rFonts w:ascii="Times New Roman" w:hAnsi="Times New Roman"/>
          <w:color w:val="000000"/>
        </w:rPr>
        <w:t>. К пахучим веществам относятся все, КРОМЕ</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а) </w:t>
      </w:r>
      <w:r w:rsidR="00A65297" w:rsidRPr="00A65297">
        <w:rPr>
          <w:rFonts w:ascii="Times New Roman" w:hAnsi="Times New Roman"/>
          <w:color w:val="000000"/>
        </w:rPr>
        <w:t>камфоры</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б) </w:t>
      </w:r>
      <w:r w:rsidR="00A65297" w:rsidRPr="00A65297">
        <w:rPr>
          <w:rFonts w:ascii="Times New Roman" w:hAnsi="Times New Roman"/>
          <w:color w:val="000000"/>
        </w:rPr>
        <w:t>ксероформа</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в) </w:t>
      </w:r>
      <w:r w:rsidR="00A65297" w:rsidRPr="00A65297">
        <w:rPr>
          <w:rFonts w:ascii="Times New Roman" w:hAnsi="Times New Roman"/>
          <w:color w:val="000000"/>
        </w:rPr>
        <w:t>ментола</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г)</w:t>
      </w:r>
      <w:r w:rsidR="00A65297" w:rsidRPr="00A65297">
        <w:rPr>
          <w:rFonts w:ascii="Times New Roman" w:hAnsi="Times New Roman"/>
          <w:color w:val="000000"/>
        </w:rPr>
        <w:t xml:space="preserve"> эуфиллина</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д)</w:t>
      </w:r>
      <w:r w:rsidR="00A65297" w:rsidRPr="00A65297">
        <w:rPr>
          <w:rFonts w:ascii="Times New Roman" w:hAnsi="Times New Roman"/>
          <w:color w:val="000000"/>
        </w:rPr>
        <w:t xml:space="preserve"> фенола</w:t>
      </w:r>
    </w:p>
    <w:p w:rsidR="00A65297" w:rsidRPr="00A65297" w:rsidRDefault="00164429" w:rsidP="00A65297">
      <w:pPr>
        <w:rPr>
          <w:rFonts w:ascii="Times New Roman" w:hAnsi="Times New Roman"/>
        </w:rPr>
      </w:pPr>
      <w:r>
        <w:rPr>
          <w:rFonts w:ascii="Times New Roman" w:hAnsi="Times New Roman"/>
          <w:b/>
        </w:rPr>
        <w:t>35</w:t>
      </w:r>
      <w:r w:rsidR="00A65297" w:rsidRPr="00A65297">
        <w:rPr>
          <w:rFonts w:ascii="Times New Roman" w:hAnsi="Times New Roman"/>
        </w:rPr>
        <w:t>. При изготовлении лекарственных препаратов с антибиотиками учитывают их особенности</w:t>
      </w:r>
    </w:p>
    <w:p w:rsidR="00A65297" w:rsidRPr="00A65297" w:rsidRDefault="00A65297" w:rsidP="00A65297">
      <w:pPr>
        <w:ind w:firstLine="720"/>
        <w:rPr>
          <w:rFonts w:ascii="Times New Roman" w:hAnsi="Times New Roman"/>
        </w:rPr>
      </w:pPr>
      <w:r w:rsidRPr="00A65297">
        <w:rPr>
          <w:rFonts w:ascii="Times New Roman" w:hAnsi="Times New Roman"/>
        </w:rPr>
        <w:t>а) изменение активности в зависимости от рН среды</w:t>
      </w:r>
    </w:p>
    <w:p w:rsidR="00A65297" w:rsidRPr="00A65297" w:rsidRDefault="00A65297" w:rsidP="00A65297">
      <w:pPr>
        <w:ind w:firstLine="720"/>
        <w:rPr>
          <w:rFonts w:ascii="Times New Roman" w:hAnsi="Times New Roman"/>
        </w:rPr>
      </w:pPr>
      <w:r w:rsidRPr="00A65297">
        <w:rPr>
          <w:rFonts w:ascii="Times New Roman" w:hAnsi="Times New Roman"/>
        </w:rPr>
        <w:t>б) возможность взаимодействия</w:t>
      </w:r>
    </w:p>
    <w:p w:rsidR="00A65297" w:rsidRPr="00A65297" w:rsidRDefault="00A65297" w:rsidP="00A65297">
      <w:pPr>
        <w:ind w:firstLine="720"/>
        <w:rPr>
          <w:rFonts w:ascii="Times New Roman" w:hAnsi="Times New Roman"/>
        </w:rPr>
      </w:pPr>
      <w:r w:rsidRPr="00A65297">
        <w:rPr>
          <w:rFonts w:ascii="Times New Roman" w:hAnsi="Times New Roman"/>
        </w:rPr>
        <w:t>с лекарственными и вспомогательными веществами</w:t>
      </w:r>
    </w:p>
    <w:p w:rsidR="00A65297" w:rsidRPr="00A65297" w:rsidRDefault="00A65297" w:rsidP="00A65297">
      <w:pPr>
        <w:ind w:firstLine="720"/>
        <w:rPr>
          <w:rFonts w:ascii="Times New Roman" w:hAnsi="Times New Roman"/>
        </w:rPr>
      </w:pPr>
      <w:r w:rsidRPr="00A65297">
        <w:rPr>
          <w:rFonts w:ascii="Times New Roman" w:hAnsi="Times New Roman"/>
        </w:rPr>
        <w:t>в) термолабильность</w:t>
      </w:r>
    </w:p>
    <w:p w:rsidR="00A65297" w:rsidRPr="00A65297" w:rsidRDefault="00A65297" w:rsidP="00A65297">
      <w:pPr>
        <w:ind w:firstLine="720"/>
        <w:rPr>
          <w:rFonts w:ascii="Times New Roman" w:hAnsi="Times New Roman"/>
        </w:rPr>
      </w:pPr>
      <w:r w:rsidRPr="00A65297">
        <w:rPr>
          <w:rFonts w:ascii="Times New Roman" w:hAnsi="Times New Roman"/>
        </w:rPr>
        <w:t>г) нестабильность при хранении</w:t>
      </w:r>
    </w:p>
    <w:p w:rsidR="00A65297" w:rsidRPr="00A65297" w:rsidRDefault="00A65297" w:rsidP="00A65297">
      <w:pPr>
        <w:ind w:firstLine="720"/>
        <w:rPr>
          <w:rFonts w:ascii="Times New Roman" w:hAnsi="Times New Roman"/>
        </w:rPr>
      </w:pPr>
      <w:r w:rsidRPr="00A65297">
        <w:rPr>
          <w:rFonts w:ascii="Times New Roman" w:hAnsi="Times New Roman"/>
        </w:rPr>
        <w:t>д) все выше перечисленные</w:t>
      </w:r>
    </w:p>
    <w:p w:rsidR="00A65297" w:rsidRPr="00A65297" w:rsidRDefault="00A65297" w:rsidP="00A65297">
      <w:pPr>
        <w:ind w:firstLine="720"/>
        <w:rPr>
          <w:rFonts w:ascii="Times New Roman" w:hAnsi="Times New Roman"/>
        </w:rPr>
      </w:pPr>
    </w:p>
    <w:p w:rsidR="00A65297" w:rsidRPr="00A65297" w:rsidRDefault="00164429" w:rsidP="00A65297">
      <w:pPr>
        <w:shd w:val="clear" w:color="auto" w:fill="FFFFFF"/>
        <w:autoSpaceDE w:val="0"/>
        <w:autoSpaceDN w:val="0"/>
        <w:adjustRightInd w:val="0"/>
        <w:rPr>
          <w:rFonts w:ascii="Times New Roman" w:hAnsi="Times New Roman"/>
        </w:rPr>
      </w:pPr>
      <w:r>
        <w:rPr>
          <w:rFonts w:ascii="Times New Roman" w:hAnsi="Times New Roman"/>
          <w:b/>
          <w:color w:val="000000"/>
        </w:rPr>
        <w:t>36</w:t>
      </w:r>
      <w:r w:rsidR="00A65297" w:rsidRPr="00A65297">
        <w:rPr>
          <w:rFonts w:ascii="Times New Roman" w:hAnsi="Times New Roman"/>
          <w:color w:val="000000"/>
        </w:rPr>
        <w:t>. Термину "лекарственное вещество" соответствует</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а) </w:t>
      </w:r>
      <w:r w:rsidR="00A65297" w:rsidRPr="00A65297">
        <w:rPr>
          <w:rFonts w:ascii="Times New Roman" w:hAnsi="Times New Roman"/>
          <w:color w:val="000000"/>
        </w:rPr>
        <w:t>твин-80</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lastRenderedPageBreak/>
        <w:t xml:space="preserve">б) </w:t>
      </w:r>
      <w:r w:rsidR="00A65297" w:rsidRPr="00A65297">
        <w:rPr>
          <w:rFonts w:ascii="Times New Roman" w:hAnsi="Times New Roman"/>
          <w:color w:val="000000"/>
        </w:rPr>
        <w:t>глюкоза</w:t>
      </w:r>
    </w:p>
    <w:p w:rsidR="00A65297" w:rsidRPr="00A65297" w:rsidRDefault="003B14AA" w:rsidP="00A65297">
      <w:pPr>
        <w:widowControl w:val="0"/>
        <w:shd w:val="clear" w:color="auto" w:fill="FFFFFF"/>
        <w:autoSpaceDE w:val="0"/>
        <w:autoSpaceDN w:val="0"/>
        <w:adjustRightInd w:val="0"/>
        <w:spacing w:line="230" w:lineRule="exact"/>
        <w:ind w:left="720"/>
        <w:rPr>
          <w:rFonts w:ascii="Times New Roman" w:hAnsi="Times New Roman"/>
          <w:color w:val="000000"/>
        </w:rPr>
      </w:pPr>
      <w:r>
        <w:rPr>
          <w:rFonts w:ascii="Times New Roman" w:hAnsi="Times New Roman"/>
          <w:color w:val="000000"/>
        </w:rPr>
        <w:t xml:space="preserve">в) </w:t>
      </w:r>
      <w:r w:rsidR="00A65297" w:rsidRPr="00A65297">
        <w:rPr>
          <w:rFonts w:ascii="Times New Roman" w:hAnsi="Times New Roman"/>
          <w:color w:val="000000"/>
        </w:rPr>
        <w:t>экстракт корней солодки</w:t>
      </w:r>
    </w:p>
    <w:p w:rsidR="00A65297" w:rsidRPr="00A65297" w:rsidRDefault="00164429" w:rsidP="00A65297">
      <w:pPr>
        <w:shd w:val="clear" w:color="auto" w:fill="FFFFFF"/>
        <w:autoSpaceDE w:val="0"/>
        <w:autoSpaceDN w:val="0"/>
        <w:adjustRightInd w:val="0"/>
        <w:rPr>
          <w:rFonts w:ascii="Times New Roman" w:hAnsi="Times New Roman"/>
        </w:rPr>
      </w:pPr>
      <w:r>
        <w:rPr>
          <w:rFonts w:ascii="Times New Roman" w:hAnsi="Times New Roman"/>
          <w:b/>
          <w:color w:val="000000"/>
        </w:rPr>
        <w:t>37</w:t>
      </w:r>
      <w:r w:rsidR="00A65297" w:rsidRPr="00A65297">
        <w:rPr>
          <w:rFonts w:ascii="Times New Roman" w:hAnsi="Times New Roman"/>
          <w:color w:val="000000"/>
        </w:rPr>
        <w:t>.  Термину "лекарственное растительное сырье" соответствует</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а)</w:t>
      </w:r>
      <w:r w:rsidR="00A65297" w:rsidRPr="00A65297">
        <w:rPr>
          <w:rFonts w:ascii="Times New Roman" w:hAnsi="Times New Roman"/>
          <w:color w:val="000000"/>
        </w:rPr>
        <w:t>метилцеллюлоза</w:t>
      </w:r>
    </w:p>
    <w:p w:rsidR="00A65297" w:rsidRPr="00A65297" w:rsidRDefault="00A65297" w:rsidP="00A65297">
      <w:pPr>
        <w:shd w:val="clear" w:color="auto" w:fill="FFFFFF"/>
        <w:autoSpaceDE w:val="0"/>
        <w:autoSpaceDN w:val="0"/>
        <w:adjustRightInd w:val="0"/>
        <w:ind w:left="720"/>
        <w:rPr>
          <w:rFonts w:ascii="Times New Roman" w:hAnsi="Times New Roman"/>
        </w:rPr>
      </w:pPr>
      <w:r w:rsidRPr="00A65297">
        <w:rPr>
          <w:rFonts w:ascii="Times New Roman" w:hAnsi="Times New Roman"/>
          <w:color w:val="000000"/>
        </w:rPr>
        <w:t>б) экстракт белладонны</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в) </w:t>
      </w:r>
      <w:r w:rsidR="00A65297" w:rsidRPr="00A65297">
        <w:rPr>
          <w:rFonts w:ascii="Times New Roman" w:hAnsi="Times New Roman"/>
          <w:color w:val="000000"/>
        </w:rPr>
        <w:t>цветки липы</w:t>
      </w:r>
    </w:p>
    <w:p w:rsidR="00A65297" w:rsidRPr="00A65297" w:rsidRDefault="003B14AA" w:rsidP="00A65297">
      <w:pPr>
        <w:shd w:val="clear" w:color="auto" w:fill="FFFFFF"/>
        <w:autoSpaceDE w:val="0"/>
        <w:autoSpaceDN w:val="0"/>
        <w:adjustRightInd w:val="0"/>
        <w:ind w:left="720"/>
        <w:rPr>
          <w:rFonts w:ascii="Times New Roman" w:hAnsi="Times New Roman"/>
        </w:rPr>
      </w:pPr>
      <w:r>
        <w:rPr>
          <w:rFonts w:ascii="Times New Roman" w:hAnsi="Times New Roman"/>
          <w:color w:val="000000"/>
        </w:rPr>
        <w:t xml:space="preserve">г) </w:t>
      </w:r>
      <w:r w:rsidR="00A65297" w:rsidRPr="00A65297">
        <w:rPr>
          <w:rFonts w:ascii="Times New Roman" w:hAnsi="Times New Roman"/>
          <w:color w:val="000000"/>
        </w:rPr>
        <w:t>вода мятная</w:t>
      </w:r>
    </w:p>
    <w:p w:rsidR="009F7586" w:rsidRDefault="0041392B" w:rsidP="009F7586">
      <w:pPr>
        <w:jc w:val="center"/>
        <w:rPr>
          <w:rFonts w:ascii="Times New Roman" w:hAnsi="Times New Roman"/>
          <w:b/>
          <w:bCs/>
        </w:rPr>
      </w:pPr>
      <w:r w:rsidRPr="0041392B">
        <w:rPr>
          <w:rFonts w:ascii="Times New Roman" w:hAnsi="Times New Roman"/>
          <w:b/>
          <w:bCs/>
          <w:spacing w:val="-14"/>
        </w:rPr>
        <w:t>6</w:t>
      </w:r>
      <w:r w:rsidR="009F7586" w:rsidRPr="009F7586">
        <w:rPr>
          <w:rFonts w:ascii="Times New Roman" w:hAnsi="Times New Roman"/>
          <w:b/>
          <w:bCs/>
        </w:rPr>
        <w:t>. Словарь терминов (глоссарий).</w:t>
      </w:r>
    </w:p>
    <w:p w:rsidR="0041392B" w:rsidRPr="009F7586" w:rsidRDefault="0041392B" w:rsidP="009F7586">
      <w:pPr>
        <w:jc w:val="center"/>
        <w:rPr>
          <w:rFonts w:ascii="Times New Roman" w:hAnsi="Times New Roman"/>
          <w:b/>
          <w:bCs/>
        </w:rPr>
      </w:pP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Аптечная организация</w:t>
      </w:r>
      <w:r w:rsidRPr="00240A74">
        <w:rPr>
          <w:rFonts w:ascii="Times New Roman" w:hAnsi="Times New Roman"/>
        </w:rPr>
        <w:t xml:space="preserve"> - организация, структурное подразделение медицинской организации, осуществляющие розничную торговлю лекарственными препаратами, хранение, изготовление и отпуск лекарственных препаратов для медицинского применения в соответствии с требованиями настоящего Федерального закона;</w:t>
      </w:r>
    </w:p>
    <w:p w:rsidR="009F7586" w:rsidRPr="00240A74" w:rsidRDefault="009F7586" w:rsidP="00240A74">
      <w:pPr>
        <w:pStyle w:val="ConsPlusNormal"/>
        <w:ind w:firstLine="539"/>
        <w:contextualSpacing/>
        <w:jc w:val="both"/>
        <w:rPr>
          <w:rFonts w:ascii="Times New Roman" w:hAnsi="Times New Roman" w:cs="Times New Roman"/>
          <w:sz w:val="24"/>
          <w:szCs w:val="24"/>
        </w:rPr>
      </w:pPr>
      <w:r w:rsidRPr="00240A74">
        <w:rPr>
          <w:rFonts w:ascii="Times New Roman" w:hAnsi="Times New Roman" w:cs="Times New Roman"/>
          <w:b/>
          <w:sz w:val="24"/>
          <w:szCs w:val="24"/>
        </w:rPr>
        <w:t>Аудит качества</w:t>
      </w:r>
      <w:r w:rsidRPr="00240A74">
        <w:rPr>
          <w:rFonts w:ascii="Times New Roman" w:hAnsi="Times New Roman" w:cs="Times New Roman"/>
          <w:sz w:val="24"/>
          <w:szCs w:val="24"/>
        </w:rPr>
        <w:t xml:space="preserve"> - процедура оценки качества;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Безопасность лекарственного средства</w:t>
      </w:r>
      <w:r w:rsidRPr="00240A74">
        <w:rPr>
          <w:rFonts w:ascii="Times New Roman" w:hAnsi="Times New Roman"/>
        </w:rPr>
        <w:t xml:space="preserve"> - характеристика лекарственного средства, основанная на сравнительном анализе его эффективности и риска причинения вреда здоровью;</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Брошюра исследователя</w:t>
      </w:r>
      <w:r w:rsidRPr="00240A74">
        <w:rPr>
          <w:rFonts w:ascii="Times New Roman" w:hAnsi="Times New Roman"/>
        </w:rPr>
        <w:t xml:space="preserve"> - сводное изложение результатов доклинического исследования лекарственного средства и клинического исследования лекарственного препарата для медицинского применения;</w:t>
      </w:r>
    </w:p>
    <w:p w:rsidR="009F7586" w:rsidRPr="00240A74" w:rsidRDefault="009F7586" w:rsidP="00240A74">
      <w:pPr>
        <w:pStyle w:val="ConsPlusNormal"/>
        <w:ind w:firstLine="539"/>
        <w:contextualSpacing/>
        <w:jc w:val="both"/>
        <w:rPr>
          <w:rFonts w:ascii="Times New Roman" w:hAnsi="Times New Roman" w:cs="Times New Roman"/>
          <w:sz w:val="24"/>
          <w:szCs w:val="24"/>
        </w:rPr>
      </w:pPr>
      <w:r w:rsidRPr="00240A74">
        <w:rPr>
          <w:rFonts w:ascii="Times New Roman" w:hAnsi="Times New Roman" w:cs="Times New Roman"/>
          <w:b/>
          <w:sz w:val="24"/>
          <w:szCs w:val="24"/>
        </w:rPr>
        <w:t>Валидация</w:t>
      </w:r>
      <w:r w:rsidRPr="00240A74">
        <w:rPr>
          <w:rFonts w:ascii="Times New Roman" w:hAnsi="Times New Roman" w:cs="Times New Roman"/>
          <w:sz w:val="24"/>
          <w:szCs w:val="24"/>
        </w:rPr>
        <w:t xml:space="preserve"> - документальное подтверждение путем представления объективных доказательств того, что установленные требования, предназначенные для конкретного применения, соблюдены; </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Ветеринарная аптечная организация</w:t>
      </w:r>
      <w:r w:rsidRPr="00240A74">
        <w:rPr>
          <w:rFonts w:ascii="Times New Roman" w:hAnsi="Times New Roman"/>
        </w:rPr>
        <w:t xml:space="preserve"> - организация, структурное подразделение ветеринарной организации, осуществляющие розничную торговлю лекарственными препаратами, хранение, изготовление и отпуск лекарственных препаратов для ветеринарного применения в соответствии с требованиями настоящего Федерального закона;</w:t>
      </w:r>
    </w:p>
    <w:p w:rsidR="009F7586" w:rsidRPr="00240A74" w:rsidRDefault="009F7586" w:rsidP="00240A74">
      <w:pPr>
        <w:pStyle w:val="ConsPlusNormal"/>
        <w:ind w:firstLine="539"/>
        <w:contextualSpacing/>
        <w:jc w:val="both"/>
        <w:rPr>
          <w:rFonts w:ascii="Times New Roman" w:hAnsi="Times New Roman" w:cs="Times New Roman"/>
          <w:sz w:val="24"/>
          <w:szCs w:val="24"/>
        </w:rPr>
      </w:pPr>
      <w:r w:rsidRPr="00240A74">
        <w:rPr>
          <w:rFonts w:ascii="Times New Roman" w:hAnsi="Times New Roman" w:cs="Times New Roman"/>
          <w:b/>
          <w:sz w:val="24"/>
          <w:szCs w:val="24"/>
        </w:rPr>
        <w:t>Внутрипроизводственный контроль</w:t>
      </w:r>
      <w:r w:rsidRPr="00240A74">
        <w:rPr>
          <w:rFonts w:ascii="Times New Roman" w:hAnsi="Times New Roman" w:cs="Times New Roman"/>
          <w:sz w:val="24"/>
          <w:szCs w:val="24"/>
        </w:rPr>
        <w:t xml:space="preserve"> - контроль промежуточных продуктов выпускаемых лекарственных средств и технологического процесса;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Воспроизведенное лекарственное средство</w:t>
      </w:r>
      <w:r w:rsidRPr="00240A74">
        <w:rPr>
          <w:rFonts w:ascii="Times New Roman" w:hAnsi="Times New Roman"/>
        </w:rPr>
        <w:t xml:space="preserve"> - лекарственное средство, содержащее такую же фармацевтическую субстанцию или комбинацию таких же фармацевтических субстанций в такой же лекарственной форме, что и оригинальное лекарственное средство, и поступившее в обращение после поступления в обращение оригинального лекарственного средства;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Вспомогательные вещества</w:t>
      </w:r>
      <w:r w:rsidRPr="00240A74">
        <w:rPr>
          <w:rFonts w:ascii="Times New Roman" w:hAnsi="Times New Roman"/>
        </w:rPr>
        <w:t xml:space="preserve"> - вещества неорганического или органического происхождения, используемые в процессе производства, изготовления лекарственных препаратов для придания им необходимых физико-химических свойств;</w:t>
      </w:r>
    </w:p>
    <w:p w:rsidR="009F7586" w:rsidRPr="00240A74" w:rsidRDefault="009F7586" w:rsidP="00240A74">
      <w:pPr>
        <w:pStyle w:val="a3"/>
        <w:ind w:firstLine="539"/>
        <w:contextualSpacing/>
        <w:jc w:val="both"/>
        <w:rPr>
          <w:rFonts w:ascii="Times New Roman" w:hAnsi="Times New Roman"/>
        </w:rPr>
      </w:pPr>
      <w:r w:rsidRPr="00240A74">
        <w:rPr>
          <w:rFonts w:ascii="Times New Roman" w:hAnsi="Times New Roman"/>
          <w:b/>
        </w:rPr>
        <w:t>Вспомогательные вещества</w:t>
      </w:r>
      <w:r w:rsidRPr="00240A74">
        <w:rPr>
          <w:rFonts w:ascii="Times New Roman" w:hAnsi="Times New Roman"/>
        </w:rPr>
        <w:t xml:space="preserve"> -  это вещества органической или неорганической природы, которые используют в процессе производства готовых лекарственных форм для придания им необходимых свойств. Перечень вспомогательных веществ обширен: в зависимости от вида лекарственной формы это могут быть вещества, увеличивающие вязкость, поверхностно - активные и буферные корригенты,</w:t>
      </w:r>
      <w:r w:rsidR="0086365A">
        <w:rPr>
          <w:rFonts w:ascii="Times New Roman" w:hAnsi="Times New Roman"/>
        </w:rPr>
        <w:t xml:space="preserve"> консерванты, </w:t>
      </w:r>
      <w:r w:rsidRPr="00240A74">
        <w:rPr>
          <w:rFonts w:ascii="Times New Roman" w:hAnsi="Times New Roman"/>
        </w:rPr>
        <w:t>стабилизаторы, наполнители, разрыхлители, сколь</w:t>
      </w:r>
      <w:r w:rsidR="0086365A">
        <w:rPr>
          <w:rFonts w:ascii="Times New Roman" w:hAnsi="Times New Roman"/>
        </w:rPr>
        <w:t xml:space="preserve">зящие </w:t>
      </w:r>
      <w:r w:rsidRPr="00240A74">
        <w:rPr>
          <w:rFonts w:ascii="Times New Roman" w:hAnsi="Times New Roman"/>
        </w:rPr>
        <w:t>и др.</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Гомеопатические лекарственные средства</w:t>
      </w:r>
      <w:r w:rsidRPr="00240A74">
        <w:rPr>
          <w:rFonts w:ascii="Times New Roman" w:hAnsi="Times New Roman"/>
        </w:rPr>
        <w:t xml:space="preserve"> - одно или многокомпо</w:t>
      </w:r>
      <w:r w:rsidR="0086365A">
        <w:rPr>
          <w:rFonts w:ascii="Times New Roman" w:hAnsi="Times New Roman"/>
        </w:rPr>
        <w:t xml:space="preserve">нентные препараты, содержащие, как правило, </w:t>
      </w:r>
      <w:r w:rsidRPr="00240A74">
        <w:rPr>
          <w:rFonts w:ascii="Times New Roman" w:hAnsi="Times New Roman"/>
        </w:rPr>
        <w:t>микродозы активных соединений, производящиеся</w:t>
      </w:r>
      <w:r w:rsidR="0086365A">
        <w:rPr>
          <w:rFonts w:ascii="Times New Roman" w:hAnsi="Times New Roman"/>
        </w:rPr>
        <w:t xml:space="preserve"> по специальной технологии и </w:t>
      </w:r>
      <w:r w:rsidRPr="00240A74">
        <w:rPr>
          <w:rFonts w:ascii="Times New Roman" w:hAnsi="Times New Roman"/>
        </w:rPr>
        <w:t>предназначенные для перорального, инъекционного или местного применения в виде различных лекарственных форм.</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Гомеопатическое лекарственное средство</w:t>
      </w:r>
      <w:r w:rsidRPr="00240A74">
        <w:rPr>
          <w:rFonts w:ascii="Times New Roman" w:hAnsi="Times New Roman"/>
        </w:rPr>
        <w:t xml:space="preserve"> - лекарственное средство, произведенное или изготовленное по специальной технологии;</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 xml:space="preserve">Государственная фармакопея </w:t>
      </w:r>
      <w:r w:rsidRPr="00240A74">
        <w:rPr>
          <w:rFonts w:ascii="Times New Roman" w:hAnsi="Times New Roman"/>
        </w:rPr>
        <w:t>-  сборник государственных стандартов качества лекарственных ср</w:t>
      </w:r>
      <w:r w:rsidR="0086365A">
        <w:rPr>
          <w:rFonts w:ascii="Times New Roman" w:hAnsi="Times New Roman"/>
        </w:rPr>
        <w:t xml:space="preserve">едств, имеющий законодательный </w:t>
      </w:r>
      <w:r w:rsidRPr="00240A74">
        <w:rPr>
          <w:rFonts w:ascii="Times New Roman" w:hAnsi="Times New Roman"/>
        </w:rPr>
        <w:t>характер.</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Государственный стандартный образец (гсо)</w:t>
      </w:r>
      <w:r w:rsidRPr="00240A74">
        <w:rPr>
          <w:rFonts w:ascii="Times New Roman" w:hAnsi="Times New Roman"/>
        </w:rPr>
        <w:t xml:space="preserve"> -  это стандартный образец, параметры качества которого регламентируются фармакопейной статьей, утвержденной в установленном</w:t>
      </w:r>
      <w:r w:rsidR="0086365A">
        <w:rPr>
          <w:rFonts w:ascii="Times New Roman" w:hAnsi="Times New Roman"/>
        </w:rPr>
        <w:t xml:space="preserve"> порядке.  В </w:t>
      </w:r>
      <w:r w:rsidRPr="00240A74">
        <w:rPr>
          <w:rFonts w:ascii="Times New Roman" w:hAnsi="Times New Roman"/>
        </w:rPr>
        <w:t xml:space="preserve">анализе готовых лекарственных форм могут использоваться рабочие стандартные образцы (РСО) лекарственных веществ (субстанций).  </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lastRenderedPageBreak/>
        <w:t>Доклиническое исследование лекарственного средства</w:t>
      </w:r>
      <w:r w:rsidRPr="00240A74">
        <w:rPr>
          <w:rFonts w:ascii="Times New Roman" w:hAnsi="Times New Roman"/>
        </w:rPr>
        <w:t xml:space="preserve"> - биологические, микробиологические, иммунологические, токсикологические, фармакологические, физические, химические и другие исследования лекарственного средства путем применения научных методов оценок в целях получения доказательств безопасности, качества и эффективности лекарственного средства;</w:t>
      </w:r>
    </w:p>
    <w:p w:rsidR="009F7586" w:rsidRPr="00240A74" w:rsidRDefault="009F7586" w:rsidP="00240A74">
      <w:pPr>
        <w:ind w:firstLine="539"/>
        <w:contextualSpacing/>
        <w:outlineLvl w:val="1"/>
        <w:rPr>
          <w:rFonts w:ascii="Times New Roman" w:hAnsi="Times New Roman"/>
        </w:rPr>
      </w:pPr>
      <w:r w:rsidRPr="00240A74">
        <w:rPr>
          <w:rFonts w:ascii="Times New Roman" w:hAnsi="Times New Roman"/>
          <w:b/>
        </w:rPr>
        <w:t>Документирование</w:t>
      </w:r>
      <w:r w:rsidRPr="00240A74">
        <w:rPr>
          <w:rFonts w:ascii="Times New Roman" w:hAnsi="Times New Roman"/>
        </w:rPr>
        <w:t xml:space="preserve"> - фиксация информации на материальных носителях в установленном порядке;</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Изготовление лекарственных средств</w:t>
      </w:r>
      <w:r w:rsidRPr="00240A74">
        <w:rPr>
          <w:rFonts w:ascii="Times New Roman" w:hAnsi="Times New Roman"/>
        </w:rPr>
        <w:t xml:space="preserve"> -  изготовление </w:t>
      </w:r>
      <w:r w:rsidR="000F6435">
        <w:rPr>
          <w:rFonts w:ascii="Times New Roman" w:hAnsi="Times New Roman"/>
        </w:rPr>
        <w:t xml:space="preserve">лекарственных </w:t>
      </w:r>
      <w:r w:rsidRPr="00240A74">
        <w:rPr>
          <w:rFonts w:ascii="Times New Roman" w:hAnsi="Times New Roman"/>
        </w:rPr>
        <w:t>средств в аптечном учреждении,  имеющем лицензию на  фармацевтическую деятельность,  по  правилам  изготовления  лекарственных  средств,  утвержденным федеральным органом контроля  качества лекарственных средств.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Иммунобиологические лекарственные препараты</w:t>
      </w:r>
      <w:r w:rsidRPr="00240A74">
        <w:rPr>
          <w:rFonts w:ascii="Times New Roman" w:hAnsi="Times New Roman"/>
        </w:rPr>
        <w:t xml:space="preserve"> - лекарственные препараты биологического происхождения, предназначенные для иммунологических диагностики, профилактики и лечения заболеваний;</w:t>
      </w:r>
    </w:p>
    <w:p w:rsidR="009F7586" w:rsidRPr="00240A74" w:rsidRDefault="009F7586" w:rsidP="00240A74">
      <w:pPr>
        <w:ind w:firstLine="539"/>
        <w:contextualSpacing/>
        <w:rPr>
          <w:rFonts w:ascii="Times New Roman" w:hAnsi="Times New Roman"/>
        </w:rPr>
      </w:pPr>
      <w:r w:rsidRPr="00240A74">
        <w:rPr>
          <w:rFonts w:ascii="Times New Roman" w:hAnsi="Times New Roman"/>
          <w:b/>
        </w:rPr>
        <w:t>Инструкция (методика</w:t>
      </w:r>
      <w:r w:rsidRPr="00240A74">
        <w:rPr>
          <w:rFonts w:ascii="Times New Roman" w:hAnsi="Times New Roman"/>
        </w:rPr>
        <w:t>) - документ, содержащий указания по выполнению отдельных видов операций;</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Информационный листок пациента</w:t>
      </w:r>
      <w:r w:rsidRPr="00240A74">
        <w:rPr>
          <w:rFonts w:ascii="Times New Roman" w:hAnsi="Times New Roman"/>
        </w:rPr>
        <w:t xml:space="preserve"> - документ, в котором содержатся в доступной форме сведения, касающиеся проводимого клинического исследования лекарственного препарата, и в письменной форме добровольное согласие пациента на участие в клиническом исследовании лекарственного препарата после ознакомления с особенностями клинического исследования, имеющими значение для выражения такого согласия;</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Исследование биоэквивалентности лекарственного препарата</w:t>
      </w:r>
      <w:r w:rsidRPr="00240A74">
        <w:rPr>
          <w:rFonts w:ascii="Times New Roman" w:hAnsi="Times New Roman"/>
        </w:rPr>
        <w:t xml:space="preserve"> - вид клинического исследования лекарственного препарата, проведение которого осуществляется для определения скорости всасывания и выведения фармацевтической субстанции, количества фармацевтической субстанции, достигающего системного кровотока, и результаты которого позволяют сделать вывод о биоэквивалентности воспроизведенного лекарственного препарата в определенных лекарственной форме и дозировке соответствующему оригинальному лекарственному препарату;</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Исследование терапевтической эквивалентности лекарственных препаратов</w:t>
      </w:r>
      <w:r w:rsidRPr="00240A74">
        <w:rPr>
          <w:rFonts w:ascii="Times New Roman" w:hAnsi="Times New Roman"/>
        </w:rPr>
        <w:t xml:space="preserve"> - вид клинического исследования лекарственных препаратов, проведение которого осуществляется для выявления одинаковых свойств лекарственных препаратов определенной лекарственной формы, а также наличия одинаковых показателей безопасности и эффективности лекарственных препаратов, одинаковых клинических эффектов при их применении;</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Качество лекарственного средства</w:t>
      </w:r>
      <w:r w:rsidRPr="00240A74">
        <w:rPr>
          <w:rFonts w:ascii="Times New Roman" w:hAnsi="Times New Roman"/>
        </w:rPr>
        <w:t xml:space="preserve"> - соответствие лекарственного средства требованиям фармакопейной статьи либо в случае ее отсутствия нормативной документации или нормативного документа;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Клиническое исследование лекарственного препарата</w:t>
      </w:r>
      <w:r w:rsidRPr="00240A74">
        <w:rPr>
          <w:rFonts w:ascii="Times New Roman" w:hAnsi="Times New Roman"/>
        </w:rPr>
        <w:t xml:space="preserve"> - изучение диагностических, лечебных, профилактических, фармакологических свойств лекарственного препарата в процессе его применения у человека, животного, в том числе процессов всасывания, распределения, изменения и выведения, путем применения научных методов оценок в целях получения доказательств безопасности, качества и эффективности лекарственного препарата, данных о нежелательных реакциях организма человека, животного на применение лекарственного препарата и об эффекте его взаимодействия с другими лекарственными препаратами и (или) пищевыми продуктами, кормами;</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Контрафактное лекарственное средство</w:t>
      </w:r>
      <w:r w:rsidRPr="00240A74">
        <w:rPr>
          <w:rFonts w:ascii="Times New Roman" w:hAnsi="Times New Roman"/>
        </w:rPr>
        <w:t xml:space="preserve"> - лекарственное средство, находящееся в обороте с нарушением гражданского законодательства;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Лекарственная форма</w:t>
      </w:r>
      <w:r w:rsidRPr="00240A74">
        <w:rPr>
          <w:rFonts w:ascii="Times New Roman" w:hAnsi="Times New Roman"/>
        </w:rPr>
        <w:t xml:space="preserve"> - придаваемое лекарственному средству или лекарственному растительному сырью удобное для применения</w:t>
      </w:r>
      <w:r w:rsidR="000F6435">
        <w:rPr>
          <w:rFonts w:ascii="Times New Roman" w:hAnsi="Times New Roman"/>
        </w:rPr>
        <w:t xml:space="preserve"> состояние, </w:t>
      </w:r>
      <w:r w:rsidR="00E07B07">
        <w:rPr>
          <w:rFonts w:ascii="Times New Roman" w:hAnsi="Times New Roman"/>
        </w:rPr>
        <w:t xml:space="preserve">при котором достигается </w:t>
      </w:r>
      <w:r w:rsidRPr="00240A74">
        <w:rPr>
          <w:rFonts w:ascii="Times New Roman" w:hAnsi="Times New Roman"/>
        </w:rPr>
        <w:t>необходимый  лечебный  эффект</w:t>
      </w:r>
      <w:r w:rsidR="00E07B07">
        <w:rPr>
          <w:rFonts w:ascii="Times New Roman" w:hAnsi="Times New Roman"/>
        </w:rPr>
        <w:t>;</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Лекарственная форма</w:t>
      </w:r>
      <w:r w:rsidRPr="00240A74">
        <w:rPr>
          <w:rFonts w:ascii="Times New Roman" w:hAnsi="Times New Roman"/>
        </w:rPr>
        <w:t xml:space="preserve"> - состояние лекарственного препарата, соответствующее способам его введения и применения и обеспечивающее достижение необходимого лечебного эффекта;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Лекарственное растительное сырье</w:t>
      </w:r>
      <w:r w:rsidRPr="00240A74">
        <w:rPr>
          <w:rFonts w:ascii="Times New Roman" w:hAnsi="Times New Roman"/>
        </w:rPr>
        <w:t xml:space="preserve"> - свежие или высушенные растения либо их части, используемые для производства лекарственных средств организациями - производителями лекарственных средств или изготовления лекарственных препаратов аптечными организациями, </w:t>
      </w:r>
      <w:r w:rsidRPr="00240A74">
        <w:rPr>
          <w:rFonts w:ascii="Times New Roman" w:hAnsi="Times New Roman"/>
        </w:rPr>
        <w:lastRenderedPageBreak/>
        <w:t>ветеринарными аптечными организациями, индивидуальными предпринимателями, имеющими лицензию на фармацевтическую деятельность;</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 xml:space="preserve"> Лекарственные препараты</w:t>
      </w:r>
      <w:r w:rsidRPr="00240A74">
        <w:rPr>
          <w:rFonts w:ascii="Times New Roman" w:hAnsi="Times New Roman"/>
        </w:rPr>
        <w:t xml:space="preserve"> - дозированные лекарственные средства в о</w:t>
      </w:r>
      <w:r w:rsidR="00E07B07">
        <w:rPr>
          <w:rFonts w:ascii="Times New Roman" w:hAnsi="Times New Roman"/>
        </w:rPr>
        <w:t>пределенной лекарственной форме;</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Лекарственные препараты</w:t>
      </w:r>
      <w:r w:rsidRPr="00240A74">
        <w:rPr>
          <w:rFonts w:ascii="Times New Roman" w:hAnsi="Times New Roman"/>
        </w:rPr>
        <w:t xml:space="preserve"> - лекарственные средства в виде лекарственных форм, применяемые для профилактики, диагностики, лечения заболевания, реабилитации, для сохранения, предотвращения или прерывания беременности;</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 xml:space="preserve"> Лекарственные средства</w:t>
      </w:r>
      <w:r w:rsidRPr="00240A74">
        <w:rPr>
          <w:rFonts w:ascii="Times New Roman" w:hAnsi="Times New Roman"/>
        </w:rPr>
        <w:t xml:space="preserve"> -  вещества, </w:t>
      </w:r>
      <w:r w:rsidR="000F6435">
        <w:rPr>
          <w:rFonts w:ascii="Times New Roman" w:hAnsi="Times New Roman"/>
        </w:rPr>
        <w:t xml:space="preserve">применяемые </w:t>
      </w:r>
      <w:r w:rsidRPr="00240A74">
        <w:rPr>
          <w:rFonts w:ascii="Times New Roman" w:hAnsi="Times New Roman"/>
        </w:rPr>
        <w:t>для профилактики, диагностики, лечения болезни, предотвращения беременности, полученные из крови, плазмы крови, а также органов, тканей человека или животного, растений, микроорганизмов, минералов методами синтеза или с приме</w:t>
      </w:r>
      <w:r w:rsidR="00E07B07">
        <w:rPr>
          <w:rFonts w:ascii="Times New Roman" w:hAnsi="Times New Roman"/>
        </w:rPr>
        <w:t>нением биологических технологий;</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rPr>
        <w:t>К лекарственным средствам относятся фармацевтические субстанции и лекарственные препараты;</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Лекарственный растительный препарат</w:t>
      </w:r>
      <w:r w:rsidRPr="00240A74">
        <w:rPr>
          <w:rFonts w:ascii="Times New Roman" w:hAnsi="Times New Roman"/>
        </w:rPr>
        <w:t xml:space="preserve"> - лекарственный препарат, произведенный или изготовленный из одного вида лекарственного растительного сырья или нескольких видов такого сырья и реализуемый в расфасованном виде во вторичной (потребительской) упаковке;</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Медицинские иммунобиологические препараты (</w:t>
      </w:r>
      <w:r w:rsidR="00164429">
        <w:rPr>
          <w:rFonts w:ascii="Times New Roman" w:hAnsi="Times New Roman"/>
          <w:b/>
        </w:rPr>
        <w:t>МИБП</w:t>
      </w:r>
      <w:r w:rsidRPr="00240A74">
        <w:rPr>
          <w:rFonts w:ascii="Times New Roman" w:hAnsi="Times New Roman"/>
          <w:b/>
        </w:rPr>
        <w:t>)</w:t>
      </w:r>
      <w:r w:rsidRPr="00240A74">
        <w:rPr>
          <w:rFonts w:ascii="Times New Roman" w:hAnsi="Times New Roman"/>
        </w:rPr>
        <w:t xml:space="preserve"> - лекарственные </w:t>
      </w:r>
      <w:r w:rsidR="00240A74" w:rsidRPr="00240A74">
        <w:rPr>
          <w:rFonts w:ascii="Times New Roman" w:hAnsi="Times New Roman"/>
        </w:rPr>
        <w:t xml:space="preserve">средства, </w:t>
      </w:r>
      <w:r w:rsidRPr="00240A74">
        <w:rPr>
          <w:rFonts w:ascii="Times New Roman" w:hAnsi="Times New Roman"/>
        </w:rPr>
        <w:t>предназначенные для иммунологической профилактики,иммунологической диагностики и иммунологической терапии (Основные группы МИБП приводятся</w:t>
      </w:r>
      <w:r w:rsidR="000F6435">
        <w:rPr>
          <w:rFonts w:ascii="Times New Roman" w:hAnsi="Times New Roman"/>
        </w:rPr>
        <w:t xml:space="preserve"> в </w:t>
      </w:r>
      <w:r w:rsidR="00E07B07">
        <w:rPr>
          <w:rFonts w:ascii="Times New Roman" w:hAnsi="Times New Roman"/>
        </w:rPr>
        <w:t>Приложении 1- информационном);</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Международное многоцентровое клиническое исследование лекарственного препарата для медицинского применения</w:t>
      </w:r>
      <w:r w:rsidRPr="00240A74">
        <w:rPr>
          <w:rFonts w:ascii="Times New Roman" w:hAnsi="Times New Roman"/>
        </w:rPr>
        <w:t xml:space="preserve"> - клиническое исследование лекарственного препарата для медицинского применения, проводимое разработчиком лекарственного препарата в различных странах по единому протоколу клинического исследования лекарственного препарата;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 xml:space="preserve"> Международное непатентованное название (</w:t>
      </w:r>
      <w:r w:rsidR="000F6435">
        <w:rPr>
          <w:rFonts w:ascii="Times New Roman" w:hAnsi="Times New Roman"/>
          <w:b/>
        </w:rPr>
        <w:t>МНН</w:t>
      </w:r>
      <w:r w:rsidRPr="00240A74">
        <w:rPr>
          <w:rFonts w:ascii="Times New Roman" w:hAnsi="Times New Roman"/>
          <w:b/>
        </w:rPr>
        <w:t>)</w:t>
      </w:r>
      <w:r w:rsidRPr="00240A74">
        <w:rPr>
          <w:rFonts w:ascii="Times New Roman" w:hAnsi="Times New Roman"/>
        </w:rPr>
        <w:t xml:space="preserve"> – название лекарственного средства, принятое Всемирной орг</w:t>
      </w:r>
      <w:r w:rsidR="00E07B07">
        <w:rPr>
          <w:rFonts w:ascii="Times New Roman" w:hAnsi="Times New Roman"/>
        </w:rPr>
        <w:t>анизацией здравоохранения (ВОЗ);</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Международное непатентованное наименование лекарственного средства</w:t>
      </w:r>
      <w:r w:rsidRPr="00240A74">
        <w:rPr>
          <w:rFonts w:ascii="Times New Roman" w:hAnsi="Times New Roman"/>
        </w:rPr>
        <w:t xml:space="preserve"> - наименование фармацевтической субстанции, рекомендованное Всемирной организацией здравоохранения;</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Многоцентровое клиническое исследование лекарственного препарата для медицинского применения</w:t>
      </w:r>
      <w:r w:rsidRPr="00240A74">
        <w:rPr>
          <w:rFonts w:ascii="Times New Roman" w:hAnsi="Times New Roman"/>
        </w:rPr>
        <w:t xml:space="preserve"> - клиническое исследование лекарственного препарата для медицинского применения, проводимое разработчиком лекарственного препарата в двух и более медицинских организациях по единому протоколу клинического исследования лекарственного препарата;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Наркотические лекарственные средства</w:t>
      </w:r>
      <w:r w:rsidRPr="00240A74">
        <w:rPr>
          <w:rFonts w:ascii="Times New Roman" w:hAnsi="Times New Roman"/>
        </w:rPr>
        <w:t xml:space="preserve"> - лекарственные препараты и фармацевтические субстанции, содержащие наркотические средства и включенные в Перечень наркотических средств, психотропных веществ и их прекурсоров, подлежащих контролю в Российской Федерации, в соответствии с законодательством Российской Федерации, международными договорами Российской Федерации, в том числе Единой конвенцией о наркотических средствах 1961 года;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Недоброкачественное лекарственное средство</w:t>
      </w:r>
      <w:r w:rsidRPr="00240A74">
        <w:rPr>
          <w:rFonts w:ascii="Times New Roman" w:hAnsi="Times New Roman"/>
        </w:rPr>
        <w:t xml:space="preserve"> - лекарственное средство, не соответствующее требованиям фармакопейной статьи либо в случае ее отсутствия требованиям нормативной документации или нормативного документа;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Непредвиденная нежелательная реакция</w:t>
      </w:r>
      <w:r w:rsidRPr="00240A74">
        <w:rPr>
          <w:rFonts w:ascii="Times New Roman" w:hAnsi="Times New Roman"/>
        </w:rPr>
        <w:t xml:space="preserve"> - нежелательная реакция организма (в том числе связанная с применением лекарственного препарата в соответствии с инструкцией по его применению), сущность и тяжесть которой не соответствуют информации о лекарственном препарате, содержащейся в инструкции по его применению;</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Нормативная документация</w:t>
      </w:r>
      <w:r w:rsidRPr="00240A74">
        <w:rPr>
          <w:rFonts w:ascii="Times New Roman" w:hAnsi="Times New Roman"/>
        </w:rPr>
        <w:t xml:space="preserve"> - документ, содержащий перечень определяемых по результатам соответствующих экспертиз показателей качества лекарственного средства для медицинского применения, методов контроля его качества и установленный его производителем;</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Нормативный документ</w:t>
      </w:r>
      <w:r w:rsidRPr="00240A74">
        <w:rPr>
          <w:rFonts w:ascii="Times New Roman" w:hAnsi="Times New Roman"/>
        </w:rPr>
        <w:t xml:space="preserve"> - документ, содержащий перечень определяемых по результатам соответствующих экспертиз показателей качества и (или) методов контроля качества лекарственной формы, описания биологических, биохимических, микробиологических, физико-химических, физических, химических и других методов анализа лекарственных средств для </w:t>
      </w:r>
      <w:r w:rsidRPr="00240A74">
        <w:rPr>
          <w:rFonts w:ascii="Times New Roman" w:hAnsi="Times New Roman"/>
        </w:rPr>
        <w:lastRenderedPageBreak/>
        <w:t>ветеринарного применения, требования к используемым в целях проведения данного анализа реактивам, титрованным растворам, индикаторам и установленный его производителем;</w:t>
      </w:r>
    </w:p>
    <w:p w:rsidR="009F7586" w:rsidRPr="00240A74" w:rsidRDefault="009F7586" w:rsidP="00240A74">
      <w:pPr>
        <w:pStyle w:val="ConsPlusNormal"/>
        <w:ind w:firstLine="539"/>
        <w:contextualSpacing/>
        <w:jc w:val="both"/>
        <w:rPr>
          <w:rFonts w:ascii="Times New Roman" w:hAnsi="Times New Roman" w:cs="Times New Roman"/>
          <w:sz w:val="24"/>
          <w:szCs w:val="24"/>
        </w:rPr>
      </w:pPr>
      <w:r w:rsidRPr="00240A74">
        <w:rPr>
          <w:rFonts w:ascii="Times New Roman" w:hAnsi="Times New Roman" w:cs="Times New Roman"/>
          <w:b/>
          <w:sz w:val="24"/>
          <w:szCs w:val="24"/>
        </w:rPr>
        <w:t>Обеспечение качества</w:t>
      </w:r>
      <w:r w:rsidRPr="00240A74">
        <w:rPr>
          <w:rFonts w:ascii="Times New Roman" w:hAnsi="Times New Roman" w:cs="Times New Roman"/>
          <w:sz w:val="24"/>
          <w:szCs w:val="24"/>
        </w:rPr>
        <w:t xml:space="preserve"> - совокупность организационных мероприятий, предпринимаемых в целях гарантии соответствия качества выпускаемы</w:t>
      </w:r>
      <w:r w:rsidR="000F6435">
        <w:rPr>
          <w:rFonts w:ascii="Times New Roman" w:hAnsi="Times New Roman" w:cs="Times New Roman"/>
          <w:sz w:val="24"/>
          <w:szCs w:val="24"/>
        </w:rPr>
        <w:t>х лекарственных средств требова</w:t>
      </w:r>
      <w:r w:rsidRPr="00240A74">
        <w:rPr>
          <w:rFonts w:ascii="Times New Roman" w:hAnsi="Times New Roman" w:cs="Times New Roman"/>
          <w:sz w:val="24"/>
          <w:szCs w:val="24"/>
        </w:rPr>
        <w:t>ни</w:t>
      </w:r>
      <w:r w:rsidR="000F6435">
        <w:rPr>
          <w:rFonts w:ascii="Times New Roman" w:hAnsi="Times New Roman" w:cs="Times New Roman"/>
          <w:sz w:val="24"/>
          <w:szCs w:val="24"/>
        </w:rPr>
        <w:t>й</w:t>
      </w:r>
      <w:r w:rsidRPr="00240A74">
        <w:rPr>
          <w:rFonts w:ascii="Times New Roman" w:hAnsi="Times New Roman" w:cs="Times New Roman"/>
          <w:sz w:val="24"/>
          <w:szCs w:val="24"/>
        </w:rPr>
        <w:t>, установленным при их государственной регистрации;</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 xml:space="preserve"> Обращение лекарственных средств</w:t>
      </w:r>
      <w:r w:rsidRPr="00240A74">
        <w:rPr>
          <w:rFonts w:ascii="Times New Roman" w:hAnsi="Times New Roman"/>
        </w:rPr>
        <w:t xml:space="preserve"> - обобщенное понятие деятельности, включающей разработку, исследования, производство, изготовление, хранение, упаковку, перевозку, государственную регистрацию, стандартизацию и контроль качества, продажу, маркировку, рекламу, применение лекарственных средств, уничтожение лекарственных средств, </w:t>
      </w:r>
      <w:r w:rsidR="000F6435">
        <w:rPr>
          <w:rFonts w:ascii="Times New Roman" w:hAnsi="Times New Roman"/>
        </w:rPr>
        <w:t xml:space="preserve">пришедших в негодность </w:t>
      </w:r>
      <w:r w:rsidRPr="00240A74">
        <w:rPr>
          <w:rFonts w:ascii="Times New Roman" w:hAnsi="Times New Roman"/>
        </w:rPr>
        <w:t xml:space="preserve">или </w:t>
      </w:r>
      <w:r w:rsidR="00164429">
        <w:rPr>
          <w:rFonts w:ascii="Times New Roman" w:hAnsi="Times New Roman"/>
        </w:rPr>
        <w:t xml:space="preserve">лекарственных средств </w:t>
      </w:r>
      <w:r w:rsidRPr="00240A74">
        <w:rPr>
          <w:rFonts w:ascii="Times New Roman" w:hAnsi="Times New Roman"/>
        </w:rPr>
        <w:t xml:space="preserve">с истекшим сроком годности и иные действия в сфере </w:t>
      </w:r>
      <w:r w:rsidR="00E07B07">
        <w:rPr>
          <w:rFonts w:ascii="Times New Roman" w:hAnsi="Times New Roman"/>
        </w:rPr>
        <w:t>обращения лекарственных средств;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Обращение лекарственных средств</w:t>
      </w:r>
      <w:r w:rsidRPr="00240A74">
        <w:rPr>
          <w:rFonts w:ascii="Times New Roman" w:hAnsi="Times New Roman"/>
        </w:rPr>
        <w:t xml:space="preserve"> - разработка, доклинические исследования, клинические исследования, экспертиза, государственная регистрация, стандартизация и контроль качества, производство, изготовление, хранение, перевозка, ввоз на территорию Российской Федерации, вывоз с территории Российской Федерации, реклама, отпуск, реализация, передача, применение, уничтожение лекарственных средств;</w:t>
      </w:r>
    </w:p>
    <w:p w:rsidR="009F7586" w:rsidRPr="00240A74" w:rsidRDefault="009F7586" w:rsidP="00E07B07">
      <w:pPr>
        <w:ind w:firstLine="539"/>
        <w:contextualSpacing/>
        <w:jc w:val="both"/>
        <w:rPr>
          <w:rFonts w:ascii="Times New Roman" w:hAnsi="Times New Roman"/>
        </w:rPr>
      </w:pPr>
      <w:r w:rsidRPr="00240A74">
        <w:rPr>
          <w:rStyle w:val="ep"/>
          <w:rFonts w:ascii="Times New Roman" w:hAnsi="Times New Roman"/>
          <w:b/>
        </w:rPr>
        <w:t>Обращение</w:t>
      </w:r>
      <w:r w:rsidRPr="00240A74">
        <w:rPr>
          <w:rStyle w:val="ep"/>
          <w:rFonts w:ascii="Times New Roman" w:hAnsi="Times New Roman"/>
        </w:rPr>
        <w:t>-</w:t>
      </w:r>
      <w:r w:rsidRPr="00240A74">
        <w:rPr>
          <w:rFonts w:ascii="Times New Roman" w:hAnsi="Times New Roman"/>
        </w:rPr>
        <w:t xml:space="preserve"> разработка, доклинические исследования, клинические исследования, экспертизой, государственная регистрация, со стандартизацией и с контролем качества, производство, изготовление, хранение, перевозка, ввоз на территорию Российской Федерации, вывоз с территории Российской Федерации, реклама, отпуск, реализация, передача, применение, уничтожение </w:t>
      </w:r>
      <w:r w:rsidRPr="00240A74">
        <w:rPr>
          <w:rStyle w:val="ep"/>
          <w:rFonts w:ascii="Times New Roman" w:hAnsi="Times New Roman"/>
        </w:rPr>
        <w:t>лекарственныхсредств</w:t>
      </w:r>
      <w:r w:rsidR="00E07B07">
        <w:rPr>
          <w:rFonts w:ascii="Times New Roman" w:hAnsi="Times New Roman"/>
        </w:rPr>
        <w:t>;</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Общая фармакопейная статья</w:t>
      </w:r>
      <w:r w:rsidRPr="00240A74">
        <w:rPr>
          <w:rFonts w:ascii="Times New Roman" w:hAnsi="Times New Roman"/>
        </w:rPr>
        <w:t xml:space="preserve"> - Государственный стандарт качества лекарственного средства, содержащий основные требования к лекарственной форме и/или описани</w:t>
      </w:r>
      <w:r w:rsidR="000F6435">
        <w:rPr>
          <w:rFonts w:ascii="Times New Roman" w:hAnsi="Times New Roman"/>
        </w:rPr>
        <w:t xml:space="preserve">е стандартных методов контроля </w:t>
      </w:r>
      <w:r w:rsidR="00E07B07">
        <w:rPr>
          <w:rFonts w:ascii="Times New Roman" w:hAnsi="Times New Roman"/>
        </w:rPr>
        <w:t>лекарственных средств;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Общая фармакопейная статья</w:t>
      </w:r>
      <w:r w:rsidRPr="00240A74">
        <w:rPr>
          <w:rFonts w:ascii="Times New Roman" w:hAnsi="Times New Roman"/>
        </w:rPr>
        <w:t xml:space="preserve"> - документ, утвержденный уполномоченным федеральным органом исполнительной власти и содержащий перечень показателей качества и (или) методов контроля качества конкретной лекарственной формы, лекарственного растительного сырья, описания биологических, биохимических, микробиологических, физико-химических, физических, химических и других методов анализа лекарственного средства для медицинского применения, а также требования к используемым в целях проведения данного анализа реактивам, титрованным растворам, индикаторам;</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Организация - разработчик лекарственного средства</w:t>
      </w:r>
      <w:r w:rsidRPr="00240A74">
        <w:rPr>
          <w:rFonts w:ascii="Times New Roman" w:hAnsi="Times New Roman"/>
        </w:rPr>
        <w:t xml:space="preserve"> - организация,</w:t>
      </w:r>
      <w:r w:rsidR="000F6435">
        <w:rPr>
          <w:rFonts w:ascii="Times New Roman" w:hAnsi="Times New Roman"/>
        </w:rPr>
        <w:t xml:space="preserve"> обладающая </w:t>
      </w:r>
      <w:r w:rsidRPr="00240A74">
        <w:rPr>
          <w:rFonts w:ascii="Times New Roman" w:hAnsi="Times New Roman"/>
        </w:rPr>
        <w:t>патентными правами на лекарственное средство и авторскими правами на результаты его доклинических и клинических исследований и/или организация, разрабатывающая нормативную и технологическую докумен</w:t>
      </w:r>
      <w:r w:rsidR="00E07B07">
        <w:rPr>
          <w:rFonts w:ascii="Times New Roman" w:hAnsi="Times New Roman"/>
        </w:rPr>
        <w:t>тацию на лекарственное средство;</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Организация оптовой торговли лекарственными средствами</w:t>
      </w:r>
      <w:r w:rsidRPr="00240A74">
        <w:rPr>
          <w:rFonts w:ascii="Times New Roman" w:hAnsi="Times New Roman"/>
        </w:rPr>
        <w:t xml:space="preserve"> - организация, осуществляющая оптовую торговлю лекарственными средствами, их хранение, перевозку в соответствии с требованиями настоящего Федерального закона;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Оригинальное лекарственное средство</w:t>
      </w:r>
      <w:r w:rsidRPr="00240A74">
        <w:rPr>
          <w:rFonts w:ascii="Times New Roman" w:hAnsi="Times New Roman"/>
        </w:rPr>
        <w:t xml:space="preserve"> - лекарственное средство, содержащее впервые полученную фармацевтическую субстанцию или новую комбинацию фармацевтических субстанций, эффективность и безопасность которых подтверждены результатами доклинических исследований лекарственных средств и клинических исследований лекарственных препаратов;</w:t>
      </w:r>
    </w:p>
    <w:p w:rsidR="009F7586" w:rsidRPr="00240A74" w:rsidRDefault="009F7586" w:rsidP="00240A74">
      <w:pPr>
        <w:ind w:firstLine="539"/>
        <w:contextualSpacing/>
        <w:outlineLvl w:val="1"/>
        <w:rPr>
          <w:rFonts w:ascii="Times New Roman" w:hAnsi="Times New Roman"/>
        </w:rPr>
      </w:pPr>
      <w:r w:rsidRPr="00240A74">
        <w:rPr>
          <w:rFonts w:ascii="Times New Roman" w:hAnsi="Times New Roman"/>
          <w:b/>
        </w:rPr>
        <w:t>Перекрестное загрязнение</w:t>
      </w:r>
      <w:r w:rsidRPr="00240A74">
        <w:rPr>
          <w:rFonts w:ascii="Times New Roman" w:hAnsi="Times New Roman"/>
        </w:rPr>
        <w:t xml:space="preserve"> - это загрязнение лекарственных средств и промежуточных</w:t>
      </w:r>
      <w:r w:rsidR="00E07B07">
        <w:rPr>
          <w:rFonts w:ascii="Times New Roman" w:hAnsi="Times New Roman"/>
        </w:rPr>
        <w:t>;</w:t>
      </w:r>
      <w:r w:rsidRPr="00240A74">
        <w:rPr>
          <w:rFonts w:ascii="Times New Roman" w:hAnsi="Times New Roman"/>
        </w:rPr>
        <w:t xml:space="preserve"> продуктов, используемых для их получения, микроорганизмами, химическими веществами через воздух, человека, другое лекарственное средство, средство труда или рабочую поверхность;</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Перечень жизненно необходимых и важнейших лекарственных препаратов</w:t>
      </w:r>
      <w:r w:rsidRPr="00240A74">
        <w:rPr>
          <w:rFonts w:ascii="Times New Roman" w:hAnsi="Times New Roman"/>
        </w:rPr>
        <w:t xml:space="preserve"> - ежегодно утверждаемый Правительством Российской Федерации перечень лекарственных препаратов для медицинского применения, обеспечивающих приоритетные потребности здравоохранения в целях профилактики и лечения заболеваний, в том числе преобладающих в структуре заболеваемости в Российской Федерации;</w:t>
      </w:r>
    </w:p>
    <w:p w:rsidR="009F7586" w:rsidRPr="00240A74" w:rsidRDefault="009F7586" w:rsidP="00240A74">
      <w:pPr>
        <w:ind w:firstLine="539"/>
        <w:contextualSpacing/>
        <w:outlineLvl w:val="1"/>
        <w:rPr>
          <w:rFonts w:ascii="Times New Roman" w:hAnsi="Times New Roman"/>
        </w:rPr>
      </w:pPr>
      <w:r w:rsidRPr="00240A74">
        <w:rPr>
          <w:rFonts w:ascii="Times New Roman" w:hAnsi="Times New Roman"/>
          <w:b/>
        </w:rPr>
        <w:t>Персонал</w:t>
      </w:r>
      <w:r w:rsidRPr="00240A74">
        <w:rPr>
          <w:rFonts w:ascii="Times New Roman" w:hAnsi="Times New Roman"/>
        </w:rPr>
        <w:t xml:space="preserve"> - лица, в должностные обязанности которых входит выполнение функций по осуществлению производства и/или контроля качества лекарственных средств;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lastRenderedPageBreak/>
        <w:t>Побочное действие</w:t>
      </w:r>
      <w:r w:rsidRPr="00240A74">
        <w:rPr>
          <w:rFonts w:ascii="Times New Roman" w:hAnsi="Times New Roman"/>
        </w:rPr>
        <w:t xml:space="preserve"> - реакция организма, возникшая в связи с применением лекарственного препарата в дозах, рекомендуемых в инструкции по его применению, для профилактики, диагностики, лечения заболевания или для реабилитации;</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Пострегистрационное клиническое исследование лекарственного препарата для медицинского применения</w:t>
      </w:r>
      <w:r w:rsidRPr="00240A74">
        <w:rPr>
          <w:rFonts w:ascii="Times New Roman" w:hAnsi="Times New Roman"/>
        </w:rPr>
        <w:t xml:space="preserve"> - клиническое исследование лекарственного препарата для медицинского применения, проводимое производителем лекарственного препарата, гражданский оборот которого осуществляется после государственной регистрации, в целях дополнительного сбора данных о его безопасности и эффективности, расширения показаний к применению данного лекарственного препарата, а также выявления нежелательных реакций пациентов на его действие;</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Предприятие - производитель лекарственных средств</w:t>
      </w:r>
      <w:r w:rsidRPr="00240A74">
        <w:rPr>
          <w:rFonts w:ascii="Times New Roman" w:hAnsi="Times New Roman"/>
        </w:rPr>
        <w:t xml:space="preserve"> - организация, осуществляющая производство лекарственных средств в соответствии с требованиями Федерального Зак</w:t>
      </w:r>
      <w:r w:rsidR="00E07B07">
        <w:rPr>
          <w:rFonts w:ascii="Times New Roman" w:hAnsi="Times New Roman"/>
        </w:rPr>
        <w:t>она "О лекарственных средствах";</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Препараты крови</w:t>
      </w:r>
      <w:r w:rsidRPr="00240A74">
        <w:rPr>
          <w:rFonts w:ascii="Times New Roman" w:hAnsi="Times New Roman"/>
        </w:rPr>
        <w:t xml:space="preserve"> - лекарственные препараты, получаемые из крови человека, выпускаемые в жи</w:t>
      </w:r>
      <w:r w:rsidR="00E07B07">
        <w:rPr>
          <w:rFonts w:ascii="Times New Roman" w:hAnsi="Times New Roman"/>
        </w:rPr>
        <w:t>дком, сухом и замороженном виде;</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Производитель лекарственных средств</w:t>
      </w:r>
      <w:r w:rsidRPr="00240A74">
        <w:rPr>
          <w:rFonts w:ascii="Times New Roman" w:hAnsi="Times New Roman"/>
        </w:rPr>
        <w:t xml:space="preserve"> - организация, осуществляющая производство лекарственных средств в соответствии с требованиями настоящего Федерального закона;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Производство лекарственных средств</w:t>
      </w:r>
      <w:r w:rsidRPr="00240A74">
        <w:rPr>
          <w:rFonts w:ascii="Times New Roman" w:hAnsi="Times New Roman"/>
        </w:rPr>
        <w:t xml:space="preserve"> - деятельность по производству лекарственных средств организациями - производителями лекарственных средств на одной стадии, нескольких или всех стадиях технологического процесса, а также по хранению и реализации произведенных лекарственных средств;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Производство лекарственных средств</w:t>
      </w:r>
      <w:r w:rsidRPr="00240A74">
        <w:rPr>
          <w:rFonts w:ascii="Times New Roman" w:hAnsi="Times New Roman"/>
        </w:rPr>
        <w:t xml:space="preserve"> - серийное получение лекарственных средств предприятиями - изготовителями, имеющими лицензии на производство лекарственных средств, в соответствии с правилами организации производства и контроля качества лекарственных средств, утвержденными федеральным органом контроля</w:t>
      </w:r>
      <w:r w:rsidR="00E07B07">
        <w:rPr>
          <w:rFonts w:ascii="Times New Roman" w:hAnsi="Times New Roman"/>
        </w:rPr>
        <w:t xml:space="preserve"> качества лекарственных средств;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Промышленный регламент, технологическая инструкция и инструкция по упаковке</w:t>
      </w:r>
      <w:r w:rsidRPr="00240A74">
        <w:rPr>
          <w:rFonts w:ascii="Times New Roman" w:hAnsi="Times New Roman"/>
        </w:rPr>
        <w:t xml:space="preserve"> - документы, определяющие все используемые исходные материалы и операции по производству и упаковке выпускаемых лекарственных средств;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Протокол клинического исследования лекарственного препарата</w:t>
      </w:r>
      <w:r w:rsidRPr="00240A74">
        <w:rPr>
          <w:rFonts w:ascii="Times New Roman" w:hAnsi="Times New Roman"/>
        </w:rPr>
        <w:t xml:space="preserve"> - документ, в котором определяются цели, формы организации и методология проведения клинического исследования, статистические методы обработки результатов такого исследования и меры по обеспечению безопасности физических лиц, участвующих в клиническом исследовании лекарственного препарата;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Протокол на серию</w:t>
      </w:r>
      <w:r w:rsidRPr="00240A74">
        <w:rPr>
          <w:rFonts w:ascii="Times New Roman" w:hAnsi="Times New Roman"/>
        </w:rPr>
        <w:t xml:space="preserve"> - документ, отражающий процесс производства каждой серии выпускаемых лекарственных средств, включая разрешение на ее ввод в гражданский оборот;</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Психотропные лекарственные средства</w:t>
      </w:r>
      <w:r w:rsidRPr="00240A74">
        <w:rPr>
          <w:rFonts w:ascii="Times New Roman" w:hAnsi="Times New Roman"/>
        </w:rPr>
        <w:t xml:space="preserve"> - лекарственные препараты и фармацевтические субстанции, содержащие психотропные вещества и включенные в Перечень наркотических средств, психотропных веществ и их прекурсоров, подлежащих контролю в Российской Федерации, в соответствии с законодательством Российской Федерации, международными договорами Российской Федерации, в том числе Конвенцией о психотропных веществах 1971 года;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Радиофармацевтические лекарственные средства</w:t>
      </w:r>
      <w:r w:rsidRPr="00240A74">
        <w:rPr>
          <w:rFonts w:ascii="Times New Roman" w:hAnsi="Times New Roman"/>
        </w:rPr>
        <w:t xml:space="preserve"> - лекарственные средства, которые содержат в готовой для использования форме один радионуклид или несколько радионуклидов (радиоактивных изотопов);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Разработчик лекарственного средства</w:t>
      </w:r>
      <w:r w:rsidRPr="00240A74">
        <w:rPr>
          <w:rFonts w:ascii="Times New Roman" w:hAnsi="Times New Roman"/>
        </w:rPr>
        <w:t xml:space="preserve"> - организация, обладающая правами на результаты доклинических исследований лекарственного средства, клинических исследований лекарственного препарата, а также на технологию производства лекарственного средства;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Регистрационное удостоверение лекарственного препарата</w:t>
      </w:r>
      <w:r w:rsidRPr="00240A74">
        <w:rPr>
          <w:rFonts w:ascii="Times New Roman" w:hAnsi="Times New Roman"/>
        </w:rPr>
        <w:t xml:space="preserve"> - документ, подтверждающий факт государственной регистрации лекарственного препарата;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Регистрационный номер</w:t>
      </w:r>
      <w:r w:rsidRPr="00240A74">
        <w:rPr>
          <w:rFonts w:ascii="Times New Roman" w:hAnsi="Times New Roman"/>
        </w:rPr>
        <w:t xml:space="preserve"> - кодовое обозначение, присвоенное лекарственному препарату при его государственной регистрации;</w:t>
      </w:r>
    </w:p>
    <w:p w:rsidR="009F7586" w:rsidRPr="00240A74" w:rsidRDefault="009F7586" w:rsidP="00240A74">
      <w:pPr>
        <w:ind w:firstLine="539"/>
        <w:contextualSpacing/>
        <w:rPr>
          <w:rFonts w:ascii="Times New Roman" w:hAnsi="Times New Roman"/>
        </w:rPr>
      </w:pPr>
      <w:r w:rsidRPr="00240A74">
        <w:rPr>
          <w:rFonts w:ascii="Times New Roman" w:hAnsi="Times New Roman"/>
          <w:b/>
        </w:rPr>
        <w:t>Рекламация</w:t>
      </w:r>
      <w:r w:rsidRPr="00240A74">
        <w:rPr>
          <w:rFonts w:ascii="Times New Roman" w:hAnsi="Times New Roman"/>
        </w:rPr>
        <w:t xml:space="preserve"> - претензия покупателя или заказчика, предъявляемая производителю лекарственных средств по поводу ненадлежащего качества введенных в гражданский оборот или произведенных п</w:t>
      </w:r>
      <w:r w:rsidR="00E07B07">
        <w:rPr>
          <w:rFonts w:ascii="Times New Roman" w:hAnsi="Times New Roman"/>
        </w:rPr>
        <w:t>о заказу лекарственных средств;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lastRenderedPageBreak/>
        <w:t>Рецепт на лекарственный препарат</w:t>
      </w:r>
      <w:r w:rsidRPr="00240A74">
        <w:rPr>
          <w:rFonts w:ascii="Times New Roman" w:hAnsi="Times New Roman"/>
        </w:rPr>
        <w:t xml:space="preserve"> - письменное назначение лекарственного препарата по установленной форме, выданное медицинским или ветеринарным работником, имеющим на это право, в целях отпуска лекарственного препарата или его изготовления и отпуска;</w:t>
      </w:r>
    </w:p>
    <w:p w:rsidR="009F7586" w:rsidRPr="00240A74" w:rsidRDefault="009F7586" w:rsidP="00240A74">
      <w:pPr>
        <w:pStyle w:val="ConsPlusNormal"/>
        <w:ind w:firstLine="539"/>
        <w:contextualSpacing/>
        <w:jc w:val="both"/>
        <w:rPr>
          <w:rFonts w:ascii="Times New Roman" w:hAnsi="Times New Roman" w:cs="Times New Roman"/>
          <w:sz w:val="24"/>
          <w:szCs w:val="24"/>
        </w:rPr>
      </w:pPr>
      <w:r w:rsidRPr="00240A74">
        <w:rPr>
          <w:rFonts w:ascii="Times New Roman" w:hAnsi="Times New Roman" w:cs="Times New Roman"/>
          <w:b/>
          <w:sz w:val="24"/>
          <w:szCs w:val="24"/>
        </w:rPr>
        <w:t>Самоинспекция</w:t>
      </w:r>
      <w:r w:rsidRPr="00240A74">
        <w:rPr>
          <w:rFonts w:ascii="Times New Roman" w:hAnsi="Times New Roman" w:cs="Times New Roman"/>
          <w:sz w:val="24"/>
          <w:szCs w:val="24"/>
        </w:rPr>
        <w:t xml:space="preserve"> - это система организационных и практических мероприятий, направленных на обеспечение постоянного контроля систем качества на производителя лекарственных средств;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 xml:space="preserve"> Серия </w:t>
      </w:r>
      <w:r w:rsidRPr="00240A74">
        <w:rPr>
          <w:rFonts w:ascii="Times New Roman" w:hAnsi="Times New Roman"/>
        </w:rPr>
        <w:t>- определенное количество лекарственного средства, полученного в резуль</w:t>
      </w:r>
      <w:r w:rsidR="000F6435">
        <w:rPr>
          <w:rFonts w:ascii="Times New Roman" w:hAnsi="Times New Roman"/>
        </w:rPr>
        <w:t>тате одного</w:t>
      </w:r>
      <w:r w:rsidRPr="00240A74">
        <w:rPr>
          <w:rFonts w:ascii="Times New Roman" w:hAnsi="Times New Roman"/>
        </w:rPr>
        <w:t>технологического цикла.  Основным требованием к</w:t>
      </w:r>
      <w:r w:rsidR="00E07B07">
        <w:rPr>
          <w:rFonts w:ascii="Times New Roman" w:hAnsi="Times New Roman"/>
        </w:rPr>
        <w:t xml:space="preserve"> серии является ее однородность;</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Серия лекарственного средства</w:t>
      </w:r>
      <w:r w:rsidRPr="00240A74">
        <w:rPr>
          <w:rFonts w:ascii="Times New Roman" w:hAnsi="Times New Roman"/>
        </w:rPr>
        <w:t xml:space="preserve"> - количество лекарственного средства, произведенное в результате одного технологич</w:t>
      </w:r>
      <w:r w:rsidR="00E07B07">
        <w:rPr>
          <w:rFonts w:ascii="Times New Roman" w:hAnsi="Times New Roman"/>
        </w:rPr>
        <w:t>еского цикла его производителем;</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Серьезная нежелательная реакция</w:t>
      </w:r>
      <w:r w:rsidRPr="00240A74">
        <w:rPr>
          <w:rFonts w:ascii="Times New Roman" w:hAnsi="Times New Roman"/>
        </w:rPr>
        <w:t xml:space="preserve"> - нежелательная реакция организма, связанная с применением лекарственного препарата, приведшая к смерти, врожденным аномалиям или порокам развития либо представляющая собой угрозу жизни, требующая госпитализации или приведшая кстойкой утрате трудоспособности и (или) инвалидности;</w:t>
      </w:r>
    </w:p>
    <w:p w:rsidR="009F7586" w:rsidRPr="00240A74" w:rsidRDefault="009F7586" w:rsidP="001E5C94">
      <w:pPr>
        <w:ind w:firstLine="539"/>
        <w:contextualSpacing/>
        <w:jc w:val="both"/>
        <w:rPr>
          <w:rFonts w:ascii="Times New Roman" w:hAnsi="Times New Roman"/>
        </w:rPr>
      </w:pPr>
      <w:r w:rsidRPr="00240A74">
        <w:rPr>
          <w:rFonts w:ascii="Times New Roman" w:hAnsi="Times New Roman"/>
          <w:b/>
        </w:rPr>
        <w:t>Спецификация</w:t>
      </w:r>
      <w:r w:rsidR="001E5C94">
        <w:rPr>
          <w:rFonts w:ascii="Times New Roman" w:hAnsi="Times New Roman"/>
        </w:rPr>
        <w:t xml:space="preserve"> - документ, </w:t>
      </w:r>
      <w:r w:rsidRPr="00240A74">
        <w:rPr>
          <w:rFonts w:ascii="Times New Roman" w:hAnsi="Times New Roman"/>
        </w:rPr>
        <w:t>содержащий требования к материалам и продуктам, используемым или получаемым при производстве лекарственных средств, являющийся основой для оценки ка</w:t>
      </w:r>
      <w:r w:rsidR="00E07B07">
        <w:rPr>
          <w:rFonts w:ascii="Times New Roman" w:hAnsi="Times New Roman"/>
        </w:rPr>
        <w:t>чества лекарственных препаратов;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Срок годности</w:t>
      </w:r>
      <w:r w:rsidRPr="00240A74">
        <w:rPr>
          <w:rFonts w:ascii="Times New Roman" w:hAnsi="Times New Roman"/>
        </w:rPr>
        <w:t>-  период, в течение которого лекарственное средство должно полностью удовлетворять всем требованиям соответствующего Государственного стандарта к</w:t>
      </w:r>
      <w:r w:rsidR="00E07B07">
        <w:rPr>
          <w:rFonts w:ascii="Times New Roman" w:hAnsi="Times New Roman"/>
        </w:rPr>
        <w:t>ачества лекарственного средства;</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Стандарт качества лекарственного средства</w:t>
      </w:r>
      <w:r w:rsidRPr="00240A74">
        <w:rPr>
          <w:rFonts w:ascii="Times New Roman" w:hAnsi="Times New Roman"/>
        </w:rPr>
        <w:t xml:space="preserve"> – нормативный доку</w:t>
      </w:r>
      <w:r w:rsidR="000F6435">
        <w:rPr>
          <w:rFonts w:ascii="Times New Roman" w:hAnsi="Times New Roman"/>
        </w:rPr>
        <w:t xml:space="preserve">мент, содержащий </w:t>
      </w:r>
      <w:r w:rsidRPr="00240A74">
        <w:rPr>
          <w:rFonts w:ascii="Times New Roman" w:hAnsi="Times New Roman"/>
        </w:rPr>
        <w:t>перечень нормируемых показателей и методов контроля качества лекар</w:t>
      </w:r>
      <w:r w:rsidR="000F6435">
        <w:rPr>
          <w:rFonts w:ascii="Times New Roman" w:hAnsi="Times New Roman"/>
        </w:rPr>
        <w:t xml:space="preserve">ственных средств, </w:t>
      </w:r>
      <w:r w:rsidRPr="00240A74">
        <w:rPr>
          <w:rFonts w:ascii="Times New Roman" w:hAnsi="Times New Roman"/>
        </w:rPr>
        <w:t>утверждаемый Минздравом России</w:t>
      </w:r>
      <w:r w:rsidR="00E07B07">
        <w:rPr>
          <w:rFonts w:ascii="Times New Roman" w:hAnsi="Times New Roman"/>
        </w:rPr>
        <w:t>;</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Стандартные образцы (со)</w:t>
      </w:r>
      <w:r w:rsidRPr="00240A74">
        <w:rPr>
          <w:rFonts w:ascii="Times New Roman" w:hAnsi="Times New Roman"/>
        </w:rPr>
        <w:t>, применяемые для контроля качества лекарственных средств -  это вещества, с которыми проводят сравнение испытуемых лекарственных средств при</w:t>
      </w:r>
      <w:r w:rsidR="00240A74">
        <w:rPr>
          <w:rFonts w:ascii="Times New Roman" w:hAnsi="Times New Roman"/>
        </w:rPr>
        <w:t xml:space="preserve"> проведении </w:t>
      </w:r>
      <w:r w:rsidRPr="00240A74">
        <w:rPr>
          <w:rFonts w:ascii="Times New Roman" w:hAnsi="Times New Roman"/>
        </w:rPr>
        <w:t xml:space="preserve">их анализа с использованием физико - химических и биологических методов. СО подразделяются условно на химические и биологические; один и тот же СО в соответствии с указаниями фармакопейной статьи может быть использован </w:t>
      </w:r>
      <w:r w:rsidR="000F6435">
        <w:rPr>
          <w:rFonts w:ascii="Times New Roman" w:hAnsi="Times New Roman"/>
        </w:rPr>
        <w:t xml:space="preserve">и для </w:t>
      </w:r>
      <w:r w:rsidRPr="00240A74">
        <w:rPr>
          <w:rFonts w:ascii="Times New Roman" w:hAnsi="Times New Roman"/>
        </w:rPr>
        <w:t xml:space="preserve">физико - химических, </w:t>
      </w:r>
      <w:r w:rsidR="00164429">
        <w:rPr>
          <w:rFonts w:ascii="Times New Roman" w:hAnsi="Times New Roman"/>
        </w:rPr>
        <w:t xml:space="preserve">и </w:t>
      </w:r>
      <w:r w:rsidRPr="00240A74">
        <w:rPr>
          <w:rFonts w:ascii="Times New Roman" w:hAnsi="Times New Roman"/>
        </w:rPr>
        <w:t>для биологи</w:t>
      </w:r>
      <w:r w:rsidR="00E07B07">
        <w:rPr>
          <w:rFonts w:ascii="Times New Roman" w:hAnsi="Times New Roman"/>
        </w:rPr>
        <w:t>ческих анализов;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Субстанция</w:t>
      </w:r>
      <w:r w:rsidRPr="00240A74">
        <w:rPr>
          <w:rFonts w:ascii="Times New Roman" w:hAnsi="Times New Roman"/>
        </w:rPr>
        <w:t xml:space="preserve"> - вещество растительного, животного, микробного илисинтетическо</w:t>
      </w:r>
      <w:r w:rsidR="000F6435">
        <w:rPr>
          <w:rFonts w:ascii="Times New Roman" w:hAnsi="Times New Roman"/>
        </w:rPr>
        <w:t xml:space="preserve">го </w:t>
      </w:r>
      <w:r w:rsidRPr="00240A74">
        <w:rPr>
          <w:rFonts w:ascii="Times New Roman" w:hAnsi="Times New Roman"/>
        </w:rPr>
        <w:t xml:space="preserve">происхождения, обладающее фармакологической активностью и </w:t>
      </w:r>
      <w:r w:rsidR="000F6435">
        <w:rPr>
          <w:rFonts w:ascii="Times New Roman" w:hAnsi="Times New Roman"/>
        </w:rPr>
        <w:t xml:space="preserve">предназначенное </w:t>
      </w:r>
      <w:r w:rsidRPr="00240A74">
        <w:rPr>
          <w:rFonts w:ascii="Times New Roman" w:hAnsi="Times New Roman"/>
        </w:rPr>
        <w:t>дляпроизводства</w:t>
      </w:r>
      <w:r w:rsidR="00164429">
        <w:rPr>
          <w:rFonts w:ascii="Times New Roman" w:hAnsi="Times New Roman"/>
        </w:rPr>
        <w:t xml:space="preserve"> и </w:t>
      </w:r>
      <w:r w:rsidRPr="00240A74">
        <w:rPr>
          <w:rFonts w:ascii="Times New Roman" w:hAnsi="Times New Roman"/>
        </w:rPr>
        <w:t>изгото</w:t>
      </w:r>
      <w:r w:rsidR="00E07B07">
        <w:rPr>
          <w:rFonts w:ascii="Times New Roman" w:hAnsi="Times New Roman"/>
        </w:rPr>
        <w:t>вления лекарственных препаратов;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Субъекты обращения лекарственных средств</w:t>
      </w:r>
      <w:r w:rsidRPr="00240A74">
        <w:rPr>
          <w:rFonts w:ascii="Times New Roman" w:hAnsi="Times New Roman"/>
        </w:rPr>
        <w:t xml:space="preserve"> - физические лица, в том числе индивидуальные предприниматели, и юридические лица, осуществляющие деятельность при обращении лекарственных средств;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Торговое наименование лекарственного средства</w:t>
      </w:r>
      <w:r w:rsidRPr="00240A74">
        <w:rPr>
          <w:rFonts w:ascii="Times New Roman" w:hAnsi="Times New Roman"/>
        </w:rPr>
        <w:t xml:space="preserve"> - наименование лекарственного средства, присвоенное его разработчиком;</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Требование медицинской организации, ветеринарной организации</w:t>
      </w:r>
      <w:r w:rsidRPr="00240A74">
        <w:rPr>
          <w:rFonts w:ascii="Times New Roman" w:hAnsi="Times New Roman"/>
        </w:rPr>
        <w:t xml:space="preserve"> - документ установленной формы, который выписан медицинским или ветеринарным работником, имеющим на это право, и содержит в письменной форме указание аптечной организации об отпуске лекарственного препарата или о его изготовлении и об отпуске для обеспечения лечебного процесса в медицинской органи</w:t>
      </w:r>
      <w:r w:rsidR="00E07B07">
        <w:rPr>
          <w:rFonts w:ascii="Times New Roman" w:hAnsi="Times New Roman"/>
        </w:rPr>
        <w:t>зации, ветеринарной организации;</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Фальсифицированное лекарственное средство</w:t>
      </w:r>
      <w:r w:rsidRPr="00240A74">
        <w:rPr>
          <w:rFonts w:ascii="Times New Roman" w:hAnsi="Times New Roman"/>
        </w:rPr>
        <w:t xml:space="preserve"> - лекарственное средство, сопровождаемое ложной информацией о его составе и (или) производителе;</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Фармакопейная статья</w:t>
      </w:r>
      <w:r w:rsidRPr="00240A74">
        <w:rPr>
          <w:rFonts w:ascii="Times New Roman" w:hAnsi="Times New Roman"/>
        </w:rPr>
        <w:t xml:space="preserve"> -  Государственный стандарт качества лекарственного средства на лекарственное средство под МНН (если оно имеется), содержащий обязательный перечень показателей и методов контроля качества с учето</w:t>
      </w:r>
      <w:r w:rsidR="00E07B07">
        <w:rPr>
          <w:rFonts w:ascii="Times New Roman" w:hAnsi="Times New Roman"/>
        </w:rPr>
        <w:t>м его лекарственной формы;</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Фармакопейная статья</w:t>
      </w:r>
      <w:r w:rsidRPr="00240A74">
        <w:rPr>
          <w:rFonts w:ascii="Times New Roman" w:hAnsi="Times New Roman"/>
        </w:rPr>
        <w:t xml:space="preserve"> - документ, утвержденный уполномоченным федеральным органом исполнительной власти и содержащий перечень показателей качества и методов контроля качества лекарственного средства для медицинского применения;</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Фармакопейная статья предприятия</w:t>
      </w:r>
      <w:r w:rsidRPr="00240A74">
        <w:rPr>
          <w:rFonts w:ascii="Times New Roman" w:hAnsi="Times New Roman"/>
        </w:rPr>
        <w:t xml:space="preserve"> -  стандарт качества лекарственного средства на лекарственное средство под торговым названием, содержащий перечень показателей и методов контроля качества лекарственного средства производства конкретного предприятия, </w:t>
      </w:r>
      <w:r w:rsidRPr="00240A74">
        <w:rPr>
          <w:rFonts w:ascii="Times New Roman" w:hAnsi="Times New Roman"/>
        </w:rPr>
        <w:lastRenderedPageBreak/>
        <w:t>учитывающий конкретную технологию данного предприятия и прошедший экспертизу и реги</w:t>
      </w:r>
      <w:r w:rsidR="00E07B07">
        <w:rPr>
          <w:rFonts w:ascii="Times New Roman" w:hAnsi="Times New Roman"/>
        </w:rPr>
        <w:t>страцию в установленном порядке;</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Фармацевтическая деятельность</w:t>
      </w:r>
      <w:r w:rsidRPr="00240A74">
        <w:rPr>
          <w:rFonts w:ascii="Times New Roman" w:hAnsi="Times New Roman"/>
        </w:rPr>
        <w:t xml:space="preserve"> - деятельность, включающая в себя оптовую торговлю лекарственными средствами, их хранение, перевозку и (или) розничную торговлю лекарственными препаратами, их отпуск, хранение, перевозку, изготовление лекарственных препаратов;</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Фармацевтические субстанции</w:t>
      </w:r>
      <w:r w:rsidRPr="00240A74">
        <w:rPr>
          <w:rFonts w:ascii="Times New Roman" w:hAnsi="Times New Roman"/>
        </w:rPr>
        <w:t xml:space="preserve"> - лекарственные средства в виде действующих веществ биологического, биотехнологического, минерального или химического происхождения, обладающие фармакологической активностью, предназначенные для производства, изготовления лекарственных препаратов и определяющие их эффективность;</w:t>
      </w:r>
    </w:p>
    <w:p w:rsidR="009F7586" w:rsidRPr="00240A74" w:rsidRDefault="009F7586" w:rsidP="00240A74">
      <w:pPr>
        <w:ind w:firstLine="539"/>
        <w:contextualSpacing/>
        <w:jc w:val="both"/>
        <w:rPr>
          <w:rFonts w:ascii="Times New Roman" w:hAnsi="Times New Roman"/>
        </w:rPr>
      </w:pPr>
      <w:r w:rsidRPr="00240A74">
        <w:rPr>
          <w:rFonts w:ascii="Times New Roman" w:hAnsi="Times New Roman"/>
          <w:b/>
        </w:rPr>
        <w:t>Эффективность лекарственного препарата</w:t>
      </w:r>
      <w:r w:rsidRPr="00240A74">
        <w:rPr>
          <w:rFonts w:ascii="Times New Roman" w:hAnsi="Times New Roman"/>
        </w:rPr>
        <w:t xml:space="preserve"> - характеристика степени положительного влияния лекарственного препарата на течение, продолжительность заболевания или его предотвращение, реабилитацию, на сохранение, предотвращение или прерывание бер</w:t>
      </w:r>
      <w:r w:rsidR="00240A74" w:rsidRPr="00240A74">
        <w:rPr>
          <w:rFonts w:ascii="Times New Roman" w:hAnsi="Times New Roman"/>
        </w:rPr>
        <w:t>еменности.</w:t>
      </w:r>
    </w:p>
    <w:p w:rsidR="009F7586" w:rsidRPr="00240A74" w:rsidRDefault="009F7586" w:rsidP="00240A74">
      <w:pPr>
        <w:contextualSpacing/>
        <w:jc w:val="center"/>
        <w:rPr>
          <w:rFonts w:ascii="Times New Roman" w:hAnsi="Times New Roman"/>
          <w:b/>
          <w:bCs/>
        </w:rPr>
      </w:pPr>
    </w:p>
    <w:p w:rsidR="00240A74" w:rsidRPr="00892EBC" w:rsidRDefault="00240A74" w:rsidP="00240A74">
      <w:pPr>
        <w:shd w:val="clear" w:color="auto" w:fill="FFFFFF"/>
        <w:jc w:val="center"/>
        <w:rPr>
          <w:rFonts w:ascii="Times New Roman" w:hAnsi="Times New Roman"/>
          <w:b/>
          <w:bCs/>
          <w:spacing w:val="-6"/>
        </w:rPr>
      </w:pPr>
      <w:r w:rsidRPr="00892EBC">
        <w:rPr>
          <w:rFonts w:ascii="Times New Roman" w:hAnsi="Times New Roman"/>
          <w:b/>
          <w:bCs/>
          <w:spacing w:val="-6"/>
        </w:rPr>
        <w:t>7. Научно-исследовательская работа студента</w:t>
      </w:r>
    </w:p>
    <w:p w:rsidR="00240A74" w:rsidRPr="00892EBC" w:rsidRDefault="00240A74" w:rsidP="00240A74">
      <w:pPr>
        <w:shd w:val="clear" w:color="auto" w:fill="FFFFFF"/>
        <w:jc w:val="center"/>
        <w:rPr>
          <w:rFonts w:ascii="Times New Roman" w:hAnsi="Times New Roman"/>
          <w:b/>
          <w:bCs/>
          <w:spacing w:val="-6"/>
        </w:rPr>
      </w:pPr>
    </w:p>
    <w:p w:rsidR="00240A74" w:rsidRPr="00892EBC" w:rsidRDefault="00240A74" w:rsidP="00240A74">
      <w:pPr>
        <w:shd w:val="clear" w:color="auto" w:fill="FFFFFF"/>
        <w:ind w:firstLine="708"/>
        <w:jc w:val="both"/>
        <w:rPr>
          <w:rFonts w:ascii="Times New Roman" w:hAnsi="Times New Roman"/>
          <w:iCs/>
          <w:spacing w:val="-6"/>
        </w:rPr>
      </w:pPr>
      <w:r w:rsidRPr="00892EBC">
        <w:rPr>
          <w:rFonts w:ascii="Times New Roman" w:hAnsi="Times New Roman"/>
          <w:iCs/>
          <w:spacing w:val="-6"/>
        </w:rPr>
        <w:t>- изучение специальной литературы и другой научно-технической информации о достижениях современной отечественной и зарубежной фармацевтической технологии;</w:t>
      </w:r>
    </w:p>
    <w:p w:rsidR="00240A74" w:rsidRPr="00892EBC" w:rsidRDefault="00240A74" w:rsidP="00240A74">
      <w:pPr>
        <w:shd w:val="clear" w:color="auto" w:fill="FFFFFF"/>
        <w:ind w:firstLine="708"/>
        <w:jc w:val="both"/>
        <w:rPr>
          <w:rFonts w:ascii="Times New Roman" w:hAnsi="Times New Roman"/>
          <w:iCs/>
          <w:spacing w:val="-6"/>
        </w:rPr>
      </w:pPr>
      <w:r w:rsidRPr="00892EBC">
        <w:rPr>
          <w:rFonts w:ascii="Times New Roman" w:hAnsi="Times New Roman"/>
          <w:iCs/>
          <w:spacing w:val="-6"/>
        </w:rPr>
        <w:t>-  участие в проведении научных исследований по направлениям НИР кафедры;</w:t>
      </w:r>
    </w:p>
    <w:p w:rsidR="00240A74" w:rsidRPr="00892EBC" w:rsidRDefault="00240A74" w:rsidP="00240A74">
      <w:pPr>
        <w:shd w:val="clear" w:color="auto" w:fill="FFFFFF"/>
        <w:ind w:firstLine="708"/>
        <w:jc w:val="both"/>
        <w:rPr>
          <w:rFonts w:ascii="Times New Roman" w:hAnsi="Times New Roman"/>
          <w:iCs/>
          <w:spacing w:val="-6"/>
        </w:rPr>
      </w:pPr>
      <w:r w:rsidRPr="00892EBC">
        <w:rPr>
          <w:rFonts w:ascii="Times New Roman" w:hAnsi="Times New Roman"/>
          <w:iCs/>
          <w:spacing w:val="-6"/>
        </w:rPr>
        <w:t>- осуществление сбора, обработки, анализа и систематизации научно-технической информации по теме работы;</w:t>
      </w:r>
    </w:p>
    <w:p w:rsidR="00240A74" w:rsidRPr="00892EBC" w:rsidRDefault="00240A74" w:rsidP="00240A74">
      <w:pPr>
        <w:shd w:val="clear" w:color="auto" w:fill="FFFFFF"/>
        <w:ind w:firstLine="708"/>
        <w:jc w:val="both"/>
        <w:rPr>
          <w:rFonts w:ascii="Times New Roman" w:hAnsi="Times New Roman"/>
          <w:iCs/>
          <w:spacing w:val="-6"/>
        </w:rPr>
      </w:pPr>
      <w:r w:rsidRPr="00892EBC">
        <w:rPr>
          <w:rFonts w:ascii="Times New Roman" w:hAnsi="Times New Roman"/>
          <w:iCs/>
          <w:spacing w:val="-6"/>
        </w:rPr>
        <w:t>- разработка разделов промышленного регламента на производство лекарственных препаратов;</w:t>
      </w:r>
    </w:p>
    <w:p w:rsidR="00240A74" w:rsidRPr="00892EBC" w:rsidRDefault="00240A74" w:rsidP="00240A74">
      <w:pPr>
        <w:shd w:val="clear" w:color="auto" w:fill="FFFFFF"/>
        <w:ind w:firstLine="708"/>
        <w:jc w:val="both"/>
        <w:rPr>
          <w:rFonts w:ascii="Times New Roman" w:hAnsi="Times New Roman"/>
          <w:iCs/>
          <w:spacing w:val="-6"/>
        </w:rPr>
      </w:pPr>
      <w:r w:rsidRPr="00892EBC">
        <w:rPr>
          <w:rFonts w:ascii="Times New Roman" w:hAnsi="Times New Roman"/>
          <w:iCs/>
          <w:spacing w:val="-6"/>
        </w:rPr>
        <w:t>- подготовка и выступление с докладом на заседании студенческого научного кружка кафедры;</w:t>
      </w:r>
    </w:p>
    <w:p w:rsidR="00240A74" w:rsidRPr="00892EBC" w:rsidRDefault="00240A74" w:rsidP="00240A74">
      <w:pPr>
        <w:shd w:val="clear" w:color="auto" w:fill="FFFFFF"/>
        <w:tabs>
          <w:tab w:val="left" w:pos="187"/>
        </w:tabs>
        <w:ind w:left="709"/>
        <w:contextualSpacing/>
        <w:jc w:val="both"/>
        <w:rPr>
          <w:rFonts w:ascii="Times New Roman" w:hAnsi="Times New Roman"/>
          <w:iCs/>
          <w:spacing w:val="-6"/>
        </w:rPr>
      </w:pPr>
      <w:r w:rsidRPr="00892EBC">
        <w:rPr>
          <w:rFonts w:ascii="Times New Roman" w:hAnsi="Times New Roman"/>
          <w:iCs/>
          <w:spacing w:val="-6"/>
        </w:rPr>
        <w:t>-  подготовка и выступление с докладом на итоговых конференциях.</w:t>
      </w:r>
    </w:p>
    <w:p w:rsidR="007F3C2F" w:rsidRPr="00892EBC" w:rsidRDefault="007F3C2F" w:rsidP="00240A74">
      <w:pPr>
        <w:jc w:val="both"/>
        <w:rPr>
          <w:rFonts w:ascii="Times New Roman" w:hAnsi="Times New Roman"/>
          <w:b/>
        </w:rPr>
      </w:pPr>
    </w:p>
    <w:p w:rsidR="007F3C2F" w:rsidRPr="00892EBC" w:rsidRDefault="00E373B6" w:rsidP="000F6435">
      <w:pPr>
        <w:tabs>
          <w:tab w:val="right" w:leader="underscore" w:pos="9639"/>
        </w:tabs>
        <w:ind w:firstLine="709"/>
        <w:jc w:val="center"/>
        <w:rPr>
          <w:rFonts w:ascii="Times New Roman" w:hAnsi="Times New Roman"/>
          <w:b/>
          <w:bCs/>
        </w:rPr>
      </w:pPr>
      <w:r w:rsidRPr="00892EBC">
        <w:rPr>
          <w:rFonts w:ascii="Times New Roman" w:hAnsi="Times New Roman"/>
          <w:b/>
        </w:rPr>
        <w:t>8</w:t>
      </w:r>
      <w:r w:rsidR="007F3C2F" w:rsidRPr="00892EBC">
        <w:rPr>
          <w:rFonts w:ascii="Times New Roman" w:hAnsi="Times New Roman"/>
          <w:b/>
        </w:rPr>
        <w:t xml:space="preserve">. </w:t>
      </w:r>
      <w:r w:rsidR="007F3C2F" w:rsidRPr="00892EBC">
        <w:rPr>
          <w:rFonts w:ascii="Times New Roman" w:hAnsi="Times New Roman"/>
          <w:b/>
          <w:bCs/>
        </w:rPr>
        <w:t>Материально-техническое обеспечение дисциплины.</w:t>
      </w:r>
    </w:p>
    <w:p w:rsidR="007F3C2F" w:rsidRPr="00892EBC" w:rsidRDefault="00E373B6" w:rsidP="000F6435">
      <w:pPr>
        <w:widowControl w:val="0"/>
        <w:shd w:val="clear" w:color="auto" w:fill="FFFFFF"/>
        <w:ind w:firstLine="709"/>
        <w:jc w:val="both"/>
        <w:outlineLvl w:val="0"/>
        <w:rPr>
          <w:rFonts w:ascii="Times New Roman" w:hAnsi="Times New Roman"/>
          <w:i/>
        </w:rPr>
      </w:pPr>
      <w:r w:rsidRPr="00892EBC">
        <w:rPr>
          <w:rFonts w:ascii="Times New Roman" w:hAnsi="Times New Roman"/>
          <w:b/>
        </w:rPr>
        <w:t>8</w:t>
      </w:r>
      <w:r w:rsidR="007F3C2F" w:rsidRPr="00892EBC">
        <w:rPr>
          <w:rFonts w:ascii="Times New Roman" w:hAnsi="Times New Roman"/>
          <w:b/>
        </w:rPr>
        <w:t>.1. Перечень помещений, необходимых для проведения аудиторных занятий по дисциплине.</w:t>
      </w:r>
    </w:p>
    <w:p w:rsidR="007F3C2F" w:rsidRPr="00892EBC" w:rsidRDefault="007F3C2F" w:rsidP="007F3C2F">
      <w:pPr>
        <w:widowControl w:val="0"/>
        <w:shd w:val="clear" w:color="auto" w:fill="FFFFFF"/>
        <w:jc w:val="both"/>
        <w:rPr>
          <w:rFonts w:ascii="Times New Roman" w:hAnsi="Times New Roman"/>
        </w:rPr>
      </w:pPr>
      <w:r w:rsidRPr="00892EBC">
        <w:rPr>
          <w:rFonts w:ascii="Times New Roman" w:hAnsi="Times New Roman"/>
        </w:rPr>
        <w:t>1. Специальные учебные лаборатории кафедры для проведения занятий:</w:t>
      </w:r>
    </w:p>
    <w:p w:rsidR="007F3C2F" w:rsidRPr="00574897" w:rsidRDefault="007F3C2F" w:rsidP="003E4532">
      <w:pPr>
        <w:numPr>
          <w:ilvl w:val="0"/>
          <w:numId w:val="28"/>
        </w:numPr>
        <w:tabs>
          <w:tab w:val="left" w:pos="448"/>
        </w:tabs>
        <w:jc w:val="both"/>
        <w:rPr>
          <w:iCs/>
          <w:szCs w:val="28"/>
          <w:shd w:val="clear" w:color="auto" w:fill="FFFFFF"/>
        </w:rPr>
      </w:pPr>
      <w:r w:rsidRPr="00892EBC">
        <w:rPr>
          <w:rFonts w:ascii="Times New Roman" w:hAnsi="Times New Roman"/>
        </w:rPr>
        <w:t>по изготовлению лекарственных форм аптечного производства, укомплектованные мебелью для ассистент</w:t>
      </w:r>
      <w:r w:rsidR="00574897">
        <w:rPr>
          <w:rFonts w:ascii="Times New Roman" w:hAnsi="Times New Roman"/>
        </w:rPr>
        <w:t xml:space="preserve">ских комнат аптечных учреждений </w:t>
      </w:r>
      <w:r w:rsidR="00574897" w:rsidRPr="00B938AD">
        <w:rPr>
          <w:color w:val="000000"/>
          <w:szCs w:val="28"/>
        </w:rPr>
        <w:t>или учебно-производственная аптека с достаточным числом мест</w:t>
      </w:r>
      <w:r w:rsidR="00574897">
        <w:rPr>
          <w:iCs/>
          <w:szCs w:val="28"/>
          <w:shd w:val="clear" w:color="auto" w:fill="FFFFFF"/>
        </w:rPr>
        <w:t>.</w:t>
      </w:r>
    </w:p>
    <w:p w:rsidR="007F3C2F" w:rsidRPr="00892EBC" w:rsidRDefault="007F3C2F" w:rsidP="007048C3">
      <w:pPr>
        <w:pStyle w:val="a5"/>
        <w:widowControl w:val="0"/>
        <w:numPr>
          <w:ilvl w:val="0"/>
          <w:numId w:val="6"/>
        </w:numPr>
        <w:shd w:val="clear" w:color="auto" w:fill="FFFFFF"/>
        <w:spacing w:after="0" w:line="240" w:lineRule="auto"/>
        <w:ind w:left="426"/>
        <w:jc w:val="both"/>
        <w:rPr>
          <w:rFonts w:ascii="Times New Roman" w:hAnsi="Times New Roman"/>
          <w:sz w:val="24"/>
          <w:szCs w:val="24"/>
          <w:lang w:eastAsia="ru-RU"/>
        </w:rPr>
      </w:pPr>
      <w:r w:rsidRPr="00892EBC">
        <w:rPr>
          <w:rFonts w:ascii="Times New Roman" w:hAnsi="Times New Roman"/>
          <w:sz w:val="24"/>
          <w:szCs w:val="24"/>
          <w:lang w:eastAsia="ru-RU"/>
        </w:rPr>
        <w:t>по изготовлению лекарственных форм заводского производства оснащенные столами с полками и тумбочками для оборудования химических лабораторий; вытяжными и медицинскими шкафами, вертушками, шкафами для реактивов и медикаментов, соответствующими приборами и аппаратами для проведения технологических процессов.</w:t>
      </w:r>
    </w:p>
    <w:p w:rsidR="007F3C2F" w:rsidRPr="00892EBC" w:rsidRDefault="007F3C2F" w:rsidP="007048C3">
      <w:pPr>
        <w:pStyle w:val="a5"/>
        <w:widowControl w:val="0"/>
        <w:numPr>
          <w:ilvl w:val="0"/>
          <w:numId w:val="6"/>
        </w:numPr>
        <w:shd w:val="clear" w:color="auto" w:fill="FFFFFF"/>
        <w:tabs>
          <w:tab w:val="left" w:pos="360"/>
        </w:tabs>
        <w:spacing w:after="0" w:line="240" w:lineRule="auto"/>
        <w:ind w:left="142" w:firstLine="0"/>
        <w:rPr>
          <w:rFonts w:ascii="Times New Roman" w:hAnsi="Times New Roman"/>
          <w:sz w:val="24"/>
          <w:szCs w:val="24"/>
          <w:lang w:eastAsia="ru-RU"/>
        </w:rPr>
      </w:pPr>
      <w:r w:rsidRPr="00892EBC">
        <w:rPr>
          <w:rFonts w:ascii="Times New Roman" w:hAnsi="Times New Roman"/>
          <w:sz w:val="24"/>
          <w:szCs w:val="24"/>
          <w:lang w:eastAsia="ru-RU"/>
        </w:rPr>
        <w:t>экспериментальная для технологических и биофармацевтических исследований.</w:t>
      </w:r>
    </w:p>
    <w:p w:rsidR="007F3C2F" w:rsidRPr="00892EBC" w:rsidRDefault="007F3C2F" w:rsidP="007F3C2F">
      <w:pPr>
        <w:pStyle w:val="a5"/>
        <w:widowControl w:val="0"/>
        <w:shd w:val="clear" w:color="auto" w:fill="FFFFFF"/>
        <w:spacing w:after="0" w:line="240" w:lineRule="auto"/>
        <w:ind w:left="0"/>
        <w:rPr>
          <w:rFonts w:ascii="Times New Roman" w:hAnsi="Times New Roman"/>
          <w:sz w:val="24"/>
          <w:szCs w:val="24"/>
          <w:lang w:eastAsia="ru-RU"/>
        </w:rPr>
      </w:pPr>
      <w:r w:rsidRPr="00892EBC">
        <w:rPr>
          <w:rFonts w:ascii="Times New Roman" w:hAnsi="Times New Roman"/>
          <w:sz w:val="24"/>
          <w:szCs w:val="24"/>
          <w:lang w:eastAsia="ru-RU"/>
        </w:rPr>
        <w:t>2. Лекционные аудитории с мультимедийными средствами обучения.</w:t>
      </w:r>
    </w:p>
    <w:p w:rsidR="007F3C2F" w:rsidRPr="00892EBC" w:rsidRDefault="007F3C2F" w:rsidP="007F3C2F">
      <w:pPr>
        <w:pStyle w:val="a5"/>
        <w:widowControl w:val="0"/>
        <w:shd w:val="clear" w:color="auto" w:fill="FFFFFF"/>
        <w:spacing w:after="0" w:line="240" w:lineRule="auto"/>
        <w:ind w:left="0"/>
        <w:rPr>
          <w:rFonts w:ascii="Times New Roman" w:hAnsi="Times New Roman"/>
          <w:sz w:val="24"/>
          <w:szCs w:val="24"/>
          <w:lang w:eastAsia="ru-RU"/>
        </w:rPr>
      </w:pPr>
      <w:r w:rsidRPr="00892EBC">
        <w:rPr>
          <w:rFonts w:ascii="Times New Roman" w:hAnsi="Times New Roman"/>
          <w:sz w:val="24"/>
          <w:szCs w:val="24"/>
          <w:lang w:eastAsia="ru-RU"/>
        </w:rPr>
        <w:t>3. Компьютерные классы.</w:t>
      </w:r>
    </w:p>
    <w:p w:rsidR="007F3C2F" w:rsidRPr="00892EBC" w:rsidRDefault="007F3C2F" w:rsidP="007F3C2F">
      <w:pPr>
        <w:widowControl w:val="0"/>
        <w:shd w:val="clear" w:color="auto" w:fill="FFFFFF"/>
        <w:ind w:firstLine="709"/>
        <w:jc w:val="both"/>
        <w:rPr>
          <w:rFonts w:ascii="Times New Roman" w:hAnsi="Times New Roman"/>
          <w:b/>
        </w:rPr>
      </w:pPr>
    </w:p>
    <w:p w:rsidR="007F3C2F" w:rsidRPr="00892EBC" w:rsidRDefault="00E373B6" w:rsidP="002A2622">
      <w:pPr>
        <w:widowControl w:val="0"/>
        <w:shd w:val="clear" w:color="auto" w:fill="FFFFFF"/>
        <w:ind w:firstLine="709"/>
        <w:jc w:val="both"/>
        <w:outlineLvl w:val="0"/>
        <w:rPr>
          <w:rFonts w:ascii="Times New Roman" w:hAnsi="Times New Roman"/>
          <w:i/>
          <w:spacing w:val="-3"/>
        </w:rPr>
      </w:pPr>
      <w:r w:rsidRPr="00892EBC">
        <w:rPr>
          <w:rFonts w:ascii="Times New Roman" w:hAnsi="Times New Roman"/>
          <w:b/>
        </w:rPr>
        <w:t>8</w:t>
      </w:r>
      <w:r w:rsidR="007F3C2F" w:rsidRPr="00892EBC">
        <w:rPr>
          <w:rFonts w:ascii="Times New Roman" w:hAnsi="Times New Roman"/>
          <w:b/>
        </w:rPr>
        <w:t xml:space="preserve">.2. Перечень оборудования, необходимого для проведения аудиторных занятий по дисциплине </w:t>
      </w:r>
    </w:p>
    <w:p w:rsidR="007F3C2F" w:rsidRPr="00892EBC" w:rsidRDefault="007F3C2F" w:rsidP="002A2622">
      <w:pPr>
        <w:widowControl w:val="0"/>
        <w:shd w:val="clear" w:color="auto" w:fill="FFFFFF"/>
        <w:jc w:val="center"/>
        <w:outlineLvl w:val="0"/>
        <w:rPr>
          <w:rFonts w:ascii="Times New Roman" w:hAnsi="Times New Roman"/>
          <w:b/>
        </w:rPr>
      </w:pPr>
      <w:r w:rsidRPr="00892EBC">
        <w:rPr>
          <w:rFonts w:ascii="Times New Roman" w:hAnsi="Times New Roman"/>
          <w:b/>
        </w:rPr>
        <w:t>Лабораторное, инструментальное оборудование:</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Весы аналитические</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Весы торсионные</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Весы аптечные тарирные</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Весы для сыпучих материалов ВСМ-5-2</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Весы ручные 1,0; 5,0; 20,0; 100,0</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Разновесы</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 xml:space="preserve">Пресс таблеточный </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Виброустройство для определения сыпучести гранулята ВП-12А</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Прибор для определения насыпной плотности гранулята 545-АК-3</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Прибор для истирания таблеток 545-АК-8</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lastRenderedPageBreak/>
        <w:t xml:space="preserve">Устройство для определения распадаемости таблеток АК-1 </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Устройство для проведения теста «Растворение» АК-7</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Аппараты инфундирные</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Установка «Контур 5-10» для фильтрования и фасовки</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Аппарат Сокслета</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Перколяторы лабораторные</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Мешалка МИ-2</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Наборы сит</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Дозатор порошков</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Машинка для пилюль</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Формы для выливания суппозиториев</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Мешалка магнитная</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Измельчитель</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Вакуум-насос (отсасыватель хирургический)</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Закаточная машина автоматическая</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Аппарат для встряхивания жидкости</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Устройство ПОК-3 для закатки колпачков</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Аквадистиллятор</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Спектрофотометр</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Рефрактометр</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Фотоэлектроколориметр</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Потенциометр</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Стерилизатор паровой</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Термостат</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Микроскопы</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Устройство для приготовления мазей УПМ</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Центрифуга стационарная</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Центрифуга ЦАС-3</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Шкаф сушильный</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Шкаф сушильный вакуумный</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Устройство УК-2 для контроля инъекционных растворов на механические включения</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 xml:space="preserve">Холодильник-конденсатор ХШ-1-300-29-14 </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Пресс для отжима</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Облучатель бактерицидный настольный</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Облучатель ультрафиолетовый настенный</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Колбы Бунзена</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Воронки Бюхнера</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Бани водяные</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Спиртомеры</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Ареометры</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 xml:space="preserve">Термометры </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Секундомер</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Спиртовки</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Штативы</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Электроплитки</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Доски аудиторные</w:t>
      </w:r>
    </w:p>
    <w:p w:rsidR="007F3C2F" w:rsidRPr="00892EBC" w:rsidRDefault="007F3C2F" w:rsidP="007048C3">
      <w:pPr>
        <w:pStyle w:val="a5"/>
        <w:numPr>
          <w:ilvl w:val="0"/>
          <w:numId w:val="5"/>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Холодильник бытовой</w:t>
      </w:r>
    </w:p>
    <w:p w:rsidR="007F3C2F" w:rsidRPr="00892EBC" w:rsidRDefault="007F3C2F" w:rsidP="007F3C2F">
      <w:pPr>
        <w:pStyle w:val="a5"/>
        <w:spacing w:after="0" w:line="240" w:lineRule="auto"/>
        <w:ind w:left="426"/>
        <w:rPr>
          <w:rFonts w:ascii="Times New Roman" w:hAnsi="Times New Roman"/>
          <w:sz w:val="24"/>
          <w:szCs w:val="24"/>
          <w:lang w:eastAsia="ru-RU"/>
        </w:rPr>
      </w:pPr>
    </w:p>
    <w:p w:rsidR="00E07B07" w:rsidRDefault="00E07B07" w:rsidP="002A2622">
      <w:pPr>
        <w:jc w:val="center"/>
        <w:outlineLvl w:val="0"/>
        <w:rPr>
          <w:rFonts w:ascii="Times New Roman" w:hAnsi="Times New Roman"/>
          <w:b/>
        </w:rPr>
      </w:pPr>
    </w:p>
    <w:p w:rsidR="007F3C2F" w:rsidRPr="00892EBC" w:rsidRDefault="007F3C2F" w:rsidP="002A2622">
      <w:pPr>
        <w:jc w:val="center"/>
        <w:outlineLvl w:val="0"/>
        <w:rPr>
          <w:rFonts w:ascii="Times New Roman" w:hAnsi="Times New Roman"/>
          <w:b/>
        </w:rPr>
      </w:pPr>
      <w:r w:rsidRPr="00892EBC">
        <w:rPr>
          <w:rFonts w:ascii="Times New Roman" w:hAnsi="Times New Roman"/>
          <w:b/>
        </w:rPr>
        <w:t>Посуда и вспомогательные материалы:</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Бюреточные установки</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lastRenderedPageBreak/>
        <w:t>Набор штанглазов</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Ступки с пестиками</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Фарфоровые чашки</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Чашки Петри</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Цилиндры разной емкости</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Колбы мерные разной емкости</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Колбы химические разной емкости</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Колбы круглодонные</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Бюксы</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Пипетки глазные</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Стеклянные палочки</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Воронки стеклянные</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Стеклянные фильтры</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 xml:space="preserve">Флаконы разной емкости </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Ампулы разной емкости</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Баночки для мазей</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Колпачки навинчивающиеся пластмассовые</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Колпачки алюминиевые</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 xml:space="preserve">Пробки резиновые </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Биксы для стерилизации</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Скальпели</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Капсулаторки</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 xml:space="preserve">Шпатели </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 xml:space="preserve">Фильтры бумажные </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Марля</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Вата</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Ножницы</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Капсулы вощеные, пергаментные, бумажные</w:t>
      </w:r>
    </w:p>
    <w:p w:rsidR="007F3C2F" w:rsidRPr="00892EBC"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Пакеты бумажные</w:t>
      </w:r>
    </w:p>
    <w:p w:rsidR="007F3C2F" w:rsidRDefault="007F3C2F" w:rsidP="007048C3">
      <w:pPr>
        <w:pStyle w:val="a5"/>
        <w:numPr>
          <w:ilvl w:val="0"/>
          <w:numId w:val="2"/>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Этикетки аптечные</w:t>
      </w:r>
    </w:p>
    <w:p w:rsidR="00535167" w:rsidRPr="00535167" w:rsidRDefault="00535167" w:rsidP="00535167">
      <w:pPr>
        <w:pStyle w:val="a5"/>
        <w:numPr>
          <w:ilvl w:val="0"/>
          <w:numId w:val="2"/>
        </w:numPr>
        <w:ind w:left="417"/>
        <w:rPr>
          <w:rFonts w:ascii="Times New Roman" w:hAnsi="Times New Roman"/>
        </w:rPr>
      </w:pPr>
      <w:r w:rsidRPr="00535167">
        <w:rPr>
          <w:rFonts w:ascii="Times New Roman" w:hAnsi="Times New Roman"/>
        </w:rPr>
        <w:t>Лекарственные и вспомогательные вещества для обеспечения проведения лабораторных занятий.</w:t>
      </w:r>
    </w:p>
    <w:p w:rsidR="00535167" w:rsidRDefault="00535167" w:rsidP="00535167">
      <w:pPr>
        <w:pStyle w:val="a5"/>
        <w:spacing w:after="0" w:line="240" w:lineRule="auto"/>
        <w:ind w:left="426"/>
        <w:rPr>
          <w:rFonts w:ascii="Times New Roman" w:hAnsi="Times New Roman"/>
          <w:sz w:val="24"/>
          <w:szCs w:val="24"/>
          <w:lang w:eastAsia="ru-RU"/>
        </w:rPr>
      </w:pPr>
    </w:p>
    <w:p w:rsidR="007F3C2F" w:rsidRPr="00892EBC" w:rsidRDefault="007F3C2F" w:rsidP="007F3C2F">
      <w:pPr>
        <w:ind w:left="66"/>
        <w:rPr>
          <w:rFonts w:ascii="Times New Roman" w:hAnsi="Times New Roman"/>
          <w:b/>
        </w:rPr>
      </w:pPr>
    </w:p>
    <w:p w:rsidR="007F3C2F" w:rsidRPr="00892EBC" w:rsidRDefault="007F3C2F" w:rsidP="002A2622">
      <w:pPr>
        <w:ind w:left="66"/>
        <w:outlineLvl w:val="0"/>
        <w:rPr>
          <w:rFonts w:ascii="Times New Roman" w:hAnsi="Times New Roman"/>
          <w:b/>
        </w:rPr>
      </w:pPr>
      <w:r w:rsidRPr="00892EBC">
        <w:rPr>
          <w:rFonts w:ascii="Times New Roman" w:hAnsi="Times New Roman"/>
          <w:b/>
        </w:rPr>
        <w:t>Мультимедийный комплекс:</w:t>
      </w:r>
    </w:p>
    <w:p w:rsidR="007F3C2F" w:rsidRPr="00892EBC" w:rsidRDefault="007F3C2F" w:rsidP="007048C3">
      <w:pPr>
        <w:pStyle w:val="a5"/>
        <w:numPr>
          <w:ilvl w:val="0"/>
          <w:numId w:val="3"/>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Компьютеры</w:t>
      </w:r>
    </w:p>
    <w:p w:rsidR="007F3C2F" w:rsidRPr="00892EBC" w:rsidRDefault="007F3C2F" w:rsidP="007048C3">
      <w:pPr>
        <w:pStyle w:val="a5"/>
        <w:numPr>
          <w:ilvl w:val="0"/>
          <w:numId w:val="3"/>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Нетбуки</w:t>
      </w:r>
    </w:p>
    <w:p w:rsidR="007F3C2F" w:rsidRPr="00892EBC" w:rsidRDefault="007F3C2F" w:rsidP="007048C3">
      <w:pPr>
        <w:pStyle w:val="a5"/>
        <w:numPr>
          <w:ilvl w:val="0"/>
          <w:numId w:val="3"/>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Ноутбук</w:t>
      </w:r>
    </w:p>
    <w:p w:rsidR="007F3C2F" w:rsidRPr="00892EBC" w:rsidRDefault="007F3C2F" w:rsidP="007048C3">
      <w:pPr>
        <w:pStyle w:val="a5"/>
        <w:numPr>
          <w:ilvl w:val="0"/>
          <w:numId w:val="3"/>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Принтеры</w:t>
      </w:r>
    </w:p>
    <w:p w:rsidR="007F3C2F" w:rsidRPr="00892EBC" w:rsidRDefault="007F3C2F" w:rsidP="007048C3">
      <w:pPr>
        <w:pStyle w:val="a5"/>
        <w:numPr>
          <w:ilvl w:val="0"/>
          <w:numId w:val="3"/>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Сканер</w:t>
      </w:r>
    </w:p>
    <w:p w:rsidR="007F3C2F" w:rsidRPr="00892EBC" w:rsidRDefault="007F3C2F" w:rsidP="007048C3">
      <w:pPr>
        <w:pStyle w:val="a5"/>
        <w:numPr>
          <w:ilvl w:val="0"/>
          <w:numId w:val="3"/>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Экран</w:t>
      </w:r>
    </w:p>
    <w:p w:rsidR="007F3C2F" w:rsidRPr="00892EBC" w:rsidRDefault="007F3C2F" w:rsidP="007048C3">
      <w:pPr>
        <w:pStyle w:val="a5"/>
        <w:numPr>
          <w:ilvl w:val="0"/>
          <w:numId w:val="3"/>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Доступ к сети Интернет</w:t>
      </w:r>
    </w:p>
    <w:p w:rsidR="001E58C8" w:rsidRDefault="001E58C8" w:rsidP="002A2622">
      <w:pPr>
        <w:ind w:left="66"/>
        <w:outlineLvl w:val="0"/>
        <w:rPr>
          <w:rFonts w:ascii="Times New Roman" w:hAnsi="Times New Roman"/>
          <w:b/>
        </w:rPr>
      </w:pPr>
    </w:p>
    <w:p w:rsidR="007F3C2F" w:rsidRPr="00892EBC" w:rsidRDefault="007F3C2F" w:rsidP="002A2622">
      <w:pPr>
        <w:ind w:left="66"/>
        <w:outlineLvl w:val="0"/>
        <w:rPr>
          <w:rFonts w:ascii="Times New Roman" w:hAnsi="Times New Roman"/>
          <w:b/>
        </w:rPr>
      </w:pPr>
      <w:r w:rsidRPr="00892EBC">
        <w:rPr>
          <w:rFonts w:ascii="Times New Roman" w:hAnsi="Times New Roman"/>
          <w:b/>
        </w:rPr>
        <w:t>Наглядные материалы:</w:t>
      </w:r>
    </w:p>
    <w:p w:rsidR="007F3C2F" w:rsidRPr="00892EBC" w:rsidRDefault="007F3C2F" w:rsidP="007048C3">
      <w:pPr>
        <w:pStyle w:val="a5"/>
        <w:numPr>
          <w:ilvl w:val="0"/>
          <w:numId w:val="4"/>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Схемы приборов и аппаратов (альбомы) обучающие и контролирующие</w:t>
      </w:r>
    </w:p>
    <w:p w:rsidR="007F3C2F" w:rsidRPr="00892EBC" w:rsidRDefault="007F3C2F" w:rsidP="007048C3">
      <w:pPr>
        <w:pStyle w:val="a5"/>
        <w:numPr>
          <w:ilvl w:val="0"/>
          <w:numId w:val="4"/>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Мультимедийные пособия</w:t>
      </w:r>
    </w:p>
    <w:p w:rsidR="007F3C2F" w:rsidRPr="00892EBC" w:rsidRDefault="007F3C2F" w:rsidP="007048C3">
      <w:pPr>
        <w:pStyle w:val="a5"/>
        <w:numPr>
          <w:ilvl w:val="0"/>
          <w:numId w:val="4"/>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val="en-US" w:eastAsia="ru-RU"/>
        </w:rPr>
        <w:t>DVD</w:t>
      </w:r>
      <w:r w:rsidRPr="00892EBC">
        <w:rPr>
          <w:rFonts w:ascii="Times New Roman" w:hAnsi="Times New Roman"/>
          <w:sz w:val="24"/>
          <w:szCs w:val="24"/>
          <w:lang w:eastAsia="ru-RU"/>
        </w:rPr>
        <w:t xml:space="preserve"> фильмы</w:t>
      </w:r>
    </w:p>
    <w:p w:rsidR="007F3C2F" w:rsidRPr="00892EBC" w:rsidRDefault="007F3C2F" w:rsidP="007048C3">
      <w:pPr>
        <w:pStyle w:val="a5"/>
        <w:numPr>
          <w:ilvl w:val="0"/>
          <w:numId w:val="4"/>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Информационные стенды</w:t>
      </w:r>
    </w:p>
    <w:p w:rsidR="007F3C2F" w:rsidRPr="00892EBC" w:rsidRDefault="007F3C2F" w:rsidP="007048C3">
      <w:pPr>
        <w:pStyle w:val="a5"/>
        <w:numPr>
          <w:ilvl w:val="0"/>
          <w:numId w:val="4"/>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Стенды с алгоритмом изготовления лекарственных форм</w:t>
      </w:r>
    </w:p>
    <w:p w:rsidR="007F3C2F" w:rsidRPr="00892EBC" w:rsidRDefault="007F3C2F" w:rsidP="007048C3">
      <w:pPr>
        <w:pStyle w:val="a5"/>
        <w:numPr>
          <w:ilvl w:val="0"/>
          <w:numId w:val="4"/>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Стенды-витрины с лекарственными препаратами</w:t>
      </w:r>
    </w:p>
    <w:p w:rsidR="007F3C2F" w:rsidRPr="00892EBC" w:rsidRDefault="007F3C2F" w:rsidP="007048C3">
      <w:pPr>
        <w:pStyle w:val="a5"/>
        <w:numPr>
          <w:ilvl w:val="0"/>
          <w:numId w:val="4"/>
        </w:numPr>
        <w:spacing w:after="0" w:line="240" w:lineRule="auto"/>
        <w:ind w:left="426"/>
        <w:rPr>
          <w:rFonts w:ascii="Times New Roman" w:hAnsi="Times New Roman"/>
          <w:sz w:val="24"/>
          <w:szCs w:val="24"/>
          <w:lang w:eastAsia="ru-RU"/>
        </w:rPr>
      </w:pPr>
      <w:r w:rsidRPr="00892EBC">
        <w:rPr>
          <w:rFonts w:ascii="Times New Roman" w:hAnsi="Times New Roman"/>
          <w:sz w:val="24"/>
          <w:szCs w:val="24"/>
          <w:lang w:eastAsia="ru-RU"/>
        </w:rPr>
        <w:t>Наборы таблиц</w:t>
      </w:r>
    </w:p>
    <w:p w:rsidR="007F3C2F" w:rsidRPr="00892EBC" w:rsidRDefault="007F3C2F" w:rsidP="003450F3">
      <w:pPr>
        <w:pStyle w:val="a5"/>
        <w:spacing w:after="0" w:line="240" w:lineRule="auto"/>
        <w:ind w:left="426"/>
        <w:rPr>
          <w:rFonts w:ascii="Times New Roman" w:hAnsi="Times New Roman"/>
          <w:sz w:val="24"/>
          <w:szCs w:val="24"/>
          <w:lang w:eastAsia="ru-RU"/>
        </w:rPr>
      </w:pPr>
    </w:p>
    <w:p w:rsidR="00E373B6" w:rsidRPr="00892EBC" w:rsidRDefault="00E373B6" w:rsidP="00164429">
      <w:pPr>
        <w:shd w:val="clear" w:color="auto" w:fill="FFFFFF"/>
        <w:tabs>
          <w:tab w:val="left" w:pos="187"/>
        </w:tabs>
        <w:ind w:left="709"/>
        <w:jc w:val="center"/>
        <w:rPr>
          <w:rFonts w:ascii="Times New Roman" w:hAnsi="Times New Roman"/>
          <w:b/>
          <w:bCs/>
          <w:spacing w:val="-6"/>
        </w:rPr>
      </w:pPr>
      <w:r w:rsidRPr="00892EBC">
        <w:rPr>
          <w:rFonts w:ascii="Times New Roman" w:hAnsi="Times New Roman"/>
          <w:b/>
          <w:spacing w:val="-13"/>
        </w:rPr>
        <w:lastRenderedPageBreak/>
        <w:t xml:space="preserve">9. </w:t>
      </w:r>
      <w:r w:rsidRPr="00892EBC">
        <w:rPr>
          <w:rFonts w:ascii="Times New Roman" w:hAnsi="Times New Roman"/>
          <w:b/>
          <w:bCs/>
          <w:spacing w:val="-6"/>
        </w:rPr>
        <w:t>Учебно-методическое и информационное обеспечение дисциплины</w:t>
      </w:r>
    </w:p>
    <w:p w:rsidR="00E373B6" w:rsidRPr="00892EBC" w:rsidRDefault="00E373B6" w:rsidP="00164429">
      <w:pPr>
        <w:jc w:val="center"/>
        <w:rPr>
          <w:rFonts w:ascii="Times New Roman" w:hAnsi="Times New Roman"/>
          <w:b/>
        </w:rPr>
      </w:pPr>
      <w:r w:rsidRPr="00892EBC">
        <w:rPr>
          <w:rFonts w:ascii="Times New Roman" w:hAnsi="Times New Roman"/>
          <w:b/>
        </w:rPr>
        <w:t>а) Основная литература</w:t>
      </w:r>
    </w:p>
    <w:p w:rsidR="00E373B6" w:rsidRPr="00892EBC" w:rsidRDefault="00E373B6" w:rsidP="007048C3">
      <w:pPr>
        <w:numPr>
          <w:ilvl w:val="0"/>
          <w:numId w:val="8"/>
        </w:numPr>
        <w:tabs>
          <w:tab w:val="left" w:pos="360"/>
        </w:tabs>
        <w:ind w:left="180" w:hanging="180"/>
        <w:jc w:val="both"/>
        <w:rPr>
          <w:rFonts w:ascii="Times New Roman" w:hAnsi="Times New Roman"/>
          <w:color w:val="000000"/>
        </w:rPr>
      </w:pPr>
      <w:r w:rsidRPr="00892EBC">
        <w:rPr>
          <w:rFonts w:ascii="Times New Roman" w:hAnsi="Times New Roman"/>
          <w:bCs/>
          <w:color w:val="000000"/>
        </w:rPr>
        <w:t>Фармацевтическая технология. Технология</w:t>
      </w:r>
      <w:r w:rsidR="000F6435">
        <w:rPr>
          <w:rFonts w:ascii="Times New Roman" w:hAnsi="Times New Roman"/>
          <w:color w:val="000000"/>
        </w:rPr>
        <w:t xml:space="preserve"> лекарственных форм</w:t>
      </w:r>
      <w:r w:rsidRPr="00892EBC">
        <w:rPr>
          <w:rFonts w:ascii="Times New Roman" w:hAnsi="Times New Roman"/>
          <w:color w:val="000000"/>
        </w:rPr>
        <w:t>: учеб. для студентов учреждений высш. проф. образования, обучающихся по специальности 060108.65 "Фармация" по дисциплине "Фармацевт. технология (курс - технология лекарств. форм)" / под ред. И.И.Краснюка, Г.В.Михайловой. - М. : ГЭОТАР-Медиа, 2011. - 649 с. : ил.</w:t>
      </w:r>
    </w:p>
    <w:p w:rsidR="00E373B6" w:rsidRPr="00892EBC" w:rsidRDefault="00E373B6" w:rsidP="007048C3">
      <w:pPr>
        <w:numPr>
          <w:ilvl w:val="0"/>
          <w:numId w:val="8"/>
        </w:numPr>
        <w:tabs>
          <w:tab w:val="left" w:pos="360"/>
        </w:tabs>
        <w:ind w:left="180" w:hanging="180"/>
        <w:jc w:val="both"/>
        <w:rPr>
          <w:rFonts w:ascii="Times New Roman" w:hAnsi="Times New Roman"/>
        </w:rPr>
      </w:pPr>
      <w:r w:rsidRPr="00892EBC">
        <w:rPr>
          <w:rFonts w:ascii="Times New Roman" w:hAnsi="Times New Roman"/>
        </w:rPr>
        <w:t>Фармацевтическая технология</w:t>
      </w:r>
      <w:r w:rsidR="00164429">
        <w:rPr>
          <w:rFonts w:ascii="Times New Roman" w:hAnsi="Times New Roman"/>
        </w:rPr>
        <w:t>. Технология лекарственных форм</w:t>
      </w:r>
      <w:r w:rsidRPr="00892EBC">
        <w:rPr>
          <w:rFonts w:ascii="Times New Roman" w:hAnsi="Times New Roman"/>
        </w:rPr>
        <w:t>: учеб. для студентов, обучающихся по специальности 040500 "Фармация" / под ред. И.И.Краснюка, Г.В.Михайловой. - 3-е изд., перераб. и доп. - М. : Академия, 2007. - 590 с. - (Высш. проф. образование).</w:t>
      </w:r>
    </w:p>
    <w:p w:rsidR="00E373B6" w:rsidRPr="00892EBC" w:rsidRDefault="00E373B6" w:rsidP="007048C3">
      <w:pPr>
        <w:numPr>
          <w:ilvl w:val="0"/>
          <w:numId w:val="8"/>
        </w:numPr>
        <w:tabs>
          <w:tab w:val="left" w:pos="360"/>
        </w:tabs>
        <w:ind w:left="180" w:hanging="180"/>
        <w:jc w:val="both"/>
        <w:rPr>
          <w:rFonts w:ascii="Times New Roman" w:hAnsi="Times New Roman"/>
        </w:rPr>
      </w:pPr>
      <w:r w:rsidRPr="00892EBC">
        <w:rPr>
          <w:rFonts w:ascii="Times New Roman" w:hAnsi="Times New Roman"/>
        </w:rPr>
        <w:t>Практикум по техно</w:t>
      </w:r>
      <w:r w:rsidR="000F6435">
        <w:rPr>
          <w:rFonts w:ascii="Times New Roman" w:hAnsi="Times New Roman"/>
        </w:rPr>
        <w:t>логии лекарственных форм: учеб.</w:t>
      </w:r>
      <w:r w:rsidRPr="00892EBC">
        <w:rPr>
          <w:rFonts w:ascii="Times New Roman" w:hAnsi="Times New Roman"/>
        </w:rPr>
        <w:t>пособие для студентов, обучающихся по специальности  "Фармация"/под ред. И.И.Краснюка, Г. В.Михайловой.-3-е изд., перераб. и доп.-М.:Академия,2007.-426 с.-(Высш. проф. образование).</w:t>
      </w:r>
    </w:p>
    <w:p w:rsidR="00E373B6" w:rsidRPr="00892EBC" w:rsidRDefault="00E373B6" w:rsidP="007048C3">
      <w:pPr>
        <w:numPr>
          <w:ilvl w:val="0"/>
          <w:numId w:val="8"/>
        </w:numPr>
        <w:tabs>
          <w:tab w:val="left" w:pos="360"/>
        </w:tabs>
        <w:ind w:left="180" w:hanging="180"/>
        <w:jc w:val="both"/>
        <w:rPr>
          <w:rFonts w:ascii="Times New Roman" w:hAnsi="Times New Roman"/>
        </w:rPr>
      </w:pPr>
      <w:r w:rsidRPr="00892EBC">
        <w:rPr>
          <w:rFonts w:ascii="Times New Roman" w:hAnsi="Times New Roman"/>
        </w:rPr>
        <w:t>Фармацевтическая технология: руководство к лабораторным занятиям : учеб.-метод. пособие для студентов учреждений высш. проф. образования, обучающихся по специальности 060108.65 "Фармация" дисциплины "Фармацевт. технология" / В.А.Быков, Н.Б.Демина, С.А.Скатков, М.Н.Анурова. - М. : ГЭОТАР-Медиа,2009, 2010. - 301 с. : ил.</w:t>
      </w:r>
    </w:p>
    <w:p w:rsidR="00E373B6" w:rsidRPr="00892EBC" w:rsidRDefault="00E373B6" w:rsidP="00E373B6">
      <w:pPr>
        <w:tabs>
          <w:tab w:val="left" w:pos="360"/>
        </w:tabs>
        <w:ind w:left="180" w:hanging="180"/>
        <w:jc w:val="center"/>
        <w:rPr>
          <w:rFonts w:ascii="Times New Roman" w:hAnsi="Times New Roman"/>
        </w:rPr>
      </w:pPr>
    </w:p>
    <w:p w:rsidR="00E373B6" w:rsidRPr="00892EBC" w:rsidRDefault="00E373B6" w:rsidP="00E373B6">
      <w:pPr>
        <w:tabs>
          <w:tab w:val="left" w:pos="360"/>
        </w:tabs>
        <w:ind w:left="180" w:hanging="180"/>
        <w:jc w:val="center"/>
        <w:rPr>
          <w:rFonts w:ascii="Times New Roman" w:hAnsi="Times New Roman"/>
          <w:b/>
        </w:rPr>
      </w:pPr>
      <w:r w:rsidRPr="00892EBC">
        <w:rPr>
          <w:rFonts w:ascii="Times New Roman" w:hAnsi="Times New Roman"/>
          <w:b/>
        </w:rPr>
        <w:t>б) Дополнительная литература</w:t>
      </w:r>
    </w:p>
    <w:p w:rsidR="00E373B6" w:rsidRPr="00892EBC" w:rsidRDefault="00E373B6" w:rsidP="007048C3">
      <w:pPr>
        <w:numPr>
          <w:ilvl w:val="0"/>
          <w:numId w:val="7"/>
        </w:numPr>
        <w:tabs>
          <w:tab w:val="left" w:pos="360"/>
        </w:tabs>
        <w:ind w:left="180" w:hanging="180"/>
        <w:jc w:val="both"/>
        <w:rPr>
          <w:rFonts w:ascii="Times New Roman" w:hAnsi="Times New Roman"/>
        </w:rPr>
      </w:pPr>
      <w:r w:rsidRPr="00892EBC">
        <w:rPr>
          <w:rFonts w:ascii="Times New Roman" w:hAnsi="Times New Roman"/>
        </w:rPr>
        <w:t>Инновационные технологии и оборудование фармацевтического производства. Под ред. проф. Н.В. Меньшутиной. В 2-х томах. М.: Изд-во БИНОМ, Т. 1.- 2012. – 328 с., Т. 2.– 2013. – 480 с.</w:t>
      </w:r>
    </w:p>
    <w:p w:rsidR="00E373B6" w:rsidRPr="00892EBC" w:rsidRDefault="00E373B6" w:rsidP="007048C3">
      <w:pPr>
        <w:pStyle w:val="a5"/>
        <w:numPr>
          <w:ilvl w:val="0"/>
          <w:numId w:val="7"/>
        </w:numPr>
        <w:tabs>
          <w:tab w:val="left" w:pos="360"/>
        </w:tabs>
        <w:suppressAutoHyphens/>
        <w:autoSpaceDE w:val="0"/>
        <w:autoSpaceDN w:val="0"/>
        <w:adjustRightInd w:val="0"/>
        <w:spacing w:after="0" w:line="240" w:lineRule="auto"/>
        <w:ind w:left="180" w:right="88" w:hanging="180"/>
        <w:jc w:val="both"/>
        <w:rPr>
          <w:rFonts w:ascii="Times New Roman" w:hAnsi="Times New Roman"/>
          <w:sz w:val="24"/>
          <w:szCs w:val="24"/>
          <w:lang w:eastAsia="ru-RU"/>
        </w:rPr>
      </w:pPr>
      <w:r w:rsidRPr="00892EBC">
        <w:rPr>
          <w:rFonts w:ascii="Times New Roman" w:hAnsi="Times New Roman"/>
          <w:sz w:val="24"/>
          <w:szCs w:val="24"/>
          <w:lang w:eastAsia="ru-RU"/>
        </w:rPr>
        <w:t xml:space="preserve">Методические рекомендации для подготовки к аттестации практических навыковпо фармацевтической технологии. Для студентов фармацевтического факультета </w:t>
      </w:r>
      <w:r w:rsidRPr="00892EBC">
        <w:rPr>
          <w:rFonts w:ascii="Times New Roman" w:eastAsia="MS Mincho" w:hAnsi="Times New Roman"/>
          <w:bCs/>
          <w:sz w:val="24"/>
          <w:szCs w:val="24"/>
          <w:lang w:eastAsia="ru-RU"/>
        </w:rPr>
        <w:t>очной и заочной формы обучения</w:t>
      </w:r>
      <w:r w:rsidRPr="00892EBC">
        <w:rPr>
          <w:rFonts w:ascii="Times New Roman" w:hAnsi="Times New Roman"/>
          <w:sz w:val="24"/>
          <w:szCs w:val="24"/>
          <w:lang w:eastAsia="ru-RU"/>
        </w:rPr>
        <w:t xml:space="preserve"> по специальности «Фармация». /Под ред. Т.А. Панкрушевой, Л.Н. Ерофеевой, Т.В. Орловой. – Курск: КГМУ, 2013- 142 с.</w:t>
      </w:r>
    </w:p>
    <w:p w:rsidR="00E373B6" w:rsidRPr="00892EBC" w:rsidRDefault="00E373B6" w:rsidP="007048C3">
      <w:pPr>
        <w:numPr>
          <w:ilvl w:val="0"/>
          <w:numId w:val="7"/>
        </w:numPr>
        <w:tabs>
          <w:tab w:val="left" w:pos="360"/>
        </w:tabs>
        <w:ind w:left="180" w:hanging="180"/>
        <w:jc w:val="both"/>
        <w:rPr>
          <w:rFonts w:ascii="Times New Roman" w:hAnsi="Times New Roman"/>
        </w:rPr>
      </w:pPr>
      <w:r w:rsidRPr="00892EBC">
        <w:rPr>
          <w:rFonts w:ascii="Times New Roman" w:hAnsi="Times New Roman"/>
        </w:rPr>
        <w:t>Справочник Видаль. Лекарственные препараты в России: Справочник. М.: АстраФармСервис, 2012. – 1664 с.</w:t>
      </w:r>
    </w:p>
    <w:p w:rsidR="00E373B6" w:rsidRPr="00892EBC" w:rsidRDefault="00E373B6" w:rsidP="007048C3">
      <w:pPr>
        <w:numPr>
          <w:ilvl w:val="0"/>
          <w:numId w:val="7"/>
        </w:numPr>
        <w:tabs>
          <w:tab w:val="left" w:pos="360"/>
        </w:tabs>
        <w:ind w:left="180" w:hanging="180"/>
        <w:jc w:val="both"/>
        <w:rPr>
          <w:rFonts w:ascii="Times New Roman" w:hAnsi="Times New Roman"/>
        </w:rPr>
      </w:pPr>
      <w:r w:rsidRPr="00892EBC">
        <w:rPr>
          <w:rFonts w:ascii="Times New Roman" w:hAnsi="Times New Roman"/>
        </w:rPr>
        <w:t>Машковский, М.Д. Лекаpственныесpедства: пособие для врачей/ М.Д.Машковский. - 16-е изд., пеpеpаб., испр. и доп. - М.: Новая Волна, 2012. - 1216 с.: ил.</w:t>
      </w:r>
    </w:p>
    <w:p w:rsidR="00E373B6" w:rsidRPr="00892EBC" w:rsidRDefault="00E373B6" w:rsidP="007048C3">
      <w:pPr>
        <w:numPr>
          <w:ilvl w:val="0"/>
          <w:numId w:val="7"/>
        </w:numPr>
        <w:tabs>
          <w:tab w:val="left" w:pos="360"/>
        </w:tabs>
        <w:ind w:left="180" w:hanging="180"/>
        <w:jc w:val="both"/>
        <w:rPr>
          <w:rFonts w:ascii="Times New Roman" w:hAnsi="Times New Roman"/>
        </w:rPr>
      </w:pPr>
      <w:r w:rsidRPr="00892EBC">
        <w:rPr>
          <w:rFonts w:ascii="Times New Roman" w:hAnsi="Times New Roman"/>
        </w:rPr>
        <w:t xml:space="preserve">Государственная Фармакопея Российской Федерации 12-е изд., Часть </w:t>
      </w:r>
      <w:smartTag w:uri="urn:schemas-microsoft-com:office:smarttags" w:element="metricconverter">
        <w:smartTagPr>
          <w:attr w:name="ProductID" w:val="2013 г"/>
        </w:smartTagPr>
        <w:r w:rsidRPr="00892EBC">
          <w:rPr>
            <w:rFonts w:ascii="Times New Roman" w:hAnsi="Times New Roman"/>
          </w:rPr>
          <w:t>1. М</w:t>
        </w:r>
      </w:smartTag>
      <w:r w:rsidRPr="00892EBC">
        <w:rPr>
          <w:rFonts w:ascii="Times New Roman" w:hAnsi="Times New Roman"/>
        </w:rPr>
        <w:t xml:space="preserve">. 2008. 704 с.  </w:t>
      </w:r>
    </w:p>
    <w:p w:rsidR="00E373B6" w:rsidRPr="00892EBC" w:rsidRDefault="00E373B6" w:rsidP="007048C3">
      <w:pPr>
        <w:numPr>
          <w:ilvl w:val="0"/>
          <w:numId w:val="7"/>
        </w:numPr>
        <w:tabs>
          <w:tab w:val="left" w:pos="360"/>
        </w:tabs>
        <w:ind w:left="180" w:hanging="180"/>
        <w:jc w:val="both"/>
        <w:rPr>
          <w:rFonts w:ascii="Times New Roman" w:hAnsi="Times New Roman"/>
        </w:rPr>
      </w:pPr>
      <w:r w:rsidRPr="00892EBC">
        <w:rPr>
          <w:rFonts w:ascii="Times New Roman" w:hAnsi="Times New Roman"/>
        </w:rPr>
        <w:t xml:space="preserve">Молчанов Г.И. Фармацевтические технологии: современные электрофизические биотехнологии в фармации: учеб. пос. / Г.И.  Молчанов, А.А. Молчанов, Л.М. Кубалова. – 2-е изд. – М.: Альфа – М: ИНФРА – М., 2011. – 336 с.        </w:t>
      </w:r>
    </w:p>
    <w:p w:rsidR="00E373B6" w:rsidRPr="00892EBC" w:rsidRDefault="00E373B6" w:rsidP="007048C3">
      <w:pPr>
        <w:numPr>
          <w:ilvl w:val="0"/>
          <w:numId w:val="7"/>
        </w:numPr>
        <w:tabs>
          <w:tab w:val="left" w:pos="360"/>
        </w:tabs>
        <w:ind w:left="180" w:hanging="180"/>
        <w:jc w:val="both"/>
        <w:rPr>
          <w:rFonts w:ascii="Times New Roman" w:hAnsi="Times New Roman"/>
        </w:rPr>
      </w:pPr>
      <w:r w:rsidRPr="00892EBC">
        <w:rPr>
          <w:rFonts w:ascii="Times New Roman" w:hAnsi="Times New Roman"/>
        </w:rPr>
        <w:t xml:space="preserve">Настойки, эктракты, эликсиры и их стандартизация/ под ред. В.Л.Багировой, В.А.Северцева; межрегион. фонд "Адаптация". - СПб.: Спец Лит, 2001. - 223с.  </w:t>
      </w:r>
    </w:p>
    <w:p w:rsidR="00E373B6" w:rsidRPr="00892EBC" w:rsidRDefault="00E373B6" w:rsidP="00E373B6">
      <w:pPr>
        <w:tabs>
          <w:tab w:val="left" w:pos="360"/>
        </w:tabs>
        <w:ind w:left="180" w:hanging="180"/>
        <w:jc w:val="both"/>
        <w:rPr>
          <w:rFonts w:ascii="Times New Roman" w:hAnsi="Times New Roman"/>
        </w:rPr>
      </w:pPr>
      <w:r w:rsidRPr="00892EBC">
        <w:rPr>
          <w:rFonts w:ascii="Times New Roman" w:hAnsi="Times New Roman"/>
          <w:b/>
        </w:rPr>
        <w:t>Периодические издания</w:t>
      </w:r>
      <w:r w:rsidRPr="00892EBC">
        <w:rPr>
          <w:rFonts w:ascii="Times New Roman" w:hAnsi="Times New Roman"/>
        </w:rPr>
        <w:t xml:space="preserve"> – журналы «Фармация», «Химико-фармацевтический журнал», «Ремедиум», «Фарматека».</w:t>
      </w:r>
    </w:p>
    <w:p w:rsidR="009E7311" w:rsidRPr="00892EBC" w:rsidRDefault="009E7311" w:rsidP="001E58C8">
      <w:pPr>
        <w:pStyle w:val="af1"/>
        <w:contextualSpacing/>
        <w:jc w:val="center"/>
        <w:outlineLvl w:val="0"/>
        <w:rPr>
          <w:rFonts w:ascii="Times New Roman" w:hAnsi="Times New Roman"/>
          <w:b/>
        </w:rPr>
      </w:pPr>
      <w:r w:rsidRPr="00892EBC">
        <w:rPr>
          <w:rFonts w:ascii="Times New Roman" w:hAnsi="Times New Roman"/>
          <w:b/>
        </w:rPr>
        <w:t>Электронные ресурсы</w:t>
      </w:r>
    </w:p>
    <w:p w:rsidR="009E7311" w:rsidRPr="00892EBC" w:rsidRDefault="009E7311" w:rsidP="001E58C8">
      <w:pPr>
        <w:numPr>
          <w:ilvl w:val="1"/>
          <w:numId w:val="9"/>
        </w:numPr>
        <w:tabs>
          <w:tab w:val="left" w:pos="994"/>
        </w:tabs>
        <w:ind w:right="340" w:firstLine="580"/>
        <w:contextualSpacing/>
        <w:jc w:val="both"/>
        <w:rPr>
          <w:rFonts w:ascii="Times New Roman" w:hAnsi="Times New Roman"/>
        </w:rPr>
      </w:pPr>
      <w:r w:rsidRPr="00892EBC">
        <w:rPr>
          <w:rFonts w:ascii="Times New Roman" w:hAnsi="Times New Roman"/>
        </w:rPr>
        <w:t xml:space="preserve">Государственный реестр лекарственных средств./ Электронный ресурс: </w:t>
      </w:r>
      <w:r w:rsidRPr="00892EBC">
        <w:rPr>
          <w:rFonts w:ascii="Times New Roman" w:hAnsi="Times New Roman"/>
          <w:lang w:val="en-US"/>
        </w:rPr>
        <w:t>http</w:t>
      </w:r>
      <w:r w:rsidRPr="00892EBC">
        <w:rPr>
          <w:rFonts w:ascii="Times New Roman" w:hAnsi="Times New Roman"/>
        </w:rPr>
        <w:t xml:space="preserve">:// </w:t>
      </w:r>
      <w:r w:rsidRPr="00892EBC">
        <w:rPr>
          <w:rFonts w:ascii="Times New Roman" w:hAnsi="Times New Roman"/>
          <w:lang w:val="en-US"/>
        </w:rPr>
        <w:t>grls</w:t>
      </w:r>
      <w:r w:rsidRPr="00892EBC">
        <w:rPr>
          <w:rFonts w:ascii="Times New Roman" w:hAnsi="Times New Roman"/>
        </w:rPr>
        <w:t>.</w:t>
      </w:r>
      <w:r w:rsidRPr="00892EBC">
        <w:rPr>
          <w:rFonts w:ascii="Times New Roman" w:hAnsi="Times New Roman"/>
          <w:lang w:val="en-US"/>
        </w:rPr>
        <w:t>rosminzdrav</w:t>
      </w:r>
      <w:r w:rsidRPr="00892EBC">
        <w:rPr>
          <w:rFonts w:ascii="Times New Roman" w:hAnsi="Times New Roman"/>
        </w:rPr>
        <w:t>.</w:t>
      </w:r>
      <w:r w:rsidRPr="00892EBC">
        <w:rPr>
          <w:rFonts w:ascii="Times New Roman" w:hAnsi="Times New Roman"/>
          <w:lang w:val="en-US"/>
        </w:rPr>
        <w:t>ru</w:t>
      </w:r>
      <w:r w:rsidRPr="00892EBC">
        <w:rPr>
          <w:rFonts w:ascii="Times New Roman" w:hAnsi="Times New Roman"/>
        </w:rPr>
        <w:t>/</w:t>
      </w:r>
    </w:p>
    <w:p w:rsidR="009E7311" w:rsidRPr="000F6435" w:rsidRDefault="009E7311" w:rsidP="001E58C8">
      <w:pPr>
        <w:numPr>
          <w:ilvl w:val="1"/>
          <w:numId w:val="9"/>
        </w:numPr>
        <w:tabs>
          <w:tab w:val="left" w:pos="994"/>
        </w:tabs>
        <w:ind w:right="340" w:firstLine="580"/>
        <w:contextualSpacing/>
        <w:jc w:val="both"/>
        <w:rPr>
          <w:rStyle w:val="af0"/>
          <w:rFonts w:ascii="Times New Roman" w:hAnsi="Times New Roman"/>
          <w:color w:val="auto"/>
          <w:u w:val="none"/>
        </w:rPr>
      </w:pPr>
      <w:r w:rsidRPr="00892EBC">
        <w:rPr>
          <w:rFonts w:ascii="Times New Roman" w:hAnsi="Times New Roman"/>
        </w:rPr>
        <w:t xml:space="preserve"> Регистр Лекарственных Средств России. / Электронный ресурс: </w:t>
      </w:r>
      <w:hyperlink r:id="rId19" w:history="1">
        <w:r w:rsidRPr="00892EBC">
          <w:rPr>
            <w:rStyle w:val="af0"/>
            <w:rFonts w:ascii="Times New Roman" w:hAnsi="Times New Roman"/>
            <w:lang w:val="en-US"/>
          </w:rPr>
          <w:t>http</w:t>
        </w:r>
        <w:r w:rsidRPr="00892EBC">
          <w:rPr>
            <w:rStyle w:val="af0"/>
            <w:rFonts w:ascii="Times New Roman" w:hAnsi="Times New Roman"/>
          </w:rPr>
          <w:t xml:space="preserve"> ://</w:t>
        </w:r>
        <w:r w:rsidRPr="00892EBC">
          <w:rPr>
            <w:rStyle w:val="af0"/>
            <w:rFonts w:ascii="Times New Roman" w:hAnsi="Times New Roman"/>
            <w:lang w:val="en-US"/>
          </w:rPr>
          <w:t>www</w:t>
        </w:r>
        <w:r w:rsidRPr="00892EBC">
          <w:rPr>
            <w:rStyle w:val="af0"/>
            <w:rFonts w:ascii="Times New Roman" w:hAnsi="Times New Roman"/>
          </w:rPr>
          <w:t>.</w:t>
        </w:r>
        <w:r w:rsidRPr="00892EBC">
          <w:rPr>
            <w:rStyle w:val="af0"/>
            <w:rFonts w:ascii="Times New Roman" w:hAnsi="Times New Roman"/>
            <w:lang w:val="en-US"/>
          </w:rPr>
          <w:t>rlsnet</w:t>
        </w:r>
        <w:r w:rsidRPr="00892EBC">
          <w:rPr>
            <w:rStyle w:val="af0"/>
            <w:rFonts w:ascii="Times New Roman" w:hAnsi="Times New Roman"/>
          </w:rPr>
          <w:t>.</w:t>
        </w:r>
        <w:r w:rsidRPr="00892EBC">
          <w:rPr>
            <w:rStyle w:val="af0"/>
            <w:rFonts w:ascii="Times New Roman" w:hAnsi="Times New Roman"/>
            <w:lang w:val="en-US"/>
          </w:rPr>
          <w:t>ru</w:t>
        </w:r>
      </w:hyperlink>
    </w:p>
    <w:p w:rsidR="000F6435" w:rsidRPr="000F6435" w:rsidRDefault="000F6435" w:rsidP="001E58C8">
      <w:pPr>
        <w:numPr>
          <w:ilvl w:val="1"/>
          <w:numId w:val="9"/>
        </w:numPr>
        <w:tabs>
          <w:tab w:val="left" w:pos="994"/>
        </w:tabs>
        <w:ind w:right="340" w:firstLine="580"/>
        <w:contextualSpacing/>
        <w:jc w:val="both"/>
        <w:rPr>
          <w:rFonts w:ascii="Times New Roman" w:hAnsi="Times New Roman"/>
          <w:color w:val="0000FF"/>
        </w:rPr>
      </w:pPr>
      <w:r>
        <w:rPr>
          <w:rFonts w:ascii="Times New Roman" w:hAnsi="Times New Roman"/>
        </w:rPr>
        <w:t xml:space="preserve">Электронный учебник: </w:t>
      </w:r>
      <w:r w:rsidRPr="000F6435">
        <w:rPr>
          <w:rFonts w:ascii="Times New Roman" w:hAnsi="Times New Roman"/>
          <w:color w:val="0000FF"/>
        </w:rPr>
        <w:t>http://pharmtechnology.ru/</w:t>
      </w:r>
    </w:p>
    <w:p w:rsidR="009E7311" w:rsidRDefault="009E7311" w:rsidP="001E58C8">
      <w:pPr>
        <w:pStyle w:val="23"/>
        <w:spacing w:line="240" w:lineRule="auto"/>
        <w:contextualSpacing/>
        <w:jc w:val="center"/>
        <w:rPr>
          <w:rFonts w:ascii="Times New Roman" w:hAnsi="Times New Roman"/>
          <w:b/>
          <w:color w:val="0000FF"/>
        </w:rPr>
      </w:pPr>
    </w:p>
    <w:p w:rsidR="00574897" w:rsidRDefault="00574897" w:rsidP="003E4532">
      <w:pPr>
        <w:pStyle w:val="23"/>
        <w:numPr>
          <w:ilvl w:val="0"/>
          <w:numId w:val="27"/>
        </w:numPr>
        <w:spacing w:line="240" w:lineRule="auto"/>
        <w:contextualSpacing/>
        <w:jc w:val="both"/>
        <w:rPr>
          <w:rFonts w:ascii="Times New Roman" w:hAnsi="Times New Roman"/>
          <w:b/>
        </w:rPr>
      </w:pPr>
      <w:r w:rsidRPr="00574897">
        <w:rPr>
          <w:rFonts w:ascii="Times New Roman" w:hAnsi="Times New Roman"/>
          <w:b/>
        </w:rPr>
        <w:t>Образовательные технологии в интерактивной форме, используемые в процессе преподавания дисциплины*:</w:t>
      </w:r>
    </w:p>
    <w:p w:rsidR="00574897" w:rsidRPr="00574897" w:rsidRDefault="00574897" w:rsidP="00574897">
      <w:pPr>
        <w:pStyle w:val="23"/>
        <w:spacing w:line="240" w:lineRule="auto"/>
        <w:ind w:left="720"/>
        <w:contextualSpacing/>
        <w:jc w:val="both"/>
        <w:rPr>
          <w:rFonts w:ascii="Times New Roman" w:hAnsi="Times New Roman"/>
          <w:b/>
        </w:rPr>
      </w:pPr>
    </w:p>
    <w:p w:rsidR="00574897" w:rsidRPr="00574897" w:rsidRDefault="00574897" w:rsidP="00574897">
      <w:pPr>
        <w:pStyle w:val="23"/>
        <w:spacing w:line="240" w:lineRule="auto"/>
        <w:ind w:left="284"/>
        <w:contextualSpacing/>
        <w:jc w:val="both"/>
        <w:rPr>
          <w:rFonts w:ascii="Times New Roman" w:hAnsi="Times New Roman"/>
        </w:rPr>
      </w:pPr>
      <w:r w:rsidRPr="00574897">
        <w:rPr>
          <w:rFonts w:ascii="Times New Roman" w:hAnsi="Times New Roman"/>
        </w:rPr>
        <w:t>1. Ролевые и деловые игры</w:t>
      </w:r>
    </w:p>
    <w:p w:rsidR="00574897" w:rsidRPr="00574897" w:rsidRDefault="00574897" w:rsidP="00574897">
      <w:pPr>
        <w:pStyle w:val="23"/>
        <w:spacing w:line="240" w:lineRule="auto"/>
        <w:ind w:left="284"/>
        <w:contextualSpacing/>
        <w:jc w:val="both"/>
        <w:rPr>
          <w:rFonts w:ascii="Times New Roman" w:hAnsi="Times New Roman"/>
        </w:rPr>
      </w:pPr>
      <w:r w:rsidRPr="00574897">
        <w:rPr>
          <w:rFonts w:ascii="Times New Roman" w:hAnsi="Times New Roman"/>
        </w:rPr>
        <w:t>2. Ситуация-кейс</w:t>
      </w:r>
    </w:p>
    <w:p w:rsidR="00574897" w:rsidRDefault="00574897" w:rsidP="00574897">
      <w:pPr>
        <w:pStyle w:val="23"/>
        <w:spacing w:line="240" w:lineRule="auto"/>
        <w:ind w:left="284"/>
        <w:contextualSpacing/>
        <w:jc w:val="both"/>
        <w:rPr>
          <w:rFonts w:ascii="Times New Roman" w:hAnsi="Times New Roman"/>
        </w:rPr>
      </w:pPr>
      <w:r w:rsidRPr="00574897">
        <w:rPr>
          <w:rFonts w:ascii="Times New Roman" w:hAnsi="Times New Roman"/>
        </w:rPr>
        <w:t>Всего 5% интерактивных занятий от объема аудиторной работы.</w:t>
      </w:r>
    </w:p>
    <w:p w:rsidR="00574897" w:rsidRPr="00574897" w:rsidRDefault="00574897" w:rsidP="00574897">
      <w:pPr>
        <w:pStyle w:val="23"/>
        <w:spacing w:line="240" w:lineRule="auto"/>
        <w:ind w:left="284"/>
        <w:contextualSpacing/>
        <w:jc w:val="both"/>
        <w:rPr>
          <w:rFonts w:ascii="Times New Roman" w:hAnsi="Times New Roman"/>
        </w:rPr>
      </w:pPr>
    </w:p>
    <w:p w:rsidR="00574897" w:rsidRDefault="00574897" w:rsidP="00574897">
      <w:pPr>
        <w:pStyle w:val="23"/>
        <w:spacing w:line="240" w:lineRule="auto"/>
        <w:ind w:left="284"/>
        <w:contextualSpacing/>
        <w:jc w:val="both"/>
        <w:rPr>
          <w:rFonts w:ascii="Times New Roman" w:hAnsi="Times New Roman"/>
        </w:rPr>
      </w:pPr>
      <w:r>
        <w:rPr>
          <w:rFonts w:ascii="Times New Roman" w:hAnsi="Times New Roman"/>
          <w:i/>
        </w:rPr>
        <w:t>10</w:t>
      </w:r>
      <w:r w:rsidRPr="00574897">
        <w:rPr>
          <w:rFonts w:ascii="Times New Roman" w:hAnsi="Times New Roman"/>
          <w:i/>
        </w:rPr>
        <w:t>.1. Примеры образовательных технологий в интерактивной форме</w:t>
      </w:r>
      <w:r w:rsidRPr="00574897">
        <w:rPr>
          <w:rFonts w:ascii="Times New Roman" w:hAnsi="Times New Roman"/>
        </w:rPr>
        <w:t>:</w:t>
      </w:r>
    </w:p>
    <w:p w:rsidR="00574897" w:rsidRPr="00574897" w:rsidRDefault="00574897" w:rsidP="00574897">
      <w:pPr>
        <w:pStyle w:val="23"/>
        <w:spacing w:line="240" w:lineRule="auto"/>
        <w:ind w:left="284"/>
        <w:contextualSpacing/>
        <w:jc w:val="both"/>
        <w:rPr>
          <w:rFonts w:ascii="Times New Roman" w:hAnsi="Times New Roman"/>
        </w:rPr>
      </w:pPr>
    </w:p>
    <w:p w:rsidR="00574897" w:rsidRPr="00574897" w:rsidRDefault="00574897" w:rsidP="00574897">
      <w:pPr>
        <w:pStyle w:val="23"/>
        <w:spacing w:line="240" w:lineRule="auto"/>
        <w:ind w:left="284"/>
        <w:contextualSpacing/>
        <w:jc w:val="both"/>
        <w:rPr>
          <w:rFonts w:ascii="Times New Roman" w:hAnsi="Times New Roman"/>
        </w:rPr>
      </w:pPr>
      <w:r w:rsidRPr="00574897">
        <w:rPr>
          <w:rFonts w:ascii="Times New Roman" w:hAnsi="Times New Roman"/>
        </w:rPr>
        <w:t>1. Деловая игра " НД, обеспечивающая изготовление ЛП в асептических условиях. Подготовка тароупаковочных, вспомогательных материалов, ЛВ. Получение воды для инъекций (методы, схемы, водоподготовка, контроль ка-чества, хранение)"</w:t>
      </w:r>
    </w:p>
    <w:p w:rsidR="00574897" w:rsidRPr="00574897" w:rsidRDefault="00574897" w:rsidP="00574897">
      <w:pPr>
        <w:pStyle w:val="23"/>
        <w:spacing w:line="240" w:lineRule="auto"/>
        <w:ind w:left="284"/>
        <w:contextualSpacing/>
        <w:jc w:val="both"/>
        <w:rPr>
          <w:rFonts w:ascii="Times New Roman" w:hAnsi="Times New Roman"/>
        </w:rPr>
      </w:pPr>
      <w:r w:rsidRPr="00574897">
        <w:rPr>
          <w:rFonts w:ascii="Times New Roman" w:hAnsi="Times New Roman"/>
        </w:rPr>
        <w:lastRenderedPageBreak/>
        <w:t>2. Деловая игра «Перспективы создания лекар</w:t>
      </w:r>
      <w:r>
        <w:rPr>
          <w:rFonts w:ascii="Times New Roman" w:hAnsi="Times New Roman"/>
        </w:rPr>
        <w:t>ственных форм нового по-коления</w:t>
      </w:r>
      <w:r w:rsidRPr="00574897">
        <w:rPr>
          <w:rFonts w:ascii="Times New Roman" w:hAnsi="Times New Roman"/>
        </w:rPr>
        <w:t>и терапевтических систем»</w:t>
      </w:r>
    </w:p>
    <w:p w:rsidR="00574897" w:rsidRDefault="00574897" w:rsidP="00574897">
      <w:pPr>
        <w:pStyle w:val="23"/>
        <w:spacing w:line="240" w:lineRule="auto"/>
        <w:ind w:left="284"/>
        <w:contextualSpacing/>
        <w:jc w:val="both"/>
        <w:rPr>
          <w:rFonts w:ascii="Times New Roman" w:hAnsi="Times New Roman"/>
        </w:rPr>
      </w:pPr>
      <w:r w:rsidRPr="00574897">
        <w:rPr>
          <w:rFonts w:ascii="Times New Roman" w:hAnsi="Times New Roman"/>
        </w:rPr>
        <w:t>3. Ситуации-кейс по темам «Порошки», «Микстуры», «Суспензии», «Эмульсии», «Мази», «Суппозитории</w:t>
      </w:r>
      <w:r>
        <w:rPr>
          <w:rFonts w:ascii="Times New Roman" w:hAnsi="Times New Roman"/>
        </w:rPr>
        <w:t>», «Настои», «Отвары», «Экстрак</w:t>
      </w:r>
      <w:r w:rsidRPr="00574897">
        <w:rPr>
          <w:rFonts w:ascii="Times New Roman" w:hAnsi="Times New Roman"/>
        </w:rPr>
        <w:t>ты», «Таблетки»</w:t>
      </w:r>
    </w:p>
    <w:p w:rsidR="00574897" w:rsidRPr="00574897" w:rsidRDefault="00574897" w:rsidP="00574897">
      <w:pPr>
        <w:pStyle w:val="23"/>
        <w:spacing w:line="240" w:lineRule="auto"/>
        <w:ind w:left="284"/>
        <w:contextualSpacing/>
        <w:jc w:val="both"/>
        <w:rPr>
          <w:rFonts w:ascii="Times New Roman" w:hAnsi="Times New Roman"/>
        </w:rPr>
      </w:pPr>
    </w:p>
    <w:p w:rsidR="00574897" w:rsidRPr="00574897" w:rsidRDefault="00574897" w:rsidP="00574897">
      <w:pPr>
        <w:pStyle w:val="23"/>
        <w:spacing w:line="240" w:lineRule="auto"/>
        <w:ind w:left="284"/>
        <w:contextualSpacing/>
        <w:jc w:val="both"/>
        <w:rPr>
          <w:rFonts w:ascii="Times New Roman" w:hAnsi="Times New Roman"/>
        </w:rPr>
      </w:pPr>
      <w:r>
        <w:rPr>
          <w:rFonts w:ascii="Times New Roman" w:hAnsi="Times New Roman"/>
          <w:i/>
        </w:rPr>
        <w:t>10</w:t>
      </w:r>
      <w:r w:rsidRPr="00574897">
        <w:rPr>
          <w:rFonts w:ascii="Times New Roman" w:hAnsi="Times New Roman"/>
          <w:i/>
        </w:rPr>
        <w:t>.2. Электронные образовательные ресурсы, используемые в процессе преподавания дисциплины</w:t>
      </w:r>
      <w:r w:rsidRPr="00574897">
        <w:rPr>
          <w:rFonts w:ascii="Times New Roman" w:hAnsi="Times New Roman"/>
        </w:rPr>
        <w:t xml:space="preserve">: </w:t>
      </w:r>
    </w:p>
    <w:p w:rsidR="00574897" w:rsidRDefault="00574897" w:rsidP="00574897">
      <w:pPr>
        <w:pStyle w:val="23"/>
        <w:spacing w:line="240" w:lineRule="auto"/>
        <w:ind w:left="284" w:firstLine="283"/>
        <w:contextualSpacing/>
        <w:jc w:val="both"/>
        <w:rPr>
          <w:rFonts w:ascii="Times New Roman" w:hAnsi="Times New Roman"/>
        </w:rPr>
      </w:pPr>
      <w:r w:rsidRPr="00574897">
        <w:rPr>
          <w:rFonts w:ascii="Times New Roman" w:hAnsi="Times New Roman"/>
        </w:rPr>
        <w:t>1.  Консультант плюс</w:t>
      </w:r>
    </w:p>
    <w:p w:rsidR="00AC0A07" w:rsidRDefault="00AC0A07" w:rsidP="00574897">
      <w:pPr>
        <w:pStyle w:val="23"/>
        <w:spacing w:line="240" w:lineRule="auto"/>
        <w:ind w:left="284" w:firstLine="283"/>
        <w:contextualSpacing/>
        <w:jc w:val="both"/>
        <w:rPr>
          <w:rFonts w:ascii="Times New Roman" w:hAnsi="Times New Roman"/>
        </w:rPr>
      </w:pPr>
    </w:p>
    <w:p w:rsidR="00AC0A07" w:rsidRPr="00AC0A07" w:rsidRDefault="00AC0A07" w:rsidP="00AC0A07">
      <w:pPr>
        <w:pStyle w:val="23"/>
        <w:spacing w:line="240" w:lineRule="auto"/>
        <w:ind w:left="284" w:firstLine="283"/>
        <w:rPr>
          <w:rFonts w:ascii="Times New Roman" w:hAnsi="Times New Roman"/>
          <w:b/>
        </w:rPr>
      </w:pPr>
      <w:r>
        <w:rPr>
          <w:rFonts w:ascii="Times New Roman" w:hAnsi="Times New Roman"/>
          <w:b/>
        </w:rPr>
        <w:t>11</w:t>
      </w:r>
      <w:r w:rsidRPr="00AC0A07">
        <w:rPr>
          <w:rFonts w:ascii="Times New Roman" w:hAnsi="Times New Roman"/>
          <w:b/>
        </w:rPr>
        <w:t>. Методические рекомендации по организации изучения дисциплины:</w:t>
      </w:r>
    </w:p>
    <w:p w:rsidR="00AC0A07" w:rsidRPr="00AC0A07" w:rsidRDefault="00AC0A07" w:rsidP="00AC0A07">
      <w:pPr>
        <w:pStyle w:val="a7"/>
        <w:widowControl w:val="0"/>
        <w:spacing w:after="0"/>
        <w:ind w:left="284" w:firstLine="880"/>
        <w:jc w:val="both"/>
        <w:rPr>
          <w:rFonts w:ascii="Times New Roman" w:hAnsi="Times New Roman"/>
          <w:lang/>
        </w:rPr>
      </w:pPr>
      <w:r w:rsidRPr="00AC0A07">
        <w:rPr>
          <w:rFonts w:ascii="Times New Roman" w:hAnsi="Times New Roman"/>
        </w:rPr>
        <w:t>Обучение складывается из аудиторных занятий (</w:t>
      </w:r>
      <w:r>
        <w:rPr>
          <w:rFonts w:ascii="Times New Roman" w:hAnsi="Times New Roman"/>
        </w:rPr>
        <w:t>648ч</w:t>
      </w:r>
      <w:r w:rsidRPr="00AC0A07">
        <w:rPr>
          <w:rFonts w:ascii="Times New Roman" w:hAnsi="Times New Roman"/>
        </w:rPr>
        <w:t xml:space="preserve">), </w:t>
      </w:r>
      <w:r w:rsidRPr="00AC0A07">
        <w:rPr>
          <w:rFonts w:ascii="Times New Roman" w:hAnsi="Times New Roman"/>
          <w:lang/>
        </w:rPr>
        <w:t>включающих лекционный курс</w:t>
      </w:r>
      <w:r>
        <w:rPr>
          <w:rFonts w:ascii="Times New Roman" w:hAnsi="Times New Roman"/>
          <w:lang/>
        </w:rPr>
        <w:t xml:space="preserve"> (122ч</w:t>
      </w:r>
      <w:r w:rsidRPr="00AC0A07">
        <w:rPr>
          <w:rFonts w:ascii="Times New Roman" w:hAnsi="Times New Roman"/>
          <w:lang/>
        </w:rPr>
        <w:t>) и практические занятия (2</w:t>
      </w:r>
      <w:r>
        <w:rPr>
          <w:rFonts w:ascii="Times New Roman" w:hAnsi="Times New Roman"/>
        </w:rPr>
        <w:t>86</w:t>
      </w:r>
      <w:r>
        <w:rPr>
          <w:rFonts w:ascii="Times New Roman" w:hAnsi="Times New Roman"/>
          <w:lang/>
        </w:rPr>
        <w:t>ч</w:t>
      </w:r>
      <w:r w:rsidRPr="00AC0A07">
        <w:rPr>
          <w:rFonts w:ascii="Times New Roman" w:hAnsi="Times New Roman"/>
          <w:lang/>
        </w:rPr>
        <w:t>)</w:t>
      </w:r>
      <w:r>
        <w:rPr>
          <w:rFonts w:ascii="Times New Roman" w:hAnsi="Times New Roman"/>
          <w:lang/>
        </w:rPr>
        <w:t xml:space="preserve">, </w:t>
      </w:r>
      <w:r w:rsidRPr="00AC0A07">
        <w:rPr>
          <w:rFonts w:ascii="Times New Roman" w:hAnsi="Times New Roman"/>
          <w:lang/>
        </w:rPr>
        <w:t>самостоятельной работы (20</w:t>
      </w:r>
      <w:r>
        <w:rPr>
          <w:rFonts w:ascii="Times New Roman" w:hAnsi="Times New Roman"/>
        </w:rPr>
        <w:t>4</w:t>
      </w:r>
      <w:r w:rsidRPr="00AC0A07">
        <w:rPr>
          <w:rFonts w:ascii="Times New Roman" w:hAnsi="Times New Roman"/>
          <w:lang/>
        </w:rPr>
        <w:t xml:space="preserve">ч) и экзамена (36ч). Основное учебное время выделяется на практическую работу по  всем разделам </w:t>
      </w:r>
      <w:r>
        <w:rPr>
          <w:rFonts w:ascii="Times New Roman" w:hAnsi="Times New Roman"/>
        </w:rPr>
        <w:t>фармтехнологии</w:t>
      </w:r>
      <w:r w:rsidRPr="00AC0A07">
        <w:rPr>
          <w:rFonts w:ascii="Times New Roman" w:hAnsi="Times New Roman"/>
          <w:lang/>
        </w:rPr>
        <w:t xml:space="preserve"> с целью усвоения студентами теоретических знаний, приобретению практических навыков и умений, способностью и готовностью их использования.</w:t>
      </w:r>
    </w:p>
    <w:p w:rsidR="00AC0A07" w:rsidRPr="00AC0A07" w:rsidRDefault="00AC0A07" w:rsidP="00AC0A07">
      <w:pPr>
        <w:pStyle w:val="23"/>
        <w:spacing w:line="240" w:lineRule="auto"/>
        <w:ind w:left="284" w:firstLine="283"/>
        <w:jc w:val="both"/>
        <w:rPr>
          <w:rFonts w:ascii="Times New Roman" w:hAnsi="Times New Roman"/>
        </w:rPr>
      </w:pPr>
      <w:r w:rsidRPr="00AC0A07">
        <w:rPr>
          <w:rFonts w:ascii="Times New Roman" w:hAnsi="Times New Roman"/>
        </w:rPr>
        <w:t>При изучении учебной дисциплины (модуля) необходимо использовать полученные знания и освоить практические умения по биофармацевтической оценке лекарственных форм. Практические занятия проводятся в виде собеседований, демонстрации и использования наглядных пособий, решения ситуационных задач, ответов на тестовые задания.</w:t>
      </w:r>
    </w:p>
    <w:p w:rsidR="00AC0A07" w:rsidRPr="00AC0A07" w:rsidRDefault="00AC0A07" w:rsidP="00AC0A07">
      <w:pPr>
        <w:pStyle w:val="23"/>
        <w:spacing w:line="240" w:lineRule="auto"/>
        <w:ind w:left="284" w:firstLine="283"/>
        <w:jc w:val="both"/>
        <w:rPr>
          <w:rFonts w:ascii="Times New Roman" w:hAnsi="Times New Roman"/>
        </w:rPr>
      </w:pPr>
      <w:r w:rsidRPr="00AC0A07">
        <w:rPr>
          <w:rFonts w:ascii="Times New Roman" w:hAnsi="Times New Roman"/>
        </w:rPr>
        <w:t>В соответствии с требованиями ФГОС-3+ СПО в учебном процессе широко используются активных и интерактивных формы проведения занятий. Удельный вес занятий, проводимых в интерактивных формах, составляет не менее 30% от аудиторных занятий.</w:t>
      </w:r>
    </w:p>
    <w:p w:rsidR="00AC0A07" w:rsidRPr="00AC0A07" w:rsidRDefault="00AC0A07" w:rsidP="00AC0A07">
      <w:pPr>
        <w:pStyle w:val="23"/>
        <w:spacing w:line="240" w:lineRule="auto"/>
        <w:ind w:left="284" w:firstLine="283"/>
        <w:jc w:val="both"/>
        <w:rPr>
          <w:rFonts w:ascii="Times New Roman" w:hAnsi="Times New Roman"/>
        </w:rPr>
      </w:pPr>
      <w:r w:rsidRPr="00AC0A07">
        <w:rPr>
          <w:rFonts w:ascii="Times New Roman" w:hAnsi="Times New Roman"/>
        </w:rPr>
        <w:t>Самостоятельная работа студентов подразумевает подготовку к практическим занятиям и включает ответы на контрольные вопросы и написание рефератов. Работа с учебной литературой рассматривается как вид учебной работы по дисциплине «Фармацевтическая гомеопатия» и выполняется в пределах часов, отводимых на её изучение (в разделе СРС).</w:t>
      </w:r>
    </w:p>
    <w:p w:rsidR="00AC0A07" w:rsidRPr="00AC0A07" w:rsidRDefault="00AC0A07" w:rsidP="00AC0A07">
      <w:pPr>
        <w:pStyle w:val="23"/>
        <w:spacing w:line="240" w:lineRule="auto"/>
        <w:ind w:left="284" w:firstLine="283"/>
        <w:jc w:val="both"/>
        <w:rPr>
          <w:rFonts w:ascii="Times New Roman" w:hAnsi="Times New Roman"/>
        </w:rPr>
      </w:pPr>
      <w:r w:rsidRPr="00AC0A07">
        <w:rPr>
          <w:rFonts w:ascii="Times New Roman" w:hAnsi="Times New Roman"/>
        </w:rPr>
        <w:t>Каждый обучающийся обеспечен доступом к библиотечным фондам университета и кафедры.</w:t>
      </w:r>
    </w:p>
    <w:p w:rsidR="00AC0A07" w:rsidRPr="00AC0A07" w:rsidRDefault="00AC0A07" w:rsidP="00AC0A07">
      <w:pPr>
        <w:pStyle w:val="23"/>
        <w:spacing w:line="240" w:lineRule="auto"/>
        <w:ind w:left="284" w:firstLine="283"/>
        <w:jc w:val="both"/>
        <w:rPr>
          <w:rFonts w:ascii="Times New Roman" w:hAnsi="Times New Roman"/>
        </w:rPr>
      </w:pPr>
      <w:r w:rsidRPr="00AC0A07">
        <w:rPr>
          <w:rFonts w:ascii="Times New Roman" w:hAnsi="Times New Roman"/>
        </w:rPr>
        <w:t>По каждому разделу учебной дисциплины разработаны методические рекомендации для студентов и методические указания для преподавателей. Написание реферата способствуют формированию практических навыков (умений) по дисциплине.</w:t>
      </w:r>
    </w:p>
    <w:p w:rsidR="00AC0A07" w:rsidRPr="00AC0A07" w:rsidRDefault="00AC0A07" w:rsidP="00AC0A07">
      <w:pPr>
        <w:pStyle w:val="23"/>
        <w:spacing w:line="240" w:lineRule="auto"/>
        <w:ind w:left="284" w:firstLine="283"/>
        <w:jc w:val="both"/>
        <w:rPr>
          <w:rFonts w:ascii="Times New Roman" w:hAnsi="Times New Roman"/>
        </w:rPr>
      </w:pPr>
      <w:r w:rsidRPr="00AC0A07">
        <w:rPr>
          <w:rFonts w:ascii="Times New Roman" w:hAnsi="Times New Roman"/>
        </w:rPr>
        <w:t>Работа студента в группе формирует чувство коллективизма и коммуникабельность.</w:t>
      </w:r>
    </w:p>
    <w:p w:rsidR="00AC0A07" w:rsidRPr="00AC0A07" w:rsidRDefault="00AC0A07" w:rsidP="00AC0A07">
      <w:pPr>
        <w:pStyle w:val="23"/>
        <w:spacing w:line="240" w:lineRule="auto"/>
        <w:ind w:left="284" w:firstLine="283"/>
        <w:jc w:val="both"/>
        <w:rPr>
          <w:rFonts w:ascii="Times New Roman" w:hAnsi="Times New Roman"/>
        </w:rPr>
      </w:pPr>
      <w:r w:rsidRPr="00AC0A07">
        <w:rPr>
          <w:rFonts w:ascii="Times New Roman" w:hAnsi="Times New Roman"/>
        </w:rPr>
        <w:t>Исходный уровень знаний студентов определяется тестированием, текущий контроль усвоения предмета определяется устным опросом в ходе занятий, во время клинических разборов, при решении типовых ситуационных.</w:t>
      </w:r>
    </w:p>
    <w:p w:rsidR="00AC0A07" w:rsidRDefault="00AC0A07" w:rsidP="00AC0A07">
      <w:pPr>
        <w:pStyle w:val="23"/>
        <w:spacing w:line="240" w:lineRule="auto"/>
        <w:ind w:left="284" w:firstLine="283"/>
        <w:jc w:val="both"/>
        <w:rPr>
          <w:rFonts w:ascii="Times New Roman" w:hAnsi="Times New Roman"/>
        </w:rPr>
      </w:pPr>
      <w:r w:rsidRPr="00AC0A07">
        <w:rPr>
          <w:rFonts w:ascii="Times New Roman" w:hAnsi="Times New Roman"/>
        </w:rPr>
        <w:t>В конце изучения учебной дисциплины (модуля) проводится промежуточный контроль знаний с проверкой практических умений и решением ситуационных задач.</w:t>
      </w:r>
    </w:p>
    <w:p w:rsidR="001E5C94" w:rsidRDefault="001E5C94" w:rsidP="00AC0A07">
      <w:pPr>
        <w:pStyle w:val="23"/>
        <w:spacing w:line="240" w:lineRule="auto"/>
        <w:ind w:left="284" w:firstLine="283"/>
        <w:jc w:val="both"/>
        <w:rPr>
          <w:rFonts w:ascii="Times New Roman" w:hAnsi="Times New Roman"/>
        </w:rPr>
      </w:pPr>
    </w:p>
    <w:p w:rsidR="001E5C94" w:rsidRDefault="001E5C94" w:rsidP="00AC0A07">
      <w:pPr>
        <w:pStyle w:val="23"/>
        <w:spacing w:line="240" w:lineRule="auto"/>
        <w:ind w:left="284" w:firstLine="283"/>
        <w:jc w:val="both"/>
        <w:rPr>
          <w:rFonts w:ascii="Times New Roman" w:hAnsi="Times New Roman"/>
        </w:rPr>
      </w:pPr>
    </w:p>
    <w:p w:rsidR="001E5C94" w:rsidRDefault="001E5C94" w:rsidP="00AC0A07">
      <w:pPr>
        <w:pStyle w:val="23"/>
        <w:spacing w:line="240" w:lineRule="auto"/>
        <w:ind w:left="284" w:firstLine="283"/>
        <w:jc w:val="both"/>
        <w:rPr>
          <w:rFonts w:ascii="Times New Roman" w:hAnsi="Times New Roman"/>
        </w:rPr>
      </w:pPr>
    </w:p>
    <w:p w:rsidR="001E5C94" w:rsidRDefault="001E5C94" w:rsidP="00AC0A07">
      <w:pPr>
        <w:pStyle w:val="23"/>
        <w:spacing w:line="240" w:lineRule="auto"/>
        <w:ind w:left="284" w:firstLine="283"/>
        <w:jc w:val="both"/>
        <w:rPr>
          <w:rFonts w:ascii="Times New Roman" w:hAnsi="Times New Roman"/>
        </w:rPr>
      </w:pPr>
    </w:p>
    <w:p w:rsidR="001E5C94" w:rsidRDefault="001E5C94" w:rsidP="00AC0A07">
      <w:pPr>
        <w:pStyle w:val="23"/>
        <w:spacing w:line="240" w:lineRule="auto"/>
        <w:ind w:left="284" w:firstLine="283"/>
        <w:jc w:val="both"/>
        <w:rPr>
          <w:rFonts w:ascii="Times New Roman" w:hAnsi="Times New Roman"/>
        </w:rPr>
      </w:pPr>
    </w:p>
    <w:p w:rsidR="001E5C94" w:rsidRDefault="001E5C94" w:rsidP="00AC0A07">
      <w:pPr>
        <w:pStyle w:val="23"/>
        <w:spacing w:line="240" w:lineRule="auto"/>
        <w:ind w:left="284" w:firstLine="283"/>
        <w:jc w:val="both"/>
        <w:rPr>
          <w:rFonts w:ascii="Times New Roman" w:hAnsi="Times New Roman"/>
        </w:rPr>
      </w:pPr>
    </w:p>
    <w:p w:rsidR="00767FFB" w:rsidRDefault="00767FFB" w:rsidP="00AC0A07">
      <w:pPr>
        <w:pStyle w:val="23"/>
        <w:spacing w:line="240" w:lineRule="auto"/>
        <w:ind w:left="284" w:firstLine="283"/>
        <w:jc w:val="both"/>
        <w:rPr>
          <w:rFonts w:ascii="Times New Roman" w:hAnsi="Times New Roman"/>
        </w:rPr>
      </w:pPr>
    </w:p>
    <w:p w:rsidR="00767FFB" w:rsidRDefault="00767FFB" w:rsidP="00AC0A07">
      <w:pPr>
        <w:pStyle w:val="23"/>
        <w:spacing w:line="240" w:lineRule="auto"/>
        <w:ind w:left="284" w:firstLine="283"/>
        <w:jc w:val="both"/>
        <w:rPr>
          <w:rFonts w:ascii="Times New Roman" w:hAnsi="Times New Roman"/>
        </w:rPr>
      </w:pPr>
    </w:p>
    <w:p w:rsidR="00767FFB" w:rsidRDefault="00767FFB" w:rsidP="00AC0A07">
      <w:pPr>
        <w:pStyle w:val="23"/>
        <w:spacing w:line="240" w:lineRule="auto"/>
        <w:ind w:left="284" w:firstLine="283"/>
        <w:jc w:val="both"/>
        <w:rPr>
          <w:rFonts w:ascii="Times New Roman" w:hAnsi="Times New Roman"/>
        </w:rPr>
      </w:pPr>
    </w:p>
    <w:p w:rsidR="00767FFB" w:rsidRDefault="00767FFB" w:rsidP="00AC0A07">
      <w:pPr>
        <w:pStyle w:val="23"/>
        <w:spacing w:line="240" w:lineRule="auto"/>
        <w:ind w:left="284" w:firstLine="283"/>
        <w:jc w:val="both"/>
        <w:rPr>
          <w:rFonts w:ascii="Times New Roman" w:hAnsi="Times New Roman"/>
        </w:rPr>
      </w:pPr>
    </w:p>
    <w:sectPr w:rsidR="00767FFB" w:rsidSect="00AB73FF">
      <w:type w:val="continuous"/>
      <w:pgSz w:w="11900" w:h="16841"/>
      <w:pgMar w:top="851" w:right="851" w:bottom="851" w:left="851" w:header="0" w:footer="0" w:gutter="0"/>
      <w:cols w:space="57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7887" w:rsidRDefault="005A7887">
      <w:r>
        <w:separator/>
      </w:r>
    </w:p>
  </w:endnote>
  <w:endnote w:type="continuationSeparator" w:id="1">
    <w:p w:rsidR="005A7887" w:rsidRDefault="005A78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9DA" w:rsidRDefault="005939DA" w:rsidP="00FA394A">
    <w:pPr>
      <w:pStyle w:val="ad"/>
      <w:jc w:val="center"/>
      <w:rPr>
        <w:lang w:val="en-US"/>
      </w:rPr>
    </w:pPr>
  </w:p>
  <w:p w:rsidR="005939DA" w:rsidRPr="00F01037" w:rsidRDefault="005939DA" w:rsidP="00FA394A">
    <w:pPr>
      <w:pStyle w:val="ad"/>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9DA" w:rsidRDefault="004E5F85" w:rsidP="00606576">
    <w:pPr>
      <w:pStyle w:val="ad"/>
      <w:framePr w:wrap="around" w:vAnchor="text" w:hAnchor="margin" w:xAlign="right" w:y="1"/>
      <w:rPr>
        <w:rStyle w:val="af"/>
      </w:rPr>
    </w:pPr>
    <w:r>
      <w:rPr>
        <w:rStyle w:val="af"/>
      </w:rPr>
      <w:fldChar w:fldCharType="begin"/>
    </w:r>
    <w:r w:rsidR="005939DA">
      <w:rPr>
        <w:rStyle w:val="af"/>
      </w:rPr>
      <w:instrText xml:space="preserve">PAGE  </w:instrText>
    </w:r>
    <w:r>
      <w:rPr>
        <w:rStyle w:val="af"/>
      </w:rPr>
      <w:fldChar w:fldCharType="end"/>
    </w:r>
  </w:p>
  <w:p w:rsidR="005939DA" w:rsidRDefault="005939DA" w:rsidP="00BC4AA1">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9DA" w:rsidRDefault="004E5F85" w:rsidP="00606576">
    <w:pPr>
      <w:pStyle w:val="ad"/>
      <w:framePr w:wrap="around" w:vAnchor="text" w:hAnchor="margin" w:xAlign="right" w:y="1"/>
      <w:rPr>
        <w:rStyle w:val="af"/>
      </w:rPr>
    </w:pPr>
    <w:r>
      <w:rPr>
        <w:rStyle w:val="af"/>
      </w:rPr>
      <w:fldChar w:fldCharType="begin"/>
    </w:r>
    <w:r w:rsidR="005939DA">
      <w:rPr>
        <w:rStyle w:val="af"/>
      </w:rPr>
      <w:instrText xml:space="preserve">PAGE  </w:instrText>
    </w:r>
    <w:r>
      <w:rPr>
        <w:rStyle w:val="af"/>
      </w:rPr>
      <w:fldChar w:fldCharType="separate"/>
    </w:r>
    <w:r w:rsidR="00510566">
      <w:rPr>
        <w:rStyle w:val="af"/>
        <w:noProof/>
      </w:rPr>
      <w:t>63</w:t>
    </w:r>
    <w:r>
      <w:rPr>
        <w:rStyle w:val="af"/>
      </w:rPr>
      <w:fldChar w:fldCharType="end"/>
    </w:r>
  </w:p>
  <w:p w:rsidR="005939DA" w:rsidRDefault="005939DA" w:rsidP="00BC4AA1">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7887" w:rsidRDefault="005A7887">
      <w:r>
        <w:separator/>
      </w:r>
    </w:p>
  </w:footnote>
  <w:footnote w:type="continuationSeparator" w:id="1">
    <w:p w:rsidR="005A7887" w:rsidRDefault="005A78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77A96"/>
    <w:multiLevelType w:val="hybridMultilevel"/>
    <w:tmpl w:val="29A27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376781"/>
    <w:multiLevelType w:val="hybridMultilevel"/>
    <w:tmpl w:val="5EDA2820"/>
    <w:lvl w:ilvl="0" w:tplc="B036800E">
      <w:start w:val="1"/>
      <w:numFmt w:val="decimal"/>
      <w:lvlText w:val="%1."/>
      <w:lvlJc w:val="left"/>
      <w:pPr>
        <w:ind w:left="1352" w:hanging="360"/>
      </w:pPr>
      <w:rPr>
        <w:b w:val="0"/>
        <w:i w:val="0"/>
      </w:rPr>
    </w:lvl>
    <w:lvl w:ilvl="1" w:tplc="04190019">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
    <w:nsid w:val="0B2779BD"/>
    <w:multiLevelType w:val="hybridMultilevel"/>
    <w:tmpl w:val="9800E02A"/>
    <w:lvl w:ilvl="0" w:tplc="0419000F">
      <w:start w:val="1"/>
      <w:numFmt w:val="decimal"/>
      <w:lvlText w:val="%1."/>
      <w:lvlJc w:val="left"/>
      <w:pPr>
        <w:ind w:left="502" w:hanging="360"/>
      </w:p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
    <w:nsid w:val="121B36E0"/>
    <w:multiLevelType w:val="hybridMultilevel"/>
    <w:tmpl w:val="F1A28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3F276C"/>
    <w:multiLevelType w:val="hybridMultilevel"/>
    <w:tmpl w:val="16702150"/>
    <w:lvl w:ilvl="0" w:tplc="ED14A362">
      <w:start w:val="1"/>
      <w:numFmt w:val="bullet"/>
      <w:lvlText w:val=""/>
      <w:lvlJc w:val="left"/>
      <w:pPr>
        <w:tabs>
          <w:tab w:val="num" w:pos="360"/>
        </w:tabs>
        <w:ind w:left="360" w:hanging="360"/>
      </w:pPr>
      <w:rPr>
        <w:rFonts w:ascii="Symbol" w:hAnsi="Symbol" w:hint="default"/>
        <w:sz w:val="2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16600FB9"/>
    <w:multiLevelType w:val="multilevel"/>
    <w:tmpl w:val="BF1870FA"/>
    <w:lvl w:ilvl="0">
      <w:start w:val="1"/>
      <w:numFmt w:val="decimal"/>
      <w:lvlText w:val="%1."/>
      <w:lvlJc w:val="left"/>
      <w:pPr>
        <w:ind w:left="360" w:hanging="360"/>
      </w:pPr>
      <w:rPr>
        <w:rFonts w:cs="Times New Roman"/>
        <w:b/>
        <w:sz w:val="28"/>
      </w:rPr>
    </w:lvl>
    <w:lvl w:ilvl="1">
      <w:start w:val="1"/>
      <w:numFmt w:val="decimal"/>
      <w:isLgl/>
      <w:lvlText w:val="%1.%2."/>
      <w:lvlJc w:val="left"/>
      <w:pPr>
        <w:ind w:left="2846" w:hanging="720"/>
      </w:pPr>
      <w:rPr>
        <w:rFonts w:cs="Times New Roman"/>
        <w:b w:val="0"/>
      </w:rPr>
    </w:lvl>
    <w:lvl w:ilvl="2">
      <w:start w:val="1"/>
      <w:numFmt w:val="decimal"/>
      <w:isLgl/>
      <w:lvlText w:val="%1.%2.%3."/>
      <w:lvlJc w:val="left"/>
      <w:pPr>
        <w:ind w:left="2846" w:hanging="720"/>
      </w:pPr>
      <w:rPr>
        <w:rFonts w:cs="Times New Roman"/>
        <w:b w:val="0"/>
      </w:rPr>
    </w:lvl>
    <w:lvl w:ilvl="3">
      <w:start w:val="1"/>
      <w:numFmt w:val="decimal"/>
      <w:isLgl/>
      <w:lvlText w:val="%1.%2.%3.%4."/>
      <w:lvlJc w:val="left"/>
      <w:pPr>
        <w:ind w:left="3206" w:hanging="1080"/>
      </w:pPr>
      <w:rPr>
        <w:rFonts w:cs="Times New Roman"/>
        <w:b w:val="0"/>
      </w:rPr>
    </w:lvl>
    <w:lvl w:ilvl="4">
      <w:start w:val="1"/>
      <w:numFmt w:val="decimal"/>
      <w:isLgl/>
      <w:lvlText w:val="%1.%2.%3.%4.%5."/>
      <w:lvlJc w:val="left"/>
      <w:pPr>
        <w:ind w:left="3206" w:hanging="1080"/>
      </w:pPr>
      <w:rPr>
        <w:rFonts w:cs="Times New Roman"/>
        <w:b w:val="0"/>
      </w:rPr>
    </w:lvl>
    <w:lvl w:ilvl="5">
      <w:start w:val="1"/>
      <w:numFmt w:val="decimal"/>
      <w:isLgl/>
      <w:lvlText w:val="%1.%2.%3.%4.%5.%6."/>
      <w:lvlJc w:val="left"/>
      <w:pPr>
        <w:ind w:left="3566" w:hanging="1440"/>
      </w:pPr>
      <w:rPr>
        <w:rFonts w:cs="Times New Roman"/>
        <w:b w:val="0"/>
      </w:rPr>
    </w:lvl>
    <w:lvl w:ilvl="6">
      <w:start w:val="1"/>
      <w:numFmt w:val="decimal"/>
      <w:isLgl/>
      <w:lvlText w:val="%1.%2.%3.%4.%5.%6.%7."/>
      <w:lvlJc w:val="left"/>
      <w:pPr>
        <w:ind w:left="3926" w:hanging="1800"/>
      </w:pPr>
      <w:rPr>
        <w:rFonts w:cs="Times New Roman"/>
        <w:b w:val="0"/>
      </w:rPr>
    </w:lvl>
    <w:lvl w:ilvl="7">
      <w:start w:val="1"/>
      <w:numFmt w:val="decimal"/>
      <w:isLgl/>
      <w:lvlText w:val="%1.%2.%3.%4.%5.%6.%7.%8."/>
      <w:lvlJc w:val="left"/>
      <w:pPr>
        <w:ind w:left="3926" w:hanging="1800"/>
      </w:pPr>
      <w:rPr>
        <w:rFonts w:cs="Times New Roman"/>
        <w:b w:val="0"/>
      </w:rPr>
    </w:lvl>
    <w:lvl w:ilvl="8">
      <w:start w:val="1"/>
      <w:numFmt w:val="decimal"/>
      <w:isLgl/>
      <w:lvlText w:val="%1.%2.%3.%4.%5.%6.%7.%8.%9."/>
      <w:lvlJc w:val="left"/>
      <w:pPr>
        <w:ind w:left="4286" w:hanging="2160"/>
      </w:pPr>
      <w:rPr>
        <w:rFonts w:cs="Times New Roman"/>
        <w:b w:val="0"/>
      </w:rPr>
    </w:lvl>
  </w:abstractNum>
  <w:abstractNum w:abstractNumId="6">
    <w:nsid w:val="16EF01EC"/>
    <w:multiLevelType w:val="hybridMultilevel"/>
    <w:tmpl w:val="E562904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9D81A2A"/>
    <w:multiLevelType w:val="multilevel"/>
    <w:tmpl w:val="19402002"/>
    <w:lvl w:ilvl="0">
      <w:start w:val="5"/>
      <w:numFmt w:val="decimal"/>
      <w:lvlText w:val="%1."/>
      <w:lvlJc w:val="left"/>
      <w:pPr>
        <w:ind w:left="1997" w:hanging="360"/>
      </w:pPr>
      <w:rPr>
        <w:rFonts w:hint="default"/>
      </w:rPr>
    </w:lvl>
    <w:lvl w:ilvl="1">
      <w:start w:val="3"/>
      <w:numFmt w:val="decimal"/>
      <w:isLgl/>
      <w:lvlText w:val="%1.%2."/>
      <w:lvlJc w:val="left"/>
      <w:pPr>
        <w:ind w:left="1997" w:hanging="360"/>
      </w:pPr>
      <w:rPr>
        <w:rFonts w:hint="default"/>
      </w:rPr>
    </w:lvl>
    <w:lvl w:ilvl="2">
      <w:start w:val="1"/>
      <w:numFmt w:val="decimal"/>
      <w:isLgl/>
      <w:lvlText w:val="%1.%2.%3."/>
      <w:lvlJc w:val="left"/>
      <w:pPr>
        <w:ind w:left="2357" w:hanging="720"/>
      </w:pPr>
      <w:rPr>
        <w:rFonts w:hint="default"/>
      </w:rPr>
    </w:lvl>
    <w:lvl w:ilvl="3">
      <w:start w:val="1"/>
      <w:numFmt w:val="decimal"/>
      <w:isLgl/>
      <w:lvlText w:val="%1.%2.%3.%4."/>
      <w:lvlJc w:val="left"/>
      <w:pPr>
        <w:ind w:left="2357" w:hanging="720"/>
      </w:pPr>
      <w:rPr>
        <w:rFonts w:hint="default"/>
      </w:rPr>
    </w:lvl>
    <w:lvl w:ilvl="4">
      <w:start w:val="1"/>
      <w:numFmt w:val="decimal"/>
      <w:isLgl/>
      <w:lvlText w:val="%1.%2.%3.%4.%5."/>
      <w:lvlJc w:val="left"/>
      <w:pPr>
        <w:ind w:left="2717" w:hanging="1080"/>
      </w:pPr>
      <w:rPr>
        <w:rFonts w:hint="default"/>
      </w:rPr>
    </w:lvl>
    <w:lvl w:ilvl="5">
      <w:start w:val="1"/>
      <w:numFmt w:val="decimal"/>
      <w:isLgl/>
      <w:lvlText w:val="%1.%2.%3.%4.%5.%6."/>
      <w:lvlJc w:val="left"/>
      <w:pPr>
        <w:ind w:left="2717" w:hanging="1080"/>
      </w:pPr>
      <w:rPr>
        <w:rFonts w:hint="default"/>
      </w:rPr>
    </w:lvl>
    <w:lvl w:ilvl="6">
      <w:start w:val="1"/>
      <w:numFmt w:val="decimal"/>
      <w:isLgl/>
      <w:lvlText w:val="%1.%2.%3.%4.%5.%6.%7."/>
      <w:lvlJc w:val="left"/>
      <w:pPr>
        <w:ind w:left="3077" w:hanging="1440"/>
      </w:pPr>
      <w:rPr>
        <w:rFonts w:hint="default"/>
      </w:rPr>
    </w:lvl>
    <w:lvl w:ilvl="7">
      <w:start w:val="1"/>
      <w:numFmt w:val="decimal"/>
      <w:isLgl/>
      <w:lvlText w:val="%1.%2.%3.%4.%5.%6.%7.%8."/>
      <w:lvlJc w:val="left"/>
      <w:pPr>
        <w:ind w:left="3077" w:hanging="1440"/>
      </w:pPr>
      <w:rPr>
        <w:rFonts w:hint="default"/>
      </w:rPr>
    </w:lvl>
    <w:lvl w:ilvl="8">
      <w:start w:val="1"/>
      <w:numFmt w:val="decimal"/>
      <w:isLgl/>
      <w:lvlText w:val="%1.%2.%3.%4.%5.%6.%7.%8.%9."/>
      <w:lvlJc w:val="left"/>
      <w:pPr>
        <w:ind w:left="3437" w:hanging="1800"/>
      </w:pPr>
      <w:rPr>
        <w:rFonts w:hint="default"/>
      </w:rPr>
    </w:lvl>
  </w:abstractNum>
  <w:abstractNum w:abstractNumId="8">
    <w:nsid w:val="1C5E6643"/>
    <w:multiLevelType w:val="hybridMultilevel"/>
    <w:tmpl w:val="ADFAEC8E"/>
    <w:lvl w:ilvl="0" w:tplc="0419000F">
      <w:start w:val="1"/>
      <w:numFmt w:val="decimal"/>
      <w:lvlText w:val="%1."/>
      <w:lvlJc w:val="left"/>
      <w:pPr>
        <w:ind w:left="502" w:hanging="360"/>
      </w:pPr>
    </w:lvl>
    <w:lvl w:ilvl="1" w:tplc="C74AF9F0">
      <w:start w:val="1"/>
      <w:numFmt w:val="decimal"/>
      <w:lvlText w:val="%2."/>
      <w:lvlJc w:val="left"/>
      <w:pPr>
        <w:ind w:left="1060" w:hanging="405"/>
      </w:pPr>
      <w:rPr>
        <w:rFonts w:ascii="Times New Roman" w:hAnsi="Times New Roman" w:hint="default"/>
        <w:b w:val="0"/>
        <w:i w:val="0"/>
        <w:color w:val="112222"/>
      </w:r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9">
    <w:nsid w:val="278606FA"/>
    <w:multiLevelType w:val="hybridMultilevel"/>
    <w:tmpl w:val="983E3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6B78B4"/>
    <w:multiLevelType w:val="hybridMultilevel"/>
    <w:tmpl w:val="68E46086"/>
    <w:lvl w:ilvl="0" w:tplc="0419000F">
      <w:start w:val="1"/>
      <w:numFmt w:val="decimal"/>
      <w:lvlText w:val="%1."/>
      <w:lvlJc w:val="left"/>
      <w:pPr>
        <w:tabs>
          <w:tab w:val="num" w:pos="500"/>
        </w:tabs>
        <w:ind w:left="50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2CF03825"/>
    <w:multiLevelType w:val="hybridMultilevel"/>
    <w:tmpl w:val="1AFCAE2C"/>
    <w:lvl w:ilvl="0" w:tplc="51823CB6">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447C0781"/>
    <w:multiLevelType w:val="hybridMultilevel"/>
    <w:tmpl w:val="1716F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24191E"/>
    <w:multiLevelType w:val="hybridMultilevel"/>
    <w:tmpl w:val="8E7CA95C"/>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88F496D"/>
    <w:multiLevelType w:val="hybridMultilevel"/>
    <w:tmpl w:val="4F0A9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B668F4"/>
    <w:multiLevelType w:val="hybridMultilevel"/>
    <w:tmpl w:val="368CE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AC23F2"/>
    <w:multiLevelType w:val="hybridMultilevel"/>
    <w:tmpl w:val="58925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757D5B"/>
    <w:multiLevelType w:val="hybridMultilevel"/>
    <w:tmpl w:val="9800E02A"/>
    <w:lvl w:ilvl="0" w:tplc="0419000F">
      <w:start w:val="1"/>
      <w:numFmt w:val="decimal"/>
      <w:lvlText w:val="%1."/>
      <w:lvlJc w:val="left"/>
      <w:pPr>
        <w:ind w:left="50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612B6DBD"/>
    <w:multiLevelType w:val="hybridMultilevel"/>
    <w:tmpl w:val="D0664E3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5A12518"/>
    <w:multiLevelType w:val="hybridMultilevel"/>
    <w:tmpl w:val="86FAA00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5A52BB2"/>
    <w:multiLevelType w:val="hybridMultilevel"/>
    <w:tmpl w:val="133A189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0A2F14"/>
    <w:multiLevelType w:val="hybridMultilevel"/>
    <w:tmpl w:val="AF922354"/>
    <w:lvl w:ilvl="0" w:tplc="04190001">
      <w:start w:val="1"/>
      <w:numFmt w:val="bullet"/>
      <w:lvlText w:val=""/>
      <w:lvlJc w:val="left"/>
      <w:pPr>
        <w:ind w:left="1135" w:hanging="360"/>
      </w:pPr>
      <w:rPr>
        <w:rFonts w:ascii="Symbol" w:hAnsi="Symbol"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2">
    <w:nsid w:val="6BBA0B98"/>
    <w:multiLevelType w:val="multilevel"/>
    <w:tmpl w:val="0726AF3A"/>
    <w:lvl w:ilvl="0">
      <w:start w:val="5"/>
      <w:numFmt w:val="decimal"/>
      <w:lvlText w:val="%1."/>
      <w:lvlJc w:val="left"/>
      <w:pPr>
        <w:ind w:left="360" w:hanging="360"/>
      </w:pPr>
      <w:rPr>
        <w:rFonts w:hint="default"/>
      </w:rPr>
    </w:lvl>
    <w:lvl w:ilvl="1">
      <w:start w:val="3"/>
      <w:numFmt w:val="decimal"/>
      <w:lvlText w:val="%1.%2."/>
      <w:lvlJc w:val="left"/>
      <w:pPr>
        <w:ind w:left="1997" w:hanging="36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631" w:hanging="720"/>
      </w:pPr>
      <w:rPr>
        <w:rFonts w:hint="default"/>
      </w:rPr>
    </w:lvl>
    <w:lvl w:ilvl="4">
      <w:start w:val="1"/>
      <w:numFmt w:val="decimal"/>
      <w:lvlText w:val="%1.%2.%3.%4.%5."/>
      <w:lvlJc w:val="left"/>
      <w:pPr>
        <w:ind w:left="7628" w:hanging="1080"/>
      </w:pPr>
      <w:rPr>
        <w:rFonts w:hint="default"/>
      </w:rPr>
    </w:lvl>
    <w:lvl w:ilvl="5">
      <w:start w:val="1"/>
      <w:numFmt w:val="decimal"/>
      <w:lvlText w:val="%1.%2.%3.%4.%5.%6."/>
      <w:lvlJc w:val="left"/>
      <w:pPr>
        <w:ind w:left="9265" w:hanging="1080"/>
      </w:pPr>
      <w:rPr>
        <w:rFonts w:hint="default"/>
      </w:rPr>
    </w:lvl>
    <w:lvl w:ilvl="6">
      <w:start w:val="1"/>
      <w:numFmt w:val="decimal"/>
      <w:lvlText w:val="%1.%2.%3.%4.%5.%6.%7."/>
      <w:lvlJc w:val="left"/>
      <w:pPr>
        <w:ind w:left="11262" w:hanging="1440"/>
      </w:pPr>
      <w:rPr>
        <w:rFonts w:hint="default"/>
      </w:rPr>
    </w:lvl>
    <w:lvl w:ilvl="7">
      <w:start w:val="1"/>
      <w:numFmt w:val="decimal"/>
      <w:lvlText w:val="%1.%2.%3.%4.%5.%6.%7.%8."/>
      <w:lvlJc w:val="left"/>
      <w:pPr>
        <w:ind w:left="12899" w:hanging="1440"/>
      </w:pPr>
      <w:rPr>
        <w:rFonts w:hint="default"/>
      </w:rPr>
    </w:lvl>
    <w:lvl w:ilvl="8">
      <w:start w:val="1"/>
      <w:numFmt w:val="decimal"/>
      <w:lvlText w:val="%1.%2.%3.%4.%5.%6.%7.%8.%9."/>
      <w:lvlJc w:val="left"/>
      <w:pPr>
        <w:ind w:left="14896" w:hanging="1800"/>
      </w:pPr>
      <w:rPr>
        <w:rFonts w:hint="default"/>
      </w:rPr>
    </w:lvl>
  </w:abstractNum>
  <w:abstractNum w:abstractNumId="23">
    <w:nsid w:val="6BF15C7F"/>
    <w:multiLevelType w:val="hybridMultilevel"/>
    <w:tmpl w:val="A172450C"/>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4">
    <w:nsid w:val="706A5A0F"/>
    <w:multiLevelType w:val="hybridMultilevel"/>
    <w:tmpl w:val="5DF877AC"/>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74B923A2"/>
    <w:multiLevelType w:val="hybridMultilevel"/>
    <w:tmpl w:val="4A261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C85C56"/>
    <w:multiLevelType w:val="multilevel"/>
    <w:tmpl w:val="399EE004"/>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7ABF33E8"/>
    <w:multiLevelType w:val="hybridMultilevel"/>
    <w:tmpl w:val="09405E58"/>
    <w:lvl w:ilvl="0" w:tplc="EC5630B2">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FA106BE"/>
    <w:multiLevelType w:val="hybridMultilevel"/>
    <w:tmpl w:val="A0649E20"/>
    <w:lvl w:ilvl="0" w:tplc="0419000F">
      <w:start w:val="1"/>
      <w:numFmt w:val="decimal"/>
      <w:lvlText w:val="%1."/>
      <w:lvlJc w:val="left"/>
      <w:pPr>
        <w:ind w:left="927"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5"/>
  </w:num>
  <w:num w:numId="2">
    <w:abstractNumId w:val="6"/>
  </w:num>
  <w:num w:numId="3">
    <w:abstractNumId w:val="21"/>
  </w:num>
  <w:num w:numId="4">
    <w:abstractNumId w:val="13"/>
  </w:num>
  <w:num w:numId="5">
    <w:abstractNumId w:val="15"/>
  </w:num>
  <w:num w:numId="6">
    <w:abstractNumId w:val="24"/>
  </w:num>
  <w:num w:numId="7">
    <w:abstractNumId w:val="2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7"/>
  </w:num>
  <w:num w:numId="11">
    <w:abstractNumId w:val="10"/>
  </w:num>
  <w:num w:numId="12">
    <w:abstractNumId w:val="18"/>
  </w:num>
  <w:num w:numId="13">
    <w:abstractNumId w:val="2"/>
  </w:num>
  <w:num w:numId="14">
    <w:abstractNumId w:val="16"/>
  </w:num>
  <w:num w:numId="15">
    <w:abstractNumId w:val="0"/>
  </w:num>
  <w:num w:numId="16">
    <w:abstractNumId w:val="14"/>
  </w:num>
  <w:num w:numId="17">
    <w:abstractNumId w:val="3"/>
  </w:num>
  <w:num w:numId="18">
    <w:abstractNumId w:val="25"/>
  </w:num>
  <w:num w:numId="19">
    <w:abstractNumId w:val="12"/>
  </w:num>
  <w:num w:numId="20">
    <w:abstractNumId w:val="8"/>
  </w:num>
  <w:num w:numId="21">
    <w:abstractNumId w:val="9"/>
  </w:num>
  <w:num w:numId="22">
    <w:abstractNumId w:val="19"/>
  </w:num>
  <w:num w:numId="23">
    <w:abstractNumId w:val="28"/>
  </w:num>
  <w:num w:numId="24">
    <w:abstractNumId w:val="23"/>
  </w:num>
  <w:num w:numId="25">
    <w:abstractNumId w:val="1"/>
  </w:num>
  <w:num w:numId="26">
    <w:abstractNumId w:val="22"/>
  </w:num>
  <w:num w:numId="27">
    <w:abstractNumId w:val="20"/>
  </w:num>
  <w:num w:numId="28">
    <w:abstractNumId w:val="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7"/>
  </w:hdrShapeDefaults>
  <w:footnotePr>
    <w:footnote w:id="0"/>
    <w:footnote w:id="1"/>
  </w:footnotePr>
  <w:endnotePr>
    <w:endnote w:id="0"/>
    <w:endnote w:id="1"/>
  </w:endnotePr>
  <w:compat/>
  <w:rsids>
    <w:rsidRoot w:val="00D82E94"/>
    <w:rsid w:val="00001CF9"/>
    <w:rsid w:val="000029B5"/>
    <w:rsid w:val="0000567D"/>
    <w:rsid w:val="000070BF"/>
    <w:rsid w:val="000115A6"/>
    <w:rsid w:val="00011F1A"/>
    <w:rsid w:val="000239FC"/>
    <w:rsid w:val="00033EC5"/>
    <w:rsid w:val="00042E10"/>
    <w:rsid w:val="00047EF6"/>
    <w:rsid w:val="000527BD"/>
    <w:rsid w:val="00054A1F"/>
    <w:rsid w:val="00056F0A"/>
    <w:rsid w:val="00061FA1"/>
    <w:rsid w:val="00070279"/>
    <w:rsid w:val="000714D2"/>
    <w:rsid w:val="00073847"/>
    <w:rsid w:val="000825F9"/>
    <w:rsid w:val="000868BD"/>
    <w:rsid w:val="000927E9"/>
    <w:rsid w:val="00096F4B"/>
    <w:rsid w:val="000A5017"/>
    <w:rsid w:val="000B20C1"/>
    <w:rsid w:val="000B3BB2"/>
    <w:rsid w:val="000B517F"/>
    <w:rsid w:val="000D2445"/>
    <w:rsid w:val="000D6CA7"/>
    <w:rsid w:val="000E0583"/>
    <w:rsid w:val="000E132F"/>
    <w:rsid w:val="000E6904"/>
    <w:rsid w:val="000E708C"/>
    <w:rsid w:val="000F6435"/>
    <w:rsid w:val="0011498F"/>
    <w:rsid w:val="00120AAB"/>
    <w:rsid w:val="00140F8F"/>
    <w:rsid w:val="00142E93"/>
    <w:rsid w:val="00151ABE"/>
    <w:rsid w:val="00152F36"/>
    <w:rsid w:val="0016079D"/>
    <w:rsid w:val="00161423"/>
    <w:rsid w:val="00162D53"/>
    <w:rsid w:val="00164429"/>
    <w:rsid w:val="00181C54"/>
    <w:rsid w:val="001922C5"/>
    <w:rsid w:val="0019454D"/>
    <w:rsid w:val="0019515D"/>
    <w:rsid w:val="00196097"/>
    <w:rsid w:val="001A2353"/>
    <w:rsid w:val="001B05CA"/>
    <w:rsid w:val="001B1AD4"/>
    <w:rsid w:val="001B6209"/>
    <w:rsid w:val="001C01F0"/>
    <w:rsid w:val="001D3B7E"/>
    <w:rsid w:val="001E4A26"/>
    <w:rsid w:val="001E58C8"/>
    <w:rsid w:val="001E5C94"/>
    <w:rsid w:val="001E7D47"/>
    <w:rsid w:val="001F323A"/>
    <w:rsid w:val="001F647A"/>
    <w:rsid w:val="001F7890"/>
    <w:rsid w:val="00200253"/>
    <w:rsid w:val="00200456"/>
    <w:rsid w:val="00200ABC"/>
    <w:rsid w:val="0020317A"/>
    <w:rsid w:val="00203288"/>
    <w:rsid w:val="00210F3F"/>
    <w:rsid w:val="00211F50"/>
    <w:rsid w:val="00225F71"/>
    <w:rsid w:val="00227EFA"/>
    <w:rsid w:val="00230881"/>
    <w:rsid w:val="00236465"/>
    <w:rsid w:val="002364DA"/>
    <w:rsid w:val="00236739"/>
    <w:rsid w:val="00240A74"/>
    <w:rsid w:val="00241914"/>
    <w:rsid w:val="00243EFE"/>
    <w:rsid w:val="0024414F"/>
    <w:rsid w:val="002616AB"/>
    <w:rsid w:val="002641CB"/>
    <w:rsid w:val="00265C53"/>
    <w:rsid w:val="00271C84"/>
    <w:rsid w:val="00274685"/>
    <w:rsid w:val="00277C0E"/>
    <w:rsid w:val="002809B0"/>
    <w:rsid w:val="00290DB9"/>
    <w:rsid w:val="002A116A"/>
    <w:rsid w:val="002A2622"/>
    <w:rsid w:val="002A74EC"/>
    <w:rsid w:val="002B2897"/>
    <w:rsid w:val="002B7253"/>
    <w:rsid w:val="002C60F0"/>
    <w:rsid w:val="002C64A0"/>
    <w:rsid w:val="002D117E"/>
    <w:rsid w:val="002D2885"/>
    <w:rsid w:val="002D515B"/>
    <w:rsid w:val="002D664C"/>
    <w:rsid w:val="002D6E70"/>
    <w:rsid w:val="002F13E3"/>
    <w:rsid w:val="002F436F"/>
    <w:rsid w:val="002F6EF3"/>
    <w:rsid w:val="00301BD6"/>
    <w:rsid w:val="00313D04"/>
    <w:rsid w:val="00317CD6"/>
    <w:rsid w:val="00323FC2"/>
    <w:rsid w:val="00324165"/>
    <w:rsid w:val="003258D5"/>
    <w:rsid w:val="00325FF6"/>
    <w:rsid w:val="00330220"/>
    <w:rsid w:val="00331E53"/>
    <w:rsid w:val="00336121"/>
    <w:rsid w:val="00340EAB"/>
    <w:rsid w:val="00341660"/>
    <w:rsid w:val="003450F3"/>
    <w:rsid w:val="00346867"/>
    <w:rsid w:val="0035067F"/>
    <w:rsid w:val="0036459E"/>
    <w:rsid w:val="003677CC"/>
    <w:rsid w:val="00375BCC"/>
    <w:rsid w:val="00376F23"/>
    <w:rsid w:val="00381819"/>
    <w:rsid w:val="00393040"/>
    <w:rsid w:val="0039613A"/>
    <w:rsid w:val="003A331E"/>
    <w:rsid w:val="003A35BC"/>
    <w:rsid w:val="003A587F"/>
    <w:rsid w:val="003B14AA"/>
    <w:rsid w:val="003B3115"/>
    <w:rsid w:val="003D017D"/>
    <w:rsid w:val="003D1149"/>
    <w:rsid w:val="003D2D4B"/>
    <w:rsid w:val="003D6064"/>
    <w:rsid w:val="003E288B"/>
    <w:rsid w:val="003E4532"/>
    <w:rsid w:val="003E7166"/>
    <w:rsid w:val="003F1C54"/>
    <w:rsid w:val="003F76D0"/>
    <w:rsid w:val="0040773B"/>
    <w:rsid w:val="00407C20"/>
    <w:rsid w:val="00410E7A"/>
    <w:rsid w:val="0041392B"/>
    <w:rsid w:val="00414B53"/>
    <w:rsid w:val="00424001"/>
    <w:rsid w:val="0042574A"/>
    <w:rsid w:val="004318E8"/>
    <w:rsid w:val="00442117"/>
    <w:rsid w:val="00443AC1"/>
    <w:rsid w:val="00451B5B"/>
    <w:rsid w:val="00454280"/>
    <w:rsid w:val="00464CC5"/>
    <w:rsid w:val="004652DF"/>
    <w:rsid w:val="00467007"/>
    <w:rsid w:val="0048433A"/>
    <w:rsid w:val="00487818"/>
    <w:rsid w:val="00493C77"/>
    <w:rsid w:val="004A0E53"/>
    <w:rsid w:val="004A5D34"/>
    <w:rsid w:val="004B015C"/>
    <w:rsid w:val="004B5B67"/>
    <w:rsid w:val="004C7A80"/>
    <w:rsid w:val="004D2235"/>
    <w:rsid w:val="004D55BC"/>
    <w:rsid w:val="004D619C"/>
    <w:rsid w:val="004E5F85"/>
    <w:rsid w:val="004F208C"/>
    <w:rsid w:val="004F46DB"/>
    <w:rsid w:val="004F737C"/>
    <w:rsid w:val="004F7452"/>
    <w:rsid w:val="004F7C7E"/>
    <w:rsid w:val="005004BC"/>
    <w:rsid w:val="005035AF"/>
    <w:rsid w:val="00510566"/>
    <w:rsid w:val="00510880"/>
    <w:rsid w:val="005150A5"/>
    <w:rsid w:val="00522808"/>
    <w:rsid w:val="00535167"/>
    <w:rsid w:val="00554583"/>
    <w:rsid w:val="005607EB"/>
    <w:rsid w:val="00563AE4"/>
    <w:rsid w:val="005719A6"/>
    <w:rsid w:val="00574897"/>
    <w:rsid w:val="00576F99"/>
    <w:rsid w:val="0058091B"/>
    <w:rsid w:val="00584D6A"/>
    <w:rsid w:val="00592610"/>
    <w:rsid w:val="0059273B"/>
    <w:rsid w:val="005939DA"/>
    <w:rsid w:val="005A0A2B"/>
    <w:rsid w:val="005A2703"/>
    <w:rsid w:val="005A37D2"/>
    <w:rsid w:val="005A7887"/>
    <w:rsid w:val="005B42A1"/>
    <w:rsid w:val="005B4D35"/>
    <w:rsid w:val="005B54CA"/>
    <w:rsid w:val="005C1023"/>
    <w:rsid w:val="005D11D2"/>
    <w:rsid w:val="005D1BA7"/>
    <w:rsid w:val="005E42EC"/>
    <w:rsid w:val="005F1A09"/>
    <w:rsid w:val="005F27FE"/>
    <w:rsid w:val="005F2B6B"/>
    <w:rsid w:val="005F66E1"/>
    <w:rsid w:val="00600B85"/>
    <w:rsid w:val="00601569"/>
    <w:rsid w:val="006028A5"/>
    <w:rsid w:val="00606576"/>
    <w:rsid w:val="00607125"/>
    <w:rsid w:val="0061185E"/>
    <w:rsid w:val="006214BE"/>
    <w:rsid w:val="006269AD"/>
    <w:rsid w:val="00627711"/>
    <w:rsid w:val="006473D4"/>
    <w:rsid w:val="0065641B"/>
    <w:rsid w:val="00660502"/>
    <w:rsid w:val="006620B6"/>
    <w:rsid w:val="00663281"/>
    <w:rsid w:val="00673D93"/>
    <w:rsid w:val="00683220"/>
    <w:rsid w:val="00690789"/>
    <w:rsid w:val="0069164B"/>
    <w:rsid w:val="00693CFE"/>
    <w:rsid w:val="006A0554"/>
    <w:rsid w:val="006A2032"/>
    <w:rsid w:val="006A4BFD"/>
    <w:rsid w:val="006A667F"/>
    <w:rsid w:val="006B1AFE"/>
    <w:rsid w:val="006B2427"/>
    <w:rsid w:val="006B5CBA"/>
    <w:rsid w:val="006B76CF"/>
    <w:rsid w:val="006C0014"/>
    <w:rsid w:val="006C1D6F"/>
    <w:rsid w:val="006D40FD"/>
    <w:rsid w:val="006D7512"/>
    <w:rsid w:val="007036F3"/>
    <w:rsid w:val="007048C3"/>
    <w:rsid w:val="007174A9"/>
    <w:rsid w:val="007267D3"/>
    <w:rsid w:val="00726D26"/>
    <w:rsid w:val="00733290"/>
    <w:rsid w:val="00733E9E"/>
    <w:rsid w:val="00753909"/>
    <w:rsid w:val="00754AA0"/>
    <w:rsid w:val="007657F1"/>
    <w:rsid w:val="00767FFB"/>
    <w:rsid w:val="00773D97"/>
    <w:rsid w:val="007759E4"/>
    <w:rsid w:val="00792A54"/>
    <w:rsid w:val="007A2262"/>
    <w:rsid w:val="007C32F3"/>
    <w:rsid w:val="007C60B1"/>
    <w:rsid w:val="007C7102"/>
    <w:rsid w:val="007F252E"/>
    <w:rsid w:val="007F3C2F"/>
    <w:rsid w:val="0082056D"/>
    <w:rsid w:val="00821115"/>
    <w:rsid w:val="00823409"/>
    <w:rsid w:val="00825218"/>
    <w:rsid w:val="00827991"/>
    <w:rsid w:val="0083328E"/>
    <w:rsid w:val="0084053F"/>
    <w:rsid w:val="00842D31"/>
    <w:rsid w:val="0084300D"/>
    <w:rsid w:val="008465A1"/>
    <w:rsid w:val="0085236A"/>
    <w:rsid w:val="008540C4"/>
    <w:rsid w:val="00857568"/>
    <w:rsid w:val="0086268B"/>
    <w:rsid w:val="00862E69"/>
    <w:rsid w:val="0086365A"/>
    <w:rsid w:val="0086721C"/>
    <w:rsid w:val="008739DE"/>
    <w:rsid w:val="008828FF"/>
    <w:rsid w:val="008834E3"/>
    <w:rsid w:val="008929C4"/>
    <w:rsid w:val="00892EBC"/>
    <w:rsid w:val="00897A99"/>
    <w:rsid w:val="00897D6F"/>
    <w:rsid w:val="008A29CA"/>
    <w:rsid w:val="008B03BC"/>
    <w:rsid w:val="008D0FD3"/>
    <w:rsid w:val="008D38E6"/>
    <w:rsid w:val="008E7C7B"/>
    <w:rsid w:val="008F6512"/>
    <w:rsid w:val="00901847"/>
    <w:rsid w:val="00905E80"/>
    <w:rsid w:val="009108A5"/>
    <w:rsid w:val="00911281"/>
    <w:rsid w:val="00915B52"/>
    <w:rsid w:val="00922AFD"/>
    <w:rsid w:val="0092338F"/>
    <w:rsid w:val="00927F2C"/>
    <w:rsid w:val="00933D1A"/>
    <w:rsid w:val="00933D89"/>
    <w:rsid w:val="0093580B"/>
    <w:rsid w:val="00940A49"/>
    <w:rsid w:val="00943F53"/>
    <w:rsid w:val="00950A88"/>
    <w:rsid w:val="00955C75"/>
    <w:rsid w:val="00973780"/>
    <w:rsid w:val="00973DC8"/>
    <w:rsid w:val="009765BC"/>
    <w:rsid w:val="009913FB"/>
    <w:rsid w:val="0099254B"/>
    <w:rsid w:val="00993215"/>
    <w:rsid w:val="0099338F"/>
    <w:rsid w:val="009942DE"/>
    <w:rsid w:val="00995372"/>
    <w:rsid w:val="009A0385"/>
    <w:rsid w:val="009A5166"/>
    <w:rsid w:val="009C0826"/>
    <w:rsid w:val="009C2791"/>
    <w:rsid w:val="009D0AD1"/>
    <w:rsid w:val="009E4831"/>
    <w:rsid w:val="009E627E"/>
    <w:rsid w:val="009E7311"/>
    <w:rsid w:val="009F49CF"/>
    <w:rsid w:val="009F7586"/>
    <w:rsid w:val="00A00584"/>
    <w:rsid w:val="00A005DA"/>
    <w:rsid w:val="00A028C0"/>
    <w:rsid w:val="00A03975"/>
    <w:rsid w:val="00A07543"/>
    <w:rsid w:val="00A211AE"/>
    <w:rsid w:val="00A24D04"/>
    <w:rsid w:val="00A32171"/>
    <w:rsid w:val="00A37878"/>
    <w:rsid w:val="00A37CFE"/>
    <w:rsid w:val="00A4495F"/>
    <w:rsid w:val="00A45879"/>
    <w:rsid w:val="00A467E3"/>
    <w:rsid w:val="00A47AF1"/>
    <w:rsid w:val="00A54C04"/>
    <w:rsid w:val="00A5693D"/>
    <w:rsid w:val="00A62D90"/>
    <w:rsid w:val="00A63237"/>
    <w:rsid w:val="00A65297"/>
    <w:rsid w:val="00A65B30"/>
    <w:rsid w:val="00A67F32"/>
    <w:rsid w:val="00A7002C"/>
    <w:rsid w:val="00A810F0"/>
    <w:rsid w:val="00A92722"/>
    <w:rsid w:val="00A936E8"/>
    <w:rsid w:val="00A93808"/>
    <w:rsid w:val="00A941E4"/>
    <w:rsid w:val="00AA2D19"/>
    <w:rsid w:val="00AA383F"/>
    <w:rsid w:val="00AA5A07"/>
    <w:rsid w:val="00AB14F1"/>
    <w:rsid w:val="00AB19D7"/>
    <w:rsid w:val="00AB6D47"/>
    <w:rsid w:val="00AB73FF"/>
    <w:rsid w:val="00AC0A07"/>
    <w:rsid w:val="00AC1106"/>
    <w:rsid w:val="00AC29DE"/>
    <w:rsid w:val="00AC5E32"/>
    <w:rsid w:val="00AD304B"/>
    <w:rsid w:val="00AE167B"/>
    <w:rsid w:val="00AE4649"/>
    <w:rsid w:val="00AF0DCF"/>
    <w:rsid w:val="00AF2D90"/>
    <w:rsid w:val="00AF4DB2"/>
    <w:rsid w:val="00B00DD5"/>
    <w:rsid w:val="00B05B43"/>
    <w:rsid w:val="00B073B7"/>
    <w:rsid w:val="00B117A9"/>
    <w:rsid w:val="00B12679"/>
    <w:rsid w:val="00B23A3F"/>
    <w:rsid w:val="00B2528F"/>
    <w:rsid w:val="00B33E1D"/>
    <w:rsid w:val="00B37A4D"/>
    <w:rsid w:val="00B37F65"/>
    <w:rsid w:val="00B4609E"/>
    <w:rsid w:val="00B55E39"/>
    <w:rsid w:val="00B56829"/>
    <w:rsid w:val="00B57206"/>
    <w:rsid w:val="00B72CF5"/>
    <w:rsid w:val="00B77662"/>
    <w:rsid w:val="00B77B06"/>
    <w:rsid w:val="00B82797"/>
    <w:rsid w:val="00B82FE4"/>
    <w:rsid w:val="00B84DA5"/>
    <w:rsid w:val="00BA20DB"/>
    <w:rsid w:val="00BA2788"/>
    <w:rsid w:val="00BA651E"/>
    <w:rsid w:val="00BA7AE0"/>
    <w:rsid w:val="00BC4AA1"/>
    <w:rsid w:val="00BC4F1F"/>
    <w:rsid w:val="00BC668D"/>
    <w:rsid w:val="00BE07E6"/>
    <w:rsid w:val="00BE29B7"/>
    <w:rsid w:val="00BE3B8B"/>
    <w:rsid w:val="00BE4608"/>
    <w:rsid w:val="00BE7DEF"/>
    <w:rsid w:val="00BF1614"/>
    <w:rsid w:val="00BF1DA2"/>
    <w:rsid w:val="00BF3092"/>
    <w:rsid w:val="00BF3968"/>
    <w:rsid w:val="00BF5530"/>
    <w:rsid w:val="00C10DC8"/>
    <w:rsid w:val="00C25FE2"/>
    <w:rsid w:val="00C277DE"/>
    <w:rsid w:val="00C30A71"/>
    <w:rsid w:val="00C342F7"/>
    <w:rsid w:val="00C366A7"/>
    <w:rsid w:val="00C37060"/>
    <w:rsid w:val="00C52080"/>
    <w:rsid w:val="00C56956"/>
    <w:rsid w:val="00C610D9"/>
    <w:rsid w:val="00C634C1"/>
    <w:rsid w:val="00C71CD5"/>
    <w:rsid w:val="00C757B0"/>
    <w:rsid w:val="00C84008"/>
    <w:rsid w:val="00C96FB3"/>
    <w:rsid w:val="00CA3017"/>
    <w:rsid w:val="00CA7142"/>
    <w:rsid w:val="00CB6640"/>
    <w:rsid w:val="00CC17CD"/>
    <w:rsid w:val="00CC3580"/>
    <w:rsid w:val="00CD02EF"/>
    <w:rsid w:val="00CD07FB"/>
    <w:rsid w:val="00CD5634"/>
    <w:rsid w:val="00CD5A4B"/>
    <w:rsid w:val="00CD5E17"/>
    <w:rsid w:val="00CE1A5A"/>
    <w:rsid w:val="00CE47F7"/>
    <w:rsid w:val="00CF0586"/>
    <w:rsid w:val="00D0042E"/>
    <w:rsid w:val="00D010CA"/>
    <w:rsid w:val="00D07D33"/>
    <w:rsid w:val="00D151DD"/>
    <w:rsid w:val="00D159A6"/>
    <w:rsid w:val="00D237A5"/>
    <w:rsid w:val="00D27CCE"/>
    <w:rsid w:val="00D36BBE"/>
    <w:rsid w:val="00D43E7F"/>
    <w:rsid w:val="00D45EC7"/>
    <w:rsid w:val="00D6335C"/>
    <w:rsid w:val="00D638FB"/>
    <w:rsid w:val="00D64341"/>
    <w:rsid w:val="00D65EE8"/>
    <w:rsid w:val="00D76A74"/>
    <w:rsid w:val="00D77053"/>
    <w:rsid w:val="00D7796B"/>
    <w:rsid w:val="00D82E94"/>
    <w:rsid w:val="00D90DA8"/>
    <w:rsid w:val="00D931F1"/>
    <w:rsid w:val="00D947D9"/>
    <w:rsid w:val="00DA3006"/>
    <w:rsid w:val="00DB0FF0"/>
    <w:rsid w:val="00DB3151"/>
    <w:rsid w:val="00DC0C45"/>
    <w:rsid w:val="00DD274F"/>
    <w:rsid w:val="00DD6AA4"/>
    <w:rsid w:val="00DF114A"/>
    <w:rsid w:val="00E00180"/>
    <w:rsid w:val="00E01B47"/>
    <w:rsid w:val="00E02F31"/>
    <w:rsid w:val="00E07B07"/>
    <w:rsid w:val="00E2358A"/>
    <w:rsid w:val="00E33D01"/>
    <w:rsid w:val="00E373B6"/>
    <w:rsid w:val="00E41108"/>
    <w:rsid w:val="00E42A99"/>
    <w:rsid w:val="00E61802"/>
    <w:rsid w:val="00E62289"/>
    <w:rsid w:val="00E8203A"/>
    <w:rsid w:val="00E91B04"/>
    <w:rsid w:val="00E953DD"/>
    <w:rsid w:val="00E96883"/>
    <w:rsid w:val="00EA7C3E"/>
    <w:rsid w:val="00EB317F"/>
    <w:rsid w:val="00EB40FD"/>
    <w:rsid w:val="00EB4AEA"/>
    <w:rsid w:val="00EC0AC3"/>
    <w:rsid w:val="00EC23E0"/>
    <w:rsid w:val="00EC352B"/>
    <w:rsid w:val="00EC3CCA"/>
    <w:rsid w:val="00EC4317"/>
    <w:rsid w:val="00EE5B47"/>
    <w:rsid w:val="00F06E1A"/>
    <w:rsid w:val="00F0713C"/>
    <w:rsid w:val="00F11ED8"/>
    <w:rsid w:val="00F221A0"/>
    <w:rsid w:val="00F236E9"/>
    <w:rsid w:val="00F26F19"/>
    <w:rsid w:val="00F30349"/>
    <w:rsid w:val="00F3138B"/>
    <w:rsid w:val="00F3402B"/>
    <w:rsid w:val="00F360A9"/>
    <w:rsid w:val="00F40D4A"/>
    <w:rsid w:val="00F4257C"/>
    <w:rsid w:val="00F45C4E"/>
    <w:rsid w:val="00F50119"/>
    <w:rsid w:val="00F51028"/>
    <w:rsid w:val="00F536B9"/>
    <w:rsid w:val="00F54438"/>
    <w:rsid w:val="00F609CA"/>
    <w:rsid w:val="00F63EF5"/>
    <w:rsid w:val="00F93550"/>
    <w:rsid w:val="00FA394A"/>
    <w:rsid w:val="00FA792E"/>
    <w:rsid w:val="00FC11FA"/>
    <w:rsid w:val="00FC17BC"/>
    <w:rsid w:val="00FD75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Body Text" w:uiPriority="0"/>
    <w:lsdException w:name="Body Text Indent"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2" w:locked="1" w:uiPriority="0"/>
    <w:lsdException w:name="Body Text Indent 3" w:locked="1" w:uiPriority="0"/>
    <w:lsdException w:name="Strong" w:locked="1" w:uiPriority="0" w:qFormat="1"/>
    <w:lsdException w:name="Emphasis" w:locked="1" w:uiPriority="0" w:qFormat="1"/>
    <w:lsdException w:name="Plain Text" w:locked="1" w:uiPriority="0"/>
    <w:lsdException w:name="Normal (Web)" w:uiPriority="0"/>
    <w:lsdException w:name="HTML Sample" w:semiHidden="1" w:unhideWhenUsed="1"/>
    <w:lsdException w:name="HTML Typewriter"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5634"/>
    <w:pPr>
      <w:spacing w:after="0" w:line="240" w:lineRule="auto"/>
    </w:pPr>
    <w:rPr>
      <w:rFonts w:cs="Times New Roman"/>
      <w:sz w:val="24"/>
      <w:szCs w:val="24"/>
    </w:rPr>
  </w:style>
  <w:style w:type="paragraph" w:styleId="1">
    <w:name w:val="heading 1"/>
    <w:basedOn w:val="a"/>
    <w:next w:val="a"/>
    <w:link w:val="10"/>
    <w:uiPriority w:val="99"/>
    <w:qFormat/>
    <w:rsid w:val="003F1C54"/>
    <w:pPr>
      <w:keepNext/>
      <w:jc w:val="center"/>
      <w:outlineLvl w:val="0"/>
    </w:pPr>
    <w:rPr>
      <w:rFonts w:ascii="Times New Roman" w:eastAsia="MS Mincho" w:hAnsi="Times New Roman"/>
      <w:b/>
      <w:bCs/>
    </w:rPr>
  </w:style>
  <w:style w:type="paragraph" w:styleId="2">
    <w:name w:val="heading 2"/>
    <w:basedOn w:val="a"/>
    <w:link w:val="20"/>
    <w:uiPriority w:val="9"/>
    <w:qFormat/>
    <w:locked/>
    <w:rsid w:val="00B72CF5"/>
    <w:pPr>
      <w:spacing w:before="100" w:beforeAutospacing="1" w:after="100" w:afterAutospacing="1"/>
      <w:outlineLvl w:val="1"/>
    </w:pPr>
    <w:rPr>
      <w:rFonts w:ascii="Times New Roman" w:hAnsi="Times New Roman"/>
      <w:b/>
      <w:bCs/>
      <w:sz w:val="36"/>
      <w:szCs w:val="36"/>
      <w:lang/>
    </w:rPr>
  </w:style>
  <w:style w:type="paragraph" w:styleId="3">
    <w:name w:val="heading 3"/>
    <w:basedOn w:val="a"/>
    <w:next w:val="a"/>
    <w:link w:val="30"/>
    <w:unhideWhenUsed/>
    <w:qFormat/>
    <w:locked/>
    <w:rsid w:val="008A29CA"/>
    <w:pPr>
      <w:keepNext/>
      <w:keepLines/>
      <w:spacing w:before="40"/>
      <w:outlineLvl w:val="2"/>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qFormat/>
    <w:locked/>
    <w:rsid w:val="00B72CF5"/>
    <w:pPr>
      <w:spacing w:before="240" w:after="60"/>
      <w:outlineLvl w:val="6"/>
    </w:pPr>
    <w:rPr>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1C54"/>
    <w:rPr>
      <w:rFonts w:ascii="Times New Roman" w:eastAsia="MS Mincho" w:hAnsi="Times New Roman" w:cs="Times New Roman"/>
      <w:b/>
      <w:bCs/>
      <w:sz w:val="24"/>
      <w:szCs w:val="24"/>
      <w:lang w:eastAsia="ru-RU"/>
    </w:rPr>
  </w:style>
  <w:style w:type="character" w:customStyle="1" w:styleId="20">
    <w:name w:val="Заголовок 2 Знак"/>
    <w:basedOn w:val="a0"/>
    <w:link w:val="2"/>
    <w:uiPriority w:val="9"/>
    <w:rsid w:val="00B72CF5"/>
    <w:rPr>
      <w:rFonts w:ascii="Times New Roman" w:hAnsi="Times New Roman" w:cs="Times New Roman"/>
      <w:b/>
      <w:bCs/>
      <w:sz w:val="36"/>
      <w:szCs w:val="36"/>
      <w:lang/>
    </w:rPr>
  </w:style>
  <w:style w:type="character" w:customStyle="1" w:styleId="70">
    <w:name w:val="Заголовок 7 Знак"/>
    <w:basedOn w:val="a0"/>
    <w:link w:val="7"/>
    <w:uiPriority w:val="9"/>
    <w:rsid w:val="00B72CF5"/>
    <w:rPr>
      <w:rFonts w:cs="Times New Roman"/>
      <w:sz w:val="24"/>
      <w:szCs w:val="24"/>
      <w:lang/>
    </w:rPr>
  </w:style>
  <w:style w:type="paragraph" w:styleId="a3">
    <w:name w:val="Body Text Indent"/>
    <w:basedOn w:val="a"/>
    <w:link w:val="a4"/>
    <w:rsid w:val="00BF1DA2"/>
    <w:pPr>
      <w:spacing w:after="120"/>
      <w:ind w:left="283"/>
    </w:pPr>
  </w:style>
  <w:style w:type="character" w:customStyle="1" w:styleId="a4">
    <w:name w:val="Основной текст с отступом Знак"/>
    <w:basedOn w:val="a0"/>
    <w:link w:val="a3"/>
    <w:uiPriority w:val="99"/>
    <w:locked/>
    <w:rsid w:val="00BF1DA2"/>
    <w:rPr>
      <w:rFonts w:ascii="Times New Roman" w:hAnsi="Times New Roman" w:cs="Times New Roman"/>
      <w:sz w:val="24"/>
      <w:szCs w:val="24"/>
      <w:lang w:eastAsia="ru-RU"/>
    </w:rPr>
  </w:style>
  <w:style w:type="paragraph" w:styleId="21">
    <w:name w:val="Body Text 2"/>
    <w:basedOn w:val="a"/>
    <w:link w:val="22"/>
    <w:semiHidden/>
    <w:rsid w:val="00BF1DA2"/>
    <w:pPr>
      <w:spacing w:after="120" w:line="480" w:lineRule="auto"/>
    </w:pPr>
  </w:style>
  <w:style w:type="character" w:customStyle="1" w:styleId="22">
    <w:name w:val="Основной текст 2 Знак"/>
    <w:basedOn w:val="a0"/>
    <w:link w:val="21"/>
    <w:uiPriority w:val="99"/>
    <w:semiHidden/>
    <w:locked/>
    <w:rsid w:val="00BF1DA2"/>
    <w:rPr>
      <w:rFonts w:ascii="Times New Roman" w:hAnsi="Times New Roman" w:cs="Times New Roman"/>
      <w:sz w:val="24"/>
      <w:szCs w:val="24"/>
    </w:rPr>
  </w:style>
  <w:style w:type="paragraph" w:styleId="a5">
    <w:name w:val="List Paragraph"/>
    <w:basedOn w:val="a"/>
    <w:uiPriority w:val="34"/>
    <w:qFormat/>
    <w:rsid w:val="007F3C2F"/>
    <w:pPr>
      <w:spacing w:after="200" w:line="276" w:lineRule="auto"/>
      <w:ind w:left="720"/>
      <w:contextualSpacing/>
    </w:pPr>
    <w:rPr>
      <w:sz w:val="22"/>
      <w:szCs w:val="22"/>
      <w:lang w:eastAsia="en-US"/>
    </w:rPr>
  </w:style>
  <w:style w:type="paragraph" w:customStyle="1" w:styleId="a6">
    <w:name w:val="список с точками"/>
    <w:basedOn w:val="a"/>
    <w:rsid w:val="00BF1DA2"/>
    <w:pPr>
      <w:tabs>
        <w:tab w:val="num" w:pos="756"/>
      </w:tabs>
      <w:spacing w:line="312" w:lineRule="auto"/>
      <w:ind w:left="756" w:hanging="360"/>
      <w:jc w:val="both"/>
    </w:pPr>
  </w:style>
  <w:style w:type="paragraph" w:customStyle="1" w:styleId="11">
    <w:name w:val="Обычный1"/>
    <w:uiPriority w:val="99"/>
    <w:rsid w:val="00BF1DA2"/>
    <w:pPr>
      <w:widowControl w:val="0"/>
      <w:tabs>
        <w:tab w:val="num" w:pos="643"/>
      </w:tabs>
      <w:snapToGrid w:val="0"/>
      <w:spacing w:after="0" w:line="240" w:lineRule="auto"/>
    </w:pPr>
    <w:rPr>
      <w:rFonts w:cs="Times New Roman"/>
      <w:sz w:val="20"/>
      <w:szCs w:val="20"/>
    </w:rPr>
  </w:style>
  <w:style w:type="paragraph" w:customStyle="1" w:styleId="ConsPlusNormal">
    <w:name w:val="ConsPlusNormal"/>
    <w:rsid w:val="009E4831"/>
    <w:pPr>
      <w:widowControl w:val="0"/>
      <w:autoSpaceDE w:val="0"/>
      <w:autoSpaceDN w:val="0"/>
      <w:adjustRightInd w:val="0"/>
      <w:spacing w:after="0" w:line="240" w:lineRule="auto"/>
      <w:ind w:firstLine="720"/>
    </w:pPr>
    <w:rPr>
      <w:rFonts w:ascii="Arial" w:hAnsi="Arial" w:cs="Arial"/>
      <w:sz w:val="20"/>
      <w:szCs w:val="20"/>
    </w:rPr>
  </w:style>
  <w:style w:type="paragraph" w:styleId="31">
    <w:name w:val="Body Text Indent 3"/>
    <w:basedOn w:val="a"/>
    <w:link w:val="32"/>
    <w:uiPriority w:val="99"/>
    <w:rsid w:val="00CD07FB"/>
    <w:pPr>
      <w:spacing w:after="120"/>
      <w:ind w:left="283"/>
    </w:pPr>
    <w:rPr>
      <w:sz w:val="16"/>
      <w:szCs w:val="16"/>
    </w:rPr>
  </w:style>
  <w:style w:type="character" w:customStyle="1" w:styleId="32">
    <w:name w:val="Основной текст с отступом 3 Знак"/>
    <w:basedOn w:val="a0"/>
    <w:link w:val="31"/>
    <w:uiPriority w:val="99"/>
    <w:locked/>
    <w:rsid w:val="00CD07FB"/>
    <w:rPr>
      <w:rFonts w:ascii="Times New Roman" w:hAnsi="Times New Roman" w:cs="Times New Roman"/>
      <w:sz w:val="16"/>
      <w:szCs w:val="16"/>
      <w:lang w:eastAsia="ru-RU"/>
    </w:rPr>
  </w:style>
  <w:style w:type="paragraph" w:customStyle="1" w:styleId="ConsPlusNonformat">
    <w:name w:val="ConsPlusNonformat"/>
    <w:uiPriority w:val="99"/>
    <w:rsid w:val="00AB6D47"/>
    <w:pPr>
      <w:widowControl w:val="0"/>
      <w:autoSpaceDE w:val="0"/>
      <w:autoSpaceDN w:val="0"/>
      <w:adjustRightInd w:val="0"/>
      <w:spacing w:after="0" w:line="240" w:lineRule="auto"/>
    </w:pPr>
    <w:rPr>
      <w:rFonts w:ascii="Courier New" w:hAnsi="Courier New" w:cs="Courier New"/>
      <w:sz w:val="20"/>
      <w:szCs w:val="20"/>
    </w:rPr>
  </w:style>
  <w:style w:type="paragraph" w:styleId="a7">
    <w:name w:val="Body Text"/>
    <w:basedOn w:val="a"/>
    <w:link w:val="a8"/>
    <w:rsid w:val="003F1C54"/>
    <w:pPr>
      <w:spacing w:after="120"/>
    </w:pPr>
  </w:style>
  <w:style w:type="character" w:customStyle="1" w:styleId="a8">
    <w:name w:val="Основной текст Знак"/>
    <w:basedOn w:val="a0"/>
    <w:link w:val="a7"/>
    <w:uiPriority w:val="99"/>
    <w:locked/>
    <w:rsid w:val="003F1C54"/>
    <w:rPr>
      <w:rFonts w:ascii="Times New Roman" w:hAnsi="Times New Roman" w:cs="Times New Roman"/>
      <w:sz w:val="24"/>
      <w:szCs w:val="24"/>
      <w:lang w:eastAsia="ru-RU"/>
    </w:rPr>
  </w:style>
  <w:style w:type="paragraph" w:styleId="a9">
    <w:name w:val="Title"/>
    <w:basedOn w:val="a"/>
    <w:link w:val="aa"/>
    <w:uiPriority w:val="99"/>
    <w:qFormat/>
    <w:rsid w:val="003F1C54"/>
    <w:pPr>
      <w:ind w:firstLine="720"/>
      <w:jc w:val="center"/>
    </w:pPr>
    <w:rPr>
      <w:sz w:val="28"/>
    </w:rPr>
  </w:style>
  <w:style w:type="character" w:customStyle="1" w:styleId="aa">
    <w:name w:val="Название Знак"/>
    <w:basedOn w:val="a0"/>
    <w:link w:val="a9"/>
    <w:uiPriority w:val="99"/>
    <w:locked/>
    <w:rsid w:val="003F1C54"/>
    <w:rPr>
      <w:rFonts w:ascii="Times New Roman" w:hAnsi="Times New Roman" w:cs="Times New Roman"/>
      <w:sz w:val="24"/>
      <w:szCs w:val="24"/>
      <w:lang w:eastAsia="ru-RU"/>
    </w:rPr>
  </w:style>
  <w:style w:type="paragraph" w:styleId="ab">
    <w:name w:val="Plain Text"/>
    <w:basedOn w:val="a"/>
    <w:link w:val="ac"/>
    <w:rsid w:val="003F1C54"/>
    <w:rPr>
      <w:rFonts w:ascii="Courier New" w:hAnsi="Courier New" w:cs="Courier New"/>
      <w:sz w:val="20"/>
      <w:szCs w:val="20"/>
    </w:rPr>
  </w:style>
  <w:style w:type="character" w:customStyle="1" w:styleId="ac">
    <w:name w:val="Текст Знак"/>
    <w:basedOn w:val="a0"/>
    <w:link w:val="ab"/>
    <w:locked/>
    <w:rsid w:val="003F1C54"/>
    <w:rPr>
      <w:rFonts w:ascii="Courier New" w:hAnsi="Courier New" w:cs="Courier New"/>
      <w:sz w:val="20"/>
      <w:szCs w:val="20"/>
      <w:lang w:eastAsia="ru-RU"/>
    </w:rPr>
  </w:style>
  <w:style w:type="paragraph" w:styleId="ad">
    <w:name w:val="footer"/>
    <w:basedOn w:val="a"/>
    <w:link w:val="ae"/>
    <w:uiPriority w:val="99"/>
    <w:rsid w:val="00BC4AA1"/>
    <w:pPr>
      <w:tabs>
        <w:tab w:val="center" w:pos="4677"/>
        <w:tab w:val="right" w:pos="9355"/>
      </w:tabs>
    </w:pPr>
  </w:style>
  <w:style w:type="character" w:customStyle="1" w:styleId="ae">
    <w:name w:val="Нижний колонтитул Знак"/>
    <w:basedOn w:val="a0"/>
    <w:link w:val="ad"/>
    <w:uiPriority w:val="99"/>
    <w:locked/>
    <w:rsid w:val="004E5F85"/>
    <w:rPr>
      <w:rFonts w:ascii="Times New Roman" w:hAnsi="Times New Roman" w:cs="Times New Roman"/>
      <w:sz w:val="24"/>
      <w:szCs w:val="24"/>
    </w:rPr>
  </w:style>
  <w:style w:type="character" w:styleId="af">
    <w:name w:val="page number"/>
    <w:basedOn w:val="a0"/>
    <w:uiPriority w:val="99"/>
    <w:rsid w:val="00BC4AA1"/>
    <w:rPr>
      <w:rFonts w:cs="Times New Roman"/>
    </w:rPr>
  </w:style>
  <w:style w:type="character" w:styleId="af0">
    <w:name w:val="Hyperlink"/>
    <w:basedOn w:val="a0"/>
    <w:uiPriority w:val="99"/>
    <w:rsid w:val="007F3C2F"/>
    <w:rPr>
      <w:rFonts w:cs="Times New Roman"/>
      <w:color w:val="0000FF"/>
      <w:u w:val="single"/>
    </w:rPr>
  </w:style>
  <w:style w:type="paragraph" w:customStyle="1" w:styleId="Style1">
    <w:name w:val="Style1"/>
    <w:basedOn w:val="a"/>
    <w:uiPriority w:val="99"/>
    <w:rsid w:val="00E373B6"/>
    <w:pPr>
      <w:widowControl w:val="0"/>
      <w:autoSpaceDE w:val="0"/>
      <w:autoSpaceDN w:val="0"/>
      <w:adjustRightInd w:val="0"/>
      <w:spacing w:line="418" w:lineRule="exact"/>
      <w:jc w:val="center"/>
    </w:pPr>
  </w:style>
  <w:style w:type="paragraph" w:customStyle="1" w:styleId="Style3">
    <w:name w:val="Style3"/>
    <w:basedOn w:val="a"/>
    <w:uiPriority w:val="99"/>
    <w:rsid w:val="00E373B6"/>
    <w:pPr>
      <w:widowControl w:val="0"/>
      <w:autoSpaceDE w:val="0"/>
      <w:autoSpaceDN w:val="0"/>
      <w:adjustRightInd w:val="0"/>
      <w:spacing w:line="485" w:lineRule="exact"/>
      <w:ind w:firstLine="701"/>
      <w:jc w:val="both"/>
    </w:pPr>
  </w:style>
  <w:style w:type="paragraph" w:customStyle="1" w:styleId="Style5">
    <w:name w:val="Style5"/>
    <w:basedOn w:val="a"/>
    <w:uiPriority w:val="99"/>
    <w:rsid w:val="00E373B6"/>
    <w:pPr>
      <w:widowControl w:val="0"/>
      <w:autoSpaceDE w:val="0"/>
      <w:autoSpaceDN w:val="0"/>
      <w:adjustRightInd w:val="0"/>
      <w:spacing w:line="484" w:lineRule="exact"/>
      <w:ind w:firstLine="2054"/>
    </w:pPr>
  </w:style>
  <w:style w:type="character" w:customStyle="1" w:styleId="FontStyle45">
    <w:name w:val="Font Style45"/>
    <w:uiPriority w:val="99"/>
    <w:rsid w:val="00E373B6"/>
    <w:rPr>
      <w:rFonts w:ascii="Times New Roman" w:hAnsi="Times New Roman"/>
      <w:b/>
      <w:sz w:val="26"/>
    </w:rPr>
  </w:style>
  <w:style w:type="character" w:customStyle="1" w:styleId="FontStyle50">
    <w:name w:val="Font Style50"/>
    <w:uiPriority w:val="99"/>
    <w:rsid w:val="00E373B6"/>
    <w:rPr>
      <w:rFonts w:ascii="Times New Roman" w:hAnsi="Times New Roman"/>
      <w:sz w:val="22"/>
    </w:rPr>
  </w:style>
  <w:style w:type="paragraph" w:customStyle="1" w:styleId="Style6">
    <w:name w:val="Style6"/>
    <w:basedOn w:val="a"/>
    <w:uiPriority w:val="99"/>
    <w:rsid w:val="00E373B6"/>
    <w:pPr>
      <w:widowControl w:val="0"/>
      <w:autoSpaceDE w:val="0"/>
      <w:autoSpaceDN w:val="0"/>
      <w:adjustRightInd w:val="0"/>
      <w:spacing w:line="480" w:lineRule="exact"/>
    </w:pPr>
  </w:style>
  <w:style w:type="paragraph" w:customStyle="1" w:styleId="Style11">
    <w:name w:val="Style11"/>
    <w:basedOn w:val="a"/>
    <w:uiPriority w:val="99"/>
    <w:rsid w:val="00E373B6"/>
    <w:pPr>
      <w:widowControl w:val="0"/>
      <w:autoSpaceDE w:val="0"/>
      <w:autoSpaceDN w:val="0"/>
      <w:adjustRightInd w:val="0"/>
      <w:spacing w:line="482" w:lineRule="exact"/>
      <w:ind w:firstLine="706"/>
      <w:jc w:val="both"/>
    </w:pPr>
  </w:style>
  <w:style w:type="paragraph" w:styleId="af1">
    <w:name w:val="No Spacing"/>
    <w:qFormat/>
    <w:rsid w:val="006A2032"/>
    <w:pPr>
      <w:widowControl w:val="0"/>
      <w:autoSpaceDE w:val="0"/>
      <w:autoSpaceDN w:val="0"/>
      <w:adjustRightInd w:val="0"/>
      <w:spacing w:after="0" w:line="240" w:lineRule="auto"/>
    </w:pPr>
    <w:rPr>
      <w:rFonts w:cs="Times New Roman"/>
      <w:sz w:val="24"/>
      <w:szCs w:val="24"/>
    </w:rPr>
  </w:style>
  <w:style w:type="character" w:customStyle="1" w:styleId="FontStyle47">
    <w:name w:val="Font Style47"/>
    <w:uiPriority w:val="99"/>
    <w:rsid w:val="006A2032"/>
    <w:rPr>
      <w:rFonts w:ascii="Times New Roman" w:hAnsi="Times New Roman"/>
      <w:b/>
      <w:i/>
      <w:sz w:val="26"/>
    </w:rPr>
  </w:style>
  <w:style w:type="paragraph" w:styleId="af2">
    <w:name w:val="Balloon Text"/>
    <w:basedOn w:val="a"/>
    <w:link w:val="af3"/>
    <w:uiPriority w:val="99"/>
    <w:semiHidden/>
    <w:unhideWhenUsed/>
    <w:rsid w:val="003D2D4B"/>
    <w:rPr>
      <w:rFonts w:ascii="Tahoma" w:hAnsi="Tahoma" w:cs="Tahoma"/>
      <w:sz w:val="16"/>
      <w:szCs w:val="16"/>
    </w:rPr>
  </w:style>
  <w:style w:type="character" w:customStyle="1" w:styleId="af3">
    <w:name w:val="Текст выноски Знак"/>
    <w:basedOn w:val="a0"/>
    <w:link w:val="af2"/>
    <w:uiPriority w:val="99"/>
    <w:semiHidden/>
    <w:locked/>
    <w:rsid w:val="003D2D4B"/>
    <w:rPr>
      <w:rFonts w:ascii="Tahoma" w:hAnsi="Tahoma" w:cs="Tahoma"/>
      <w:sz w:val="16"/>
      <w:szCs w:val="16"/>
    </w:rPr>
  </w:style>
  <w:style w:type="paragraph" w:styleId="23">
    <w:name w:val="Body Text Indent 2"/>
    <w:basedOn w:val="a"/>
    <w:link w:val="24"/>
    <w:uiPriority w:val="99"/>
    <w:unhideWhenUsed/>
    <w:rsid w:val="009E7311"/>
    <w:pPr>
      <w:spacing w:after="120" w:line="480" w:lineRule="auto"/>
      <w:ind w:left="283"/>
    </w:pPr>
  </w:style>
  <w:style w:type="character" w:customStyle="1" w:styleId="24">
    <w:name w:val="Основной текст с отступом 2 Знак"/>
    <w:basedOn w:val="a0"/>
    <w:link w:val="23"/>
    <w:uiPriority w:val="99"/>
    <w:locked/>
    <w:rsid w:val="009E7311"/>
    <w:rPr>
      <w:rFonts w:ascii="Times New Roman" w:hAnsi="Times New Roman" w:cs="Times New Roman"/>
      <w:sz w:val="24"/>
      <w:szCs w:val="24"/>
    </w:rPr>
  </w:style>
  <w:style w:type="character" w:customStyle="1" w:styleId="33">
    <w:name w:val="Основной текст (3)"/>
    <w:rsid w:val="009E7311"/>
    <w:rPr>
      <w:rFonts w:ascii="Times New Roman" w:hAnsi="Times New Roman"/>
      <w:spacing w:val="0"/>
      <w:sz w:val="27"/>
      <w:u w:val="single"/>
      <w:lang w:val="en-US"/>
    </w:rPr>
  </w:style>
  <w:style w:type="paragraph" w:styleId="af4">
    <w:name w:val="Document Map"/>
    <w:basedOn w:val="a"/>
    <w:link w:val="af5"/>
    <w:uiPriority w:val="99"/>
    <w:semiHidden/>
    <w:unhideWhenUsed/>
    <w:rsid w:val="002A2622"/>
    <w:rPr>
      <w:rFonts w:ascii="Tahoma" w:hAnsi="Tahoma" w:cs="Tahoma"/>
      <w:sz w:val="16"/>
      <w:szCs w:val="16"/>
    </w:rPr>
  </w:style>
  <w:style w:type="character" w:customStyle="1" w:styleId="af5">
    <w:name w:val="Схема документа Знак"/>
    <w:basedOn w:val="a0"/>
    <w:link w:val="af4"/>
    <w:uiPriority w:val="99"/>
    <w:semiHidden/>
    <w:locked/>
    <w:rsid w:val="002A2622"/>
    <w:rPr>
      <w:rFonts w:ascii="Tahoma" w:hAnsi="Tahoma" w:cs="Tahoma"/>
      <w:sz w:val="16"/>
      <w:szCs w:val="16"/>
    </w:rPr>
  </w:style>
  <w:style w:type="character" w:customStyle="1" w:styleId="ep">
    <w:name w:val="ep"/>
    <w:basedOn w:val="a0"/>
    <w:rsid w:val="009F7586"/>
  </w:style>
  <w:style w:type="paragraph" w:styleId="af6">
    <w:name w:val="header"/>
    <w:basedOn w:val="a"/>
    <w:link w:val="af7"/>
    <w:uiPriority w:val="99"/>
    <w:unhideWhenUsed/>
    <w:rsid w:val="00B72CF5"/>
    <w:pPr>
      <w:tabs>
        <w:tab w:val="center" w:pos="4677"/>
        <w:tab w:val="right" w:pos="9355"/>
      </w:tabs>
    </w:pPr>
    <w:rPr>
      <w:rFonts w:ascii="Times New Roman" w:hAnsi="Times New Roman"/>
      <w:sz w:val="20"/>
      <w:szCs w:val="20"/>
      <w:lang/>
    </w:rPr>
  </w:style>
  <w:style w:type="character" w:customStyle="1" w:styleId="af7">
    <w:name w:val="Верхний колонтитул Знак"/>
    <w:basedOn w:val="a0"/>
    <w:link w:val="af6"/>
    <w:uiPriority w:val="99"/>
    <w:rsid w:val="00B72CF5"/>
    <w:rPr>
      <w:rFonts w:ascii="Times New Roman" w:hAnsi="Times New Roman" w:cs="Times New Roman"/>
      <w:sz w:val="20"/>
      <w:szCs w:val="20"/>
      <w:lang/>
    </w:rPr>
  </w:style>
  <w:style w:type="paragraph" w:customStyle="1" w:styleId="af8">
    <w:name w:val="Для таблиц"/>
    <w:basedOn w:val="a"/>
    <w:rsid w:val="00B72CF5"/>
    <w:rPr>
      <w:rFonts w:ascii="Times New Roman" w:hAnsi="Times New Roman"/>
    </w:rPr>
  </w:style>
  <w:style w:type="paragraph" w:styleId="af9">
    <w:name w:val="Normal (Web)"/>
    <w:basedOn w:val="a"/>
    <w:rsid w:val="00B72CF5"/>
    <w:pPr>
      <w:spacing w:before="100" w:beforeAutospacing="1" w:after="100" w:afterAutospacing="1"/>
    </w:pPr>
    <w:rPr>
      <w:rFonts w:ascii="Times New Roman" w:hAnsi="Times New Roman"/>
    </w:rPr>
  </w:style>
  <w:style w:type="paragraph" w:styleId="afa">
    <w:name w:val="footnote text"/>
    <w:basedOn w:val="a"/>
    <w:link w:val="afb"/>
    <w:uiPriority w:val="99"/>
    <w:unhideWhenUsed/>
    <w:rsid w:val="00B72CF5"/>
    <w:rPr>
      <w:rFonts w:eastAsia="Calibri"/>
      <w:sz w:val="20"/>
      <w:szCs w:val="20"/>
      <w:lang w:eastAsia="en-US"/>
    </w:rPr>
  </w:style>
  <w:style w:type="character" w:customStyle="1" w:styleId="afb">
    <w:name w:val="Текст сноски Знак"/>
    <w:basedOn w:val="a0"/>
    <w:link w:val="afa"/>
    <w:uiPriority w:val="99"/>
    <w:rsid w:val="00B72CF5"/>
    <w:rPr>
      <w:rFonts w:eastAsia="Calibri" w:cs="Times New Roman"/>
      <w:sz w:val="20"/>
      <w:szCs w:val="20"/>
      <w:lang w:eastAsia="en-US"/>
    </w:rPr>
  </w:style>
  <w:style w:type="character" w:styleId="afc">
    <w:name w:val="footnote reference"/>
    <w:uiPriority w:val="99"/>
    <w:unhideWhenUsed/>
    <w:rsid w:val="00B72CF5"/>
    <w:rPr>
      <w:vertAlign w:val="superscript"/>
    </w:rPr>
  </w:style>
  <w:style w:type="paragraph" w:customStyle="1" w:styleId="Default">
    <w:name w:val="Default"/>
    <w:rsid w:val="00B72CF5"/>
    <w:pPr>
      <w:autoSpaceDE w:val="0"/>
      <w:autoSpaceDN w:val="0"/>
      <w:adjustRightInd w:val="0"/>
      <w:spacing w:after="0" w:line="240" w:lineRule="auto"/>
    </w:pPr>
    <w:rPr>
      <w:rFonts w:ascii="Arial" w:hAnsi="Arial" w:cs="Arial"/>
      <w:color w:val="000000"/>
      <w:sz w:val="24"/>
      <w:szCs w:val="24"/>
    </w:rPr>
  </w:style>
  <w:style w:type="paragraph" w:customStyle="1" w:styleId="12">
    <w:name w:val="Список 1"/>
    <w:basedOn w:val="a5"/>
    <w:link w:val="13"/>
    <w:qFormat/>
    <w:rsid w:val="00B72CF5"/>
    <w:pPr>
      <w:tabs>
        <w:tab w:val="left" w:pos="709"/>
      </w:tabs>
      <w:spacing w:after="0" w:line="240" w:lineRule="auto"/>
      <w:ind w:left="0" w:firstLine="425"/>
      <w:contextualSpacing w:val="0"/>
      <w:jc w:val="both"/>
    </w:pPr>
    <w:rPr>
      <w:rFonts w:eastAsia="Calibri"/>
      <w:sz w:val="24"/>
      <w:szCs w:val="24"/>
      <w:lang/>
    </w:rPr>
  </w:style>
  <w:style w:type="character" w:customStyle="1" w:styleId="13">
    <w:name w:val="Список 1 Знак"/>
    <w:link w:val="12"/>
    <w:rsid w:val="00B72CF5"/>
    <w:rPr>
      <w:rFonts w:eastAsia="Calibri" w:cs="Times New Roman"/>
      <w:sz w:val="24"/>
      <w:szCs w:val="24"/>
      <w:lang w:eastAsia="en-US"/>
    </w:rPr>
  </w:style>
  <w:style w:type="character" w:customStyle="1" w:styleId="30">
    <w:name w:val="Заголовок 3 Знак"/>
    <w:basedOn w:val="a0"/>
    <w:link w:val="3"/>
    <w:semiHidden/>
    <w:rsid w:val="008A29CA"/>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Body Text" w:uiPriority="0"/>
    <w:lsdException w:name="Body Text Indent"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2" w:locked="1" w:uiPriority="0"/>
    <w:lsdException w:name="Body Text Indent 3" w:locked="1" w:uiPriority="0"/>
    <w:lsdException w:name="Strong" w:locked="1" w:uiPriority="0" w:qFormat="1"/>
    <w:lsdException w:name="Emphasis" w:locked="1" w:uiPriority="0" w:qFormat="1"/>
    <w:lsdException w:name="Plain Text" w:locked="1" w:uiPriority="0"/>
    <w:lsdException w:name="Normal (Web)" w:uiPriority="0"/>
    <w:lsdException w:name="HTML Sample" w:semiHidden="1" w:unhideWhenUsed="1"/>
    <w:lsdException w:name="HTML Typewriter"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5634"/>
    <w:pPr>
      <w:spacing w:after="0" w:line="240" w:lineRule="auto"/>
    </w:pPr>
    <w:rPr>
      <w:rFonts w:cs="Times New Roman"/>
      <w:sz w:val="24"/>
      <w:szCs w:val="24"/>
    </w:rPr>
  </w:style>
  <w:style w:type="paragraph" w:styleId="1">
    <w:name w:val="heading 1"/>
    <w:basedOn w:val="a"/>
    <w:next w:val="a"/>
    <w:link w:val="10"/>
    <w:uiPriority w:val="99"/>
    <w:qFormat/>
    <w:rsid w:val="003F1C54"/>
    <w:pPr>
      <w:keepNext/>
      <w:jc w:val="center"/>
      <w:outlineLvl w:val="0"/>
    </w:pPr>
    <w:rPr>
      <w:rFonts w:ascii="Times New Roman" w:eastAsia="MS Mincho" w:hAnsi="Times New Roman"/>
      <w:b/>
      <w:bCs/>
    </w:rPr>
  </w:style>
  <w:style w:type="paragraph" w:styleId="2">
    <w:name w:val="heading 2"/>
    <w:basedOn w:val="a"/>
    <w:link w:val="20"/>
    <w:uiPriority w:val="9"/>
    <w:qFormat/>
    <w:locked/>
    <w:rsid w:val="00B72CF5"/>
    <w:pPr>
      <w:spacing w:before="100" w:beforeAutospacing="1" w:after="100" w:afterAutospacing="1"/>
      <w:outlineLvl w:val="1"/>
    </w:pPr>
    <w:rPr>
      <w:rFonts w:ascii="Times New Roman" w:hAnsi="Times New Roman"/>
      <w:b/>
      <w:bCs/>
      <w:sz w:val="36"/>
      <w:szCs w:val="36"/>
      <w:lang w:val="x-none" w:eastAsia="x-none"/>
    </w:rPr>
  </w:style>
  <w:style w:type="paragraph" w:styleId="3">
    <w:name w:val="heading 3"/>
    <w:basedOn w:val="a"/>
    <w:next w:val="a"/>
    <w:link w:val="30"/>
    <w:unhideWhenUsed/>
    <w:qFormat/>
    <w:locked/>
    <w:rsid w:val="008A29CA"/>
    <w:pPr>
      <w:keepNext/>
      <w:keepLines/>
      <w:spacing w:before="40"/>
      <w:outlineLvl w:val="2"/>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qFormat/>
    <w:locked/>
    <w:rsid w:val="00B72CF5"/>
    <w:pPr>
      <w:spacing w:before="240" w:after="60"/>
      <w:outlineLvl w:val="6"/>
    </w:pPr>
    <w:rPr>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1C54"/>
    <w:rPr>
      <w:rFonts w:ascii="Times New Roman" w:eastAsia="MS Mincho" w:hAnsi="Times New Roman" w:cs="Times New Roman"/>
      <w:b/>
      <w:bCs/>
      <w:sz w:val="24"/>
      <w:szCs w:val="24"/>
      <w:lang w:val="x-none" w:eastAsia="ru-RU"/>
    </w:rPr>
  </w:style>
  <w:style w:type="character" w:customStyle="1" w:styleId="20">
    <w:name w:val="Заголовок 2 Знак"/>
    <w:basedOn w:val="a0"/>
    <w:link w:val="2"/>
    <w:uiPriority w:val="9"/>
    <w:rsid w:val="00B72CF5"/>
    <w:rPr>
      <w:rFonts w:ascii="Times New Roman" w:hAnsi="Times New Roman" w:cs="Times New Roman"/>
      <w:b/>
      <w:bCs/>
      <w:sz w:val="36"/>
      <w:szCs w:val="36"/>
      <w:lang w:val="x-none" w:eastAsia="x-none"/>
    </w:rPr>
  </w:style>
  <w:style w:type="character" w:customStyle="1" w:styleId="70">
    <w:name w:val="Заголовок 7 Знак"/>
    <w:basedOn w:val="a0"/>
    <w:link w:val="7"/>
    <w:uiPriority w:val="9"/>
    <w:rsid w:val="00B72CF5"/>
    <w:rPr>
      <w:rFonts w:cs="Times New Roman"/>
      <w:sz w:val="24"/>
      <w:szCs w:val="24"/>
      <w:lang w:val="x-none" w:eastAsia="x-none"/>
    </w:rPr>
  </w:style>
  <w:style w:type="paragraph" w:styleId="a3">
    <w:name w:val="Body Text Indent"/>
    <w:basedOn w:val="a"/>
    <w:link w:val="a4"/>
    <w:rsid w:val="00BF1DA2"/>
    <w:pPr>
      <w:spacing w:after="120"/>
      <w:ind w:left="283"/>
    </w:pPr>
  </w:style>
  <w:style w:type="character" w:customStyle="1" w:styleId="a4">
    <w:name w:val="Основной текст с отступом Знак"/>
    <w:basedOn w:val="a0"/>
    <w:link w:val="a3"/>
    <w:uiPriority w:val="99"/>
    <w:locked/>
    <w:rsid w:val="00BF1DA2"/>
    <w:rPr>
      <w:rFonts w:ascii="Times New Roman" w:hAnsi="Times New Roman" w:cs="Times New Roman"/>
      <w:sz w:val="24"/>
      <w:szCs w:val="24"/>
      <w:lang w:val="x-none" w:eastAsia="ru-RU"/>
    </w:rPr>
  </w:style>
  <w:style w:type="paragraph" w:styleId="21">
    <w:name w:val="Body Text 2"/>
    <w:basedOn w:val="a"/>
    <w:link w:val="22"/>
    <w:semiHidden/>
    <w:rsid w:val="00BF1DA2"/>
    <w:pPr>
      <w:spacing w:after="120" w:line="480" w:lineRule="auto"/>
    </w:pPr>
  </w:style>
  <w:style w:type="character" w:customStyle="1" w:styleId="22">
    <w:name w:val="Основной текст 2 Знак"/>
    <w:basedOn w:val="a0"/>
    <w:link w:val="21"/>
    <w:uiPriority w:val="99"/>
    <w:semiHidden/>
    <w:locked/>
    <w:rsid w:val="00BF1DA2"/>
    <w:rPr>
      <w:rFonts w:ascii="Times New Roman" w:hAnsi="Times New Roman" w:cs="Times New Roman"/>
      <w:sz w:val="24"/>
      <w:szCs w:val="24"/>
    </w:rPr>
  </w:style>
  <w:style w:type="paragraph" w:styleId="a5">
    <w:name w:val="List Paragraph"/>
    <w:basedOn w:val="a"/>
    <w:uiPriority w:val="34"/>
    <w:qFormat/>
    <w:rsid w:val="007F3C2F"/>
    <w:pPr>
      <w:spacing w:after="200" w:line="276" w:lineRule="auto"/>
      <w:ind w:left="720"/>
      <w:contextualSpacing/>
    </w:pPr>
    <w:rPr>
      <w:sz w:val="22"/>
      <w:szCs w:val="22"/>
      <w:lang w:eastAsia="en-US"/>
    </w:rPr>
  </w:style>
  <w:style w:type="paragraph" w:customStyle="1" w:styleId="a6">
    <w:name w:val="список с точками"/>
    <w:basedOn w:val="a"/>
    <w:rsid w:val="00BF1DA2"/>
    <w:pPr>
      <w:tabs>
        <w:tab w:val="num" w:pos="756"/>
      </w:tabs>
      <w:spacing w:line="312" w:lineRule="auto"/>
      <w:ind w:left="756" w:hanging="360"/>
      <w:jc w:val="both"/>
    </w:pPr>
  </w:style>
  <w:style w:type="paragraph" w:customStyle="1" w:styleId="11">
    <w:name w:val="Обычный1"/>
    <w:uiPriority w:val="99"/>
    <w:rsid w:val="00BF1DA2"/>
    <w:pPr>
      <w:widowControl w:val="0"/>
      <w:tabs>
        <w:tab w:val="num" w:pos="643"/>
      </w:tabs>
      <w:snapToGrid w:val="0"/>
      <w:spacing w:after="0" w:line="240" w:lineRule="auto"/>
    </w:pPr>
    <w:rPr>
      <w:rFonts w:cs="Times New Roman"/>
      <w:sz w:val="20"/>
      <w:szCs w:val="20"/>
    </w:rPr>
  </w:style>
  <w:style w:type="paragraph" w:customStyle="1" w:styleId="ConsPlusNormal">
    <w:name w:val="ConsPlusNormal"/>
    <w:rsid w:val="009E4831"/>
    <w:pPr>
      <w:widowControl w:val="0"/>
      <w:autoSpaceDE w:val="0"/>
      <w:autoSpaceDN w:val="0"/>
      <w:adjustRightInd w:val="0"/>
      <w:spacing w:after="0" w:line="240" w:lineRule="auto"/>
      <w:ind w:firstLine="720"/>
    </w:pPr>
    <w:rPr>
      <w:rFonts w:ascii="Arial" w:hAnsi="Arial" w:cs="Arial"/>
      <w:sz w:val="20"/>
      <w:szCs w:val="20"/>
    </w:rPr>
  </w:style>
  <w:style w:type="paragraph" w:styleId="31">
    <w:name w:val="Body Text Indent 3"/>
    <w:basedOn w:val="a"/>
    <w:link w:val="32"/>
    <w:uiPriority w:val="99"/>
    <w:rsid w:val="00CD07FB"/>
    <w:pPr>
      <w:spacing w:after="120"/>
      <w:ind w:left="283"/>
    </w:pPr>
    <w:rPr>
      <w:sz w:val="16"/>
      <w:szCs w:val="16"/>
    </w:rPr>
  </w:style>
  <w:style w:type="character" w:customStyle="1" w:styleId="32">
    <w:name w:val="Основной текст с отступом 3 Знак"/>
    <w:basedOn w:val="a0"/>
    <w:link w:val="31"/>
    <w:uiPriority w:val="99"/>
    <w:locked/>
    <w:rsid w:val="00CD07FB"/>
    <w:rPr>
      <w:rFonts w:ascii="Times New Roman" w:hAnsi="Times New Roman" w:cs="Times New Roman"/>
      <w:sz w:val="16"/>
      <w:szCs w:val="16"/>
      <w:lang w:val="x-none" w:eastAsia="ru-RU"/>
    </w:rPr>
  </w:style>
  <w:style w:type="paragraph" w:customStyle="1" w:styleId="ConsPlusNonformat">
    <w:name w:val="ConsPlusNonformat"/>
    <w:uiPriority w:val="99"/>
    <w:rsid w:val="00AB6D47"/>
    <w:pPr>
      <w:widowControl w:val="0"/>
      <w:autoSpaceDE w:val="0"/>
      <w:autoSpaceDN w:val="0"/>
      <w:adjustRightInd w:val="0"/>
      <w:spacing w:after="0" w:line="240" w:lineRule="auto"/>
    </w:pPr>
    <w:rPr>
      <w:rFonts w:ascii="Courier New" w:hAnsi="Courier New" w:cs="Courier New"/>
      <w:sz w:val="20"/>
      <w:szCs w:val="20"/>
    </w:rPr>
  </w:style>
  <w:style w:type="paragraph" w:styleId="a7">
    <w:name w:val="Body Text"/>
    <w:basedOn w:val="a"/>
    <w:link w:val="a8"/>
    <w:rsid w:val="003F1C54"/>
    <w:pPr>
      <w:spacing w:after="120"/>
    </w:pPr>
  </w:style>
  <w:style w:type="character" w:customStyle="1" w:styleId="a8">
    <w:name w:val="Основной текст Знак"/>
    <w:basedOn w:val="a0"/>
    <w:link w:val="a7"/>
    <w:uiPriority w:val="99"/>
    <w:locked/>
    <w:rsid w:val="003F1C54"/>
    <w:rPr>
      <w:rFonts w:ascii="Times New Roman" w:hAnsi="Times New Roman" w:cs="Times New Roman"/>
      <w:sz w:val="24"/>
      <w:szCs w:val="24"/>
      <w:lang w:val="x-none" w:eastAsia="ru-RU"/>
    </w:rPr>
  </w:style>
  <w:style w:type="paragraph" w:styleId="a9">
    <w:name w:val="Title"/>
    <w:basedOn w:val="a"/>
    <w:link w:val="aa"/>
    <w:uiPriority w:val="99"/>
    <w:qFormat/>
    <w:rsid w:val="003F1C54"/>
    <w:pPr>
      <w:ind w:firstLine="720"/>
      <w:jc w:val="center"/>
    </w:pPr>
    <w:rPr>
      <w:sz w:val="28"/>
    </w:rPr>
  </w:style>
  <w:style w:type="character" w:customStyle="1" w:styleId="aa">
    <w:name w:val="Название Знак"/>
    <w:basedOn w:val="a0"/>
    <w:link w:val="a9"/>
    <w:uiPriority w:val="99"/>
    <w:locked/>
    <w:rsid w:val="003F1C54"/>
    <w:rPr>
      <w:rFonts w:ascii="Times New Roman" w:hAnsi="Times New Roman" w:cs="Times New Roman"/>
      <w:sz w:val="24"/>
      <w:szCs w:val="24"/>
      <w:lang w:val="x-none" w:eastAsia="ru-RU"/>
    </w:rPr>
  </w:style>
  <w:style w:type="paragraph" w:styleId="ab">
    <w:name w:val="Plain Text"/>
    <w:basedOn w:val="a"/>
    <w:link w:val="ac"/>
    <w:rsid w:val="003F1C54"/>
    <w:rPr>
      <w:rFonts w:ascii="Courier New" w:hAnsi="Courier New" w:cs="Courier New"/>
      <w:sz w:val="20"/>
      <w:szCs w:val="20"/>
    </w:rPr>
  </w:style>
  <w:style w:type="character" w:customStyle="1" w:styleId="ac">
    <w:name w:val="Текст Знак"/>
    <w:basedOn w:val="a0"/>
    <w:link w:val="ab"/>
    <w:locked/>
    <w:rsid w:val="003F1C54"/>
    <w:rPr>
      <w:rFonts w:ascii="Courier New" w:hAnsi="Courier New" w:cs="Courier New"/>
      <w:sz w:val="20"/>
      <w:szCs w:val="20"/>
      <w:lang w:val="x-none" w:eastAsia="ru-RU"/>
    </w:rPr>
  </w:style>
  <w:style w:type="paragraph" w:styleId="ad">
    <w:name w:val="footer"/>
    <w:basedOn w:val="a"/>
    <w:link w:val="ae"/>
    <w:uiPriority w:val="99"/>
    <w:rsid w:val="00BC4AA1"/>
    <w:pPr>
      <w:tabs>
        <w:tab w:val="center" w:pos="4677"/>
        <w:tab w:val="right" w:pos="9355"/>
      </w:tabs>
    </w:pPr>
  </w:style>
  <w:style w:type="character" w:customStyle="1" w:styleId="ae">
    <w:name w:val="Нижний колонтитул Знак"/>
    <w:basedOn w:val="a0"/>
    <w:link w:val="ad"/>
    <w:uiPriority w:val="99"/>
    <w:locked/>
    <w:rPr>
      <w:rFonts w:ascii="Times New Roman" w:hAnsi="Times New Roman" w:cs="Times New Roman"/>
      <w:sz w:val="24"/>
      <w:szCs w:val="24"/>
    </w:rPr>
  </w:style>
  <w:style w:type="character" w:styleId="af">
    <w:name w:val="page number"/>
    <w:basedOn w:val="a0"/>
    <w:uiPriority w:val="99"/>
    <w:rsid w:val="00BC4AA1"/>
    <w:rPr>
      <w:rFonts w:cs="Times New Roman"/>
    </w:rPr>
  </w:style>
  <w:style w:type="character" w:styleId="af0">
    <w:name w:val="Hyperlink"/>
    <w:basedOn w:val="a0"/>
    <w:uiPriority w:val="99"/>
    <w:rsid w:val="007F3C2F"/>
    <w:rPr>
      <w:rFonts w:cs="Times New Roman"/>
      <w:color w:val="0000FF"/>
      <w:u w:val="single"/>
    </w:rPr>
  </w:style>
  <w:style w:type="paragraph" w:customStyle="1" w:styleId="Style1">
    <w:name w:val="Style1"/>
    <w:basedOn w:val="a"/>
    <w:uiPriority w:val="99"/>
    <w:rsid w:val="00E373B6"/>
    <w:pPr>
      <w:widowControl w:val="0"/>
      <w:autoSpaceDE w:val="0"/>
      <w:autoSpaceDN w:val="0"/>
      <w:adjustRightInd w:val="0"/>
      <w:spacing w:line="418" w:lineRule="exact"/>
      <w:jc w:val="center"/>
    </w:pPr>
  </w:style>
  <w:style w:type="paragraph" w:customStyle="1" w:styleId="Style3">
    <w:name w:val="Style3"/>
    <w:basedOn w:val="a"/>
    <w:uiPriority w:val="99"/>
    <w:rsid w:val="00E373B6"/>
    <w:pPr>
      <w:widowControl w:val="0"/>
      <w:autoSpaceDE w:val="0"/>
      <w:autoSpaceDN w:val="0"/>
      <w:adjustRightInd w:val="0"/>
      <w:spacing w:line="485" w:lineRule="exact"/>
      <w:ind w:firstLine="701"/>
      <w:jc w:val="both"/>
    </w:pPr>
  </w:style>
  <w:style w:type="paragraph" w:customStyle="1" w:styleId="Style5">
    <w:name w:val="Style5"/>
    <w:basedOn w:val="a"/>
    <w:uiPriority w:val="99"/>
    <w:rsid w:val="00E373B6"/>
    <w:pPr>
      <w:widowControl w:val="0"/>
      <w:autoSpaceDE w:val="0"/>
      <w:autoSpaceDN w:val="0"/>
      <w:adjustRightInd w:val="0"/>
      <w:spacing w:line="484" w:lineRule="exact"/>
      <w:ind w:firstLine="2054"/>
    </w:pPr>
  </w:style>
  <w:style w:type="character" w:customStyle="1" w:styleId="FontStyle45">
    <w:name w:val="Font Style45"/>
    <w:uiPriority w:val="99"/>
    <w:rsid w:val="00E373B6"/>
    <w:rPr>
      <w:rFonts w:ascii="Times New Roman" w:hAnsi="Times New Roman"/>
      <w:b/>
      <w:sz w:val="26"/>
    </w:rPr>
  </w:style>
  <w:style w:type="character" w:customStyle="1" w:styleId="FontStyle50">
    <w:name w:val="Font Style50"/>
    <w:uiPriority w:val="99"/>
    <w:rsid w:val="00E373B6"/>
    <w:rPr>
      <w:rFonts w:ascii="Times New Roman" w:hAnsi="Times New Roman"/>
      <w:sz w:val="22"/>
    </w:rPr>
  </w:style>
  <w:style w:type="paragraph" w:customStyle="1" w:styleId="Style6">
    <w:name w:val="Style6"/>
    <w:basedOn w:val="a"/>
    <w:uiPriority w:val="99"/>
    <w:rsid w:val="00E373B6"/>
    <w:pPr>
      <w:widowControl w:val="0"/>
      <w:autoSpaceDE w:val="0"/>
      <w:autoSpaceDN w:val="0"/>
      <w:adjustRightInd w:val="0"/>
      <w:spacing w:line="480" w:lineRule="exact"/>
    </w:pPr>
  </w:style>
  <w:style w:type="paragraph" w:customStyle="1" w:styleId="Style11">
    <w:name w:val="Style11"/>
    <w:basedOn w:val="a"/>
    <w:uiPriority w:val="99"/>
    <w:rsid w:val="00E373B6"/>
    <w:pPr>
      <w:widowControl w:val="0"/>
      <w:autoSpaceDE w:val="0"/>
      <w:autoSpaceDN w:val="0"/>
      <w:adjustRightInd w:val="0"/>
      <w:spacing w:line="482" w:lineRule="exact"/>
      <w:ind w:firstLine="706"/>
      <w:jc w:val="both"/>
    </w:pPr>
  </w:style>
  <w:style w:type="paragraph" w:styleId="af1">
    <w:name w:val="No Spacing"/>
    <w:qFormat/>
    <w:rsid w:val="006A2032"/>
    <w:pPr>
      <w:widowControl w:val="0"/>
      <w:autoSpaceDE w:val="0"/>
      <w:autoSpaceDN w:val="0"/>
      <w:adjustRightInd w:val="0"/>
      <w:spacing w:after="0" w:line="240" w:lineRule="auto"/>
    </w:pPr>
    <w:rPr>
      <w:rFonts w:cs="Times New Roman"/>
      <w:sz w:val="24"/>
      <w:szCs w:val="24"/>
    </w:rPr>
  </w:style>
  <w:style w:type="character" w:customStyle="1" w:styleId="FontStyle47">
    <w:name w:val="Font Style47"/>
    <w:uiPriority w:val="99"/>
    <w:rsid w:val="006A2032"/>
    <w:rPr>
      <w:rFonts w:ascii="Times New Roman" w:hAnsi="Times New Roman"/>
      <w:b/>
      <w:i/>
      <w:sz w:val="26"/>
    </w:rPr>
  </w:style>
  <w:style w:type="paragraph" w:styleId="af2">
    <w:name w:val="Balloon Text"/>
    <w:basedOn w:val="a"/>
    <w:link w:val="af3"/>
    <w:uiPriority w:val="99"/>
    <w:semiHidden/>
    <w:unhideWhenUsed/>
    <w:rsid w:val="003D2D4B"/>
    <w:rPr>
      <w:rFonts w:ascii="Tahoma" w:hAnsi="Tahoma" w:cs="Tahoma"/>
      <w:sz w:val="16"/>
      <w:szCs w:val="16"/>
    </w:rPr>
  </w:style>
  <w:style w:type="character" w:customStyle="1" w:styleId="af3">
    <w:name w:val="Текст выноски Знак"/>
    <w:basedOn w:val="a0"/>
    <w:link w:val="af2"/>
    <w:uiPriority w:val="99"/>
    <w:semiHidden/>
    <w:locked/>
    <w:rsid w:val="003D2D4B"/>
    <w:rPr>
      <w:rFonts w:ascii="Tahoma" w:hAnsi="Tahoma" w:cs="Tahoma"/>
      <w:sz w:val="16"/>
      <w:szCs w:val="16"/>
    </w:rPr>
  </w:style>
  <w:style w:type="paragraph" w:styleId="23">
    <w:name w:val="Body Text Indent 2"/>
    <w:basedOn w:val="a"/>
    <w:link w:val="24"/>
    <w:uiPriority w:val="99"/>
    <w:unhideWhenUsed/>
    <w:rsid w:val="009E7311"/>
    <w:pPr>
      <w:spacing w:after="120" w:line="480" w:lineRule="auto"/>
      <w:ind w:left="283"/>
    </w:pPr>
  </w:style>
  <w:style w:type="character" w:customStyle="1" w:styleId="24">
    <w:name w:val="Основной текст с отступом 2 Знак"/>
    <w:basedOn w:val="a0"/>
    <w:link w:val="23"/>
    <w:uiPriority w:val="99"/>
    <w:locked/>
    <w:rsid w:val="009E7311"/>
    <w:rPr>
      <w:rFonts w:ascii="Times New Roman" w:hAnsi="Times New Roman" w:cs="Times New Roman"/>
      <w:sz w:val="24"/>
      <w:szCs w:val="24"/>
    </w:rPr>
  </w:style>
  <w:style w:type="character" w:customStyle="1" w:styleId="33">
    <w:name w:val="Основной текст (3)"/>
    <w:rsid w:val="009E7311"/>
    <w:rPr>
      <w:rFonts w:ascii="Times New Roman" w:hAnsi="Times New Roman"/>
      <w:spacing w:val="0"/>
      <w:sz w:val="27"/>
      <w:u w:val="single"/>
      <w:lang w:val="en-US" w:eastAsia="x-none"/>
    </w:rPr>
  </w:style>
  <w:style w:type="paragraph" w:styleId="af4">
    <w:name w:val="Document Map"/>
    <w:basedOn w:val="a"/>
    <w:link w:val="af5"/>
    <w:uiPriority w:val="99"/>
    <w:semiHidden/>
    <w:unhideWhenUsed/>
    <w:rsid w:val="002A2622"/>
    <w:rPr>
      <w:rFonts w:ascii="Tahoma" w:hAnsi="Tahoma" w:cs="Tahoma"/>
      <w:sz w:val="16"/>
      <w:szCs w:val="16"/>
    </w:rPr>
  </w:style>
  <w:style w:type="character" w:customStyle="1" w:styleId="af5">
    <w:name w:val="Схема документа Знак"/>
    <w:basedOn w:val="a0"/>
    <w:link w:val="af4"/>
    <w:uiPriority w:val="99"/>
    <w:semiHidden/>
    <w:locked/>
    <w:rsid w:val="002A2622"/>
    <w:rPr>
      <w:rFonts w:ascii="Tahoma" w:hAnsi="Tahoma" w:cs="Tahoma"/>
      <w:sz w:val="16"/>
      <w:szCs w:val="16"/>
    </w:rPr>
  </w:style>
  <w:style w:type="character" w:customStyle="1" w:styleId="ep">
    <w:name w:val="ep"/>
    <w:basedOn w:val="a0"/>
    <w:rsid w:val="009F7586"/>
  </w:style>
  <w:style w:type="paragraph" w:styleId="af6">
    <w:name w:val="header"/>
    <w:basedOn w:val="a"/>
    <w:link w:val="af7"/>
    <w:uiPriority w:val="99"/>
    <w:unhideWhenUsed/>
    <w:rsid w:val="00B72CF5"/>
    <w:pPr>
      <w:tabs>
        <w:tab w:val="center" w:pos="4677"/>
        <w:tab w:val="right" w:pos="9355"/>
      </w:tabs>
    </w:pPr>
    <w:rPr>
      <w:rFonts w:ascii="Times New Roman" w:hAnsi="Times New Roman"/>
      <w:sz w:val="20"/>
      <w:szCs w:val="20"/>
      <w:lang w:val="x-none"/>
    </w:rPr>
  </w:style>
  <w:style w:type="character" w:customStyle="1" w:styleId="af7">
    <w:name w:val="Верхний колонтитул Знак"/>
    <w:basedOn w:val="a0"/>
    <w:link w:val="af6"/>
    <w:uiPriority w:val="99"/>
    <w:rsid w:val="00B72CF5"/>
    <w:rPr>
      <w:rFonts w:ascii="Times New Roman" w:hAnsi="Times New Roman" w:cs="Times New Roman"/>
      <w:sz w:val="20"/>
      <w:szCs w:val="20"/>
      <w:lang w:val="x-none"/>
    </w:rPr>
  </w:style>
  <w:style w:type="paragraph" w:customStyle="1" w:styleId="af8">
    <w:name w:val="Для таблиц"/>
    <w:basedOn w:val="a"/>
    <w:rsid w:val="00B72CF5"/>
    <w:rPr>
      <w:rFonts w:ascii="Times New Roman" w:hAnsi="Times New Roman"/>
    </w:rPr>
  </w:style>
  <w:style w:type="paragraph" w:styleId="af9">
    <w:name w:val="Normal (Web)"/>
    <w:basedOn w:val="a"/>
    <w:rsid w:val="00B72CF5"/>
    <w:pPr>
      <w:spacing w:before="100" w:beforeAutospacing="1" w:after="100" w:afterAutospacing="1"/>
    </w:pPr>
    <w:rPr>
      <w:rFonts w:ascii="Times New Roman" w:hAnsi="Times New Roman"/>
    </w:rPr>
  </w:style>
  <w:style w:type="paragraph" w:styleId="afa">
    <w:name w:val="footnote text"/>
    <w:basedOn w:val="a"/>
    <w:link w:val="afb"/>
    <w:uiPriority w:val="99"/>
    <w:unhideWhenUsed/>
    <w:rsid w:val="00B72CF5"/>
    <w:rPr>
      <w:rFonts w:eastAsia="Calibri"/>
      <w:sz w:val="20"/>
      <w:szCs w:val="20"/>
      <w:lang w:val="x-none" w:eastAsia="en-US"/>
    </w:rPr>
  </w:style>
  <w:style w:type="character" w:customStyle="1" w:styleId="afb">
    <w:name w:val="Текст сноски Знак"/>
    <w:basedOn w:val="a0"/>
    <w:link w:val="afa"/>
    <w:uiPriority w:val="99"/>
    <w:rsid w:val="00B72CF5"/>
    <w:rPr>
      <w:rFonts w:eastAsia="Calibri" w:cs="Times New Roman"/>
      <w:sz w:val="20"/>
      <w:szCs w:val="20"/>
      <w:lang w:val="x-none" w:eastAsia="en-US"/>
    </w:rPr>
  </w:style>
  <w:style w:type="character" w:styleId="afc">
    <w:name w:val="footnote reference"/>
    <w:uiPriority w:val="99"/>
    <w:unhideWhenUsed/>
    <w:rsid w:val="00B72CF5"/>
    <w:rPr>
      <w:vertAlign w:val="superscript"/>
    </w:rPr>
  </w:style>
  <w:style w:type="paragraph" w:customStyle="1" w:styleId="Default">
    <w:name w:val="Default"/>
    <w:rsid w:val="00B72CF5"/>
    <w:pPr>
      <w:autoSpaceDE w:val="0"/>
      <w:autoSpaceDN w:val="0"/>
      <w:adjustRightInd w:val="0"/>
      <w:spacing w:after="0" w:line="240" w:lineRule="auto"/>
    </w:pPr>
    <w:rPr>
      <w:rFonts w:ascii="Arial" w:hAnsi="Arial" w:cs="Arial"/>
      <w:color w:val="000000"/>
      <w:sz w:val="24"/>
      <w:szCs w:val="24"/>
    </w:rPr>
  </w:style>
  <w:style w:type="paragraph" w:customStyle="1" w:styleId="12">
    <w:name w:val="Список 1"/>
    <w:basedOn w:val="a5"/>
    <w:link w:val="13"/>
    <w:qFormat/>
    <w:rsid w:val="00B72CF5"/>
    <w:pPr>
      <w:tabs>
        <w:tab w:val="left" w:pos="709"/>
      </w:tabs>
      <w:spacing w:after="0" w:line="240" w:lineRule="auto"/>
      <w:ind w:left="0" w:firstLine="425"/>
      <w:contextualSpacing w:val="0"/>
      <w:jc w:val="both"/>
    </w:pPr>
    <w:rPr>
      <w:rFonts w:eastAsia="Calibri"/>
      <w:sz w:val="24"/>
      <w:szCs w:val="24"/>
      <w:lang w:val="x-none"/>
    </w:rPr>
  </w:style>
  <w:style w:type="character" w:customStyle="1" w:styleId="13">
    <w:name w:val="Список 1 Знак"/>
    <w:link w:val="12"/>
    <w:rsid w:val="00B72CF5"/>
    <w:rPr>
      <w:rFonts w:eastAsia="Calibri" w:cs="Times New Roman"/>
      <w:sz w:val="24"/>
      <w:szCs w:val="24"/>
      <w:lang w:val="x-none" w:eastAsia="en-US"/>
    </w:rPr>
  </w:style>
  <w:style w:type="character" w:customStyle="1" w:styleId="30">
    <w:name w:val="Заголовок 3 Знак"/>
    <w:basedOn w:val="a0"/>
    <w:link w:val="3"/>
    <w:semiHidden/>
    <w:rsid w:val="008A29CA"/>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921988518">
      <w:marLeft w:val="0"/>
      <w:marRight w:val="0"/>
      <w:marTop w:val="0"/>
      <w:marBottom w:val="0"/>
      <w:divBdr>
        <w:top w:val="none" w:sz="0" w:space="0" w:color="auto"/>
        <w:left w:val="none" w:sz="0" w:space="0" w:color="auto"/>
        <w:bottom w:val="none" w:sz="0" w:space="0" w:color="auto"/>
        <w:right w:val="none" w:sz="0" w:space="0" w:color="auto"/>
      </w:divBdr>
    </w:div>
    <w:div w:id="19219885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www.rlsnet.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7685D-3F7E-4540-ACF7-40D5E9679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19072</Words>
  <Characters>153471</Characters>
  <Application>Microsoft Office Word</Application>
  <DocSecurity>0</DocSecurity>
  <Lines>1278</Lines>
  <Paragraphs>344</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образовательное учреждение</vt:lpstr>
    </vt:vector>
  </TitlesOfParts>
  <Company>Reanimator Extreme Edition</Company>
  <LinksUpToDate>false</LinksUpToDate>
  <CharactersWithSpaces>172199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образовательное учреждение</dc:title>
  <dc:creator>User</dc:creator>
  <cp:lastModifiedBy>baga-0001@mail.ru</cp:lastModifiedBy>
  <cp:revision>2</cp:revision>
  <cp:lastPrinted>2016-12-09T11:24:00Z</cp:lastPrinted>
  <dcterms:created xsi:type="dcterms:W3CDTF">2017-02-13T11:04:00Z</dcterms:created>
  <dcterms:modified xsi:type="dcterms:W3CDTF">2017-02-13T11:04:00Z</dcterms:modified>
</cp:coreProperties>
</file>