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6BCA" w:rsidRDefault="00E66BCA" w:rsidP="00577823">
      <w:pPr>
        <w:spacing w:after="0" w:line="360" w:lineRule="auto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  <w:r w:rsidRPr="00902852">
        <w:rPr>
          <w:rFonts w:ascii="Times New Roman" w:hAnsi="Times New Roman" w:cs="Arial"/>
          <w:color w:val="333333"/>
          <w:sz w:val="28"/>
          <w:szCs w:val="21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4pt;height:220.5pt">
            <v:imagedata r:id="rId4" o:title=""/>
          </v:shape>
        </w:pict>
      </w:r>
    </w:p>
    <w:p w:rsidR="00E66BCA" w:rsidRDefault="00E66BCA" w:rsidP="00577823">
      <w:pPr>
        <w:spacing w:after="0" w:line="360" w:lineRule="auto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</w:p>
    <w:p w:rsidR="00E66BCA" w:rsidRPr="00577823" w:rsidRDefault="00E66BCA" w:rsidP="007D635D">
      <w:pPr>
        <w:spacing w:after="0" w:line="360" w:lineRule="auto"/>
        <w:ind w:firstLine="900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  <w:r w:rsidRPr="00577823">
        <w:rPr>
          <w:rFonts w:ascii="Times New Roman" w:hAnsi="Times New Roman" w:cs="Arial"/>
          <w:color w:val="333333"/>
          <w:sz w:val="28"/>
          <w:szCs w:val="21"/>
          <w:lang w:eastAsia="ru-RU"/>
        </w:rPr>
        <w:t>19 апреля на историческом факультете Даггосуниверситета прошла третья Межвузовская научная студенческая конференция, посвященная 85-летию вуза.</w:t>
      </w:r>
    </w:p>
    <w:p w:rsidR="00E66BCA" w:rsidRPr="00577823" w:rsidRDefault="00E66BCA" w:rsidP="007D635D">
      <w:pPr>
        <w:spacing w:after="0" w:line="360" w:lineRule="auto"/>
        <w:ind w:firstLine="900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  <w:r w:rsidRPr="00577823">
        <w:rPr>
          <w:rFonts w:ascii="Times New Roman" w:hAnsi="Times New Roman" w:cs="Arial"/>
          <w:color w:val="333333"/>
          <w:sz w:val="28"/>
          <w:szCs w:val="21"/>
          <w:lang w:eastAsia="ru-RU"/>
        </w:rPr>
        <w:t>В ее работе приняли участие студенты Чеченского государственного университета, Дагестанского государственного педагогического университета, Дагестанской государственной медицинской академии, Дагестанского государственного технического университета, Дагестанского государственного университета народного хозяйства.</w:t>
      </w:r>
    </w:p>
    <w:p w:rsidR="00E66BCA" w:rsidRDefault="00E66BCA" w:rsidP="007D635D">
      <w:pPr>
        <w:spacing w:after="0" w:line="360" w:lineRule="auto"/>
        <w:ind w:firstLine="900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  <w:r w:rsidRPr="00577823">
        <w:rPr>
          <w:rFonts w:ascii="Times New Roman" w:hAnsi="Times New Roman" w:cs="Arial"/>
          <w:color w:val="333333"/>
          <w:sz w:val="28"/>
          <w:szCs w:val="21"/>
          <w:lang w:eastAsia="ru-RU"/>
        </w:rPr>
        <w:t>Кроме того, в конференции приняли заочное участие студенты из Москвы, Санкт-Петербурга, Курска, Пятигорска, Славянска на Кубани, Краснодара, прислав свои доклады</w:t>
      </w:r>
    </w:p>
    <w:p w:rsidR="00E66BCA" w:rsidRPr="00577823" w:rsidRDefault="00E66BCA" w:rsidP="007D635D">
      <w:pPr>
        <w:spacing w:after="0" w:line="360" w:lineRule="auto"/>
        <w:ind w:firstLine="900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  <w:r>
        <w:rPr>
          <w:rFonts w:ascii="Times New Roman" w:hAnsi="Times New Roman" w:cs="Arial"/>
          <w:color w:val="333333"/>
          <w:sz w:val="28"/>
          <w:szCs w:val="21"/>
          <w:lang w:eastAsia="ru-RU"/>
        </w:rPr>
        <w:t>Дагестанскую государственную медицинскую академию представляли студентка леч.фака 1 курса 31 гр. Абдуллаева Рукият и студентка стом.фака 4 гр. Мерзалиева Диана – научный руководитель – преподаватель истории Отечества –  кафедры Философии и истории к.и.н. Пирова  Рена Низамиевна</w:t>
      </w:r>
    </w:p>
    <w:p w:rsidR="00E66BCA" w:rsidRPr="00577823" w:rsidRDefault="00E66BCA" w:rsidP="007D635D">
      <w:pPr>
        <w:spacing w:after="0" w:line="360" w:lineRule="auto"/>
        <w:ind w:firstLine="900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  <w:r w:rsidRPr="00577823">
        <w:rPr>
          <w:rFonts w:ascii="Times New Roman" w:hAnsi="Times New Roman" w:cs="Arial"/>
          <w:color w:val="333333"/>
          <w:sz w:val="28"/>
          <w:szCs w:val="21"/>
          <w:lang w:eastAsia="ru-RU"/>
        </w:rPr>
        <w:t>В программу конференции вошли встречи с деканом Баширом Булатовым и преподавателями кафедр, а также экскурсия в историко-этнографический музей. Программа конференции вклю</w:t>
      </w:r>
      <w:bookmarkStart w:id="0" w:name="_GoBack"/>
      <w:bookmarkEnd w:id="0"/>
      <w:r w:rsidRPr="00577823">
        <w:rPr>
          <w:rFonts w:ascii="Times New Roman" w:hAnsi="Times New Roman" w:cs="Arial"/>
          <w:color w:val="333333"/>
          <w:sz w:val="28"/>
          <w:szCs w:val="21"/>
          <w:lang w:eastAsia="ru-RU"/>
        </w:rPr>
        <w:t>чала в себя работу трех секций, в ходе которых было представлено более 50 докладов.</w:t>
      </w:r>
    </w:p>
    <w:p w:rsidR="00E66BCA" w:rsidRPr="00577823" w:rsidRDefault="00E66BCA" w:rsidP="007D635D">
      <w:pPr>
        <w:spacing w:after="0" w:line="360" w:lineRule="auto"/>
        <w:ind w:firstLine="720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  <w:r w:rsidRPr="00577823">
        <w:rPr>
          <w:rFonts w:ascii="Times New Roman" w:hAnsi="Times New Roman" w:cs="Arial"/>
          <w:color w:val="333333"/>
          <w:sz w:val="28"/>
          <w:szCs w:val="21"/>
          <w:lang w:eastAsia="ru-RU"/>
        </w:rPr>
        <w:t>В завершение все участники получили от профессора кафедры Нины Гаруновой сертификаты.</w:t>
      </w:r>
    </w:p>
    <w:p w:rsidR="00E66BCA" w:rsidRPr="00577823" w:rsidRDefault="00E66BCA" w:rsidP="007D635D">
      <w:pPr>
        <w:spacing w:after="0" w:line="360" w:lineRule="auto"/>
        <w:ind w:firstLine="720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  <w:r w:rsidRPr="00577823">
        <w:rPr>
          <w:rFonts w:ascii="Times New Roman" w:hAnsi="Times New Roman" w:cs="Arial"/>
          <w:color w:val="333333"/>
          <w:sz w:val="28"/>
          <w:szCs w:val="21"/>
          <w:lang w:eastAsia="ru-RU"/>
        </w:rPr>
        <w:t>По итогам работы конференции будет издан сборник публикаций.</w:t>
      </w:r>
    </w:p>
    <w:p w:rsidR="00E66BCA" w:rsidRDefault="00E66BCA" w:rsidP="007D635D">
      <w:pPr>
        <w:spacing w:after="0" w:line="360" w:lineRule="auto"/>
        <w:ind w:firstLine="720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  <w:r w:rsidRPr="00577823">
        <w:rPr>
          <w:rFonts w:ascii="Times New Roman" w:hAnsi="Times New Roman" w:cs="Arial"/>
          <w:color w:val="333333"/>
          <w:sz w:val="28"/>
          <w:szCs w:val="21"/>
          <w:lang w:eastAsia="ru-RU"/>
        </w:rPr>
        <w:t>Последнее обновление 20.04.16 21:26</w:t>
      </w:r>
    </w:p>
    <w:p w:rsidR="00E66BCA" w:rsidRDefault="00E66BCA" w:rsidP="00577823">
      <w:pPr>
        <w:spacing w:after="0" w:line="360" w:lineRule="auto"/>
        <w:jc w:val="both"/>
        <w:rPr>
          <w:rFonts w:ascii="Times New Roman" w:hAnsi="Times New Roman" w:cs="Arial"/>
          <w:color w:val="333333"/>
          <w:sz w:val="28"/>
          <w:szCs w:val="21"/>
          <w:lang w:eastAsia="ru-RU"/>
        </w:rPr>
      </w:pPr>
    </w:p>
    <w:p w:rsidR="00E66BCA" w:rsidRPr="00577823" w:rsidRDefault="00E66BCA" w:rsidP="00577823">
      <w:pPr>
        <w:spacing w:after="0" w:line="360" w:lineRule="auto"/>
        <w:jc w:val="both"/>
        <w:rPr>
          <w:rFonts w:ascii="Times New Roman" w:hAnsi="Times New Roman"/>
          <w:sz w:val="28"/>
        </w:rPr>
      </w:pPr>
      <w:r w:rsidRPr="00902852">
        <w:rPr>
          <w:rFonts w:ascii="Times New Roman" w:hAnsi="Times New Roman"/>
          <w:sz w:val="28"/>
        </w:rPr>
        <w:pict>
          <v:shape id="_x0000_i1026" type="#_x0000_t75" style="width:281.25pt;height:211.5pt">
            <v:imagedata r:id="rId5" o:title=""/>
          </v:shape>
        </w:pict>
      </w:r>
    </w:p>
    <w:sectPr w:rsidR="00E66BCA" w:rsidRPr="00577823" w:rsidSect="005F5C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defaultTabStop w:val="708"/>
  <w:doNotHyphenateCaps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D15A6"/>
    <w:rsid w:val="000C1D46"/>
    <w:rsid w:val="00167F05"/>
    <w:rsid w:val="0040210F"/>
    <w:rsid w:val="004D15A6"/>
    <w:rsid w:val="00514296"/>
    <w:rsid w:val="00577823"/>
    <w:rsid w:val="005F5C8F"/>
    <w:rsid w:val="00642D54"/>
    <w:rsid w:val="007C2B39"/>
    <w:rsid w:val="007D635D"/>
    <w:rsid w:val="0082594B"/>
    <w:rsid w:val="00902852"/>
    <w:rsid w:val="00A55B62"/>
    <w:rsid w:val="00D112AC"/>
    <w:rsid w:val="00DA0B4E"/>
    <w:rsid w:val="00E0094C"/>
    <w:rsid w:val="00E66BCA"/>
    <w:rsid w:val="00F561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F5C8F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514296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1844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844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844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8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</TotalTime>
  <Pages>2</Pages>
  <Words>200</Words>
  <Characters>1142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ADMIN</dc:creator>
  <cp:keywords/>
  <dc:description/>
  <cp:lastModifiedBy>user</cp:lastModifiedBy>
  <cp:revision>3</cp:revision>
  <dcterms:created xsi:type="dcterms:W3CDTF">2016-04-25T07:09:00Z</dcterms:created>
  <dcterms:modified xsi:type="dcterms:W3CDTF">2016-04-25T07:11:00Z</dcterms:modified>
</cp:coreProperties>
</file>