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2" w:rsidRDefault="00AC7782" w:rsidP="00AC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при проведении тестирования (6 семестр). </w:t>
      </w:r>
      <w:r>
        <w:rPr>
          <w:rFonts w:ascii="Times New Roman" w:hAnsi="Times New Roman" w:cs="Times New Roman"/>
          <w:bCs/>
          <w:sz w:val="28"/>
          <w:szCs w:val="28"/>
        </w:rPr>
        <w:t>Определяется по количеству положительных ответов на один из вариантов теста, состоящего из 40 вопросов. 3 балла – 70-79 % положительных ответов, 4 балла – 80-89 % положительных ответов, 5 баллов – 90 и &gt;  положительных ответов, &lt;70% - неудовлетворительно.</w:t>
      </w:r>
    </w:p>
    <w:p w:rsidR="00AC7782" w:rsidRDefault="00AC7782" w:rsidP="00AC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при проведении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дифф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зачёта.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Зачёт проводится по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вопросам  билетов. </w:t>
      </w:r>
    </w:p>
    <w:p w:rsidR="00AC7782" w:rsidRDefault="00AC7782" w:rsidP="00AC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Ответы на 2 вопроса билета оцениваются по 5- бальной системе за каждый вопрос, выводится средняя арифметическая оценка.</w:t>
      </w:r>
    </w:p>
    <w:p w:rsidR="00000000" w:rsidRDefault="00AC7782" w:rsidP="00AC7782">
      <w:r>
        <w:rPr>
          <w:rFonts w:ascii="Times New Roman" w:hAnsi="Times New Roman" w:cs="Times New Roman"/>
          <w:bCs/>
          <w:sz w:val="28"/>
          <w:szCs w:val="28"/>
        </w:rPr>
        <w:t>2. Решение ситуационных задач.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7782"/>
    <w:rsid w:val="00AC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2015-08-17T11:46:00Z</dcterms:created>
  <dcterms:modified xsi:type="dcterms:W3CDTF">2015-08-17T11:46:00Z</dcterms:modified>
</cp:coreProperties>
</file>