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AE" w:rsidRDefault="00F24DAE" w:rsidP="00F24D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ФОНД ОЦЕНОЧНЫХ СРЕДСТВ КАФЕДРЫ  ПРОПЕДЕВТИЧЕСКОЙ И ПРОФИЛАКТИЧЕСКОЙ СТОМАТОЛОГИИ</w:t>
      </w:r>
    </w:p>
    <w:p w:rsidR="00F24DAE" w:rsidRDefault="00F24DAE" w:rsidP="00F24D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«Сестринское дело в стоматологии»</w:t>
      </w:r>
    </w:p>
    <w:tbl>
      <w:tblPr>
        <w:tblW w:w="15876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13"/>
        <w:gridCol w:w="1898"/>
        <w:gridCol w:w="3534"/>
        <w:gridCol w:w="3462"/>
        <w:gridCol w:w="6469"/>
      </w:tblGrid>
      <w:tr w:rsidR="00F24DAE" w:rsidTr="00F24DA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AE" w:rsidRDefault="00F24D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E" w:rsidRDefault="00F24D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  <w:p w:rsidR="00F24DAE" w:rsidRDefault="00F24DA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24DAE" w:rsidRDefault="00F24DA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AE" w:rsidRDefault="00F24D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AE" w:rsidRDefault="00F24D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дисциплины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AE" w:rsidRDefault="00F24D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</w:tr>
      <w:tr w:rsidR="00F24DAE" w:rsidTr="00F24DAE">
        <w:trPr>
          <w:trHeight w:val="12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AE" w:rsidRDefault="00F24D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AE" w:rsidRDefault="00F24D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Сестринское дело в стоматологии.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E" w:rsidRPr="00F24DAE" w:rsidRDefault="00F24DAE" w:rsidP="00F24D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b/>
                <w:lang w:eastAsia="ru-RU"/>
              </w:rPr>
              <w:t>Общекультурные компетенции:</w:t>
            </w: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24DAE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</w:t>
            </w:r>
            <w:proofErr w:type="gramStart"/>
            <w:r w:rsidRPr="00F24DAE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F24DAE">
              <w:rPr>
                <w:rFonts w:ascii="Times New Roman" w:hAnsi="Times New Roman" w:cs="Times New Roman"/>
                <w:b/>
              </w:rPr>
              <w:t xml:space="preserve"> 1</w:t>
            </w:r>
            <w:r w:rsidRPr="00F24DAE">
              <w:t xml:space="preserve">: </w:t>
            </w:r>
            <w:r w:rsidRPr="00F24DAE">
              <w:rPr>
                <w:rFonts w:ascii="Times New Roman CYR" w:hAnsi="Times New Roman CYR" w:cs="Times New Roman CYR"/>
              </w:rPr>
              <w:t>способен и готов научно анализировать социально-значимые проблемы и процессы, использовать на практике методы гуманитарных, социальных,</w:t>
            </w: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24DAE">
              <w:rPr>
                <w:rFonts w:ascii="Times New Roman CYR" w:hAnsi="Times New Roman CYR" w:cs="Times New Roman CYR"/>
              </w:rPr>
              <w:t xml:space="preserve">экономических, естественнонаучных, </w:t>
            </w:r>
            <w:proofErr w:type="gramStart"/>
            <w:r w:rsidRPr="00F24DAE">
              <w:rPr>
                <w:rFonts w:ascii="Times New Roman CYR" w:hAnsi="Times New Roman CYR" w:cs="Times New Roman CYR"/>
              </w:rPr>
              <w:t>медико- биологических</w:t>
            </w:r>
            <w:proofErr w:type="gramEnd"/>
            <w:r w:rsidRPr="00F24DAE">
              <w:rPr>
                <w:rFonts w:ascii="Times New Roman CYR" w:hAnsi="Times New Roman CYR" w:cs="Times New Roman CYR"/>
              </w:rPr>
              <w:t>, и клинических</w:t>
            </w:r>
          </w:p>
          <w:p w:rsidR="00F24DAE" w:rsidRPr="00F24DAE" w:rsidRDefault="00F24DAE" w:rsidP="00F24DAE">
            <w:pPr>
              <w:spacing w:after="200" w:line="276" w:lineRule="auto"/>
              <w:rPr>
                <w:rFonts w:ascii="Times New Roman CYR" w:hAnsi="Times New Roman CYR" w:cs="Times New Roman CYR"/>
              </w:rPr>
            </w:pPr>
            <w:r w:rsidRPr="00F24DAE">
              <w:rPr>
                <w:rFonts w:ascii="Times New Roman CYR" w:hAnsi="Times New Roman CYR" w:cs="Times New Roman CYR"/>
              </w:rPr>
              <w:t>наук в различных видах профессиональной и социальной деятельности.</w:t>
            </w: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F24DAE">
              <w:rPr>
                <w:rFonts w:ascii="Times New Roman CYR" w:hAnsi="Times New Roman CYR" w:cs="Times New Roman CYR"/>
                <w:b/>
              </w:rPr>
              <w:t>ОК</w:t>
            </w:r>
            <w:proofErr w:type="gramEnd"/>
            <w:r w:rsidRPr="00F24DAE">
              <w:rPr>
                <w:rFonts w:ascii="Times New Roman CYR" w:hAnsi="Times New Roman CYR" w:cs="Times New Roman CYR"/>
                <w:b/>
              </w:rPr>
              <w:t xml:space="preserve"> 2</w:t>
            </w:r>
            <w:r w:rsidRPr="00F24DAE">
              <w:rPr>
                <w:rFonts w:ascii="Times New Roman CYR" w:hAnsi="Times New Roman CYR" w:cs="Times New Roman CYR"/>
              </w:rPr>
              <w:t>: способностью и готовностью к анализу мировоззренческих, социально и личностно значимых философских проблем, основных философских категорий, к самосовершенствованию.</w:t>
            </w: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F24DAE">
              <w:rPr>
                <w:rFonts w:ascii="Times New Roman CYR" w:hAnsi="Times New Roman CYR" w:cs="Times New Roman CYR"/>
                <w:b/>
              </w:rPr>
              <w:t>ОК</w:t>
            </w:r>
            <w:proofErr w:type="gramEnd"/>
            <w:r w:rsidRPr="00F24DAE">
              <w:rPr>
                <w:rFonts w:ascii="Times New Roman CYR" w:hAnsi="Times New Roman CYR" w:cs="Times New Roman CYR"/>
                <w:b/>
              </w:rPr>
              <w:t xml:space="preserve"> 6</w:t>
            </w:r>
            <w:r w:rsidRPr="00F24DAE">
              <w:rPr>
                <w:rFonts w:ascii="Times New Roman CYR" w:hAnsi="Times New Roman CYR" w:cs="Times New Roman CYR"/>
              </w:rPr>
              <w:t>: способностью и готовностью овладеть одним из иностранных языков на уровне бытового общения, к письменной и устной коммуникации на государственном языке.</w:t>
            </w: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24DAE">
              <w:rPr>
                <w:rFonts w:ascii="Times New Roman CYR" w:hAnsi="Times New Roman CYR" w:cs="Times New Roman CYR"/>
              </w:rPr>
              <w:lastRenderedPageBreak/>
              <w:t xml:space="preserve"> </w:t>
            </w:r>
          </w:p>
          <w:p w:rsidR="00F24DAE" w:rsidRPr="00F24DAE" w:rsidRDefault="00F24DAE" w:rsidP="00F24DAE">
            <w:pPr>
              <w:tabs>
                <w:tab w:val="left" w:pos="1092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F24DAE">
              <w:rPr>
                <w:rFonts w:ascii="Times New Roman CYR" w:hAnsi="Times New Roman CYR" w:cs="Times New Roman CYR"/>
                <w:b/>
              </w:rPr>
              <w:t>Профессиональные компетенции:</w:t>
            </w:r>
            <w:r w:rsidRPr="00F24DAE">
              <w:rPr>
                <w:rFonts w:ascii="Times New Roman CYR" w:hAnsi="Times New Roman CYR" w:cs="Times New Roman CYR"/>
                <w:b/>
              </w:rPr>
              <w:tab/>
              <w:t xml:space="preserve"> </w:t>
            </w: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24DAE">
              <w:rPr>
                <w:rFonts w:ascii="Times New Roman CYR" w:hAnsi="Times New Roman CYR" w:cs="Times New Roman CYR"/>
                <w:b/>
              </w:rPr>
              <w:t>ПК 2</w:t>
            </w:r>
            <w:r w:rsidRPr="00F24DAE">
              <w:rPr>
                <w:rFonts w:ascii="Times New Roman CYR" w:hAnsi="Times New Roman CYR" w:cs="Times New Roman CYR"/>
              </w:rPr>
              <w:t>: способностью и готовностью выявлять естественнонаучную 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</w:t>
            </w: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24DAE">
              <w:rPr>
                <w:rFonts w:ascii="Times New Roman CYR" w:hAnsi="Times New Roman CYR" w:cs="Times New Roman CYR"/>
                <w:b/>
              </w:rPr>
              <w:t>ПК 5</w:t>
            </w:r>
            <w:r w:rsidRPr="00F24DAE">
              <w:rPr>
                <w:rFonts w:ascii="Times New Roman CYR" w:hAnsi="Times New Roman CYR" w:cs="Times New Roman CYR"/>
              </w:rPr>
              <w:t>: способностью и готовностью проводить и интерпретировать опрос,</w:t>
            </w: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F24DAE">
              <w:rPr>
                <w:rFonts w:ascii="Times New Roman CYR" w:hAnsi="Times New Roman CYR" w:cs="Times New Roman CYR"/>
              </w:rPr>
              <w:t>физикальный</w:t>
            </w:r>
            <w:proofErr w:type="spellEnd"/>
            <w:r w:rsidRPr="00F24DAE">
              <w:rPr>
                <w:rFonts w:ascii="Times New Roman CYR" w:hAnsi="Times New Roman CYR" w:cs="Times New Roman CYR"/>
              </w:rPr>
              <w:t xml:space="preserve"> осмотр, клиническое обследование, результаты </w:t>
            </w:r>
            <w:proofErr w:type="gramStart"/>
            <w:r w:rsidRPr="00F24DAE">
              <w:rPr>
                <w:rFonts w:ascii="Times New Roman CYR" w:hAnsi="Times New Roman CYR" w:cs="Times New Roman CYR"/>
              </w:rPr>
              <w:t>современных</w:t>
            </w:r>
            <w:proofErr w:type="gramEnd"/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24DAE">
              <w:rPr>
                <w:rFonts w:ascii="Times New Roman CYR" w:hAnsi="Times New Roman CYR" w:cs="Times New Roman CYR"/>
              </w:rPr>
              <w:t>лабораторно-инструментальных исследований, морфологического анализа</w:t>
            </w: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F24DAE">
              <w:rPr>
                <w:rFonts w:ascii="Times New Roman CYR" w:hAnsi="Times New Roman CYR" w:cs="Times New Roman CYR"/>
              </w:rPr>
              <w:t>биопсийного</w:t>
            </w:r>
            <w:proofErr w:type="spellEnd"/>
            <w:r w:rsidRPr="00F24DAE">
              <w:rPr>
                <w:rFonts w:ascii="Times New Roman CYR" w:hAnsi="Times New Roman CYR" w:cs="Times New Roman CYR"/>
              </w:rPr>
              <w:t>, операционного и секционного материала, написать медицинскую карту амбулаторного и стационарного больного</w:t>
            </w:r>
            <w:proofErr w:type="gramStart"/>
            <w:r w:rsidRPr="00F24DAE"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24DAE">
              <w:rPr>
                <w:rFonts w:ascii="Times New Roman CYR" w:hAnsi="Times New Roman CYR" w:cs="Times New Roman CYR"/>
                <w:b/>
              </w:rPr>
              <w:t>ПК 6</w:t>
            </w:r>
            <w:r w:rsidRPr="00F24DAE">
              <w:rPr>
                <w:rFonts w:ascii="Times New Roman CYR" w:hAnsi="Times New Roman CYR" w:cs="Times New Roman CYR"/>
              </w:rPr>
              <w:t>: способностью и готовностью проводить патофизиологический анализ</w:t>
            </w: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24DAE">
              <w:rPr>
                <w:rFonts w:ascii="Times New Roman CYR" w:hAnsi="Times New Roman CYR" w:cs="Times New Roman CYR"/>
              </w:rPr>
              <w:t xml:space="preserve">клинических синдромов, обосновывать </w:t>
            </w:r>
            <w:proofErr w:type="spellStart"/>
            <w:r w:rsidRPr="00F24DAE">
              <w:rPr>
                <w:rFonts w:ascii="Times New Roman CYR" w:hAnsi="Times New Roman CYR" w:cs="Times New Roman CYR"/>
              </w:rPr>
              <w:t>патогенетически</w:t>
            </w:r>
            <w:proofErr w:type="spellEnd"/>
            <w:r w:rsidRPr="00F24DAE">
              <w:rPr>
                <w:rFonts w:ascii="Times New Roman CYR" w:hAnsi="Times New Roman CYR" w:cs="Times New Roman CYR"/>
              </w:rPr>
              <w:t xml:space="preserve"> оправданные методы (принципы) диагностики, лечения, реабилитации и профилактики </w:t>
            </w:r>
            <w:r w:rsidRPr="00F24DAE">
              <w:rPr>
                <w:rFonts w:ascii="Times New Roman CYR" w:hAnsi="Times New Roman CYR" w:cs="Times New Roman CYR"/>
              </w:rPr>
              <w:lastRenderedPageBreak/>
              <w:t>среди взрослого населения и подростков с учетом их возрастно-половых групп</w:t>
            </w: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24DAE">
              <w:rPr>
                <w:rFonts w:ascii="Times New Roman CYR" w:hAnsi="Times New Roman CYR" w:cs="Times New Roman CYR"/>
                <w:b/>
              </w:rPr>
              <w:t>ПК 8</w:t>
            </w:r>
            <w:r w:rsidRPr="00F24DAE">
              <w:rPr>
                <w:rFonts w:ascii="Times New Roman CYR" w:hAnsi="Times New Roman CYR" w:cs="Times New Roman CYR"/>
              </w:rPr>
              <w:t xml:space="preserve">: способностью и готовностью проводить </w:t>
            </w:r>
            <w:proofErr w:type="gramStart"/>
            <w:r w:rsidRPr="00F24DAE">
              <w:rPr>
                <w:rFonts w:ascii="Times New Roman CYR" w:hAnsi="Times New Roman CYR" w:cs="Times New Roman CYR"/>
              </w:rPr>
              <w:t>судебно-медицинское</w:t>
            </w:r>
            <w:proofErr w:type="gramEnd"/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24DAE">
              <w:rPr>
                <w:rFonts w:ascii="Times New Roman CYR" w:hAnsi="Times New Roman CYR" w:cs="Times New Roman CYR"/>
              </w:rPr>
              <w:t>освидетельствование живых лиц; трактовать результаты лабораторных</w:t>
            </w: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24DAE">
              <w:rPr>
                <w:rFonts w:ascii="Times New Roman CYR" w:hAnsi="Times New Roman CYR" w:cs="Times New Roman CYR"/>
              </w:rPr>
              <w:t>исследований объектов судебно-медицинской экспертизы в случае привлечения к участию в процессуальных действиях в качестве специалиста или эксперта.</w:t>
            </w: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F24DAE" w:rsidRPr="00F24DAE" w:rsidRDefault="00F24DAE" w:rsidP="00F2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24DAE">
              <w:rPr>
                <w:rFonts w:ascii="Times New Roman CYR" w:hAnsi="Times New Roman CYR" w:cs="Times New Roman CYR"/>
                <w:b/>
              </w:rPr>
              <w:t>ПК 9</w:t>
            </w:r>
            <w:r w:rsidRPr="00F24DAE">
              <w:rPr>
                <w:rFonts w:ascii="Times New Roman CYR" w:hAnsi="Times New Roman CYR" w:cs="Times New Roman CYR"/>
              </w:rPr>
              <w:t>: 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задач.</w:t>
            </w:r>
          </w:p>
          <w:p w:rsidR="00F24DAE" w:rsidRPr="00F24DAE" w:rsidRDefault="00F24DAE">
            <w:pPr>
              <w:spacing w:after="0" w:line="240" w:lineRule="auto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  <w:r w:rsidRPr="00F24DA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F24DAE">
              <w:rPr>
                <w:rFonts w:ascii="Times New Roman" w:hAnsi="Times New Roman" w:cs="Times New Roman"/>
              </w:rPr>
              <w:t>Структура стоматологической поликлиники. Оборудование и инструментарий стоматологического кабинета. Санитарно гигиенические нормы. Основные требования к оснащению, площади, освещению и отделке стоматологического кабинета.</w:t>
            </w:r>
          </w:p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</w:p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  <w:r w:rsidRPr="00F24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F24DAE">
              <w:rPr>
                <w:rFonts w:ascii="Times New Roman" w:hAnsi="Times New Roman" w:cs="Times New Roman"/>
              </w:rPr>
              <w:t>Обязанности медицинской сестры стоматологического кабинета. Основные правила работы и подготовка кабинета к приему.</w:t>
            </w:r>
          </w:p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4DAE">
              <w:rPr>
                <w:rFonts w:ascii="Times New Roman" w:hAnsi="Times New Roman" w:cs="Times New Roman"/>
              </w:rPr>
              <w:t>Спид</w:t>
            </w:r>
            <w:proofErr w:type="spellEnd"/>
            <w:r w:rsidRPr="00F24DAE">
              <w:rPr>
                <w:rFonts w:ascii="Times New Roman" w:hAnsi="Times New Roman" w:cs="Times New Roman"/>
              </w:rPr>
              <w:t xml:space="preserve"> аптечка.</w:t>
            </w:r>
          </w:p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</w:p>
          <w:p w:rsid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24DAE">
              <w:rPr>
                <w:rFonts w:ascii="Times New Roman" w:hAnsi="Times New Roman" w:cs="Times New Roman"/>
              </w:rPr>
              <w:t xml:space="preserve"> Основные требования к работе терапевтического кабинета.</w:t>
            </w:r>
          </w:p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</w:p>
          <w:p w:rsid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  <w:r w:rsidRPr="00F24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  <w:r w:rsidRPr="00F24DAE">
              <w:rPr>
                <w:rFonts w:ascii="Times New Roman" w:hAnsi="Times New Roman" w:cs="Times New Roman"/>
              </w:rPr>
              <w:t>Основные требования к работе хирургического  кабинета.</w:t>
            </w:r>
          </w:p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</w:p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24DAE">
              <w:rPr>
                <w:rFonts w:ascii="Times New Roman" w:hAnsi="Times New Roman" w:cs="Times New Roman"/>
              </w:rPr>
              <w:t xml:space="preserve">Основные требования к работе ортопедического и </w:t>
            </w:r>
            <w:proofErr w:type="spellStart"/>
            <w:r w:rsidRPr="00F24DAE">
              <w:rPr>
                <w:rFonts w:ascii="Times New Roman" w:hAnsi="Times New Roman" w:cs="Times New Roman"/>
              </w:rPr>
              <w:t>ортодонтического</w:t>
            </w:r>
            <w:proofErr w:type="spellEnd"/>
            <w:r w:rsidRPr="00F24DAE">
              <w:rPr>
                <w:rFonts w:ascii="Times New Roman" w:hAnsi="Times New Roman" w:cs="Times New Roman"/>
              </w:rPr>
              <w:t xml:space="preserve">  кабинета и зуботехнической лаборатории.</w:t>
            </w:r>
          </w:p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Pr="00F24DAE">
              <w:rPr>
                <w:rFonts w:ascii="Times New Roman" w:hAnsi="Times New Roman" w:cs="Times New Roman"/>
              </w:rPr>
              <w:t>Правила уборки стоматологического кабинета.</w:t>
            </w:r>
          </w:p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</w:p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F24DAE">
              <w:rPr>
                <w:rFonts w:ascii="Times New Roman" w:hAnsi="Times New Roman" w:cs="Times New Roman"/>
              </w:rPr>
              <w:t xml:space="preserve"> Правила личной гигиены и гигиены труда персонала.</w:t>
            </w:r>
          </w:p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  <w:r w:rsidRPr="00F24DAE">
              <w:rPr>
                <w:rFonts w:ascii="Times New Roman" w:hAnsi="Times New Roman" w:cs="Times New Roman"/>
              </w:rPr>
              <w:t xml:space="preserve"> </w:t>
            </w:r>
          </w:p>
          <w:p w:rsid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F24DAE">
              <w:rPr>
                <w:rFonts w:ascii="Times New Roman" w:hAnsi="Times New Roman" w:cs="Times New Roman"/>
              </w:rPr>
              <w:t>Дезинфекция стоматологических инструментов, оборудования и материалов. Подготовка растворов для дезинфекции.</w:t>
            </w:r>
          </w:p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</w:p>
          <w:p w:rsid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  <w:r w:rsidRPr="00F24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</w:t>
            </w:r>
            <w:r w:rsidRPr="00F24DAE">
              <w:rPr>
                <w:rFonts w:ascii="Times New Roman" w:hAnsi="Times New Roman" w:cs="Times New Roman"/>
              </w:rPr>
              <w:t>Предстерилизационная обработка стоматологического инструментария. Приготовление растворов</w:t>
            </w:r>
          </w:p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</w:p>
          <w:p w:rsid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  <w:r w:rsidRPr="00F24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</w:t>
            </w:r>
            <w:r w:rsidRPr="00F24DAE">
              <w:rPr>
                <w:rFonts w:ascii="Times New Roman" w:hAnsi="Times New Roman" w:cs="Times New Roman"/>
              </w:rPr>
              <w:t xml:space="preserve">Контроль качества проведения </w:t>
            </w:r>
            <w:proofErr w:type="spellStart"/>
            <w:r w:rsidRPr="00F24DAE">
              <w:rPr>
                <w:rFonts w:ascii="Times New Roman" w:hAnsi="Times New Roman" w:cs="Times New Roman"/>
              </w:rPr>
              <w:t>предстерилизационной</w:t>
            </w:r>
            <w:proofErr w:type="spellEnd"/>
            <w:r w:rsidRPr="00F24DAE">
              <w:rPr>
                <w:rFonts w:ascii="Times New Roman" w:hAnsi="Times New Roman" w:cs="Times New Roman"/>
              </w:rPr>
              <w:t xml:space="preserve"> обработки инструментов</w:t>
            </w:r>
          </w:p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</w:p>
          <w:p w:rsidR="00F24DAE" w:rsidRPr="00F24DAE" w:rsidRDefault="00F24DAE" w:rsidP="00F24D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F24DAE">
              <w:rPr>
                <w:rFonts w:ascii="Times New Roman" w:hAnsi="Times New Roman" w:cs="Times New Roman"/>
              </w:rPr>
              <w:t xml:space="preserve"> Стерилизация инструментов и методы стерилизации.</w:t>
            </w:r>
          </w:p>
          <w:p w:rsidR="00F24DAE" w:rsidRPr="00F24DAE" w:rsidRDefault="00F24D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E" w:rsidRPr="00F24DAE" w:rsidRDefault="00F24DAE" w:rsidP="00F24DA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F24DAE"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lastRenderedPageBreak/>
              <w:t>Контрольные вопросы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Структура стоматологической поликлиники.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Стоматологические инструменты, входящие в смотровой набор, их назначение.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Назначение и техническая характеристика турбинного наконечника микромотора, уход за ним.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Нормативные требования, предъявляемые к стоматологическому кабинету.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Оборудование стоматологического кабинета.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Опишите рабочее место  врача-стоматолога в кабинете.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Опишите рабочее место медицинской сестры стоматологическом в кабинете.</w:t>
            </w:r>
            <w:proofErr w:type="gramEnd"/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Опишите рабочее положение врача при работе  «в четыре руки».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Опишите рабочее положение врача при работе  «в две руки».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Что такое «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краф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-пакет», назначение.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В чем заключается инфекционная безопасность пациентов и персонала?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Правила обработки рук во время приема.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Что входит в обязанности медицинского персонала  перед началом работы?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Что входит в аптечку для оказания экстренной помощи?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Правила пользования бактерицидными лампами в хирургическом кабинете, их размещение.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Уборка служебных помещений, периодичность,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proofErr w:type="gram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астворы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Подготовка стоматологического кабинета к приему.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Перечислите неблагоприятные факторы, воздействующие на организм </w:t>
            </w:r>
            <w:proofErr w:type="gram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работающих</w:t>
            </w:r>
            <w:proofErr w:type="gram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в зуботехнической лаборатории.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Как часто проводят генеральную уборку в терапевтическом и хирургическом кабинетах?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Правила хранения уборочного инвентаря.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Гигиена труда в зуботехнической лаборатории.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Правила уборки в хирургическом кабинете.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Правила работы с ртутной амальгамой.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Обязанности медицинской сестры стоматологической поликлиники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работы врача в терапевтическом кабинете 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работы врача в хирургическом кабинете 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Обеспечение работы врача в ортопедическом кабинете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Обеспечение профилактического осмотра</w:t>
            </w: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Обязанности медицинской сестры стоматологического кабинета при медпункте учебного заведения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Обязанности медицинской сестры стоматологического кабинета больницы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Особенности обеспечения работы стоматологической выездной бригады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Медицинская сестра, права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физиотерапевтического кабинета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Основные правила работы в </w:t>
            </w:r>
            <w:proofErr w:type="gram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лечебных</w:t>
            </w:r>
            <w:proofErr w:type="gram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кабинета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Основные требования к работе терапевтического кабинета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Основные требования к работе хирургического кабинета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требования к работе ортопедического и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ортодонтического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кабинетов</w:t>
            </w:r>
            <w:proofErr w:type="gramEnd"/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Основные требования к работе зуботехнической лаборатории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Правила наложения перевязочного материала в биксе.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Правила покрытия стола для стерильных инструментов.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Приготовление моющего раствора. Какие компоненты нужны для изготовления 1 л раствора?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Как готовят содовый раствор, компоненты?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Приготовление раствора хлорамина для дезинфекции.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Приготовление осветленного раствора хлорной извести.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Что такое дезинфекция? Дайте определение. Методы дезинфекции.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Физический метод дезинфекции.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Расскажите о химическом методе дезинфекции.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Дезинфекция наконечников к бормашинам.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Дезинфекция стоматологических инструментов многоразового использования.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Дезинфекция боров,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дрильборов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, корневых игл и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каналонаполнителей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обработки боров,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дрильборов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, корневых игл и канал</w:t>
            </w:r>
            <w:proofErr w:type="gram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наполнителей во время приема больного.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Дезинфекция зубопротезных шпателей, металлических дисков,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корборундовых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головок и каменных дисков.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Обработка стоматологических зеркал, хранение.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обеззараживания стаканов многоразового использования.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Как обрабатывают металлические диски с алмазным покрытием?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Дезинфекция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карпульных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металлических</w:t>
            </w:r>
            <w:proofErr w:type="gram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инъекторов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Дезинфекция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светоотводов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светоотверждающих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ламп, стоматологических отсасывающих систем.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Дезинфекция слепочных ложек.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Обработка очков, щитков.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Дезинфекция готовых протезов и на этапах изготовления.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Расскажите, как обеззараживать оттиски из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альгинатных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и силиконовых масс.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Дезинфекция спецодежды (халат, костюм, колпак), правила стирки.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Обработка клеенчатых фартуков.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Какие антисептики используют для снижения обсемененности полости рта?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Методы дезинфекции плевательниц и отработанного материала.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Дезинфекция рабочих поверхностей столов для стерильного инструментария.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Обеззараживание инфицированного материала.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Обеззараживание и обработка плевательниц в кабинете во время приема.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Методы стерилизации.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Предстерилизационная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обработка, очистка инструментов. Способы.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Ручной способ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предстерилизационной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обработки. Этапы.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Ультразвуковая очистка инструментов. 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 проводится контроль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предстерилизационной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обработки?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Какой метод стерилизации обеспечивает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предстерилизационную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обработку и дезинфекцию.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Какая проба проводится для контроля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предстерилизационной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обработки инструментов на наличие крови?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Какая проба проводится для контроля качества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предстерилизационной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обработки инструментов на наличие остатков щелочных компонентов моющего раствора?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Фенолфталеиновая проба, правила проведения пробы.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Приготовление раствора для фенолфталеиновой пробы, компоненты.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Азопирамовая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проба для чего и как проводится?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Приготовление раствора для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азопирамовой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пробы.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Как проверяется пригодность рабочего раствора при постановке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азопирамовой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пробы.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Приготовление рабочего раствора для проверки качества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предстерилизационной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очистки.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Амидопириновая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проба, в каких случаях применятся, как проводится?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Приготовление раствора для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амидопириновой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пробы.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Стерилизация, дайте определение. Методы стерилизации.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Как проводится паровой метод стерилизации.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Воздушный метод стерилизации, когда применяется?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Газовый метод стерилизации.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Проведение химического метода стерилизации.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Отбор проб для контроля стерильности простерилизованного инструментария.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Дезинфекция, очистка и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дезодорирование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стоматологических отсасывающих систем.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Дезинфекция разовых перчаток, правила ношения.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Проводят ли дезинфекцию зубопротезных изделий перед внесением в полость рта, перед отправкой в зубопротезную лабораторию? Обоснуйте ответ.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Обеззараживание уборочного инвентаря.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Правила уборки кабинета, где работают с ртутной амальгамой.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Как часто проводится очистка сифонов для спуска в канализацию сточных вод?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Инструменты, используемые на хирургическом приеме, их назначение.</w:t>
            </w:r>
          </w:p>
          <w:p w:rsidR="00F24DAE" w:rsidRPr="00F24DAE" w:rsidRDefault="00F24DAE" w:rsidP="00F24D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312" w:lineRule="auto"/>
              <w:ind w:hanging="43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Инструменты, используемые в </w:t>
            </w:r>
            <w:proofErr w:type="gram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ортопедическом</w:t>
            </w:r>
            <w:proofErr w:type="gram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>ортодонтическом</w:t>
            </w:r>
            <w:proofErr w:type="spellEnd"/>
            <w:r w:rsidRPr="00F24DAE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кабинетах.</w:t>
            </w:r>
          </w:p>
          <w:p w:rsidR="00F24DAE" w:rsidRPr="00F24DAE" w:rsidRDefault="00F24DAE" w:rsidP="00F24DA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F24DAE" w:rsidRPr="00F24DAE" w:rsidRDefault="00F24DA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  <w:p w:rsidR="00F24DAE" w:rsidRPr="00F24DAE" w:rsidRDefault="00F24DA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 w:rsidRPr="00F24DAE">
              <w:rPr>
                <w:rFonts w:ascii="Times New Roman" w:hAnsi="Times New Roman" w:cs="Times New Roman"/>
                <w:b/>
                <w:i/>
              </w:rPr>
              <w:t>Тестовые задания</w:t>
            </w:r>
          </w:p>
          <w:p w:rsidR="00F24DAE" w:rsidRPr="00BA4C18" w:rsidRDefault="00F24DA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«Дезинфекция» – это уничтожение: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а) патогенных микроорганизмов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б) всех микроорганизмов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в) грибков, вирусов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Стерильный стол остается стерильным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а) 6 часов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б) 12 часов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в) сутки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г) весь рабочий день</w:t>
            </w: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Инструментарий однократного применения перед утилизацией: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а) стерилизуют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б) дезинфицируют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в) промывают под водой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г) протирают салфеткой    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Новый инструментарий перед применением: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а) дезинфицируют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б) стерилизуют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в) протирают спиртом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г) промывают дистиллированной водой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Моющий раствор на основе синтетических моющих средств «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Биолот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», «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Зифа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» без изменения его цвета можно использовать в течение: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а) рабочей смены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б) 2 суток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в) 3-х часов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г) 2-х  дней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Столик врача дезинфицируют: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а) по окончанию  приема всех пациентов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б) после каждого пациента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в) каждый день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г) каждый час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Современные дезинфицирующие средства для генеральных уборок: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а) 5% хлорамин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б)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Лизетол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Сайдекс</w:t>
            </w:r>
            <w:proofErr w:type="spellEnd"/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в) Жавель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Солид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лизафин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Новодез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– форте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г) моющий раствор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 xml:space="preserve">Для дезинфекции ротационных инструментов (боры, шлифовальные и алмазные диски, фрезы,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дрильборы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) применяются: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а)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Бланизол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Бианол</w:t>
            </w:r>
            <w:proofErr w:type="spellEnd"/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б)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Гигасепт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ФФ,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Лизафин</w:t>
            </w:r>
            <w:proofErr w:type="spellEnd"/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в)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Деконекс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денталь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ББ,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Гротанат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Борербад</w:t>
            </w:r>
            <w:proofErr w:type="spellEnd"/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г) перекись водорода 30%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Для обработки рук перед проведением манипуляций используют: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а) хлорамин 3%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б)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хлоргексидин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биглюконат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0,5% спиртовой раствор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в) АХД -2000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специаль</w:t>
            </w:r>
            <w:proofErr w:type="spellEnd"/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г)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Новодез</w:t>
            </w:r>
            <w:proofErr w:type="spellEnd"/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Для обеззараживания воздуха в стоматологических кабинетах  в присутствии людей используются: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а) камеры дезинфекционные УЛЬТРА-ЛАЙТ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б) ультрафиолетовый бактерицидный облучатель ДЕЗАР-3(ОРУБ- 01-3) настенный 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в) стерилизаторы воздушные с охлаждением  ГП-40 , ГП-80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г) облучатели бактерицидные ОБН-75 настенный, ОБП-300 потолочный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д) ультрафиолетовый бактерицидный облучатель ДЕЗАР-4(ОРУБ- 01-4) передвижной 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Камера  дезинфекционная УЛЬТРА-ЛАЙТ  предназначена </w:t>
            </w:r>
            <w:proofErr w:type="gram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для</w:t>
            </w:r>
            <w:proofErr w:type="gram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: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а) дезинфекции  инструментов 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б)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беззараживания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воздуха в стоматологических кабинетах  в присутствии людей 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в) хранения стерильных инструментов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г) стерилизации инструментов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Для стерилизации </w:t>
            </w:r>
            <w:proofErr w:type="gram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металлических</w:t>
            </w:r>
            <w:proofErr w:type="gram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стоматологических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инструмепнтов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используются: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а) камеры дезинфекционные УЛЬТРА-ЛАЙТ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б) стерилизаторы воздушные с охлаждением  ГП-40 , ГП-80 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в) ультрафиолетовые бактерицидные облучатели ДЕЗАР-4(ОРУБ- 01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г) автоматические паровые форвакуумные стерилизаторы СПГА-25-1-НН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 Все емкости для дезинфекции  должны: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а) быть разовыми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б) иметь крышки 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в) иметь четкую маркировку на каждый вид уборочных работ 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г) использоваться для всех  видов уборок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д) использоваться строго по назначению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Приготовление дезинфицирующих растворов  в ЛПУ рационально  организовывать: 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а) централизованно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б) с  выделением отдельного помещения 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в) на рабочем месте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г) в каждом кабинете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Все эндодонтические инструменты должны быть очищены, продезинфицированы, стерилизованы:  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а) перед первым применением 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б) перед каждым применением 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в) перед утилизацией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г) перед инвентаризацией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При профессиональной предварительной обработке </w:t>
            </w: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lastRenderedPageBreak/>
              <w:t>эндодонтически</w:t>
            </w: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инструментов остатки пульпы и дентина должны быть удалены с поверхности инструмента: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сразу после применения 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после дезинфекции 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максимум в течение 2 часов после  применения </w:t>
            </w:r>
          </w:p>
          <w:p w:rsid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после высыхания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before="60"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Дезинфицирующий раствор для профессиональной предварительной обработки эндодонтических инструментов не должен содержать: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хлор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альдегиды   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спирт</w:t>
            </w:r>
          </w:p>
          <w:p w:rsid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перекись водорода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before="60"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 очистки и 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дезинфекция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поломанные и дефектные эндодонтические инструменты должны быть: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немедленно забракованы 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исправлены</w:t>
            </w:r>
          </w:p>
          <w:p w:rsid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снова очищены и дезинфицированы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before="60"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Текущая уборка  в стоматологическом кабинете за границей зоны лечения проводится: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после каждого пациента 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 конце смены 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по мере загрязнения </w:t>
            </w:r>
          </w:p>
          <w:p w:rsid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не реже 2-х раз в день с использованием дезинфицирующих средств 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before="60"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состав аптечки «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Антиспид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входят: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 3 % раствор йода, 90 градусный этиловый спирт</w:t>
            </w:r>
          </w:p>
          <w:p w:rsidR="00BA4C18" w:rsidRPr="00BA4C18" w:rsidRDefault="00BA4C18" w:rsidP="00BA4C18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5% раствор йода, 70 градусный этиловый спирт, альбуцид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в) 20%        перманганат калия (0,05гx3), бинт, вата, лейкопластырь, 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ножницы, 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напалечники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г) раствор бриллиантового  зеленого, раствор метиленовой сини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before="60"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загрязнении неповрежденных кожных покровов кровью пациента необходимо: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удалить кровь тампоном, обработать кожные покровы 70% спиртом, смыть проточной водой с мылом, вновь обработать 70%спиртом  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смыть проточной водой с мылом,  обработать 70% спиртом  </w:t>
            </w:r>
          </w:p>
          <w:p w:rsid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смыть кровь, обработать кожные покровы 5 % йодом</w:t>
            </w: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г) кровь смыть под струёй воды с мылом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before="60"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Асептика – это комплекс мероприятий, направленных 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уничтожение микробов в ране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предупреждение попадания микробов в рану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полное уничтожение микробов и их пор</w:t>
            </w:r>
          </w:p>
          <w:p w:rsid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стерильность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0"/>
              </w:numPr>
              <w:spacing w:before="60"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Антисептика – это комплекс мероприятий направленных 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уничтожение микробов в ране 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предупреждение попадания микробов в рану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полное уничтожение микробов и их спор</w:t>
            </w:r>
          </w:p>
          <w:p w:rsid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стерильность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 </w:t>
            </w: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Дезинфекцию оттисков проводят:</w:t>
            </w:r>
          </w:p>
          <w:p w:rsidR="00BA4C18" w:rsidRPr="00BA4C18" w:rsidRDefault="00BA4C18" w:rsidP="00BA4C18">
            <w:pPr>
              <w:spacing w:after="0" w:line="240" w:lineRule="auto"/>
              <w:ind w:left="435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а) Не проводят</w:t>
            </w:r>
          </w:p>
          <w:p w:rsidR="00BA4C18" w:rsidRPr="00BA4C18" w:rsidRDefault="00BA4C18" w:rsidP="00BA4C18">
            <w:pPr>
              <w:spacing w:after="0" w:line="240" w:lineRule="auto"/>
              <w:ind w:left="435"/>
              <w:contextualSpacing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б) перед направлением в зуботехническую лабораторию</w:t>
            </w:r>
          </w:p>
          <w:p w:rsidR="00BA4C18" w:rsidRPr="00BA4C18" w:rsidRDefault="00BA4C18" w:rsidP="00BA4C18">
            <w:pPr>
              <w:spacing w:after="0" w:line="240" w:lineRule="auto"/>
              <w:ind w:left="435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в) перед внесением в полость рта.</w:t>
            </w:r>
          </w:p>
          <w:p w:rsidR="00BA4C18" w:rsidRPr="00BA4C18" w:rsidRDefault="00BA4C18" w:rsidP="00BA4C18">
            <w:pPr>
              <w:tabs>
                <w:tab w:val="left" w:pos="720"/>
              </w:tabs>
              <w:spacing w:before="120" w:after="120" w:line="240" w:lineRule="auto"/>
              <w:ind w:right="180"/>
              <w:jc w:val="center"/>
              <w:rPr>
                <w:rFonts w:eastAsiaTheme="minorEastAsia"/>
                <w:b/>
                <w:i/>
                <w:lang w:eastAsia="ru-RU"/>
              </w:rPr>
            </w:pPr>
            <w:proofErr w:type="spellStart"/>
            <w:r w:rsidRPr="00BA4C18">
              <w:rPr>
                <w:rFonts w:eastAsiaTheme="minorEastAsia"/>
                <w:b/>
                <w:i/>
                <w:lang w:eastAsia="ru-RU"/>
              </w:rPr>
              <w:t>Предстерилизационная</w:t>
            </w:r>
            <w:proofErr w:type="spellEnd"/>
            <w:r w:rsidRPr="00BA4C18">
              <w:rPr>
                <w:rFonts w:eastAsiaTheme="minorEastAsia"/>
                <w:b/>
                <w:i/>
                <w:lang w:eastAsia="ru-RU"/>
              </w:rPr>
              <w:t xml:space="preserve"> обработка</w:t>
            </w:r>
          </w:p>
          <w:p w:rsidR="00BA4C18" w:rsidRPr="00BA4C18" w:rsidRDefault="00BA4C18" w:rsidP="00BA4C18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proofErr w:type="spellStart"/>
            <w:r w:rsidRPr="00BA4C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Предстерилизационной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обработке</w:t>
            </w: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должны подвергают все изделия медицинского назначения с целью</w:t>
            </w:r>
          </w:p>
          <w:p w:rsidR="00BA4C18" w:rsidRPr="00BA4C18" w:rsidRDefault="00BA4C18" w:rsidP="00BA4C18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 удаления белковых, жировых и механических загрязнений </w:t>
            </w:r>
          </w:p>
          <w:p w:rsidR="00BA4C18" w:rsidRPr="00BA4C18" w:rsidRDefault="00BA4C18" w:rsidP="00BA4C18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б) удаление  лекарственных препаратов</w:t>
            </w:r>
          </w:p>
          <w:p w:rsidR="00BA4C18" w:rsidRDefault="00BA4C18" w:rsidP="00BA4C18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удаления ржавчины с инструмента</w:t>
            </w:r>
          </w:p>
          <w:p w:rsidR="00BA4C18" w:rsidRPr="00BA4C18" w:rsidRDefault="00BA4C18" w:rsidP="00BA4C18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ab/>
            </w:r>
          </w:p>
          <w:p w:rsidR="00BA4C18" w:rsidRPr="00BA4C18" w:rsidRDefault="00BA4C18" w:rsidP="00BA4C18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Проверку качества 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предстерилизационной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обработки медицинского инструментария проводят с помощью постановки проб на наличие 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остатков крови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полноту отмывания изделий от щелочных компонентов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качество смывания лекарственных препаратов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предотвращения коррозии (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ингибиция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при использовании моющего раствора, содержащего 0,5% перекиси водорода и 0,5% синтетического моющего средства «Лотос» применяют ингибитор коррозии </w:t>
            </w:r>
          </w:p>
          <w:p w:rsidR="00BA4C18" w:rsidRPr="00BA4C18" w:rsidRDefault="00BA4C18" w:rsidP="00BA4C18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0,14% 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олеат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</w:t>
            </w:r>
          </w:p>
          <w:p w:rsidR="00BA4C18" w:rsidRPr="00BA4C18" w:rsidRDefault="00BA4C18" w:rsidP="00BA4C18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14% 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олеат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</w:t>
            </w:r>
          </w:p>
          <w:p w:rsidR="00BA4C18" w:rsidRDefault="00BA4C18" w:rsidP="00BA4C18">
            <w:pPr>
              <w:spacing w:after="20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в) 24% 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олеат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</w:t>
            </w: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</w:t>
            </w:r>
          </w:p>
          <w:p w:rsidR="00BA4C18" w:rsidRPr="00BA4C18" w:rsidRDefault="00BA4C18" w:rsidP="00BA4C18">
            <w:pPr>
              <w:spacing w:after="20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Мытье каждого изделия в мыльном растворе ершом или ватно-марлевым тампоном производится  в течение </w:t>
            </w:r>
          </w:p>
          <w:p w:rsidR="00BA4C18" w:rsidRPr="00BA4C18" w:rsidRDefault="00BA4C18" w:rsidP="00BA4C18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10 с</w:t>
            </w:r>
          </w:p>
          <w:p w:rsidR="00BA4C18" w:rsidRPr="00BA4C18" w:rsidRDefault="00BA4C18" w:rsidP="00BA4C18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20 с</w:t>
            </w:r>
          </w:p>
          <w:p w:rsidR="00BA4C18" w:rsidRPr="00BA4C18" w:rsidRDefault="00BA4C18" w:rsidP="00BA4C18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30 с</w:t>
            </w:r>
          </w:p>
          <w:p w:rsidR="00BA4C18" w:rsidRDefault="00BA4C18" w:rsidP="00BA4C18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не производится</w:t>
            </w:r>
          </w:p>
          <w:p w:rsidR="00BA4C18" w:rsidRPr="00BA4C18" w:rsidRDefault="00BA4C18" w:rsidP="00BA4C18">
            <w:pPr>
              <w:spacing w:after="20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В случае необходимости инструменты можно оставить погруженными в раствор 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бензоата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а)  до 1 ч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б) до 5 ч</w:t>
            </w:r>
          </w:p>
          <w:p w:rsidR="00BA4C18" w:rsidRDefault="00BA4C18" w:rsidP="00BA4C1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в) до 7 ч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Уборка стоматологического кабинета:</w:t>
            </w:r>
          </w:p>
          <w:p w:rsidR="00BA4C18" w:rsidRPr="00BA4C18" w:rsidRDefault="00BA4C18" w:rsidP="00BA4C18">
            <w:pPr>
              <w:numPr>
                <w:ilvl w:val="3"/>
                <w:numId w:val="11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Обрабатываемые изделия и инструменты ополаскиваются в дистиллированной воде из следующего расчёта: на 2 набора инструментов берётся</w:t>
            </w:r>
          </w:p>
          <w:p w:rsidR="00BA4C18" w:rsidRPr="00BA4C18" w:rsidRDefault="00BA4C18" w:rsidP="00BA4C18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500 мл  </w:t>
            </w:r>
            <w:hyperlink r:id="rId6" w:history="1">
              <w:r w:rsidRPr="00BA4C18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дистиллированной воды</w:t>
              </w:r>
            </w:hyperlink>
          </w:p>
          <w:p w:rsidR="00BA4C18" w:rsidRPr="00BA4C18" w:rsidRDefault="00BA4C18" w:rsidP="00BA4C18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lang w:eastAsia="ru-RU"/>
              </w:rPr>
              <w:t xml:space="preserve">б) 1 литр </w:t>
            </w:r>
          </w:p>
          <w:p w:rsidR="00BA4C18" w:rsidRDefault="00BA4C18" w:rsidP="00BA4C18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lang w:eastAsia="ru-RU"/>
              </w:rPr>
              <w:t>в) 3 литра</w:t>
            </w:r>
          </w:p>
          <w:p w:rsidR="00BA4C18" w:rsidRPr="00BA4C18" w:rsidRDefault="00BA4C18" w:rsidP="00BA4C18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3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Обрабатываемые изделия, инструменты подвергаются сушке при помощи горячего воздуха при температуре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 30 градусов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50 градусов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70 градусов</w:t>
            </w:r>
          </w:p>
          <w:p w:rsidR="00BA4C18" w:rsidRDefault="00BA4C18" w:rsidP="00BA4C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85 – 90 градусов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3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Разъёмные медицинские изделия должны проходить обработку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 в собранном виде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 разобранном виде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не проходят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3"/>
                <w:numId w:val="11"/>
              </w:numPr>
              <w:spacing w:after="105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 </w:t>
            </w:r>
            <w:r w:rsidRPr="00BA4C1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</w:t>
            </w:r>
            <w:hyperlink r:id="rId7" w:tooltip="Дезинфекция" w:history="1">
              <w:r w:rsidRPr="00BA4C18">
                <w:rPr>
                  <w:rFonts w:ascii="Times New Roman" w:eastAsia="Times New Roman" w:hAnsi="Times New Roman" w:cs="Times New Roman"/>
                  <w:lang w:eastAsia="ru-RU"/>
                </w:rPr>
                <w:t>дезинфекции</w:t>
              </w:r>
            </w:hyperlink>
            <w:r w:rsidRPr="00BA4C18">
              <w:rPr>
                <w:rFonts w:ascii="Times New Roman" w:eastAsia="Times New Roman" w:hAnsi="Times New Roman" w:cs="Times New Roman"/>
                <w:lang w:eastAsia="ru-RU"/>
              </w:rPr>
              <w:t xml:space="preserve"> инструменты промывают под сильной струей проточной воды в </w:t>
            </w: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течение </w:t>
            </w:r>
          </w:p>
          <w:p w:rsidR="00BA4C18" w:rsidRPr="00BA4C18" w:rsidRDefault="00BA4C18" w:rsidP="00BA4C18">
            <w:pPr>
              <w:spacing w:after="105" w:line="27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30 с</w:t>
            </w:r>
          </w:p>
          <w:p w:rsidR="00BA4C18" w:rsidRPr="00BA4C18" w:rsidRDefault="00BA4C18" w:rsidP="00BA4C18">
            <w:pPr>
              <w:spacing w:after="105" w:line="27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1 – 3 минут</w:t>
            </w:r>
          </w:p>
          <w:p w:rsidR="00BA4C18" w:rsidRDefault="00BA4C18" w:rsidP="00BA4C18">
            <w:pPr>
              <w:spacing w:after="105" w:line="27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3—5 минут</w:t>
            </w:r>
          </w:p>
          <w:p w:rsidR="00BA4C18" w:rsidRPr="00BA4C18" w:rsidRDefault="00BA4C18" w:rsidP="00BA4C18">
            <w:pPr>
              <w:spacing w:after="105" w:line="27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3"/>
                <w:numId w:val="11"/>
              </w:numPr>
              <w:spacing w:after="105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предохранения инструментария от 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коррозии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использованные в ходе операции или манипуляции инструменты, загрязненные кровью, можно погружать в 1%-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бензоата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 и ингибитор коррозии при комнатной </w:t>
            </w:r>
            <w:hyperlink r:id="rId8" w:tooltip="Температура" w:history="1">
              <w:r w:rsidRPr="00BA4C18">
                <w:rPr>
                  <w:rFonts w:ascii="Times New Roman" w:eastAsia="Times New Roman" w:hAnsi="Times New Roman" w:cs="Times New Roman"/>
                  <w:lang w:eastAsia="ru-RU"/>
                </w:rPr>
                <w:t>температуре</w:t>
              </w:r>
            </w:hyperlink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время</w:t>
            </w:r>
          </w:p>
          <w:p w:rsidR="00BA4C18" w:rsidRPr="00BA4C18" w:rsidRDefault="00BA4C18" w:rsidP="00BA4C18">
            <w:pPr>
              <w:spacing w:after="105" w:line="27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до 30 минут</w:t>
            </w:r>
          </w:p>
          <w:p w:rsidR="00BA4C18" w:rsidRPr="00BA4C18" w:rsidRDefault="00BA4C18" w:rsidP="00BA4C18">
            <w:pPr>
              <w:spacing w:after="105" w:line="27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от 30 до 60 минут</w:t>
            </w:r>
          </w:p>
          <w:p w:rsidR="00BA4C18" w:rsidRDefault="00BA4C18" w:rsidP="00BA4C18">
            <w:pPr>
              <w:spacing w:after="105" w:line="27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 не менее 60 минут</w:t>
            </w:r>
          </w:p>
          <w:p w:rsidR="00BA4C18" w:rsidRDefault="00BA4C18" w:rsidP="00BA4C18">
            <w:pPr>
              <w:spacing w:after="105" w:line="27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spacing w:after="105" w:line="270" w:lineRule="atLeast"/>
              <w:contextualSpacing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Контроль качества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>предстерилизациоиной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 очистки</w:t>
            </w: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  </w:t>
            </w: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изделий медицинского назначения проводят планово центры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Роспотребнадзора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</w:p>
          <w:p w:rsidR="00BA4C18" w:rsidRPr="00BA4C18" w:rsidRDefault="00BA4C18" w:rsidP="00BA4C18">
            <w:pPr>
              <w:spacing w:after="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а) 1 раз в 2 года и по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эпидпоказаниям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. </w:t>
            </w:r>
          </w:p>
          <w:p w:rsidR="00BA4C18" w:rsidRPr="00BA4C18" w:rsidRDefault="00BA4C18" w:rsidP="00BA4C18">
            <w:pPr>
              <w:tabs>
                <w:tab w:val="left" w:pos="2676"/>
              </w:tabs>
              <w:spacing w:after="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б) 1 раз в год</w:t>
            </w: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ab/>
            </w:r>
          </w:p>
          <w:p w:rsidR="00BA4C18" w:rsidRPr="00BA4C18" w:rsidRDefault="00BA4C18" w:rsidP="00BA4C18">
            <w:pPr>
              <w:spacing w:after="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в) 1 раз в 6 месяцев</w:t>
            </w:r>
          </w:p>
          <w:p w:rsidR="00BA4C18" w:rsidRPr="00BA4C18" w:rsidRDefault="00BA4C18" w:rsidP="00BA4C18">
            <w:pPr>
              <w:spacing w:after="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г) не проводят</w:t>
            </w:r>
          </w:p>
          <w:p w:rsidR="00BA4C18" w:rsidRPr="00BA4C18" w:rsidRDefault="00BA4C18" w:rsidP="00BA4C18">
            <w:pPr>
              <w:spacing w:after="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3"/>
                <w:numId w:val="12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Самоконтроль</w:t>
            </w:r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 качества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>предстерилизациоиной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 очистки</w:t>
            </w: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в ЛПУ проводят в ЦСО </w:t>
            </w:r>
          </w:p>
          <w:p w:rsidR="00BA4C18" w:rsidRPr="00BA4C18" w:rsidRDefault="00BA4C18" w:rsidP="00BA4C18">
            <w:pPr>
              <w:spacing w:after="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а) ежедневно</w:t>
            </w:r>
          </w:p>
          <w:p w:rsidR="00BA4C18" w:rsidRPr="00BA4C18" w:rsidRDefault="00BA4C18" w:rsidP="00BA4C18">
            <w:pPr>
              <w:spacing w:after="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б) 1 раз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внеделю</w:t>
            </w:r>
            <w:proofErr w:type="spellEnd"/>
          </w:p>
          <w:p w:rsidR="00BA4C18" w:rsidRPr="00BA4C18" w:rsidRDefault="00BA4C18" w:rsidP="00BA4C18">
            <w:pPr>
              <w:spacing w:after="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в) 1 раз в месяц</w:t>
            </w:r>
          </w:p>
          <w:p w:rsidR="00BA4C18" w:rsidRDefault="00BA4C18" w:rsidP="00BA4C18">
            <w:pPr>
              <w:spacing w:after="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г) не про</w:t>
            </w:r>
          </w:p>
          <w:p w:rsidR="00BA4C18" w:rsidRPr="00BA4C18" w:rsidRDefault="00BA4C18" w:rsidP="00BA4C18">
            <w:pPr>
              <w:spacing w:after="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3"/>
                <w:numId w:val="12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Самоконтроль</w:t>
            </w:r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 качества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>предстерилизациоиной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 очистки</w:t>
            </w: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в отделениях </w:t>
            </w:r>
          </w:p>
          <w:p w:rsidR="00BA4C18" w:rsidRPr="00BA4C18" w:rsidRDefault="00BA4C18" w:rsidP="00BA4C18">
            <w:pPr>
              <w:spacing w:after="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а) ежедневно</w:t>
            </w:r>
          </w:p>
          <w:p w:rsidR="00BA4C18" w:rsidRPr="00BA4C18" w:rsidRDefault="00BA4C18" w:rsidP="00BA4C18">
            <w:pPr>
              <w:spacing w:after="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б) раз в три дня</w:t>
            </w:r>
          </w:p>
          <w:p w:rsidR="00BA4C18" w:rsidRPr="00BA4C18" w:rsidRDefault="00BA4C18" w:rsidP="00BA4C18">
            <w:pPr>
              <w:spacing w:after="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в) не реже 1 раза в неделю старшей медицинской сестрой</w:t>
            </w:r>
          </w:p>
          <w:p w:rsidR="00BA4C18" w:rsidRDefault="00BA4C18" w:rsidP="00BA4C18">
            <w:pPr>
              <w:spacing w:after="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г) не проводят</w:t>
            </w:r>
          </w:p>
          <w:p w:rsidR="00BA4C18" w:rsidRPr="00BA4C18" w:rsidRDefault="00BA4C18" w:rsidP="00BA4C18">
            <w:pPr>
              <w:spacing w:after="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3"/>
                <w:numId w:val="12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Для выявления  наличие следов крови,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пироксидаз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растительного происхождения, хлорсодержащих препаратов, стирального порошка с отбеливателем и ржавчины используют: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а) Фенолфталеиновую пробу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б)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>Азопирамовую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  пробу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в)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>Амидопириновую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 пробу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3"/>
                <w:numId w:val="12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 Проба</w:t>
            </w: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позволяющая  выявить наличие остаточных </w:t>
            </w: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lastRenderedPageBreak/>
              <w:t>количеств щелочных компонентов моющего препарата называется</w:t>
            </w:r>
          </w:p>
          <w:p w:rsidR="00BA4C18" w:rsidRPr="00BA4C18" w:rsidRDefault="00BA4C18" w:rsidP="00BA4C18">
            <w:pPr>
              <w:spacing w:after="20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а) Фенолфталеиновую пробу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б)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>Азопирамовую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  пробу</w:t>
            </w:r>
          </w:p>
          <w:p w:rsidR="00BA4C18" w:rsidRDefault="00BA4C18" w:rsidP="00BA4C18">
            <w:pPr>
              <w:spacing w:after="20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в)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>Амидопириновую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bCs/>
                <w:lang w:eastAsia="ru-RU"/>
              </w:rPr>
              <w:t xml:space="preserve"> пробу</w:t>
            </w: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</w:p>
          <w:p w:rsidR="00BA4C18" w:rsidRPr="00BA4C18" w:rsidRDefault="00BA4C18" w:rsidP="00BA4C18">
            <w:pPr>
              <w:spacing w:after="20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3"/>
                <w:numId w:val="12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Для реакции при проведении фенолфталеиновой пробы  используют </w:t>
            </w:r>
          </w:p>
          <w:p w:rsidR="00BA4C18" w:rsidRPr="00BA4C18" w:rsidRDefault="00BA4C18" w:rsidP="00BA4C18">
            <w:pPr>
              <w:spacing w:after="20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а) 1% раствор фенолфталеина</w:t>
            </w:r>
          </w:p>
          <w:p w:rsidR="00BA4C18" w:rsidRPr="00BA4C18" w:rsidRDefault="00BA4C18" w:rsidP="00BA4C18">
            <w:pPr>
              <w:spacing w:after="20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б) 2% раствор фенолфталеина</w:t>
            </w:r>
          </w:p>
          <w:p w:rsidR="00BA4C18" w:rsidRDefault="00BA4C18" w:rsidP="00BA4C18">
            <w:pPr>
              <w:spacing w:after="20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в) 3% раствор фенолфталеина</w:t>
            </w:r>
          </w:p>
          <w:p w:rsidR="00BA4C18" w:rsidRPr="00BA4C18" w:rsidRDefault="00BA4C18" w:rsidP="00BA4C18">
            <w:pPr>
              <w:spacing w:after="200" w:line="276" w:lineRule="auto"/>
              <w:ind w:left="36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17. Фенолфталеиновая проба при наличии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неотмытых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компонентов  синтетических моющих средств дает</w:t>
            </w:r>
          </w:p>
          <w:p w:rsidR="00BA4C18" w:rsidRPr="00BA4C18" w:rsidRDefault="00BA4C18" w:rsidP="00BA4C1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   а) синее окрашивание</w:t>
            </w:r>
          </w:p>
          <w:p w:rsidR="00BA4C18" w:rsidRPr="00BA4C18" w:rsidRDefault="00BA4C18" w:rsidP="00BA4C1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   б) фиолетовое окрашивание</w:t>
            </w:r>
          </w:p>
          <w:p w:rsidR="00BA4C18" w:rsidRPr="00BA4C18" w:rsidRDefault="00BA4C18" w:rsidP="00BA4C1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   в)  розовое окрашивание</w:t>
            </w:r>
          </w:p>
          <w:p w:rsidR="00BA4C18" w:rsidRPr="00BA4C18" w:rsidRDefault="00BA4C18" w:rsidP="00BA4C1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   г) окрашивания не дает</w:t>
            </w:r>
          </w:p>
          <w:p w:rsidR="00BA4C18" w:rsidRPr="00BA4C18" w:rsidRDefault="00BA4C18" w:rsidP="00BA4C18">
            <w:pPr>
              <w:spacing w:after="105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18.Окрашивание, наступившее </w:t>
            </w:r>
            <w:proofErr w:type="gram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позже</w:t>
            </w:r>
            <w:proofErr w:type="gram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чем через 1 минуту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   а) учитывается</w:t>
            </w:r>
          </w:p>
          <w:p w:rsid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   б) не учитывается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19. При наличии ржавчины и хлорсодержащих окислителей появляется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   а) синее окрашивание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   б) розовое окрашивание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   в) фиолетовое окрашивание</w:t>
            </w:r>
          </w:p>
          <w:p w:rsid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   г) буроватое окрашивание 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20. При отсутствии  ржавчины и хлорсодержащих окислителей появляется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   а) синее окрашивание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lastRenderedPageBreak/>
              <w:t xml:space="preserve">     б)  розово – сиреневое окрашивание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   в) фиолетовое окрашивание</w:t>
            </w:r>
          </w:p>
          <w:p w:rsid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   г) буроватое окрашивание 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Arial"/>
                <w:lang w:eastAsia="ru-RU"/>
              </w:rPr>
            </w:pPr>
            <w:r w:rsidRPr="00BA4C18">
              <w:rPr>
                <w:rFonts w:asciiTheme="majorHAnsi" w:eastAsia="Times New Roman" w:hAnsiTheme="majorHAnsi" w:cs="Arial"/>
                <w:lang w:eastAsia="ru-RU"/>
              </w:rPr>
              <w:t>21. Исследуемые предметы должны иметь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Arial"/>
                <w:lang w:eastAsia="ru-RU"/>
              </w:rPr>
            </w:pPr>
            <w:r w:rsidRPr="00BA4C18">
              <w:rPr>
                <w:rFonts w:asciiTheme="majorHAnsi" w:eastAsia="Times New Roman" w:hAnsiTheme="majorHAnsi" w:cs="Arial"/>
                <w:lang w:eastAsia="ru-RU"/>
              </w:rPr>
              <w:t xml:space="preserve">    а) комнатную температуру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Arial"/>
                <w:lang w:eastAsia="ru-RU"/>
              </w:rPr>
            </w:pPr>
            <w:r w:rsidRPr="00BA4C18">
              <w:rPr>
                <w:rFonts w:asciiTheme="majorHAnsi" w:eastAsia="Times New Roman" w:hAnsiTheme="majorHAnsi" w:cs="Arial"/>
                <w:lang w:eastAsia="ru-RU"/>
              </w:rPr>
              <w:t xml:space="preserve">    б) температуру 60 градусов</w:t>
            </w:r>
          </w:p>
          <w:p w:rsid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Arial"/>
                <w:lang w:eastAsia="ru-RU"/>
              </w:rPr>
            </w:pPr>
            <w:r w:rsidRPr="00BA4C18">
              <w:rPr>
                <w:rFonts w:asciiTheme="majorHAnsi" w:eastAsia="Times New Roman" w:hAnsiTheme="majorHAnsi" w:cs="Arial"/>
                <w:lang w:eastAsia="ru-RU"/>
              </w:rPr>
              <w:t xml:space="preserve">    в) температуру 80 градусов</w:t>
            </w:r>
          </w:p>
          <w:p w:rsidR="00BA4C18" w:rsidRPr="00BA4C18" w:rsidRDefault="00BA4C18" w:rsidP="00BA4C18">
            <w:pPr>
              <w:spacing w:after="0" w:line="270" w:lineRule="atLeast"/>
              <w:jc w:val="both"/>
              <w:rPr>
                <w:rFonts w:asciiTheme="majorHAnsi" w:eastAsia="Times New Roman" w:hAnsiTheme="majorHAnsi" w:cs="Arial"/>
                <w:lang w:eastAsia="ru-RU"/>
              </w:rPr>
            </w:pPr>
          </w:p>
          <w:p w:rsidR="00BA4C18" w:rsidRPr="00BA4C18" w:rsidRDefault="00BA4C18" w:rsidP="00BA4C18">
            <w:pPr>
              <w:spacing w:after="0" w:line="270" w:lineRule="atLeast"/>
              <w:jc w:val="center"/>
              <w:rPr>
                <w:rFonts w:asciiTheme="majorHAnsi" w:eastAsia="Times New Roman" w:hAnsiTheme="majorHAnsi" w:cs="Arial"/>
                <w:b/>
                <w:i/>
                <w:lang w:eastAsia="ru-RU"/>
              </w:rPr>
            </w:pPr>
            <w:r w:rsidRPr="00BA4C18">
              <w:rPr>
                <w:rFonts w:asciiTheme="majorHAnsi" w:eastAsia="Times New Roman" w:hAnsiTheme="majorHAnsi" w:cs="Arial"/>
                <w:b/>
                <w:i/>
                <w:lang w:eastAsia="ru-RU"/>
              </w:rPr>
              <w:t>Стерилизация</w:t>
            </w:r>
          </w:p>
          <w:p w:rsidR="00BA4C18" w:rsidRPr="00BA4C18" w:rsidRDefault="00BA4C18" w:rsidP="00BA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hAnsi="Times New Roman" w:cs="Times New Roman"/>
                <w:b/>
              </w:rPr>
              <w:t xml:space="preserve">1. </w:t>
            </w: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первом этапе 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предстерилизационной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обработки медицинских изделий производят: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а) ополаскивание инструментов под струей воды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б) замачивание инструментов в моющем растворе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в) сушку инструментов на воздухе</w:t>
            </w:r>
          </w:p>
          <w:p w:rsid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г) ополаскивание дистиллированной водой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На заключительном  этапе 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предстерилизационной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обработки медицинских изделий    производят: 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а) ополаскивание под проточной водой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б) ополаскивание в дистиллированной воде и высушивание при t 85 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  <w:p w:rsid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в) постановку контрольных проб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3.Металлический стоматологический инструментарий стерилизуют в воздушном  стерилизаторе 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t 180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 45 минут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t 160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60 минут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t 180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60 минут</w:t>
            </w:r>
          </w:p>
          <w:p w:rsid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t 160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90 минут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Оптимальный режим стерилизации салфеток, ватных тампонов, белья: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а) t 132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 минут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б) t 132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45 минут</w:t>
            </w:r>
          </w:p>
          <w:p w:rsid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в)  t 120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30 минут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Резиновые перчатки стерилизуют в паровом стерилизаторе 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а) t 132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2,0 кг/см – 20 минут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б) t 120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2,0 кг/см – 20 минут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в) t 132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 1,1 кг/см – 45 минут</w:t>
            </w:r>
          </w:p>
          <w:p w:rsid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г) t 120</w:t>
            </w:r>
            <w:proofErr w:type="gram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1,1 кг / см – 45 минут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6.Стерильный стол остается стерильным: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а) 6 часов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б) 12 часов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в) сутки</w:t>
            </w:r>
          </w:p>
          <w:p w:rsid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г) весь рабочий день</w:t>
            </w: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7. Инструментарий однократного применения перед утилизацией: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стерилизуют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дезинфицируют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промывают под водой</w:t>
            </w:r>
          </w:p>
          <w:p w:rsidR="00BA4C18" w:rsidRDefault="00BA4C18" w:rsidP="00BA4C18">
            <w:pPr>
              <w:spacing w:before="6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протирают салфеткой    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4"/>
              </w:numPr>
              <w:spacing w:before="60"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Новый инструментарий перед применением: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дезинфицируют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стерилизуют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протирают спиртом</w:t>
            </w:r>
          </w:p>
          <w:p w:rsid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промывают дистиллированной водой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4"/>
              </w:numPr>
              <w:spacing w:before="60"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Моющий раствор на основе синтетических моющих средств </w:t>
            </w: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Биолот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Зифа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без изменения его цвета можно использовать в течение: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рабочей смены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2 суток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3-х часов</w:t>
            </w:r>
          </w:p>
          <w:p w:rsidR="00BA4C18" w:rsidRDefault="00BA4C18" w:rsidP="00BA4C18">
            <w:pPr>
              <w:spacing w:before="6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2-х  дней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4"/>
              </w:numPr>
              <w:spacing w:before="60"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стерилизации медицинских изделий 6% раствором перекиси водорода при  комнатной температуре: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120 мину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45 минут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360 минут</w:t>
            </w:r>
          </w:p>
          <w:p w:rsid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1 час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индикаторов в биксе: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5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3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8 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1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стерилизации металлических стоматологических инструментов используются: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камеры дезинфекционные УЛЬТРА-ЛАЙТ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стерилизаторы воздушные с охлаждением  ГП-40 , ГП-80 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ультрафиолетовые бактерицидные облучатели ДЕЗАР-4(ОРУБ- 01-4) </w:t>
            </w:r>
          </w:p>
          <w:p w:rsidR="00BA4C18" w:rsidRDefault="00BA4C18" w:rsidP="00BA4C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автоматические паровые форвакуумные стерилизаторы СПГА-25-1-Н</w:t>
            </w:r>
          </w:p>
          <w:p w:rsidR="00BA4C18" w:rsidRPr="00BA4C18" w:rsidRDefault="00BA4C18" w:rsidP="00BA4C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4"/>
              </w:numPr>
              <w:spacing w:before="60"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Установки для ультразвуковой 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предстерилизационной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очистки медицинского инструмента (УЗУМИ - 05; - 2; - 15) обеспечивают: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очистку хирургического, стоматологического инструмента от загрязнений скрытой  кровью, остатков дентина, </w:t>
            </w: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пломбировочного материала 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дезинфекцию инструментов</w:t>
            </w:r>
          </w:p>
          <w:p w:rsid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предварительную стерилизацию</w:t>
            </w:r>
          </w:p>
          <w:p w:rsidR="00BA4C18" w:rsidRPr="00BA4C18" w:rsidRDefault="00BA4C18" w:rsidP="00BA4C18">
            <w:pPr>
              <w:spacing w:before="6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C18" w:rsidRPr="00BA4C18" w:rsidRDefault="00BA4C18" w:rsidP="00BA4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Уборка </w:t>
            </w:r>
            <w:proofErr w:type="spellStart"/>
            <w:r w:rsidRPr="00BA4C18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стома</w:t>
            </w:r>
            <w:proofErr w:type="spellEnd"/>
            <w:r w:rsidRPr="00BA4C18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 xml:space="preserve"> кабинета</w:t>
            </w:r>
          </w:p>
          <w:p w:rsidR="00BA4C18" w:rsidRPr="00BA4C18" w:rsidRDefault="00BA4C18" w:rsidP="00BA4C18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Уборку </w:t>
            </w:r>
            <w:proofErr w:type="gram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стоматологический</w:t>
            </w:r>
            <w:proofErr w:type="gram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кабинетов проводят не реже: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а) 2 раза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б) 1 раз</w:t>
            </w:r>
          </w:p>
          <w:p w:rsid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в) 3 раза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HAnsi" w:hAnsiTheme="majorHAnsi" w:cs="Times New Roman"/>
                <w:b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Во время уборки обеззараживают: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а) мебель, оборудование,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</w:t>
            </w:r>
            <w:proofErr w:type="gram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)к</w:t>
            </w:r>
            <w:proofErr w:type="gram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раны и раковины, дверные ручки, пол</w:t>
            </w:r>
          </w:p>
          <w:p w:rsid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в) мебель, оборудование, краны и раковины, дверные ручки, пол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Перечислите моющие растворы, используемые при уборке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стом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кабинетов?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а)1% раствором хлорамина, 0,75% раствором хлорамина 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б) "Лотос", "Лотос-автомат", "Астра", "Прогресс"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в) 0,25% раствором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гипохлорида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натрия, 0,25% раствором нейтрального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гипохлорида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кальция, 1% водным раствором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хлоргексидина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биглюконата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, 1% раствором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перформа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.</w:t>
            </w:r>
          </w:p>
          <w:p w:rsid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г) все перечисленное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Перечислите дезинфицирующие растворы, используемые при уборке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стом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кабинетов?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а)1% раствором хлорамина, 0,75% раствором хлорамина 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б) "Лотос", "Лотос-автомат", "Астра", "Прогресс"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lastRenderedPageBreak/>
              <w:t xml:space="preserve">в) 0,25% раствором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гипохлорида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натрия, 0,25% раствором нейтрального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гипохлорида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кальция, 1% водным раствором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хлоргексидина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биглюконата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, 1% раствором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перформа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.</w:t>
            </w:r>
          </w:p>
          <w:p w:rsid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г) все перечисленное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После влажной уборки включают бактерицидные лампы на</w:t>
            </w:r>
            <w:proofErr w:type="gram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:</w:t>
            </w:r>
            <w:proofErr w:type="gramEnd"/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а) 10 мин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б) не включают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в) 30 минут.</w:t>
            </w:r>
          </w:p>
          <w:p w:rsidR="00BA4C18" w:rsidRDefault="00BA4C18" w:rsidP="00BA4C18">
            <w:pPr>
              <w:tabs>
                <w:tab w:val="left" w:pos="3229"/>
              </w:tabs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г)60 мин</w:t>
            </w:r>
          </w:p>
          <w:p w:rsidR="00BA4C18" w:rsidRPr="00BA4C18" w:rsidRDefault="00BA4C18" w:rsidP="00BA4C18">
            <w:pPr>
              <w:tabs>
                <w:tab w:val="left" w:pos="3229"/>
              </w:tabs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ab/>
            </w:r>
          </w:p>
          <w:p w:rsidR="00BA4C18" w:rsidRPr="00BA4C18" w:rsidRDefault="00BA4C18" w:rsidP="00BA4C18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Как часто положено проводить генеральную уборку </w:t>
            </w:r>
            <w:proofErr w:type="gram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в</w:t>
            </w:r>
            <w:proofErr w:type="gram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</w:t>
            </w:r>
          </w:p>
          <w:p w:rsidR="00BA4C18" w:rsidRPr="00BA4C18" w:rsidRDefault="00BA4C18" w:rsidP="00BA4C18">
            <w:pPr>
              <w:spacing w:after="0" w:line="276" w:lineRule="auto"/>
              <w:ind w:left="964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терапевтическом   </w:t>
            </w:r>
            <w:proofErr w:type="gram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кабинете</w:t>
            </w:r>
            <w:proofErr w:type="gram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:</w:t>
            </w:r>
          </w:p>
          <w:p w:rsidR="00BA4C18" w:rsidRPr="00BA4C18" w:rsidRDefault="00BA4C18" w:rsidP="00BA4C18">
            <w:pPr>
              <w:spacing w:after="0" w:line="276" w:lineRule="auto"/>
              <w:ind w:left="964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а) каждый день</w:t>
            </w:r>
          </w:p>
          <w:p w:rsidR="00BA4C18" w:rsidRPr="00BA4C18" w:rsidRDefault="00BA4C18" w:rsidP="00BA4C18">
            <w:pPr>
              <w:spacing w:after="0" w:line="276" w:lineRule="auto"/>
              <w:ind w:left="964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б) раз в 3 дня</w:t>
            </w:r>
          </w:p>
          <w:p w:rsidR="00BA4C18" w:rsidRPr="00BA4C18" w:rsidRDefault="00BA4C18" w:rsidP="00BA4C18">
            <w:pPr>
              <w:spacing w:after="0" w:line="276" w:lineRule="auto"/>
              <w:ind w:left="964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в) раз в неделю</w:t>
            </w:r>
          </w:p>
          <w:p w:rsidR="00BA4C18" w:rsidRDefault="00BA4C18" w:rsidP="00BA4C18">
            <w:pPr>
              <w:spacing w:after="0" w:line="276" w:lineRule="auto"/>
              <w:ind w:left="964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г) раз в месяц</w:t>
            </w:r>
          </w:p>
          <w:p w:rsidR="00BA4C18" w:rsidRPr="00BA4C18" w:rsidRDefault="00BA4C18" w:rsidP="00BA4C18">
            <w:pPr>
              <w:spacing w:after="0" w:line="276" w:lineRule="auto"/>
              <w:ind w:left="964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Как часто положено проводить генеральную уборку </w:t>
            </w:r>
            <w:proofErr w:type="gram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в</w:t>
            </w:r>
            <w:proofErr w:type="gram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 </w:t>
            </w:r>
          </w:p>
          <w:p w:rsidR="00BA4C18" w:rsidRPr="00BA4C18" w:rsidRDefault="00BA4C18" w:rsidP="00BA4C18">
            <w:pPr>
              <w:spacing w:after="0" w:line="276" w:lineRule="auto"/>
              <w:ind w:left="964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хирургическом  </w:t>
            </w:r>
            <w:proofErr w:type="gram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кабинете</w:t>
            </w:r>
            <w:proofErr w:type="gram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:</w:t>
            </w:r>
          </w:p>
          <w:p w:rsidR="00BA4C18" w:rsidRPr="00BA4C18" w:rsidRDefault="00BA4C18" w:rsidP="00BA4C18">
            <w:pPr>
              <w:spacing w:after="0" w:line="276" w:lineRule="auto"/>
              <w:ind w:left="964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а) каждый день</w:t>
            </w:r>
          </w:p>
          <w:p w:rsidR="00BA4C18" w:rsidRPr="00BA4C18" w:rsidRDefault="00BA4C18" w:rsidP="00BA4C18">
            <w:pPr>
              <w:spacing w:after="0" w:line="276" w:lineRule="auto"/>
              <w:ind w:left="964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б) раз в 3 дня</w:t>
            </w:r>
          </w:p>
          <w:p w:rsidR="00BA4C18" w:rsidRPr="00BA4C18" w:rsidRDefault="00BA4C18" w:rsidP="00BA4C18">
            <w:pPr>
              <w:spacing w:after="0" w:line="276" w:lineRule="auto"/>
              <w:ind w:left="964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в) раз в неделю</w:t>
            </w:r>
          </w:p>
          <w:p w:rsidR="00BA4C18" w:rsidRDefault="00BA4C18" w:rsidP="00BA4C18">
            <w:pPr>
              <w:spacing w:after="0" w:line="276" w:lineRule="auto"/>
              <w:ind w:left="964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в) раз в месяц</w:t>
            </w:r>
          </w:p>
          <w:p w:rsidR="00BA4C18" w:rsidRPr="00BA4C18" w:rsidRDefault="00BA4C18" w:rsidP="00BA4C18">
            <w:pPr>
              <w:spacing w:after="0" w:line="276" w:lineRule="auto"/>
              <w:ind w:left="964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После использования уборочный инвентарь обеззараживают: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а) в 1% растворе хлорамина,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б) 0,25% </w:t>
            </w:r>
            <w:proofErr w:type="gram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растворе</w:t>
            </w:r>
            <w:proofErr w:type="gram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гипохлорида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натрия,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lastRenderedPageBreak/>
              <w:t>в) не производят</w:t>
            </w:r>
          </w:p>
          <w:p w:rsid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г</w:t>
            </w:r>
            <w:proofErr w:type="gram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)м</w:t>
            </w:r>
            <w:proofErr w:type="gram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оющем растворе «Астра»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Лотки и плевательницы, загрязненные амальгамой, после механической очистки следует обрабатывать: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а) подкисленным раствором перманганата калия, через 1-1,5 часа насухо протереть.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б) в 1% растворе хлорамина,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в) моющем </w:t>
            </w:r>
            <w:proofErr w:type="gram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растворе</w:t>
            </w:r>
            <w:proofErr w:type="gram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«Астра»</w:t>
            </w:r>
          </w:p>
          <w:p w:rsid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г) 0,25% </w:t>
            </w:r>
            <w:proofErr w:type="gram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растворе</w:t>
            </w:r>
            <w:proofErr w:type="gram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proofErr w:type="spell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гипохлорида</w:t>
            </w:r>
            <w:proofErr w:type="spellEnd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натрия,</w:t>
            </w:r>
          </w:p>
          <w:p w:rsidR="00BA4C18" w:rsidRPr="00BA4C18" w:rsidRDefault="00BA4C18" w:rsidP="00BA4C18">
            <w:pPr>
              <w:spacing w:after="0" w:line="276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Спуск в канализацию сточных вод, содержащих ртуть, без специальных сифонов:</w:t>
            </w:r>
          </w:p>
          <w:p w:rsidR="00BA4C18" w:rsidRPr="00BA4C18" w:rsidRDefault="00BA4C18" w:rsidP="00BA4C18">
            <w:pPr>
              <w:spacing w:after="0" w:line="240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а) запрещается. </w:t>
            </w:r>
          </w:p>
          <w:p w:rsidR="00BA4C18" w:rsidRDefault="00BA4C18" w:rsidP="00BA4C18">
            <w:pPr>
              <w:spacing w:after="0" w:line="240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б) допускается</w:t>
            </w:r>
          </w:p>
          <w:p w:rsidR="00BA4C18" w:rsidRPr="00BA4C18" w:rsidRDefault="00BA4C18" w:rsidP="00BA4C18">
            <w:pPr>
              <w:spacing w:after="0" w:line="240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BA4C18" w:rsidRPr="00BA4C18" w:rsidRDefault="00BA4C18" w:rsidP="00BA4C18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HAnsi" w:hAnsiTheme="majorHAnsi"/>
                <w:b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Очистка сифонов от ртути должна производиться</w:t>
            </w:r>
            <w:proofErr w:type="gramStart"/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 xml:space="preserve"> :</w:t>
            </w:r>
            <w:proofErr w:type="gramEnd"/>
          </w:p>
          <w:p w:rsidR="00BA4C18" w:rsidRPr="00BA4C18" w:rsidRDefault="00BA4C18" w:rsidP="00BA4C18">
            <w:pPr>
              <w:spacing w:after="0" w:line="240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а) не проводиться</w:t>
            </w:r>
          </w:p>
          <w:p w:rsidR="00BA4C18" w:rsidRPr="00BA4C18" w:rsidRDefault="00BA4C18" w:rsidP="00BA4C18">
            <w:pPr>
              <w:spacing w:after="0" w:line="240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б) один раз в неделю</w:t>
            </w:r>
          </w:p>
          <w:p w:rsidR="00BA4C18" w:rsidRPr="00BA4C18" w:rsidRDefault="00BA4C18" w:rsidP="00BA4C18">
            <w:pPr>
              <w:spacing w:after="0" w:line="240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в) один раз в  месяц</w:t>
            </w:r>
          </w:p>
          <w:p w:rsidR="00BA4C18" w:rsidRDefault="00BA4C18" w:rsidP="00BA4C18">
            <w:pPr>
              <w:spacing w:after="0" w:line="240" w:lineRule="auto"/>
              <w:ind w:left="1080"/>
              <w:contextualSpacing/>
              <w:rPr>
                <w:rFonts w:asciiTheme="majorHAnsi" w:eastAsia="Times New Roman" w:hAnsiTheme="majorHAnsi" w:cs="Times New Roman"/>
                <w:lang w:eastAsia="ru-RU"/>
              </w:rPr>
            </w:pPr>
            <w:r w:rsidRPr="00BA4C18">
              <w:rPr>
                <w:rFonts w:asciiTheme="majorHAnsi" w:eastAsia="Times New Roman" w:hAnsiTheme="majorHAnsi" w:cs="Times New Roman"/>
                <w:lang w:eastAsia="ru-RU"/>
              </w:rPr>
              <w:t>г) один раз в квартал</w:t>
            </w:r>
          </w:p>
          <w:p w:rsidR="00BA4C18" w:rsidRPr="00BA4C18" w:rsidRDefault="00BA4C18" w:rsidP="00BA4C18">
            <w:pPr>
              <w:spacing w:after="0" w:line="240" w:lineRule="auto"/>
              <w:ind w:left="1080"/>
              <w:contextualSpacing/>
              <w:rPr>
                <w:rFonts w:asciiTheme="majorHAnsi" w:hAnsiTheme="majorHAnsi"/>
                <w:b/>
              </w:rPr>
            </w:pPr>
          </w:p>
          <w:p w:rsidR="00F24DAE" w:rsidRPr="00BA4C18" w:rsidRDefault="00BA4C18" w:rsidP="00BA4C18">
            <w:pPr>
              <w:spacing w:after="0" w:line="2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C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24DAE" w:rsidRPr="00F24DAE" w:rsidRDefault="008171A4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  <w:t xml:space="preserve"> </w:t>
            </w:r>
            <w:bookmarkStart w:id="0" w:name="_GoBack"/>
            <w:bookmarkEnd w:id="0"/>
          </w:p>
          <w:p w:rsidR="00F24DAE" w:rsidRPr="00F24DAE" w:rsidRDefault="00F24DA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F24DAE" w:rsidRPr="00F24DAE" w:rsidRDefault="00F24DAE">
            <w:pPr>
              <w:pStyle w:val="a5"/>
              <w:spacing w:before="0" w:after="0"/>
              <w:ind w:firstLine="540"/>
              <w:jc w:val="both"/>
              <w:rPr>
                <w:sz w:val="22"/>
                <w:szCs w:val="22"/>
                <w:lang w:eastAsia="en-US"/>
              </w:rPr>
            </w:pPr>
          </w:p>
          <w:p w:rsidR="00F24DAE" w:rsidRPr="00F24DAE" w:rsidRDefault="00F24DA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</w:rPr>
            </w:pPr>
          </w:p>
          <w:p w:rsidR="00F24DAE" w:rsidRPr="00F24DAE" w:rsidRDefault="00F24DA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4DAE" w:rsidRDefault="00F24DAE" w:rsidP="00F24DAE">
      <w:pPr>
        <w:spacing w:after="0"/>
        <w:rPr>
          <w:rFonts w:ascii="Times New Roman" w:hAnsi="Times New Roman" w:cs="Times New Roman"/>
        </w:rPr>
      </w:pPr>
    </w:p>
    <w:p w:rsidR="00F24DAE" w:rsidRDefault="00F24DAE" w:rsidP="00F24DAE">
      <w:pPr>
        <w:pStyle w:val="Style31"/>
        <w:widowControl/>
        <w:rPr>
          <w:rStyle w:val="FontStyle173"/>
          <w:sz w:val="22"/>
          <w:szCs w:val="22"/>
        </w:rPr>
      </w:pPr>
    </w:p>
    <w:p w:rsidR="00F24DAE" w:rsidRDefault="00F24DAE" w:rsidP="00BA4C18">
      <w:pPr>
        <w:pStyle w:val="af2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"/>
        </w:rPr>
      </w:pPr>
    </w:p>
    <w:p w:rsidR="00F24DAE" w:rsidRDefault="00F24DAE" w:rsidP="00F24DAE">
      <w:pPr>
        <w:pStyle w:val="af2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1"/>
        </w:rPr>
      </w:pPr>
    </w:p>
    <w:p w:rsidR="00F24DAE" w:rsidRDefault="00F24DAE" w:rsidP="00F24DAE">
      <w:pPr>
        <w:pStyle w:val="af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C18" w:rsidRDefault="00BA4C18" w:rsidP="008171A4">
      <w:pPr>
        <w:pStyle w:val="af6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541BE">
        <w:rPr>
          <w:rFonts w:ascii="Times New Roman" w:hAnsi="Times New Roman" w:cs="Times New Roman"/>
          <w:b/>
          <w:sz w:val="36"/>
          <w:szCs w:val="32"/>
        </w:rPr>
        <w:lastRenderedPageBreak/>
        <w:t xml:space="preserve">Критерии оценки знаний студентов на </w:t>
      </w:r>
      <w:r w:rsidR="008171A4">
        <w:rPr>
          <w:rFonts w:ascii="Times New Roman" w:hAnsi="Times New Roman" w:cs="Times New Roman"/>
          <w:b/>
          <w:sz w:val="36"/>
          <w:szCs w:val="32"/>
        </w:rPr>
        <w:t xml:space="preserve">кафедре </w:t>
      </w:r>
      <w:r>
        <w:rPr>
          <w:rFonts w:ascii="Times New Roman" w:hAnsi="Times New Roman" w:cs="Times New Roman"/>
          <w:b/>
          <w:sz w:val="36"/>
          <w:szCs w:val="32"/>
        </w:rPr>
        <w:t>пропедевтической и профилактической стоматологии.</w:t>
      </w:r>
    </w:p>
    <w:p w:rsidR="00BA4C18" w:rsidRPr="004541BE" w:rsidRDefault="00BA4C18" w:rsidP="00BA4C18">
      <w:pPr>
        <w:pStyle w:val="af6"/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A4C18" w:rsidRPr="004541BE" w:rsidRDefault="00BA4C18" w:rsidP="00BA4C18">
      <w:pPr>
        <w:pStyle w:val="af6"/>
        <w:ind w:firstLine="567"/>
        <w:jc w:val="center"/>
        <w:rPr>
          <w:rFonts w:ascii="Times New Roman" w:hAnsi="Times New Roman" w:cs="Times New Roman"/>
          <w:sz w:val="28"/>
          <w:szCs w:val="32"/>
        </w:rPr>
      </w:pPr>
      <w:r w:rsidRPr="004541BE">
        <w:rPr>
          <w:rFonts w:ascii="Times New Roman" w:hAnsi="Times New Roman" w:cs="Times New Roman"/>
          <w:sz w:val="28"/>
          <w:szCs w:val="24"/>
        </w:rPr>
        <w:t>С целью совершенствования контроля учебной работы студентов с</w:t>
      </w:r>
      <w:r w:rsidRPr="004541BE">
        <w:rPr>
          <w:rFonts w:ascii="Times New Roman" w:hAnsi="Times New Roman" w:cs="Times New Roman"/>
          <w:sz w:val="28"/>
          <w:szCs w:val="24"/>
        </w:rPr>
        <w:t>о</w:t>
      </w:r>
      <w:r w:rsidRPr="004541BE">
        <w:rPr>
          <w:rFonts w:ascii="Times New Roman" w:hAnsi="Times New Roman" w:cs="Times New Roman"/>
          <w:sz w:val="28"/>
          <w:szCs w:val="24"/>
        </w:rPr>
        <w:t xml:space="preserve">трудниками кафедры </w:t>
      </w:r>
      <w:r w:rsidRPr="004541BE">
        <w:rPr>
          <w:rFonts w:ascii="Times New Roman" w:hAnsi="Times New Roman" w:cs="Times New Roman"/>
          <w:sz w:val="28"/>
          <w:szCs w:val="32"/>
        </w:rPr>
        <w:t>пропедевтической и профилактической стоматологии.</w:t>
      </w: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 xml:space="preserve">учитывается следующее: </w:t>
      </w: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1. Контроль учебной работы студентов во всех его формах рассматрив</w:t>
      </w:r>
      <w:r w:rsidRPr="004541BE">
        <w:rPr>
          <w:rFonts w:ascii="Times New Roman" w:hAnsi="Times New Roman" w:cs="Times New Roman"/>
          <w:sz w:val="28"/>
          <w:szCs w:val="24"/>
        </w:rPr>
        <w:t>а</w:t>
      </w:r>
      <w:r w:rsidRPr="004541BE">
        <w:rPr>
          <w:rFonts w:ascii="Times New Roman" w:hAnsi="Times New Roman" w:cs="Times New Roman"/>
          <w:sz w:val="28"/>
          <w:szCs w:val="24"/>
        </w:rPr>
        <w:t>ется в качестве одного из ведущих средств управления учебно-воспитательной работы. Он направляется на объективный и систематический анализ хода изучения и усвоения будущими специалистами учебно-программного материала в полном соответствии с требованиями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4541BE">
        <w:rPr>
          <w:rFonts w:ascii="Times New Roman" w:hAnsi="Times New Roman" w:cs="Times New Roman"/>
          <w:sz w:val="28"/>
          <w:szCs w:val="24"/>
        </w:rPr>
        <w:t xml:space="preserve"> утвержде</w:t>
      </w:r>
      <w:r w:rsidRPr="004541BE">
        <w:rPr>
          <w:rFonts w:ascii="Times New Roman" w:hAnsi="Times New Roman" w:cs="Times New Roman"/>
          <w:sz w:val="28"/>
          <w:szCs w:val="24"/>
        </w:rPr>
        <w:t>н</w:t>
      </w:r>
      <w:r w:rsidRPr="004541BE">
        <w:rPr>
          <w:rFonts w:ascii="Times New Roman" w:hAnsi="Times New Roman" w:cs="Times New Roman"/>
          <w:sz w:val="28"/>
          <w:szCs w:val="24"/>
        </w:rPr>
        <w:t>ными в установленном порядке квалификационных характеристик, учебных планов и программ.</w:t>
      </w: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541BE">
        <w:rPr>
          <w:rFonts w:ascii="Times New Roman" w:hAnsi="Times New Roman" w:cs="Times New Roman"/>
          <w:sz w:val="28"/>
          <w:szCs w:val="24"/>
        </w:rPr>
        <w:t>Контроль учебной работы студентов на кафедре проводится в ходе аудиторных занятий, проводимых в соответствии с расписанием, а также путем проверки результатов самостоятельного выполненных будущими спец</w:t>
      </w:r>
      <w:r w:rsidRPr="004541BE">
        <w:rPr>
          <w:rFonts w:ascii="Times New Roman" w:hAnsi="Times New Roman" w:cs="Times New Roman"/>
          <w:sz w:val="28"/>
          <w:szCs w:val="24"/>
        </w:rPr>
        <w:t>и</w:t>
      </w:r>
      <w:r w:rsidRPr="004541BE">
        <w:rPr>
          <w:rFonts w:ascii="Times New Roman" w:hAnsi="Times New Roman" w:cs="Times New Roman"/>
          <w:sz w:val="28"/>
          <w:szCs w:val="24"/>
        </w:rPr>
        <w:t xml:space="preserve">алистами заданий, клинических и лабораторных манипуляций по лечению больных с различными деформациями </w:t>
      </w:r>
      <w:proofErr w:type="spellStart"/>
      <w:r w:rsidRPr="004541BE">
        <w:rPr>
          <w:rFonts w:ascii="Times New Roman" w:hAnsi="Times New Roman" w:cs="Times New Roman"/>
          <w:sz w:val="28"/>
          <w:szCs w:val="24"/>
        </w:rPr>
        <w:t>зубо</w:t>
      </w:r>
      <w:proofErr w:type="spellEnd"/>
      <w:r w:rsidRPr="004541BE">
        <w:rPr>
          <w:rFonts w:ascii="Times New Roman" w:hAnsi="Times New Roman" w:cs="Times New Roman"/>
          <w:sz w:val="28"/>
          <w:szCs w:val="24"/>
        </w:rPr>
        <w:t>-челюстной системы предусмо</w:t>
      </w:r>
      <w:r w:rsidRPr="004541BE">
        <w:rPr>
          <w:rFonts w:ascii="Times New Roman" w:hAnsi="Times New Roman" w:cs="Times New Roman"/>
          <w:sz w:val="28"/>
          <w:szCs w:val="24"/>
        </w:rPr>
        <w:t>т</w:t>
      </w:r>
      <w:r w:rsidRPr="004541BE">
        <w:rPr>
          <w:rFonts w:ascii="Times New Roman" w:hAnsi="Times New Roman" w:cs="Times New Roman"/>
          <w:sz w:val="28"/>
          <w:szCs w:val="24"/>
        </w:rPr>
        <w:t>ренных действующими учебными планами, программами и методическими разработками кафедры.</w:t>
      </w:r>
      <w:proofErr w:type="gramEnd"/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Данные контроля используются кафедрой и преподавателями для обе</w:t>
      </w:r>
      <w:r w:rsidRPr="004541BE">
        <w:rPr>
          <w:rFonts w:ascii="Times New Roman" w:hAnsi="Times New Roman" w:cs="Times New Roman"/>
          <w:sz w:val="28"/>
          <w:szCs w:val="24"/>
        </w:rPr>
        <w:t>с</w:t>
      </w:r>
      <w:r w:rsidRPr="004541BE">
        <w:rPr>
          <w:rFonts w:ascii="Times New Roman" w:hAnsi="Times New Roman" w:cs="Times New Roman"/>
          <w:sz w:val="28"/>
          <w:szCs w:val="24"/>
        </w:rPr>
        <w:t xml:space="preserve">печения ритмичной учебной работы студентов, привития им умения четко организовать свой труд, своевременного выявления отстающих и оказания им содействия в изучении учебно-программного материала. </w:t>
      </w: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A4C18" w:rsidRPr="004541BE" w:rsidRDefault="00BA4C18" w:rsidP="00BA4C18">
      <w:pPr>
        <w:pStyle w:val="af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41BE">
        <w:rPr>
          <w:rFonts w:ascii="Times New Roman" w:hAnsi="Times New Roman" w:cs="Times New Roman"/>
          <w:sz w:val="28"/>
          <w:szCs w:val="24"/>
        </w:rPr>
        <w:t xml:space="preserve">2. Курсовые экзамены и зачеты являются ведущими формами контроля учебной работы студентов, на основе которых оценивается уровень усвоения будущими специалистами всех </w:t>
      </w:r>
      <w:r w:rsidRPr="004541BE">
        <w:rPr>
          <w:rFonts w:ascii="Times New Roman" w:hAnsi="Times New Roman" w:cs="Times New Roman"/>
          <w:sz w:val="28"/>
          <w:szCs w:val="28"/>
        </w:rPr>
        <w:t>разделов  пропедевтической и профилактич</w:t>
      </w:r>
      <w:r w:rsidRPr="004541BE">
        <w:rPr>
          <w:rFonts w:ascii="Times New Roman" w:hAnsi="Times New Roman" w:cs="Times New Roman"/>
          <w:sz w:val="28"/>
          <w:szCs w:val="28"/>
        </w:rPr>
        <w:t>е</w:t>
      </w:r>
      <w:r w:rsidRPr="004541BE">
        <w:rPr>
          <w:rFonts w:ascii="Times New Roman" w:hAnsi="Times New Roman" w:cs="Times New Roman"/>
          <w:sz w:val="28"/>
          <w:szCs w:val="28"/>
        </w:rPr>
        <w:t>ской стоматологии.</w:t>
      </w: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A4C18" w:rsidRPr="004541BE" w:rsidRDefault="00BA4C18" w:rsidP="00BA4C18">
      <w:pPr>
        <w:pStyle w:val="af6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541BE">
        <w:rPr>
          <w:rFonts w:ascii="Times New Roman" w:hAnsi="Times New Roman" w:cs="Times New Roman"/>
          <w:sz w:val="28"/>
          <w:szCs w:val="24"/>
        </w:rPr>
        <w:lastRenderedPageBreak/>
        <w:t>Успеваемость студентов определяется и фиксируется с использованием сл</w:t>
      </w:r>
      <w:r w:rsidRPr="004541BE">
        <w:rPr>
          <w:rFonts w:ascii="Times New Roman" w:hAnsi="Times New Roman" w:cs="Times New Roman"/>
          <w:sz w:val="28"/>
          <w:szCs w:val="24"/>
        </w:rPr>
        <w:t>е</w:t>
      </w:r>
      <w:r w:rsidRPr="004541BE">
        <w:rPr>
          <w:rFonts w:ascii="Times New Roman" w:hAnsi="Times New Roman" w:cs="Times New Roman"/>
          <w:sz w:val="28"/>
          <w:szCs w:val="24"/>
        </w:rPr>
        <w:t>дующих оценок: по результатам зачетов – «зачтено» и «не зачтено», по результатам экзаменов – «отлично», «хорошо», «удовлетворительно» и «неуд</w:t>
      </w:r>
      <w:r w:rsidRPr="004541BE">
        <w:rPr>
          <w:rFonts w:ascii="Times New Roman" w:hAnsi="Times New Roman" w:cs="Times New Roman"/>
          <w:sz w:val="28"/>
          <w:szCs w:val="24"/>
        </w:rPr>
        <w:t>о</w:t>
      </w:r>
      <w:r w:rsidRPr="004541BE">
        <w:rPr>
          <w:rFonts w:ascii="Times New Roman" w:hAnsi="Times New Roman" w:cs="Times New Roman"/>
          <w:sz w:val="28"/>
          <w:szCs w:val="24"/>
        </w:rPr>
        <w:t>влетворительно».</w:t>
      </w:r>
      <w:proofErr w:type="gramEnd"/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При определении требований к экзаменационным оценкам по ортопед</w:t>
      </w:r>
      <w:r w:rsidRPr="004541BE">
        <w:rPr>
          <w:rFonts w:ascii="Times New Roman" w:hAnsi="Times New Roman" w:cs="Times New Roman"/>
          <w:sz w:val="28"/>
          <w:szCs w:val="24"/>
        </w:rPr>
        <w:t>и</w:t>
      </w:r>
      <w:r w:rsidRPr="004541BE">
        <w:rPr>
          <w:rFonts w:ascii="Times New Roman" w:hAnsi="Times New Roman" w:cs="Times New Roman"/>
          <w:sz w:val="28"/>
          <w:szCs w:val="24"/>
        </w:rPr>
        <w:t>ческой стоматологии преподаватели кафедры руководствуются следующим:</w:t>
      </w: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 xml:space="preserve">а) оценка </w:t>
      </w:r>
      <w:r w:rsidRPr="008171A4">
        <w:rPr>
          <w:rFonts w:ascii="Times New Roman" w:hAnsi="Times New Roman" w:cs="Times New Roman"/>
          <w:b/>
          <w:sz w:val="28"/>
          <w:szCs w:val="24"/>
        </w:rPr>
        <w:t>«отлично»</w:t>
      </w:r>
      <w:r w:rsidRPr="004541BE">
        <w:rPr>
          <w:rFonts w:ascii="Times New Roman" w:hAnsi="Times New Roman" w:cs="Times New Roman"/>
          <w:sz w:val="28"/>
          <w:szCs w:val="24"/>
        </w:rPr>
        <w:t xml:space="preserve"> заслуживает студентов, обнаруживающий всест</w:t>
      </w:r>
      <w:r w:rsidRPr="004541BE">
        <w:rPr>
          <w:rFonts w:ascii="Times New Roman" w:hAnsi="Times New Roman" w:cs="Times New Roman"/>
          <w:sz w:val="28"/>
          <w:szCs w:val="24"/>
        </w:rPr>
        <w:t>о</w:t>
      </w:r>
      <w:r w:rsidRPr="004541BE">
        <w:rPr>
          <w:rFonts w:ascii="Times New Roman" w:hAnsi="Times New Roman" w:cs="Times New Roman"/>
          <w:sz w:val="28"/>
          <w:szCs w:val="24"/>
        </w:rPr>
        <w:t>роннее, систематическое и глубокое знание учебно-программного материала, умение свободно выполнять задания, предусмотренные программой, усв</w:t>
      </w:r>
      <w:r w:rsidRPr="004541BE">
        <w:rPr>
          <w:rFonts w:ascii="Times New Roman" w:hAnsi="Times New Roman" w:cs="Times New Roman"/>
          <w:sz w:val="28"/>
          <w:szCs w:val="24"/>
        </w:rPr>
        <w:t>о</w:t>
      </w:r>
      <w:r w:rsidRPr="004541BE">
        <w:rPr>
          <w:rFonts w:ascii="Times New Roman" w:hAnsi="Times New Roman" w:cs="Times New Roman"/>
          <w:sz w:val="28"/>
          <w:szCs w:val="24"/>
        </w:rPr>
        <w:t xml:space="preserve">ивший </w:t>
      </w:r>
      <w:proofErr w:type="gramStart"/>
      <w:r w:rsidRPr="004541BE">
        <w:rPr>
          <w:rFonts w:ascii="Times New Roman" w:hAnsi="Times New Roman" w:cs="Times New Roman"/>
          <w:sz w:val="28"/>
          <w:szCs w:val="24"/>
        </w:rPr>
        <w:t>основную</w:t>
      </w:r>
      <w:proofErr w:type="gramEnd"/>
      <w:r w:rsidRPr="004541BE">
        <w:rPr>
          <w:rFonts w:ascii="Times New Roman" w:hAnsi="Times New Roman" w:cs="Times New Roman"/>
          <w:sz w:val="28"/>
          <w:szCs w:val="24"/>
        </w:rPr>
        <w:t xml:space="preserve"> и знакомый с дополнительной литературой, рекомендова</w:t>
      </w:r>
      <w:r w:rsidRPr="004541BE">
        <w:rPr>
          <w:rFonts w:ascii="Times New Roman" w:hAnsi="Times New Roman" w:cs="Times New Roman"/>
          <w:sz w:val="28"/>
          <w:szCs w:val="24"/>
        </w:rPr>
        <w:t>н</w:t>
      </w:r>
      <w:r w:rsidRPr="004541BE">
        <w:rPr>
          <w:rFonts w:ascii="Times New Roman" w:hAnsi="Times New Roman" w:cs="Times New Roman"/>
          <w:sz w:val="28"/>
          <w:szCs w:val="24"/>
        </w:rPr>
        <w:t>ной программой. Как правило, оценка «отлично» выставляется студентам, усвоившим взаимосвязь основных заболеваний зубочелюстной системы, функцией желудочно-кишечного тракта, а также их влияние на состояние всего организма, проявившим творческие способности в понимании, излож</w:t>
      </w:r>
      <w:r w:rsidRPr="004541BE">
        <w:rPr>
          <w:rFonts w:ascii="Times New Roman" w:hAnsi="Times New Roman" w:cs="Times New Roman"/>
          <w:sz w:val="28"/>
          <w:szCs w:val="24"/>
        </w:rPr>
        <w:t>е</w:t>
      </w:r>
      <w:r w:rsidRPr="004541BE">
        <w:rPr>
          <w:rFonts w:ascii="Times New Roman" w:hAnsi="Times New Roman" w:cs="Times New Roman"/>
          <w:sz w:val="28"/>
          <w:szCs w:val="24"/>
        </w:rPr>
        <w:t>нии и использовании учебно-программного материала.</w:t>
      </w: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 xml:space="preserve">б) оценку </w:t>
      </w:r>
      <w:r w:rsidRPr="008171A4">
        <w:rPr>
          <w:rFonts w:ascii="Times New Roman" w:hAnsi="Times New Roman" w:cs="Times New Roman"/>
          <w:b/>
          <w:sz w:val="28"/>
          <w:szCs w:val="24"/>
        </w:rPr>
        <w:t>«хорошо»</w:t>
      </w:r>
      <w:r w:rsidRPr="004541BE">
        <w:rPr>
          <w:rFonts w:ascii="Times New Roman" w:hAnsi="Times New Roman" w:cs="Times New Roman"/>
          <w:sz w:val="28"/>
          <w:szCs w:val="24"/>
        </w:rPr>
        <w:t xml:space="preserve">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</w:t>
      </w:r>
      <w:r w:rsidRPr="004541BE">
        <w:rPr>
          <w:rFonts w:ascii="Times New Roman" w:hAnsi="Times New Roman" w:cs="Times New Roman"/>
          <w:sz w:val="28"/>
          <w:szCs w:val="24"/>
        </w:rPr>
        <w:t>а</w:t>
      </w:r>
      <w:r w:rsidRPr="004541BE">
        <w:rPr>
          <w:rFonts w:ascii="Times New Roman" w:hAnsi="Times New Roman" w:cs="Times New Roman"/>
          <w:sz w:val="28"/>
          <w:szCs w:val="24"/>
        </w:rPr>
        <w:t>завшим систематический характер знаний по дисциплине.</w:t>
      </w: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 xml:space="preserve">в) оценка </w:t>
      </w:r>
      <w:r w:rsidRPr="008171A4">
        <w:rPr>
          <w:rFonts w:ascii="Times New Roman" w:hAnsi="Times New Roman" w:cs="Times New Roman"/>
          <w:b/>
          <w:sz w:val="28"/>
          <w:szCs w:val="24"/>
        </w:rPr>
        <w:t>«удовлетворительно»</w:t>
      </w:r>
      <w:r w:rsidRPr="004541BE">
        <w:rPr>
          <w:rFonts w:ascii="Times New Roman" w:hAnsi="Times New Roman" w:cs="Times New Roman"/>
          <w:sz w:val="28"/>
          <w:szCs w:val="24"/>
        </w:rPr>
        <w:t xml:space="preserve"> ставится студенту, освоившему осно</w:t>
      </w:r>
      <w:r w:rsidRPr="004541BE">
        <w:rPr>
          <w:rFonts w:ascii="Times New Roman" w:hAnsi="Times New Roman" w:cs="Times New Roman"/>
          <w:sz w:val="28"/>
          <w:szCs w:val="24"/>
        </w:rPr>
        <w:t>в</w:t>
      </w:r>
      <w:r w:rsidRPr="004541BE">
        <w:rPr>
          <w:rFonts w:ascii="Times New Roman" w:hAnsi="Times New Roman" w:cs="Times New Roman"/>
          <w:sz w:val="28"/>
          <w:szCs w:val="24"/>
        </w:rPr>
        <w:t>ной учебный материал в объеме, необходимом для дальнейшей учебы и представляющей работы по профессии. Определяющейся с выполнением заданий, предусмотренных программой. Как правило, оценка «удовлетвор</w:t>
      </w:r>
      <w:r w:rsidRPr="004541BE">
        <w:rPr>
          <w:rFonts w:ascii="Times New Roman" w:hAnsi="Times New Roman" w:cs="Times New Roman"/>
          <w:sz w:val="28"/>
          <w:szCs w:val="24"/>
        </w:rPr>
        <w:t>и</w:t>
      </w:r>
      <w:r w:rsidRPr="004541BE">
        <w:rPr>
          <w:rFonts w:ascii="Times New Roman" w:hAnsi="Times New Roman" w:cs="Times New Roman"/>
          <w:sz w:val="28"/>
          <w:szCs w:val="24"/>
        </w:rPr>
        <w:t>тельно» выставляется, студентам, допустившим погрешности в ответе на э</w:t>
      </w:r>
      <w:r w:rsidRPr="004541BE">
        <w:rPr>
          <w:rFonts w:ascii="Times New Roman" w:hAnsi="Times New Roman" w:cs="Times New Roman"/>
          <w:sz w:val="28"/>
          <w:szCs w:val="24"/>
        </w:rPr>
        <w:t>к</w:t>
      </w:r>
      <w:r w:rsidRPr="004541BE">
        <w:rPr>
          <w:rFonts w:ascii="Times New Roman" w:hAnsi="Times New Roman" w:cs="Times New Roman"/>
          <w:sz w:val="28"/>
          <w:szCs w:val="24"/>
        </w:rPr>
        <w:t xml:space="preserve">замене и при выполнении экзаменационных заданий. </w:t>
      </w: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A4C18" w:rsidRPr="004541BE" w:rsidRDefault="00BA4C18" w:rsidP="008171A4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 xml:space="preserve">г) оценка </w:t>
      </w:r>
      <w:r w:rsidRPr="008171A4">
        <w:rPr>
          <w:rFonts w:ascii="Times New Roman" w:hAnsi="Times New Roman" w:cs="Times New Roman"/>
          <w:b/>
          <w:sz w:val="28"/>
          <w:szCs w:val="24"/>
        </w:rPr>
        <w:t>«неудовлетворительно»</w:t>
      </w:r>
      <w:r w:rsidRPr="004541BE">
        <w:rPr>
          <w:rFonts w:ascii="Times New Roman" w:hAnsi="Times New Roman" w:cs="Times New Roman"/>
          <w:sz w:val="28"/>
          <w:szCs w:val="24"/>
        </w:rPr>
        <w:t xml:space="preserve"> выставляется студенту, обнаружи</w:t>
      </w:r>
      <w:r w:rsidRPr="004541BE">
        <w:rPr>
          <w:rFonts w:ascii="Times New Roman" w:hAnsi="Times New Roman" w:cs="Times New Roman"/>
          <w:sz w:val="28"/>
          <w:szCs w:val="24"/>
        </w:rPr>
        <w:t>в</w:t>
      </w:r>
      <w:r w:rsidRPr="004541BE">
        <w:rPr>
          <w:rFonts w:ascii="Times New Roman" w:hAnsi="Times New Roman" w:cs="Times New Roman"/>
          <w:sz w:val="28"/>
          <w:szCs w:val="24"/>
        </w:rPr>
        <w:t>шему проблемы в знаниях основного учебно-программного материала, допустившему принципиальные ошибки в выполнении предусмотренных пр</w:t>
      </w:r>
      <w:r w:rsidRPr="004541BE">
        <w:rPr>
          <w:rFonts w:ascii="Times New Roman" w:hAnsi="Times New Roman" w:cs="Times New Roman"/>
          <w:sz w:val="28"/>
          <w:szCs w:val="24"/>
        </w:rPr>
        <w:t>о</w:t>
      </w:r>
      <w:r w:rsidRPr="004541BE">
        <w:rPr>
          <w:rFonts w:ascii="Times New Roman" w:hAnsi="Times New Roman" w:cs="Times New Roman"/>
          <w:sz w:val="28"/>
          <w:szCs w:val="24"/>
        </w:rPr>
        <w:t>граммой заданий. По практическим навыкам. Как правило, оценка «неуд</w:t>
      </w:r>
      <w:r w:rsidRPr="004541BE">
        <w:rPr>
          <w:rFonts w:ascii="Times New Roman" w:hAnsi="Times New Roman" w:cs="Times New Roman"/>
          <w:sz w:val="28"/>
          <w:szCs w:val="24"/>
        </w:rPr>
        <w:t>о</w:t>
      </w:r>
      <w:r w:rsidRPr="004541BE">
        <w:rPr>
          <w:rFonts w:ascii="Times New Roman" w:hAnsi="Times New Roman" w:cs="Times New Roman"/>
          <w:sz w:val="28"/>
          <w:szCs w:val="24"/>
        </w:rPr>
        <w:t>влетворительно» ставится студентам, которые не могут продолжить обуч</w:t>
      </w:r>
      <w:r w:rsidRPr="004541BE">
        <w:rPr>
          <w:rFonts w:ascii="Times New Roman" w:hAnsi="Times New Roman" w:cs="Times New Roman"/>
          <w:sz w:val="28"/>
          <w:szCs w:val="24"/>
        </w:rPr>
        <w:t>е</w:t>
      </w:r>
      <w:r w:rsidRPr="004541BE">
        <w:rPr>
          <w:rFonts w:ascii="Times New Roman" w:hAnsi="Times New Roman" w:cs="Times New Roman"/>
          <w:sz w:val="28"/>
          <w:szCs w:val="24"/>
        </w:rPr>
        <w:t>ние или приступить к профессиональной деятельности по окончании вуза без дополнительных знани</w:t>
      </w:r>
      <w:r w:rsidR="008171A4">
        <w:rPr>
          <w:rFonts w:ascii="Times New Roman" w:hAnsi="Times New Roman" w:cs="Times New Roman"/>
          <w:sz w:val="28"/>
          <w:szCs w:val="24"/>
        </w:rPr>
        <w:t>й по соответствующей дисциплине.</w:t>
      </w: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lastRenderedPageBreak/>
        <w:t>Требования, предъявляемые к уровню подготовки студентов не госуда</w:t>
      </w:r>
      <w:r w:rsidRPr="004541BE">
        <w:rPr>
          <w:rFonts w:ascii="Times New Roman" w:hAnsi="Times New Roman" w:cs="Times New Roman"/>
          <w:sz w:val="28"/>
          <w:szCs w:val="24"/>
        </w:rPr>
        <w:t>р</w:t>
      </w:r>
      <w:r w:rsidRPr="004541BE">
        <w:rPr>
          <w:rFonts w:ascii="Times New Roman" w:hAnsi="Times New Roman" w:cs="Times New Roman"/>
          <w:sz w:val="28"/>
          <w:szCs w:val="24"/>
        </w:rPr>
        <w:t>ственных экзаменов и при защите истории болезни и дневников производственной практики должны обеспечивать всестороннюю оценку знаний, ум</w:t>
      </w:r>
      <w:r w:rsidRPr="004541BE">
        <w:rPr>
          <w:rFonts w:ascii="Times New Roman" w:hAnsi="Times New Roman" w:cs="Times New Roman"/>
          <w:sz w:val="28"/>
          <w:szCs w:val="24"/>
        </w:rPr>
        <w:t>е</w:t>
      </w:r>
      <w:r w:rsidRPr="004541BE">
        <w:rPr>
          <w:rFonts w:ascii="Times New Roman" w:hAnsi="Times New Roman" w:cs="Times New Roman"/>
          <w:sz w:val="28"/>
          <w:szCs w:val="24"/>
        </w:rPr>
        <w:t>ний и навыков, профессиональных и идейных качеств будущих специалистов в их системе и в соответствии с положениями квалифицированных характ</w:t>
      </w:r>
      <w:r w:rsidRPr="004541BE">
        <w:rPr>
          <w:rFonts w:ascii="Times New Roman" w:hAnsi="Times New Roman" w:cs="Times New Roman"/>
          <w:sz w:val="28"/>
          <w:szCs w:val="24"/>
        </w:rPr>
        <w:t>е</w:t>
      </w:r>
      <w:r w:rsidRPr="004541BE">
        <w:rPr>
          <w:rFonts w:ascii="Times New Roman" w:hAnsi="Times New Roman" w:cs="Times New Roman"/>
          <w:sz w:val="28"/>
          <w:szCs w:val="24"/>
        </w:rPr>
        <w:t>ристик.</w:t>
      </w: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A4C18" w:rsidRPr="004541BE" w:rsidRDefault="00BA4C18" w:rsidP="00BA4C1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541BE">
        <w:rPr>
          <w:rFonts w:ascii="Times New Roman" w:hAnsi="Times New Roman" w:cs="Times New Roman"/>
          <w:sz w:val="28"/>
          <w:szCs w:val="24"/>
        </w:rPr>
        <w:t>Результаты каждой экзаменационной сессии по ортопедической стом</w:t>
      </w:r>
      <w:r w:rsidRPr="004541BE">
        <w:rPr>
          <w:rFonts w:ascii="Times New Roman" w:hAnsi="Times New Roman" w:cs="Times New Roman"/>
          <w:sz w:val="28"/>
          <w:szCs w:val="24"/>
        </w:rPr>
        <w:t>а</w:t>
      </w:r>
      <w:r w:rsidRPr="004541BE">
        <w:rPr>
          <w:rFonts w:ascii="Times New Roman" w:hAnsi="Times New Roman" w:cs="Times New Roman"/>
          <w:sz w:val="28"/>
          <w:szCs w:val="24"/>
        </w:rPr>
        <w:t>тологии рассматриваются на заседании кафедры с обсуждением трудностей и недостатков в подготовке специалистов, а также разработке и осуществл</w:t>
      </w:r>
      <w:r w:rsidRPr="004541BE">
        <w:rPr>
          <w:rFonts w:ascii="Times New Roman" w:hAnsi="Times New Roman" w:cs="Times New Roman"/>
          <w:sz w:val="28"/>
          <w:szCs w:val="24"/>
        </w:rPr>
        <w:t>е</w:t>
      </w:r>
      <w:r w:rsidRPr="004541BE">
        <w:rPr>
          <w:rFonts w:ascii="Times New Roman" w:hAnsi="Times New Roman" w:cs="Times New Roman"/>
          <w:sz w:val="28"/>
          <w:szCs w:val="24"/>
        </w:rPr>
        <w:t>нию мероприятий по их предотвращению.</w:t>
      </w:r>
    </w:p>
    <w:p w:rsidR="00F24DAE" w:rsidRDefault="00F24DAE" w:rsidP="00F24DAE">
      <w:pPr>
        <w:pStyle w:val="a5"/>
        <w:ind w:firstLine="540"/>
        <w:jc w:val="both"/>
        <w:rPr>
          <w:sz w:val="22"/>
          <w:szCs w:val="22"/>
        </w:rPr>
      </w:pPr>
    </w:p>
    <w:p w:rsidR="00F24DAE" w:rsidRDefault="00F24DAE" w:rsidP="00F24DAE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</w:p>
    <w:p w:rsidR="008171A4" w:rsidRDefault="008171A4" w:rsidP="008171A4">
      <w:pPr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пропедевтической и профилактической стоматологии</w:t>
      </w:r>
    </w:p>
    <w:p w:rsidR="00F24DAE" w:rsidRDefault="008171A4" w:rsidP="008171A4">
      <w:pPr>
        <w:spacing w:line="36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доцент</w:t>
      </w:r>
      <w:r w:rsidR="00F24D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Омаров О. Г.</w:t>
      </w:r>
    </w:p>
    <w:p w:rsidR="00F24DAE" w:rsidRDefault="00F24DAE" w:rsidP="00F24DAE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F24DAE" w:rsidRDefault="00F24DAE" w:rsidP="00F24DAE"/>
    <w:p w:rsidR="0081456B" w:rsidRDefault="0081456B"/>
    <w:sectPr w:rsidR="0081456B" w:rsidSect="00670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85"/>
    <w:multiLevelType w:val="hybridMultilevel"/>
    <w:tmpl w:val="0E5E7580"/>
    <w:lvl w:ilvl="0" w:tplc="17DA43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B423F1"/>
    <w:multiLevelType w:val="hybridMultilevel"/>
    <w:tmpl w:val="BABA15DA"/>
    <w:lvl w:ilvl="0" w:tplc="0419000F">
      <w:start w:val="7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28E"/>
    <w:multiLevelType w:val="hybridMultilevel"/>
    <w:tmpl w:val="2F30B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9736D"/>
    <w:multiLevelType w:val="hybridMultilevel"/>
    <w:tmpl w:val="DA68412A"/>
    <w:lvl w:ilvl="0" w:tplc="0419000F">
      <w:start w:val="5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D32F8"/>
    <w:multiLevelType w:val="hybridMultilevel"/>
    <w:tmpl w:val="FDDA4D3E"/>
    <w:lvl w:ilvl="0" w:tplc="E7681604">
      <w:start w:val="1"/>
      <w:numFmt w:val="decimal"/>
      <w:lvlText w:val="%1."/>
      <w:lvlJc w:val="left"/>
      <w:pPr>
        <w:ind w:left="38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>
    <w:nsid w:val="1E1A7402"/>
    <w:multiLevelType w:val="hybridMultilevel"/>
    <w:tmpl w:val="7E8E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41AD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10780"/>
    <w:multiLevelType w:val="hybridMultilevel"/>
    <w:tmpl w:val="4F7A6CCA"/>
    <w:lvl w:ilvl="0" w:tplc="11F2C1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CD5019"/>
    <w:multiLevelType w:val="hybridMultilevel"/>
    <w:tmpl w:val="6108CF74"/>
    <w:lvl w:ilvl="0" w:tplc="E72661F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8022D2"/>
    <w:multiLevelType w:val="hybridMultilevel"/>
    <w:tmpl w:val="152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0B"/>
    <w:rsid w:val="00670188"/>
    <w:rsid w:val="0081456B"/>
    <w:rsid w:val="008171A4"/>
    <w:rsid w:val="00BA4C18"/>
    <w:rsid w:val="00F24DAE"/>
    <w:rsid w:val="00F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A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F24DAE"/>
    <w:pPr>
      <w:keepNext/>
      <w:keepLines/>
      <w:pageBreakBefore/>
      <w:tabs>
        <w:tab w:val="left" w:pos="1134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4DAE"/>
    <w:pPr>
      <w:keepNext/>
      <w:widowControl w:val="0"/>
      <w:spacing w:after="0" w:line="240" w:lineRule="auto"/>
      <w:ind w:left="1502" w:hanging="1077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4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4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24DAE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24DAE"/>
    <w:pPr>
      <w:keepNext/>
      <w:widowControl w:val="0"/>
      <w:spacing w:after="0" w:line="240" w:lineRule="auto"/>
      <w:ind w:left="-57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24D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F24DAE"/>
    <w:pPr>
      <w:keepNext/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DAE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1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DAE"/>
    <w:rPr>
      <w:rFonts w:ascii="Arial" w:eastAsia="Times New Roman" w:hAnsi="Arial" w:cs="Times New Roman"/>
      <w:b/>
      <w:cap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F24DA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4D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semiHidden/>
    <w:rsid w:val="00F24D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F24D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24D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24D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F24DA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24DAE"/>
    <w:rPr>
      <w:rFonts w:ascii="Times New Roman" w:eastAsia="Times New Roman" w:hAnsi="Times New Roman" w:cs="Times New Roman"/>
      <w:i/>
      <w:sz w:val="18"/>
      <w:szCs w:val="28"/>
      <w:shd w:val="clear" w:color="auto" w:fill="FFFFFF"/>
      <w:lang w:eastAsia="ru-RU"/>
    </w:rPr>
  </w:style>
  <w:style w:type="character" w:styleId="a3">
    <w:name w:val="Hyperlink"/>
    <w:basedOn w:val="a0"/>
    <w:semiHidden/>
    <w:unhideWhenUsed/>
    <w:rsid w:val="00F24D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DA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24DAE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F24DAE"/>
    <w:pPr>
      <w:keepNext/>
      <w:tabs>
        <w:tab w:val="right" w:leader="dot" w:pos="6454"/>
      </w:tabs>
      <w:spacing w:before="120" w:after="0" w:line="240" w:lineRule="auto"/>
      <w:ind w:right="39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DAE"/>
  </w:style>
  <w:style w:type="character" w:customStyle="1" w:styleId="a8">
    <w:name w:val="Нижний колонтитул Знак"/>
    <w:basedOn w:val="a0"/>
    <w:link w:val="a9"/>
    <w:uiPriority w:val="99"/>
    <w:semiHidden/>
    <w:rsid w:val="00F24DAE"/>
  </w:style>
  <w:style w:type="paragraph" w:styleId="a9">
    <w:name w:val="footer"/>
    <w:basedOn w:val="a"/>
    <w:link w:val="a8"/>
    <w:uiPriority w:val="99"/>
    <w:semiHidden/>
    <w:unhideWhenUsed/>
    <w:rsid w:val="00F24DA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link w:val="ab"/>
    <w:qFormat/>
    <w:rsid w:val="00F24DAE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b">
    <w:name w:val="Название Знак"/>
    <w:basedOn w:val="a0"/>
    <w:link w:val="aa"/>
    <w:rsid w:val="00F24DAE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24DA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F24DAE"/>
  </w:style>
  <w:style w:type="character" w:customStyle="1" w:styleId="ae">
    <w:name w:val="Основной текст с отступом Знак"/>
    <w:basedOn w:val="a0"/>
    <w:link w:val="af"/>
    <w:semiHidden/>
    <w:rsid w:val="00F24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e"/>
    <w:semiHidden/>
    <w:unhideWhenUsed/>
    <w:rsid w:val="00F24DA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24D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24DAE"/>
  </w:style>
  <w:style w:type="paragraph" w:styleId="31">
    <w:name w:val="Body Text 3"/>
    <w:basedOn w:val="a"/>
    <w:link w:val="32"/>
    <w:semiHidden/>
    <w:unhideWhenUsed/>
    <w:rsid w:val="00F24D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24DAE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F24DA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F24DAE"/>
    <w:pPr>
      <w:spacing w:after="0" w:line="240" w:lineRule="auto"/>
      <w:ind w:left="126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F24D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F24DAE"/>
    <w:pPr>
      <w:spacing w:after="0" w:line="240" w:lineRule="auto"/>
      <w:ind w:left="75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F24DAE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F24DAE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F24DAE"/>
    <w:pPr>
      <w:ind w:left="720"/>
      <w:contextualSpacing/>
    </w:pPr>
  </w:style>
  <w:style w:type="paragraph" w:customStyle="1" w:styleId="Style32">
    <w:name w:val="Style32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4DA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4DAE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24DAE"/>
    <w:pPr>
      <w:widowControl w:val="0"/>
      <w:autoSpaceDE w:val="0"/>
      <w:autoSpaceDN w:val="0"/>
      <w:adjustRightInd w:val="0"/>
      <w:spacing w:after="0" w:line="29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24DAE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4DAE"/>
    <w:pPr>
      <w:widowControl w:val="0"/>
      <w:autoSpaceDE w:val="0"/>
      <w:autoSpaceDN w:val="0"/>
      <w:adjustRightInd w:val="0"/>
      <w:spacing w:after="0" w:line="263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24DAE"/>
    <w:pPr>
      <w:widowControl w:val="0"/>
      <w:autoSpaceDE w:val="0"/>
      <w:autoSpaceDN w:val="0"/>
      <w:adjustRightInd w:val="0"/>
      <w:spacing w:after="0" w:line="264" w:lineRule="exact"/>
      <w:ind w:hanging="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24DAE"/>
    <w:pPr>
      <w:widowControl w:val="0"/>
      <w:spacing w:after="0" w:line="240" w:lineRule="auto"/>
      <w:ind w:left="-57" w:firstLine="5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F24DAE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0">
    <w:name w:val="Основной текст 31"/>
    <w:basedOn w:val="a"/>
    <w:rsid w:val="00F24D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1">
    <w:name w:val="Основной текст с отступом 31"/>
    <w:basedOn w:val="a"/>
    <w:rsid w:val="00F24DAE"/>
    <w:pPr>
      <w:widowControl w:val="0"/>
      <w:spacing w:after="0" w:line="240" w:lineRule="auto"/>
      <w:ind w:left="7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HTML1">
    <w:name w:val="Стандартный HTML1"/>
    <w:basedOn w:val="a"/>
    <w:rsid w:val="00F24DA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По центру"/>
    <w:basedOn w:val="a"/>
    <w:rsid w:val="00F24DA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0">
    <w:name w:val="заголовок 11"/>
    <w:basedOn w:val="a"/>
    <w:next w:val="a"/>
    <w:rsid w:val="00F24DAE"/>
    <w:pPr>
      <w:keepNext/>
      <w:widowControl w:val="0"/>
      <w:spacing w:after="0" w:line="240" w:lineRule="auto"/>
      <w:jc w:val="center"/>
    </w:pPr>
    <w:rPr>
      <w:rFonts w:ascii="Univers Cd (WT)" w:eastAsia="Univers Cd (WT)" w:hAnsi="Univers Cd (WT)" w:cs="Times New Roman"/>
      <w:b/>
      <w:sz w:val="36"/>
      <w:szCs w:val="20"/>
      <w:lang w:eastAsia="ru-RU"/>
    </w:rPr>
  </w:style>
  <w:style w:type="paragraph" w:customStyle="1" w:styleId="4Arial9pt0">
    <w:name w:val="Стиль Заголовок 4 + Arial 9 pt по ширине Перед:  0 пт Междустр...."/>
    <w:basedOn w:val="4"/>
    <w:rsid w:val="00F24DAE"/>
    <w:pPr>
      <w:spacing w:before="0" w:line="240" w:lineRule="auto"/>
      <w:ind w:left="567" w:hanging="567"/>
    </w:pPr>
    <w:rPr>
      <w:rFonts w:ascii="Arial" w:eastAsia="Times New Roman" w:hAnsi="Arial" w:cs="Times New Roman"/>
      <w:i w:val="0"/>
      <w:iCs w:val="0"/>
      <w:color w:val="auto"/>
      <w:sz w:val="18"/>
      <w:szCs w:val="20"/>
      <w:lang w:eastAsia="ru-RU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rsid w:val="00F24DAE"/>
    <w:pPr>
      <w:ind w:left="0" w:firstLine="0"/>
      <w:jc w:val="center"/>
    </w:pPr>
    <w:rPr>
      <w:caps/>
    </w:rPr>
  </w:style>
  <w:style w:type="character" w:customStyle="1" w:styleId="FontStyle156">
    <w:name w:val="Font Style156"/>
    <w:basedOn w:val="a0"/>
    <w:uiPriority w:val="99"/>
    <w:rsid w:val="00F24DAE"/>
    <w:rPr>
      <w:rFonts w:ascii="Book Antiqua" w:hAnsi="Book Antiqua" w:cs="Book Antiqua" w:hint="default"/>
      <w:sz w:val="14"/>
      <w:szCs w:val="14"/>
    </w:rPr>
  </w:style>
  <w:style w:type="character" w:customStyle="1" w:styleId="FontStyle173">
    <w:name w:val="Font Style173"/>
    <w:basedOn w:val="a0"/>
    <w:uiPriority w:val="99"/>
    <w:rsid w:val="00F24DAE"/>
    <w:rPr>
      <w:rFonts w:ascii="Book Antiqua" w:hAnsi="Book Antiqua" w:cs="Book Antiqua" w:hint="default"/>
      <w:b/>
      <w:bCs/>
      <w:spacing w:val="10"/>
      <w:sz w:val="14"/>
      <w:szCs w:val="14"/>
    </w:rPr>
  </w:style>
  <w:style w:type="character" w:customStyle="1" w:styleId="FontStyle165">
    <w:name w:val="Font Style165"/>
    <w:basedOn w:val="a0"/>
    <w:uiPriority w:val="99"/>
    <w:rsid w:val="00F24DAE"/>
    <w:rPr>
      <w:rFonts w:ascii="Arial Narrow" w:hAnsi="Arial Narrow" w:cs="Arial Narrow" w:hint="default"/>
      <w:b/>
      <w:bCs/>
      <w:smallCaps/>
      <w:spacing w:val="20"/>
      <w:sz w:val="12"/>
      <w:szCs w:val="12"/>
    </w:rPr>
  </w:style>
  <w:style w:type="character" w:customStyle="1" w:styleId="FontStyle132">
    <w:name w:val="Font Style132"/>
    <w:basedOn w:val="a0"/>
    <w:uiPriority w:val="99"/>
    <w:rsid w:val="00F24DAE"/>
    <w:rPr>
      <w:rFonts w:ascii="Candara" w:hAnsi="Candara" w:cs="Candara" w:hint="default"/>
      <w:b/>
      <w:bCs/>
      <w:sz w:val="10"/>
      <w:szCs w:val="10"/>
    </w:rPr>
  </w:style>
  <w:style w:type="character" w:customStyle="1" w:styleId="FontStyle155">
    <w:name w:val="Font Style155"/>
    <w:basedOn w:val="a0"/>
    <w:uiPriority w:val="99"/>
    <w:rsid w:val="00F24DAE"/>
    <w:rPr>
      <w:rFonts w:ascii="Book Antiqua" w:hAnsi="Book Antiqua" w:cs="Book Antiqua" w:hint="default"/>
      <w:b/>
      <w:bCs/>
      <w:i/>
      <w:iCs/>
      <w:sz w:val="14"/>
      <w:szCs w:val="14"/>
    </w:rPr>
  </w:style>
  <w:style w:type="character" w:customStyle="1" w:styleId="FontStyle12">
    <w:name w:val="Font Style12"/>
    <w:basedOn w:val="a0"/>
    <w:uiPriority w:val="99"/>
    <w:rsid w:val="00F24DAE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F24DA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F24DAE"/>
    <w:rPr>
      <w:rFonts w:ascii="Times New Roman" w:hAnsi="Times New Roman" w:cs="Times New Roman" w:hint="default"/>
      <w:spacing w:val="-20"/>
      <w:sz w:val="28"/>
      <w:szCs w:val="28"/>
    </w:rPr>
  </w:style>
  <w:style w:type="character" w:customStyle="1" w:styleId="FontStyle11">
    <w:name w:val="Font Style11"/>
    <w:basedOn w:val="a0"/>
    <w:uiPriority w:val="99"/>
    <w:rsid w:val="00F24D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F24DA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F24DA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F24DAE"/>
    <w:rPr>
      <w:rFonts w:ascii="Franklin Gothic Medium Cond" w:hAnsi="Franklin Gothic Medium Cond" w:cs="Franklin Gothic Medium Cond" w:hint="default"/>
      <w:sz w:val="12"/>
      <w:szCs w:val="12"/>
    </w:rPr>
  </w:style>
  <w:style w:type="character" w:customStyle="1" w:styleId="FontStyle23">
    <w:name w:val="Font Style23"/>
    <w:basedOn w:val="a0"/>
    <w:uiPriority w:val="99"/>
    <w:rsid w:val="00F24DA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F24DAE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basedOn w:val="a0"/>
    <w:uiPriority w:val="99"/>
    <w:rsid w:val="00F24DA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Текст выделеный"/>
    <w:basedOn w:val="a0"/>
    <w:rsid w:val="00F24DAE"/>
    <w:rPr>
      <w:b/>
      <w:bCs w:val="0"/>
    </w:rPr>
  </w:style>
  <w:style w:type="table" w:styleId="af5">
    <w:name w:val="Table Grid"/>
    <w:basedOn w:val="a1"/>
    <w:uiPriority w:val="59"/>
    <w:rsid w:val="00F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BA4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A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F24DAE"/>
    <w:pPr>
      <w:keepNext/>
      <w:keepLines/>
      <w:pageBreakBefore/>
      <w:tabs>
        <w:tab w:val="left" w:pos="1134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4DAE"/>
    <w:pPr>
      <w:keepNext/>
      <w:widowControl w:val="0"/>
      <w:spacing w:after="0" w:line="240" w:lineRule="auto"/>
      <w:ind w:left="1502" w:hanging="1077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4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4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24DAE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24DAE"/>
    <w:pPr>
      <w:keepNext/>
      <w:widowControl w:val="0"/>
      <w:spacing w:after="0" w:line="240" w:lineRule="auto"/>
      <w:ind w:left="-57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24D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F24DAE"/>
    <w:pPr>
      <w:keepNext/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DAE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1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DAE"/>
    <w:rPr>
      <w:rFonts w:ascii="Arial" w:eastAsia="Times New Roman" w:hAnsi="Arial" w:cs="Times New Roman"/>
      <w:b/>
      <w:cap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F24DA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4D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semiHidden/>
    <w:rsid w:val="00F24D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F24D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24D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24D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F24DA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24DAE"/>
    <w:rPr>
      <w:rFonts w:ascii="Times New Roman" w:eastAsia="Times New Roman" w:hAnsi="Times New Roman" w:cs="Times New Roman"/>
      <w:i/>
      <w:sz w:val="18"/>
      <w:szCs w:val="28"/>
      <w:shd w:val="clear" w:color="auto" w:fill="FFFFFF"/>
      <w:lang w:eastAsia="ru-RU"/>
    </w:rPr>
  </w:style>
  <w:style w:type="character" w:styleId="a3">
    <w:name w:val="Hyperlink"/>
    <w:basedOn w:val="a0"/>
    <w:semiHidden/>
    <w:unhideWhenUsed/>
    <w:rsid w:val="00F24D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DA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24DAE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F24DAE"/>
    <w:pPr>
      <w:keepNext/>
      <w:tabs>
        <w:tab w:val="right" w:leader="dot" w:pos="6454"/>
      </w:tabs>
      <w:spacing w:before="120" w:after="0" w:line="240" w:lineRule="auto"/>
      <w:ind w:right="39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DAE"/>
  </w:style>
  <w:style w:type="character" w:customStyle="1" w:styleId="a8">
    <w:name w:val="Нижний колонтитул Знак"/>
    <w:basedOn w:val="a0"/>
    <w:link w:val="a9"/>
    <w:uiPriority w:val="99"/>
    <w:semiHidden/>
    <w:rsid w:val="00F24DAE"/>
  </w:style>
  <w:style w:type="paragraph" w:styleId="a9">
    <w:name w:val="footer"/>
    <w:basedOn w:val="a"/>
    <w:link w:val="a8"/>
    <w:uiPriority w:val="99"/>
    <w:semiHidden/>
    <w:unhideWhenUsed/>
    <w:rsid w:val="00F24DA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link w:val="ab"/>
    <w:qFormat/>
    <w:rsid w:val="00F24DAE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b">
    <w:name w:val="Название Знак"/>
    <w:basedOn w:val="a0"/>
    <w:link w:val="aa"/>
    <w:rsid w:val="00F24DAE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24DA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F24DAE"/>
  </w:style>
  <w:style w:type="character" w:customStyle="1" w:styleId="ae">
    <w:name w:val="Основной текст с отступом Знак"/>
    <w:basedOn w:val="a0"/>
    <w:link w:val="af"/>
    <w:semiHidden/>
    <w:rsid w:val="00F24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e"/>
    <w:semiHidden/>
    <w:unhideWhenUsed/>
    <w:rsid w:val="00F24DA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24D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24DAE"/>
  </w:style>
  <w:style w:type="paragraph" w:styleId="31">
    <w:name w:val="Body Text 3"/>
    <w:basedOn w:val="a"/>
    <w:link w:val="32"/>
    <w:semiHidden/>
    <w:unhideWhenUsed/>
    <w:rsid w:val="00F24D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24DAE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F24DA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F24DAE"/>
    <w:pPr>
      <w:spacing w:after="0" w:line="240" w:lineRule="auto"/>
      <w:ind w:left="126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F24D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F24DAE"/>
    <w:pPr>
      <w:spacing w:after="0" w:line="240" w:lineRule="auto"/>
      <w:ind w:left="75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F24DAE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F24DAE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F24DAE"/>
    <w:pPr>
      <w:ind w:left="720"/>
      <w:contextualSpacing/>
    </w:pPr>
  </w:style>
  <w:style w:type="paragraph" w:customStyle="1" w:styleId="Style32">
    <w:name w:val="Style32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24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4DA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4DAE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24DAE"/>
    <w:pPr>
      <w:widowControl w:val="0"/>
      <w:autoSpaceDE w:val="0"/>
      <w:autoSpaceDN w:val="0"/>
      <w:adjustRightInd w:val="0"/>
      <w:spacing w:after="0" w:line="29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24DAE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4DAE"/>
    <w:pPr>
      <w:widowControl w:val="0"/>
      <w:autoSpaceDE w:val="0"/>
      <w:autoSpaceDN w:val="0"/>
      <w:adjustRightInd w:val="0"/>
      <w:spacing w:after="0" w:line="263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24DAE"/>
    <w:pPr>
      <w:widowControl w:val="0"/>
      <w:autoSpaceDE w:val="0"/>
      <w:autoSpaceDN w:val="0"/>
      <w:adjustRightInd w:val="0"/>
      <w:spacing w:after="0" w:line="264" w:lineRule="exact"/>
      <w:ind w:hanging="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24DAE"/>
    <w:pPr>
      <w:widowControl w:val="0"/>
      <w:spacing w:after="0" w:line="240" w:lineRule="auto"/>
      <w:ind w:left="-57" w:firstLine="5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F24DAE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0">
    <w:name w:val="Основной текст 31"/>
    <w:basedOn w:val="a"/>
    <w:rsid w:val="00F24D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1">
    <w:name w:val="Основной текст с отступом 31"/>
    <w:basedOn w:val="a"/>
    <w:rsid w:val="00F24DAE"/>
    <w:pPr>
      <w:widowControl w:val="0"/>
      <w:spacing w:after="0" w:line="240" w:lineRule="auto"/>
      <w:ind w:left="7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HTML1">
    <w:name w:val="Стандартный HTML1"/>
    <w:basedOn w:val="a"/>
    <w:rsid w:val="00F24DA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По центру"/>
    <w:basedOn w:val="a"/>
    <w:rsid w:val="00F24DA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0">
    <w:name w:val="заголовок 11"/>
    <w:basedOn w:val="a"/>
    <w:next w:val="a"/>
    <w:rsid w:val="00F24DAE"/>
    <w:pPr>
      <w:keepNext/>
      <w:widowControl w:val="0"/>
      <w:spacing w:after="0" w:line="240" w:lineRule="auto"/>
      <w:jc w:val="center"/>
    </w:pPr>
    <w:rPr>
      <w:rFonts w:ascii="Univers Cd (WT)" w:eastAsia="Univers Cd (WT)" w:hAnsi="Univers Cd (WT)" w:cs="Times New Roman"/>
      <w:b/>
      <w:sz w:val="36"/>
      <w:szCs w:val="20"/>
      <w:lang w:eastAsia="ru-RU"/>
    </w:rPr>
  </w:style>
  <w:style w:type="paragraph" w:customStyle="1" w:styleId="4Arial9pt0">
    <w:name w:val="Стиль Заголовок 4 + Arial 9 pt по ширине Перед:  0 пт Междустр...."/>
    <w:basedOn w:val="4"/>
    <w:rsid w:val="00F24DAE"/>
    <w:pPr>
      <w:spacing w:before="0" w:line="240" w:lineRule="auto"/>
      <w:ind w:left="567" w:hanging="567"/>
    </w:pPr>
    <w:rPr>
      <w:rFonts w:ascii="Arial" w:eastAsia="Times New Roman" w:hAnsi="Arial" w:cs="Times New Roman"/>
      <w:i w:val="0"/>
      <w:iCs w:val="0"/>
      <w:color w:val="auto"/>
      <w:sz w:val="18"/>
      <w:szCs w:val="20"/>
      <w:lang w:eastAsia="ru-RU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rsid w:val="00F24DAE"/>
    <w:pPr>
      <w:ind w:left="0" w:firstLine="0"/>
      <w:jc w:val="center"/>
    </w:pPr>
    <w:rPr>
      <w:caps/>
    </w:rPr>
  </w:style>
  <w:style w:type="character" w:customStyle="1" w:styleId="FontStyle156">
    <w:name w:val="Font Style156"/>
    <w:basedOn w:val="a0"/>
    <w:uiPriority w:val="99"/>
    <w:rsid w:val="00F24DAE"/>
    <w:rPr>
      <w:rFonts w:ascii="Book Antiqua" w:hAnsi="Book Antiqua" w:cs="Book Antiqua" w:hint="default"/>
      <w:sz w:val="14"/>
      <w:szCs w:val="14"/>
    </w:rPr>
  </w:style>
  <w:style w:type="character" w:customStyle="1" w:styleId="FontStyle173">
    <w:name w:val="Font Style173"/>
    <w:basedOn w:val="a0"/>
    <w:uiPriority w:val="99"/>
    <w:rsid w:val="00F24DAE"/>
    <w:rPr>
      <w:rFonts w:ascii="Book Antiqua" w:hAnsi="Book Antiqua" w:cs="Book Antiqua" w:hint="default"/>
      <w:b/>
      <w:bCs/>
      <w:spacing w:val="10"/>
      <w:sz w:val="14"/>
      <w:szCs w:val="14"/>
    </w:rPr>
  </w:style>
  <w:style w:type="character" w:customStyle="1" w:styleId="FontStyle165">
    <w:name w:val="Font Style165"/>
    <w:basedOn w:val="a0"/>
    <w:uiPriority w:val="99"/>
    <w:rsid w:val="00F24DAE"/>
    <w:rPr>
      <w:rFonts w:ascii="Arial Narrow" w:hAnsi="Arial Narrow" w:cs="Arial Narrow" w:hint="default"/>
      <w:b/>
      <w:bCs/>
      <w:smallCaps/>
      <w:spacing w:val="20"/>
      <w:sz w:val="12"/>
      <w:szCs w:val="12"/>
    </w:rPr>
  </w:style>
  <w:style w:type="character" w:customStyle="1" w:styleId="FontStyle132">
    <w:name w:val="Font Style132"/>
    <w:basedOn w:val="a0"/>
    <w:uiPriority w:val="99"/>
    <w:rsid w:val="00F24DAE"/>
    <w:rPr>
      <w:rFonts w:ascii="Candara" w:hAnsi="Candara" w:cs="Candara" w:hint="default"/>
      <w:b/>
      <w:bCs/>
      <w:sz w:val="10"/>
      <w:szCs w:val="10"/>
    </w:rPr>
  </w:style>
  <w:style w:type="character" w:customStyle="1" w:styleId="FontStyle155">
    <w:name w:val="Font Style155"/>
    <w:basedOn w:val="a0"/>
    <w:uiPriority w:val="99"/>
    <w:rsid w:val="00F24DAE"/>
    <w:rPr>
      <w:rFonts w:ascii="Book Antiqua" w:hAnsi="Book Antiqua" w:cs="Book Antiqua" w:hint="default"/>
      <w:b/>
      <w:bCs/>
      <w:i/>
      <w:iCs/>
      <w:sz w:val="14"/>
      <w:szCs w:val="14"/>
    </w:rPr>
  </w:style>
  <w:style w:type="character" w:customStyle="1" w:styleId="FontStyle12">
    <w:name w:val="Font Style12"/>
    <w:basedOn w:val="a0"/>
    <w:uiPriority w:val="99"/>
    <w:rsid w:val="00F24DAE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F24DA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F24DAE"/>
    <w:rPr>
      <w:rFonts w:ascii="Times New Roman" w:hAnsi="Times New Roman" w:cs="Times New Roman" w:hint="default"/>
      <w:spacing w:val="-20"/>
      <w:sz w:val="28"/>
      <w:szCs w:val="28"/>
    </w:rPr>
  </w:style>
  <w:style w:type="character" w:customStyle="1" w:styleId="FontStyle11">
    <w:name w:val="Font Style11"/>
    <w:basedOn w:val="a0"/>
    <w:uiPriority w:val="99"/>
    <w:rsid w:val="00F24D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F24DA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F24DA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F24DAE"/>
    <w:rPr>
      <w:rFonts w:ascii="Franklin Gothic Medium Cond" w:hAnsi="Franklin Gothic Medium Cond" w:cs="Franklin Gothic Medium Cond" w:hint="default"/>
      <w:sz w:val="12"/>
      <w:szCs w:val="12"/>
    </w:rPr>
  </w:style>
  <w:style w:type="character" w:customStyle="1" w:styleId="FontStyle23">
    <w:name w:val="Font Style23"/>
    <w:basedOn w:val="a0"/>
    <w:uiPriority w:val="99"/>
    <w:rsid w:val="00F24DA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F24DAE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basedOn w:val="a0"/>
    <w:uiPriority w:val="99"/>
    <w:rsid w:val="00F24DA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Текст выделеный"/>
    <w:basedOn w:val="a0"/>
    <w:rsid w:val="00F24DAE"/>
    <w:rPr>
      <w:b/>
      <w:bCs w:val="0"/>
    </w:rPr>
  </w:style>
  <w:style w:type="table" w:styleId="af5">
    <w:name w:val="Table Grid"/>
    <w:basedOn w:val="a1"/>
    <w:uiPriority w:val="59"/>
    <w:rsid w:val="00F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BA4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n.ru/semiy/lechenie-detey/temperatur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n.ru/statyi/Dezinfekc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timadez.ru/Voda-distillirovannaya-5l_404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4</cp:revision>
  <dcterms:created xsi:type="dcterms:W3CDTF">2015-09-21T08:25:00Z</dcterms:created>
  <dcterms:modified xsi:type="dcterms:W3CDTF">2015-09-21T08:52:00Z</dcterms:modified>
</cp:coreProperties>
</file>