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0D" w:rsidRDefault="00C9660D" w:rsidP="00C966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C9660D" w:rsidRDefault="00C9660D" w:rsidP="00C966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«ДАГЕСТАНСКАЯ ГОСУДАРСТВЕННАЯ МЕДИЦИНСКАЯ АКАДЕМИЯ»</w:t>
      </w:r>
    </w:p>
    <w:p w:rsidR="00C9660D" w:rsidRDefault="00C9660D" w:rsidP="00C9660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МИНИСТЕРАСТВА  ЗДРАВООХРАНЕНИЯ РОССИЙСКОЙ ФЕДЕРАЦИИ</w:t>
      </w:r>
    </w:p>
    <w:p w:rsidR="00C9660D" w:rsidRDefault="00C9660D" w:rsidP="00C966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C9660D" w:rsidRDefault="00C9660D" w:rsidP="00C966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учебной работе,</w:t>
      </w:r>
    </w:p>
    <w:p w:rsidR="00C9660D" w:rsidRDefault="00C9660D" w:rsidP="00C966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ЦКМС</w:t>
      </w:r>
    </w:p>
    <w:p w:rsidR="00C9660D" w:rsidRDefault="00C9660D" w:rsidP="00C9660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Маммаев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Н.</w:t>
      </w:r>
    </w:p>
    <w:tbl>
      <w:tblPr>
        <w:tblW w:w="0" w:type="auto"/>
        <w:tblLook w:val="04A0"/>
      </w:tblPr>
      <w:tblGrid>
        <w:gridCol w:w="4785"/>
        <w:gridCol w:w="4785"/>
      </w:tblGrid>
      <w:tr w:rsidR="00C9660D" w:rsidTr="00C9660D">
        <w:tc>
          <w:tcPr>
            <w:tcW w:w="4785" w:type="dxa"/>
          </w:tcPr>
          <w:p w:rsidR="00C9660D" w:rsidRDefault="00C9660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C9660D" w:rsidRDefault="00C9660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 _______________ 2014 г.</w:t>
            </w:r>
          </w:p>
        </w:tc>
      </w:tr>
    </w:tbl>
    <w:p w:rsidR="00C9660D" w:rsidRDefault="00C9660D" w:rsidP="00C966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C9660D" w:rsidRDefault="00C9660D" w:rsidP="00C966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>
        <w:rPr>
          <w:rFonts w:ascii="Times New Roman" w:eastAsia="Calibri" w:hAnsi="Times New Roman" w:cs="Times New Roman"/>
          <w:b/>
          <w:sz w:val="40"/>
          <w:szCs w:val="24"/>
        </w:rPr>
        <w:t>по дисциплине: «Онкология»</w:t>
      </w:r>
    </w:p>
    <w:p w:rsidR="00C9660D" w:rsidRDefault="00C9660D" w:rsidP="00C9660D">
      <w:pPr>
        <w:spacing w:after="0" w:line="192" w:lineRule="auto"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</w:p>
    <w:p w:rsidR="00C9660D" w:rsidRDefault="00C9660D" w:rsidP="00C9660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  </w:t>
      </w:r>
      <w:r>
        <w:rPr>
          <w:rFonts w:ascii="Times New Roman" w:eastAsia="Calibri" w:hAnsi="Times New Roman" w:cs="Times New Roman"/>
          <w:sz w:val="24"/>
          <w:szCs w:val="24"/>
        </w:rPr>
        <w:br/>
        <w:t>по специальности</w:t>
      </w:r>
      <w:r w:rsidR="00084A28">
        <w:rPr>
          <w:rFonts w:ascii="Times New Roman" w:eastAsia="Calibri" w:hAnsi="Times New Roman" w:cs="Times New Roman"/>
          <w:sz w:val="24"/>
          <w:szCs w:val="24"/>
        </w:rPr>
        <w:t xml:space="preserve"> 31.08.57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ОНКОЛОГИЯ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084A28" w:rsidP="00084A2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педиатрический</w:t>
      </w:r>
    </w:p>
    <w:p w:rsidR="00084A28" w:rsidRDefault="00084A28" w:rsidP="00084A2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– онкологии с усовершенствованием врачей</w:t>
      </w:r>
    </w:p>
    <w:p w:rsidR="00084A28" w:rsidRDefault="00084A28" w:rsidP="00084A28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выпускника – педиатрия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:rsidR="00084A28" w:rsidRDefault="00084A28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курс – 6</w:t>
      </w:r>
    </w:p>
    <w:p w:rsidR="00084A28" w:rsidRPr="00084A28" w:rsidRDefault="00084A28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семестр – 11-12</w:t>
      </w:r>
    </w:p>
    <w:p w:rsidR="00084A28" w:rsidRDefault="00C9660D" w:rsidP="00C9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</w:t>
      </w:r>
      <w:r w:rsidR="00084A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трудоемкость (в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зачетных единиц</w:t>
      </w:r>
      <w:r w:rsidR="00084A2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ах/  часах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E0EB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1,2</w:t>
      </w:r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/42</w:t>
      </w:r>
      <w:proofErr w:type="gramEnd"/>
    </w:p>
    <w:p w:rsidR="00084A28" w:rsidRDefault="00C9660D" w:rsidP="00C9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ле</w:t>
      </w:r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кций:  </w:t>
      </w:r>
      <w:proofErr w:type="spellStart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/  часов 0,4/14</w:t>
      </w:r>
    </w:p>
    <w:p w:rsidR="00C9660D" w:rsidRDefault="00C9660D" w:rsidP="00C9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практических з</w:t>
      </w:r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анятий:  </w:t>
      </w:r>
      <w:proofErr w:type="spellStart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6E0E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/  часов  0,8/ 28</w:t>
      </w:r>
    </w:p>
    <w:p w:rsidR="00C9660D" w:rsidRDefault="00084A28" w:rsidP="00C9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самостоятельная работа</w:t>
      </w:r>
      <w:r w:rsidR="00C966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студента:  </w:t>
      </w:r>
      <w:proofErr w:type="spellStart"/>
      <w:r w:rsidR="00C966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C966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C966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C966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/  часов </w:t>
      </w:r>
    </w:p>
    <w:p w:rsidR="00C9660D" w:rsidRDefault="00084A28" w:rsidP="00C966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</w:t>
      </w:r>
      <w:r w:rsidR="00C9660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9660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дифференцированныйзачет</w:t>
      </w: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Махачкала – 2014</w:t>
      </w:r>
    </w:p>
    <w:p w:rsidR="00C9660D" w:rsidRDefault="00C9660D" w:rsidP="00C9660D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9660D" w:rsidRDefault="00C9660D" w:rsidP="00C966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 составлена  в соответствии с требованиями ФГОС ВПО с учетом рекомендаций примерной программы  по специальности «онкология».</w:t>
      </w:r>
    </w:p>
    <w:p w:rsidR="00C9660D" w:rsidRDefault="00C9660D" w:rsidP="00C9660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 одобрена на заседании кафедры онкологии </w:t>
      </w:r>
    </w:p>
    <w:p w:rsidR="00C9660D" w:rsidRDefault="00CC5DFB" w:rsidP="00C9660D">
      <w:pPr>
        <w:tabs>
          <w:tab w:val="num" w:pos="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 ноября 2014 года,  протокол № 3</w:t>
      </w:r>
    </w:p>
    <w:p w:rsidR="00C9660D" w:rsidRDefault="00C9660D" w:rsidP="00C9660D">
      <w:pPr>
        <w:tabs>
          <w:tab w:val="num" w:pos="0"/>
          <w:tab w:val="left" w:pos="7080"/>
        </w:tabs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проф.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(С.А.Алиев)</w:t>
      </w:r>
    </w:p>
    <w:p w:rsidR="00C9660D" w:rsidRDefault="00C9660D" w:rsidP="00C96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согласована:</w:t>
      </w:r>
    </w:p>
    <w:p w:rsidR="00C9660D" w:rsidRDefault="00C9660D" w:rsidP="00C96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1.Директор  НМБ ДГМА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А.В.Бикеева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60D" w:rsidRDefault="00C9660D" w:rsidP="00C96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УМО             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Н.А.Загирова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60D" w:rsidRDefault="00C9660D" w:rsidP="00C9660D">
      <w:pPr>
        <w:tabs>
          <w:tab w:val="num" w:pos="0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C5DFB" w:rsidP="00C9660D">
      <w:pPr>
        <w:tabs>
          <w:tab w:val="num" w:pos="0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3.Зам. декана по 6 курсу  педиатрического  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С.П.Абдулкадыров</w:t>
      </w:r>
      <w:proofErr w:type="spellEnd"/>
      <w:r w:rsidR="00C966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рассмотрена и утверждена на заседании Совета факультета</w:t>
      </w: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          «                           2014г.     Протокол №   </w:t>
      </w: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СФ                                                            </w:t>
      </w:r>
      <w:r w:rsidR="00CC5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spellStart"/>
      <w:r w:rsidR="00CC5DFB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А.М.Алискандиев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</w:t>
      </w: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Составитель: профессор кафедры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онкологии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.м.н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                           (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М.Г.Маджидов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Рецензент: профессор  кафедры факультетской хирургии </w:t>
      </w: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№2__ДГМА, д.м.н.                                                                                      (И.М.Омаров)</w:t>
      </w:r>
    </w:p>
    <w:p w:rsidR="00C9660D" w:rsidRDefault="00C9660D" w:rsidP="00C96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660D" w:rsidRDefault="00C9660D" w:rsidP="00C9660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 w:rsidR="00064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C9660D" w:rsidRDefault="00C9660D" w:rsidP="00C96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5"/>
        <w:gridCol w:w="900"/>
      </w:tblGrid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2. Место дисциплины в структуре основной профессиональной образовательной программы </w:t>
            </w:r>
            <w:proofErr w:type="spellStart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высего</w:t>
            </w:r>
            <w:proofErr w:type="spellEnd"/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профессионального образования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уровню подготовки  студента, завершившего изучение данной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Объем дисциплины и виды учебной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Тематический</w:t>
            </w:r>
            <w:r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Содержание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6.1. Содержание лекционных и практических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6.2. Самостоятельная работа студента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 Образовательные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Учебно-методическое и информационное обеспечение дисциплины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Основная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Дополнительная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Периодическая 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Программное обеспечение и Интернет-ресурсы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Материально-техническое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60D" w:rsidRDefault="00C9660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660D" w:rsidRDefault="00C9660D" w:rsidP="00C96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 образовательная  программа высшего профессионального образования по специальности «онкология»  является нормативно-методическим документом, регламентирующим содержание и организационно-методические формы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обучения по направлению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«онкология».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высшего профессионального образования по специальности «онкология»  включает в себя учебный план, рабочие программы дисциплин (модулей), программу практики. </w:t>
      </w: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Содержание рабочих программ дисциплин (модулей) представлено как систематизированный перечень наименований тем, элементов и других структурных единиц модуля программы.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Элемент в программе – часть темы, объединяющая круг конкретных, достаточно узких теоретических вопросов и практических умений и навыков по специальности, каждый из которых в отдельности представляет собой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подэлемент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программы. Для удобства пользования программой в учебном процессе каждая его структурная единица индексируется. На первом месте ставится индекс дисциплины (модуля) (например, (ОД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.00) или (ФД.И.00), на втором – порядковый номер дисциплины (модуля) (например, для специальных дисциплин - ОД.И.01.), далее –  порядковый номер раздела конкретной дисциплины (например,ОД.И.01.1 – Раздел 1).  Далее указываются: порядковый номер темы конкретного раздела  (например, 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.01.1.1.), номер элемента конкретной темы (ОД.И.01.1.1.1.), затем – 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подэлемента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(ОД.И.01.1.1.1.1.) и т.д. 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практики предусмотрены: 1) практика в поликлинике по избранной специальности; 2) практика в стационаре.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цель практики – закрепление знаний, развитие умений и навыков,  полученных в процессе обучения  студента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формирование у него  компетенций по онкологии.  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семинарские и практические занятия), конкретизирует формы контроля знаний и умений обучающихся. В случае необходимости, учитывая уровень базисных знаний, актуальность задач подготовки студента, по усмотрению заведующего кафедрой могут быть внесены изменения в распределение учебного времени, предусмотренного учебными планами программы, в пределах 15% от общего количества учебных часов.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реализации основной образовательной программы высшего профессионального образования по специальности онкологии  кафедра располагает: 1) учебно-методической документацией и материалами по всем разделам дисциплины (модуля); 2) учебно-методической  литературой для внеаудиторной работы обучающихся; 3) материально-технической базой, обеспечивающей организацию всех видов дисциплинарной подготовки: </w:t>
      </w:r>
    </w:p>
    <w:p w:rsidR="00C9660D" w:rsidRDefault="00C9660D" w:rsidP="00C9660D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учебные аудитории и кабинеты, оснащенные материалами и оборудованием для проведения учебного процесса;</w:t>
      </w:r>
    </w:p>
    <w:p w:rsidR="00C9660D" w:rsidRDefault="00C9660D" w:rsidP="00C9660D">
      <w:pPr>
        <w:numPr>
          <w:ilvl w:val="0"/>
          <w:numId w:val="2"/>
        </w:numPr>
        <w:tabs>
          <w:tab w:val="num" w:pos="54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клинические базы в лечебно-профилактических и других учреждениях Министерства здравоохранения Республики Дагестан.</w:t>
      </w: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 обучения студента обязательным является определение базисных знаний, умений и навыков обучающихся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 используются различные формы контроля (</w:t>
      </w:r>
      <w:r>
        <w:rPr>
          <w:rFonts w:ascii="Times New Roman" w:eastAsia="Calibri" w:hAnsi="Times New Roman" w:cs="Times New Roman"/>
          <w:i/>
          <w:sz w:val="24"/>
          <w:szCs w:val="24"/>
        </w:rPr>
        <w:t>решение ситуационных задач, тестовый контроль, защита квалификационных работ, дифференцированного зачета).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окончании обучения  проводится государственная (итоговая) аттестация, осуществляемая  посредством проведения  дифференцированного зачета. Цель государственной (итоговой) аттестации − выявление теоретической и практической подготовки обучающегося в соответствии с содержанием основной профессиональной программы высшего профессионального образования по специальности «онкология». 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конце программы приводится общий список рекомендованной литературы и перечень законодательных, нормативно-инструктивных документов. После каждого учебного раздела рабочей программы даны ссылки на номера из общего списка литературы, относящиеся к тематике данного модуля.</w:t>
      </w: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Нормативная база основной образовательной программы  профессионального образования.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 разработке основной профессиональной образовательной программы  профессионального образования (далее – ООП) использованы следующие нормативные документы: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 государственный образовательный стандарт (ФГОС) по специальности;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 план  специальности;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Инструктивные  письма Минобразования России от 19.05.2000 № 14-52-357/ин/13 «О порядке формирования основных образовательных программ высшего учебного заведения на основе государственных образовательных стандартов»;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Инструктивное 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17.04.2006 г.  №02-55-77 ин/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«Руководителям высших учебных заведений»;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Российской Федерации от 14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№71 «Об утверждении типового положения об образовательном учреждении высшего профессионального образования (высшем учебном заведении)»;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25.04.2008 №885 «Об утверждении показателей деятельности и критериев государственной аккредитации высших учебных заведений».</w:t>
      </w:r>
    </w:p>
    <w:p w:rsidR="00C9660D" w:rsidRDefault="00C9660D" w:rsidP="00C9660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1.Цели и задачи освоения учебной дисциплины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Целями освоения учебной дисциплины ___онкологии___________ являются 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у студентов представление  об основных положениях теоретической онкологии;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студентов с  тактикой врача общей лечебной сети при подозрении о наличии  у пациента злокачественной опухоли;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 основные нозологические формы злокачественных новообразований; 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ознакомить студентов с организацией онкологической помощи; 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современные принципы и методы диагностики и лечения онкологических больных;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выработку практических навыков в вопросах организации онкологической помощи населению, клиники и ранней диагностики злокачественных новообразований. </w:t>
      </w:r>
    </w:p>
    <w:p w:rsidR="00C9660D" w:rsidRDefault="00C9660D" w:rsidP="00C9660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Задачи освоения дисциплины заключаются в изучении: </w:t>
      </w:r>
    </w:p>
    <w:p w:rsidR="00C9660D" w:rsidRDefault="00C9660D" w:rsidP="00C9660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основ  онкологии; </w:t>
      </w:r>
    </w:p>
    <w:p w:rsidR="00C9660D" w:rsidRDefault="00C9660D" w:rsidP="00C9660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основных  направлений онкологии;</w:t>
      </w:r>
    </w:p>
    <w:p w:rsidR="00C9660D" w:rsidRDefault="00C9660D" w:rsidP="00C9660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научных  подходов  к  исследованию  эффективности терапии онкологических заболеваний; </w:t>
      </w:r>
    </w:p>
    <w:p w:rsidR="00C9660D" w:rsidRDefault="00C9660D" w:rsidP="00C9660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современных  подходов в диагностике и лечении онкологической патологии; 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студентами навыков обследования онкологических больных;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студентами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этиопатогенеза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онкологических заболеваний;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представлений о принципах профилактики онкологических заболеваний;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навыков …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диагноза злокачественного новообразования;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студентов основам лечения онкологических больных;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студентов с прогнозированием эффективности лечения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онкобольных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Место учебной дисциплины в структуре ООП ВПО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__Дисциплина онкология относится к обязательной дисциплине в структуре основных образовательных программ (ОД.И.01)___________________</w:t>
      </w: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Дисциплина «Онкология» относится к обязательным дисциплинам в структуре основной образовательной программы (ОД.И.01).</w:t>
      </w: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к уровню подготовки студента, завершившего изучение данной дисциплины.</w:t>
      </w: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студенты, завершившие изучение данной дисциплины, должны:</w:t>
      </w:r>
    </w:p>
    <w:p w:rsidR="00C9660D" w:rsidRDefault="00C9660D" w:rsidP="00C9660D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знать:</w:t>
      </w:r>
    </w:p>
    <w:p w:rsidR="00C9660D" w:rsidRDefault="00C9660D" w:rsidP="00C9660D">
      <w:pPr>
        <w:numPr>
          <w:ilvl w:val="0"/>
          <w:numId w:val="3"/>
        </w:numPr>
        <w:tabs>
          <w:tab w:val="num" w:pos="284"/>
          <w:tab w:val="left" w:pos="426"/>
        </w:tabs>
        <w:spacing w:before="195" w:after="15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Этику и деонтологию</w:t>
      </w:r>
    </w:p>
    <w:p w:rsidR="00C9660D" w:rsidRDefault="00C9660D" w:rsidP="00C9660D">
      <w:pPr>
        <w:numPr>
          <w:ilvl w:val="0"/>
          <w:numId w:val="3"/>
        </w:numPr>
        <w:tabs>
          <w:tab w:val="num" w:pos="284"/>
          <w:tab w:val="left" w:pos="426"/>
        </w:tabs>
        <w:spacing w:before="195" w:after="150" w:line="240" w:lineRule="auto"/>
        <w:ind w:left="4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различных видов нозологических единиц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подходы, принципы диагностики и терапии онкологических заболеваний; 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законодательства РФ о здравоохранении;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вопросы организации в РФ хирургической и онкологической службы, организацию работы скорой и неотложной медицинской помощи;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Эпидемиологию онкологических заболеваний; иметь  представление о специфике онкологической патологии в Республике Дагестан.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анатомию основных областей тела, закономерности метастазирования опухолей;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вопросы нормальной и патологической физиологии органов и систем организма;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Клиническую симптоматику, макро- и микроскопическую характеристику доброкачественных и злокачественных опухолей основных локализаций;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подготовки пациентов к операции, ведения пред- и послеоперационного периода;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симптоматической терапии онкологических больных;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диспансерного наблюдения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онкобольными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временной и стойкой нетрудоспособности в онкологии;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первичной и вторичной профилактики рака;</w:t>
      </w:r>
    </w:p>
    <w:p w:rsidR="00C9660D" w:rsidRDefault="00C9660D" w:rsidP="00C9660D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санитарно-просветительной работы.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уметь: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общий язык с больными;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показания к госпитализации;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программу подготовки больного к оперативному лечению, составить программу ведения больного при хирургических вмешательствах;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ведения беременной с онкологической  патологией и определить прогноз исхода беременности для матери и плода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профилактику и лечение основного заболевания и осложнений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манипуляции в зависимости от вида онкологической патологии Получить информацию о заболевании, выявить общие и специфические признаки поражения, оценить тяжесть состояния пациента;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данные специальных методов исследования;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дифференциальную диагностику опухолей основных локализаций, обосновать клинический диагноз;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необходимую медицинскую документацию, проводить диспансеризацию населения и оценивать ее эффективность;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санитарно-просветительную работу среди населения.</w:t>
      </w:r>
    </w:p>
    <w:p w:rsidR="00C9660D" w:rsidRDefault="00C9660D" w:rsidP="00C9660D">
      <w:pPr>
        <w:numPr>
          <w:ilvl w:val="0"/>
          <w:numId w:val="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демонстрировать:</w:t>
      </w:r>
    </w:p>
    <w:p w:rsidR="00C9660D" w:rsidRDefault="00C9660D" w:rsidP="00C966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 заинтересованность использования в практической деятельности современных подходов в диагностике и терапии злокачественных заболеваний; </w:t>
      </w:r>
    </w:p>
    <w:p w:rsidR="00C9660D" w:rsidRDefault="00C9660D" w:rsidP="00C966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самостоятельно изучать и понимать специальную (отраслевую) научную и методическую литературу, связанную с проблемами онкологии; </w:t>
      </w:r>
    </w:p>
    <w:p w:rsidR="00C9660D" w:rsidRDefault="00C9660D" w:rsidP="00C966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и умения применения научных методов в ходе проведения клинического исследования, а также разработки программы и  методики его практического проведения; 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владеть: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этическими нормами и  правилами осуществления клинического исследования;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использовать в практической деятельности современных подходов в диагностике и терапии онкологических заболеваний; 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самостоятельно изучать и понимать специальную (отраслевую) научную и методическую литературу, связанную с проблемами онкологии; 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развития профессионального образования.</w:t>
      </w:r>
    </w:p>
    <w:p w:rsidR="00C9660D" w:rsidRDefault="00C9660D" w:rsidP="00C9660D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и умения применения научных методов в ходе проведения клинического исследования, а также разработки программы и  методики его практического проведения; </w:t>
      </w:r>
    </w:p>
    <w:p w:rsidR="00C9660D" w:rsidRDefault="00C9660D" w:rsidP="00C9660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освоения курса проводится  </w:t>
      </w:r>
      <w:r>
        <w:rPr>
          <w:rFonts w:ascii="Times New Roman" w:eastAsia="Calibri" w:hAnsi="Times New Roman" w:cs="Times New Roman"/>
          <w:b/>
          <w:sz w:val="24"/>
          <w:szCs w:val="24"/>
        </w:rPr>
        <w:t>дифференцированный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зачет.</w:t>
      </w:r>
    </w:p>
    <w:p w:rsidR="00C9660D" w:rsidRDefault="00C9660D" w:rsidP="00C9660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28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Контроль за усвоением учебного материала осуществляется в форме </w:t>
      </w:r>
      <w:r>
        <w:rPr>
          <w:rFonts w:ascii="Times New Roman" w:eastAsia="Calibri" w:hAnsi="Times New Roman" w:cs="Times New Roman"/>
          <w:b/>
          <w:kern w:val="28"/>
          <w:sz w:val="24"/>
          <w:szCs w:val="24"/>
        </w:rPr>
        <w:t>собеседования</w:t>
      </w:r>
      <w:r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преподавателя со студентами по принципиальным вопросам программы обучения во время проведения аудиторных семинарских занятий.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Объем дисциплины и виды учебной работы.</w:t>
      </w:r>
    </w:p>
    <w:p w:rsidR="00C9660D" w:rsidRDefault="00C9660D" w:rsidP="00C9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 </w:t>
      </w: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2"/>
        <w:gridCol w:w="2693"/>
      </w:tblGrid>
      <w:tr w:rsidR="00C9660D" w:rsidTr="00C9660D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 зачетных единиц/ часов</w:t>
            </w:r>
          </w:p>
        </w:tc>
      </w:tr>
      <w:tr w:rsidR="00C9660D" w:rsidTr="00C9660D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1,2/42</w:t>
            </w:r>
          </w:p>
        </w:tc>
      </w:tr>
      <w:tr w:rsidR="00C9660D" w:rsidTr="00C9660D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0,4/14</w:t>
            </w:r>
          </w:p>
        </w:tc>
      </w:tr>
      <w:tr w:rsidR="00C9660D" w:rsidTr="00C9660D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0,8/28</w:t>
            </w:r>
          </w:p>
        </w:tc>
      </w:tr>
      <w:tr w:rsidR="00C9660D" w:rsidTr="00C9660D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зачет</w:t>
            </w:r>
          </w:p>
        </w:tc>
      </w:tr>
    </w:tbl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Тематический</w:t>
      </w:r>
      <w:r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план.</w:t>
      </w:r>
    </w:p>
    <w:tbl>
      <w:tblPr>
        <w:tblW w:w="97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3261"/>
        <w:gridCol w:w="992"/>
        <w:gridCol w:w="992"/>
        <w:gridCol w:w="1134"/>
        <w:gridCol w:w="1134"/>
        <w:gridCol w:w="1701"/>
      </w:tblGrid>
      <w:tr w:rsidR="00C9660D" w:rsidTr="00C9660D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9660D" w:rsidTr="00C9660D">
        <w:trPr>
          <w:trHeight w:val="180"/>
          <w:tblHeader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самосто-ятельная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660D" w:rsidTr="00C9660D">
        <w:trPr>
          <w:trHeight w:val="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онкологии.Деонтология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онкологии. Организация онкологической помощи, эпидемиология  злокачественных опухолей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Тесты,ситуационные</w:t>
            </w:r>
            <w:proofErr w:type="spellEnd"/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 xml:space="preserve"> задачи, опрос.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,Bold" w:hAnsi="Times New Roman" w:cs="Times New Roman"/>
                <w:bCs/>
                <w:sz w:val="24"/>
                <w:szCs w:val="24"/>
                <w:lang w:eastAsia="ru-RU"/>
              </w:rPr>
              <w:t>Патогенез клинических симптомов. Современные методы диагностики  злокачественных опухолей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Тесты,ситуационные</w:t>
            </w:r>
            <w:proofErr w:type="spellEnd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задачи, опрос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методы лечения 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злокачественных опухолей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Меланома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Тесты, ситуационные задачи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нижней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щитовидной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Тесты, ситуационные 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задачи</w:t>
            </w:r>
          </w:p>
        </w:tc>
      </w:tr>
      <w:tr w:rsidR="00C9660D" w:rsidTr="00C9660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Предраковые заболевания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9660D" w:rsidTr="00C9660D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Рак молочной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легкого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Тесты, ситуационные задачи, опрос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ЗНО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183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183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183BB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183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Тесты,ситуационные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</w:t>
            </w:r>
          </w:p>
        </w:tc>
      </w:tr>
      <w:tr w:rsidR="00C9660D" w:rsidTr="00C9660D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желудка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толстой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E0EB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 печени и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Саркомы костей и мягких тканей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Лимфогранулематоз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Тесты, ситуационные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задачи,опрос</w:t>
            </w:r>
            <w:proofErr w:type="spellEnd"/>
          </w:p>
        </w:tc>
      </w:tr>
      <w:tr w:rsidR="00C9660D" w:rsidTr="00C9660D">
        <w:trPr>
          <w:trHeight w:val="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E025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</w:p>
    <w:p w:rsidR="00C9660D" w:rsidRDefault="00C9660D" w:rsidP="00C9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660D" w:rsidRDefault="00C9660D" w:rsidP="00C9660D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 Содержание дисциплины.</w:t>
      </w:r>
    </w:p>
    <w:p w:rsidR="00C9660D" w:rsidRDefault="00C9660D" w:rsidP="00C9660D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6.1. Содержание лекционных и практических занятий.</w:t>
      </w: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5310"/>
        <w:gridCol w:w="992"/>
        <w:gridCol w:w="1276"/>
      </w:tblGrid>
      <w:tr w:rsidR="00C9660D" w:rsidTr="00C9660D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лекции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C9660D" w:rsidTr="00C9660D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C9660D" w:rsidTr="00C9660D">
        <w:trPr>
          <w:trHeight w:val="1615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онкологической помощи, эпидемиология  злокачественных опухолей 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Современные проблемы онкологии.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специализированной медицинской помощи онкологическим больным в Республике   Дагестан 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90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Эпидемиология злокачественных опухолей.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1932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методы диагностики и лечения злокачественных опухолей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опухолевых заболеваний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Лучевые методы диагностики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Эндоскопические методы диагностики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Цитологическая и морфологическая диагностика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Лабораторная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292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Методы лечения в онкологии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Хирургический метод лечения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Лучевой метод лечения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Химиотерапия  и гормонотерапия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Прочие методы лечения (лазерная терапия, криотерапия, иммунотерапия, гипертермия, фотодинамическая терапия)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Комбинированное и комплексное лечение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Симптоматическая терапия онкологических больных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17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Опухоли кожи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4.1.Предраковые заболевания и рак кожи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4.2.Рак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75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. Меланома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Невусы</w:t>
            </w:r>
            <w:proofErr w:type="spellEnd"/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Меланома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14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6-8. Опухоли головы и шеи 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6.1Рак щитовидной железы 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6.2Рак языка и слизистой полости рта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6.3Рак нижней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74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9-10. Предраковые заболевания и рак молочной железы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9.1.Доброкачественные заболевания молочных желез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9.2.Рак молочной железы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7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 Рак легкого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11.1.Предрак легкого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11.2.Рак легкого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8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A7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ind w:left="488" w:hanging="4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60D" w:rsidRDefault="00A74B6D">
            <w:pPr>
              <w:spacing w:after="0" w:line="240" w:lineRule="auto"/>
              <w:ind w:left="488" w:hanging="4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ЗНО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E107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67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12. Рак желудка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13.1.Предрак желудка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13.2.Рак желудка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4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A7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 Рак толстой кишки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Предраковые заболевания толстой кишки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толстой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A7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96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14. Рак печени и поджелудочной железы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рак печени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15.2.Предрак и рак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7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1608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A7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15. Злокачественные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лимфомы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ЛГМ,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неходжкинскиелимфомы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17.1.Лимфома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17.2.Неходжкинские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A74B6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*Одна зачетная единица соответствует 36 академическим часам</w:t>
      </w: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"/>
        <w:gridCol w:w="5310"/>
        <w:gridCol w:w="992"/>
        <w:gridCol w:w="1276"/>
      </w:tblGrid>
      <w:tr w:rsidR="00C9660D" w:rsidTr="00C9660D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лекции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C9660D" w:rsidTr="00C9660D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ед.*</w:t>
            </w:r>
          </w:p>
        </w:tc>
      </w:tr>
      <w:tr w:rsidR="00C9660D" w:rsidTr="00C9660D">
        <w:trPr>
          <w:trHeight w:val="1615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онкологической помощи, эпидемиология  злокачественных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опухолей.Деонтология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онкологии. 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специализированной медицинской помощи онкологическим больным в Республике   Дагестан 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E107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90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2.Деонтология в онкологии. Эпидемиология злокачественных опухолей.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E107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1932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Arial,Bold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методы диагностики и лечения злокачественных опухолей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опухолевых заболеваний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Лучевые методы диагностики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Эндоскопические методы диагностики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Цитологическая и морфологическая диагностика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Лабораторная диагностика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---------------------------------------------------------------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2.Патогенез клинических симптомов злокачественных новообразований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E107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--------</w:t>
            </w:r>
          </w:p>
          <w:p w:rsidR="00C9660D" w:rsidRDefault="00E107F3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2925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Методы лечения в онкологии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Хирургический метод лечения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Лучевой метод лечения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 Химиотерапия  и гормонотерапия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2.2.4. Прочие методы лечения (лазерная терапия, криотерапия, иммунотерапия, гипертермия, фотодинамическая терапия)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2.2.5. Комбинированное и комплексное лечение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2.2.6. Симптоматическая терапия онкологических больных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17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Опухоли кожи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4.1.Предраковые заболевания и рак кожи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4.2.Рак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759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. Меланома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Невусы</w:t>
            </w:r>
            <w:proofErr w:type="spellEnd"/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Меланома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14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6-8. Опухоли головы и шеи 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6.1Рак щитовидной железы 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6.2Рак языка и слизистой полости рта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6.3Рак нижней губы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74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9-10. Предраковые заболевания и рак молочной железы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9.1.Доброкачественные заболевания молочных желез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9.2.Рак молочной железы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7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11.  Рак легкого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11.1.Предрак легкого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11.2.Рак легкого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81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4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ЗНО у детей</w:t>
            </w:r>
          </w:p>
          <w:p w:rsidR="00C9660D" w:rsidRDefault="00C9660D">
            <w:pPr>
              <w:spacing w:after="0" w:line="240" w:lineRule="auto"/>
              <w:ind w:left="488" w:hanging="4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E107F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67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13. Рак желудка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13.1.Предрак желудка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13.2.Рак желудка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4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14. Рак толстой кишки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Предраковые заболевания толстой кишки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толстой кишки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55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15. Рак печени и поджелудочной железы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рак печени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15.2.Предрак и рак поджелудочной железы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A74B6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570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16. Опухоли костей и мягких тканей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16.1.Опухоли мягких тканей</w:t>
            </w:r>
          </w:p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 Опухоли костей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trHeight w:val="1608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17. Злокачественные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лимфомы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ЛГМ,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неходжкинскиелимфомы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17.1.Лимфома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Ходжкина</w:t>
            </w:r>
            <w:proofErr w:type="spellEnd"/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17.2.Неходжкинские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5375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65375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C9660D" w:rsidRDefault="00C9660D" w:rsidP="00C9660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*Одна зачетная единица соответствует 36 академическим часам</w:t>
      </w: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6.2. Самостоятельная работа  студента.</w:t>
      </w:r>
    </w:p>
    <w:p w:rsidR="00C9660D" w:rsidRDefault="00C9660D" w:rsidP="00C9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155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836"/>
        <w:gridCol w:w="993"/>
        <w:gridCol w:w="2064"/>
      </w:tblGrid>
      <w:tr w:rsidR="00C9660D" w:rsidTr="00C9660D">
        <w:trPr>
          <w:jc w:val="center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самостоятельной работы  студента 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C9660D" w:rsidTr="00C9660D">
        <w:trPr>
          <w:jc w:val="center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660D" w:rsidTr="00C9660D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и реферирование первоисточников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9660D" w:rsidTr="00C9660D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9660D" w:rsidTr="00C9660D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докладов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C9660D" w:rsidTr="00C9660D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9660D" w:rsidTr="00C9660D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науч. статей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C9660D" w:rsidTr="00C9660D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0D" w:rsidRDefault="00C9660D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0D" w:rsidRDefault="00C96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C9660D" w:rsidRDefault="00C9660D" w:rsidP="00C9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Перечень вопросов и заданий к зачету (аттестации) и/или тем рефератов.</w:t>
      </w:r>
    </w:p>
    <w:p w:rsidR="00C9660D" w:rsidRDefault="00C9660D" w:rsidP="00C9660D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контрольных вопросов: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Терминология – определение понятий «опухоль», «рак», «саркома». Свойства опухолей.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и этапы метастазирования.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Классификация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TNM</w:t>
      </w:r>
      <w:r>
        <w:rPr>
          <w:rFonts w:ascii="Times New Roman" w:eastAsia="Calibri" w:hAnsi="Times New Roman" w:cs="Times New Roman"/>
          <w:sz w:val="24"/>
          <w:szCs w:val="24"/>
        </w:rPr>
        <w:t>, основные и специальные символы, классификация по стадиям.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Этиологические факторы: определяющие, модифицирующие.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канцерогенов. Этапы канцерогенеза.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Диагностика рака. Виды биопсий, показания и противопоказания.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Диагностический алгоритм в онкологии. Правила формулирования диагноза онкологического больного.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Виды и методы лечения онкологических больных.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Хирургический метод: принципы. Виды оперативных вмешательств в онкологии.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Биологические основы лучевой терапии при опухолях. Этапы воздействия лучевой терапии.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Источники облучения. Виды лучевой терапии. Методы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радиомодификации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Химиотерапия: группы лекарственных противоопухолевых средств, механизм действия. Показания и противопоказания к химиотерапии. Осложнения, пути коррекции.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Гормонотерапия: принципы, группы гормональных лекарственных средств, механизм действия.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Лазерная деструкция опухолей,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криодеструкция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фотодинамическая терапия.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Симптоматическая терапия больных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клинической группы.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 злокачественными новообразованиями,  смертность, структура заболеваемости, динамика.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Организация специализированной медицинской помощи онкологическим больным в Республике Дагестан</w:t>
      </w:r>
      <w:r>
        <w:rPr>
          <w:rFonts w:ascii="Times New Roman" w:eastAsia="Calibri" w:hAnsi="Times New Roman" w:cs="Times New Roman"/>
          <w:sz w:val="24"/>
          <w:szCs w:val="24"/>
        </w:rPr>
        <w:t>. Структура онкологической помощи больным, учреждения специализированной помощи.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Диспансеризация онкологических больных. Клинические группы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онкобольных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принцип формирования групп диспансерного учета.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Учетные документы на онкологических больных, правила и сроки оформления.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Принципы экспертизы нетрудоспособности у онкологических больных, порядок и сроки оформления  листков временной нетрудоспособности, группы инвалидности.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Принципы деонтологии при работе с онкологическими больными.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 опухолями кожи. Классификация опухолей кожи. Факторы риска и предопухолевые заболевания кожи (облигатные и факультативные).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Гистологические типы рака кожи, особенности роста и метастазирования. Клиника рака кожи.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Методы диагностики и лечения рака кожи.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 пигментных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Меланомоопасныеневусы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Признаки активизации пигментных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невусов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меланомы. Метастазирование. Методы диагностики меланомы. Принципы лечения меланомы.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 опухолей мягких тканей, метастазирование сарком. Клиника сарком и доброкачественных опухолей мягких тканей.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Диагностика и принципы лечения сарком мягких тканей.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 опухолей костей. Первичные и метастатические опухоли.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Клиника. Диагностика и лечение опухолей костей.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 и смертность от рака молочной железы. Классификация заболеваний молочной железы.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Этиология рака молочной железы: факторы риска, предопухолевые заболевания.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Мастопатия. Определение, этиология.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Мастопатия. Клинические проявления диффузной и очаговой форм. Принципы лечения.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Фиброаденома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филлоидная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опухоль. Клиника, лечение.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Внутрипротоковая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папиллома. Клиника, диагностика, лечение.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Метастазирование  рака молочной железы. Отдаленные метастазы.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Методы диагностики опухолей молочной железы.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рака молочной железы. Клинические формы.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Методы лечения рака молочной железы. Виды хирургических вмешательств при раке. Пластические операции, показания, техника выполнения.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Гинекомастия. Этиология, клиника, принципы лечения.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Рак грудной железы у мужчин. Особенности клиники и лечения.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Заболеваемость, динамика заболеваемости, эпидемиология рака щитовидной железы. Этиология.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Гистологические формы рака щитовидной железы, особенности роста и метастазирования.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рака щитовидной железы – первичные симптомы, симптомы местно-распространенного рака, симптомы отдаленных метастазов,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паранеопластические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симптомы.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Диагностика опухолей щитовидной железы. УЗИ при опухолях щитовидной железы – признаки рака и доброкачественных процессов. Классификация узловых образований щитовидной железы, дифференциальная диагностика. Тактика при выявлении узловой патологии щитовидной железы.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Принципы лечения рака щитовидной железы. Методика хирургических вмешательств при раке щитовидной железы.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Опухоли слюнных желез. Смешанные опухоли, рак. Клиника, диагностика, принципы лечения.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Рак губы и слизистой полости рта. Предопухолевые заболевания,   клиника, диагностика, принципы лечения.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Рак пищевода. Предраковые заболевания, клиника, диагностика, лечение.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 раком желудка, запущенность, смертность. Причины запущенности. Этиология рака, предраковые заболевания, группы риска.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Формы опухолевого роста при раке желудка. Метастазирование рака желудка, коллекторы.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Клиника рака желудка, зависимость от локализации и формы опухолевого роста. Синдром малых признаков. Диагностика рака желудка. Методы ранней диагностики.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Лечение рака желудка. Радикальные и паллиативные операции. Комбинированное лечение рака желудка.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Заболеваемость, смертность, запущенность при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колоректальном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раке.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Этиопатогенез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предраковые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заболевания ободочной и прямой кишки. Профилактика.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Формы опухолевого роста при раке ободочной кишки, метастазирование.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рака ободочной кишки. Группы симптомов. Клинические формы рака ободочной кишки.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рака прямой кишки.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Методы диагностики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колоректального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рака. Дифференциальная диагностика рака ободочной кишки и прямой кишки.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Лечение рака ободочной кишки. Радикальное и паллиативное. Радикальное  и паллиативное лечение рака прямой кишки.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Лечение рака прямой кишки. Радикальное, паллиативное. Комбинированное лечение.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Определение и общие признаки злокачественных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Классификация. Эпидемиология, заболеваемость.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Гистологические формы лимфогранулематоза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неходжкинскихлимфом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Стадирование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лимфогранулематоза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лимфогранулематоза. Локальные и общие симптомы.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неходжкинскихлимфом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Группы симптомов. Особенности клинических проявлений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зависимости от гистологической формы.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Диагностика злокачественных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(первичная диагностика, уточняющая).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Методы лечения лимфогранулематоза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неходжкинскихлимфом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Дифференциальная диагностика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лимфаденопатий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Эпидемиология рака легкого.  Заболеваемость и смертность. Этиология рака легкого. Определяющие и модифицирующие факторы, фоновые заболевания.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Гистологическая классификация  опухолей  легкого. Метастазирование рака легкого.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Клинико-анатомические формы рака легкого.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Диагностика рака легкого. Рентгенологические признаки. Дифференциальная диагностика рака легкого.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рака легкого. Первичные симптомы, симптомы местно-распространенного рака.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Паранеопластические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синдромы при раке легкого.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Методы лечения рака легкого.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Классификация опухолей средостения.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Симптомокомплексы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при опухолях средостения. Диагностика опухолей средостения и принципы лечения.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Этиология рака пищевода. Заболеваемость. Предраковые заболевания. Гистологические формы и метастазировании.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Клиника, диагностика рака пищевода. Методы лечения. Радикальные и паллиативные операции.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Этиология рака печени. Факторы риска. Классификация опухолей печени.  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Клиника рака  печени. Диагностика. Лечение.</w:t>
      </w:r>
    </w:p>
    <w:p w:rsidR="00C9660D" w:rsidRDefault="00C9660D" w:rsidP="00C9660D">
      <w:pPr>
        <w:numPr>
          <w:ilvl w:val="0"/>
          <w:numId w:val="5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Заболеваемость, этиология и патогенез рака поджелудочной железы, методы его диагностики и лечения.   </w:t>
      </w:r>
    </w:p>
    <w:p w:rsidR="00C9660D" w:rsidRDefault="00C9660D" w:rsidP="00C9660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рефератов:</w:t>
      </w:r>
    </w:p>
    <w:p w:rsidR="00C9660D" w:rsidRDefault="00C9660D" w:rsidP="00C9660D">
      <w:pPr>
        <w:numPr>
          <w:ilvl w:val="0"/>
          <w:numId w:val="6"/>
        </w:numPr>
        <w:shd w:val="clear" w:color="auto" w:fill="FFFFFF"/>
        <w:tabs>
          <w:tab w:val="left" w:pos="1177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Современные методы диагностики и лечения рака молочной железы.</w:t>
      </w:r>
    </w:p>
    <w:p w:rsidR="00C9660D" w:rsidRDefault="00C9660D" w:rsidP="00C9660D">
      <w:pPr>
        <w:numPr>
          <w:ilvl w:val="0"/>
          <w:numId w:val="6"/>
        </w:numPr>
        <w:shd w:val="clear" w:color="auto" w:fill="FFFFFF"/>
        <w:tabs>
          <w:tab w:val="left" w:pos="1177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Рак пищевода.</w:t>
      </w:r>
    </w:p>
    <w:p w:rsidR="00C9660D" w:rsidRDefault="00C9660D" w:rsidP="00C9660D">
      <w:pPr>
        <w:numPr>
          <w:ilvl w:val="0"/>
          <w:numId w:val="6"/>
        </w:numPr>
        <w:shd w:val="clear" w:color="auto" w:fill="FFFFFF"/>
        <w:tabs>
          <w:tab w:val="left" w:pos="1177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Рак легкого.</w:t>
      </w:r>
    </w:p>
    <w:p w:rsidR="00C9660D" w:rsidRDefault="00C9660D" w:rsidP="00C9660D">
      <w:pPr>
        <w:numPr>
          <w:ilvl w:val="0"/>
          <w:numId w:val="6"/>
        </w:numPr>
        <w:shd w:val="clear" w:color="auto" w:fill="FFFFFF"/>
        <w:tabs>
          <w:tab w:val="left" w:pos="1177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Злокачественные опухоли толстого кишечника.</w:t>
      </w:r>
    </w:p>
    <w:p w:rsidR="00C9660D" w:rsidRDefault="00C9660D" w:rsidP="00C9660D">
      <w:pPr>
        <w:numPr>
          <w:ilvl w:val="0"/>
          <w:numId w:val="6"/>
        </w:numPr>
        <w:shd w:val="clear" w:color="auto" w:fill="FFFFFF"/>
        <w:tabs>
          <w:tab w:val="left" w:pos="1177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Опухоли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панкреато-дуоденальной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зоны.</w:t>
      </w:r>
    </w:p>
    <w:p w:rsidR="00C9660D" w:rsidRDefault="00C9660D" w:rsidP="00C9660D">
      <w:pPr>
        <w:numPr>
          <w:ilvl w:val="0"/>
          <w:numId w:val="6"/>
        </w:numPr>
        <w:shd w:val="clear" w:color="auto" w:fill="FFFFFF"/>
        <w:tabs>
          <w:tab w:val="left" w:pos="1177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Злокачественные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лимфомы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9660D" w:rsidRDefault="00C9660D" w:rsidP="00C9660D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60D" w:rsidRDefault="00C9660D" w:rsidP="00C966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7.Образовательные технологии.</w:t>
      </w:r>
    </w:p>
    <w:p w:rsidR="00C9660D" w:rsidRDefault="00C9660D" w:rsidP="00C9660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Лекционно-практические технологии (лекция: вводная, проблемная,  программированная).</w:t>
      </w: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материала-слайдов.</w:t>
      </w: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Личностно-ориентированные технологии, игровые, диалоговые, компьютерные, проблемные, программированные, развития критического мышления.</w:t>
      </w: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C9660D" w:rsidRDefault="00C9660D" w:rsidP="00C966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60D" w:rsidRDefault="00C9660D" w:rsidP="00C966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и информационное обеспечение дисциплины.</w:t>
      </w:r>
    </w:p>
    <w:p w:rsidR="00C9660D" w:rsidRDefault="00C9660D" w:rsidP="00C966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имеются учебники по общей онкологии под редакцией академиков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В.И.Чиссова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М.И.Давыдова. Широко применяются  возможности интернета, а также библиотечного фонда Дагестанской государственной медицинской академии учебно-методические разработки для  студентов  по различной тематике.</w:t>
      </w:r>
    </w:p>
    <w:p w:rsidR="00C9660D" w:rsidRDefault="00C9660D" w:rsidP="00C966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 Основная литература:</w:t>
      </w:r>
    </w:p>
    <w:p w:rsidR="00C9660D" w:rsidRDefault="00C9660D" w:rsidP="00C966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Онкология/ под ред. акад. РАМН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Чиссова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В.И.- М: ГЭОТАР-Медиа,2007,559 с.</w:t>
      </w:r>
    </w:p>
    <w:p w:rsidR="00C9660D" w:rsidRDefault="00C9660D" w:rsidP="00C966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Онкология/ под ред. акад. РАН Давыдова М.И.,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Ганцева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Ш.Х. -  М.: ГЭОТАР-Медиа, 2010, 912 с.</w:t>
      </w: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8.2. Дополнительная литература:</w:t>
      </w: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Pr="0021263B" w:rsidRDefault="00C9660D" w:rsidP="00C966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9660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Атлас онкологических операций / под ред.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В.И.Чиссова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А.И.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Пачеса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 А.Х.</w:t>
      </w:r>
    </w:p>
    <w:p w:rsidR="00C9660D" w:rsidRDefault="00C9660D" w:rsidP="00C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Трахтенберга. -  М.: ГЭОТАР-Медиа, 2008. – 640 с.</w:t>
      </w:r>
    </w:p>
    <w:p w:rsidR="00C9660D" w:rsidRPr="0021263B" w:rsidRDefault="00C9660D" w:rsidP="00C9660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C9660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</w:t>
      </w: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Чиссов В.И.,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Дарьялова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С.Л. Клинические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рекомендации:онкология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. М.2006г.</w:t>
      </w:r>
    </w:p>
    <w:p w:rsidR="00C9660D" w:rsidRPr="007B520D" w:rsidRDefault="00C9660D" w:rsidP="007B5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Давыдов М.И. Атлас по онкологии: учебное пособие. – М.: 2008</w:t>
      </w:r>
    </w:p>
    <w:p w:rsidR="00C9660D" w:rsidRDefault="007B520D" w:rsidP="00C966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Рак щитовидной железы. Современные подходы к диагностике и лечению / Румянцев П.О. и др. – МОСКВА, ГОЭТАР-Медиа, 2009. – 448 с.</w:t>
      </w:r>
    </w:p>
    <w:p w:rsidR="007B520D" w:rsidRPr="0021263B" w:rsidRDefault="007B520D" w:rsidP="007B5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Онкология: национальное руководство / под ред.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В.И.Чиссова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М.И.Давыдова. – М.: ГЭОТАР-Медиа, 2008. – 1072 с.</w:t>
      </w:r>
    </w:p>
    <w:p w:rsidR="007B520D" w:rsidRDefault="007B520D" w:rsidP="007B5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Онкология: справочник практического врача / под ред.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И.В.Поддубной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МЕДпресс-информ</w:t>
      </w:r>
      <w:proofErr w:type="spellEnd"/>
      <w:r w:rsidRPr="00212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, 2009. – 768 с.</w:t>
      </w:r>
    </w:p>
    <w:p w:rsidR="00A40868" w:rsidRDefault="00A40868" w:rsidP="007B5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Учебно-методическое пособие «Опухоли головы и шеи», Махачкала – 2004г.,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Нуров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А. У.,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Маджидов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М. Г.</w:t>
      </w:r>
    </w:p>
    <w:p w:rsidR="00A40868" w:rsidRDefault="00A40868" w:rsidP="007B5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Учебно-методическое пособие «Самостоятельная работа врача-курсанта», Махачкала – 2008г.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Нуров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А. У.,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Маджидов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М. Г.</w:t>
      </w:r>
    </w:p>
    <w:p w:rsidR="00A40868" w:rsidRPr="0021263B" w:rsidRDefault="00A40868" w:rsidP="007B5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Учебно-методическое пособие «Эпидемиологические аспекты первично-множественных злокачественных новообразований в республике Дагестан», Махачкала – 2012г.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Маджидов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М. Г., проф.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Нурмагомедов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А. О.</w:t>
      </w:r>
    </w:p>
    <w:p w:rsidR="00C9660D" w:rsidRDefault="00C9660D" w:rsidP="007B520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8.3. Периодическая литература:</w:t>
      </w:r>
    </w:p>
    <w:p w:rsidR="00C9660D" w:rsidRDefault="00C9660D" w:rsidP="00C9660D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Российский онкологический журнал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Журнал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Онкогематология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Журнал «Современная онкология»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Журнал «Онкология»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Журнал «Экспериментальная онкология»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Журнал «Практическая онкология»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Журнал «Вопросы онкологии»</w:t>
      </w:r>
    </w:p>
    <w:p w:rsidR="00C9660D" w:rsidRDefault="007B520D" w:rsidP="007B52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Журнал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Онкохирургия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9660D" w:rsidRDefault="007B520D" w:rsidP="00C9660D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9660D">
        <w:rPr>
          <w:rFonts w:ascii="Times New Roman" w:eastAsia="Calibri" w:hAnsi="Times New Roman" w:cs="Times New Roman"/>
          <w:sz w:val="24"/>
          <w:szCs w:val="24"/>
        </w:rPr>
        <w:t>. Журнал «Медицинские новости»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60D" w:rsidRDefault="00C9660D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8.4. Программное обеспечение и Интернет-ресурсы:</w:t>
      </w:r>
    </w:p>
    <w:p w:rsidR="00EF6825" w:rsidRPr="00EF6825" w:rsidRDefault="00EF6825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ЭБС «консультант студента», доступ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eastAsia="Calibri" w:hAnsi="Times New Roman" w:cs="Times New Roman"/>
          <w:b/>
          <w:sz w:val="24"/>
          <w:szCs w:val="24"/>
        </w:rPr>
        <w:t>://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www</w:t>
      </w:r>
      <w:r w:rsidRPr="00EF682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studmedlib</w:t>
      </w:r>
      <w:proofErr w:type="spellEnd"/>
    </w:p>
    <w:p w:rsidR="00EF6825" w:rsidRDefault="00EF6825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82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" w:history="1">
        <w:r w:rsidRPr="00327B7F">
          <w:rPr>
            <w:rStyle w:val="af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327B7F">
          <w:rPr>
            <w:rStyle w:val="af6"/>
            <w:rFonts w:ascii="Times New Roman" w:eastAsia="Calibri" w:hAnsi="Times New Roman" w:cs="Times New Roman"/>
            <w:sz w:val="24"/>
            <w:szCs w:val="24"/>
          </w:rPr>
          <w:t>.</w:t>
        </w:r>
        <w:r w:rsidRPr="00327B7F">
          <w:rPr>
            <w:rStyle w:val="af6"/>
            <w:rFonts w:ascii="Times New Roman" w:eastAsia="Calibri" w:hAnsi="Times New Roman" w:cs="Times New Roman"/>
            <w:sz w:val="24"/>
            <w:szCs w:val="24"/>
            <w:lang w:val="en-US"/>
          </w:rPr>
          <w:t>oncology</w:t>
        </w:r>
        <w:r w:rsidRPr="00327B7F">
          <w:rPr>
            <w:rStyle w:val="af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327B7F">
          <w:rPr>
            <w:rStyle w:val="af6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9660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EF6825" w:rsidRDefault="00EF6825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9660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C9660D">
        <w:rPr>
          <w:rFonts w:ascii="Times New Roman" w:eastAsia="Calibri" w:hAnsi="Times New Roman" w:cs="Times New Roman"/>
          <w:sz w:val="24"/>
          <w:szCs w:val="24"/>
        </w:rPr>
        <w:t>.</w:t>
      </w:r>
      <w:r w:rsidR="00C9660D">
        <w:rPr>
          <w:rFonts w:ascii="Times New Roman" w:eastAsia="Calibri" w:hAnsi="Times New Roman" w:cs="Times New Roman"/>
          <w:sz w:val="24"/>
          <w:szCs w:val="24"/>
          <w:lang w:val="en-US"/>
        </w:rPr>
        <w:t>practical</w:t>
      </w:r>
      <w:r w:rsidR="00C9660D">
        <w:rPr>
          <w:rFonts w:ascii="Times New Roman" w:eastAsia="Calibri" w:hAnsi="Times New Roman" w:cs="Times New Roman"/>
          <w:sz w:val="24"/>
          <w:szCs w:val="24"/>
        </w:rPr>
        <w:t>-</w:t>
      </w:r>
      <w:r w:rsidR="00C9660D">
        <w:rPr>
          <w:rFonts w:ascii="Times New Roman" w:eastAsia="Calibri" w:hAnsi="Times New Roman" w:cs="Times New Roman"/>
          <w:sz w:val="24"/>
          <w:szCs w:val="24"/>
          <w:lang w:val="en-US"/>
        </w:rPr>
        <w:t>oncology</w:t>
      </w:r>
      <w:r w:rsidR="00C9660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C9660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C9660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9660D" w:rsidRDefault="00C9660D" w:rsidP="00C9660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oncocare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alloncology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com</w:t>
      </w:r>
    </w:p>
    <w:p w:rsidR="00C9660D" w:rsidRDefault="00C9660D" w:rsidP="00C9660D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Материально-техническое обеспечение дисциплины.</w:t>
      </w: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интерна,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тренировочных и проверочных материалов, для организации фронтальной и индивидуальной работы с интернами; учебники, учебные пособия и рекомендации.</w:t>
      </w: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кафедры включает в себя: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36"/>
        <w:gridCol w:w="3957"/>
        <w:gridCol w:w="3084"/>
      </w:tblGrid>
      <w:tr w:rsidR="00C9660D" w:rsidTr="00C966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оборудованных учебных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кабинетов, объектов для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практических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занятий с перечнем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учебных кабинетов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объектов 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660D" w:rsidTr="00C9660D">
        <w:trPr>
          <w:trHeight w:val="16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0D" w:rsidRDefault="00C96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(2), принтер(2), сканер(1),  ноутбуки (2).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Видеопроектор,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-плеер, фантомы по раку прямой кишки и молочной железы, учебные пособия по опухолям головы и шеи,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справочник молодого онколога,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неходжкинскиелимфомы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367026, г.Махачкала,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РОД,. кафедра онкологии,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улАхмедхансултана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«а», ДГЦХ</w:t>
            </w:r>
          </w:p>
          <w:p w:rsidR="00C9660D" w:rsidRDefault="00C966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660D" w:rsidRDefault="00C9660D" w:rsidP="00C966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ДОПОЛНЕНИЯ И ИЗМЕНЕНИЯ В РАБОЧЕЙ ПРОГРАММЕ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C9660D" w:rsidRDefault="00C9660D" w:rsidP="00C966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60D" w:rsidRDefault="00C9660D" w:rsidP="00C96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C9660D" w:rsidRDefault="00C9660D" w:rsidP="00C966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C9660D" w:rsidRDefault="00C9660D" w:rsidP="00C966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C9660D" w:rsidRDefault="00C9660D" w:rsidP="00C966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C9660D" w:rsidRDefault="00C9660D" w:rsidP="00C966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660D" w:rsidRDefault="00C9660D" w:rsidP="00C9660D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C9660D" w:rsidRDefault="00C9660D" w:rsidP="00C9660D">
      <w:pPr>
        <w:tabs>
          <w:tab w:val="left" w:pos="5387"/>
          <w:tab w:val="left" w:pos="79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C9660D" w:rsidRDefault="00C9660D" w:rsidP="00C9660D">
      <w:pPr>
        <w:rPr>
          <w:rFonts w:ascii="Calibri" w:eastAsia="Calibri" w:hAnsi="Calibri" w:cs="Times New Roman"/>
        </w:rPr>
      </w:pPr>
    </w:p>
    <w:p w:rsidR="00C9660D" w:rsidRDefault="00C9660D" w:rsidP="00C9660D"/>
    <w:p w:rsidR="00730D95" w:rsidRDefault="00730D95"/>
    <w:sectPr w:rsidR="00730D95" w:rsidSect="007C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DF1"/>
    <w:multiLevelType w:val="hybridMultilevel"/>
    <w:tmpl w:val="DA7A247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E43F79"/>
    <w:multiLevelType w:val="hybridMultilevel"/>
    <w:tmpl w:val="95A67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F7123E"/>
    <w:multiLevelType w:val="hybridMultilevel"/>
    <w:tmpl w:val="42D69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53E11"/>
    <w:multiLevelType w:val="hybridMultilevel"/>
    <w:tmpl w:val="B8C045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A3A27B3"/>
    <w:multiLevelType w:val="hybridMultilevel"/>
    <w:tmpl w:val="698C8C7A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22C2"/>
    <w:multiLevelType w:val="hybridMultilevel"/>
    <w:tmpl w:val="5D608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CA3"/>
    <w:rsid w:val="00064084"/>
    <w:rsid w:val="00084A28"/>
    <w:rsid w:val="000A46A3"/>
    <w:rsid w:val="00183BBF"/>
    <w:rsid w:val="003D1A56"/>
    <w:rsid w:val="0065375B"/>
    <w:rsid w:val="006E0EBD"/>
    <w:rsid w:val="00730D95"/>
    <w:rsid w:val="007B520D"/>
    <w:rsid w:val="007C0784"/>
    <w:rsid w:val="00A40868"/>
    <w:rsid w:val="00A74B6D"/>
    <w:rsid w:val="00B97CA3"/>
    <w:rsid w:val="00C9660D"/>
    <w:rsid w:val="00CC5DFB"/>
    <w:rsid w:val="00CE0253"/>
    <w:rsid w:val="00E107F3"/>
    <w:rsid w:val="00E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60D"/>
  </w:style>
  <w:style w:type="paragraph" w:styleId="1">
    <w:name w:val="heading 1"/>
    <w:basedOn w:val="a0"/>
    <w:next w:val="a0"/>
    <w:link w:val="10"/>
    <w:uiPriority w:val="9"/>
    <w:qFormat/>
    <w:rsid w:val="00C966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C966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6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C9660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HTML">
    <w:name w:val="Стандартный HTML Знак"/>
    <w:basedOn w:val="a1"/>
    <w:link w:val="HTML0"/>
    <w:semiHidden/>
    <w:rsid w:val="00C966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C9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0"/>
    <w:link w:val="a5"/>
    <w:semiHidden/>
    <w:unhideWhenUsed/>
    <w:rsid w:val="00C9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C96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7"/>
    <w:semiHidden/>
    <w:rsid w:val="00C96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semiHidden/>
    <w:unhideWhenUsed/>
    <w:rsid w:val="00C96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C9660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C96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0"/>
    <w:link w:val="ab"/>
    <w:semiHidden/>
    <w:unhideWhenUsed/>
    <w:rsid w:val="00C9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C96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rsid w:val="00C9660D"/>
    <w:rPr>
      <w:rFonts w:ascii="Calibri" w:eastAsia="Calibri" w:hAnsi="Calibri" w:cs="Times New Roman"/>
    </w:rPr>
  </w:style>
  <w:style w:type="paragraph" w:styleId="ad">
    <w:name w:val="Body Text Indent"/>
    <w:basedOn w:val="a0"/>
    <w:link w:val="ac"/>
    <w:uiPriority w:val="99"/>
    <w:semiHidden/>
    <w:unhideWhenUsed/>
    <w:rsid w:val="00C9660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C9660D"/>
    <w:rPr>
      <w:rFonts w:ascii="Calibri" w:eastAsia="Calibri" w:hAnsi="Calibri" w:cs="Times New Roman"/>
    </w:rPr>
  </w:style>
  <w:style w:type="paragraph" w:styleId="20">
    <w:name w:val="Body Text Indent 2"/>
    <w:basedOn w:val="a0"/>
    <w:link w:val="2"/>
    <w:uiPriority w:val="99"/>
    <w:semiHidden/>
    <w:unhideWhenUsed/>
    <w:rsid w:val="00C9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1"/>
    <w:link w:val="32"/>
    <w:semiHidden/>
    <w:rsid w:val="00C96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0"/>
    <w:link w:val="31"/>
    <w:semiHidden/>
    <w:unhideWhenUsed/>
    <w:rsid w:val="00C9660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выноски Знак"/>
    <w:basedOn w:val="a1"/>
    <w:link w:val="af"/>
    <w:uiPriority w:val="99"/>
    <w:semiHidden/>
    <w:rsid w:val="00C9660D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0"/>
    <w:link w:val="ae"/>
    <w:uiPriority w:val="99"/>
    <w:semiHidden/>
    <w:unhideWhenUsed/>
    <w:rsid w:val="00C966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C966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нак Знак Знак Знак Знак Знак Знак Знак Знак"/>
    <w:basedOn w:val="a0"/>
    <w:rsid w:val="00C96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текст"/>
    <w:basedOn w:val="a0"/>
    <w:rsid w:val="00C9660D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_тит_лист"/>
    <w:basedOn w:val="a8"/>
    <w:rsid w:val="00C9660D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C9660D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">
    <w:name w:val="т_маркер"/>
    <w:basedOn w:val="af2"/>
    <w:rsid w:val="00C9660D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Default">
    <w:name w:val="Default"/>
    <w:rsid w:val="00C9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сновной 1 см"/>
    <w:basedOn w:val="a0"/>
    <w:rsid w:val="00C96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Основной б.о."/>
    <w:basedOn w:val="12"/>
    <w:next w:val="12"/>
    <w:rsid w:val="00C9660D"/>
    <w:pPr>
      <w:ind w:firstLine="0"/>
    </w:pPr>
  </w:style>
  <w:style w:type="paragraph" w:customStyle="1" w:styleId="13">
    <w:name w:val="Заголовок оглавления1"/>
    <w:basedOn w:val="1"/>
    <w:next w:val="a0"/>
    <w:rsid w:val="00C9660D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consplustitle">
    <w:name w:val="consplustitle"/>
    <w:basedOn w:val="a0"/>
    <w:rsid w:val="00C9660D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Знак Знак Знак Знак Знак Знак Знак Знак Знак1 Знак"/>
    <w:basedOn w:val="a0"/>
    <w:autoRedefine/>
    <w:rsid w:val="00C96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5">
    <w:name w:val="Обычный1"/>
    <w:rsid w:val="00C9660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966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EF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660D"/>
  </w:style>
  <w:style w:type="paragraph" w:styleId="1">
    <w:name w:val="heading 1"/>
    <w:basedOn w:val="a0"/>
    <w:next w:val="a0"/>
    <w:link w:val="10"/>
    <w:uiPriority w:val="9"/>
    <w:qFormat/>
    <w:rsid w:val="00C9660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C966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66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semiHidden/>
    <w:rsid w:val="00C9660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HTML">
    <w:name w:val="Стандартный HTML Знак"/>
    <w:basedOn w:val="a1"/>
    <w:link w:val="HTML0"/>
    <w:semiHidden/>
    <w:rsid w:val="00C966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C96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0"/>
    <w:link w:val="a5"/>
    <w:semiHidden/>
    <w:unhideWhenUsed/>
    <w:rsid w:val="00C9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semiHidden/>
    <w:rsid w:val="00C96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link w:val="a7"/>
    <w:semiHidden/>
    <w:rsid w:val="00C96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6"/>
    <w:semiHidden/>
    <w:unhideWhenUsed/>
    <w:rsid w:val="00C9660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0"/>
    <w:next w:val="a0"/>
    <w:link w:val="a9"/>
    <w:uiPriority w:val="10"/>
    <w:qFormat/>
    <w:rsid w:val="00C9660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1"/>
    <w:link w:val="a8"/>
    <w:uiPriority w:val="10"/>
    <w:rsid w:val="00C96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"/>
    <w:basedOn w:val="a0"/>
    <w:link w:val="ab"/>
    <w:semiHidden/>
    <w:unhideWhenUsed/>
    <w:rsid w:val="00C96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semiHidden/>
    <w:rsid w:val="00C966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d"/>
    <w:uiPriority w:val="99"/>
    <w:semiHidden/>
    <w:rsid w:val="00C9660D"/>
    <w:rPr>
      <w:rFonts w:ascii="Calibri" w:eastAsia="Calibri" w:hAnsi="Calibri" w:cs="Times New Roman"/>
    </w:rPr>
  </w:style>
  <w:style w:type="paragraph" w:styleId="ad">
    <w:name w:val="Body Text Indent"/>
    <w:basedOn w:val="a0"/>
    <w:link w:val="ac"/>
    <w:uiPriority w:val="99"/>
    <w:semiHidden/>
    <w:unhideWhenUsed/>
    <w:rsid w:val="00C9660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rsid w:val="00C9660D"/>
    <w:rPr>
      <w:rFonts w:ascii="Calibri" w:eastAsia="Calibri" w:hAnsi="Calibri" w:cs="Times New Roman"/>
    </w:rPr>
  </w:style>
  <w:style w:type="paragraph" w:styleId="20">
    <w:name w:val="Body Text Indent 2"/>
    <w:basedOn w:val="a0"/>
    <w:link w:val="2"/>
    <w:uiPriority w:val="99"/>
    <w:semiHidden/>
    <w:unhideWhenUsed/>
    <w:rsid w:val="00C9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basedOn w:val="a1"/>
    <w:link w:val="32"/>
    <w:semiHidden/>
    <w:rsid w:val="00C966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0"/>
    <w:link w:val="31"/>
    <w:semiHidden/>
    <w:unhideWhenUsed/>
    <w:rsid w:val="00C9660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Текст выноски Знак"/>
    <w:basedOn w:val="a1"/>
    <w:link w:val="af"/>
    <w:uiPriority w:val="99"/>
    <w:semiHidden/>
    <w:rsid w:val="00C9660D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0"/>
    <w:link w:val="ae"/>
    <w:uiPriority w:val="99"/>
    <w:semiHidden/>
    <w:unhideWhenUsed/>
    <w:rsid w:val="00C966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0"/>
    <w:uiPriority w:val="34"/>
    <w:qFormat/>
    <w:rsid w:val="00C9660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нак Знак Знак Знак Знак Знак Знак Знак Знак"/>
    <w:basedOn w:val="a0"/>
    <w:rsid w:val="00C9660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текст"/>
    <w:basedOn w:val="a0"/>
    <w:rsid w:val="00C9660D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_тит_лист"/>
    <w:basedOn w:val="a8"/>
    <w:rsid w:val="00C9660D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1">
    <w:name w:val="т_загол1"/>
    <w:basedOn w:val="a0"/>
    <w:rsid w:val="00C9660D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">
    <w:name w:val="т_маркер"/>
    <w:basedOn w:val="af2"/>
    <w:rsid w:val="00C9660D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customStyle="1" w:styleId="Default">
    <w:name w:val="Default"/>
    <w:rsid w:val="00C9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сновной 1 см"/>
    <w:basedOn w:val="a0"/>
    <w:rsid w:val="00C966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Основной б.о."/>
    <w:basedOn w:val="12"/>
    <w:next w:val="12"/>
    <w:rsid w:val="00C9660D"/>
    <w:pPr>
      <w:ind w:firstLine="0"/>
    </w:pPr>
  </w:style>
  <w:style w:type="paragraph" w:customStyle="1" w:styleId="13">
    <w:name w:val="Заголовок оглавления1"/>
    <w:basedOn w:val="1"/>
    <w:next w:val="a0"/>
    <w:rsid w:val="00C9660D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consplustitle">
    <w:name w:val="consplustitle"/>
    <w:basedOn w:val="a0"/>
    <w:rsid w:val="00C9660D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4">
    <w:name w:val="Знак Знак Знак Знак Знак Знак Знак Знак Знак1 Знак"/>
    <w:basedOn w:val="a0"/>
    <w:autoRedefine/>
    <w:rsid w:val="00C96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5">
    <w:name w:val="Обычный1"/>
    <w:rsid w:val="00C9660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2"/>
    <w:uiPriority w:val="59"/>
    <w:rsid w:val="00C966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1"/>
    <w:uiPriority w:val="99"/>
    <w:unhideWhenUsed/>
    <w:rsid w:val="00EF6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ncolog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3676</Words>
  <Characters>28784</Characters>
  <Application>Microsoft Office Word</Application>
  <DocSecurity>0</DocSecurity>
  <Lines>846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Маджидов</dc:creator>
  <cp:lastModifiedBy>baga-0001@mail.ru</cp:lastModifiedBy>
  <cp:revision>3</cp:revision>
  <dcterms:created xsi:type="dcterms:W3CDTF">2017-01-31T09:23:00Z</dcterms:created>
  <dcterms:modified xsi:type="dcterms:W3CDTF">2017-02-06T07:00:00Z</dcterms:modified>
</cp:coreProperties>
</file>