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21" w:rsidRPr="004E3A26" w:rsidRDefault="00060321" w:rsidP="00EC3A85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4E3A26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060321" w:rsidRPr="004E3A26" w:rsidRDefault="00060321" w:rsidP="00EC3A85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4E3A26">
        <w:rPr>
          <w:rStyle w:val="FontStyle127"/>
          <w:sz w:val="24"/>
          <w:szCs w:val="24"/>
        </w:rPr>
        <w:t>ГОСУДАРСТВЕННОЕ БЮДЖЕТНОЕ ОБРАЗОВАТЕЛЬНОЕ УЧРЕЖДЕНИЕ ВЫСШЕГО ОБРАЗОВАНИЯ</w:t>
      </w:r>
    </w:p>
    <w:p w:rsidR="00060321" w:rsidRPr="004E3A26" w:rsidRDefault="00060321" w:rsidP="00EC3A85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4E3A26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060321" w:rsidRPr="004E3A26" w:rsidRDefault="00060321" w:rsidP="00EC3A85">
      <w:pPr>
        <w:pStyle w:val="Style3"/>
        <w:widowControl/>
        <w:spacing w:line="240" w:lineRule="auto"/>
        <w:jc w:val="both"/>
      </w:pPr>
    </w:p>
    <w:p w:rsidR="00060321" w:rsidRPr="00277674" w:rsidRDefault="00060321" w:rsidP="0033061E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060321" w:rsidRPr="00277674" w:rsidRDefault="00060321" w:rsidP="0033061E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060321" w:rsidRPr="00277674" w:rsidRDefault="00060321" w:rsidP="0033061E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060321" w:rsidRPr="00277674" w:rsidRDefault="00060321" w:rsidP="0033061E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060321" w:rsidRPr="00277674" w:rsidRDefault="00060321" w:rsidP="0033061E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060321" w:rsidRPr="00277674" w:rsidRDefault="00060321" w:rsidP="0033061E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060321" w:rsidRPr="00277674" w:rsidRDefault="00060321" w:rsidP="0033061E">
      <w:pPr>
        <w:pStyle w:val="Style3"/>
        <w:widowControl/>
        <w:spacing w:line="240" w:lineRule="auto"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060321" w:rsidRPr="00277674" w:rsidRDefault="00060321" w:rsidP="0033061E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  <w:sz w:val="24"/>
          <w:szCs w:val="24"/>
        </w:rPr>
        <w:t>«____» __________________ 2015 г.</w:t>
      </w:r>
    </w:p>
    <w:p w:rsidR="00060321" w:rsidRPr="004E3A26" w:rsidRDefault="00060321" w:rsidP="00EC3A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321" w:rsidRPr="004E3A26" w:rsidRDefault="00060321" w:rsidP="00EC3A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Fonts w:ascii="Times New Roman" w:hAnsi="Times New Roman" w:cs="Times New Roman"/>
          <w:b/>
          <w:bCs/>
          <w:sz w:val="24"/>
          <w:szCs w:val="24"/>
        </w:rPr>
        <w:t>ВЫСШЕГО ОБРАЗОВАНИЯ - ПРОГРАММА ПОДГОТОВКИ</w:t>
      </w: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НАУЧНО-ПЕДАГОГИЧЕСКИХ КАДРОВ В АСПИРАНТУРЕ</w:t>
      </w: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(Базовый модуль)</w:t>
      </w: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Fonts w:ascii="Times New Roman" w:hAnsi="Times New Roman" w:cs="Times New Roman"/>
          <w:b/>
          <w:bCs/>
          <w:sz w:val="24"/>
          <w:szCs w:val="24"/>
        </w:rPr>
        <w:t>31.06.01. – «КЛИНИЧЕСКАЯ МЕДИЦИНА»</w:t>
      </w: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Направленность</w:t>
      </w: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14.01.14 –  СТОМАТОЛОГИЯ»</w:t>
      </w: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КВАЛИФИКАЦИЯ (СТЕПЕНЬ)</w:t>
      </w:r>
    </w:p>
    <w:p w:rsidR="00060321" w:rsidRPr="00C27293" w:rsidRDefault="00060321" w:rsidP="0033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060321" w:rsidRDefault="00060321" w:rsidP="00EC3A85">
      <w:pPr>
        <w:pStyle w:val="BodyText"/>
        <w:tabs>
          <w:tab w:val="num" w:pos="0"/>
          <w:tab w:val="left" w:pos="1428"/>
        </w:tabs>
        <w:ind w:firstLine="426"/>
        <w:rPr>
          <w:b/>
          <w:bCs/>
        </w:rPr>
      </w:pPr>
    </w:p>
    <w:p w:rsidR="00060321" w:rsidRPr="004E3A26" w:rsidRDefault="00060321" w:rsidP="00EC3A85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060321" w:rsidRPr="000A049F" w:rsidRDefault="00060321" w:rsidP="00EC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9F">
        <w:rPr>
          <w:rFonts w:ascii="Times New Roman" w:hAnsi="Times New Roman" w:cs="Times New Roman"/>
          <w:sz w:val="24"/>
          <w:szCs w:val="24"/>
        </w:rPr>
        <w:t>форма обучения:</w:t>
      </w:r>
      <w:r w:rsidRPr="000A049F">
        <w:rPr>
          <w:rFonts w:ascii="Times New Roman" w:hAnsi="Times New Roman" w:cs="Times New Roman"/>
          <w:sz w:val="24"/>
          <w:szCs w:val="24"/>
        </w:rPr>
        <w:tab/>
        <w:t xml:space="preserve">очная </w:t>
      </w:r>
    </w:p>
    <w:p w:rsidR="00060321" w:rsidRPr="000A049F" w:rsidRDefault="00060321" w:rsidP="00EC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9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49F">
        <w:rPr>
          <w:rFonts w:ascii="Times New Roman" w:hAnsi="Times New Roman" w:cs="Times New Roman"/>
          <w:sz w:val="24"/>
          <w:szCs w:val="24"/>
        </w:rPr>
        <w:t xml:space="preserve"> обучения: первый, второй, третий</w:t>
      </w:r>
    </w:p>
    <w:p w:rsidR="00060321" w:rsidRPr="000A049F" w:rsidRDefault="00060321" w:rsidP="00EC3A85">
      <w:pPr>
        <w:pStyle w:val="Default"/>
      </w:pPr>
      <w:r w:rsidRPr="000A049F">
        <w:t>Всего учебных часов/ зачетных единиц: 7 зачет.</w:t>
      </w:r>
      <w:r>
        <w:t xml:space="preserve"> </w:t>
      </w:r>
      <w:r w:rsidRPr="000A049F">
        <w:t xml:space="preserve">ед./ </w:t>
      </w:r>
      <w:r w:rsidRPr="0033061E">
        <w:rPr>
          <w:rStyle w:val="FontStyle127"/>
          <w:b w:val="0"/>
          <w:bCs w:val="0"/>
          <w:sz w:val="24"/>
          <w:szCs w:val="24"/>
        </w:rPr>
        <w:t>252</w:t>
      </w:r>
      <w:r w:rsidRPr="000A049F">
        <w:rPr>
          <w:rStyle w:val="FontStyle127"/>
          <w:rFonts w:ascii="Calibri" w:hAnsi="Calibri" w:cs="Calibri"/>
          <w:sz w:val="24"/>
          <w:szCs w:val="24"/>
        </w:rPr>
        <w:t xml:space="preserve"> </w:t>
      </w:r>
      <w:r w:rsidRPr="000A049F">
        <w:t xml:space="preserve">часа </w:t>
      </w:r>
    </w:p>
    <w:p w:rsidR="00060321" w:rsidRPr="000A049F" w:rsidRDefault="00060321" w:rsidP="00EC3A85">
      <w:pPr>
        <w:pStyle w:val="Default"/>
      </w:pPr>
      <w:r w:rsidRPr="000A049F">
        <w:t>Всего аудиторных занятий: 0,5 зачет.</w:t>
      </w:r>
      <w:r>
        <w:t xml:space="preserve"> </w:t>
      </w:r>
      <w:r w:rsidRPr="000A049F">
        <w:t>ед./168 часов</w:t>
      </w:r>
    </w:p>
    <w:p w:rsidR="00060321" w:rsidRPr="000A049F" w:rsidRDefault="00060321" w:rsidP="00EC3A85">
      <w:pPr>
        <w:pStyle w:val="Default"/>
      </w:pPr>
      <w:r w:rsidRPr="000A049F">
        <w:t>Всего лекций:1 зачет.</w:t>
      </w:r>
      <w:r>
        <w:t xml:space="preserve"> </w:t>
      </w:r>
      <w:r w:rsidRPr="000A049F">
        <w:t>ед./ 36  часов</w:t>
      </w:r>
    </w:p>
    <w:p w:rsidR="00060321" w:rsidRPr="000A049F" w:rsidRDefault="00060321" w:rsidP="00EC3A85">
      <w:pPr>
        <w:pStyle w:val="Default"/>
      </w:pPr>
      <w:r w:rsidRPr="000A049F">
        <w:t>Всего практических занятий:  3,67 зачет.</w:t>
      </w:r>
      <w:r>
        <w:t xml:space="preserve"> </w:t>
      </w:r>
      <w:r w:rsidRPr="000A049F">
        <w:t>ед./ 132 часа</w:t>
      </w:r>
    </w:p>
    <w:p w:rsidR="00060321" w:rsidRPr="000A049F" w:rsidRDefault="00060321" w:rsidP="00EC3A85">
      <w:pPr>
        <w:pStyle w:val="Default"/>
      </w:pPr>
      <w:r w:rsidRPr="000A049F">
        <w:t>Всего на самостоятельную работу аспиранта: 2,33 зачет.</w:t>
      </w:r>
      <w:r>
        <w:t xml:space="preserve"> </w:t>
      </w:r>
      <w:r w:rsidRPr="000A049F">
        <w:t>ед./ 84 часа</w:t>
      </w:r>
    </w:p>
    <w:p w:rsidR="00060321" w:rsidRPr="000A049F" w:rsidRDefault="00060321" w:rsidP="00EC3A85">
      <w:pPr>
        <w:pStyle w:val="Default"/>
      </w:pPr>
      <w:r w:rsidRPr="000A049F">
        <w:t>Форма контроля, отчетности: зачет</w:t>
      </w:r>
    </w:p>
    <w:p w:rsidR="00060321" w:rsidRPr="004E3A26" w:rsidRDefault="00060321" w:rsidP="00EC3A85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060321" w:rsidRPr="004E3A26" w:rsidRDefault="00060321" w:rsidP="00EC3A85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060321" w:rsidRPr="004E3A26" w:rsidRDefault="00060321" w:rsidP="00EC3A85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060321" w:rsidRPr="004E3A26" w:rsidRDefault="00060321" w:rsidP="00EC3A85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060321" w:rsidRPr="004E3A26" w:rsidRDefault="00060321" w:rsidP="00EC3A85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060321" w:rsidRPr="004E3A26" w:rsidRDefault="00060321" w:rsidP="00EC3A85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060321" w:rsidRDefault="00060321" w:rsidP="00EC3A85">
      <w:pPr>
        <w:pStyle w:val="BodyText"/>
        <w:tabs>
          <w:tab w:val="num" w:pos="0"/>
          <w:tab w:val="left" w:pos="4092"/>
        </w:tabs>
        <w:ind w:firstLine="426"/>
      </w:pPr>
      <w:r>
        <w:rPr>
          <w:b/>
          <w:bCs/>
        </w:rPr>
        <w:tab/>
      </w:r>
      <w:r w:rsidRPr="004E3A26">
        <w:t>Махачкала – 2015</w:t>
      </w:r>
    </w:p>
    <w:p w:rsidR="00060321" w:rsidRDefault="00060321" w:rsidP="00EC3A85">
      <w:pPr>
        <w:pStyle w:val="BodyText"/>
        <w:tabs>
          <w:tab w:val="num" w:pos="0"/>
          <w:tab w:val="left" w:pos="4092"/>
        </w:tabs>
        <w:ind w:firstLine="426"/>
      </w:pPr>
    </w:p>
    <w:p w:rsidR="00060321" w:rsidRPr="00C27293" w:rsidRDefault="00060321" w:rsidP="003306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Style w:val="FontStyle169"/>
          <w:b/>
          <w:bCs/>
          <w:sz w:val="24"/>
          <w:szCs w:val="24"/>
        </w:rPr>
        <w:t>Основная образовательная программа</w:t>
      </w:r>
      <w:r w:rsidRPr="00C27293">
        <w:rPr>
          <w:rStyle w:val="FontStyle169"/>
          <w:sz w:val="24"/>
          <w:szCs w:val="24"/>
        </w:rPr>
        <w:t xml:space="preserve"> высшего образования (ас</w:t>
      </w:r>
      <w:r w:rsidRPr="00C27293">
        <w:rPr>
          <w:rFonts w:ascii="Times New Roman" w:hAnsi="Times New Roman" w:cs="Times New Roman"/>
          <w:sz w:val="24"/>
          <w:szCs w:val="24"/>
        </w:rPr>
        <w:t>пирантура) по направлению 31.06.01 - «Клиническая медицина» (направленность: 14.01.14. - Стоматология») 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</w:t>
      </w: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Рекомендована к утверждению рецензентами:</w:t>
      </w: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060321" w:rsidRPr="00C27293" w:rsidRDefault="00060321" w:rsidP="0033061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0321" w:rsidRPr="00C27293" w:rsidRDefault="00060321" w:rsidP="0033061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0321" w:rsidRPr="00C27293" w:rsidRDefault="00060321" w:rsidP="0033061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293">
        <w:rPr>
          <w:rFonts w:ascii="Times New Roman" w:hAnsi="Times New Roman" w:cs="Times New Roman"/>
          <w:sz w:val="24"/>
          <w:szCs w:val="24"/>
        </w:rPr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C27293">
        <w:rPr>
          <w:rFonts w:ascii="Times New Roman" w:hAnsi="Times New Roman" w:cs="Times New Roman"/>
          <w:sz w:val="24"/>
          <w:szCs w:val="24"/>
        </w:rPr>
        <w:br/>
        <w:t>с усовершенствованием врачей ДГМА.</w:t>
      </w:r>
    </w:p>
    <w:p w:rsidR="00060321" w:rsidRPr="00C27293" w:rsidRDefault="00060321" w:rsidP="00330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0321" w:rsidRPr="00C27293" w:rsidRDefault="00060321" w:rsidP="0033061E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321" w:rsidRPr="00C27293" w:rsidRDefault="00060321" w:rsidP="0033061E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321" w:rsidRPr="00C27293" w:rsidRDefault="00060321" w:rsidP="0033061E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321" w:rsidRPr="00C27293" w:rsidRDefault="00060321" w:rsidP="0033061E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060321" w:rsidRPr="00C27293" w:rsidRDefault="00060321" w:rsidP="0033061E">
      <w:pPr>
        <w:pStyle w:val="BodyText"/>
        <w:tabs>
          <w:tab w:val="num" w:pos="0"/>
        </w:tabs>
        <w:ind w:firstLine="426"/>
        <w:jc w:val="both"/>
      </w:pPr>
    </w:p>
    <w:p w:rsidR="00060321" w:rsidRPr="00C27293" w:rsidRDefault="00060321" w:rsidP="0033061E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060321" w:rsidRPr="00C27293" w:rsidRDefault="00060321" w:rsidP="0033061E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060321" w:rsidRPr="00C27293" w:rsidRDefault="00060321" w:rsidP="0033061E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060321" w:rsidRPr="00C27293" w:rsidRDefault="00060321" w:rsidP="0033061E">
      <w:pPr>
        <w:pStyle w:val="BodyText"/>
        <w:tabs>
          <w:tab w:val="num" w:pos="0"/>
        </w:tabs>
        <w:ind w:firstLine="426"/>
        <w:jc w:val="both"/>
      </w:pPr>
    </w:p>
    <w:p w:rsidR="00060321" w:rsidRDefault="00060321" w:rsidP="00AE620A">
      <w:pPr>
        <w:pStyle w:val="Style3"/>
        <w:widowControl/>
        <w:spacing w:line="240" w:lineRule="auto"/>
        <w:jc w:val="both"/>
        <w:sectPr w:rsidR="00060321" w:rsidSect="00F40A6B">
          <w:headerReference w:type="default" r:id="rId7"/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60321" w:rsidRPr="00D36FF4" w:rsidRDefault="00060321" w:rsidP="00AE620A">
      <w:pPr>
        <w:pStyle w:val="Style3"/>
        <w:widowControl/>
        <w:spacing w:line="240" w:lineRule="auto"/>
        <w:jc w:val="both"/>
      </w:pPr>
    </w:p>
    <w:p w:rsidR="00060321" w:rsidRPr="00C27293" w:rsidRDefault="00060321" w:rsidP="003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1"/>
        <w:gridCol w:w="907"/>
      </w:tblGrid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 xml:space="preserve">Состав рабочей группы и консультантов по разработке </w:t>
            </w:r>
            <w:r w:rsidRPr="00C27293">
              <w:rPr>
                <w:rStyle w:val="FontStyle169"/>
                <w:b/>
                <w:bCs/>
                <w:sz w:val="24"/>
                <w:szCs w:val="24"/>
              </w:rPr>
              <w:t>основной образовательной программы</w:t>
            </w:r>
            <w:r w:rsidRPr="00C27293">
              <w:rPr>
                <w:rStyle w:val="FontStyle169"/>
                <w:sz w:val="24"/>
                <w:szCs w:val="24"/>
              </w:rPr>
              <w:t xml:space="preserve"> высшего образования (ас</w:t>
            </w: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 xml:space="preserve">пирантура) по направлению 31.06.01 - «Клиническая медицина» (направленность: 14.01.14. - Стоматология») </w:t>
            </w:r>
          </w:p>
          <w:p w:rsidR="00060321" w:rsidRPr="00C27293" w:rsidRDefault="00060321" w:rsidP="00A77F90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2"/>
              <w:widowControl/>
              <w:ind w:left="514"/>
              <w:jc w:val="both"/>
              <w:rPr>
                <w:rStyle w:val="FontStyle128"/>
                <w:sz w:val="24"/>
                <w:szCs w:val="24"/>
              </w:rPr>
            </w:pPr>
            <w:r w:rsidRPr="00C27293">
              <w:rPr>
                <w:rStyle w:val="FontStyle128"/>
                <w:sz w:val="24"/>
                <w:szCs w:val="24"/>
              </w:rPr>
              <w:t>•</w:t>
            </w: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Пояснительная записка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ind w:firstLine="24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1.   Нормативная база основной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ind w:left="5" w:hanging="5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2.   Общие положения основной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3.   Общая характеристика высшего образования (ас</w:t>
            </w:r>
            <w:r w:rsidRPr="00C27293">
              <w:t>пирантура)</w:t>
            </w:r>
            <w:r>
              <w:t xml:space="preserve"> </w:t>
            </w:r>
            <w:r w:rsidRPr="00C27293">
              <w:rPr>
                <w:rStyle w:val="FontStyle169"/>
                <w:sz w:val="24"/>
                <w:szCs w:val="24"/>
              </w:rPr>
              <w:t>по отрасли «медицинские науки»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4.   Паспорт специальности научных работников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5.   Требования к уровню подготовки, необходимому для освоения основной образовательной программы высшего образования (ас</w:t>
            </w:r>
            <w:r w:rsidRPr="00C27293">
              <w:t>пирантура)</w:t>
            </w:r>
            <w:r w:rsidRPr="00C27293">
              <w:rPr>
                <w:rStyle w:val="FontStyle169"/>
                <w:sz w:val="24"/>
                <w:szCs w:val="24"/>
              </w:rPr>
              <w:t xml:space="preserve"> </w:t>
            </w:r>
            <w:r>
              <w:rPr>
                <w:rStyle w:val="FontStyle169"/>
                <w:sz w:val="24"/>
                <w:szCs w:val="24"/>
              </w:rPr>
              <w:t xml:space="preserve"> </w:t>
            </w:r>
            <w:r w:rsidRPr="00C27293">
              <w:rPr>
                <w:rStyle w:val="FontStyle169"/>
                <w:sz w:val="24"/>
                <w:szCs w:val="24"/>
              </w:rPr>
              <w:t>(аспирантура)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ind w:left="5" w:hanging="5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6.   Цели и задачи основной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7.   Квалификационная характеристика выпускника аспирантуры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ind w:right="1238" w:firstLine="5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8.   Структура основной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9.   Учебный план аспиранта по специальности  31.06.01 - Стоматология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ind w:right="2045" w:firstLine="19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10. Условия реализации основной образовательной программы подготовки аспиранта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11. Итоговая аттестация аспиранта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1"/>
              <w:widowControl/>
              <w:spacing w:line="240" w:lineRule="auto"/>
              <w:ind w:right="1070" w:firstLine="19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12. Документы, подтверждающие освоение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</w:tbl>
    <w:p w:rsidR="00060321" w:rsidRPr="00C27293" w:rsidRDefault="00060321" w:rsidP="0033061E">
      <w:pPr>
        <w:pStyle w:val="Style3"/>
        <w:widowControl/>
        <w:spacing w:line="240" w:lineRule="auto"/>
        <w:jc w:val="both"/>
      </w:pPr>
    </w:p>
    <w:p w:rsidR="00060321" w:rsidRPr="00C27293" w:rsidRDefault="00060321" w:rsidP="003306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Style w:val="FontStyle169"/>
          <w:sz w:val="24"/>
          <w:szCs w:val="24"/>
        </w:rPr>
        <w:t xml:space="preserve">СОСТАВ РАБОЧЕЙ ГРУППЫ И КОНСУЛЬТАНТОВ ПО РАЗРАБОТКЕ </w:t>
      </w:r>
      <w:r w:rsidRPr="00C27293">
        <w:rPr>
          <w:rStyle w:val="FontStyle169"/>
          <w:b/>
          <w:bCs/>
          <w:sz w:val="24"/>
          <w:szCs w:val="24"/>
        </w:rPr>
        <w:t>ОСНОВНОЙ ОБРАЗОВАТЕЛЬНОЙ ПРОГРАММЫ</w:t>
      </w:r>
      <w:r w:rsidRPr="00C27293">
        <w:rPr>
          <w:rStyle w:val="FontStyle169"/>
          <w:sz w:val="24"/>
          <w:szCs w:val="24"/>
        </w:rPr>
        <w:t xml:space="preserve"> ВЫСШЕГО ОБРАЗОВАНИЯ (АС</w:t>
      </w:r>
      <w:r w:rsidRPr="00C27293">
        <w:rPr>
          <w:rFonts w:ascii="Times New Roman" w:hAnsi="Times New Roman" w:cs="Times New Roman"/>
          <w:sz w:val="24"/>
          <w:szCs w:val="24"/>
        </w:rPr>
        <w:t xml:space="preserve">ПИРАНТУРА) ПО НАПРАВЛЕНИЮ 31.06.01 - «КЛИНИЧЕСКАЯ МЕДИЦИНА» (НАПРАВЛЕННОСТЬ: 14.01.14. - СТОМАТОЛОГИЯ») </w:t>
      </w:r>
    </w:p>
    <w:p w:rsidR="00060321" w:rsidRPr="00C27293" w:rsidRDefault="00060321" w:rsidP="0033061E">
      <w:pPr>
        <w:spacing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060321" w:rsidRPr="00C27293" w:rsidTr="00A77F9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5"/>
              <w:widowControl/>
              <w:jc w:val="both"/>
              <w:rPr>
                <w:rStyle w:val="FontStyle129"/>
                <w:sz w:val="24"/>
                <w:szCs w:val="24"/>
              </w:rPr>
            </w:pPr>
            <w:r w:rsidRPr="00C27293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6"/>
              <w:widowControl/>
              <w:ind w:left="206"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Место работы</w:t>
            </w:r>
          </w:p>
        </w:tc>
      </w:tr>
      <w:tr w:rsidR="00060321" w:rsidRPr="00C27293" w:rsidTr="00A77F90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6"/>
              <w:widowControl/>
              <w:ind w:left="547"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0321" w:rsidRPr="00C27293" w:rsidRDefault="00060321" w:rsidP="00A77F90">
            <w:pPr>
              <w:pStyle w:val="Style16"/>
              <w:widowControl/>
              <w:ind w:left="523"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3"/>
              <w:widowControl/>
              <w:jc w:val="both"/>
            </w:pPr>
          </w:p>
        </w:tc>
      </w:tr>
      <w:tr w:rsidR="00060321" w:rsidRPr="00C27293" w:rsidTr="00A77F9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060321" w:rsidRPr="00C27293" w:rsidTr="00A77F90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6"/>
              <w:widowControl/>
              <w:ind w:left="3302"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По методическим вопросам</w:t>
            </w:r>
          </w:p>
        </w:tc>
      </w:tr>
      <w:tr w:rsidR="00060321" w:rsidRPr="00C27293" w:rsidTr="00A77F9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C27293" w:rsidRDefault="00060321" w:rsidP="00A77F90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060321" w:rsidRPr="00C27293" w:rsidRDefault="00060321" w:rsidP="003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Default="00060321" w:rsidP="003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br w:type="page"/>
      </w:r>
    </w:p>
    <w:p w:rsidR="00060321" w:rsidRPr="00C27293" w:rsidRDefault="00060321" w:rsidP="0033061E">
      <w:pPr>
        <w:spacing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ПОЯСНИТЕЛЬНАЯ ЗАПИСКА</w:t>
      </w:r>
    </w:p>
    <w:p w:rsidR="00060321" w:rsidRPr="00C27293" w:rsidRDefault="00060321" w:rsidP="003306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Style w:val="FontStyle127"/>
          <w:sz w:val="24"/>
          <w:szCs w:val="24"/>
        </w:rPr>
        <w:t>1.</w:t>
      </w:r>
      <w:r w:rsidRPr="00C27293">
        <w:rPr>
          <w:rStyle w:val="FontStyle127"/>
          <w:sz w:val="24"/>
          <w:szCs w:val="24"/>
        </w:rPr>
        <w:tab/>
        <w:t xml:space="preserve">Нормативная база основной образовательной программы </w:t>
      </w:r>
      <w:r w:rsidRPr="00C27293">
        <w:rPr>
          <w:rStyle w:val="FontStyle169"/>
          <w:b/>
          <w:bCs/>
          <w:sz w:val="24"/>
          <w:szCs w:val="24"/>
        </w:rPr>
        <w:t>высшего образования (ас</w:t>
      </w:r>
      <w:r w:rsidRPr="00C27293">
        <w:rPr>
          <w:rFonts w:ascii="Times New Roman" w:hAnsi="Times New Roman" w:cs="Times New Roman"/>
          <w:b/>
          <w:bCs/>
          <w:sz w:val="24"/>
          <w:szCs w:val="24"/>
        </w:rPr>
        <w:t>пирантура) по направлению 31.06.01 - «клиническая медицина» (направленность: 14.01.14. - стоматология»)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7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0321" w:rsidRPr="00C27293" w:rsidRDefault="00060321" w:rsidP="0033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Федеральный закон Российской Федерации: N 273-ФЗ «Об образовании» от 29 декабря 2012 г.</w:t>
      </w:r>
    </w:p>
    <w:p w:rsidR="00060321" w:rsidRPr="00C27293" w:rsidRDefault="00060321" w:rsidP="0033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Федеральный закон Российской Федерации N 254-ФЗ «О внесении изменений в Федеральный закон «О науке и государственной научно-технической политике» от 21 июля 2011 г.</w:t>
      </w:r>
    </w:p>
    <w:p w:rsidR="00060321" w:rsidRPr="00C27293" w:rsidRDefault="00060321" w:rsidP="0033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 высшего образования по направлению подготовки 31.06.01 «Клиническая медицина» (уровень - подготовка кадров высшей квалификации), утвержденный Приказом Министерства образования и науки Российской Федерации;</w:t>
      </w:r>
    </w:p>
    <w:p w:rsidR="00060321" w:rsidRPr="00C27293" w:rsidRDefault="00060321" w:rsidP="0033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</w:t>
      </w:r>
    </w:p>
    <w:p w:rsidR="00060321" w:rsidRPr="00C27293" w:rsidRDefault="00060321" w:rsidP="0033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Нормативно-методические документы Министерства образования и науки Российской Федерации;</w:t>
      </w:r>
    </w:p>
    <w:p w:rsidR="00060321" w:rsidRPr="00C27293" w:rsidRDefault="00060321" w:rsidP="0033061E">
      <w:pPr>
        <w:pStyle w:val="Style24"/>
        <w:widowControl/>
        <w:tabs>
          <w:tab w:val="left" w:pos="869"/>
        </w:tabs>
        <w:spacing w:line="240" w:lineRule="auto"/>
        <w:ind w:firstLine="0"/>
        <w:rPr>
          <w:rStyle w:val="FontStyle169"/>
          <w:sz w:val="24"/>
          <w:szCs w:val="24"/>
        </w:rPr>
      </w:pPr>
      <w:r w:rsidRPr="00C27293">
        <w:t xml:space="preserve">• </w:t>
      </w:r>
      <w:r w:rsidRPr="00C27293">
        <w:rPr>
          <w:rStyle w:val="FontStyle169"/>
          <w:sz w:val="24"/>
          <w:szCs w:val="24"/>
        </w:rPr>
        <w:t>Паспорт специальности научных работников 14.01.14 - «Стоматология», утвержденный Минобрнауки Российской Федерации (протокол от 25.02 2009 г. №59).</w:t>
      </w:r>
    </w:p>
    <w:p w:rsidR="00060321" w:rsidRPr="00C27293" w:rsidRDefault="00060321" w:rsidP="0033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Устав государственного бюджетного образовательного учреждения высшего профессионального образования «Дагестанская государственная медицинская академия». МЗ РФ.</w:t>
      </w:r>
    </w:p>
    <w:p w:rsidR="00060321" w:rsidRPr="00C27293" w:rsidRDefault="00060321" w:rsidP="0033061E">
      <w:pPr>
        <w:pStyle w:val="Style20"/>
        <w:widowControl/>
        <w:tabs>
          <w:tab w:val="left" w:pos="946"/>
        </w:tabs>
        <w:spacing w:before="24"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2.</w:t>
      </w:r>
      <w:r w:rsidRPr="00C27293">
        <w:rPr>
          <w:rStyle w:val="FontStyle127"/>
          <w:sz w:val="24"/>
          <w:szCs w:val="24"/>
        </w:rPr>
        <w:tab/>
        <w:t>Общие положения основной образовательной программы</w:t>
      </w:r>
      <w:r w:rsidRPr="00C27293">
        <w:rPr>
          <w:rStyle w:val="FontStyle127"/>
          <w:b w:val="0"/>
          <w:bCs w:val="0"/>
          <w:sz w:val="24"/>
          <w:szCs w:val="24"/>
        </w:rPr>
        <w:t xml:space="preserve"> (</w:t>
      </w:r>
      <w:r w:rsidRPr="00C27293">
        <w:rPr>
          <w:rStyle w:val="FontStyle169"/>
          <w:b/>
          <w:bCs/>
          <w:sz w:val="24"/>
          <w:szCs w:val="24"/>
        </w:rPr>
        <w:t>ООП) высшего образования (ас</w:t>
      </w:r>
      <w:r w:rsidRPr="00C27293">
        <w:rPr>
          <w:b/>
          <w:bCs/>
        </w:rPr>
        <w:t xml:space="preserve">пирантура) по направлению 31.06.01 - «Клиническая медицина» (направленность: 14.01.14. - Стоматология») </w:t>
      </w:r>
    </w:p>
    <w:p w:rsidR="00060321" w:rsidRPr="00C27293" w:rsidRDefault="00060321" w:rsidP="0033061E">
      <w:pPr>
        <w:pStyle w:val="Style9"/>
        <w:widowControl/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аспирантуры по направленности 14.01.14 - «Стоматология» и включает в себя:</w:t>
      </w:r>
    </w:p>
    <w:p w:rsidR="00060321" w:rsidRPr="00C27293" w:rsidRDefault="00060321" w:rsidP="0033061E">
      <w:pPr>
        <w:pStyle w:val="Style24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учебный план;</w:t>
      </w:r>
    </w:p>
    <w:p w:rsidR="00060321" w:rsidRPr="00C27293" w:rsidRDefault="00060321" w:rsidP="0033061E">
      <w:pPr>
        <w:pStyle w:val="Style26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right="1325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рабочие программы обязательных дисциплин (история и философия науки, иностранный язык);</w:t>
      </w:r>
    </w:p>
    <w:p w:rsidR="00060321" w:rsidRPr="00C27293" w:rsidRDefault="00060321" w:rsidP="0033061E">
      <w:pPr>
        <w:pStyle w:val="Style24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рабочие программы специальных дисциплин;</w:t>
      </w:r>
    </w:p>
    <w:p w:rsidR="00060321" w:rsidRPr="00C27293" w:rsidRDefault="00060321" w:rsidP="0033061E">
      <w:pPr>
        <w:pStyle w:val="Style24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рабочие программы факультативных дисциплин;</w:t>
      </w:r>
    </w:p>
    <w:p w:rsidR="00060321" w:rsidRPr="00C27293" w:rsidRDefault="00060321" w:rsidP="0033061E">
      <w:pPr>
        <w:pStyle w:val="Style24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программу педагогической практики.</w:t>
      </w:r>
    </w:p>
    <w:p w:rsidR="00060321" w:rsidRPr="00C27293" w:rsidRDefault="00060321" w:rsidP="0033061E">
      <w:pPr>
        <w:pStyle w:val="Style20"/>
        <w:widowControl/>
        <w:spacing w:line="240" w:lineRule="auto"/>
        <w:jc w:val="both"/>
      </w:pPr>
    </w:p>
    <w:p w:rsidR="00060321" w:rsidRPr="00C27293" w:rsidRDefault="00060321" w:rsidP="0033061E">
      <w:pPr>
        <w:pStyle w:val="Style20"/>
        <w:widowControl/>
        <w:tabs>
          <w:tab w:val="left" w:pos="946"/>
        </w:tabs>
        <w:spacing w:before="10"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3.</w:t>
      </w:r>
      <w:r w:rsidRPr="00C27293">
        <w:rPr>
          <w:rStyle w:val="FontStyle127"/>
          <w:sz w:val="24"/>
          <w:szCs w:val="24"/>
        </w:rPr>
        <w:tab/>
        <w:t>Общая характеристика основной образовательной программы</w:t>
      </w:r>
      <w:r w:rsidRPr="00C27293">
        <w:rPr>
          <w:rStyle w:val="FontStyle127"/>
          <w:b w:val="0"/>
          <w:bCs w:val="0"/>
          <w:sz w:val="24"/>
          <w:szCs w:val="24"/>
        </w:rPr>
        <w:t xml:space="preserve"> (</w:t>
      </w:r>
      <w:r w:rsidRPr="00C27293">
        <w:rPr>
          <w:rStyle w:val="FontStyle169"/>
          <w:b/>
          <w:bCs/>
          <w:sz w:val="24"/>
          <w:szCs w:val="24"/>
        </w:rPr>
        <w:t>ООП) высшего образования (ас</w:t>
      </w:r>
      <w:r w:rsidRPr="00C27293">
        <w:rPr>
          <w:b/>
          <w:bCs/>
        </w:rPr>
        <w:t>пирантура) по направлению 31.06.01 - «Клиническая медицина» (направленность: 14.01.14. - Стоматология»)</w:t>
      </w:r>
      <w:r w:rsidRPr="00C27293">
        <w:rPr>
          <w:rStyle w:val="FontStyle127"/>
          <w:sz w:val="24"/>
          <w:szCs w:val="24"/>
        </w:rPr>
        <w:t>.</w:t>
      </w:r>
    </w:p>
    <w:p w:rsidR="00060321" w:rsidRPr="00C27293" w:rsidRDefault="00060321" w:rsidP="0033061E">
      <w:pPr>
        <w:pStyle w:val="Style9"/>
        <w:widowControl/>
        <w:spacing w:line="240" w:lineRule="auto"/>
        <w:ind w:firstLine="706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 xml:space="preserve">3.1. Ученая степень, присуждаемая при условии освоения основной образовательной программы </w:t>
      </w:r>
      <w:r>
        <w:rPr>
          <w:rStyle w:val="FontStyle169"/>
          <w:sz w:val="24"/>
          <w:szCs w:val="24"/>
        </w:rPr>
        <w:t xml:space="preserve">высшего </w:t>
      </w:r>
      <w:r w:rsidRPr="00C27293">
        <w:rPr>
          <w:rStyle w:val="FontStyle169"/>
          <w:sz w:val="24"/>
          <w:szCs w:val="24"/>
        </w:rPr>
        <w:t>образования (аспирантура) и успешной защиты квалификационной работы (диссертации на соискание ученой степени кандидата наук) - кандидат наук.</w:t>
      </w:r>
    </w:p>
    <w:p w:rsidR="00060321" w:rsidRPr="00C27293" w:rsidRDefault="00060321" w:rsidP="0033061E">
      <w:pPr>
        <w:pStyle w:val="Style20"/>
        <w:widowControl/>
        <w:tabs>
          <w:tab w:val="left" w:pos="946"/>
        </w:tabs>
        <w:spacing w:before="10" w:line="240" w:lineRule="auto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3.2.</w:t>
      </w:r>
      <w:r w:rsidRPr="00C27293">
        <w:rPr>
          <w:rStyle w:val="FontStyle169"/>
          <w:sz w:val="24"/>
          <w:szCs w:val="24"/>
        </w:rPr>
        <w:tab/>
        <w:t xml:space="preserve">Нормативный срок освоения </w:t>
      </w:r>
      <w:r w:rsidRPr="00C27293">
        <w:rPr>
          <w:rStyle w:val="FontStyle127"/>
          <w:b w:val="0"/>
          <w:bCs w:val="0"/>
          <w:sz w:val="24"/>
          <w:szCs w:val="24"/>
        </w:rPr>
        <w:t>основной образовательной программы</w:t>
      </w:r>
      <w:r w:rsidRPr="00C27293">
        <w:rPr>
          <w:rStyle w:val="FontStyle127"/>
          <w:sz w:val="24"/>
          <w:szCs w:val="24"/>
        </w:rPr>
        <w:t xml:space="preserve"> (</w:t>
      </w:r>
      <w:r w:rsidRPr="00C27293">
        <w:rPr>
          <w:rStyle w:val="FontStyle169"/>
          <w:sz w:val="24"/>
          <w:szCs w:val="24"/>
        </w:rPr>
        <w:t>ООП) высшего образования (ас</w:t>
      </w:r>
      <w:r w:rsidRPr="00C27293">
        <w:t>пирантура) по направлению 31.06.01 - «Клиническая медицина» (направленность: 14.01.14. - Стоматология»)</w:t>
      </w:r>
      <w:r w:rsidRPr="00C27293">
        <w:rPr>
          <w:rStyle w:val="FontStyle127"/>
          <w:sz w:val="24"/>
          <w:szCs w:val="24"/>
        </w:rPr>
        <w:t xml:space="preserve"> </w:t>
      </w:r>
      <w:r w:rsidRPr="00C27293">
        <w:rPr>
          <w:rStyle w:val="FontStyle169"/>
          <w:sz w:val="24"/>
          <w:szCs w:val="24"/>
        </w:rPr>
        <w:t>по</w:t>
      </w:r>
      <w:r>
        <w:rPr>
          <w:rStyle w:val="FontStyle169"/>
          <w:sz w:val="24"/>
          <w:szCs w:val="24"/>
        </w:rPr>
        <w:t xml:space="preserve"> </w:t>
      </w:r>
      <w:r w:rsidRPr="00C27293">
        <w:rPr>
          <w:rStyle w:val="FontStyle169"/>
          <w:sz w:val="24"/>
          <w:szCs w:val="24"/>
        </w:rPr>
        <w:t>очной форме обучения составляет 3 года.</w:t>
      </w:r>
    </w:p>
    <w:p w:rsidR="00060321" w:rsidRPr="00C27293" w:rsidRDefault="00060321" w:rsidP="0033061E">
      <w:pPr>
        <w:pStyle w:val="Style24"/>
        <w:widowControl/>
        <w:tabs>
          <w:tab w:val="left" w:pos="1138"/>
        </w:tabs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3.3.</w:t>
      </w:r>
      <w:r w:rsidRPr="00C27293">
        <w:rPr>
          <w:rStyle w:val="FontStyle169"/>
          <w:sz w:val="24"/>
          <w:szCs w:val="24"/>
        </w:rPr>
        <w:tab/>
        <w:t>При условии успешной защиты квалификационной работы</w:t>
      </w:r>
      <w:r w:rsidRPr="00C27293">
        <w:rPr>
          <w:rStyle w:val="FontStyle169"/>
          <w:sz w:val="24"/>
          <w:szCs w:val="24"/>
        </w:rPr>
        <w:br/>
        <w:t>(диссертации на соискание ученой степени кандидата наук) присуждается ученая степень</w:t>
      </w:r>
      <w:r w:rsidRPr="00C27293">
        <w:rPr>
          <w:rStyle w:val="FontStyle169"/>
          <w:sz w:val="24"/>
          <w:szCs w:val="24"/>
        </w:rPr>
        <w:br/>
        <w:t>кандидат медицинских наук.</w:t>
      </w:r>
    </w:p>
    <w:p w:rsidR="00060321" w:rsidRPr="00C27293" w:rsidRDefault="00060321" w:rsidP="0033061E">
      <w:pPr>
        <w:pStyle w:val="Style24"/>
        <w:widowControl/>
        <w:tabs>
          <w:tab w:val="left" w:pos="1277"/>
        </w:tabs>
        <w:spacing w:before="10"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3.4.</w:t>
      </w:r>
      <w:r w:rsidRPr="00C27293">
        <w:rPr>
          <w:rStyle w:val="FontStyle169"/>
          <w:sz w:val="24"/>
          <w:szCs w:val="24"/>
        </w:rPr>
        <w:tab/>
        <w:t>В случае досрочного освоения основной образовательной программы</w:t>
      </w:r>
      <w:r w:rsidRPr="00C27293">
        <w:rPr>
          <w:rStyle w:val="FontStyle169"/>
          <w:sz w:val="24"/>
          <w:szCs w:val="24"/>
        </w:rPr>
        <w:br/>
        <w:t>высшего образования (ас</w:t>
      </w:r>
      <w:r w:rsidRPr="00C27293">
        <w:t>пирантура)</w:t>
      </w:r>
      <w:r>
        <w:t xml:space="preserve"> </w:t>
      </w:r>
      <w:r w:rsidRPr="00C27293">
        <w:rPr>
          <w:rStyle w:val="FontStyle169"/>
          <w:sz w:val="24"/>
          <w:szCs w:val="24"/>
        </w:rPr>
        <w:t>и успешной защиты диссертации</w:t>
      </w:r>
      <w:r w:rsidRPr="00C27293">
        <w:rPr>
          <w:rStyle w:val="FontStyle169"/>
          <w:sz w:val="24"/>
          <w:szCs w:val="24"/>
        </w:rPr>
        <w:br/>
        <w:t>аспиранту присуждается искомая степень независимо от срока обучения в аспирантуре.</w:t>
      </w:r>
    </w:p>
    <w:p w:rsidR="00060321" w:rsidRPr="00C27293" w:rsidRDefault="00060321" w:rsidP="0033061E">
      <w:pPr>
        <w:pStyle w:val="Style29"/>
        <w:widowControl/>
        <w:spacing w:line="240" w:lineRule="auto"/>
        <w:ind w:left="720" w:firstLine="0"/>
        <w:jc w:val="both"/>
      </w:pPr>
    </w:p>
    <w:p w:rsidR="00060321" w:rsidRPr="00C27293" w:rsidRDefault="00060321" w:rsidP="0033061E">
      <w:pPr>
        <w:pStyle w:val="Style29"/>
        <w:widowControl/>
        <w:spacing w:before="29" w:line="240" w:lineRule="auto"/>
        <w:ind w:left="720" w:firstLine="0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4. Паспорт специальности научных работников.</w:t>
      </w:r>
    </w:p>
    <w:p w:rsidR="00060321" w:rsidRPr="00C27293" w:rsidRDefault="00060321" w:rsidP="0033061E">
      <w:pPr>
        <w:pStyle w:val="Style24"/>
        <w:widowControl/>
        <w:numPr>
          <w:ilvl w:val="0"/>
          <w:numId w:val="5"/>
        </w:numPr>
        <w:tabs>
          <w:tab w:val="left" w:pos="1133"/>
        </w:tabs>
        <w:spacing w:line="240" w:lineRule="auto"/>
        <w:ind w:left="710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Шифр специальности - 14.01.14 - «Стоматология»</w:t>
      </w:r>
    </w:p>
    <w:p w:rsidR="00060321" w:rsidRPr="00C27293" w:rsidRDefault="00060321" w:rsidP="0033061E">
      <w:pPr>
        <w:pStyle w:val="Style24"/>
        <w:widowControl/>
        <w:numPr>
          <w:ilvl w:val="0"/>
          <w:numId w:val="5"/>
        </w:numPr>
        <w:tabs>
          <w:tab w:val="left" w:pos="1133"/>
        </w:tabs>
        <w:spacing w:line="240" w:lineRule="auto"/>
        <w:ind w:left="710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Формула специальности:</w:t>
      </w:r>
    </w:p>
    <w:p w:rsidR="00060321" w:rsidRPr="00C27293" w:rsidRDefault="00060321" w:rsidP="0033061E">
      <w:pPr>
        <w:pStyle w:val="Style9"/>
        <w:widowControl/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Стоматология - область науки, занимающаяся изучением этиологии, патогенеза основных стоматологических заболеваний (кариес зубов, заболевания пародонта и др.), разработкой методов их профилактики, диагностики и лечения. Совершенствование методов профилактики, ранней диагностики и современных методов лечения стоматологических заболеваний будет способствовать сохранению здоровья населения страны.</w:t>
      </w:r>
    </w:p>
    <w:p w:rsidR="00060321" w:rsidRPr="00C27293" w:rsidRDefault="00060321" w:rsidP="0033061E">
      <w:pPr>
        <w:pStyle w:val="Style24"/>
        <w:widowControl/>
        <w:tabs>
          <w:tab w:val="left" w:pos="1133"/>
        </w:tabs>
        <w:spacing w:line="240" w:lineRule="auto"/>
        <w:ind w:left="710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4.3.</w:t>
      </w:r>
      <w:r w:rsidRPr="00C27293">
        <w:rPr>
          <w:rStyle w:val="FontStyle169"/>
          <w:sz w:val="24"/>
          <w:szCs w:val="24"/>
        </w:rPr>
        <w:tab/>
        <w:t>Области исследований:</w:t>
      </w:r>
    </w:p>
    <w:p w:rsidR="00060321" w:rsidRPr="00C27293" w:rsidRDefault="00060321" w:rsidP="003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321" w:rsidRPr="00C27293" w:rsidRDefault="00060321" w:rsidP="0033061E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этиологии, патогенеза, эпидемиологии, методов профилактики, диагностики и лечения поражений твердых тканей зубов (кариес и др.), их осложнений.</w:t>
      </w:r>
    </w:p>
    <w:p w:rsidR="00060321" w:rsidRPr="00C27293" w:rsidRDefault="00060321" w:rsidP="0033061E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этиологии, патогенеза, эпидемиологии, методов профилактики, диагностики и лечения заболеваний пародонта.</w:t>
      </w:r>
    </w:p>
    <w:p w:rsidR="00060321" w:rsidRPr="00C27293" w:rsidRDefault="00060321" w:rsidP="0033061E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проблем хирургической стоматологии с разработкой методов диагностики и лечения заболеваний челюстно-лицевой области.</w:t>
      </w:r>
    </w:p>
    <w:p w:rsidR="00060321" w:rsidRPr="00C27293" w:rsidRDefault="00060321" w:rsidP="0033061E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этиологии и патогенеза врожденных и приобретенных аномалий развития, дефектов и деформаций челюстно-лицевой области.</w:t>
      </w:r>
    </w:p>
    <w:p w:rsidR="00060321" w:rsidRPr="00C27293" w:rsidRDefault="00060321" w:rsidP="0033061E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Разработка и обоснование новых клинико-технологических методов в ортодонтии и зубопротезировании.</w:t>
      </w:r>
    </w:p>
    <w:p w:rsidR="00060321" w:rsidRPr="00C27293" w:rsidRDefault="00060321" w:rsidP="0033061E">
      <w:pPr>
        <w:pStyle w:val="Style24"/>
        <w:widowControl/>
        <w:tabs>
          <w:tab w:val="left" w:pos="1166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6.</w:t>
      </w:r>
      <w:r w:rsidRPr="00C27293">
        <w:rPr>
          <w:rStyle w:val="FontStyle169"/>
          <w:sz w:val="24"/>
          <w:szCs w:val="24"/>
        </w:rPr>
        <w:tab/>
        <w:t>Разработка и совершенствование методов организации и оказания</w:t>
      </w:r>
      <w:r w:rsidRPr="00C27293">
        <w:rPr>
          <w:rStyle w:val="FontStyle169"/>
          <w:sz w:val="24"/>
          <w:szCs w:val="24"/>
        </w:rPr>
        <w:br/>
        <w:t>стоматологической помощи населению и развития специальности в новых условиях</w:t>
      </w:r>
      <w:r w:rsidRPr="00C27293">
        <w:rPr>
          <w:rStyle w:val="FontStyle169"/>
          <w:sz w:val="24"/>
          <w:szCs w:val="24"/>
        </w:rPr>
        <w:br/>
        <w:t>хозяйствования.</w:t>
      </w:r>
    </w:p>
    <w:p w:rsidR="00060321" w:rsidRPr="00C27293" w:rsidRDefault="00060321" w:rsidP="0033061E">
      <w:pPr>
        <w:pStyle w:val="Style24"/>
        <w:widowControl/>
        <w:tabs>
          <w:tab w:val="left" w:pos="1128"/>
        </w:tabs>
        <w:spacing w:line="240" w:lineRule="auto"/>
        <w:ind w:left="70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4.5.</w:t>
      </w:r>
      <w:r w:rsidRPr="00C27293">
        <w:rPr>
          <w:rStyle w:val="FontStyle169"/>
          <w:sz w:val="24"/>
          <w:szCs w:val="24"/>
        </w:rPr>
        <w:tab/>
        <w:t>Отрасль наук: медицинские науки.</w:t>
      </w:r>
    </w:p>
    <w:p w:rsidR="00060321" w:rsidRPr="00C27293" w:rsidRDefault="00060321" w:rsidP="0033061E">
      <w:pPr>
        <w:pStyle w:val="Style29"/>
        <w:widowControl/>
        <w:spacing w:line="240" w:lineRule="auto"/>
        <w:jc w:val="both"/>
      </w:pPr>
    </w:p>
    <w:p w:rsidR="00060321" w:rsidRPr="00C27293" w:rsidRDefault="00060321" w:rsidP="0033061E">
      <w:pPr>
        <w:pStyle w:val="Style29"/>
        <w:widowControl/>
        <w:spacing w:before="29"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 xml:space="preserve">5. Требования к уровню подготовки, необходимому для освоения основной образовательной программы </w:t>
      </w:r>
      <w:r w:rsidRPr="00C27293">
        <w:rPr>
          <w:b/>
          <w:bCs/>
        </w:rPr>
        <w:t>высшего образования - программа подготовки научно-педагогических кадров в аспирантуре по направлению подготовки 31.06.01 «Клиническая медицина» (направленность: 14.00.14 – «Стоматология»</w:t>
      </w:r>
    </w:p>
    <w:p w:rsidR="00060321" w:rsidRPr="00C27293" w:rsidRDefault="00060321" w:rsidP="0033061E">
      <w:pPr>
        <w:pStyle w:val="Style9"/>
        <w:widowControl/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5.1 Лица, желающие освоить образовательную программу высшего образования (аспирантура) по данной специальности научных работников, должны иметь высшее образование, подтверждающее присвоение квалификации «специалист».</w:t>
      </w:r>
    </w:p>
    <w:p w:rsidR="00060321" w:rsidRPr="00C27293" w:rsidRDefault="00060321" w:rsidP="0033061E">
      <w:pPr>
        <w:pStyle w:val="Style9"/>
        <w:widowControl/>
        <w:spacing w:line="240" w:lineRule="auto"/>
        <w:ind w:firstLine="706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5.2. Лица, имеющие высшее образование, принимаются в аспирантуру по результатам сдачи вступительных экзаменов на конкурсной основе. По решению экзаменационной комиссии лицам, имеющим достижения в научно-исследовательской деятельности, отраженные в научных публикациях, может быть предоставлено право преимущественного зачисления.</w:t>
      </w:r>
    </w:p>
    <w:p w:rsidR="00060321" w:rsidRPr="00C27293" w:rsidRDefault="00060321" w:rsidP="0033061E">
      <w:pPr>
        <w:pStyle w:val="Style28"/>
        <w:widowControl/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5.3. Порядок приема в аспирантуру и условия конкурсного отбора определяются действующим Положением о подготовке научно-педагогических кадров и научных кадров в системе высшего образования (ас</w:t>
      </w:r>
      <w:r w:rsidRPr="00C27293">
        <w:t>пирантура)</w:t>
      </w:r>
      <w:r w:rsidRPr="00C27293">
        <w:rPr>
          <w:rStyle w:val="FontStyle169"/>
          <w:sz w:val="24"/>
          <w:szCs w:val="24"/>
        </w:rPr>
        <w:t xml:space="preserve"> в Российской Федерации.</w:t>
      </w:r>
    </w:p>
    <w:p w:rsidR="00060321" w:rsidRPr="00C27293" w:rsidRDefault="00060321" w:rsidP="0033061E">
      <w:pPr>
        <w:pStyle w:val="Style28"/>
        <w:widowControl/>
        <w:spacing w:before="48" w:line="240" w:lineRule="auto"/>
        <w:ind w:firstLine="566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5.4. Программы вступительных экзаменов в аспирантуру разработаны ГБОУ ВО «Дагестанская государственная медицинская академия» Минздрава России в соответствии с государственными образовательными стандартами высшего образования.</w:t>
      </w:r>
    </w:p>
    <w:p w:rsidR="00060321" w:rsidRPr="00C27293" w:rsidRDefault="00060321" w:rsidP="0033061E">
      <w:pPr>
        <w:pStyle w:val="Style20"/>
        <w:widowControl/>
        <w:spacing w:line="240" w:lineRule="auto"/>
        <w:ind w:firstLine="682"/>
        <w:jc w:val="both"/>
      </w:pPr>
    </w:p>
    <w:p w:rsidR="00060321" w:rsidRPr="00C27293" w:rsidRDefault="00060321" w:rsidP="0033061E">
      <w:pPr>
        <w:pStyle w:val="Style29"/>
        <w:widowControl/>
        <w:spacing w:before="29"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6.</w:t>
      </w:r>
      <w:r w:rsidRPr="00C27293">
        <w:rPr>
          <w:rStyle w:val="FontStyle127"/>
          <w:sz w:val="24"/>
          <w:szCs w:val="24"/>
        </w:rPr>
        <w:tab/>
        <w:t xml:space="preserve">Цели и задачи основной образовательной программы </w:t>
      </w:r>
      <w:r w:rsidRPr="00C27293">
        <w:rPr>
          <w:b/>
          <w:bCs/>
        </w:rPr>
        <w:t>высшего образования - программа подготовки научно-педагогических кадров в аспирантуре по направлению подготовки 31.06.01 «Клиническая медицина» (направленность: 14.00.14 – «Стоматология»</w:t>
      </w:r>
    </w:p>
    <w:p w:rsidR="00060321" w:rsidRPr="00C27293" w:rsidRDefault="00060321" w:rsidP="0033061E">
      <w:pPr>
        <w:pStyle w:val="Style33"/>
        <w:widowControl/>
        <w:spacing w:before="5" w:line="240" w:lineRule="auto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Цель аспирантуры - оценка уровня подготовки аспирантов и соискателей по специальности «Стоматология», необходимых для присуждения ученых степеней и присвоении ученых званий, их профессиональной готовности к самостоятельной научно-исследовательской и научно-педагогической деятельности. Исходя из изложенных требований к знаниям и умениям аспирантов и соискателей ученой степени, основными задачами дисциплины являются:</w:t>
      </w:r>
    </w:p>
    <w:p w:rsidR="00060321" w:rsidRPr="00C27293" w:rsidRDefault="00060321" w:rsidP="0033061E">
      <w:pPr>
        <w:pStyle w:val="Style34"/>
        <w:widowControl/>
        <w:numPr>
          <w:ilvl w:val="0"/>
          <w:numId w:val="7"/>
        </w:numPr>
        <w:tabs>
          <w:tab w:val="left" w:pos="710"/>
        </w:tabs>
        <w:spacing w:before="5"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основных организационно-методических, диагностических и лечебных методов в стоматологии;</w:t>
      </w:r>
    </w:p>
    <w:p w:rsidR="00060321" w:rsidRPr="00C27293" w:rsidRDefault="00060321" w:rsidP="0033061E">
      <w:pPr>
        <w:pStyle w:val="Style34"/>
        <w:widowControl/>
        <w:numPr>
          <w:ilvl w:val="0"/>
          <w:numId w:val="7"/>
        </w:numPr>
        <w:tabs>
          <w:tab w:val="left" w:pos="710"/>
        </w:tabs>
        <w:spacing w:before="5"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Формирование знаний и навыков по современным методам обследования и дифференциальной диагностики в стоматологии и интерпретации полученных результатов;</w:t>
      </w:r>
    </w:p>
    <w:p w:rsidR="00060321" w:rsidRPr="00C27293" w:rsidRDefault="00060321" w:rsidP="0033061E">
      <w:pPr>
        <w:pStyle w:val="Style34"/>
        <w:widowControl/>
        <w:numPr>
          <w:ilvl w:val="0"/>
          <w:numId w:val="7"/>
        </w:numPr>
        <w:tabs>
          <w:tab w:val="left" w:pos="710"/>
        </w:tabs>
        <w:spacing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Совершенствование собственного опыта практических навыков работы, теоретических знаний в стоматологии;</w:t>
      </w:r>
    </w:p>
    <w:p w:rsidR="00060321" w:rsidRPr="00C27293" w:rsidRDefault="00060321" w:rsidP="0033061E">
      <w:pPr>
        <w:pStyle w:val="Style34"/>
        <w:widowControl/>
        <w:numPr>
          <w:ilvl w:val="0"/>
          <w:numId w:val="7"/>
        </w:numPr>
        <w:tabs>
          <w:tab w:val="left" w:pos="710"/>
        </w:tabs>
        <w:spacing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дисциплин по смежным специальностям, имеющим непосредственное отношение к стоматологии;</w:t>
      </w:r>
    </w:p>
    <w:p w:rsidR="00060321" w:rsidRPr="00C27293" w:rsidRDefault="00060321" w:rsidP="0033061E">
      <w:pPr>
        <w:pStyle w:val="Style34"/>
        <w:widowControl/>
        <w:numPr>
          <w:ilvl w:val="0"/>
          <w:numId w:val="7"/>
        </w:numPr>
        <w:tabs>
          <w:tab w:val="left" w:pos="710"/>
        </w:tabs>
        <w:spacing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Приобретение специальных знаний и умений по современным высоким технологиям в стоматологии.</w:t>
      </w:r>
    </w:p>
    <w:p w:rsidR="00060321" w:rsidRPr="00C27293" w:rsidRDefault="00060321" w:rsidP="0033061E">
      <w:pPr>
        <w:pStyle w:val="Style7"/>
        <w:widowControl/>
        <w:ind w:left="298"/>
        <w:rPr>
          <w:rStyle w:val="FontStyle169"/>
          <w:sz w:val="24"/>
          <w:szCs w:val="24"/>
        </w:rPr>
      </w:pPr>
    </w:p>
    <w:p w:rsidR="00060321" w:rsidRPr="00C27293" w:rsidRDefault="00060321" w:rsidP="0033061E">
      <w:pPr>
        <w:pStyle w:val="Style20"/>
        <w:widowControl/>
        <w:tabs>
          <w:tab w:val="left" w:pos="1013"/>
        </w:tabs>
        <w:spacing w:line="240" w:lineRule="auto"/>
        <w:ind w:left="715" w:firstLine="0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7.</w:t>
      </w:r>
      <w:r w:rsidRPr="00C27293">
        <w:rPr>
          <w:rStyle w:val="FontStyle127"/>
          <w:sz w:val="24"/>
          <w:szCs w:val="24"/>
        </w:rPr>
        <w:tab/>
        <w:t>Квалификационная характеристика выпускника аспирантуры</w:t>
      </w:r>
    </w:p>
    <w:p w:rsidR="00060321" w:rsidRPr="00C27293" w:rsidRDefault="00060321" w:rsidP="0033061E">
      <w:pPr>
        <w:pStyle w:val="Style34"/>
        <w:widowControl/>
        <w:tabs>
          <w:tab w:val="left" w:pos="1133"/>
        </w:tabs>
        <w:spacing w:line="240" w:lineRule="auto"/>
        <w:ind w:left="710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7.1.</w:t>
      </w:r>
      <w:r w:rsidRPr="00C27293">
        <w:rPr>
          <w:rStyle w:val="FontStyle169"/>
          <w:sz w:val="24"/>
          <w:szCs w:val="24"/>
        </w:rPr>
        <w:tab/>
        <w:t>Общие требования к выпускнику аспирантуры:</w:t>
      </w:r>
    </w:p>
    <w:p w:rsidR="00060321" w:rsidRPr="00C27293" w:rsidRDefault="00060321" w:rsidP="0033061E">
      <w:pPr>
        <w:pStyle w:val="Style34"/>
        <w:widowControl/>
        <w:numPr>
          <w:ilvl w:val="0"/>
          <w:numId w:val="8"/>
        </w:numPr>
        <w:tabs>
          <w:tab w:val="left" w:pos="869"/>
        </w:tabs>
        <w:spacing w:line="240" w:lineRule="auto"/>
        <w:ind w:left="706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наличие эрудиции и фундаментальной научной подготовки;</w:t>
      </w:r>
    </w:p>
    <w:p w:rsidR="00060321" w:rsidRPr="00C27293" w:rsidRDefault="00060321" w:rsidP="0033061E">
      <w:pPr>
        <w:pStyle w:val="Style34"/>
        <w:widowControl/>
        <w:numPr>
          <w:ilvl w:val="0"/>
          <w:numId w:val="8"/>
        </w:numPr>
        <w:tabs>
          <w:tab w:val="left" w:pos="869"/>
        </w:tabs>
        <w:spacing w:line="240" w:lineRule="auto"/>
        <w:ind w:left="706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умение формировать научную тематику по избранной специальности;</w:t>
      </w:r>
    </w:p>
    <w:p w:rsidR="00060321" w:rsidRPr="00C27293" w:rsidRDefault="00060321" w:rsidP="0033061E">
      <w:pPr>
        <w:pStyle w:val="Style24"/>
        <w:widowControl/>
        <w:numPr>
          <w:ilvl w:val="0"/>
          <w:numId w:val="8"/>
        </w:numPr>
        <w:tabs>
          <w:tab w:val="left" w:pos="864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умение организовывать и вести научно-исследовательскую работу по избранной научной специальности;</w:t>
      </w:r>
    </w:p>
    <w:p w:rsidR="00060321" w:rsidRPr="00C27293" w:rsidRDefault="00060321" w:rsidP="0033061E">
      <w:pPr>
        <w:pStyle w:val="Style24"/>
        <w:widowControl/>
        <w:numPr>
          <w:ilvl w:val="0"/>
          <w:numId w:val="8"/>
        </w:numPr>
        <w:tabs>
          <w:tab w:val="left" w:pos="864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способность к инновационной деятельности в той или иной области (научной, образовательной, технической, управленческой и др.);</w:t>
      </w:r>
    </w:p>
    <w:p w:rsidR="00060321" w:rsidRPr="00C27293" w:rsidRDefault="00060321" w:rsidP="0033061E">
      <w:pPr>
        <w:pStyle w:val="Style34"/>
        <w:widowControl/>
        <w:numPr>
          <w:ilvl w:val="0"/>
          <w:numId w:val="8"/>
        </w:numPr>
        <w:tabs>
          <w:tab w:val="left" w:pos="869"/>
        </w:tabs>
        <w:spacing w:line="240" w:lineRule="auto"/>
        <w:ind w:left="706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владение современными информационными технологиями;</w:t>
      </w:r>
    </w:p>
    <w:p w:rsidR="00060321" w:rsidRPr="00C27293" w:rsidRDefault="00060321" w:rsidP="0033061E">
      <w:pPr>
        <w:pStyle w:val="Style34"/>
        <w:widowControl/>
        <w:numPr>
          <w:ilvl w:val="0"/>
          <w:numId w:val="8"/>
        </w:numPr>
        <w:tabs>
          <w:tab w:val="left" w:pos="869"/>
        </w:tabs>
        <w:spacing w:line="240" w:lineRule="auto"/>
        <w:ind w:left="706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владение методикой преподавания в высшей школе.</w:t>
      </w:r>
    </w:p>
    <w:p w:rsidR="00060321" w:rsidRPr="00C27293" w:rsidRDefault="00060321" w:rsidP="0033061E">
      <w:pPr>
        <w:pStyle w:val="Style24"/>
        <w:widowControl/>
        <w:tabs>
          <w:tab w:val="left" w:pos="1104"/>
        </w:tabs>
        <w:spacing w:line="240" w:lineRule="auto"/>
        <w:ind w:firstLine="682"/>
        <w:rPr>
          <w:rStyle w:val="FontStyle169"/>
          <w:sz w:val="24"/>
          <w:szCs w:val="24"/>
        </w:rPr>
      </w:pP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7.2. В результате освоения программы аспирантуры у выпускника должны быть сформированы: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универсальные компетенции, не зависящие от конкретного направления подготовки;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общепрофессиональные компетенции, определяемые направлением подготовки;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7.3. Выпускник, освоивший программу аспирантуры, должен обладать следующими универсальными компетенциями: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следовать этическим нормам в профессиональной деятельности (УК-5);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планировать и решать задачи собственного и личностного развития (УК-6).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готовностью к внедрению разработанных методов и методик, направленных на охрану здоровья граждан (ОПК-4);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060321" w:rsidRPr="00C27293" w:rsidRDefault="00060321" w:rsidP="0033061E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готовностью к преподавательской деятельности по образовательным программам высшего образования (ОПК-6).</w:t>
      </w:r>
    </w:p>
    <w:p w:rsidR="00060321" w:rsidRPr="00C27293" w:rsidRDefault="00060321" w:rsidP="0033061E">
      <w:pPr>
        <w:pStyle w:val="Style24"/>
        <w:widowControl/>
        <w:tabs>
          <w:tab w:val="left" w:pos="1104"/>
        </w:tabs>
        <w:spacing w:line="240" w:lineRule="auto"/>
        <w:ind w:firstLine="682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7.4.</w:t>
      </w:r>
      <w:r w:rsidRPr="00C27293">
        <w:rPr>
          <w:rStyle w:val="FontStyle169"/>
          <w:sz w:val="24"/>
          <w:szCs w:val="24"/>
        </w:rPr>
        <w:tab/>
        <w:t>Профессиональные компетенции выпускника аспирантуры по специальности</w:t>
      </w:r>
      <w:r w:rsidRPr="00C27293">
        <w:rPr>
          <w:rStyle w:val="FontStyle169"/>
          <w:sz w:val="24"/>
          <w:szCs w:val="24"/>
        </w:rPr>
        <w:br/>
        <w:t>14.01.14- «Стоматология».</w:t>
      </w:r>
    </w:p>
    <w:p w:rsidR="00060321" w:rsidRPr="00C27293" w:rsidRDefault="00060321" w:rsidP="0033061E">
      <w:pPr>
        <w:pStyle w:val="Style28"/>
        <w:widowControl/>
        <w:spacing w:line="240" w:lineRule="auto"/>
        <w:ind w:left="701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Аспирант должен быть:</w:t>
      </w:r>
    </w:p>
    <w:p w:rsidR="00060321" w:rsidRPr="00C27293" w:rsidRDefault="00060321" w:rsidP="0033061E">
      <w:pPr>
        <w:pStyle w:val="Style34"/>
        <w:widowControl/>
        <w:numPr>
          <w:ilvl w:val="0"/>
          <w:numId w:val="9"/>
        </w:numPr>
        <w:tabs>
          <w:tab w:val="left" w:pos="1147"/>
        </w:tabs>
        <w:spacing w:line="240" w:lineRule="auto"/>
        <w:ind w:left="1147" w:hanging="36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Способным   и   готовым   изучать  научно-медицинскую   и     парамедицинскую информацию отечественный и зарубежный опыт.</w:t>
      </w:r>
    </w:p>
    <w:p w:rsidR="00060321" w:rsidRPr="00C27293" w:rsidRDefault="00060321" w:rsidP="0033061E">
      <w:pPr>
        <w:pStyle w:val="Style34"/>
        <w:widowControl/>
        <w:numPr>
          <w:ilvl w:val="0"/>
          <w:numId w:val="9"/>
        </w:numPr>
        <w:tabs>
          <w:tab w:val="left" w:pos="1147"/>
        </w:tabs>
        <w:spacing w:line="240" w:lineRule="auto"/>
        <w:ind w:left="1147" w:hanging="36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Способным   и   готовым    к    освоению    современных    теоретических    и экспериментальных методов исследования в медицине.</w:t>
      </w:r>
    </w:p>
    <w:p w:rsidR="00060321" w:rsidRPr="00C27293" w:rsidRDefault="00060321" w:rsidP="0033061E">
      <w:pPr>
        <w:pStyle w:val="Style34"/>
        <w:widowControl/>
        <w:numPr>
          <w:ilvl w:val="0"/>
          <w:numId w:val="9"/>
        </w:numPr>
        <w:tabs>
          <w:tab w:val="left" w:pos="1147"/>
        </w:tabs>
        <w:spacing w:line="240" w:lineRule="auto"/>
        <w:ind w:left="1147" w:hanging="36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Способным   и   готовым  к участию  в  организации  работ  по  практическому использованию и внедрению результатов исследования.</w:t>
      </w:r>
    </w:p>
    <w:p w:rsidR="00060321" w:rsidRPr="00C27293" w:rsidRDefault="00060321" w:rsidP="0033061E">
      <w:pPr>
        <w:pStyle w:val="Style37"/>
        <w:widowControl/>
        <w:tabs>
          <w:tab w:val="left" w:pos="1142"/>
        </w:tabs>
        <w:spacing w:line="240" w:lineRule="auto"/>
        <w:ind w:left="782" w:right="-1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4.</w:t>
      </w:r>
      <w:r w:rsidRPr="00C27293">
        <w:rPr>
          <w:rStyle w:val="FontStyle169"/>
          <w:sz w:val="24"/>
          <w:szCs w:val="24"/>
        </w:rPr>
        <w:tab/>
        <w:t>Способным   и   готовым к преподавательской деятельности.</w:t>
      </w:r>
      <w:r w:rsidRPr="00C27293">
        <w:rPr>
          <w:rStyle w:val="FontStyle169"/>
          <w:sz w:val="24"/>
          <w:szCs w:val="24"/>
        </w:rPr>
        <w:br/>
      </w:r>
    </w:p>
    <w:p w:rsidR="00060321" w:rsidRPr="00C27293" w:rsidRDefault="00060321" w:rsidP="0033061E">
      <w:pPr>
        <w:pStyle w:val="Style20"/>
        <w:widowControl/>
        <w:tabs>
          <w:tab w:val="left" w:pos="1200"/>
        </w:tabs>
        <w:spacing w:line="240" w:lineRule="auto"/>
        <w:ind w:firstLine="754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8.</w:t>
      </w:r>
      <w:r w:rsidRPr="00C27293">
        <w:rPr>
          <w:rStyle w:val="FontStyle127"/>
          <w:sz w:val="24"/>
          <w:szCs w:val="24"/>
        </w:rPr>
        <w:tab/>
        <w:t>Структура   основной   образовательной   программы   высшего</w:t>
      </w:r>
      <w:r w:rsidRPr="00C27293">
        <w:rPr>
          <w:rStyle w:val="FontStyle127"/>
          <w:sz w:val="24"/>
          <w:szCs w:val="24"/>
        </w:rPr>
        <w:br/>
        <w:t>образования (аспирантура)</w:t>
      </w:r>
    </w:p>
    <w:p w:rsidR="00060321" w:rsidRPr="00C27293" w:rsidRDefault="00060321" w:rsidP="0033061E">
      <w:pPr>
        <w:pStyle w:val="Style28"/>
        <w:widowControl/>
        <w:spacing w:line="240" w:lineRule="auto"/>
        <w:ind w:firstLine="538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8.1. В соответствии с Федеральными государственными требованиями к структуре основной образовательной программы высшего образования (аспирантура) образовательная     программа    высшего образования (аспирантура) включает в себя учебный план, рабочие программы дисциплин (модулей), программу практики, обеспечивающие реализацию соответствующей образовательной технологии.</w:t>
      </w:r>
    </w:p>
    <w:p w:rsidR="00060321" w:rsidRPr="00C27293" w:rsidRDefault="00060321" w:rsidP="0033061E">
      <w:pPr>
        <w:pStyle w:val="Style40"/>
        <w:widowControl/>
        <w:tabs>
          <w:tab w:val="left" w:pos="1013"/>
        </w:tabs>
        <w:spacing w:before="240"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8.2.</w:t>
      </w:r>
      <w:r w:rsidRPr="00C27293">
        <w:rPr>
          <w:rStyle w:val="FontStyle169"/>
          <w:sz w:val="24"/>
          <w:szCs w:val="24"/>
        </w:rPr>
        <w:tab/>
        <w:t>Учебный план, структура образовательной программы высшего образования (аспирантура) и сроки освоения образовательной программы высшего образования (аспирантура) отражены в таблицах 1  -  3.</w:t>
      </w:r>
    </w:p>
    <w:p w:rsidR="00060321" w:rsidRDefault="00060321" w:rsidP="00AE620A">
      <w:pPr>
        <w:spacing w:after="274" w:line="240" w:lineRule="auto"/>
        <w:rPr>
          <w:rFonts w:ascii="Times New Roman" w:hAnsi="Times New Roman" w:cs="Times New Roman"/>
          <w:sz w:val="24"/>
          <w:szCs w:val="24"/>
        </w:rPr>
        <w:sectPr w:rsidR="00060321" w:rsidSect="0033061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60321" w:rsidRPr="00B80C92" w:rsidRDefault="00060321" w:rsidP="005005FA">
      <w:pPr>
        <w:pStyle w:val="Style11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>Табл. 1</w:t>
      </w:r>
    </w:p>
    <w:p w:rsidR="00060321" w:rsidRPr="00030C4E" w:rsidRDefault="00060321" w:rsidP="00AE620A">
      <w:pPr>
        <w:pStyle w:val="Style3"/>
        <w:widowControl/>
        <w:spacing w:before="115" w:line="278" w:lineRule="exact"/>
        <w:rPr>
          <w:rStyle w:val="FontStyle97"/>
          <w:sz w:val="24"/>
          <w:szCs w:val="24"/>
        </w:rPr>
      </w:pPr>
      <w:r w:rsidRPr="00030C4E">
        <w:rPr>
          <w:rStyle w:val="FontStyle97"/>
          <w:sz w:val="24"/>
          <w:szCs w:val="24"/>
        </w:rPr>
        <w:t>УЧЕБНЫЙ ПЛАН</w:t>
      </w:r>
    </w:p>
    <w:p w:rsidR="00060321" w:rsidRPr="00030C4E" w:rsidRDefault="00060321" w:rsidP="00AE620A">
      <w:pPr>
        <w:pStyle w:val="Style3"/>
        <w:widowControl/>
        <w:spacing w:line="278" w:lineRule="exact"/>
        <w:ind w:left="701"/>
        <w:jc w:val="both"/>
        <w:rPr>
          <w:rStyle w:val="FontStyle97"/>
          <w:sz w:val="24"/>
          <w:szCs w:val="24"/>
        </w:rPr>
      </w:pPr>
      <w:r w:rsidRPr="00030C4E">
        <w:rPr>
          <w:rStyle w:val="FontStyle97"/>
          <w:sz w:val="24"/>
          <w:szCs w:val="24"/>
        </w:rPr>
        <w:t>ОСНОВНОЙ ОБРАЗОВАТЕЛЬНОЙ ПРОГРАММЫ ПОСЛЕВУЗОВСКОГО ОБРАЗОВАНИЯ</w:t>
      </w:r>
    </w:p>
    <w:p w:rsidR="00060321" w:rsidRPr="00B80C92" w:rsidRDefault="00060321" w:rsidP="00AE620A">
      <w:pPr>
        <w:pStyle w:val="Style11"/>
        <w:rPr>
          <w:rStyle w:val="CharStyle20"/>
          <w:rFonts w:ascii="Times New Roman" w:hAnsi="Times New Roman" w:cs="Times New Roman"/>
          <w:b/>
          <w:bCs/>
          <w:sz w:val="24"/>
          <w:szCs w:val="24"/>
        </w:rPr>
      </w:pPr>
      <w:r w:rsidRPr="00B80C92">
        <w:rPr>
          <w:rStyle w:val="CharStyle20"/>
          <w:rFonts w:ascii="Times New Roman" w:hAnsi="Times New Roman" w:cs="Times New Roman"/>
          <w:b/>
          <w:bCs/>
          <w:sz w:val="24"/>
          <w:szCs w:val="24"/>
        </w:rPr>
        <w:t xml:space="preserve">Направление 31.06.01 </w:t>
      </w:r>
    </w:p>
    <w:p w:rsidR="00060321" w:rsidRDefault="00060321" w:rsidP="00AE620A">
      <w:pPr>
        <w:pStyle w:val="Style11"/>
        <w:rPr>
          <w:rStyle w:val="FontStyle97"/>
          <w:b w:val="0"/>
          <w:bCs w:val="0"/>
          <w:sz w:val="24"/>
          <w:szCs w:val="24"/>
        </w:rPr>
      </w:pPr>
      <w:r w:rsidRPr="00B80C92">
        <w:rPr>
          <w:rStyle w:val="CharStyle20"/>
          <w:rFonts w:ascii="Times New Roman" w:hAnsi="Times New Roman" w:cs="Times New Roman"/>
          <w:b/>
          <w:bCs/>
          <w:sz w:val="24"/>
          <w:szCs w:val="24"/>
        </w:rPr>
        <w:t xml:space="preserve">Направленность 14.01.14 Стоматология </w:t>
      </w:r>
      <w:r w:rsidRPr="00B80C92">
        <w:rPr>
          <w:rStyle w:val="FontStyle97"/>
          <w:b w:val="0"/>
          <w:bCs w:val="0"/>
          <w:sz w:val="24"/>
          <w:szCs w:val="24"/>
        </w:rPr>
        <w:t xml:space="preserve"> (аспирантура - очная форма обучения)</w:t>
      </w:r>
      <w:r>
        <w:rPr>
          <w:rStyle w:val="FontStyle97"/>
          <w:b w:val="0"/>
          <w:bCs w:val="0"/>
          <w:sz w:val="24"/>
          <w:szCs w:val="24"/>
        </w:rPr>
        <w:t xml:space="preserve"> </w:t>
      </w:r>
    </w:p>
    <w:p w:rsidR="00060321" w:rsidRPr="00030C4E" w:rsidRDefault="00060321" w:rsidP="00AE620A">
      <w:pPr>
        <w:spacing w:after="26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77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6346"/>
        <w:gridCol w:w="1416"/>
        <w:gridCol w:w="1834"/>
        <w:gridCol w:w="706"/>
        <w:gridCol w:w="710"/>
        <w:gridCol w:w="710"/>
        <w:gridCol w:w="1790"/>
      </w:tblGrid>
      <w:tr w:rsidR="00060321" w:rsidRPr="00E94963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Индекс</w:t>
            </w:r>
          </w:p>
        </w:tc>
        <w:tc>
          <w:tcPr>
            <w:tcW w:w="6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ind w:left="1474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ind w:left="912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Трудоемкость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ind w:left="643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Распределение  (часы)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26" w:lineRule="exac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Форма промежуточной аттестации</w:t>
            </w:r>
          </w:p>
        </w:tc>
      </w:tr>
      <w:tr w:rsidR="00060321" w:rsidRPr="00E94963"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Style w:val="FontStyle127"/>
                <w:sz w:val="24"/>
                <w:szCs w:val="24"/>
              </w:rPr>
            </w:pPr>
          </w:p>
          <w:p w:rsidR="00060321" w:rsidRPr="00E94963" w:rsidRDefault="00060321" w:rsidP="00890C31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6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Style w:val="FontStyle127"/>
                <w:sz w:val="24"/>
                <w:szCs w:val="24"/>
              </w:rPr>
            </w:pPr>
          </w:p>
          <w:p w:rsidR="00060321" w:rsidRPr="00E94963" w:rsidRDefault="00060321" w:rsidP="00890C31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30" w:lineRule="exact"/>
              <w:ind w:left="206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зачетные единицы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26" w:lineRule="exac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академические часы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 год</w:t>
            </w:r>
          </w:p>
        </w:tc>
        <w:tc>
          <w:tcPr>
            <w:tcW w:w="1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ind w:left="3024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8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ind w:left="3024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180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6480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2160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2160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2160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Блок 1  «Дисциплины модуля»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30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1080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936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144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Б1.Б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Базовая часть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324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324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Б1.Б1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4,5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162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162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зачет</w:t>
            </w:r>
          </w:p>
        </w:tc>
      </w:tr>
      <w:tr w:rsidR="00060321" w:rsidRPr="00E94963">
        <w:trPr>
          <w:trHeight w:val="21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Б1.Б2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Иностранный язык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4,5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162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54"/>
              <w:widowControl/>
              <w:jc w:val="center"/>
              <w:rPr>
                <w:rStyle w:val="FontStyle131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162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Б1.В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Вариативная часть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612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144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Б1.В.ОД.1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576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432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144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Б1.В.ОД.1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54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Специальная дисциплина - Стоматология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252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Б1.В.ОД.1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54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 xml:space="preserve">Библиография. Информационный поиск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Б1.В.ОД.1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54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Основы охраны интеллектуальной собственности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Б1.В.ОД.1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54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 xml:space="preserve">Информатика.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Б1.В.ОД.1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54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Педагогика и психология.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 xml:space="preserve">зачет 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31"/>
                <w:sz w:val="24"/>
                <w:szCs w:val="24"/>
              </w:rPr>
              <w:t>Б1.В.ОД.1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54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Медицинская биоэтика.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Б1.В.ДВ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7"/>
              <w:widowControl/>
              <w:ind w:left="1325"/>
              <w:rPr>
                <w:rStyle w:val="FontStyle129"/>
                <w:b/>
                <w:bCs/>
                <w:sz w:val="24"/>
                <w:szCs w:val="24"/>
              </w:rPr>
            </w:pPr>
            <w:r w:rsidRPr="00E94963">
              <w:rPr>
                <w:rStyle w:val="FontStyle129"/>
                <w:b/>
                <w:bCs/>
                <w:sz w:val="24"/>
                <w:szCs w:val="24"/>
              </w:rPr>
              <w:t xml:space="preserve">Дисциплины по выбору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7"/>
              <w:widowControl/>
              <w:jc w:val="center"/>
              <w:rPr>
                <w:rStyle w:val="FontStyle129"/>
                <w:b/>
                <w:bCs/>
                <w:sz w:val="24"/>
                <w:szCs w:val="24"/>
              </w:rPr>
            </w:pPr>
            <w:r w:rsidRPr="00E94963">
              <w:rPr>
                <w:rStyle w:val="FontStyle129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7"/>
              <w:widowControl/>
              <w:jc w:val="center"/>
              <w:rPr>
                <w:rStyle w:val="FontStyle129"/>
                <w:b/>
                <w:bCs/>
                <w:sz w:val="24"/>
                <w:szCs w:val="24"/>
              </w:rPr>
            </w:pPr>
            <w:r w:rsidRPr="00E94963">
              <w:rPr>
                <w:rStyle w:val="FontStyle129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Б1.В.ДВ.1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7"/>
              <w:widowControl/>
              <w:ind w:left="1325"/>
              <w:rPr>
                <w:rStyle w:val="FontStyle129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7"/>
              <w:widowControl/>
              <w:jc w:val="center"/>
              <w:rPr>
                <w:rStyle w:val="FontStyle129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7"/>
              <w:widowControl/>
              <w:jc w:val="center"/>
              <w:rPr>
                <w:rStyle w:val="FontStyle129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Кариесология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b/>
                <w:bCs/>
              </w:rPr>
              <w:t>Б1.В.ДВ.2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Экспертный контроль качества и эффективности медицинской помощи в лечебно-профилактических учреждениях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8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24B6C">
            <w:pPr>
              <w:pStyle w:val="Style35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24B6C">
            <w:pPr>
              <w:pStyle w:val="Style35"/>
              <w:widowControl/>
              <w:spacing w:line="278" w:lineRule="exact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24B6C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24B6C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24B6C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24B6C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24B6C">
            <w:pPr>
              <w:pStyle w:val="Style18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24B6C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8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b/>
                <w:bCs/>
              </w:rPr>
              <w:t>Б1.В.ДВ.3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Блок 2 «Практика»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Блок 3 Научно-исследовательская работа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138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4968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1170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1962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1836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Научно-исследовательская работа аспиранта по выполнению диссертации на соискание ученой степени кандидата медицинских наук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138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4968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1170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1962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1836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7"/>
              <w:widowControl/>
              <w:jc w:val="center"/>
              <w:rPr>
                <w:rStyle w:val="FontStyle129"/>
                <w:b/>
                <w:bCs/>
                <w:sz w:val="24"/>
                <w:szCs w:val="24"/>
              </w:rPr>
            </w:pPr>
            <w:r w:rsidRPr="00E94963">
              <w:rPr>
                <w:rStyle w:val="FontStyle129"/>
                <w:b/>
                <w:bCs/>
                <w:sz w:val="24"/>
                <w:szCs w:val="24"/>
              </w:rPr>
              <w:t>Б4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7"/>
              <w:widowControl/>
              <w:ind w:left="1555"/>
              <w:rPr>
                <w:rStyle w:val="FontStyle129"/>
                <w:b/>
                <w:bCs/>
                <w:sz w:val="24"/>
                <w:szCs w:val="24"/>
              </w:rPr>
            </w:pPr>
            <w:r w:rsidRPr="00E94963">
              <w:rPr>
                <w:rStyle w:val="FontStyle129"/>
                <w:b/>
                <w:bCs/>
                <w:sz w:val="24"/>
                <w:szCs w:val="24"/>
              </w:rPr>
              <w:t>Блок 4 «Государственная итоговая аттестация»  (итоговая аттестация)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6"/>
              <w:widowControl/>
              <w:jc w:val="center"/>
              <w:rPr>
                <w:rStyle w:val="FontStyle128"/>
                <w:b/>
                <w:bCs/>
                <w:sz w:val="24"/>
                <w:szCs w:val="24"/>
              </w:rPr>
            </w:pPr>
            <w:r w:rsidRPr="00E94963">
              <w:rPr>
                <w:rStyle w:val="FontStyle128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87"/>
              <w:widowControl/>
              <w:jc w:val="center"/>
              <w:rPr>
                <w:rStyle w:val="FontStyle129"/>
                <w:b/>
                <w:bCs/>
                <w:sz w:val="24"/>
                <w:szCs w:val="24"/>
              </w:rPr>
            </w:pPr>
            <w:r w:rsidRPr="00E94963">
              <w:rPr>
                <w:rStyle w:val="FontStyle129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rStyle w:val="FontStyle129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Б4.Г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Б4.Г.1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Б4.Д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Подготовка и защита ВКР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216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Б4.Д.1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Защита выпускной квалификационной работы, выполненной на основе результатов научно-исследовательской работы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216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  <w:r w:rsidRPr="00E94963">
              <w:rPr>
                <w:b/>
                <w:bCs/>
              </w:rPr>
              <w:t>216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  <w:tr w:rsidR="00060321" w:rsidRPr="00E9496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ФТД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E94963">
              <w:rPr>
                <w:rStyle w:val="FontStyle127"/>
                <w:sz w:val="24"/>
                <w:szCs w:val="24"/>
              </w:rPr>
              <w:t>Факультативы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18"/>
              <w:widowControl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pStyle w:val="Style3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</w:tr>
    </w:tbl>
    <w:p w:rsidR="00060321" w:rsidRDefault="00060321" w:rsidP="00AE620A">
      <w:pPr>
        <w:rPr>
          <w:rFonts w:ascii="Times New Roman" w:hAnsi="Times New Roman" w:cs="Times New Roman"/>
          <w:sz w:val="24"/>
          <w:szCs w:val="24"/>
        </w:rPr>
      </w:pPr>
    </w:p>
    <w:p w:rsidR="00060321" w:rsidRDefault="00060321">
      <w:pPr>
        <w:rPr>
          <w:rStyle w:val="CharStyle165"/>
          <w:lang w:eastAsia="ru-RU"/>
        </w:rPr>
      </w:pPr>
      <w:r>
        <w:rPr>
          <w:rStyle w:val="CharStyle165"/>
        </w:rPr>
        <w:br w:type="page"/>
      </w:r>
    </w:p>
    <w:p w:rsidR="00060321" w:rsidRPr="00E617CF" w:rsidRDefault="00060321" w:rsidP="0028299B">
      <w:pPr>
        <w:pStyle w:val="Style2012"/>
        <w:rPr>
          <w:rStyle w:val="CharStyle165"/>
          <w:rFonts w:ascii="Times New Roman" w:hAnsi="Times New Roman" w:cs="Times New Roman"/>
          <w:sz w:val="22"/>
          <w:szCs w:val="22"/>
        </w:rPr>
      </w:pPr>
      <w:r>
        <w:rPr>
          <w:rStyle w:val="CharStyle165"/>
          <w:rFonts w:ascii="Times New Roman" w:hAnsi="Times New Roman" w:cs="Times New Roman"/>
          <w:sz w:val="22"/>
          <w:szCs w:val="22"/>
        </w:rPr>
        <w:t xml:space="preserve">Табл. 2.     </w:t>
      </w:r>
      <w:r w:rsidRPr="00E617CF">
        <w:rPr>
          <w:rStyle w:val="CharStyle165"/>
          <w:rFonts w:ascii="Times New Roman" w:hAnsi="Times New Roman" w:cs="Times New Roman"/>
          <w:sz w:val="22"/>
          <w:szCs w:val="22"/>
        </w:rPr>
        <w:t xml:space="preserve">СВОДНЫЕ ДАННЫЕ   Учебный план аспирантов </w:t>
      </w:r>
      <w:r w:rsidRPr="00E617CF">
        <w:rPr>
          <w:rStyle w:val="CharStyle165"/>
          <w:rFonts w:ascii="Times New Roman" w:hAnsi="Times New Roman" w:cs="Times New Roman"/>
          <w:sz w:val="22"/>
          <w:szCs w:val="22"/>
          <w:vertAlign w:val="superscript"/>
        </w:rPr>
        <w:t>,</w:t>
      </w:r>
      <w:r w:rsidRPr="00E617CF">
        <w:rPr>
          <w:rStyle w:val="CharStyle165"/>
          <w:rFonts w:ascii="Times New Roman" w:hAnsi="Times New Roman" w:cs="Times New Roman"/>
          <w:sz w:val="22"/>
          <w:szCs w:val="22"/>
        </w:rPr>
        <w:t>31.06.01_Стоматология. Код направления 31.06.01, год начала подготовки 2015</w:t>
      </w:r>
    </w:p>
    <w:p w:rsidR="00060321" w:rsidRPr="0028299B" w:rsidRDefault="00060321" w:rsidP="0028299B">
      <w:pPr>
        <w:pStyle w:val="Style201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043"/>
        <w:gridCol w:w="841"/>
        <w:gridCol w:w="857"/>
        <w:gridCol w:w="841"/>
        <w:gridCol w:w="717"/>
        <w:gridCol w:w="702"/>
        <w:gridCol w:w="1325"/>
        <w:gridCol w:w="757"/>
        <w:gridCol w:w="751"/>
        <w:gridCol w:w="763"/>
      </w:tblGrid>
      <w:tr w:rsidR="00060321" w:rsidRPr="00E94963">
        <w:trPr>
          <w:trHeight w:val="202"/>
        </w:trPr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ind w:left="190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Курс 1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Курс 2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КурсЗ</w:t>
            </w: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Баз. %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Вар.%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ДБ(от</w:t>
            </w:r>
          </w:p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Вар.)%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ind w:left="89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ЗЕТ</w:t>
            </w: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Макс.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6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060321" w:rsidRPr="00E94963">
        <w:trPr>
          <w:trHeight w:val="445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21" w:rsidRPr="00F40A6B" w:rsidRDefault="00060321" w:rsidP="00890C31">
            <w:pPr>
              <w:pStyle w:val="Style203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Итого на подготовку аспиранта (без факультативов)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060321" w:rsidRPr="00E9496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Блок 1 «Дисциплины (модули)»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70%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238%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6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02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Итого по Блокам 2 и 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060321" w:rsidRPr="00E94963">
        <w:trPr>
          <w:trHeight w:val="26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Блок 2 -Практика»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2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21" w:rsidRPr="00F40A6B" w:rsidRDefault="00060321" w:rsidP="00890C31">
            <w:pPr>
              <w:pStyle w:val="Style203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Блок 3 Научно-исследовательская работа»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32.5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54.5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060321" w:rsidRPr="00E9496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32.5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54.5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060321" w:rsidRPr="00E94963">
        <w:trPr>
          <w:trHeight w:val="458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21" w:rsidRPr="00F40A6B" w:rsidRDefault="00060321" w:rsidP="00890C31">
            <w:pPr>
              <w:pStyle w:val="Style2036"/>
              <w:spacing w:line="202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60321" w:rsidRPr="00E94963">
        <w:trPr>
          <w:trHeight w:val="26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60321" w:rsidRPr="00E9496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Факультативы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56"/>
        </w:trPr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Доля ... занятий от аудиторных</w:t>
            </w: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лекционных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33%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в интерактивной форме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02"/>
        </w:trPr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Учебная нагрузка (час/нед)</w:t>
            </w: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ООП, факультативы (в период ТО)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48.6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49.7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47.1</w:t>
            </w: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 xml:space="preserve">ООП, факультативы (в период </w:t>
            </w:r>
            <w:r w:rsidRPr="00F40A6B">
              <w:rPr>
                <w:rStyle w:val="CharStyle8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экз. </w:t>
            </w: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сессий)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в период гос.</w:t>
            </w:r>
            <w:r>
              <w:rPr>
                <w:rStyle w:val="CharStyle167"/>
                <w:rFonts w:ascii="Times New Roman" w:hAnsi="Times New Roman" w:cs="Times New Roman"/>
                <w:b/>
                <w:bCs/>
              </w:rPr>
              <w:t xml:space="preserve"> </w:t>
            </w: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экзаменов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  <w:lang w:val="en-US" w:eastAsia="en-US"/>
              </w:rPr>
              <w:t>S4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060321" w:rsidRPr="00E9496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Учебная аудиторная нагрузка (час/год)</w:t>
            </w: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ООП с расср. практ. и НИР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276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456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256"/>
        </w:trPr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Обязательные формы контроля</w:t>
            </w: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ЭКЗАМЕНЫ (Экз)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ЗАЧЕТЫ (За)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ЗАЧЕТЫ С ОЦЕНКОЙ (ЗаО)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КУРСОВЫЕ ПРОЕКТЫ (КП)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КУРСОВЫЕ РАБОТЫ (КР)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КОНТРОЛЬНЫЕ (К)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ОЦЕНКИ ПО РЕЙТИНГУ (Оц)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РЕФЕРАТЫ (Реф)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ЭССЕ (Эс)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0321" w:rsidRPr="00E9496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E94963" w:rsidRDefault="00060321" w:rsidP="00890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2036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0A6B">
              <w:rPr>
                <w:rStyle w:val="CharStyle167"/>
                <w:rFonts w:ascii="Times New Roman" w:hAnsi="Times New Roman" w:cs="Times New Roman"/>
                <w:b/>
                <w:bCs/>
              </w:rPr>
              <w:t>РГР (РГР)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40A6B" w:rsidRDefault="00060321" w:rsidP="00890C31">
            <w:pPr>
              <w:pStyle w:val="Style44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60321" w:rsidRDefault="00060321" w:rsidP="00AE620A">
      <w:pPr>
        <w:pStyle w:val="Style3"/>
        <w:widowControl/>
        <w:jc w:val="both"/>
        <w:rPr>
          <w:rStyle w:val="FontStyle97"/>
        </w:rPr>
      </w:pPr>
    </w:p>
    <w:p w:rsidR="00060321" w:rsidRDefault="00060321" w:rsidP="00AE620A">
      <w:pPr>
        <w:pStyle w:val="Style3"/>
        <w:widowControl/>
        <w:jc w:val="both"/>
        <w:rPr>
          <w:rStyle w:val="FontStyle97"/>
        </w:rPr>
        <w:sectPr w:rsidR="00060321" w:rsidSect="00F40A6B">
          <w:type w:val="nextColumn"/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060321" w:rsidRPr="00D36FF4" w:rsidRDefault="00060321" w:rsidP="00890C31">
      <w:pPr>
        <w:pStyle w:val="Style28"/>
        <w:widowControl/>
        <w:spacing w:before="226" w:line="240" w:lineRule="auto"/>
        <w:ind w:firstLine="533"/>
        <w:rPr>
          <w:rStyle w:val="FontStyle169"/>
          <w:sz w:val="24"/>
          <w:szCs w:val="24"/>
        </w:rPr>
      </w:pPr>
      <w:r>
        <w:rPr>
          <w:rStyle w:val="FontStyle169"/>
          <w:b/>
          <w:bCs/>
          <w:sz w:val="24"/>
          <w:szCs w:val="24"/>
        </w:rPr>
        <w:t xml:space="preserve">Табл. 3.    </w:t>
      </w:r>
      <w:r w:rsidRPr="00F713A8">
        <w:rPr>
          <w:rStyle w:val="FontStyle169"/>
          <w:b/>
          <w:bCs/>
          <w:sz w:val="24"/>
          <w:szCs w:val="24"/>
        </w:rPr>
        <w:t>Сроки освоения образовательной программы послевузовского образования</w:t>
      </w:r>
    </w:p>
    <w:p w:rsidR="00060321" w:rsidRDefault="00060321" w:rsidP="00890C31">
      <w:pPr>
        <w:pStyle w:val="Style28"/>
        <w:widowControl/>
        <w:spacing w:line="240" w:lineRule="auto"/>
        <w:ind w:firstLine="538"/>
        <w:rPr>
          <w:rStyle w:val="FontStyle169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9"/>
        <w:gridCol w:w="7942"/>
        <w:gridCol w:w="1135"/>
        <w:gridCol w:w="1135"/>
        <w:gridCol w:w="1135"/>
        <w:gridCol w:w="1175"/>
      </w:tblGrid>
      <w:tr w:rsidR="00060321" w:rsidRPr="00E94963">
        <w:trPr>
          <w:trHeight w:val="516"/>
        </w:trPr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60321" w:rsidRPr="00E94963">
        <w:trPr>
          <w:trHeight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Образовательная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64/6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9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0321" w:rsidRPr="00E94963">
        <w:trPr>
          <w:trHeight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21" w:rsidRPr="00F713A8" w:rsidRDefault="00060321" w:rsidP="00F713A8">
            <w:pPr>
              <w:pStyle w:val="Style4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19"/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321" w:rsidRPr="00E94963">
        <w:trPr>
          <w:trHeight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21" w:rsidRPr="00F713A8" w:rsidRDefault="00060321" w:rsidP="00F713A8">
            <w:pPr>
              <w:pStyle w:val="Style406"/>
              <w:rPr>
                <w:rStyle w:val="CharStyle19"/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19"/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Практика (рассред.)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21" w:rsidRPr="00E94963">
        <w:trPr>
          <w:trHeight w:val="4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21" w:rsidRPr="00F713A8" w:rsidRDefault="00060321" w:rsidP="008B2176">
            <w:pPr>
              <w:pStyle w:val="Style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Научные исследования (рассред.)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F713A8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362/6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pacing w:val="-10"/>
                <w:sz w:val="24"/>
                <w:szCs w:val="24"/>
              </w:rPr>
              <w:t>34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60321" w:rsidRPr="00E94963">
        <w:trPr>
          <w:trHeight w:val="54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F713A8">
            <w:pPr>
              <w:pStyle w:val="Style4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9"/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321" w:rsidRPr="00E94963">
        <w:trPr>
          <w:trHeight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F713A8">
            <w:pPr>
              <w:pStyle w:val="Style4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19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321" w:rsidRPr="00E94963">
        <w:trPr>
          <w:trHeight w:val="81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F713A8">
            <w:pPr>
              <w:pStyle w:val="Style41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ind w:left="5" w:hanging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321" w:rsidRPr="00E94963">
        <w:trPr>
          <w:trHeight w:val="3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F713A8">
            <w:pPr>
              <w:pStyle w:val="Style41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0321" w:rsidRPr="00E94963">
        <w:trPr>
          <w:trHeight w:val="380"/>
        </w:trPr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1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8B2176">
            <w:pPr>
              <w:pStyle w:val="Style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21" w:rsidRPr="00F713A8" w:rsidRDefault="00060321" w:rsidP="00F713A8">
            <w:pPr>
              <w:pStyle w:val="Style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F713A8">
              <w:rPr>
                <w:rStyle w:val="CharStyle55"/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</w:tbl>
    <w:p w:rsidR="00060321" w:rsidRDefault="00060321" w:rsidP="00890C31">
      <w:pPr>
        <w:pStyle w:val="Style28"/>
        <w:widowControl/>
        <w:spacing w:line="240" w:lineRule="auto"/>
        <w:ind w:firstLine="538"/>
        <w:rPr>
          <w:rStyle w:val="FontStyle169"/>
          <w:sz w:val="24"/>
          <w:szCs w:val="24"/>
        </w:rPr>
      </w:pPr>
    </w:p>
    <w:p w:rsidR="00060321" w:rsidRDefault="00060321" w:rsidP="00890C31">
      <w:pPr>
        <w:pStyle w:val="Style28"/>
        <w:widowControl/>
        <w:spacing w:line="240" w:lineRule="auto"/>
        <w:ind w:firstLine="538"/>
        <w:rPr>
          <w:rStyle w:val="FontStyle169"/>
          <w:sz w:val="24"/>
          <w:szCs w:val="24"/>
        </w:rPr>
      </w:pPr>
    </w:p>
    <w:p w:rsidR="00060321" w:rsidRDefault="00060321">
      <w:pPr>
        <w:rPr>
          <w:rStyle w:val="FontStyle169"/>
          <w:sz w:val="24"/>
          <w:szCs w:val="24"/>
          <w:lang w:eastAsia="ru-RU"/>
        </w:rPr>
        <w:sectPr w:rsidR="00060321" w:rsidSect="00F40A6B">
          <w:type w:val="nextColumn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60321" w:rsidRPr="00C27293" w:rsidRDefault="00060321" w:rsidP="0033061E">
      <w:pPr>
        <w:pStyle w:val="Style28"/>
        <w:widowControl/>
        <w:spacing w:before="48" w:line="240" w:lineRule="auto"/>
        <w:ind w:firstLine="542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8.3. Лицам, окончившим аспирантуру, предоставляется месячный отпуск в случае выполнения следующих требований:</w:t>
      </w:r>
    </w:p>
    <w:p w:rsidR="00060321" w:rsidRPr="00C27293" w:rsidRDefault="00060321" w:rsidP="0033061E">
      <w:pPr>
        <w:pStyle w:val="Style40"/>
        <w:widowControl/>
        <w:tabs>
          <w:tab w:val="left" w:pos="706"/>
        </w:tabs>
        <w:spacing w:before="5" w:line="240" w:lineRule="auto"/>
        <w:ind w:left="562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-</w:t>
      </w:r>
      <w:r w:rsidRPr="00C27293">
        <w:rPr>
          <w:rStyle w:val="FontStyle169"/>
          <w:sz w:val="24"/>
          <w:szCs w:val="24"/>
        </w:rPr>
        <w:tab/>
        <w:t>полностью выполнен индивидуальный учебный план;</w:t>
      </w:r>
    </w:p>
    <w:p w:rsidR="00060321" w:rsidRPr="00C27293" w:rsidRDefault="00060321" w:rsidP="0033061E">
      <w:pPr>
        <w:pStyle w:val="Style40"/>
        <w:widowControl/>
        <w:numPr>
          <w:ilvl w:val="0"/>
          <w:numId w:val="10"/>
        </w:numPr>
        <w:tabs>
          <w:tab w:val="left" w:pos="686"/>
        </w:tabs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сданы кандидатские экзамены по философии, иностранному языку и специальной дисциплине;</w:t>
      </w:r>
    </w:p>
    <w:p w:rsidR="00060321" w:rsidRPr="00C27293" w:rsidRDefault="00060321" w:rsidP="0033061E">
      <w:pPr>
        <w:pStyle w:val="Style40"/>
        <w:widowControl/>
        <w:numPr>
          <w:ilvl w:val="0"/>
          <w:numId w:val="10"/>
        </w:numPr>
        <w:tabs>
          <w:tab w:val="left" w:pos="686"/>
        </w:tabs>
        <w:spacing w:before="10"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завершена работа над диссертацией и оформленная диссертация представлена на кафедру (в научный совет, отдел, лабораторию, сектор) или в совет по защите диссертаций на соискание ученой степени кандидата наук.</w:t>
      </w:r>
    </w:p>
    <w:p w:rsidR="00060321" w:rsidRPr="00C27293" w:rsidRDefault="00060321" w:rsidP="0033061E">
      <w:pPr>
        <w:pStyle w:val="Style50"/>
        <w:widowControl/>
        <w:spacing w:line="240" w:lineRule="auto"/>
        <w:ind w:left="725"/>
      </w:pPr>
    </w:p>
    <w:p w:rsidR="00060321" w:rsidRPr="00C27293" w:rsidRDefault="00060321" w:rsidP="0033061E">
      <w:pPr>
        <w:pStyle w:val="Style11"/>
        <w:jc w:val="both"/>
        <w:rPr>
          <w:rStyle w:val="FontStyle97"/>
          <w:b w:val="0"/>
          <w:bCs w:val="0"/>
        </w:rPr>
      </w:pPr>
      <w:r w:rsidRPr="00C27293">
        <w:rPr>
          <w:rStyle w:val="FontStyle127"/>
          <w:sz w:val="24"/>
          <w:szCs w:val="24"/>
        </w:rPr>
        <w:t>9.</w:t>
      </w:r>
      <w:r w:rsidRPr="00C27293">
        <w:rPr>
          <w:rStyle w:val="FontStyle127"/>
          <w:sz w:val="24"/>
          <w:szCs w:val="24"/>
        </w:rPr>
        <w:tab/>
        <w:t xml:space="preserve">Учебный план аспиранта по </w:t>
      </w:r>
      <w:r w:rsidRPr="00C27293">
        <w:rPr>
          <w:rStyle w:val="CharStyle20"/>
          <w:b/>
          <w:bCs/>
        </w:rPr>
        <w:t xml:space="preserve">направлению: 31.06.01  - «Клиническая медицина», направленность: 14.01.14 - Стоматология </w:t>
      </w:r>
      <w:r w:rsidRPr="00C27293">
        <w:rPr>
          <w:rStyle w:val="FontStyle97"/>
          <w:b w:val="0"/>
          <w:bCs w:val="0"/>
        </w:rPr>
        <w:t xml:space="preserve"> </w:t>
      </w:r>
    </w:p>
    <w:p w:rsidR="00060321" w:rsidRPr="00C27293" w:rsidRDefault="00060321" w:rsidP="0033061E">
      <w:pPr>
        <w:pStyle w:val="Style40"/>
        <w:widowControl/>
        <w:numPr>
          <w:ilvl w:val="0"/>
          <w:numId w:val="11"/>
        </w:numPr>
        <w:tabs>
          <w:tab w:val="left" w:pos="1142"/>
        </w:tabs>
        <w:spacing w:before="29" w:line="240" w:lineRule="auto"/>
        <w:ind w:left="725"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О</w:t>
      </w:r>
      <w:r w:rsidRPr="00C27293">
        <w:rPr>
          <w:rStyle w:val="FontStyle169"/>
          <w:sz w:val="24"/>
          <w:szCs w:val="24"/>
        </w:rPr>
        <w:t>чная форма обучения.</w:t>
      </w:r>
    </w:p>
    <w:p w:rsidR="00060321" w:rsidRPr="00C27293" w:rsidRDefault="00060321" w:rsidP="0033061E">
      <w:pPr>
        <w:pStyle w:val="Style50"/>
        <w:widowControl/>
        <w:tabs>
          <w:tab w:val="left" w:pos="1157"/>
        </w:tabs>
        <w:spacing w:before="58" w:line="240" w:lineRule="auto"/>
        <w:ind w:left="734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</w:t>
      </w:r>
      <w:r w:rsidRPr="00C27293">
        <w:rPr>
          <w:rStyle w:val="FontStyle127"/>
          <w:sz w:val="24"/>
          <w:szCs w:val="24"/>
        </w:rPr>
        <w:tab/>
        <w:t>Условия реализации основной образовательной программы подготовки</w:t>
      </w:r>
      <w:r w:rsidRPr="00C27293">
        <w:rPr>
          <w:rStyle w:val="FontStyle127"/>
          <w:sz w:val="24"/>
          <w:szCs w:val="24"/>
        </w:rPr>
        <w:br/>
        <w:t>аспиранта</w:t>
      </w:r>
    </w:p>
    <w:p w:rsidR="00060321" w:rsidRPr="00C27293" w:rsidRDefault="00060321" w:rsidP="0033061E">
      <w:pPr>
        <w:pStyle w:val="Style24"/>
        <w:widowControl/>
        <w:spacing w:line="240" w:lineRule="auto"/>
        <w:ind w:firstLine="715"/>
      </w:pPr>
    </w:p>
    <w:p w:rsidR="00060321" w:rsidRPr="00C27293" w:rsidRDefault="00060321" w:rsidP="0033061E">
      <w:pPr>
        <w:pStyle w:val="Style24"/>
        <w:widowControl/>
        <w:tabs>
          <w:tab w:val="left" w:pos="1291"/>
        </w:tabs>
        <w:spacing w:before="34" w:line="240" w:lineRule="auto"/>
        <w:ind w:firstLine="715"/>
        <w:rPr>
          <w:rStyle w:val="FontStyle169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10.1.</w:t>
      </w:r>
      <w:r w:rsidRPr="00C27293">
        <w:rPr>
          <w:rStyle w:val="FontStyle127"/>
          <w:sz w:val="24"/>
          <w:szCs w:val="24"/>
        </w:rPr>
        <w:tab/>
        <w:t xml:space="preserve">Кадровое обеспечение. </w:t>
      </w:r>
      <w:r w:rsidRPr="00C27293">
        <w:rPr>
          <w:rStyle w:val="FontStyle169"/>
          <w:sz w:val="24"/>
          <w:szCs w:val="24"/>
        </w:rPr>
        <w:t>Научное руководство аспирантами и соискателями</w:t>
      </w:r>
      <w:r w:rsidRPr="00C27293">
        <w:rPr>
          <w:rStyle w:val="FontStyle169"/>
          <w:sz w:val="24"/>
          <w:szCs w:val="24"/>
        </w:rPr>
        <w:br/>
        <w:t>осуществляют 1 профессор, доктор медицинских наук и 1 профессор, кандидат</w:t>
      </w:r>
      <w:r w:rsidRPr="00C27293">
        <w:rPr>
          <w:rStyle w:val="FontStyle169"/>
          <w:sz w:val="24"/>
          <w:szCs w:val="24"/>
        </w:rPr>
        <w:br/>
        <w:t>медицинских наук.</w:t>
      </w:r>
    </w:p>
    <w:p w:rsidR="00060321" w:rsidRPr="00C27293" w:rsidRDefault="00060321" w:rsidP="0033061E">
      <w:pPr>
        <w:pStyle w:val="Style24"/>
        <w:widowControl/>
        <w:spacing w:line="240" w:lineRule="auto"/>
        <w:ind w:firstLine="715"/>
      </w:pPr>
    </w:p>
    <w:p w:rsidR="00060321" w:rsidRPr="00C27293" w:rsidRDefault="00060321" w:rsidP="0033061E">
      <w:pPr>
        <w:pStyle w:val="Style24"/>
        <w:widowControl/>
        <w:tabs>
          <w:tab w:val="left" w:pos="1522"/>
        </w:tabs>
        <w:spacing w:before="34" w:line="240" w:lineRule="auto"/>
        <w:ind w:firstLine="715"/>
        <w:rPr>
          <w:rStyle w:val="FontStyle169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10.2.</w:t>
      </w:r>
      <w:r w:rsidRPr="00C27293">
        <w:rPr>
          <w:rStyle w:val="FontStyle127"/>
          <w:sz w:val="24"/>
          <w:szCs w:val="24"/>
        </w:rPr>
        <w:tab/>
        <w:t xml:space="preserve">Учебно-методическое обеспечение. </w:t>
      </w:r>
      <w:r w:rsidRPr="00C27293">
        <w:rPr>
          <w:rStyle w:val="FontStyle169"/>
          <w:sz w:val="24"/>
          <w:szCs w:val="24"/>
        </w:rPr>
        <w:t>Дагестанская государственная</w:t>
      </w:r>
      <w:r w:rsidRPr="00C27293">
        <w:rPr>
          <w:rStyle w:val="FontStyle169"/>
          <w:sz w:val="24"/>
          <w:szCs w:val="24"/>
        </w:rPr>
        <w:br/>
        <w:t>медицинская академия обеспечивает каждого аспиранта основной учебной и учебно-</w:t>
      </w:r>
      <w:r w:rsidRPr="00C27293">
        <w:rPr>
          <w:rStyle w:val="FontStyle169"/>
          <w:sz w:val="24"/>
          <w:szCs w:val="24"/>
        </w:rPr>
        <w:br/>
        <w:t>методической литературой, необходимой для успешного освоения образовательной</w:t>
      </w:r>
      <w:r w:rsidRPr="00C27293">
        <w:rPr>
          <w:rStyle w:val="FontStyle169"/>
          <w:sz w:val="24"/>
          <w:szCs w:val="24"/>
        </w:rPr>
        <w:br/>
        <w:t>программы по специальности 14.01.14 - «Стоматология». Собственная библиотека</w:t>
      </w:r>
      <w:r w:rsidRPr="00C27293">
        <w:rPr>
          <w:rStyle w:val="FontStyle169"/>
          <w:sz w:val="24"/>
          <w:szCs w:val="24"/>
        </w:rPr>
        <w:br/>
        <w:t>академии удовлетворяет требованиям Примерного положения о формировании фондов</w:t>
      </w:r>
      <w:r w:rsidRPr="00C27293">
        <w:rPr>
          <w:rStyle w:val="FontStyle169"/>
          <w:sz w:val="24"/>
          <w:szCs w:val="24"/>
        </w:rPr>
        <w:br/>
        <w:t>библиотеки высшего учебного заведения, утвержденного приказом Минобразования</w:t>
      </w:r>
      <w:r w:rsidRPr="00C27293">
        <w:rPr>
          <w:rStyle w:val="FontStyle169"/>
          <w:sz w:val="24"/>
          <w:szCs w:val="24"/>
        </w:rPr>
        <w:br/>
        <w:t>России от 27.04.2000 г. № 1246.</w:t>
      </w:r>
    </w:p>
    <w:p w:rsidR="00060321" w:rsidRPr="00C27293" w:rsidRDefault="00060321" w:rsidP="0033061E">
      <w:pPr>
        <w:pStyle w:val="Style24"/>
        <w:widowControl/>
        <w:tabs>
          <w:tab w:val="left" w:pos="1522"/>
        </w:tabs>
        <w:spacing w:before="34" w:line="240" w:lineRule="auto"/>
        <w:ind w:firstLine="715"/>
        <w:rPr>
          <w:rStyle w:val="FontStyle169"/>
          <w:sz w:val="24"/>
          <w:szCs w:val="24"/>
        </w:rPr>
      </w:pPr>
    </w:p>
    <w:p w:rsidR="00060321" w:rsidRPr="00C27293" w:rsidRDefault="00060321" w:rsidP="0033061E">
      <w:pPr>
        <w:pStyle w:val="Style50"/>
        <w:widowControl/>
        <w:tabs>
          <w:tab w:val="left" w:pos="1243"/>
        </w:tabs>
        <w:spacing w:before="43" w:line="240" w:lineRule="auto"/>
        <w:ind w:left="715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10.3.</w:t>
      </w:r>
      <w:r w:rsidRPr="00C27293">
        <w:rPr>
          <w:rStyle w:val="FontStyle127"/>
          <w:sz w:val="24"/>
          <w:szCs w:val="24"/>
        </w:rPr>
        <w:tab/>
        <w:t>Материально-техническое обеспечение.</w:t>
      </w:r>
    </w:p>
    <w:p w:rsidR="00060321" w:rsidRPr="00C27293" w:rsidRDefault="00060321" w:rsidP="0033061E">
      <w:pPr>
        <w:pStyle w:val="Style28"/>
        <w:widowControl/>
        <w:spacing w:line="240" w:lineRule="auto"/>
        <w:ind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аспирантами; учебники, учебные пособия и рекомендации. Материально- техническая база академии включает в себя:</w:t>
      </w:r>
    </w:p>
    <w:p w:rsidR="00060321" w:rsidRPr="00C27293" w:rsidRDefault="00060321" w:rsidP="0033061E">
      <w:pPr>
        <w:pStyle w:val="Style40"/>
        <w:widowControl/>
        <w:numPr>
          <w:ilvl w:val="0"/>
          <w:numId w:val="12"/>
        </w:numPr>
        <w:tabs>
          <w:tab w:val="left" w:pos="840"/>
        </w:tabs>
        <w:spacing w:before="5" w:line="240" w:lineRule="auto"/>
        <w:ind w:left="701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компьютеризированный зал библиотеки с выходом в Интернет;</w:t>
      </w:r>
    </w:p>
    <w:p w:rsidR="00060321" w:rsidRPr="00C27293" w:rsidRDefault="00060321" w:rsidP="0033061E">
      <w:pPr>
        <w:pStyle w:val="Style40"/>
        <w:widowControl/>
        <w:numPr>
          <w:ilvl w:val="0"/>
          <w:numId w:val="12"/>
        </w:numPr>
        <w:tabs>
          <w:tab w:val="left" w:pos="840"/>
        </w:tabs>
        <w:spacing w:line="240" w:lineRule="auto"/>
        <w:ind w:left="701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3 компьютеризированных зала для обработки материалов научных исследований;</w:t>
      </w:r>
    </w:p>
    <w:p w:rsidR="00060321" w:rsidRPr="00C27293" w:rsidRDefault="00060321" w:rsidP="0033061E">
      <w:pPr>
        <w:pStyle w:val="Style40"/>
        <w:widowControl/>
        <w:numPr>
          <w:ilvl w:val="0"/>
          <w:numId w:val="12"/>
        </w:numPr>
        <w:tabs>
          <w:tab w:val="left" w:pos="840"/>
        </w:tabs>
        <w:spacing w:before="5" w:line="240" w:lineRule="auto"/>
        <w:ind w:left="701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клинические базы кафедр, оснащенные необходимым оборудованием;</w:t>
      </w:r>
    </w:p>
    <w:p w:rsidR="00060321" w:rsidRPr="00C27293" w:rsidRDefault="00060321" w:rsidP="0033061E">
      <w:pPr>
        <w:pStyle w:val="Style24"/>
        <w:widowControl/>
        <w:tabs>
          <w:tab w:val="left" w:pos="946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-</w:t>
      </w:r>
      <w:r w:rsidRPr="00C27293">
        <w:rPr>
          <w:rStyle w:val="FontStyle169"/>
          <w:sz w:val="24"/>
          <w:szCs w:val="24"/>
        </w:rPr>
        <w:tab/>
        <w:t>исследовательские лаборатории на теоретических кафедрах и в Институте экологической медицины;</w:t>
      </w:r>
    </w:p>
    <w:p w:rsidR="00060321" w:rsidRPr="00C27293" w:rsidRDefault="00060321" w:rsidP="0033061E">
      <w:pPr>
        <w:pStyle w:val="Style40"/>
        <w:widowControl/>
        <w:tabs>
          <w:tab w:val="left" w:pos="840"/>
        </w:tabs>
        <w:spacing w:line="240" w:lineRule="auto"/>
        <w:ind w:left="70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-</w:t>
      </w:r>
      <w:r w:rsidRPr="00C27293">
        <w:rPr>
          <w:rStyle w:val="FontStyle169"/>
          <w:sz w:val="24"/>
          <w:szCs w:val="24"/>
        </w:rPr>
        <w:tab/>
        <w:t>виварий.</w:t>
      </w:r>
    </w:p>
    <w:p w:rsidR="00060321" w:rsidRPr="00C27293" w:rsidRDefault="00060321" w:rsidP="0033061E">
      <w:pPr>
        <w:pStyle w:val="Style50"/>
        <w:widowControl/>
        <w:tabs>
          <w:tab w:val="left" w:pos="1243"/>
        </w:tabs>
        <w:spacing w:before="29" w:line="240" w:lineRule="auto"/>
        <w:ind w:left="715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10.4.</w:t>
      </w:r>
      <w:r w:rsidRPr="00C27293">
        <w:rPr>
          <w:rStyle w:val="FontStyle127"/>
          <w:sz w:val="24"/>
          <w:szCs w:val="24"/>
        </w:rPr>
        <w:tab/>
        <w:t>Образовательные технологии</w:t>
      </w:r>
    </w:p>
    <w:p w:rsidR="00060321" w:rsidRPr="00C27293" w:rsidRDefault="00060321" w:rsidP="0033061E">
      <w:pPr>
        <w:pStyle w:val="Style7"/>
        <w:widowControl/>
        <w:ind w:left="715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060321" w:rsidRPr="00C27293" w:rsidRDefault="00060321" w:rsidP="0033061E">
      <w:pPr>
        <w:pStyle w:val="Style26"/>
        <w:widowControl/>
        <w:numPr>
          <w:ilvl w:val="0"/>
          <w:numId w:val="13"/>
        </w:numPr>
        <w:tabs>
          <w:tab w:val="left" w:pos="235"/>
        </w:tabs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Лекционно-практические технологии (лекция проблемная, консультация, семинарские, практические занятия).</w:t>
      </w:r>
    </w:p>
    <w:p w:rsidR="00060321" w:rsidRPr="00C27293" w:rsidRDefault="00060321" w:rsidP="0033061E">
      <w:pPr>
        <w:pStyle w:val="Style26"/>
        <w:widowControl/>
        <w:numPr>
          <w:ilvl w:val="0"/>
          <w:numId w:val="13"/>
        </w:numPr>
        <w:tabs>
          <w:tab w:val="left" w:pos="235"/>
        </w:tabs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Сопровождение лекционно-практических занятий показом визуального материала, фильмов.</w:t>
      </w:r>
    </w:p>
    <w:p w:rsidR="00060321" w:rsidRPr="00C27293" w:rsidRDefault="00060321" w:rsidP="0033061E">
      <w:pPr>
        <w:pStyle w:val="Style26"/>
        <w:widowControl/>
        <w:numPr>
          <w:ilvl w:val="0"/>
          <w:numId w:val="13"/>
        </w:numPr>
        <w:tabs>
          <w:tab w:val="left" w:pos="235"/>
        </w:tabs>
        <w:spacing w:before="14"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Использование учебно-методического программного комплекса.</w:t>
      </w:r>
    </w:p>
    <w:p w:rsidR="00060321" w:rsidRPr="00C27293" w:rsidRDefault="00060321" w:rsidP="0033061E">
      <w:pPr>
        <w:pStyle w:val="Style3"/>
        <w:widowControl/>
        <w:spacing w:before="48" w:line="240" w:lineRule="auto"/>
        <w:ind w:left="773"/>
        <w:jc w:val="both"/>
        <w:rPr>
          <w:rStyle w:val="FontStyle127"/>
          <w:sz w:val="24"/>
          <w:szCs w:val="24"/>
        </w:rPr>
        <w:sectPr w:rsidR="00060321" w:rsidRPr="00C27293" w:rsidSect="00F40A6B">
          <w:type w:val="nextColumn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0321" w:rsidRPr="00C27293" w:rsidRDefault="00060321" w:rsidP="0033061E">
      <w:pPr>
        <w:pStyle w:val="Style3"/>
        <w:widowControl/>
        <w:spacing w:before="48" w:line="240" w:lineRule="auto"/>
        <w:ind w:left="773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11. Итоговая аттестация аспиранта.</w:t>
      </w:r>
    </w:p>
    <w:p w:rsidR="00060321" w:rsidRPr="00C27293" w:rsidRDefault="00060321" w:rsidP="0033061E">
      <w:pPr>
        <w:pStyle w:val="Style24"/>
        <w:widowControl/>
        <w:numPr>
          <w:ilvl w:val="0"/>
          <w:numId w:val="14"/>
        </w:numPr>
        <w:tabs>
          <w:tab w:val="left" w:pos="1277"/>
        </w:tabs>
        <w:spacing w:before="5" w:line="240" w:lineRule="auto"/>
        <w:ind w:firstLine="725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Выполнение аспирантом образовательной части учебного плана включает сдачу кандидатских экзаменов по истории и философии науки, иностранному языку, специальной дисциплине, а также сдачу зачетов по факультативным и специальным дисциплинам по выбору и прохождение педагогической практики.</w:t>
      </w:r>
    </w:p>
    <w:p w:rsidR="00060321" w:rsidRPr="00C27293" w:rsidRDefault="00060321" w:rsidP="0033061E">
      <w:pPr>
        <w:pStyle w:val="Style24"/>
        <w:widowControl/>
        <w:numPr>
          <w:ilvl w:val="0"/>
          <w:numId w:val="14"/>
        </w:numPr>
        <w:tabs>
          <w:tab w:val="left" w:pos="1277"/>
        </w:tabs>
        <w:spacing w:line="240" w:lineRule="auto"/>
        <w:ind w:firstLine="725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Выполнение аспирантом исследовательской части учебного плана включает апробацию и публикацию результатов научного исследования, завершение работы над диссертацией и представление текста диссертационного исследования на кафедру для получения соответствующего заключения.</w:t>
      </w:r>
    </w:p>
    <w:p w:rsidR="00060321" w:rsidRPr="00C27293" w:rsidRDefault="00060321" w:rsidP="0033061E">
      <w:pPr>
        <w:pStyle w:val="Style55"/>
        <w:widowControl/>
        <w:spacing w:line="240" w:lineRule="auto"/>
        <w:jc w:val="both"/>
      </w:pPr>
    </w:p>
    <w:p w:rsidR="00060321" w:rsidRPr="00C27293" w:rsidRDefault="00060321" w:rsidP="0033061E">
      <w:pPr>
        <w:pStyle w:val="Style55"/>
        <w:widowControl/>
        <w:spacing w:before="29" w:line="240" w:lineRule="auto"/>
        <w:jc w:val="both"/>
        <w:rPr>
          <w:rStyle w:val="FontStyle127"/>
          <w:b w:val="0"/>
          <w:bCs w:val="0"/>
          <w:sz w:val="24"/>
          <w:szCs w:val="24"/>
        </w:rPr>
      </w:pPr>
      <w:r w:rsidRPr="00C27293">
        <w:rPr>
          <w:rStyle w:val="FontStyle127"/>
          <w:sz w:val="24"/>
          <w:szCs w:val="24"/>
        </w:rPr>
        <w:t>12. Документы, подтверждающие освоение образовательной программы</w:t>
      </w:r>
      <w:r w:rsidRPr="00C27293">
        <w:rPr>
          <w:rStyle w:val="FontStyle169"/>
          <w:sz w:val="24"/>
          <w:szCs w:val="24"/>
        </w:rPr>
        <w:t xml:space="preserve"> </w:t>
      </w:r>
      <w:r w:rsidRPr="00C27293">
        <w:rPr>
          <w:rStyle w:val="FontStyle169"/>
          <w:b/>
          <w:bCs/>
          <w:sz w:val="24"/>
          <w:szCs w:val="24"/>
        </w:rPr>
        <w:t>высшего образования (аспирантура)</w:t>
      </w:r>
      <w:r w:rsidRPr="00C27293">
        <w:rPr>
          <w:rStyle w:val="FontStyle127"/>
          <w:b w:val="0"/>
          <w:bCs w:val="0"/>
          <w:sz w:val="24"/>
          <w:szCs w:val="24"/>
        </w:rPr>
        <w:t>.</w:t>
      </w:r>
    </w:p>
    <w:p w:rsidR="00060321" w:rsidRPr="00C27293" w:rsidRDefault="00060321" w:rsidP="0033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Style w:val="FontStyle169"/>
          <w:sz w:val="24"/>
          <w:szCs w:val="24"/>
        </w:rPr>
        <w:t>Лицам, полностью выполнившим образовательную программу высшего образования (аспирантура) при обучении в аспирантуре в ГБОУ ВПО «Дагестанская</w:t>
      </w:r>
      <w:r w:rsidRPr="00C27293">
        <w:rPr>
          <w:rStyle w:val="FontStyle169"/>
          <w:sz w:val="24"/>
          <w:szCs w:val="24"/>
        </w:rPr>
        <w:br/>
        <w:t xml:space="preserve">государственная медицинская академия» Министерства здравоохранения Российской Федерации, и прошедшим итоговую аттестацию выдается </w:t>
      </w:r>
      <w:r w:rsidRPr="00C27293">
        <w:rPr>
          <w:rFonts w:ascii="Times New Roman" w:hAnsi="Times New Roman" w:cs="Times New Roman"/>
          <w:sz w:val="24"/>
          <w:szCs w:val="24"/>
        </w:rPr>
        <w:t>диплом государственного образца и удостоверение о сдаче кандидатских экзаменов.</w:t>
      </w:r>
    </w:p>
    <w:p w:rsidR="00060321" w:rsidRPr="00C27293" w:rsidRDefault="00060321" w:rsidP="00330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Лицам, успешно защитившим диссертацию на соискание ученой степени кандидата наук, выдается диплом кандидата наук государственного образца.</w:t>
      </w:r>
    </w:p>
    <w:p w:rsidR="00060321" w:rsidRPr="00C27293" w:rsidRDefault="00060321" w:rsidP="003306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Образовательная программа высшего образования - программа подготовки научно-педагогических кадров в аспирантуре по направлению подготовки 31.06.01 «Клиническая медицина» (направленность: 14.00.14 – «Стоматология», реализуемая в ГБОУ ВПО «Дагестанская государственная медицинская академия» МЗ РФ, разработана кафедрой терапевтической стоматологии ДГМА.</w:t>
      </w:r>
    </w:p>
    <w:p w:rsidR="00060321" w:rsidRPr="00C27293" w:rsidRDefault="00060321" w:rsidP="003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60321" w:rsidRPr="00C27293" w:rsidRDefault="00060321" w:rsidP="003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 xml:space="preserve"> доктор медицинских наук, доцент                                                            Меджидов М.Н.</w:t>
      </w:r>
    </w:p>
    <w:p w:rsidR="00060321" w:rsidRPr="00C27293" w:rsidRDefault="00060321" w:rsidP="003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60321" w:rsidRPr="00C27293" w:rsidRDefault="00060321" w:rsidP="003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Начальник управления аспирантуры,</w:t>
      </w:r>
    </w:p>
    <w:p w:rsidR="00060321" w:rsidRPr="00C27293" w:rsidRDefault="00060321" w:rsidP="003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 xml:space="preserve">клинической ординатуры и интернатуры ДГМА       </w:t>
      </w:r>
      <w:r w:rsidRPr="00C27293">
        <w:rPr>
          <w:rFonts w:ascii="Times New Roman" w:hAnsi="Times New Roman" w:cs="Times New Roman"/>
          <w:sz w:val="24"/>
          <w:szCs w:val="24"/>
        </w:rPr>
        <w:tab/>
      </w:r>
      <w:r w:rsidRPr="00C27293">
        <w:rPr>
          <w:rFonts w:ascii="Times New Roman" w:hAnsi="Times New Roman" w:cs="Times New Roman"/>
          <w:sz w:val="24"/>
          <w:szCs w:val="24"/>
        </w:rPr>
        <w:tab/>
        <w:t xml:space="preserve">              Магомедова А.М.</w:t>
      </w:r>
    </w:p>
    <w:p w:rsidR="00060321" w:rsidRPr="00C27293" w:rsidRDefault="00060321" w:rsidP="0033061E">
      <w:pPr>
        <w:jc w:val="both"/>
        <w:rPr>
          <w:rStyle w:val="FontStyle97"/>
          <w:sz w:val="24"/>
          <w:szCs w:val="24"/>
        </w:rPr>
      </w:pPr>
      <w:r w:rsidRPr="00C27293">
        <w:rPr>
          <w:rStyle w:val="FontStyle97"/>
          <w:sz w:val="24"/>
          <w:szCs w:val="24"/>
        </w:rPr>
        <w:br w:type="page"/>
        <w:t>ДОПОЛНЕНИЯ И ИЗМЕНЕНИЯ В РАБОЧЕЙ ПРОГРАММЕ</w:t>
      </w: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  <w:r w:rsidRPr="00C27293">
        <w:rPr>
          <w:rStyle w:val="FontStyle122"/>
        </w:rPr>
        <w:t>за ________/ __________ учебный год</w:t>
      </w: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  <w:r w:rsidRPr="00C27293">
        <w:rPr>
          <w:rStyle w:val="FontStyle122"/>
        </w:rPr>
        <w:t>В рабочую программу  _______________________________________</w:t>
      </w:r>
    </w:p>
    <w:p w:rsidR="00060321" w:rsidRPr="00C27293" w:rsidRDefault="00060321" w:rsidP="0033061E">
      <w:pPr>
        <w:pStyle w:val="Style77"/>
        <w:widowControl/>
        <w:jc w:val="both"/>
        <w:rPr>
          <w:rStyle w:val="FontStyle122"/>
        </w:rPr>
      </w:pPr>
      <w:r w:rsidRPr="00C27293">
        <w:rPr>
          <w:rStyle w:val="FontStyle122"/>
        </w:rPr>
        <w:t xml:space="preserve">                                   (наименование дисциплины) </w:t>
      </w:r>
    </w:p>
    <w:p w:rsidR="00060321" w:rsidRPr="00C27293" w:rsidRDefault="00060321" w:rsidP="0033061E">
      <w:pPr>
        <w:pStyle w:val="Style77"/>
        <w:widowControl/>
        <w:jc w:val="both"/>
        <w:rPr>
          <w:rStyle w:val="FontStyle122"/>
        </w:rPr>
      </w:pPr>
    </w:p>
    <w:p w:rsidR="00060321" w:rsidRPr="00C27293" w:rsidRDefault="00060321" w:rsidP="0033061E">
      <w:pPr>
        <w:pStyle w:val="Style77"/>
        <w:widowControl/>
        <w:jc w:val="both"/>
        <w:rPr>
          <w:rStyle w:val="FontStyle122"/>
        </w:rPr>
      </w:pPr>
      <w:r w:rsidRPr="00C27293">
        <w:rPr>
          <w:rStyle w:val="FontStyle122"/>
        </w:rPr>
        <w:t>Для специальности __________________________________________</w:t>
      </w:r>
    </w:p>
    <w:p w:rsidR="00060321" w:rsidRPr="00C27293" w:rsidRDefault="00060321" w:rsidP="0033061E">
      <w:pPr>
        <w:pStyle w:val="Style77"/>
        <w:widowControl/>
        <w:jc w:val="both"/>
        <w:rPr>
          <w:rStyle w:val="FontStyle122"/>
        </w:rPr>
      </w:pPr>
      <w:r w:rsidRPr="00C27293">
        <w:rPr>
          <w:rStyle w:val="FontStyle122"/>
        </w:rPr>
        <w:t xml:space="preserve">                                 (номер специальности) </w:t>
      </w:r>
    </w:p>
    <w:p w:rsidR="00060321" w:rsidRPr="00C27293" w:rsidRDefault="00060321" w:rsidP="0033061E">
      <w:pPr>
        <w:pStyle w:val="Style77"/>
        <w:widowControl/>
        <w:jc w:val="both"/>
        <w:rPr>
          <w:rStyle w:val="FontStyle122"/>
        </w:rPr>
      </w:pPr>
    </w:p>
    <w:p w:rsidR="00060321" w:rsidRPr="00C27293" w:rsidRDefault="00060321" w:rsidP="0033061E">
      <w:pPr>
        <w:pStyle w:val="Style77"/>
        <w:widowControl/>
        <w:jc w:val="both"/>
        <w:rPr>
          <w:rStyle w:val="FontStyle122"/>
        </w:rPr>
      </w:pPr>
      <w:r w:rsidRPr="00C27293">
        <w:rPr>
          <w:rStyle w:val="FontStyle122"/>
        </w:rPr>
        <w:t>Вносятся следующие дополнения и изменения:</w:t>
      </w: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ind w:firstLine="0"/>
        <w:jc w:val="center"/>
        <w:rPr>
          <w:rStyle w:val="FontStyle122"/>
        </w:rPr>
      </w:pPr>
      <w:r w:rsidRPr="00C27293">
        <w:rPr>
          <w:rStyle w:val="FontStyle122"/>
        </w:rPr>
        <w:t>Дополнения и изменения внес __________________________________________________ должность, ФИО, подпись)</w:t>
      </w:r>
    </w:p>
    <w:p w:rsidR="00060321" w:rsidRPr="00C27293" w:rsidRDefault="00060321" w:rsidP="0033061E">
      <w:pPr>
        <w:pStyle w:val="Style79"/>
        <w:widowControl/>
        <w:jc w:val="both"/>
        <w:rPr>
          <w:rStyle w:val="FontStyle122"/>
        </w:rPr>
      </w:pPr>
      <w:r w:rsidRPr="00C27293">
        <w:rPr>
          <w:rStyle w:val="FontStyle122"/>
        </w:rPr>
        <w:t xml:space="preserve">Рабочая программа пересмотрена </w:t>
      </w:r>
    </w:p>
    <w:p w:rsidR="00060321" w:rsidRPr="00C27293" w:rsidRDefault="00060321" w:rsidP="0033061E">
      <w:pPr>
        <w:pStyle w:val="Style79"/>
        <w:widowControl/>
        <w:jc w:val="both"/>
        <w:rPr>
          <w:rStyle w:val="FontStyle122"/>
        </w:rPr>
      </w:pPr>
      <w:r w:rsidRPr="00C27293">
        <w:rPr>
          <w:rStyle w:val="FontStyle122"/>
        </w:rPr>
        <w:t>и одобрена на заседании  кафедры терапевтической стоматологии ДГМА</w:t>
      </w:r>
    </w:p>
    <w:p w:rsidR="00060321" w:rsidRPr="00C27293" w:rsidRDefault="00060321" w:rsidP="0033061E">
      <w:pPr>
        <w:pStyle w:val="Style79"/>
        <w:widowControl/>
        <w:jc w:val="both"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  <w:r w:rsidRPr="00C27293">
        <w:rPr>
          <w:rStyle w:val="FontStyle122"/>
        </w:rPr>
        <w:t>«________» _________________________________ 20     г.</w:t>
      </w:r>
    </w:p>
    <w:p w:rsidR="00060321" w:rsidRPr="00C27293" w:rsidRDefault="00060321" w:rsidP="0033061E">
      <w:pPr>
        <w:pStyle w:val="Style9"/>
        <w:widowControl/>
        <w:rPr>
          <w:rStyle w:val="FontStyle122"/>
        </w:rPr>
      </w:pPr>
    </w:p>
    <w:p w:rsidR="00060321" w:rsidRPr="00C27293" w:rsidRDefault="00060321" w:rsidP="0033061E">
      <w:pPr>
        <w:pStyle w:val="Style9"/>
        <w:widowControl/>
        <w:rPr>
          <w:rStyle w:val="FontStyle122"/>
        </w:rPr>
      </w:pPr>
      <w:r w:rsidRPr="00C27293">
        <w:rPr>
          <w:rStyle w:val="FontStyle122"/>
        </w:rPr>
        <w:t>Заведующий кафедрой, д.м.н.,</w:t>
      </w:r>
    </w:p>
    <w:p w:rsidR="00060321" w:rsidRPr="00C27293" w:rsidRDefault="00060321" w:rsidP="0033061E">
      <w:pPr>
        <w:pStyle w:val="Style9"/>
        <w:widowControl/>
        <w:rPr>
          <w:rStyle w:val="FontStyle122"/>
        </w:rPr>
      </w:pPr>
      <w:r w:rsidRPr="00C27293">
        <w:rPr>
          <w:rStyle w:val="FontStyle122"/>
        </w:rPr>
        <w:t>доцент ___________________________________ Меджидов М.Н.</w:t>
      </w:r>
    </w:p>
    <w:p w:rsidR="00060321" w:rsidRPr="00C27293" w:rsidRDefault="00060321" w:rsidP="0033061E">
      <w:pPr>
        <w:pStyle w:val="Style9"/>
        <w:widowControl/>
        <w:rPr>
          <w:rStyle w:val="FontStyle122"/>
        </w:rPr>
      </w:pPr>
      <w:r w:rsidRPr="00C27293">
        <w:rPr>
          <w:rStyle w:val="FontStyle122"/>
        </w:rPr>
        <w:t xml:space="preserve">                                (подпись) </w:t>
      </w:r>
    </w:p>
    <w:p w:rsidR="00060321" w:rsidRDefault="00060321">
      <w:pPr>
        <w:rPr>
          <w:rStyle w:val="FontStyle97"/>
          <w:lang w:eastAsia="ru-RU"/>
        </w:rPr>
      </w:pPr>
    </w:p>
    <w:sectPr w:rsidR="00060321" w:rsidSect="00F40A6B">
      <w:type w:val="nextColumn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21" w:rsidRDefault="00060321" w:rsidP="00890C31">
      <w:pPr>
        <w:spacing w:after="0" w:line="240" w:lineRule="auto"/>
      </w:pPr>
      <w:r>
        <w:separator/>
      </w:r>
    </w:p>
  </w:endnote>
  <w:endnote w:type="continuationSeparator" w:id="1">
    <w:p w:rsidR="00060321" w:rsidRDefault="00060321" w:rsidP="0089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21" w:rsidRDefault="00060321" w:rsidP="00890C31">
      <w:pPr>
        <w:spacing w:after="0" w:line="240" w:lineRule="auto"/>
      </w:pPr>
      <w:r>
        <w:separator/>
      </w:r>
    </w:p>
  </w:footnote>
  <w:footnote w:type="continuationSeparator" w:id="1">
    <w:p w:rsidR="00060321" w:rsidRDefault="00060321" w:rsidP="0089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21" w:rsidRDefault="0006032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60321" w:rsidRDefault="000603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60FABC"/>
    <w:lvl w:ilvl="0">
      <w:numFmt w:val="bullet"/>
      <w:lvlText w:val="*"/>
      <w:lvlJc w:val="left"/>
    </w:lvl>
  </w:abstractNum>
  <w:abstractNum w:abstractNumId="1">
    <w:nsid w:val="02094F4B"/>
    <w:multiLevelType w:val="singleLevel"/>
    <w:tmpl w:val="58FE9DB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F6538F5"/>
    <w:multiLevelType w:val="singleLevel"/>
    <w:tmpl w:val="A3DA4C24"/>
    <w:lvl w:ilvl="0">
      <w:start w:val="1"/>
      <w:numFmt w:val="decimal"/>
      <w:lvlText w:val="1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3BFC6798"/>
    <w:multiLevelType w:val="singleLevel"/>
    <w:tmpl w:val="F79849BE"/>
    <w:lvl w:ilvl="0">
      <w:start w:val="1"/>
      <w:numFmt w:val="decimal"/>
      <w:lvlText w:val="9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0DA2590"/>
    <w:multiLevelType w:val="singleLevel"/>
    <w:tmpl w:val="6C7C299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A3C3738"/>
    <w:multiLevelType w:val="singleLevel"/>
    <w:tmpl w:val="1B700F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F096558"/>
    <w:multiLevelType w:val="singleLevel"/>
    <w:tmpl w:val="FEDAA0FE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57FB74F0"/>
    <w:multiLevelType w:val="singleLevel"/>
    <w:tmpl w:val="C844849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0A"/>
    <w:rsid w:val="00030C4E"/>
    <w:rsid w:val="00060321"/>
    <w:rsid w:val="000631D6"/>
    <w:rsid w:val="000A049F"/>
    <w:rsid w:val="00127879"/>
    <w:rsid w:val="00154CD5"/>
    <w:rsid w:val="0017222C"/>
    <w:rsid w:val="001F30A8"/>
    <w:rsid w:val="0021228F"/>
    <w:rsid w:val="00277674"/>
    <w:rsid w:val="00280D49"/>
    <w:rsid w:val="0028299B"/>
    <w:rsid w:val="0033061E"/>
    <w:rsid w:val="003357DA"/>
    <w:rsid w:val="003432EF"/>
    <w:rsid w:val="0037543B"/>
    <w:rsid w:val="003C0064"/>
    <w:rsid w:val="004C3C35"/>
    <w:rsid w:val="004E3A26"/>
    <w:rsid w:val="005005FA"/>
    <w:rsid w:val="0058407C"/>
    <w:rsid w:val="006236B8"/>
    <w:rsid w:val="007E3F9F"/>
    <w:rsid w:val="00824B6C"/>
    <w:rsid w:val="00890C31"/>
    <w:rsid w:val="008A13C8"/>
    <w:rsid w:val="008B2176"/>
    <w:rsid w:val="008C0183"/>
    <w:rsid w:val="008C30BE"/>
    <w:rsid w:val="00990253"/>
    <w:rsid w:val="00A77F90"/>
    <w:rsid w:val="00AA3A91"/>
    <w:rsid w:val="00AE620A"/>
    <w:rsid w:val="00B37C6E"/>
    <w:rsid w:val="00B80C92"/>
    <w:rsid w:val="00BC7750"/>
    <w:rsid w:val="00C27293"/>
    <w:rsid w:val="00CE6A4D"/>
    <w:rsid w:val="00D15D80"/>
    <w:rsid w:val="00D31C13"/>
    <w:rsid w:val="00D36FF4"/>
    <w:rsid w:val="00D40316"/>
    <w:rsid w:val="00D51704"/>
    <w:rsid w:val="00DA3D91"/>
    <w:rsid w:val="00DD10B2"/>
    <w:rsid w:val="00DF4E54"/>
    <w:rsid w:val="00E07D87"/>
    <w:rsid w:val="00E53B0C"/>
    <w:rsid w:val="00E617CF"/>
    <w:rsid w:val="00E94963"/>
    <w:rsid w:val="00EC3A85"/>
    <w:rsid w:val="00F22969"/>
    <w:rsid w:val="00F40A6B"/>
    <w:rsid w:val="00F7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DefaultParagraphFont"/>
    <w:uiPriority w:val="99"/>
    <w:rsid w:val="00AE62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AE620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DefaultParagraphFont"/>
    <w:uiPriority w:val="99"/>
    <w:rsid w:val="00AE620A"/>
    <w:rPr>
      <w:rFonts w:ascii="Times New Roman" w:hAnsi="Times New Roman" w:cs="Times New Roman"/>
      <w:sz w:val="8"/>
      <w:szCs w:val="8"/>
    </w:rPr>
  </w:style>
  <w:style w:type="paragraph" w:customStyle="1" w:styleId="Style14">
    <w:name w:val="Style14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8" w:lineRule="exact"/>
      <w:ind w:firstLine="1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basedOn w:val="DefaultParagraphFont"/>
    <w:uiPriority w:val="99"/>
    <w:rsid w:val="00AE620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firstLine="12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8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4" w:lineRule="exact"/>
      <w:ind w:hanging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basedOn w:val="DefaultParagraphFont"/>
    <w:uiPriority w:val="99"/>
    <w:rsid w:val="00AE620A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55">
    <w:name w:val="Style55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DefaultParagraphFont"/>
    <w:uiPriority w:val="99"/>
    <w:rsid w:val="00AE62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AE620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4">
    <w:name w:val="Style74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Normal"/>
    <w:uiPriority w:val="99"/>
    <w:rsid w:val="00AE6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DefaultParagraphFont"/>
    <w:uiPriority w:val="99"/>
    <w:rsid w:val="00AE620A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basedOn w:val="DefaultParagraphFont"/>
    <w:uiPriority w:val="99"/>
    <w:rsid w:val="00AE620A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basedOn w:val="DefaultParagraphFont"/>
    <w:uiPriority w:val="99"/>
    <w:rsid w:val="00AE620A"/>
    <w:rPr>
      <w:rFonts w:ascii="Impact" w:hAnsi="Impact" w:cs="Impact"/>
      <w:sz w:val="12"/>
      <w:szCs w:val="12"/>
    </w:rPr>
  </w:style>
  <w:style w:type="character" w:customStyle="1" w:styleId="FontStyle134">
    <w:name w:val="Font Style134"/>
    <w:basedOn w:val="DefaultParagraphFont"/>
    <w:uiPriority w:val="99"/>
    <w:rsid w:val="00AE620A"/>
    <w:rPr>
      <w:rFonts w:ascii="Corbel" w:hAnsi="Corbel" w:cs="Corbel"/>
      <w:smallCaps/>
      <w:sz w:val="18"/>
      <w:szCs w:val="18"/>
    </w:rPr>
  </w:style>
  <w:style w:type="character" w:customStyle="1" w:styleId="FontStyle135">
    <w:name w:val="Font Style135"/>
    <w:basedOn w:val="DefaultParagraphFont"/>
    <w:uiPriority w:val="99"/>
    <w:rsid w:val="00AE620A"/>
    <w:rPr>
      <w:rFonts w:ascii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E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62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E62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20">
    <w:name w:val="CharStyle20"/>
    <w:basedOn w:val="DefaultParagraphFont"/>
    <w:uiPriority w:val="99"/>
    <w:rsid w:val="00AE620A"/>
    <w:rPr>
      <w:rFonts w:ascii="Franklin Gothic Medium" w:hAnsi="Franklin Gothic Medium" w:cs="Franklin Gothic Medium"/>
      <w:sz w:val="16"/>
      <w:szCs w:val="16"/>
    </w:rPr>
  </w:style>
  <w:style w:type="paragraph" w:styleId="NormalWeb">
    <w:name w:val="Normal (Web)"/>
    <w:basedOn w:val="Normal"/>
    <w:uiPriority w:val="99"/>
    <w:rsid w:val="00D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9">
    <w:name w:val="Style449"/>
    <w:basedOn w:val="Normal"/>
    <w:uiPriority w:val="99"/>
    <w:rsid w:val="0058407C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2036">
    <w:name w:val="Style2036"/>
    <w:basedOn w:val="Normal"/>
    <w:uiPriority w:val="99"/>
    <w:rsid w:val="0058407C"/>
    <w:pPr>
      <w:spacing w:after="0" w:line="197" w:lineRule="exact"/>
    </w:pPr>
    <w:rPr>
      <w:rFonts w:ascii="Franklin Gothic Medium" w:hAnsi="Franklin Gothic Medium" w:cs="Franklin Gothic Medium"/>
      <w:sz w:val="20"/>
      <w:szCs w:val="20"/>
      <w:lang w:eastAsia="ru-RU"/>
    </w:rPr>
  </w:style>
  <w:style w:type="character" w:customStyle="1" w:styleId="CharStyle8">
    <w:name w:val="CharStyle8"/>
    <w:basedOn w:val="DefaultParagraphFont"/>
    <w:uiPriority w:val="99"/>
    <w:rsid w:val="0058407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CharStyle167">
    <w:name w:val="CharStyle167"/>
    <w:basedOn w:val="DefaultParagraphFont"/>
    <w:uiPriority w:val="99"/>
    <w:rsid w:val="0058407C"/>
    <w:rPr>
      <w:rFonts w:ascii="Franklin Gothic Medium" w:hAnsi="Franklin Gothic Medium" w:cs="Franklin Gothic Medium"/>
      <w:sz w:val="16"/>
      <w:szCs w:val="16"/>
    </w:rPr>
  </w:style>
  <w:style w:type="character" w:customStyle="1" w:styleId="CharStyle165">
    <w:name w:val="CharStyle165"/>
    <w:basedOn w:val="DefaultParagraphFont"/>
    <w:uiPriority w:val="99"/>
    <w:rsid w:val="0028299B"/>
    <w:rPr>
      <w:rFonts w:ascii="Arial" w:hAnsi="Arial" w:cs="Arial"/>
      <w:b/>
      <w:bCs/>
      <w:sz w:val="14"/>
      <w:szCs w:val="14"/>
    </w:rPr>
  </w:style>
  <w:style w:type="paragraph" w:customStyle="1" w:styleId="Style2012">
    <w:name w:val="Style2012"/>
    <w:basedOn w:val="Normal"/>
    <w:uiPriority w:val="99"/>
    <w:rsid w:val="0028299B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9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C31"/>
  </w:style>
  <w:style w:type="paragraph" w:styleId="Footer">
    <w:name w:val="footer"/>
    <w:basedOn w:val="Normal"/>
    <w:link w:val="FooterChar"/>
    <w:uiPriority w:val="99"/>
    <w:semiHidden/>
    <w:rsid w:val="0089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0C31"/>
  </w:style>
  <w:style w:type="paragraph" w:customStyle="1" w:styleId="Style413">
    <w:name w:val="Style413"/>
    <w:basedOn w:val="Normal"/>
    <w:uiPriority w:val="99"/>
    <w:rsid w:val="00E617CF"/>
    <w:pPr>
      <w:spacing w:after="0" w:line="178" w:lineRule="exact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06">
    <w:name w:val="Style406"/>
    <w:basedOn w:val="Normal"/>
    <w:uiPriority w:val="99"/>
    <w:rsid w:val="00E617CF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28">
    <w:name w:val="Style428"/>
    <w:basedOn w:val="Normal"/>
    <w:uiPriority w:val="99"/>
    <w:rsid w:val="00E617CF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05">
    <w:name w:val="Style405"/>
    <w:basedOn w:val="Normal"/>
    <w:uiPriority w:val="99"/>
    <w:rsid w:val="00E617CF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394">
    <w:name w:val="Style394"/>
    <w:basedOn w:val="Normal"/>
    <w:uiPriority w:val="99"/>
    <w:rsid w:val="00E617CF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21">
    <w:name w:val="Style421"/>
    <w:basedOn w:val="Normal"/>
    <w:uiPriority w:val="99"/>
    <w:rsid w:val="00E617CF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16">
    <w:name w:val="Style416"/>
    <w:basedOn w:val="Normal"/>
    <w:uiPriority w:val="99"/>
    <w:rsid w:val="00E617CF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character" w:customStyle="1" w:styleId="CharStyle19">
    <w:name w:val="CharStyle19"/>
    <w:basedOn w:val="DefaultParagraphFont"/>
    <w:uiPriority w:val="99"/>
    <w:rsid w:val="00E617CF"/>
    <w:rPr>
      <w:rFonts w:ascii="Franklin Gothic Medium" w:hAnsi="Franklin Gothic Medium" w:cs="Franklin Gothic Medium"/>
      <w:b/>
      <w:bCs/>
      <w:spacing w:val="10"/>
      <w:sz w:val="16"/>
      <w:szCs w:val="16"/>
    </w:rPr>
  </w:style>
  <w:style w:type="character" w:customStyle="1" w:styleId="CharStyle54">
    <w:name w:val="CharStyle54"/>
    <w:basedOn w:val="DefaultParagraphFont"/>
    <w:uiPriority w:val="99"/>
    <w:rsid w:val="00E617CF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CharStyle55">
    <w:name w:val="CharStyle55"/>
    <w:basedOn w:val="DefaultParagraphFont"/>
    <w:uiPriority w:val="99"/>
    <w:rsid w:val="00E617CF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CharStyle56">
    <w:name w:val="CharStyle56"/>
    <w:basedOn w:val="DefaultParagraphFont"/>
    <w:uiPriority w:val="99"/>
    <w:rsid w:val="00E617CF"/>
    <w:rPr>
      <w:rFonts w:ascii="Arial Narrow" w:hAnsi="Arial Narrow" w:cs="Arial Narrow"/>
      <w:b/>
      <w:bCs/>
      <w:i/>
      <w:iCs/>
      <w:sz w:val="10"/>
      <w:szCs w:val="10"/>
    </w:rPr>
  </w:style>
  <w:style w:type="character" w:customStyle="1" w:styleId="CharStyle57">
    <w:name w:val="CharStyle57"/>
    <w:basedOn w:val="DefaultParagraphFont"/>
    <w:uiPriority w:val="99"/>
    <w:rsid w:val="00E617CF"/>
    <w:rPr>
      <w:rFonts w:ascii="Arial" w:hAnsi="Arial" w:cs="Arial"/>
      <w:b/>
      <w:bCs/>
      <w:i/>
      <w:iCs/>
      <w:sz w:val="16"/>
      <w:szCs w:val="16"/>
    </w:rPr>
  </w:style>
  <w:style w:type="character" w:customStyle="1" w:styleId="CharStyle59">
    <w:name w:val="CharStyle59"/>
    <w:basedOn w:val="DefaultParagraphFont"/>
    <w:uiPriority w:val="99"/>
    <w:rsid w:val="00E617CF"/>
    <w:rPr>
      <w:rFonts w:ascii="Arial" w:hAnsi="Arial" w:cs="Arial"/>
      <w:b/>
      <w:bCs/>
      <w:sz w:val="10"/>
      <w:szCs w:val="10"/>
    </w:rPr>
  </w:style>
  <w:style w:type="character" w:customStyle="1" w:styleId="CharStyle138">
    <w:name w:val="CharStyle138"/>
    <w:basedOn w:val="DefaultParagraphFont"/>
    <w:uiPriority w:val="99"/>
    <w:rsid w:val="00E617CF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3306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3703</Words>
  <Characters>21110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мурадnttnnhdnkmdv nh</dc:creator>
  <cp:keywords/>
  <dc:description/>
  <cp:lastModifiedBy>Меджид</cp:lastModifiedBy>
  <cp:revision>2</cp:revision>
  <dcterms:created xsi:type="dcterms:W3CDTF">2015-09-06T07:36:00Z</dcterms:created>
  <dcterms:modified xsi:type="dcterms:W3CDTF">2015-09-06T07:36:00Z</dcterms:modified>
</cp:coreProperties>
</file>