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64" w:rsidRPr="00252699" w:rsidRDefault="00520664" w:rsidP="00252699">
      <w:pPr>
        <w:pStyle w:val="Style5"/>
        <w:widowControl/>
        <w:spacing w:before="96"/>
        <w:rPr>
          <w:b/>
        </w:rPr>
      </w:pPr>
      <w:r w:rsidRPr="00252699">
        <w:rPr>
          <w:b/>
        </w:rPr>
        <w:t>Государственное бюджетное образовательное учреждение высшего образования «Дагестанская государственная медицинская академия»</w:t>
      </w:r>
    </w:p>
    <w:p w:rsidR="00520664" w:rsidRPr="00252699" w:rsidRDefault="00520664" w:rsidP="00252699">
      <w:pPr>
        <w:pStyle w:val="a7"/>
        <w:jc w:val="center"/>
        <w:rPr>
          <w:rFonts w:ascii="Times New Roman" w:hAnsi="Times New Roman"/>
          <w:b/>
        </w:rPr>
      </w:pPr>
      <w:r w:rsidRPr="00252699">
        <w:rPr>
          <w:rFonts w:ascii="Times New Roman" w:hAnsi="Times New Roman"/>
          <w:b/>
        </w:rPr>
        <w:t>Министерства здравоохранения российской федерации</w:t>
      </w:r>
    </w:p>
    <w:p w:rsidR="00520664" w:rsidRPr="00252699" w:rsidRDefault="00520664" w:rsidP="00252699">
      <w:pPr>
        <w:spacing w:line="240" w:lineRule="auto"/>
        <w:jc w:val="center"/>
        <w:rPr>
          <w:b/>
        </w:rPr>
      </w:pPr>
    </w:p>
    <w:p w:rsidR="00520664" w:rsidRPr="00773D97" w:rsidRDefault="00520664" w:rsidP="00520664">
      <w:pPr>
        <w:jc w:val="right"/>
        <w:rPr>
          <w:spacing w:val="20"/>
        </w:rPr>
      </w:pPr>
    </w:p>
    <w:p w:rsidR="00520664" w:rsidRPr="00451B5B" w:rsidRDefault="00520664" w:rsidP="00520664">
      <w:pPr>
        <w:pStyle w:val="a7"/>
        <w:jc w:val="right"/>
        <w:rPr>
          <w:rFonts w:ascii="Times New Roman" w:hAnsi="Times New Roman"/>
        </w:rPr>
      </w:pPr>
      <w:r w:rsidRPr="00451B5B">
        <w:rPr>
          <w:rFonts w:ascii="Times New Roman" w:hAnsi="Times New Roman"/>
        </w:rPr>
        <w:t>«УТВЕРЖДАЮ»</w:t>
      </w:r>
    </w:p>
    <w:p w:rsidR="00520664" w:rsidRPr="00451B5B" w:rsidRDefault="00520664" w:rsidP="00520664">
      <w:pPr>
        <w:pStyle w:val="a7"/>
        <w:jc w:val="right"/>
        <w:rPr>
          <w:rFonts w:ascii="Times New Roman" w:hAnsi="Times New Roman"/>
        </w:rPr>
      </w:pPr>
      <w:r w:rsidRPr="00451B5B">
        <w:rPr>
          <w:rFonts w:ascii="Times New Roman" w:hAnsi="Times New Roman"/>
        </w:rPr>
        <w:t>проректор по учебной работе</w:t>
      </w:r>
    </w:p>
    <w:p w:rsidR="00520664" w:rsidRDefault="00520664" w:rsidP="00520664">
      <w:pPr>
        <w:pStyle w:val="a7"/>
        <w:jc w:val="right"/>
      </w:pPr>
      <w:r w:rsidRPr="00451B5B">
        <w:rPr>
          <w:rFonts w:ascii="Times New Roman" w:hAnsi="Times New Roman"/>
        </w:rPr>
        <w:t xml:space="preserve">профессор </w:t>
      </w:r>
      <w:proofErr w:type="spellStart"/>
      <w:r w:rsidRPr="00451B5B">
        <w:rPr>
          <w:rFonts w:ascii="Times New Roman" w:hAnsi="Times New Roman"/>
        </w:rPr>
        <w:t>С.Н.Маммаев</w:t>
      </w:r>
      <w:proofErr w:type="spellEnd"/>
    </w:p>
    <w:p w:rsidR="00520664" w:rsidRPr="00773D97" w:rsidRDefault="00520664" w:rsidP="00520664">
      <w:pPr>
        <w:jc w:val="right"/>
      </w:pPr>
      <w:r>
        <w:t>___________________________</w:t>
      </w:r>
    </w:p>
    <w:p w:rsidR="00520664" w:rsidRPr="00773D97" w:rsidRDefault="00520664" w:rsidP="00520664">
      <w:pPr>
        <w:jc w:val="right"/>
      </w:pPr>
      <w:r w:rsidRPr="00773D97">
        <w:t xml:space="preserve">                                                                                           </w:t>
      </w:r>
      <w:r>
        <w:t xml:space="preserve">        </w:t>
      </w:r>
      <w:r w:rsidRPr="00773D97">
        <w:t xml:space="preserve">«____»   </w:t>
      </w:r>
      <w:r>
        <w:t>_______________</w:t>
      </w:r>
      <w:r w:rsidRPr="00773D97">
        <w:t xml:space="preserve"> 201</w:t>
      </w:r>
      <w:r>
        <w:t xml:space="preserve"> </w:t>
      </w:r>
      <w:r w:rsidRPr="00773D97">
        <w:t xml:space="preserve"> г.                         </w:t>
      </w:r>
    </w:p>
    <w:p w:rsidR="00520664" w:rsidRPr="00330220" w:rsidRDefault="00520664" w:rsidP="00520664">
      <w:pPr>
        <w:jc w:val="right"/>
        <w:rPr>
          <w:color w:val="FF0000"/>
        </w:rPr>
      </w:pPr>
    </w:p>
    <w:p w:rsidR="00520664" w:rsidRDefault="00520664" w:rsidP="00520664">
      <w:pPr>
        <w:jc w:val="center"/>
        <w:rPr>
          <w:bCs/>
          <w:spacing w:val="20"/>
        </w:rPr>
      </w:pPr>
    </w:p>
    <w:p w:rsidR="00520664" w:rsidRDefault="00520664" w:rsidP="00520664">
      <w:pPr>
        <w:jc w:val="center"/>
        <w:rPr>
          <w:bCs/>
          <w:spacing w:val="20"/>
        </w:rPr>
      </w:pPr>
    </w:p>
    <w:p w:rsidR="00520664" w:rsidRPr="00BD47AA" w:rsidRDefault="00520664" w:rsidP="005206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D47AA">
        <w:rPr>
          <w:rFonts w:ascii="Times New Roman" w:hAnsi="Times New Roman"/>
          <w:b/>
          <w:sz w:val="24"/>
          <w:szCs w:val="24"/>
        </w:rPr>
        <w:t>ФОНД ОЦЕНОЧНЫХ СРЕДСТВ К РАБОЧЕЙ ПРОГРАММЕ</w:t>
      </w:r>
    </w:p>
    <w:p w:rsidR="00520664" w:rsidRPr="00BD47AA" w:rsidRDefault="00F06732" w:rsidP="00520664">
      <w:pPr>
        <w:pStyle w:val="a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pacing w:val="13"/>
          <w:sz w:val="24"/>
          <w:szCs w:val="24"/>
        </w:rPr>
        <w:t xml:space="preserve">ПО КЛИНИЧЕСКОЙ ФАРМАКОЛОГИИ </w:t>
      </w:r>
    </w:p>
    <w:p w:rsidR="00327836" w:rsidRDefault="00327836" w:rsidP="00327836">
      <w:pPr>
        <w:jc w:val="center"/>
        <w:rPr>
          <w:rFonts w:ascii="Times New Roman" w:hAnsi="Times New Roman"/>
          <w:b/>
          <w:bCs/>
          <w:spacing w:val="20"/>
        </w:rPr>
      </w:pPr>
    </w:p>
    <w:p w:rsidR="00327836" w:rsidRDefault="00327836" w:rsidP="00327836">
      <w:pPr>
        <w:jc w:val="center"/>
        <w:rPr>
          <w:rFonts w:ascii="Times New Roman" w:hAnsi="Times New Roman"/>
          <w:b/>
          <w:bCs/>
          <w:spacing w:val="20"/>
        </w:rPr>
      </w:pPr>
    </w:p>
    <w:p w:rsidR="00327836" w:rsidRPr="004B5B67" w:rsidRDefault="00327836" w:rsidP="00327836">
      <w:pPr>
        <w:jc w:val="center"/>
        <w:rPr>
          <w:rFonts w:ascii="Times New Roman" w:hAnsi="Times New Roman"/>
          <w:b/>
          <w:bCs/>
          <w:spacing w:val="20"/>
        </w:rPr>
      </w:pPr>
    </w:p>
    <w:p w:rsidR="00327836" w:rsidRPr="00CA6523" w:rsidRDefault="00327836" w:rsidP="00327836">
      <w:pPr>
        <w:pStyle w:val="a7"/>
        <w:spacing w:line="276" w:lineRule="auto"/>
        <w:rPr>
          <w:b/>
        </w:rPr>
      </w:pPr>
      <w:r w:rsidRPr="004B5B67">
        <w:t xml:space="preserve">По дисциплине </w:t>
      </w:r>
      <w:r w:rsidRPr="00CA6523">
        <w:rPr>
          <w:b/>
        </w:rPr>
        <w:t>«клиническая фармакология »</w:t>
      </w:r>
    </w:p>
    <w:p w:rsidR="00327836" w:rsidRPr="004B5B67" w:rsidRDefault="00327836" w:rsidP="00327836">
      <w:pPr>
        <w:pStyle w:val="a7"/>
        <w:spacing w:line="276" w:lineRule="auto"/>
        <w:rPr>
          <w:b/>
        </w:rPr>
      </w:pPr>
      <w:r w:rsidRPr="004B5B67">
        <w:t xml:space="preserve">Цикл </w:t>
      </w:r>
      <w:r w:rsidRPr="004B5B67">
        <w:rPr>
          <w:b/>
        </w:rPr>
        <w:t>С.</w:t>
      </w:r>
      <w:r>
        <w:rPr>
          <w:b/>
        </w:rPr>
        <w:t>3</w:t>
      </w:r>
    </w:p>
    <w:p w:rsidR="00327836" w:rsidRPr="004B5B67" w:rsidRDefault="00327836" w:rsidP="00327836">
      <w:pPr>
        <w:pStyle w:val="a7"/>
        <w:spacing w:line="276" w:lineRule="auto"/>
      </w:pPr>
      <w:r w:rsidRPr="004B5B67">
        <w:t xml:space="preserve">По специальности </w:t>
      </w:r>
      <w:r w:rsidRPr="004B5B67">
        <w:rPr>
          <w:b/>
        </w:rPr>
        <w:t>33.05.01</w:t>
      </w:r>
      <w:r>
        <w:t>.-</w:t>
      </w:r>
      <w:r w:rsidRPr="004B5B67">
        <w:t xml:space="preserve"> Фармация </w:t>
      </w:r>
    </w:p>
    <w:p w:rsidR="00327836" w:rsidRPr="004B5B67" w:rsidRDefault="00327836" w:rsidP="00327836">
      <w:pPr>
        <w:pStyle w:val="a7"/>
        <w:spacing w:line="276" w:lineRule="auto"/>
      </w:pPr>
      <w:r w:rsidRPr="004B5B67">
        <w:t>Уровень высшего образования СПЕЦИАЛИТЕТ</w:t>
      </w:r>
    </w:p>
    <w:p w:rsidR="00327836" w:rsidRPr="004B5B67" w:rsidRDefault="00327836" w:rsidP="00327836">
      <w:pPr>
        <w:pStyle w:val="a7"/>
        <w:spacing w:line="276" w:lineRule="auto"/>
      </w:pPr>
      <w:r w:rsidRPr="004B5B67">
        <w:t xml:space="preserve">Квалификация «Специалист», специальное звание </w:t>
      </w:r>
      <w:proofErr w:type="gramStart"/>
      <w:r w:rsidRPr="004B5B67">
        <w:t>–П</w:t>
      </w:r>
      <w:proofErr w:type="gramEnd"/>
      <w:r w:rsidRPr="004B5B67">
        <w:t>ровизор</w:t>
      </w:r>
    </w:p>
    <w:p w:rsidR="00327836" w:rsidRPr="00327836" w:rsidRDefault="00327836" w:rsidP="00327836">
      <w:pPr>
        <w:pStyle w:val="a7"/>
        <w:spacing w:line="276" w:lineRule="auto"/>
        <w:rPr>
          <w:b/>
        </w:rPr>
      </w:pPr>
      <w:proofErr w:type="gramStart"/>
      <w:r w:rsidRPr="00327836">
        <w:rPr>
          <w:b/>
        </w:rPr>
        <w:t>Факультет-фармацевтический</w:t>
      </w:r>
      <w:proofErr w:type="gramEnd"/>
    </w:p>
    <w:p w:rsidR="00327836" w:rsidRPr="004B5B67" w:rsidRDefault="00327836" w:rsidP="00327836">
      <w:pPr>
        <w:pStyle w:val="a7"/>
        <w:spacing w:line="276" w:lineRule="auto"/>
      </w:pPr>
      <w:r w:rsidRPr="004B5B67">
        <w:t>Кафедра клинической фармакологии</w:t>
      </w:r>
    </w:p>
    <w:p w:rsidR="00327836" w:rsidRPr="004B5B67" w:rsidRDefault="00327836" w:rsidP="00327836">
      <w:pPr>
        <w:pStyle w:val="a7"/>
        <w:spacing w:line="276" w:lineRule="auto"/>
      </w:pPr>
      <w:r w:rsidRPr="004B5B67">
        <w:t xml:space="preserve">Форма </w:t>
      </w:r>
      <w:proofErr w:type="gramStart"/>
      <w:r w:rsidRPr="004B5B67">
        <w:t>обучения-очная</w:t>
      </w:r>
      <w:proofErr w:type="gramEnd"/>
    </w:p>
    <w:p w:rsidR="00327836" w:rsidRPr="004B5B67" w:rsidRDefault="00327836" w:rsidP="00327836">
      <w:pPr>
        <w:pStyle w:val="a7"/>
        <w:spacing w:line="276" w:lineRule="auto"/>
      </w:pPr>
      <w:r w:rsidRPr="004B5B67">
        <w:t>Курс-4</w:t>
      </w:r>
      <w:r>
        <w:t>-5</w:t>
      </w:r>
    </w:p>
    <w:p w:rsidR="00327836" w:rsidRPr="00911281" w:rsidRDefault="00327836" w:rsidP="00327836">
      <w:pPr>
        <w:pStyle w:val="a7"/>
        <w:spacing w:line="276" w:lineRule="auto"/>
      </w:pPr>
      <w:r w:rsidRPr="004B5B67">
        <w:t>Семестр –</w:t>
      </w:r>
      <w:r>
        <w:rPr>
          <w:lang w:val="en-US"/>
        </w:rPr>
        <w:t>X</w:t>
      </w:r>
      <w:r>
        <w:t>,</w:t>
      </w:r>
      <w:r>
        <w:rPr>
          <w:lang w:val="en-US"/>
        </w:rPr>
        <w:t>XI</w:t>
      </w:r>
      <w:r w:rsidRPr="00911281">
        <w:t>.</w:t>
      </w:r>
    </w:p>
    <w:p w:rsidR="00327836" w:rsidRDefault="00327836" w:rsidP="00327836">
      <w:pPr>
        <w:pStyle w:val="a7"/>
        <w:spacing w:line="276" w:lineRule="auto"/>
      </w:pPr>
      <w:r w:rsidRPr="004B5B67">
        <w:t xml:space="preserve">Всего трудоемкость8 </w:t>
      </w:r>
      <w:proofErr w:type="spellStart"/>
      <w:r w:rsidRPr="004B5B67">
        <w:t>з.е</w:t>
      </w:r>
      <w:proofErr w:type="spellEnd"/>
      <w:r w:rsidRPr="004B5B67">
        <w:t xml:space="preserve">., </w:t>
      </w:r>
    </w:p>
    <w:p w:rsidR="00327836" w:rsidRPr="004B5B67" w:rsidRDefault="00327836" w:rsidP="00327836">
      <w:pPr>
        <w:pStyle w:val="a7"/>
        <w:spacing w:line="276" w:lineRule="auto"/>
      </w:pPr>
      <w:r w:rsidRPr="004B5B67">
        <w:t xml:space="preserve">Лекций </w:t>
      </w:r>
      <w:r w:rsidRPr="00CA6523">
        <w:t>50</w:t>
      </w:r>
      <w:r w:rsidRPr="004B5B67">
        <w:t xml:space="preserve"> часов</w:t>
      </w:r>
    </w:p>
    <w:p w:rsidR="00327836" w:rsidRPr="004B5B67" w:rsidRDefault="00327836" w:rsidP="00327836">
      <w:pPr>
        <w:pStyle w:val="a7"/>
        <w:spacing w:line="276" w:lineRule="auto"/>
      </w:pPr>
      <w:r w:rsidRPr="004B5B67">
        <w:t>Практических занятий -</w:t>
      </w:r>
      <w:r w:rsidRPr="00CA6523">
        <w:t>118</w:t>
      </w:r>
      <w:r w:rsidRPr="004B5B67">
        <w:t xml:space="preserve"> часов</w:t>
      </w:r>
    </w:p>
    <w:p w:rsidR="00327836" w:rsidRPr="004B5B67" w:rsidRDefault="00327836" w:rsidP="00327836">
      <w:pPr>
        <w:pStyle w:val="a7"/>
        <w:spacing w:line="276" w:lineRule="auto"/>
      </w:pPr>
      <w:r w:rsidRPr="004B5B67">
        <w:t>Самостоятельная работа -</w:t>
      </w:r>
      <w:r w:rsidRPr="00CA6523">
        <w:t>8</w:t>
      </w:r>
      <w:r w:rsidRPr="004B5B67">
        <w:t>4</w:t>
      </w:r>
      <w:r>
        <w:t xml:space="preserve"> часа</w:t>
      </w:r>
    </w:p>
    <w:p w:rsidR="00327836" w:rsidRPr="004B5B67" w:rsidRDefault="00327836" w:rsidP="00327836">
      <w:pPr>
        <w:pStyle w:val="a7"/>
        <w:spacing w:line="276" w:lineRule="auto"/>
      </w:pPr>
      <w:r w:rsidRPr="004B5B67">
        <w:t xml:space="preserve">Экзамен </w:t>
      </w:r>
      <w:r w:rsidRPr="00C35E01">
        <w:t>9</w:t>
      </w:r>
      <w:r w:rsidRPr="004B5B67">
        <w:t xml:space="preserve"> часов</w:t>
      </w:r>
    </w:p>
    <w:p w:rsidR="00327836" w:rsidRPr="004B5B67" w:rsidRDefault="00327836" w:rsidP="00327836">
      <w:pPr>
        <w:pStyle w:val="a7"/>
        <w:spacing w:line="276" w:lineRule="auto"/>
      </w:pPr>
      <w:r w:rsidRPr="004B5B67">
        <w:t xml:space="preserve">Всего </w:t>
      </w:r>
      <w:r>
        <w:t>-</w:t>
      </w:r>
      <w:r w:rsidRPr="00C35E01">
        <w:t>28</w:t>
      </w:r>
      <w:r>
        <w:t>8 часов</w:t>
      </w:r>
    </w:p>
    <w:p w:rsidR="00F06732" w:rsidRPr="009E22F1" w:rsidRDefault="00F06732" w:rsidP="00F06732">
      <w:pPr>
        <w:rPr>
          <w:rFonts w:ascii="Times New Roman" w:hAnsi="Times New Roman"/>
        </w:rPr>
      </w:pPr>
    </w:p>
    <w:p w:rsidR="00F06732" w:rsidRPr="009E22F1" w:rsidRDefault="00F06732" w:rsidP="00F06732">
      <w:pPr>
        <w:pStyle w:val="a7"/>
      </w:pPr>
    </w:p>
    <w:p w:rsidR="00520664" w:rsidRPr="00241622" w:rsidRDefault="00520664" w:rsidP="0052066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Pr="00241622" w:rsidRDefault="00F06732" w:rsidP="00520664">
      <w:pPr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М</w:t>
      </w:r>
      <w:r w:rsidR="00520664" w:rsidRPr="00241622">
        <w:rPr>
          <w:rFonts w:ascii="Times New Roman" w:hAnsi="Times New Roman"/>
          <w:b/>
          <w:bCs/>
          <w:spacing w:val="20"/>
        </w:rPr>
        <w:t>ахачкала</w:t>
      </w:r>
      <w:r w:rsidR="00520664">
        <w:rPr>
          <w:rFonts w:ascii="Times New Roman" w:hAnsi="Times New Roman"/>
          <w:b/>
          <w:bCs/>
          <w:spacing w:val="20"/>
        </w:rPr>
        <w:t xml:space="preserve"> 2015</w:t>
      </w:r>
    </w:p>
    <w:p w:rsidR="00520664" w:rsidRDefault="00520664" w:rsidP="00520664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1. Паспорт фонда оценочных средств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484"/>
        <w:gridCol w:w="3399"/>
      </w:tblGrid>
      <w:tr w:rsidR="00520664" w:rsidTr="00F06732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Форма контроля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оценочных средств</w:t>
            </w:r>
          </w:p>
        </w:tc>
      </w:tr>
      <w:tr w:rsidR="00520664" w:rsidTr="00F06732">
        <w:trPr>
          <w:jc w:val="center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4"/>
              </w:rPr>
              <w:t>Дисциплина «Клиническая фармакология»</w:t>
            </w:r>
          </w:p>
        </w:tc>
      </w:tr>
      <w:tr w:rsidR="00520664" w:rsidTr="00F06732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Тестовые задания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558</w:t>
            </w:r>
          </w:p>
        </w:tc>
      </w:tr>
      <w:tr w:rsidR="00520664" w:rsidTr="00F06732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 xml:space="preserve">Ситуационные задачи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43</w:t>
            </w:r>
          </w:p>
        </w:tc>
      </w:tr>
      <w:tr w:rsidR="00520664" w:rsidTr="00F06732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 xml:space="preserve">Вопросы к экзамену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104</w:t>
            </w:r>
          </w:p>
        </w:tc>
      </w:tr>
    </w:tbl>
    <w:p w:rsidR="00520664" w:rsidRDefault="00520664" w:rsidP="00520664">
      <w:pPr>
        <w:rPr>
          <w:b/>
          <w:i/>
        </w:rPr>
      </w:pPr>
    </w:p>
    <w:p w:rsidR="00520664" w:rsidRPr="00884770" w:rsidRDefault="00520664" w:rsidP="00520664">
      <w:pPr>
        <w:pStyle w:val="1"/>
        <w:rPr>
          <w:sz w:val="24"/>
        </w:rPr>
      </w:pPr>
      <w:r w:rsidRPr="00884770">
        <w:rPr>
          <w:sz w:val="24"/>
        </w:rPr>
        <w:t>1.2</w:t>
      </w:r>
      <w:r>
        <w:rPr>
          <w:sz w:val="24"/>
        </w:rPr>
        <w:t>.</w:t>
      </w:r>
      <w:r w:rsidRPr="00884770">
        <w:rPr>
          <w:sz w:val="24"/>
        </w:rPr>
        <w:t xml:space="preserve"> Банк тестовых заданий по дисциплине «Клиническая фармакология»</w:t>
      </w:r>
    </w:p>
    <w:p w:rsidR="00520664" w:rsidRDefault="00520664" w:rsidP="00520664">
      <w:pPr>
        <w:suppressAutoHyphens/>
        <w:spacing w:after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Тестовый контроль</w:t>
      </w:r>
      <w:r>
        <w:rPr>
          <w:rFonts w:ascii="Times New Roman" w:hAnsi="Times New Roman"/>
          <w:sz w:val="24"/>
        </w:rPr>
        <w:t xml:space="preserve">. Тестирование курсантов проводится с целью контроля теоретических знаний по всем разделам основной профессиональной образовательной программы. Тестовый контроль осуществляется методом компьютерного </w:t>
      </w:r>
      <w:r w:rsidR="00F06732">
        <w:rPr>
          <w:rFonts w:ascii="Times New Roman" w:hAnsi="Times New Roman"/>
          <w:sz w:val="24"/>
        </w:rPr>
        <w:t xml:space="preserve">и бумажного </w:t>
      </w:r>
      <w:r>
        <w:rPr>
          <w:rFonts w:ascii="Times New Roman" w:hAnsi="Times New Roman"/>
          <w:sz w:val="24"/>
        </w:rPr>
        <w:t xml:space="preserve">тестирования. Время тестирования </w:t>
      </w:r>
      <w:r w:rsidR="00F06732">
        <w:rPr>
          <w:rFonts w:ascii="Times New Roman" w:hAnsi="Times New Roman"/>
          <w:sz w:val="24"/>
        </w:rPr>
        <w:t xml:space="preserve">при </w:t>
      </w:r>
      <w:proofErr w:type="gramStart"/>
      <w:r w:rsidR="00F06732">
        <w:rPr>
          <w:rFonts w:ascii="Times New Roman" w:hAnsi="Times New Roman"/>
          <w:sz w:val="24"/>
        </w:rPr>
        <w:t>компьютерном</w:t>
      </w:r>
      <w:proofErr w:type="gramEnd"/>
      <w:r w:rsidR="00F067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фиксированное – 1 час.</w:t>
      </w:r>
    </w:p>
    <w:p w:rsidR="00520664" w:rsidRDefault="00520664" w:rsidP="00520664">
      <w:pPr>
        <w:suppressAutoHyphens/>
        <w:spacing w:after="120"/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967"/>
        <w:gridCol w:w="2322"/>
      </w:tblGrid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967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 дисциплины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тестов 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5"/>
              <w:ind w:left="-24" w:firstLine="0"/>
              <w:jc w:val="left"/>
            </w:pPr>
            <w:r>
              <w:t>Общие вопросы клинической фармакологии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5"/>
              <w:ind w:left="-24" w:firstLine="0"/>
              <w:jc w:val="left"/>
            </w:pPr>
            <w:r>
              <w:t>Гипотензивные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>КФ препаратов для лечения ХСН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 xml:space="preserve">КФ препаратов для лечения </w:t>
            </w:r>
            <w:proofErr w:type="spellStart"/>
            <w:r w:rsidRPr="00E37FB3">
              <w:rPr>
                <w:bCs/>
              </w:rPr>
              <w:t>бронхообструкции</w:t>
            </w:r>
            <w:proofErr w:type="spellEnd"/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>КФ препаратов для лечения кашля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r w:rsidRPr="00E37FB3">
              <w:rPr>
                <w:b w:val="0"/>
                <w:bCs/>
              </w:rPr>
              <w:t>КФ препаратов для лечения язвенной болезни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r w:rsidRPr="00B60D88">
              <w:rPr>
                <w:b w:val="0"/>
                <w:bCs/>
              </w:rPr>
              <w:t xml:space="preserve">КФ </w:t>
            </w:r>
            <w:proofErr w:type="spellStart"/>
            <w:r w:rsidRPr="00B60D88">
              <w:rPr>
                <w:b w:val="0"/>
                <w:bCs/>
              </w:rPr>
              <w:t>антиангинальных</w:t>
            </w:r>
            <w:proofErr w:type="spellEnd"/>
            <w:r w:rsidRPr="00B60D88">
              <w:rPr>
                <w:b w:val="0"/>
                <w:bCs/>
              </w:rPr>
              <w:t xml:space="preserve"> средств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proofErr w:type="spellStart"/>
            <w:r>
              <w:rPr>
                <w:b w:val="0"/>
                <w:bCs/>
              </w:rPr>
              <w:t>Антитромботические</w:t>
            </w:r>
            <w:proofErr w:type="spellEnd"/>
            <w:r>
              <w:rPr>
                <w:b w:val="0"/>
                <w:bCs/>
              </w:rPr>
              <w:t xml:space="preserve"> лекарственные средства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</w:rPr>
            </w:pPr>
            <w:r w:rsidRPr="00B60D88">
              <w:rPr>
                <w:b w:val="0"/>
                <w:bCs/>
              </w:rPr>
              <w:t>Антибиотики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>НПВС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>ГКС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Протвоаллергические</w:t>
            </w:r>
            <w:proofErr w:type="spellEnd"/>
            <w:r>
              <w:rPr>
                <w:b w:val="0"/>
                <w:bCs/>
              </w:rPr>
              <w:t xml:space="preserve"> препараты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B60D88">
              <w:rPr>
                <w:b w:val="0"/>
                <w:bCs/>
              </w:rPr>
              <w:t>КФ антиаритмических препаратов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B60D88">
              <w:rPr>
                <w:b w:val="0"/>
                <w:bCs/>
              </w:rPr>
              <w:t xml:space="preserve">КФ </w:t>
            </w:r>
            <w:r w:rsidR="00F06732">
              <w:rPr>
                <w:b w:val="0"/>
                <w:bCs/>
              </w:rPr>
              <w:t xml:space="preserve">витаминов, антиоксидантов и препаратов железа.  </w:t>
            </w:r>
          </w:p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Cs/>
              </w:rPr>
            </w:pPr>
          </w:p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КФ препаратов, применяемых в </w:t>
            </w:r>
            <w:r>
              <w:rPr>
                <w:b w:val="0"/>
                <w:bCs/>
              </w:rPr>
              <w:lastRenderedPageBreak/>
              <w:t>эндокринологии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967" w:type="dxa"/>
          </w:tcPr>
          <w:p w:rsidR="00520664" w:rsidRDefault="00520664" w:rsidP="00F06732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712F3A">
              <w:rPr>
                <w:b w:val="0"/>
                <w:bCs/>
              </w:rPr>
              <w:t xml:space="preserve">КФ </w:t>
            </w:r>
            <w:proofErr w:type="spellStart"/>
            <w:r w:rsidR="00F06732">
              <w:rPr>
                <w:b w:val="0"/>
                <w:bCs/>
              </w:rPr>
              <w:t>Наркотич</w:t>
            </w:r>
            <w:proofErr w:type="spellEnd"/>
            <w:r w:rsidR="00F06732">
              <w:rPr>
                <w:b w:val="0"/>
                <w:bCs/>
              </w:rPr>
              <w:t xml:space="preserve">. и  </w:t>
            </w:r>
            <w:proofErr w:type="spellStart"/>
            <w:r w:rsidR="00F06732">
              <w:rPr>
                <w:b w:val="0"/>
                <w:bCs/>
              </w:rPr>
              <w:t>ненаркот</w:t>
            </w:r>
            <w:proofErr w:type="spellEnd"/>
            <w:r w:rsidR="00F06732">
              <w:rPr>
                <w:b w:val="0"/>
                <w:bCs/>
              </w:rPr>
              <w:t xml:space="preserve">  анальгетиков</w:t>
            </w:r>
          </w:p>
        </w:tc>
        <w:tc>
          <w:tcPr>
            <w:tcW w:w="2322" w:type="dxa"/>
          </w:tcPr>
          <w:p w:rsidR="00520664" w:rsidRDefault="00F06732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20664" w:rsidTr="00C17D0D">
        <w:tc>
          <w:tcPr>
            <w:tcW w:w="4643" w:type="dxa"/>
            <w:gridSpan w:val="2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558</w:t>
            </w:r>
          </w:p>
        </w:tc>
      </w:tr>
    </w:tbl>
    <w:p w:rsidR="00520664" w:rsidRDefault="00520664" w:rsidP="00520664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520664" w:rsidRDefault="00520664" w:rsidP="00520664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520664" w:rsidRDefault="00327836" w:rsidP="0052066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  <w:r>
        <w:rPr>
          <w:rFonts w:ascii="Times New Roman" w:hAnsi="Times New Roman"/>
          <w:b/>
          <w:bCs/>
          <w:i/>
          <w:color w:val="000000"/>
          <w:sz w:val="24"/>
        </w:rPr>
        <w:t xml:space="preserve">1.3. </w:t>
      </w:r>
      <w:r w:rsidR="00520664">
        <w:rPr>
          <w:rFonts w:ascii="Times New Roman" w:hAnsi="Times New Roman"/>
          <w:b/>
          <w:bCs/>
          <w:i/>
          <w:color w:val="000000"/>
          <w:sz w:val="24"/>
        </w:rPr>
        <w:t>Критерии  оценки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697"/>
      </w:tblGrid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Оценка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До 70 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Неудовлетворительной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71-79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Удовлетворительно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80-89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Хорошо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90-100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Отлично </w:t>
            </w:r>
          </w:p>
        </w:tc>
      </w:tr>
    </w:tbl>
    <w:p w:rsidR="00A74591" w:rsidRDefault="00A74591"/>
    <w:p w:rsidR="00327836" w:rsidRPr="009E22F1" w:rsidRDefault="00327836" w:rsidP="00327836">
      <w:pPr>
        <w:pStyle w:val="a7"/>
      </w:pPr>
    </w:p>
    <w:p w:rsidR="00327836" w:rsidRDefault="00327836" w:rsidP="00327836">
      <w:pPr>
        <w:rPr>
          <w:b/>
        </w:rPr>
      </w:pPr>
      <w:r>
        <w:rPr>
          <w:b/>
        </w:rPr>
        <w:t xml:space="preserve">1.4. Матрица формирования компетенций  и оценочные средства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327836" w:rsidRPr="00D640E0" w:rsidTr="00B30487">
        <w:tc>
          <w:tcPr>
            <w:tcW w:w="2500" w:type="pct"/>
          </w:tcPr>
          <w:p w:rsidR="00327836" w:rsidRPr="00D640E0" w:rsidRDefault="00327836" w:rsidP="00B30487">
            <w:proofErr w:type="gramStart"/>
            <w:r w:rsidRPr="00D640E0">
              <w:t>Перечень формируемых компетенций</w:t>
            </w:r>
            <w:r w:rsidRPr="00D640E0">
              <w:rPr>
                <w:i/>
              </w:rPr>
              <w:t xml:space="preserve"> (в соответствии с матрицей компетенций из ОП </w:t>
            </w:r>
            <w:r>
              <w:rPr>
                <w:i/>
              </w:rPr>
              <w:t>ФГОС3+</w:t>
            </w:r>
            <w:proofErr w:type="gramEnd"/>
          </w:p>
        </w:tc>
        <w:tc>
          <w:tcPr>
            <w:tcW w:w="2500" w:type="pct"/>
          </w:tcPr>
          <w:p w:rsidR="00327836" w:rsidRPr="00D640E0" w:rsidRDefault="00327836" w:rsidP="00B30487">
            <w:r>
              <w:t>Тесты к разделам,  изучение которых направлено на формирование компетенций</w:t>
            </w:r>
          </w:p>
        </w:tc>
      </w:tr>
      <w:tr w:rsidR="00327836" w:rsidRPr="00D640E0" w:rsidTr="00B30487">
        <w:tc>
          <w:tcPr>
            <w:tcW w:w="2500" w:type="pct"/>
          </w:tcPr>
          <w:p w:rsidR="00327836" w:rsidRPr="00D640E0" w:rsidRDefault="00BC3F44" w:rsidP="00B30487">
            <w:r>
              <w:t>ОПК-5</w:t>
            </w:r>
          </w:p>
        </w:tc>
        <w:tc>
          <w:tcPr>
            <w:tcW w:w="2500" w:type="pct"/>
          </w:tcPr>
          <w:p w:rsidR="00327836" w:rsidRPr="00D640E0" w:rsidRDefault="00327836" w:rsidP="00B30487">
            <w:r w:rsidRPr="00D640E0">
              <w:rPr>
                <w:rFonts w:eastAsia="Calibri"/>
              </w:rPr>
              <w:t>Раздел</w:t>
            </w:r>
            <w:proofErr w:type="gramStart"/>
            <w:r w:rsidRPr="00D640E0">
              <w:rPr>
                <w:rFonts w:eastAsia="Calibri"/>
              </w:rPr>
              <w:t>ы(</w:t>
            </w:r>
            <w:proofErr w:type="gramEnd"/>
            <w:r w:rsidRPr="00D640E0">
              <w:rPr>
                <w:rFonts w:eastAsia="Calibri"/>
              </w:rPr>
              <w:t>темы)  1</w:t>
            </w:r>
            <w:r>
              <w:rPr>
                <w:rFonts w:eastAsia="Calibri"/>
              </w:rPr>
              <w:t>,2,3</w:t>
            </w:r>
            <w:r w:rsidR="007E3136">
              <w:rPr>
                <w:rFonts w:eastAsia="Calibri"/>
              </w:rPr>
              <w:t>,6</w:t>
            </w:r>
          </w:p>
        </w:tc>
      </w:tr>
      <w:tr w:rsidR="007E3136" w:rsidRPr="00D640E0" w:rsidTr="00B30487">
        <w:tc>
          <w:tcPr>
            <w:tcW w:w="2500" w:type="pct"/>
          </w:tcPr>
          <w:p w:rsidR="007E3136" w:rsidRPr="00D640E0" w:rsidRDefault="00BC3F44" w:rsidP="00B30487">
            <w:r>
              <w:t>ПК-13</w:t>
            </w:r>
          </w:p>
        </w:tc>
        <w:tc>
          <w:tcPr>
            <w:tcW w:w="2500" w:type="pct"/>
          </w:tcPr>
          <w:p w:rsidR="007E3136" w:rsidRPr="00D640E0" w:rsidRDefault="007E3136" w:rsidP="00BC3F44">
            <w:pPr>
              <w:rPr>
                <w:rFonts w:eastAsia="Calibri"/>
              </w:rPr>
            </w:pPr>
            <w:r w:rsidRPr="00D640E0">
              <w:rPr>
                <w:rFonts w:eastAsia="Calibri"/>
              </w:rPr>
              <w:t xml:space="preserve">Разделы(темы)  </w:t>
            </w:r>
            <w:r w:rsidR="00BC3F44">
              <w:rPr>
                <w:rFonts w:eastAsia="Calibri"/>
              </w:rPr>
              <w:t>7-28</w:t>
            </w:r>
            <w:bookmarkStart w:id="0" w:name="_GoBack"/>
            <w:bookmarkEnd w:id="0"/>
          </w:p>
        </w:tc>
      </w:tr>
    </w:tbl>
    <w:p w:rsidR="00327836" w:rsidRDefault="00327836" w:rsidP="00327836"/>
    <w:p w:rsidR="00327836" w:rsidRPr="00F06732" w:rsidRDefault="00327836" w:rsidP="00327836">
      <w:pPr>
        <w:tabs>
          <w:tab w:val="left" w:pos="216"/>
          <w:tab w:val="left" w:pos="1200"/>
          <w:tab w:val="left" w:pos="3163"/>
          <w:tab w:val="left" w:pos="3217"/>
          <w:tab w:val="left" w:pos="4916"/>
          <w:tab w:val="left" w:pos="5196"/>
          <w:tab w:val="left" w:pos="6867"/>
        </w:tabs>
        <w:ind w:right="-113"/>
        <w:rPr>
          <w:rFonts w:ascii="Times New Roman" w:hAnsi="Times New Roman"/>
          <w:b/>
          <w:bCs/>
          <w:spacing w:val="13"/>
        </w:rPr>
      </w:pPr>
    </w:p>
    <w:p w:rsidR="00327836" w:rsidRDefault="00327836"/>
    <w:sectPr w:rsidR="00327836" w:rsidSect="00A7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664"/>
    <w:rsid w:val="00252699"/>
    <w:rsid w:val="00327836"/>
    <w:rsid w:val="00520664"/>
    <w:rsid w:val="007E3136"/>
    <w:rsid w:val="00893FBE"/>
    <w:rsid w:val="009D2A96"/>
    <w:rsid w:val="00A74591"/>
    <w:rsid w:val="00BC3F44"/>
    <w:rsid w:val="00D97214"/>
    <w:rsid w:val="00F06732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066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6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520664"/>
    <w:pPr>
      <w:spacing w:after="0" w:line="240" w:lineRule="auto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206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20664"/>
    <w:pPr>
      <w:spacing w:after="0" w:line="240" w:lineRule="auto"/>
      <w:ind w:left="1418" w:hanging="1418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2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06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5206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52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206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2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Магомед -</cp:lastModifiedBy>
  <cp:revision>6</cp:revision>
  <dcterms:created xsi:type="dcterms:W3CDTF">2015-08-30T11:36:00Z</dcterms:created>
  <dcterms:modified xsi:type="dcterms:W3CDTF">2016-12-03T05:24:00Z</dcterms:modified>
</cp:coreProperties>
</file>