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6" w:rsidRPr="00E839B2" w:rsidRDefault="00C841F6" w:rsidP="003E033C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</w:t>
      </w:r>
      <w:r w:rsidRPr="00E839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C841F6" w:rsidRDefault="00C841F6" w:rsidP="005521E6">
      <w:pPr>
        <w:pStyle w:val="1"/>
        <w:shd w:val="clear" w:color="auto" w:fill="auto"/>
        <w:spacing w:after="476"/>
        <w:ind w:right="20" w:firstLine="0"/>
        <w:jc w:val="right"/>
      </w:pPr>
    </w:p>
    <w:p w:rsidR="00C841F6" w:rsidRPr="00040C9F" w:rsidRDefault="00C841F6">
      <w:pPr>
        <w:pStyle w:val="20"/>
        <w:shd w:val="clear" w:color="auto" w:fill="auto"/>
        <w:spacing w:before="0" w:after="124"/>
        <w:ind w:right="20"/>
        <w:rPr>
          <w:sz w:val="24"/>
          <w:szCs w:val="24"/>
        </w:rPr>
      </w:pPr>
      <w:r w:rsidRPr="00040C9F">
        <w:rPr>
          <w:rStyle w:val="21"/>
          <w:b/>
          <w:i w:val="0"/>
          <w:iCs/>
          <w:sz w:val="24"/>
          <w:szCs w:val="24"/>
        </w:rPr>
        <w:t xml:space="preserve">ИНСТРУКЦИЯ </w:t>
      </w:r>
      <w:r w:rsidRPr="00040C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 мерах пожарной безопасности при проведении окрасочных работ</w:t>
      </w:r>
    </w:p>
    <w:p w:rsidR="00C841F6" w:rsidRPr="00040C9F" w:rsidRDefault="00C841F6">
      <w:pPr>
        <w:pStyle w:val="1"/>
        <w:shd w:val="clear" w:color="auto" w:fill="auto"/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При обеспечении пожарной безопасности наряду с настоящей Ин</w:t>
      </w:r>
      <w:r w:rsidRPr="00040C9F">
        <w:rPr>
          <w:sz w:val="24"/>
          <w:szCs w:val="24"/>
        </w:rPr>
        <w:softHyphen/>
        <w:t xml:space="preserve">струкцией следует также руководствоваться </w:t>
      </w:r>
      <w:r>
        <w:rPr>
          <w:sz w:val="24"/>
          <w:szCs w:val="24"/>
        </w:rPr>
        <w:t>«</w:t>
      </w:r>
      <w:r w:rsidRPr="00040C9F">
        <w:rPr>
          <w:sz w:val="24"/>
          <w:szCs w:val="24"/>
        </w:rPr>
        <w:t>Правилами противопо</w:t>
      </w:r>
      <w:r w:rsidRPr="00040C9F">
        <w:rPr>
          <w:sz w:val="24"/>
          <w:szCs w:val="24"/>
        </w:rPr>
        <w:softHyphen/>
        <w:t>жарного режима в Российской Федер</w:t>
      </w:r>
      <w:r w:rsidRPr="00040C9F">
        <w:rPr>
          <w:sz w:val="24"/>
          <w:szCs w:val="24"/>
        </w:rPr>
        <w:t>а</w:t>
      </w:r>
      <w:r w:rsidRPr="00040C9F">
        <w:rPr>
          <w:sz w:val="24"/>
          <w:szCs w:val="24"/>
        </w:rPr>
        <w:t>ции</w:t>
      </w:r>
      <w:r>
        <w:rPr>
          <w:sz w:val="24"/>
          <w:szCs w:val="24"/>
        </w:rPr>
        <w:t>»</w:t>
      </w:r>
      <w:r w:rsidRPr="00040C9F">
        <w:rPr>
          <w:sz w:val="24"/>
          <w:szCs w:val="24"/>
        </w:rPr>
        <w:t>, принятых Постановлением Российской Федерации от 25 апреля 2012 года</w:t>
      </w:r>
      <w:r>
        <w:rPr>
          <w:sz w:val="24"/>
          <w:szCs w:val="24"/>
        </w:rPr>
        <w:t xml:space="preserve"> </w:t>
      </w:r>
      <w:r w:rsidRPr="00040C9F">
        <w:rPr>
          <w:sz w:val="24"/>
          <w:szCs w:val="24"/>
        </w:rPr>
        <w:t>№ 390 и другими утвер</w:t>
      </w:r>
      <w:r w:rsidRPr="00040C9F">
        <w:rPr>
          <w:sz w:val="24"/>
          <w:szCs w:val="24"/>
        </w:rPr>
        <w:softHyphen/>
        <w:t>жденными в установленном порядке нормативными документами, ре</w:t>
      </w:r>
      <w:r w:rsidRPr="00040C9F">
        <w:rPr>
          <w:sz w:val="24"/>
          <w:szCs w:val="24"/>
        </w:rPr>
        <w:softHyphen/>
        <w:t>гламентирующими требования пожарной безопасности.</w:t>
      </w:r>
    </w:p>
    <w:p w:rsidR="00C841F6" w:rsidRPr="00040C9F" w:rsidRDefault="00C841F6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Настоящая инструкция определяет основные требования пожар</w:t>
      </w:r>
      <w:r w:rsidRPr="00040C9F">
        <w:rPr>
          <w:sz w:val="24"/>
          <w:szCs w:val="24"/>
        </w:rPr>
        <w:softHyphen/>
        <w:t>ной безопасности при производстве окрасочных работ (малярный уча</w:t>
      </w:r>
      <w:r w:rsidRPr="00040C9F">
        <w:rPr>
          <w:sz w:val="24"/>
          <w:szCs w:val="24"/>
        </w:rPr>
        <w:softHyphen/>
        <w:t xml:space="preserve">сток) и является обязательной для выполнения всеми сотрудниками </w:t>
      </w:r>
      <w:r>
        <w:rPr>
          <w:sz w:val="24"/>
          <w:szCs w:val="24"/>
        </w:rPr>
        <w:t>ДГМУ</w:t>
      </w:r>
      <w:r w:rsidRPr="00040C9F">
        <w:rPr>
          <w:sz w:val="24"/>
          <w:szCs w:val="24"/>
        </w:rPr>
        <w:t>.</w:t>
      </w:r>
    </w:p>
    <w:p w:rsidR="00C841F6" w:rsidRPr="00040C9F" w:rsidRDefault="00C841F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В производственных помещениях допускается к работе только специально об</w:t>
      </w:r>
      <w:r w:rsidRPr="00040C9F">
        <w:rPr>
          <w:sz w:val="24"/>
          <w:szCs w:val="24"/>
        </w:rPr>
        <w:t>у</w:t>
      </w:r>
      <w:r w:rsidRPr="00040C9F">
        <w:rPr>
          <w:sz w:val="24"/>
          <w:szCs w:val="24"/>
        </w:rPr>
        <w:t>ченный и аттестованный технический персонал.</w:t>
      </w:r>
    </w:p>
    <w:p w:rsidR="00C841F6" w:rsidRPr="00040C9F" w:rsidRDefault="00C841F6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Организация работ, устройства, размещение и эксплуатация окрасочного обор</w:t>
      </w:r>
      <w:r w:rsidRPr="00040C9F">
        <w:rPr>
          <w:sz w:val="24"/>
          <w:szCs w:val="24"/>
        </w:rPr>
        <w:t>у</w:t>
      </w:r>
      <w:r w:rsidRPr="00040C9F">
        <w:rPr>
          <w:sz w:val="24"/>
          <w:szCs w:val="24"/>
        </w:rPr>
        <w:t>дования должны обеспечивать пожарную безопас</w:t>
      </w:r>
      <w:r w:rsidRPr="00040C9F">
        <w:rPr>
          <w:sz w:val="24"/>
          <w:szCs w:val="24"/>
        </w:rPr>
        <w:softHyphen/>
        <w:t>ность в соответствии с требованиями ППР № 390 от 25.04.2012.</w:t>
      </w:r>
    </w:p>
    <w:p w:rsidR="00C841F6" w:rsidRPr="00040C9F" w:rsidRDefault="00C841F6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Для хранения порожней тары должна быть выделена специаль</w:t>
      </w:r>
      <w:r w:rsidRPr="00040C9F">
        <w:rPr>
          <w:sz w:val="24"/>
          <w:szCs w:val="24"/>
        </w:rPr>
        <w:softHyphen/>
        <w:t>ная площадка вне окрасочного помещения. Порожняя тара должна своеврем</w:t>
      </w:r>
      <w:r>
        <w:rPr>
          <w:sz w:val="24"/>
          <w:szCs w:val="24"/>
        </w:rPr>
        <w:t>енно удаляться с территории ДГМУ</w:t>
      </w:r>
      <w:r w:rsidRPr="00040C9F">
        <w:rPr>
          <w:sz w:val="24"/>
          <w:szCs w:val="24"/>
        </w:rPr>
        <w:t>.</w:t>
      </w:r>
    </w:p>
    <w:p w:rsidR="00C841F6" w:rsidRPr="00040C9F" w:rsidRDefault="00C841F6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Системы и установки автоматической противопожарной защиты, средства пож</w:t>
      </w:r>
      <w:r w:rsidRPr="00040C9F">
        <w:rPr>
          <w:sz w:val="24"/>
          <w:szCs w:val="24"/>
        </w:rPr>
        <w:t>а</w:t>
      </w:r>
      <w:r w:rsidRPr="00040C9F">
        <w:rPr>
          <w:sz w:val="24"/>
          <w:szCs w:val="24"/>
        </w:rPr>
        <w:t>ротушения должны находиться в исправном состоянии, а технический состав должен уметь пользоваться ими.</w:t>
      </w:r>
    </w:p>
    <w:p w:rsidR="00C841F6" w:rsidRPr="00040C9F" w:rsidRDefault="00C841F6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Для снятия остаточного заряда с высоковольтного оборудования после выключ</w:t>
      </w:r>
      <w:r w:rsidRPr="00040C9F">
        <w:rPr>
          <w:sz w:val="24"/>
          <w:szCs w:val="24"/>
        </w:rPr>
        <w:t>е</w:t>
      </w:r>
      <w:r w:rsidRPr="00040C9F">
        <w:rPr>
          <w:sz w:val="24"/>
          <w:szCs w:val="24"/>
        </w:rPr>
        <w:t>ния высокого напряжения, электрокрасочные камеры снабжаются автоматическими ра</w:t>
      </w:r>
      <w:r w:rsidRPr="00040C9F">
        <w:rPr>
          <w:sz w:val="24"/>
          <w:szCs w:val="24"/>
        </w:rPr>
        <w:t>з</w:t>
      </w:r>
      <w:r w:rsidRPr="00040C9F">
        <w:rPr>
          <w:sz w:val="24"/>
          <w:szCs w:val="24"/>
        </w:rPr>
        <w:t>рядниками в исполнении, соответ</w:t>
      </w:r>
      <w:r w:rsidRPr="00040C9F">
        <w:rPr>
          <w:sz w:val="24"/>
          <w:szCs w:val="24"/>
        </w:rPr>
        <w:softHyphen/>
        <w:t>ствующем классу зоны по ПУЭ.</w:t>
      </w:r>
    </w:p>
    <w:p w:rsidR="00C841F6" w:rsidRDefault="00C841F6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ind w:left="20" w:right="20" w:firstLine="380"/>
        <w:rPr>
          <w:sz w:val="24"/>
          <w:szCs w:val="24"/>
        </w:rPr>
      </w:pPr>
      <w:r w:rsidRPr="00040C9F">
        <w:rPr>
          <w:sz w:val="24"/>
          <w:szCs w:val="24"/>
        </w:rPr>
        <w:t>Нагревательные элементы сушильных камер должны быть надеж</w:t>
      </w:r>
      <w:r w:rsidRPr="00040C9F">
        <w:rPr>
          <w:sz w:val="24"/>
          <w:szCs w:val="24"/>
        </w:rPr>
        <w:softHyphen/>
        <w:t>но защищены от соприкосновения с окрашенными изделиями и от попа</w:t>
      </w:r>
      <w:r w:rsidRPr="00040C9F">
        <w:rPr>
          <w:sz w:val="24"/>
          <w:szCs w:val="24"/>
        </w:rPr>
        <w:softHyphen/>
        <w:t>дания на них красок.</w:t>
      </w:r>
    </w:p>
    <w:p w:rsidR="00C841F6" w:rsidRPr="002254E0" w:rsidRDefault="00C841F6" w:rsidP="00A14009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58"/>
        </w:tabs>
        <w:ind w:left="20" w:right="20" w:firstLine="406"/>
        <w:rPr>
          <w:sz w:val="24"/>
          <w:szCs w:val="24"/>
        </w:rPr>
      </w:pPr>
      <w:r w:rsidRPr="002254E0">
        <w:rPr>
          <w:sz w:val="24"/>
          <w:szCs w:val="24"/>
        </w:rPr>
        <w:t>Сушильные камеры должны быть оборудованы соответствую</w:t>
      </w:r>
      <w:r w:rsidRPr="002254E0">
        <w:rPr>
          <w:sz w:val="24"/>
          <w:szCs w:val="24"/>
        </w:rPr>
        <w:softHyphen/>
        <w:t>щими электрическ</w:t>
      </w:r>
      <w:r w:rsidRPr="002254E0">
        <w:rPr>
          <w:sz w:val="24"/>
          <w:szCs w:val="24"/>
        </w:rPr>
        <w:t>и</w:t>
      </w:r>
      <w:r w:rsidRPr="002254E0">
        <w:rPr>
          <w:sz w:val="24"/>
          <w:szCs w:val="24"/>
        </w:rPr>
        <w:t>ми датчиками температур. Регулирование темпера</w:t>
      </w:r>
      <w:r w:rsidRPr="002254E0">
        <w:rPr>
          <w:sz w:val="24"/>
          <w:szCs w:val="24"/>
        </w:rPr>
        <w:softHyphen/>
        <w:t>туры должно осуществляться автом</w:t>
      </w:r>
      <w:r w:rsidRPr="002254E0">
        <w:rPr>
          <w:sz w:val="24"/>
          <w:szCs w:val="24"/>
        </w:rPr>
        <w:t>а</w:t>
      </w:r>
      <w:r w:rsidRPr="002254E0">
        <w:rPr>
          <w:sz w:val="24"/>
          <w:szCs w:val="24"/>
        </w:rPr>
        <w:t>тически.</w:t>
      </w:r>
    </w:p>
    <w:p w:rsidR="00C841F6" w:rsidRPr="002254E0" w:rsidRDefault="00C841F6" w:rsidP="00A14009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ind w:left="20" w:right="20" w:firstLine="406"/>
        <w:rPr>
          <w:sz w:val="24"/>
          <w:szCs w:val="24"/>
        </w:rPr>
      </w:pPr>
      <w:r w:rsidRPr="002254E0">
        <w:rPr>
          <w:sz w:val="24"/>
          <w:szCs w:val="24"/>
        </w:rPr>
        <w:t>Тару из-под лакокрасочных материалов следует очищать мягки</w:t>
      </w:r>
      <w:r w:rsidRPr="002254E0">
        <w:rPr>
          <w:sz w:val="24"/>
          <w:szCs w:val="24"/>
        </w:rPr>
        <w:softHyphen/>
        <w:t>ми скребками и щетками (из меди или алюминия).</w:t>
      </w:r>
    </w:p>
    <w:p w:rsidR="00C841F6" w:rsidRPr="002254E0" w:rsidRDefault="00C841F6" w:rsidP="00A14009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ind w:right="20" w:firstLine="264"/>
        <w:rPr>
          <w:sz w:val="24"/>
          <w:szCs w:val="24"/>
        </w:rPr>
      </w:pPr>
      <w:r w:rsidRPr="002254E0">
        <w:rPr>
          <w:sz w:val="24"/>
          <w:szCs w:val="24"/>
        </w:rPr>
        <w:t>Обтирочные материалы после употребления необходимо скла</w:t>
      </w:r>
      <w:r w:rsidRPr="002254E0">
        <w:rPr>
          <w:sz w:val="24"/>
          <w:szCs w:val="24"/>
        </w:rPr>
        <w:softHyphen/>
        <w:t>дывать в металл</w:t>
      </w:r>
      <w:r w:rsidRPr="002254E0">
        <w:rPr>
          <w:sz w:val="24"/>
          <w:szCs w:val="24"/>
        </w:rPr>
        <w:t>и</w:t>
      </w:r>
      <w:r w:rsidRPr="002254E0">
        <w:rPr>
          <w:sz w:val="24"/>
          <w:szCs w:val="24"/>
        </w:rPr>
        <w:t>ческие ящики с крышками и по окончании каждой смены выносить из производстве</w:t>
      </w:r>
      <w:r w:rsidRPr="002254E0">
        <w:rPr>
          <w:sz w:val="24"/>
          <w:szCs w:val="24"/>
        </w:rPr>
        <w:t>н</w:t>
      </w:r>
      <w:r w:rsidRPr="002254E0">
        <w:rPr>
          <w:sz w:val="24"/>
          <w:szCs w:val="24"/>
        </w:rPr>
        <w:t>ных помещений в специально отве</w:t>
      </w:r>
      <w:r w:rsidRPr="002254E0">
        <w:rPr>
          <w:sz w:val="24"/>
          <w:szCs w:val="24"/>
        </w:rPr>
        <w:softHyphen/>
        <w:t>денные места.</w:t>
      </w:r>
    </w:p>
    <w:p w:rsidR="00C841F6" w:rsidRPr="002254E0" w:rsidRDefault="00C841F6" w:rsidP="00A14009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left="20" w:right="20" w:firstLine="264"/>
        <w:rPr>
          <w:sz w:val="24"/>
          <w:szCs w:val="24"/>
        </w:rPr>
      </w:pPr>
      <w:r w:rsidRPr="002254E0">
        <w:rPr>
          <w:sz w:val="24"/>
          <w:szCs w:val="24"/>
        </w:rPr>
        <w:t>Для снятия статического электричества в процессе окрашива</w:t>
      </w:r>
      <w:r w:rsidRPr="002254E0">
        <w:rPr>
          <w:sz w:val="24"/>
          <w:szCs w:val="24"/>
        </w:rPr>
        <w:softHyphen/>
        <w:t>ния изделий техн</w:t>
      </w:r>
      <w:r w:rsidRPr="002254E0">
        <w:rPr>
          <w:sz w:val="24"/>
          <w:szCs w:val="24"/>
        </w:rPr>
        <w:t>о</w:t>
      </w:r>
      <w:r w:rsidRPr="002254E0">
        <w:rPr>
          <w:sz w:val="24"/>
          <w:szCs w:val="24"/>
        </w:rPr>
        <w:t>логическое оборудование, электрооборудование, из</w:t>
      </w:r>
      <w:r w:rsidRPr="002254E0">
        <w:rPr>
          <w:sz w:val="24"/>
          <w:szCs w:val="24"/>
        </w:rPr>
        <w:softHyphen/>
        <w:t>делия должны быть заземлены.</w:t>
      </w:r>
    </w:p>
    <w:p w:rsidR="00C841F6" w:rsidRPr="002254E0" w:rsidRDefault="00C841F6" w:rsidP="00A140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ind w:left="20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2254E0">
        <w:rPr>
          <w:rFonts w:ascii="Times New Roman" w:hAnsi="Times New Roman"/>
          <w:b/>
          <w:sz w:val="24"/>
          <w:szCs w:val="24"/>
        </w:rPr>
        <w:t>ЗАПРЕЩАЕТСЯ:</w:t>
      </w:r>
      <w:bookmarkEnd w:id="0"/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903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2254E0">
        <w:rPr>
          <w:sz w:val="24"/>
          <w:szCs w:val="24"/>
        </w:rPr>
        <w:t>проводить в краскозаготовительных и окрасочных помещени</w:t>
      </w:r>
      <w:r w:rsidRPr="002254E0">
        <w:rPr>
          <w:sz w:val="24"/>
          <w:szCs w:val="24"/>
        </w:rPr>
        <w:softHyphen/>
        <w:t>ях работы связанные с применением открытого огня и искрообразова</w:t>
      </w:r>
      <w:bookmarkStart w:id="1" w:name="_GoBack"/>
      <w:bookmarkEnd w:id="1"/>
      <w:r w:rsidRPr="002254E0">
        <w:rPr>
          <w:sz w:val="24"/>
          <w:szCs w:val="24"/>
        </w:rPr>
        <w:t>нием (сварочные работы, р</w:t>
      </w:r>
      <w:r w:rsidRPr="002254E0">
        <w:rPr>
          <w:sz w:val="24"/>
          <w:szCs w:val="24"/>
        </w:rPr>
        <w:t>а</w:t>
      </w:r>
      <w:r w:rsidRPr="002254E0">
        <w:rPr>
          <w:sz w:val="24"/>
          <w:szCs w:val="24"/>
        </w:rPr>
        <w:t>боты на наждачных точилах и т.д.);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2254E0">
        <w:rPr>
          <w:sz w:val="24"/>
          <w:szCs w:val="24"/>
        </w:rPr>
        <w:t>пользоваться для очистки камер инструментом из черных ме</w:t>
      </w:r>
      <w:r w:rsidRPr="002254E0">
        <w:rPr>
          <w:sz w:val="24"/>
          <w:szCs w:val="24"/>
        </w:rPr>
        <w:softHyphen/>
        <w:t>таллов и абразивным инструментом, дающим искру при трении;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903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2254E0">
        <w:rPr>
          <w:sz w:val="24"/>
          <w:szCs w:val="24"/>
        </w:rPr>
        <w:t>на окрасочных участках и в местах хранения красок и раство</w:t>
      </w:r>
      <w:r w:rsidRPr="002254E0">
        <w:rPr>
          <w:sz w:val="24"/>
          <w:szCs w:val="24"/>
        </w:rPr>
        <w:softHyphen/>
        <w:t>рителей курить, разводить огонь, пользоваться паяльными лампами и электрическими паяльн</w:t>
      </w:r>
      <w:r w:rsidRPr="002254E0">
        <w:rPr>
          <w:sz w:val="24"/>
          <w:szCs w:val="24"/>
        </w:rPr>
        <w:t>и</w:t>
      </w:r>
      <w:r w:rsidRPr="002254E0">
        <w:rPr>
          <w:sz w:val="24"/>
          <w:szCs w:val="24"/>
        </w:rPr>
        <w:t>ками;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903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2254E0">
        <w:rPr>
          <w:sz w:val="24"/>
          <w:szCs w:val="24"/>
        </w:rPr>
        <w:t>во избежание взрыва освещать изнутри спичками или други</w:t>
      </w:r>
      <w:r w:rsidRPr="002254E0">
        <w:rPr>
          <w:sz w:val="24"/>
          <w:szCs w:val="24"/>
        </w:rPr>
        <w:softHyphen/>
        <w:t>ми источник</w:t>
      </w:r>
      <w:r w:rsidRPr="002254E0">
        <w:rPr>
          <w:sz w:val="24"/>
          <w:szCs w:val="24"/>
        </w:rPr>
        <w:t>а</w:t>
      </w:r>
      <w:r w:rsidRPr="002254E0">
        <w:rPr>
          <w:sz w:val="24"/>
          <w:szCs w:val="24"/>
        </w:rPr>
        <w:t>ми огня бочки, бидоны, сосуды и другую тару, в которых находятся (или находились) лакокрасочные материалы;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908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2254E0">
        <w:rPr>
          <w:sz w:val="24"/>
          <w:szCs w:val="24"/>
        </w:rPr>
        <w:t>применять бензол, метанол и пиробензол (петролейный эфир) в качестве растворителей и разбавителей для лакокрасочных материа</w:t>
      </w:r>
      <w:r w:rsidRPr="002254E0">
        <w:rPr>
          <w:sz w:val="24"/>
          <w:szCs w:val="24"/>
        </w:rPr>
        <w:softHyphen/>
        <w:t>лов. Во всех случаях, где это возможно, следует ограничить примене</w:t>
      </w:r>
      <w:r w:rsidRPr="002254E0">
        <w:rPr>
          <w:sz w:val="24"/>
          <w:szCs w:val="24"/>
        </w:rPr>
        <w:softHyphen/>
        <w:t>ние толуола и ксинола в лакокрасочных мат</w:t>
      </w:r>
      <w:r w:rsidRPr="002254E0">
        <w:rPr>
          <w:sz w:val="24"/>
          <w:szCs w:val="24"/>
        </w:rPr>
        <w:t>е</w:t>
      </w:r>
      <w:r w:rsidRPr="002254E0">
        <w:rPr>
          <w:sz w:val="24"/>
          <w:szCs w:val="24"/>
        </w:rPr>
        <w:t>риалах (не более 15%);</w:t>
      </w:r>
    </w:p>
    <w:p w:rsidR="00C841F6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908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r w:rsidRPr="002254E0">
        <w:rPr>
          <w:sz w:val="24"/>
          <w:szCs w:val="24"/>
        </w:rPr>
        <w:t>работать в одной и той же окрасочной камере с нитроцеллюлозными, масляными и синтетическими лакокрасочными материалами;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908"/>
        </w:tabs>
        <w:ind w:left="20" w:right="20"/>
        <w:rPr>
          <w:sz w:val="24"/>
          <w:szCs w:val="24"/>
        </w:rPr>
      </w:pPr>
    </w:p>
    <w:p w:rsidR="00C841F6" w:rsidRPr="002254E0" w:rsidRDefault="00C841F6" w:rsidP="0022612F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885"/>
        <w:rPr>
          <w:sz w:val="24"/>
          <w:szCs w:val="24"/>
        </w:rPr>
      </w:pPr>
      <w:r w:rsidRPr="002254E0">
        <w:rPr>
          <w:sz w:val="24"/>
          <w:szCs w:val="24"/>
        </w:rPr>
        <w:t xml:space="preserve">В случае возникновения пожара </w:t>
      </w:r>
      <w:r w:rsidRPr="002254E0">
        <w:rPr>
          <w:b/>
          <w:sz w:val="24"/>
          <w:szCs w:val="24"/>
        </w:rPr>
        <w:t>НЕОБХОДИМО:</w:t>
      </w:r>
    </w:p>
    <w:p w:rsidR="00C841F6" w:rsidRPr="002254E0" w:rsidRDefault="00C841F6" w:rsidP="00A14009">
      <w:pPr>
        <w:pStyle w:val="1"/>
        <w:shd w:val="clear" w:color="auto" w:fill="auto"/>
        <w:tabs>
          <w:tab w:val="left" w:pos="284"/>
          <w:tab w:val="left" w:pos="426"/>
          <w:tab w:val="left" w:pos="913"/>
        </w:tabs>
        <w:ind w:left="567" w:right="23" w:firstLine="284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2254E0">
        <w:rPr>
          <w:sz w:val="24"/>
          <w:szCs w:val="24"/>
        </w:rPr>
        <w:t>немедленно сообщить об этом в пожарную охрану по телефо</w:t>
      </w:r>
      <w:r w:rsidRPr="002254E0">
        <w:rPr>
          <w:sz w:val="24"/>
          <w:szCs w:val="24"/>
        </w:rPr>
        <w:softHyphen/>
        <w:t xml:space="preserve">ну </w:t>
      </w:r>
      <w:r w:rsidRPr="00A14009">
        <w:rPr>
          <w:rStyle w:val="10pt"/>
          <w:rFonts w:ascii="Times New Roman" w:hAnsi="Times New Roman"/>
          <w:b/>
          <w:sz w:val="24"/>
          <w:szCs w:val="24"/>
        </w:rPr>
        <w:t>01</w:t>
      </w:r>
      <w:r w:rsidRPr="00A14009">
        <w:rPr>
          <w:rStyle w:val="100"/>
          <w:rFonts w:ascii="Times New Roman" w:hAnsi="Times New Roman"/>
          <w:b/>
          <w:sz w:val="24"/>
          <w:szCs w:val="24"/>
        </w:rPr>
        <w:t xml:space="preserve">, </w:t>
      </w:r>
      <w:r w:rsidRPr="00A14009">
        <w:rPr>
          <w:rStyle w:val="10pt"/>
          <w:rFonts w:ascii="Times New Roman" w:hAnsi="Times New Roman"/>
          <w:b/>
          <w:sz w:val="24"/>
          <w:szCs w:val="24"/>
        </w:rPr>
        <w:t>101</w:t>
      </w:r>
      <w:r w:rsidRPr="00A14009">
        <w:rPr>
          <w:rStyle w:val="100"/>
          <w:rFonts w:ascii="Times New Roman" w:hAnsi="Times New Roman"/>
          <w:b/>
          <w:sz w:val="24"/>
          <w:szCs w:val="24"/>
        </w:rPr>
        <w:t xml:space="preserve">, </w:t>
      </w:r>
      <w:r w:rsidRPr="00A14009">
        <w:rPr>
          <w:rStyle w:val="10pt"/>
          <w:rFonts w:ascii="Times New Roman" w:hAnsi="Times New Roman"/>
          <w:b/>
          <w:sz w:val="24"/>
          <w:szCs w:val="24"/>
        </w:rPr>
        <w:t>112</w:t>
      </w:r>
      <w:r w:rsidRPr="00A14009">
        <w:rPr>
          <w:rStyle w:val="100"/>
          <w:rFonts w:ascii="Times New Roman" w:hAnsi="Times New Roman"/>
          <w:b/>
          <w:sz w:val="24"/>
          <w:szCs w:val="24"/>
        </w:rPr>
        <w:t>,</w:t>
      </w:r>
      <w:r w:rsidRPr="002254E0">
        <w:rPr>
          <w:rStyle w:val="100"/>
          <w:rFonts w:ascii="Times New Roman" w:hAnsi="Times New Roman"/>
          <w:sz w:val="24"/>
          <w:szCs w:val="24"/>
        </w:rPr>
        <w:t xml:space="preserve"> </w:t>
      </w:r>
      <w:r w:rsidRPr="002254E0">
        <w:rPr>
          <w:sz w:val="24"/>
          <w:szCs w:val="24"/>
        </w:rPr>
        <w:t>указав адрес объекта, что горит, имеется ли опасность для людей, а также свою фамилию и номер телефона, с которого пере</w:t>
      </w:r>
      <w:r w:rsidRPr="002254E0">
        <w:rPr>
          <w:sz w:val="24"/>
          <w:szCs w:val="24"/>
        </w:rPr>
        <w:softHyphen/>
        <w:t>дается сообщение; поставить в известность службу охраны;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908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2254E0">
        <w:rPr>
          <w:sz w:val="24"/>
          <w:szCs w:val="24"/>
        </w:rPr>
        <w:t>принять по возможности меры по эвакуации людей и матери</w:t>
      </w:r>
      <w:r w:rsidRPr="002254E0">
        <w:rPr>
          <w:sz w:val="24"/>
          <w:szCs w:val="24"/>
        </w:rPr>
        <w:softHyphen/>
        <w:t>альных це</w:t>
      </w:r>
      <w:r w:rsidRPr="002254E0">
        <w:rPr>
          <w:sz w:val="24"/>
          <w:szCs w:val="24"/>
        </w:rPr>
        <w:t>н</w:t>
      </w:r>
      <w:r w:rsidRPr="002254E0">
        <w:rPr>
          <w:sz w:val="24"/>
          <w:szCs w:val="24"/>
        </w:rPr>
        <w:t>ностей в соответствии с планом эвакуации;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918"/>
        </w:tabs>
        <w:spacing w:line="235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2254E0">
        <w:rPr>
          <w:sz w:val="24"/>
          <w:szCs w:val="24"/>
        </w:rPr>
        <w:t>отключить вентиляционное оборудование, электроэнергию и приступить к тушению пожара первичными средствами пожаротуше</w:t>
      </w:r>
      <w:r w:rsidRPr="002254E0">
        <w:rPr>
          <w:sz w:val="24"/>
          <w:szCs w:val="24"/>
        </w:rPr>
        <w:softHyphen/>
        <w:t>ния (водой от внутренний пожарных кранов, огнетушителями);</w:t>
      </w:r>
    </w:p>
    <w:p w:rsidR="00C841F6" w:rsidRPr="002254E0" w:rsidRDefault="00C841F6" w:rsidP="005521E6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pos="426"/>
          <w:tab w:val="left" w:pos="942"/>
        </w:tabs>
        <w:spacing w:line="235" w:lineRule="exact"/>
        <w:ind w:left="567" w:firstLine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2254E0">
        <w:rPr>
          <w:sz w:val="24"/>
          <w:szCs w:val="24"/>
        </w:rPr>
        <w:t>рганизовать встречу прибывающих пожарных подразделе</w:t>
      </w:r>
      <w:r w:rsidRPr="002254E0">
        <w:rPr>
          <w:sz w:val="24"/>
          <w:szCs w:val="24"/>
        </w:rPr>
        <w:softHyphen/>
        <w:t>ний и с</w:t>
      </w:r>
      <w:r w:rsidRPr="002254E0">
        <w:rPr>
          <w:sz w:val="24"/>
          <w:szCs w:val="24"/>
        </w:rPr>
        <w:t>о</w:t>
      </w:r>
      <w:r w:rsidRPr="002254E0">
        <w:rPr>
          <w:sz w:val="24"/>
          <w:szCs w:val="24"/>
        </w:rPr>
        <w:t>общить им об обстановке на пожаре и принятых мерах;</w:t>
      </w:r>
    </w:p>
    <w:p w:rsidR="00C841F6" w:rsidRPr="002254E0" w:rsidRDefault="00C841F6" w:rsidP="00A14009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946"/>
        </w:tabs>
        <w:spacing w:line="235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2254E0">
        <w:rPr>
          <w:sz w:val="24"/>
          <w:szCs w:val="24"/>
        </w:rPr>
        <w:t>покидая помещения, плотно закрыть все окна и двери для предотвращения доступа свежего воздуха в зону горения;</w:t>
      </w:r>
    </w:p>
    <w:p w:rsidR="00C841F6" w:rsidRPr="002254E0" w:rsidRDefault="00C841F6" w:rsidP="00A14009">
      <w:pPr>
        <w:pStyle w:val="1"/>
        <w:shd w:val="clear" w:color="auto" w:fill="auto"/>
        <w:tabs>
          <w:tab w:val="left" w:pos="284"/>
          <w:tab w:val="left" w:pos="426"/>
        </w:tabs>
        <w:spacing w:line="235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254E0">
        <w:rPr>
          <w:sz w:val="24"/>
          <w:szCs w:val="24"/>
        </w:rPr>
        <w:t>13.6. оказать содействие в эвакуации ценных материалов, доку</w:t>
      </w:r>
      <w:r w:rsidRPr="002254E0">
        <w:rPr>
          <w:sz w:val="24"/>
          <w:szCs w:val="24"/>
        </w:rPr>
        <w:softHyphen/>
        <w:t>ментации, обор</w:t>
      </w:r>
      <w:r w:rsidRPr="002254E0">
        <w:rPr>
          <w:sz w:val="24"/>
          <w:szCs w:val="24"/>
        </w:rPr>
        <w:t>у</w:t>
      </w:r>
      <w:r w:rsidRPr="002254E0">
        <w:rPr>
          <w:sz w:val="24"/>
          <w:szCs w:val="24"/>
        </w:rPr>
        <w:t>дования и имущества.</w:t>
      </w:r>
    </w:p>
    <w:p w:rsidR="00C841F6" w:rsidRPr="00040C9F" w:rsidRDefault="00C841F6" w:rsidP="00A14009">
      <w:pPr>
        <w:pStyle w:val="1"/>
        <w:shd w:val="clear" w:color="auto" w:fill="auto"/>
        <w:tabs>
          <w:tab w:val="left" w:pos="649"/>
        </w:tabs>
        <w:ind w:left="400" w:right="20" w:firstLine="0"/>
        <w:rPr>
          <w:sz w:val="24"/>
          <w:szCs w:val="24"/>
        </w:rPr>
      </w:pPr>
    </w:p>
    <w:sectPr w:rsidR="00C841F6" w:rsidRPr="00040C9F" w:rsidSect="003E033C">
      <w:footerReference w:type="even" r:id="rId7"/>
      <w:footerReference w:type="default" r:id="rId8"/>
      <w:type w:val="continuous"/>
      <w:pgSz w:w="11909" w:h="16834"/>
      <w:pgMar w:top="904" w:right="749" w:bottom="1418" w:left="1418" w:header="0" w:footer="3" w:gutter="52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F6" w:rsidRDefault="00C841F6">
      <w:r>
        <w:separator/>
      </w:r>
    </w:p>
  </w:endnote>
  <w:endnote w:type="continuationSeparator" w:id="0">
    <w:p w:rsidR="00C841F6" w:rsidRDefault="00C8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F6" w:rsidRDefault="00C841F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79.85pt;margin-top:659.4pt;width:10.15pt;height:12.3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Hpqg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" filled="f" stroked="f">
          <v:textbox style="mso-fit-shape-to-text:t" inset="0,0,0,0">
            <w:txbxContent>
              <w:p w:rsidR="00C841F6" w:rsidRDefault="00C841F6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cs="Lucida Sans Unicode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F6" w:rsidRDefault="00C841F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79.85pt;margin-top:659.4pt;width:7.7pt;height:6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G7qwIAAKs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" filled="f" stroked="f">
          <v:textbox style="mso-fit-shape-to-text:t" inset="0,0,0,0">
            <w:txbxContent>
              <w:p w:rsidR="00C841F6" w:rsidRDefault="00C841F6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cs="Lucida Sans Unicode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F6" w:rsidRDefault="00C841F6"/>
  </w:footnote>
  <w:footnote w:type="continuationSeparator" w:id="0">
    <w:p w:rsidR="00C841F6" w:rsidRDefault="00C841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3DF"/>
    <w:multiLevelType w:val="multilevel"/>
    <w:tmpl w:val="C02E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0D09E3"/>
    <w:multiLevelType w:val="multilevel"/>
    <w:tmpl w:val="DA9646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5A135F"/>
    <w:multiLevelType w:val="multilevel"/>
    <w:tmpl w:val="A96C16F2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CD"/>
    <w:rsid w:val="00040C9F"/>
    <w:rsid w:val="002254E0"/>
    <w:rsid w:val="0022612F"/>
    <w:rsid w:val="002E6311"/>
    <w:rsid w:val="003E033C"/>
    <w:rsid w:val="00402FCA"/>
    <w:rsid w:val="0046718D"/>
    <w:rsid w:val="005521E6"/>
    <w:rsid w:val="00715EA8"/>
    <w:rsid w:val="00721563"/>
    <w:rsid w:val="008A37B6"/>
    <w:rsid w:val="008D63BD"/>
    <w:rsid w:val="009116CE"/>
    <w:rsid w:val="00A1110A"/>
    <w:rsid w:val="00A14009"/>
    <w:rsid w:val="00A92D2F"/>
    <w:rsid w:val="00A97B32"/>
    <w:rsid w:val="00AA07A6"/>
    <w:rsid w:val="00AE39B8"/>
    <w:rsid w:val="00BA7607"/>
    <w:rsid w:val="00BE55B6"/>
    <w:rsid w:val="00C841F6"/>
    <w:rsid w:val="00CF11F9"/>
    <w:rsid w:val="00D96C4B"/>
    <w:rsid w:val="00E839B2"/>
    <w:rsid w:val="00EA1DE2"/>
    <w:rsid w:val="00EA4CCD"/>
    <w:rsid w:val="00EC6045"/>
    <w:rsid w:val="00FD2ED1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C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16CE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9116CE"/>
    <w:rPr>
      <w:rFonts w:ascii="Times New Roman" w:hAnsi="Times New Roman"/>
      <w:sz w:val="18"/>
      <w:u w:val="none"/>
    </w:rPr>
  </w:style>
  <w:style w:type="character" w:customStyle="1" w:styleId="a0">
    <w:name w:val="Основной текст + Полужирный"/>
    <w:aliases w:val="Курсив"/>
    <w:uiPriority w:val="99"/>
    <w:rsid w:val="009116CE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</w:rPr>
  </w:style>
  <w:style w:type="character" w:customStyle="1" w:styleId="a1">
    <w:name w:val="Колонтитул_"/>
    <w:link w:val="10"/>
    <w:uiPriority w:val="99"/>
    <w:locked/>
    <w:rsid w:val="009116CE"/>
    <w:rPr>
      <w:rFonts w:ascii="Lucida Sans Unicode" w:hAnsi="Lucida Sans Unicode"/>
      <w:sz w:val="16"/>
      <w:u w:val="none"/>
    </w:rPr>
  </w:style>
  <w:style w:type="character" w:customStyle="1" w:styleId="a2">
    <w:name w:val="Колонтитул"/>
    <w:uiPriority w:val="99"/>
    <w:rsid w:val="009116CE"/>
    <w:rPr>
      <w:rFonts w:ascii="Lucida Sans Unicode" w:hAnsi="Lucida Sans Unicode"/>
      <w:color w:val="000000"/>
      <w:spacing w:val="0"/>
      <w:w w:val="100"/>
      <w:position w:val="0"/>
      <w:sz w:val="16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9116CE"/>
    <w:rPr>
      <w:rFonts w:ascii="Times New Roman" w:hAnsi="Times New Roman"/>
      <w:b/>
      <w:sz w:val="20"/>
      <w:u w:val="none"/>
    </w:rPr>
  </w:style>
  <w:style w:type="character" w:customStyle="1" w:styleId="21">
    <w:name w:val="Основной текст (2) + Курсив"/>
    <w:uiPriority w:val="99"/>
    <w:rsid w:val="009116CE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9116CE"/>
    <w:pPr>
      <w:shd w:val="clear" w:color="auto" w:fill="FFFFFF"/>
      <w:spacing w:line="240" w:lineRule="exact"/>
      <w:ind w:hanging="400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10">
    <w:name w:val="Колонтитул1"/>
    <w:basedOn w:val="Normal"/>
    <w:link w:val="a1"/>
    <w:uiPriority w:val="99"/>
    <w:rsid w:val="009116CE"/>
    <w:pPr>
      <w:shd w:val="clear" w:color="auto" w:fill="FFFFFF"/>
      <w:spacing w:line="240" w:lineRule="atLeast"/>
    </w:pPr>
    <w:rPr>
      <w:rFonts w:ascii="Lucida Sans Unicode" w:hAnsi="Lucida Sans Unicode" w:cs="Times New Roman"/>
      <w:color w:val="auto"/>
      <w:sz w:val="16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9116CE"/>
    <w:pPr>
      <w:shd w:val="clear" w:color="auto" w:fill="FFFFFF"/>
      <w:spacing w:before="480" w:after="120" w:line="245" w:lineRule="exact"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2ED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ED1"/>
    <w:rPr>
      <w:rFonts w:cs="Times New Roman"/>
      <w:color w:val="000000"/>
    </w:rPr>
  </w:style>
  <w:style w:type="character" w:customStyle="1" w:styleId="11">
    <w:name w:val="Заголовок №1_"/>
    <w:link w:val="12"/>
    <w:uiPriority w:val="99"/>
    <w:locked/>
    <w:rsid w:val="00A14009"/>
    <w:rPr>
      <w:rFonts w:ascii="Sylfaen" w:hAnsi="Sylfaen"/>
      <w:sz w:val="21"/>
      <w:shd w:val="clear" w:color="auto" w:fill="FFFFFF"/>
    </w:rPr>
  </w:style>
  <w:style w:type="character" w:customStyle="1" w:styleId="10pt">
    <w:name w:val="Основной текст + 10 pt"/>
    <w:uiPriority w:val="99"/>
    <w:rsid w:val="00A14009"/>
    <w:rPr>
      <w:rFonts w:ascii="Sylfaen" w:hAnsi="Sylfaen"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100">
    <w:name w:val="Основной текст + 10"/>
    <w:aliases w:val="5 pt"/>
    <w:uiPriority w:val="99"/>
    <w:rsid w:val="00A14009"/>
    <w:rPr>
      <w:rFonts w:ascii="Sylfaen" w:hAnsi="Sylfae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12">
    <w:name w:val="Заголовок №1"/>
    <w:basedOn w:val="Normal"/>
    <w:link w:val="11"/>
    <w:uiPriority w:val="99"/>
    <w:rsid w:val="00A14009"/>
    <w:pPr>
      <w:shd w:val="clear" w:color="auto" w:fill="FFFFFF"/>
      <w:spacing w:line="240" w:lineRule="exact"/>
      <w:ind w:firstLine="400"/>
      <w:jc w:val="both"/>
      <w:outlineLvl w:val="0"/>
    </w:pPr>
    <w:rPr>
      <w:rFonts w:ascii="Sylfaen" w:hAnsi="Sylfaen" w:cs="Times New Roman"/>
      <w:color w:val="auto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678</Words>
  <Characters>3867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10</cp:revision>
  <cp:lastPrinted>2017-02-07T09:11:00Z</cp:lastPrinted>
  <dcterms:created xsi:type="dcterms:W3CDTF">2016-09-21T07:44:00Z</dcterms:created>
  <dcterms:modified xsi:type="dcterms:W3CDTF">2017-02-15T07:30:00Z</dcterms:modified>
</cp:coreProperties>
</file>