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076" w:rsidRDefault="00F36A02" w:rsidP="00C32076">
      <w:pPr>
        <w:spacing w:line="360" w:lineRule="auto"/>
        <w:ind w:left="-709"/>
        <w:jc w:val="both"/>
        <w:rPr>
          <w:b/>
          <w:color w:val="000000"/>
          <w:spacing w:val="-8"/>
          <w:sz w:val="28"/>
          <w:szCs w:val="28"/>
        </w:rPr>
      </w:pPr>
      <w:r w:rsidRPr="00F36A02">
        <w:rPr>
          <w:b/>
          <w:color w:val="000000"/>
          <w:spacing w:val="-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05pt">
            <v:imagedata r:id="rId7" o:title="005"/>
          </v:shape>
        </w:pict>
      </w:r>
    </w:p>
    <w:p w:rsidR="005A5CD6" w:rsidRPr="00332735" w:rsidRDefault="00D24637" w:rsidP="00C32076">
      <w:pPr>
        <w:spacing w:line="360" w:lineRule="auto"/>
        <w:jc w:val="both"/>
        <w:rPr>
          <w:b/>
          <w:sz w:val="28"/>
          <w:szCs w:val="28"/>
        </w:rPr>
      </w:pPr>
      <w:r w:rsidRPr="00F36A02">
        <w:rPr>
          <w:b/>
          <w:color w:val="000000"/>
          <w:spacing w:val="-8"/>
          <w:sz w:val="28"/>
          <w:szCs w:val="28"/>
        </w:rPr>
        <w:lastRenderedPageBreak/>
        <w:pict>
          <v:shape id="_x0000_i1026" type="#_x0000_t75" style="width:463.5pt;height:973.5pt">
            <v:imagedata r:id="rId8" o:title="006"/>
          </v:shape>
        </w:pict>
      </w:r>
      <w:r w:rsidR="00C32076" w:rsidRPr="00332735">
        <w:rPr>
          <w:b/>
          <w:sz w:val="28"/>
          <w:szCs w:val="28"/>
        </w:rPr>
        <w:t xml:space="preserve"> </w:t>
      </w:r>
    </w:p>
    <w:p w:rsidR="005A5CD6" w:rsidRPr="00332735" w:rsidRDefault="005A5CD6" w:rsidP="009E7896">
      <w:pPr>
        <w:tabs>
          <w:tab w:val="left" w:pos="4020"/>
        </w:tabs>
        <w:contextualSpacing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Пояснительная записка</w:t>
      </w:r>
    </w:p>
    <w:p w:rsidR="005A5CD6" w:rsidRPr="00332735" w:rsidRDefault="005A5CD6" w:rsidP="009E7896">
      <w:pPr>
        <w:tabs>
          <w:tab w:val="left" w:pos="4020"/>
        </w:tabs>
        <w:contextualSpacing/>
        <w:jc w:val="center"/>
        <w:rPr>
          <w:b/>
          <w:sz w:val="28"/>
          <w:szCs w:val="28"/>
        </w:rPr>
      </w:pPr>
    </w:p>
    <w:p w:rsidR="005A5CD6" w:rsidRPr="00332735" w:rsidRDefault="005A5CD6" w:rsidP="009E7896">
      <w:pPr>
        <w:tabs>
          <w:tab w:val="left" w:pos="4020"/>
        </w:tabs>
        <w:contextualSpacing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 xml:space="preserve">        Рабочая программа дисциплины разработана в соответствии с Фед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ральным государственным образовательным стандартом (ФГОС) высшего профессионального образования по специально</w:t>
      </w:r>
      <w:r w:rsidR="000002EC">
        <w:rPr>
          <w:sz w:val="28"/>
          <w:szCs w:val="28"/>
        </w:rPr>
        <w:t>сти</w:t>
      </w:r>
      <w:r w:rsidRPr="00332735">
        <w:rPr>
          <w:sz w:val="28"/>
          <w:szCs w:val="28"/>
        </w:rPr>
        <w:t xml:space="preserve">  </w:t>
      </w:r>
      <w:r w:rsidR="001324A5">
        <w:rPr>
          <w:b/>
          <w:sz w:val="28"/>
          <w:szCs w:val="28"/>
        </w:rPr>
        <w:t>31.05.01 «Лечебное д</w:t>
      </w:r>
      <w:r w:rsidR="001324A5">
        <w:rPr>
          <w:b/>
          <w:sz w:val="28"/>
          <w:szCs w:val="28"/>
        </w:rPr>
        <w:t>е</w:t>
      </w:r>
      <w:r w:rsidR="001324A5">
        <w:rPr>
          <w:b/>
          <w:sz w:val="28"/>
          <w:szCs w:val="28"/>
        </w:rPr>
        <w:t>ло»</w:t>
      </w:r>
      <w:r w:rsidR="0017766F">
        <w:rPr>
          <w:b/>
          <w:sz w:val="28"/>
          <w:szCs w:val="28"/>
        </w:rPr>
        <w:t xml:space="preserve"> </w:t>
      </w:r>
      <w:r w:rsidR="0017766F">
        <w:rPr>
          <w:sz w:val="28"/>
          <w:szCs w:val="28"/>
        </w:rPr>
        <w:t>(уровень специалитета)</w:t>
      </w:r>
      <w:r w:rsidRPr="00332735">
        <w:rPr>
          <w:b/>
          <w:sz w:val="28"/>
          <w:szCs w:val="28"/>
        </w:rPr>
        <w:t xml:space="preserve"> </w:t>
      </w:r>
      <w:r w:rsidRPr="00332735">
        <w:rPr>
          <w:bCs/>
          <w:sz w:val="28"/>
          <w:szCs w:val="28"/>
        </w:rPr>
        <w:t>с учётом рекомендаций примерной основной о</w:t>
      </w:r>
      <w:r w:rsidRPr="00332735">
        <w:rPr>
          <w:bCs/>
          <w:sz w:val="28"/>
          <w:szCs w:val="28"/>
        </w:rPr>
        <w:t>б</w:t>
      </w:r>
      <w:r w:rsidRPr="00332735">
        <w:rPr>
          <w:bCs/>
          <w:sz w:val="28"/>
          <w:szCs w:val="28"/>
        </w:rPr>
        <w:t xml:space="preserve">разовательной программы профессионального образования по </w:t>
      </w:r>
      <w:r w:rsidRPr="00332735">
        <w:rPr>
          <w:sz w:val="28"/>
          <w:szCs w:val="28"/>
        </w:rPr>
        <w:t>специальности</w:t>
      </w:r>
      <w:r w:rsidRPr="00332735">
        <w:rPr>
          <w:b/>
          <w:sz w:val="28"/>
          <w:szCs w:val="28"/>
        </w:rPr>
        <w:t xml:space="preserve"> 31.05.01. </w:t>
      </w:r>
      <w:r w:rsidR="0089793B">
        <w:rPr>
          <w:b/>
          <w:sz w:val="28"/>
          <w:szCs w:val="28"/>
        </w:rPr>
        <w:t>«</w:t>
      </w:r>
      <w:r w:rsidRPr="00332735">
        <w:rPr>
          <w:b/>
          <w:sz w:val="28"/>
          <w:szCs w:val="28"/>
        </w:rPr>
        <w:t>Лечебное дело</w:t>
      </w:r>
      <w:r w:rsidR="0089793B">
        <w:rPr>
          <w:b/>
          <w:sz w:val="28"/>
          <w:szCs w:val="28"/>
        </w:rPr>
        <w:t>»</w:t>
      </w:r>
      <w:r w:rsidRPr="00332735">
        <w:rPr>
          <w:b/>
          <w:sz w:val="28"/>
          <w:szCs w:val="28"/>
        </w:rPr>
        <w:t xml:space="preserve">  </w:t>
      </w:r>
      <w:r w:rsidRPr="00332735">
        <w:rPr>
          <w:bCs/>
          <w:sz w:val="28"/>
          <w:szCs w:val="28"/>
        </w:rPr>
        <w:t>и примерной (типовой) уч</w:t>
      </w:r>
      <w:r w:rsidR="0017766F">
        <w:rPr>
          <w:bCs/>
          <w:sz w:val="28"/>
          <w:szCs w:val="28"/>
        </w:rPr>
        <w:t>ебной программы ди</w:t>
      </w:r>
      <w:r w:rsidR="0017766F">
        <w:rPr>
          <w:bCs/>
          <w:sz w:val="28"/>
          <w:szCs w:val="28"/>
        </w:rPr>
        <w:t>с</w:t>
      </w:r>
      <w:r w:rsidR="0017766F">
        <w:rPr>
          <w:bCs/>
          <w:sz w:val="28"/>
          <w:szCs w:val="28"/>
        </w:rPr>
        <w:t xml:space="preserve">циплины </w:t>
      </w:r>
    </w:p>
    <w:p w:rsidR="005A5CD6" w:rsidRPr="00332735" w:rsidRDefault="005A5CD6" w:rsidP="009E7896">
      <w:pPr>
        <w:widowControl/>
        <w:autoSpaceDE/>
        <w:autoSpaceDN/>
        <w:adjustRightInd/>
        <w:spacing w:after="200"/>
        <w:rPr>
          <w:b/>
          <w:sz w:val="28"/>
          <w:szCs w:val="28"/>
        </w:rPr>
      </w:pPr>
    </w:p>
    <w:p w:rsidR="0089793B" w:rsidRDefault="005A5CD6" w:rsidP="0089793B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1. Цели и задачи дисциплины:</w:t>
      </w:r>
    </w:p>
    <w:p w:rsidR="005E67E4" w:rsidRDefault="005A5CD6" w:rsidP="0089793B">
      <w:pPr>
        <w:ind w:firstLine="567"/>
        <w:rPr>
          <w:sz w:val="28"/>
          <w:szCs w:val="28"/>
        </w:rPr>
      </w:pPr>
      <w:r w:rsidRPr="0017766F">
        <w:rPr>
          <w:b/>
          <w:sz w:val="28"/>
          <w:szCs w:val="28"/>
        </w:rPr>
        <w:t>Цел</w:t>
      </w:r>
      <w:r w:rsidR="0089793B">
        <w:rPr>
          <w:b/>
          <w:sz w:val="28"/>
          <w:szCs w:val="28"/>
        </w:rPr>
        <w:t>ь</w:t>
      </w:r>
      <w:r w:rsidR="0017766F" w:rsidRPr="0017766F">
        <w:rPr>
          <w:b/>
          <w:sz w:val="28"/>
          <w:szCs w:val="28"/>
        </w:rPr>
        <w:t xml:space="preserve"> </w:t>
      </w:r>
      <w:r w:rsidR="0017766F" w:rsidRPr="0017766F">
        <w:rPr>
          <w:sz w:val="28"/>
          <w:szCs w:val="28"/>
        </w:rPr>
        <w:t xml:space="preserve"> </w:t>
      </w:r>
      <w:r w:rsidR="0089793B">
        <w:rPr>
          <w:sz w:val="28"/>
          <w:szCs w:val="28"/>
        </w:rPr>
        <w:t>изучение</w:t>
      </w:r>
      <w:r w:rsidR="0017766F" w:rsidRPr="0017766F">
        <w:rPr>
          <w:sz w:val="28"/>
          <w:szCs w:val="28"/>
        </w:rPr>
        <w:t xml:space="preserve"> учебной дисциплины </w:t>
      </w:r>
      <w:r w:rsidR="0089793B">
        <w:rPr>
          <w:sz w:val="28"/>
          <w:szCs w:val="28"/>
        </w:rPr>
        <w:t xml:space="preserve">«Фармакология» направлено на формирование и равитие у обучающихся следующих </w:t>
      </w:r>
      <w:r w:rsidR="0017766F">
        <w:rPr>
          <w:sz w:val="28"/>
          <w:szCs w:val="28"/>
        </w:rPr>
        <w:t>общекультурных (ОК</w:t>
      </w:r>
      <w:r w:rsidR="0017766F" w:rsidRPr="0017766F">
        <w:rPr>
          <w:sz w:val="28"/>
          <w:szCs w:val="28"/>
        </w:rPr>
        <w:t>), об</w:t>
      </w:r>
      <w:r w:rsidR="0017766F">
        <w:rPr>
          <w:sz w:val="28"/>
          <w:szCs w:val="28"/>
        </w:rPr>
        <w:t>щепрофессиональных (ОПК</w:t>
      </w:r>
      <w:r w:rsidR="0017766F" w:rsidRPr="0017766F">
        <w:rPr>
          <w:sz w:val="28"/>
          <w:szCs w:val="28"/>
        </w:rPr>
        <w:t>) и профессиональных (ПК) компетенций</w:t>
      </w:r>
      <w:r w:rsidR="0089793B">
        <w:rPr>
          <w:sz w:val="28"/>
          <w:szCs w:val="28"/>
        </w:rPr>
        <w:t>:</w:t>
      </w:r>
    </w:p>
    <w:p w:rsidR="0089793B" w:rsidRDefault="0089793B" w:rsidP="00440B3C">
      <w:pPr>
        <w:rPr>
          <w:sz w:val="28"/>
          <w:szCs w:val="28"/>
        </w:rPr>
      </w:pPr>
      <w:r>
        <w:rPr>
          <w:sz w:val="28"/>
          <w:szCs w:val="28"/>
        </w:rPr>
        <w:t>а) общекультурных компетенций (ОК)</w:t>
      </w:r>
    </w:p>
    <w:p w:rsidR="0089793B" w:rsidRDefault="0089793B" w:rsidP="00440B3C">
      <w:pPr>
        <w:rPr>
          <w:sz w:val="28"/>
          <w:szCs w:val="28"/>
        </w:rPr>
      </w:pPr>
      <w:r w:rsidRPr="0089793B">
        <w:rPr>
          <w:sz w:val="28"/>
          <w:szCs w:val="28"/>
        </w:rPr>
        <w:t>ОК – 1 способностью к абстрактному мышлению, анализу, синтезу</w:t>
      </w:r>
    </w:p>
    <w:p w:rsidR="0089793B" w:rsidRDefault="00E662EB" w:rsidP="00440B3C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89793B">
        <w:rPr>
          <w:sz w:val="28"/>
          <w:szCs w:val="28"/>
        </w:rPr>
        <w:t>)</w:t>
      </w:r>
      <w:r w:rsidR="0089793B" w:rsidRPr="0089793B">
        <w:rPr>
          <w:sz w:val="28"/>
          <w:szCs w:val="28"/>
        </w:rPr>
        <w:t xml:space="preserve"> </w:t>
      </w:r>
      <w:r w:rsidR="0089793B" w:rsidRPr="0017766F">
        <w:rPr>
          <w:sz w:val="28"/>
          <w:szCs w:val="28"/>
        </w:rPr>
        <w:t>об</w:t>
      </w:r>
      <w:r w:rsidR="0089793B">
        <w:rPr>
          <w:sz w:val="28"/>
          <w:szCs w:val="28"/>
        </w:rPr>
        <w:t>щепрофессиональных (ОПК</w:t>
      </w:r>
      <w:r w:rsidR="0089793B" w:rsidRPr="0017766F">
        <w:rPr>
          <w:sz w:val="28"/>
          <w:szCs w:val="28"/>
        </w:rPr>
        <w:t>)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ОПК – 1 </w:t>
      </w:r>
      <w:r w:rsidRPr="0089793B">
        <w:rPr>
          <w:sz w:val="28"/>
          <w:szCs w:val="28"/>
        </w:rPr>
        <w:t>готовностью решать стандартные задачи профессиональной де</w:t>
      </w:r>
      <w:r w:rsidRPr="0089793B">
        <w:rPr>
          <w:sz w:val="28"/>
          <w:szCs w:val="28"/>
        </w:rPr>
        <w:t>я</w:t>
      </w:r>
      <w:r w:rsidRPr="0089793B">
        <w:rPr>
          <w:sz w:val="28"/>
          <w:szCs w:val="28"/>
        </w:rPr>
        <w:t>тельности с использованием информационных, библиографических ресурсов, медико</w:t>
      </w:r>
      <w:r>
        <w:rPr>
          <w:sz w:val="28"/>
          <w:szCs w:val="28"/>
        </w:rPr>
        <w:t xml:space="preserve"> </w:t>
      </w:r>
      <w:r w:rsidRPr="0089793B">
        <w:rPr>
          <w:sz w:val="28"/>
          <w:szCs w:val="28"/>
        </w:rPr>
        <w:t>- биологической терминологии, информационно-</w:t>
      </w:r>
      <w:r w:rsidRPr="00E662EB">
        <w:rPr>
          <w:sz w:val="28"/>
          <w:szCs w:val="28"/>
        </w:rPr>
        <w:t>коммуникационных технологий и учетом основных требований информационной безопасности;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ОПК – 6 готовностью к веде</w:t>
      </w:r>
      <w:r w:rsidR="00E662EB">
        <w:rPr>
          <w:sz w:val="28"/>
          <w:szCs w:val="28"/>
        </w:rPr>
        <w:t>нию медицинской документации</w:t>
      </w:r>
      <w:r w:rsidRPr="00E662EB">
        <w:rPr>
          <w:sz w:val="28"/>
          <w:szCs w:val="28"/>
        </w:rPr>
        <w:t xml:space="preserve">; 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ОПК – 8 готовностью к медицинскому применению лекарственных препар</w:t>
      </w:r>
      <w:r w:rsidRPr="00E662EB">
        <w:rPr>
          <w:sz w:val="28"/>
          <w:szCs w:val="28"/>
        </w:rPr>
        <w:t>а</w:t>
      </w:r>
      <w:r w:rsidRPr="00E662EB">
        <w:rPr>
          <w:sz w:val="28"/>
          <w:szCs w:val="28"/>
        </w:rPr>
        <w:t>тов и иных  веществ и их комбинаций при решении профессиональных задач</w:t>
      </w:r>
    </w:p>
    <w:p w:rsidR="00E662EB" w:rsidRPr="00E662EB" w:rsidRDefault="00E662E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в) профессиональных (ПК)</w:t>
      </w:r>
    </w:p>
    <w:p w:rsidR="00E662EB" w:rsidRPr="00E662EB" w:rsidRDefault="00E662E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ПК – 8 способностью к определению тактики ведения пациентов с разли</w:t>
      </w:r>
      <w:r w:rsidRPr="00E662EB">
        <w:rPr>
          <w:sz w:val="28"/>
          <w:szCs w:val="28"/>
        </w:rPr>
        <w:t>ч</w:t>
      </w:r>
      <w:r w:rsidRPr="00E662EB">
        <w:rPr>
          <w:sz w:val="28"/>
          <w:szCs w:val="28"/>
        </w:rPr>
        <w:t>ными нозологическими формами</w:t>
      </w:r>
    </w:p>
    <w:p w:rsidR="00E662EB" w:rsidRPr="00E662EB" w:rsidRDefault="00E662EB" w:rsidP="0089793B">
      <w:pPr>
        <w:ind w:firstLine="567"/>
        <w:jc w:val="both"/>
        <w:rPr>
          <w:sz w:val="28"/>
          <w:szCs w:val="28"/>
        </w:rPr>
      </w:pPr>
    </w:p>
    <w:p w:rsidR="005A5CD6" w:rsidRPr="00332735" w:rsidRDefault="005A5CD6" w:rsidP="00862C72">
      <w:pPr>
        <w:shd w:val="clear" w:color="auto" w:fill="FFFFFF"/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Задачи</w:t>
      </w:r>
      <w:r w:rsidRPr="00332735">
        <w:rPr>
          <w:b/>
          <w:i/>
          <w:sz w:val="28"/>
          <w:szCs w:val="28"/>
        </w:rPr>
        <w:t xml:space="preserve"> </w:t>
      </w:r>
      <w:r w:rsidRPr="00332735">
        <w:rPr>
          <w:b/>
          <w:sz w:val="28"/>
          <w:szCs w:val="28"/>
        </w:rPr>
        <w:t xml:space="preserve">дисциплины: </w:t>
      </w:r>
    </w:p>
    <w:p w:rsidR="005A5CD6" w:rsidRPr="00332735" w:rsidRDefault="005A5CD6" w:rsidP="00862C72">
      <w:pPr>
        <w:shd w:val="clear" w:color="auto" w:fill="FFFFFF"/>
        <w:tabs>
          <w:tab w:val="left" w:pos="709"/>
        </w:tabs>
        <w:jc w:val="both"/>
        <w:rPr>
          <w:rStyle w:val="31"/>
          <w:color w:val="000000"/>
          <w:sz w:val="28"/>
          <w:szCs w:val="28"/>
        </w:rPr>
      </w:pPr>
      <w:r w:rsidRPr="00332735">
        <w:rPr>
          <w:b/>
          <w:sz w:val="28"/>
          <w:szCs w:val="28"/>
        </w:rPr>
        <w:t xml:space="preserve">В результате освоения дисциплины студент должен ЗНАТЬ: 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210"/>
        </w:tabs>
        <w:spacing w:line="24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-физико-химическую сущность процессов, происходящих в живом организме на молекулярном, клеточном, тканевом  и органном уровнях;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1820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-</w:t>
      </w:r>
      <w:r w:rsidRPr="00332735">
        <w:rPr>
          <w:rStyle w:val="31"/>
          <w:color w:val="000000"/>
          <w:sz w:val="28"/>
          <w:szCs w:val="28"/>
        </w:rPr>
        <w:t>преобразование, распространение информации в медицинских и биологич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системах, использование информационных компьютерных систем в м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дицине и здравоохранении;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3260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-классификацию и основные характеристики лекарственных средств, фарм</w:t>
      </w:r>
      <w:r w:rsidRPr="00332735">
        <w:rPr>
          <w:rStyle w:val="31"/>
          <w:color w:val="000000"/>
          <w:sz w:val="28"/>
          <w:szCs w:val="28"/>
        </w:rPr>
        <w:t>а</w:t>
      </w:r>
      <w:r w:rsidRPr="00332735">
        <w:rPr>
          <w:rStyle w:val="31"/>
          <w:color w:val="000000"/>
          <w:sz w:val="28"/>
          <w:szCs w:val="28"/>
        </w:rPr>
        <w:t>кодинамику и фармакокинетику, показания и противопоказания к примен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нию лекарственных средств, побочные эффекты;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420"/>
        </w:tabs>
        <w:spacing w:line="240" w:lineRule="auto"/>
        <w:ind w:firstLine="0"/>
        <w:jc w:val="both"/>
        <w:rPr>
          <w:rStyle w:val="31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-общие принципы оформления рецептов и составления рецептурных проп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сей лекарственных средств;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sz w:val="28"/>
          <w:szCs w:val="28"/>
        </w:rPr>
        <w:t>-</w:t>
      </w:r>
      <w:r w:rsidRPr="00332735">
        <w:rPr>
          <w:rStyle w:val="31"/>
          <w:color w:val="000000"/>
          <w:sz w:val="28"/>
          <w:szCs w:val="28"/>
        </w:rPr>
        <w:t>применение основных антибактериальных, противовирусных и биологич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препаратов.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2. Место дисцип</w:t>
      </w:r>
      <w:r w:rsidR="003D6031">
        <w:rPr>
          <w:b/>
          <w:sz w:val="28"/>
          <w:szCs w:val="28"/>
        </w:rPr>
        <w:t>лины в структуре ОП ВО</w:t>
      </w:r>
    </w:p>
    <w:p w:rsidR="005A5CD6" w:rsidRPr="003D6031" w:rsidRDefault="003D6031" w:rsidP="007175C4">
      <w:pPr>
        <w:pStyle w:val="a4"/>
        <w:ind w:left="0"/>
        <w:jc w:val="both"/>
        <w:rPr>
          <w:b/>
          <w:sz w:val="28"/>
          <w:szCs w:val="28"/>
        </w:rPr>
      </w:pPr>
      <w:r w:rsidRPr="003D6031">
        <w:rPr>
          <w:sz w:val="28"/>
          <w:szCs w:val="28"/>
        </w:rPr>
        <w:t xml:space="preserve">Учебная дисциплина «Фармакология» относится к базовой части </w:t>
      </w:r>
      <w:r w:rsidR="006200CF">
        <w:rPr>
          <w:sz w:val="28"/>
          <w:szCs w:val="28"/>
        </w:rPr>
        <w:t xml:space="preserve">Блока 1 «Дисциплины (модули) </w:t>
      </w:r>
      <w:r>
        <w:rPr>
          <w:sz w:val="28"/>
          <w:szCs w:val="28"/>
        </w:rPr>
        <w:t>Б1.Б</w:t>
      </w:r>
      <w:r w:rsidR="00F34007">
        <w:rPr>
          <w:sz w:val="28"/>
          <w:szCs w:val="28"/>
        </w:rPr>
        <w:t>.18</w:t>
      </w:r>
      <w:r>
        <w:rPr>
          <w:sz w:val="28"/>
          <w:szCs w:val="28"/>
        </w:rPr>
        <w:t xml:space="preserve">, изучается в </w:t>
      </w:r>
      <w:r w:rsidRPr="003D6031">
        <w:rPr>
          <w:sz w:val="28"/>
          <w:szCs w:val="28"/>
        </w:rPr>
        <w:t>5, 6 семестрах. Для её изучения необходимы знания, умения и навыки, формируемые предшествующими дисциплинами: латинский язык, биохимия, нормальная физиология. Изуч</w:t>
      </w:r>
      <w:r w:rsidRPr="003D6031">
        <w:rPr>
          <w:sz w:val="28"/>
          <w:szCs w:val="28"/>
        </w:rPr>
        <w:t>е</w:t>
      </w:r>
      <w:r w:rsidRPr="003D6031">
        <w:rPr>
          <w:sz w:val="28"/>
          <w:szCs w:val="28"/>
        </w:rPr>
        <w:t>ние дисциплины необходимо для знаний, умений и навыков, формируемых последующими дисциплинами: факультетская терапия, клиническая фарм</w:t>
      </w:r>
      <w:r w:rsidRPr="003D6031">
        <w:rPr>
          <w:sz w:val="28"/>
          <w:szCs w:val="28"/>
        </w:rPr>
        <w:t>а</w:t>
      </w:r>
      <w:r w:rsidRPr="003D6031">
        <w:rPr>
          <w:sz w:val="28"/>
          <w:szCs w:val="28"/>
        </w:rPr>
        <w:t>кология.</w:t>
      </w: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3</w:t>
      </w:r>
      <w:r w:rsidRPr="00332735">
        <w:rPr>
          <w:sz w:val="28"/>
          <w:szCs w:val="28"/>
        </w:rPr>
        <w:t xml:space="preserve">. </w:t>
      </w:r>
      <w:r w:rsidRPr="00332735">
        <w:rPr>
          <w:b/>
          <w:sz w:val="28"/>
          <w:szCs w:val="28"/>
        </w:rPr>
        <w:t xml:space="preserve">Требования к результатам освоения дисциплины: </w:t>
      </w: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6"/>
        <w:gridCol w:w="856"/>
        <w:gridCol w:w="2694"/>
        <w:gridCol w:w="2192"/>
        <w:gridCol w:w="1739"/>
        <w:gridCol w:w="1739"/>
      </w:tblGrid>
      <w:tr w:rsidR="005A5CD6" w:rsidRPr="00332735" w:rsidTr="001324A5">
        <w:trPr>
          <w:trHeight w:val="340"/>
        </w:trPr>
        <w:tc>
          <w:tcPr>
            <w:tcW w:w="386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п/№</w:t>
            </w:r>
          </w:p>
        </w:tc>
        <w:tc>
          <w:tcPr>
            <w:tcW w:w="856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мер/ и</w:t>
            </w: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декс комп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те</w:t>
            </w: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ции</w:t>
            </w:r>
          </w:p>
        </w:tc>
        <w:tc>
          <w:tcPr>
            <w:tcW w:w="2694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Содержание ко</w:t>
            </w:r>
            <w:r w:rsidRPr="00332735">
              <w:rPr>
                <w:b/>
                <w:color w:val="000000"/>
                <w:sz w:val="28"/>
                <w:szCs w:val="28"/>
              </w:rPr>
              <w:t>м</w:t>
            </w:r>
            <w:r w:rsidRPr="00332735">
              <w:rPr>
                <w:b/>
                <w:color w:val="000000"/>
                <w:sz w:val="28"/>
                <w:szCs w:val="28"/>
              </w:rPr>
              <w:t>петенции или ее части (в соответс</w:t>
            </w:r>
            <w:r w:rsidRPr="00332735">
              <w:rPr>
                <w:b/>
                <w:color w:val="000000"/>
                <w:sz w:val="28"/>
                <w:szCs w:val="28"/>
              </w:rPr>
              <w:t>т</w:t>
            </w:r>
            <w:r w:rsidRPr="00332735">
              <w:rPr>
                <w:b/>
                <w:color w:val="000000"/>
                <w:sz w:val="28"/>
                <w:szCs w:val="28"/>
              </w:rPr>
              <w:t>вии с ФГОС и па</w:t>
            </w:r>
            <w:r w:rsidRPr="00332735">
              <w:rPr>
                <w:b/>
                <w:color w:val="000000"/>
                <w:sz w:val="28"/>
                <w:szCs w:val="28"/>
              </w:rPr>
              <w:t>с</w:t>
            </w:r>
            <w:r w:rsidRPr="00332735">
              <w:rPr>
                <w:b/>
                <w:color w:val="000000"/>
                <w:sz w:val="28"/>
                <w:szCs w:val="28"/>
              </w:rPr>
              <w:t>портами комп</w:t>
            </w:r>
            <w:r w:rsidRPr="00332735">
              <w:rPr>
                <w:b/>
                <w:color w:val="000000"/>
                <w:sz w:val="28"/>
                <w:szCs w:val="28"/>
              </w:rPr>
              <w:t>е</w:t>
            </w:r>
            <w:r w:rsidRPr="00332735">
              <w:rPr>
                <w:b/>
                <w:color w:val="000000"/>
                <w:sz w:val="28"/>
                <w:szCs w:val="28"/>
              </w:rPr>
              <w:t>тенций)</w:t>
            </w:r>
          </w:p>
        </w:tc>
        <w:tc>
          <w:tcPr>
            <w:tcW w:w="5670" w:type="dxa"/>
            <w:gridSpan w:val="3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 результате изучения учебной дисципл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ны обучающиеся должны: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6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Уметь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Владеть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</w:t>
            </w:r>
          </w:p>
        </w:tc>
        <w:tc>
          <w:tcPr>
            <w:tcW w:w="856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</w:t>
            </w:r>
          </w:p>
        </w:tc>
        <w:tc>
          <w:tcPr>
            <w:tcW w:w="2192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5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6</w:t>
            </w:r>
          </w:p>
        </w:tc>
      </w:tr>
      <w:tr w:rsidR="009F77B2" w:rsidRPr="00332735" w:rsidTr="001324A5">
        <w:trPr>
          <w:trHeight w:val="340"/>
        </w:trPr>
        <w:tc>
          <w:tcPr>
            <w:tcW w:w="386" w:type="dxa"/>
          </w:tcPr>
          <w:p w:rsidR="009F77B2" w:rsidRPr="00332735" w:rsidRDefault="009F77B2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9F77B2" w:rsidRPr="00332735" w:rsidRDefault="009F77B2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ОК-1</w:t>
            </w:r>
          </w:p>
        </w:tc>
        <w:tc>
          <w:tcPr>
            <w:tcW w:w="2694" w:type="dxa"/>
          </w:tcPr>
          <w:p w:rsidR="009F77B2" w:rsidRPr="00332735" w:rsidRDefault="009F77B2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 xml:space="preserve">ность </w:t>
            </w:r>
            <w:r w:rsidRPr="00332735">
              <w:rPr>
                <w:sz w:val="28"/>
                <w:szCs w:val="28"/>
              </w:rPr>
              <w:t xml:space="preserve"> к а</w:t>
            </w:r>
            <w:r w:rsidRPr="00332735">
              <w:rPr>
                <w:sz w:val="28"/>
                <w:szCs w:val="28"/>
              </w:rPr>
              <w:t>б</w:t>
            </w:r>
            <w:r w:rsidRPr="00332735">
              <w:rPr>
                <w:sz w:val="28"/>
                <w:szCs w:val="28"/>
              </w:rPr>
              <w:t>страктному мышл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нию, анализу, си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 xml:space="preserve">тезу </w:t>
            </w:r>
          </w:p>
        </w:tc>
        <w:tc>
          <w:tcPr>
            <w:tcW w:w="2192" w:type="dxa"/>
          </w:tcPr>
          <w:p w:rsidR="009F77B2" w:rsidRPr="009F77B2" w:rsidRDefault="009F77B2" w:rsidP="0084162B">
            <w:pPr>
              <w:shd w:val="clear" w:color="auto" w:fill="FFFFFF"/>
              <w:tabs>
                <w:tab w:val="left" w:pos="234"/>
              </w:tabs>
              <w:jc w:val="both"/>
              <w:rPr>
                <w:sz w:val="28"/>
                <w:szCs w:val="28"/>
              </w:rPr>
            </w:pPr>
            <w:r w:rsidRPr="009F77B2">
              <w:rPr>
                <w:sz w:val="28"/>
                <w:szCs w:val="28"/>
              </w:rPr>
              <w:t>общие закон</w:t>
            </w:r>
            <w:r w:rsidRPr="009F77B2">
              <w:rPr>
                <w:sz w:val="28"/>
                <w:szCs w:val="28"/>
              </w:rPr>
              <w:t>о</w:t>
            </w:r>
            <w:r w:rsidRPr="009F77B2">
              <w:rPr>
                <w:sz w:val="28"/>
                <w:szCs w:val="28"/>
              </w:rPr>
              <w:t>мерности фа</w:t>
            </w:r>
            <w:r w:rsidRPr="009F77B2">
              <w:rPr>
                <w:sz w:val="28"/>
                <w:szCs w:val="28"/>
              </w:rPr>
              <w:t>р</w:t>
            </w:r>
            <w:r w:rsidRPr="009F77B2">
              <w:rPr>
                <w:sz w:val="28"/>
                <w:szCs w:val="28"/>
              </w:rPr>
              <w:t>макокинетики и фармакодин</w:t>
            </w:r>
            <w:r w:rsidRPr="009F77B2">
              <w:rPr>
                <w:sz w:val="28"/>
                <w:szCs w:val="28"/>
              </w:rPr>
              <w:t>а</w:t>
            </w:r>
            <w:r w:rsidRPr="009F77B2">
              <w:rPr>
                <w:sz w:val="28"/>
                <w:szCs w:val="28"/>
              </w:rPr>
              <w:t>мики лекарс</w:t>
            </w:r>
            <w:r w:rsidRPr="009F77B2">
              <w:rPr>
                <w:sz w:val="28"/>
                <w:szCs w:val="28"/>
              </w:rPr>
              <w:t>т</w:t>
            </w:r>
            <w:r w:rsidRPr="009F77B2">
              <w:rPr>
                <w:sz w:val="28"/>
                <w:szCs w:val="28"/>
              </w:rPr>
              <w:t>венных (хим</w:t>
            </w:r>
            <w:r w:rsidRPr="009F77B2">
              <w:rPr>
                <w:sz w:val="28"/>
                <w:szCs w:val="28"/>
              </w:rPr>
              <w:t>и</w:t>
            </w:r>
            <w:r w:rsidRPr="009F77B2">
              <w:rPr>
                <w:sz w:val="28"/>
                <w:szCs w:val="28"/>
              </w:rPr>
              <w:t>ческих) веществ</w:t>
            </w:r>
          </w:p>
        </w:tc>
        <w:tc>
          <w:tcPr>
            <w:tcW w:w="1739" w:type="dxa"/>
          </w:tcPr>
          <w:p w:rsidR="009F77B2" w:rsidRPr="009F77B2" w:rsidRDefault="009F77B2" w:rsidP="009F77B2">
            <w:pPr>
              <w:tabs>
                <w:tab w:val="left" w:pos="210"/>
                <w:tab w:val="right" w:leader="underscore" w:pos="9639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9F77B2">
              <w:rPr>
                <w:sz w:val="28"/>
                <w:szCs w:val="28"/>
                <w:lang w:eastAsia="en-US"/>
              </w:rPr>
              <w:t>анализир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вать показ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тели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кокинетики и особенн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сти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кодинамики лекарстве</w:t>
            </w:r>
            <w:r w:rsidRPr="009F77B2">
              <w:rPr>
                <w:sz w:val="28"/>
                <w:szCs w:val="28"/>
                <w:lang w:eastAsia="en-US"/>
              </w:rPr>
              <w:t>н</w:t>
            </w:r>
            <w:r w:rsidRPr="009F77B2">
              <w:rPr>
                <w:sz w:val="28"/>
                <w:szCs w:val="28"/>
                <w:lang w:eastAsia="en-US"/>
              </w:rPr>
              <w:t>ных средств с учетом анатомо-физиолог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ческих ос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 xml:space="preserve">бенностей </w:t>
            </w:r>
          </w:p>
        </w:tc>
        <w:tc>
          <w:tcPr>
            <w:tcW w:w="1739" w:type="dxa"/>
          </w:tcPr>
          <w:p w:rsidR="009F77B2" w:rsidRPr="009F77B2" w:rsidRDefault="009F77B2" w:rsidP="0084162B">
            <w:pPr>
              <w:tabs>
                <w:tab w:val="left" w:pos="198"/>
                <w:tab w:val="right" w:leader="underscore" w:pos="9639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9F77B2">
              <w:rPr>
                <w:sz w:val="28"/>
                <w:szCs w:val="28"/>
                <w:lang w:eastAsia="en-US"/>
              </w:rPr>
              <w:t>навыками использов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ния показ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телей фа</w:t>
            </w:r>
            <w:r w:rsidRPr="009F77B2">
              <w:rPr>
                <w:sz w:val="28"/>
                <w:szCs w:val="28"/>
                <w:lang w:eastAsia="en-US"/>
              </w:rPr>
              <w:t>р</w:t>
            </w:r>
            <w:r w:rsidRPr="009F77B2">
              <w:rPr>
                <w:sz w:val="28"/>
                <w:szCs w:val="28"/>
                <w:lang w:eastAsia="en-US"/>
              </w:rPr>
              <w:t>макокин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тики и зав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симости п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раметров фармакод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намики от свойств л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карстве</w:t>
            </w:r>
            <w:r w:rsidRPr="009F77B2">
              <w:rPr>
                <w:sz w:val="28"/>
                <w:szCs w:val="28"/>
                <w:lang w:eastAsia="en-US"/>
              </w:rPr>
              <w:t>н</w:t>
            </w:r>
            <w:r w:rsidRPr="009F77B2">
              <w:rPr>
                <w:sz w:val="28"/>
                <w:szCs w:val="28"/>
                <w:lang w:eastAsia="en-US"/>
              </w:rPr>
              <w:t>ных средств, р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жима доз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рования, у</w:t>
            </w:r>
            <w:r w:rsidRPr="009F77B2">
              <w:rPr>
                <w:sz w:val="28"/>
                <w:szCs w:val="28"/>
                <w:lang w:eastAsia="en-US"/>
              </w:rPr>
              <w:t>с</w:t>
            </w:r>
            <w:r w:rsidRPr="009F77B2">
              <w:rPr>
                <w:sz w:val="28"/>
                <w:szCs w:val="28"/>
                <w:lang w:eastAsia="en-US"/>
              </w:rPr>
              <w:t>ловий их применения, особенн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стей и с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стояния о</w:t>
            </w:r>
            <w:r w:rsidRPr="009F77B2">
              <w:rPr>
                <w:sz w:val="28"/>
                <w:szCs w:val="28"/>
                <w:lang w:eastAsia="en-US"/>
              </w:rPr>
              <w:t>р</w:t>
            </w:r>
            <w:r w:rsidRPr="009F77B2">
              <w:rPr>
                <w:sz w:val="28"/>
                <w:szCs w:val="28"/>
                <w:lang w:eastAsia="en-US"/>
              </w:rPr>
              <w:t>ганизма для рационал</w:t>
            </w:r>
            <w:r w:rsidRPr="009F77B2">
              <w:rPr>
                <w:sz w:val="28"/>
                <w:szCs w:val="28"/>
                <w:lang w:eastAsia="en-US"/>
              </w:rPr>
              <w:t>ь</w:t>
            </w:r>
            <w:r w:rsidRPr="009F77B2">
              <w:rPr>
                <w:sz w:val="28"/>
                <w:szCs w:val="28"/>
                <w:lang w:eastAsia="en-US"/>
              </w:rPr>
              <w:t>ной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 xml:space="preserve">котерапии   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1A7D03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</w:t>
            </w:r>
            <w:r w:rsidR="005A5CD6" w:rsidRPr="00332735">
              <w:rPr>
                <w:bCs/>
                <w:sz w:val="28"/>
                <w:szCs w:val="28"/>
              </w:rPr>
              <w:t>ПК-</w:t>
            </w:r>
            <w:r w:rsidRPr="0033273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5A5CD6" w:rsidRPr="00332735" w:rsidRDefault="009F77B2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1A7D03" w:rsidRPr="00332735">
              <w:rPr>
                <w:sz w:val="28"/>
                <w:szCs w:val="28"/>
              </w:rPr>
              <w:t xml:space="preserve"> решать стандартные задачи профессиональной деятельности с и</w:t>
            </w:r>
            <w:r w:rsidR="001A7D03" w:rsidRPr="00332735">
              <w:rPr>
                <w:sz w:val="28"/>
                <w:szCs w:val="28"/>
              </w:rPr>
              <w:t>с</w:t>
            </w:r>
            <w:r w:rsidR="001A7D03" w:rsidRPr="00332735">
              <w:rPr>
                <w:sz w:val="28"/>
                <w:szCs w:val="28"/>
              </w:rPr>
              <w:t>пользованием и</w:t>
            </w:r>
            <w:r w:rsidR="001A7D03" w:rsidRPr="00332735">
              <w:rPr>
                <w:sz w:val="28"/>
                <w:szCs w:val="28"/>
              </w:rPr>
              <w:t>н</w:t>
            </w:r>
            <w:r w:rsidR="001A7D03" w:rsidRPr="00332735">
              <w:rPr>
                <w:sz w:val="28"/>
                <w:szCs w:val="28"/>
              </w:rPr>
              <w:t>формационных, библиографических ресурсов, медико- биологической те</w:t>
            </w:r>
            <w:r w:rsidR="001A7D03" w:rsidRPr="00332735">
              <w:rPr>
                <w:sz w:val="28"/>
                <w:szCs w:val="28"/>
              </w:rPr>
              <w:t>р</w:t>
            </w:r>
            <w:r w:rsidR="001A7D03" w:rsidRPr="00332735">
              <w:rPr>
                <w:sz w:val="28"/>
                <w:szCs w:val="28"/>
              </w:rPr>
              <w:t>минологии, инфо</w:t>
            </w:r>
            <w:r w:rsidR="001A7D03" w:rsidRPr="00332735">
              <w:rPr>
                <w:sz w:val="28"/>
                <w:szCs w:val="28"/>
              </w:rPr>
              <w:t>р</w:t>
            </w:r>
            <w:r w:rsidR="001A7D03" w:rsidRPr="00332735">
              <w:rPr>
                <w:sz w:val="28"/>
                <w:szCs w:val="28"/>
              </w:rPr>
              <w:t>мационно-коммуникационных технологий и уч</w:t>
            </w:r>
            <w:r w:rsidR="001A7D03" w:rsidRPr="00332735">
              <w:rPr>
                <w:sz w:val="28"/>
                <w:szCs w:val="28"/>
              </w:rPr>
              <w:t>е</w:t>
            </w:r>
            <w:r w:rsidR="001A7D03" w:rsidRPr="00332735">
              <w:rPr>
                <w:sz w:val="28"/>
                <w:szCs w:val="28"/>
              </w:rPr>
              <w:t>том основных тр</w:t>
            </w:r>
            <w:r w:rsidR="001A7D03" w:rsidRPr="00332735">
              <w:rPr>
                <w:sz w:val="28"/>
                <w:szCs w:val="28"/>
              </w:rPr>
              <w:t>е</w:t>
            </w:r>
            <w:r w:rsidR="001A7D03" w:rsidRPr="00332735">
              <w:rPr>
                <w:sz w:val="28"/>
                <w:szCs w:val="28"/>
              </w:rPr>
              <w:t>бований информ</w:t>
            </w:r>
            <w:r w:rsidR="001A7D03" w:rsidRPr="00332735">
              <w:rPr>
                <w:sz w:val="28"/>
                <w:szCs w:val="28"/>
              </w:rPr>
              <w:t>а</w:t>
            </w:r>
            <w:r w:rsidR="001A7D03" w:rsidRPr="00332735">
              <w:rPr>
                <w:sz w:val="28"/>
                <w:szCs w:val="28"/>
              </w:rPr>
              <w:t>ционной безопасн</w:t>
            </w:r>
            <w:r w:rsidR="001A7D03" w:rsidRPr="00332735">
              <w:rPr>
                <w:sz w:val="28"/>
                <w:szCs w:val="28"/>
              </w:rPr>
              <w:t>о</w:t>
            </w:r>
            <w:r w:rsidR="001A7D03" w:rsidRPr="00332735">
              <w:rPr>
                <w:sz w:val="28"/>
                <w:szCs w:val="28"/>
              </w:rPr>
              <w:t xml:space="preserve">сти </w:t>
            </w:r>
          </w:p>
        </w:tc>
        <w:tc>
          <w:tcPr>
            <w:tcW w:w="2192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пути введения, механизмы вс</w:t>
            </w:r>
            <w:r w:rsidRPr="00332735">
              <w:rPr>
                <w:bCs/>
                <w:sz w:val="28"/>
                <w:szCs w:val="28"/>
              </w:rPr>
              <w:t>а</w:t>
            </w:r>
            <w:r w:rsidRPr="00332735">
              <w:rPr>
                <w:bCs/>
                <w:sz w:val="28"/>
                <w:szCs w:val="28"/>
              </w:rPr>
              <w:t>сывания, ра</w:t>
            </w:r>
            <w:r w:rsidRPr="00332735">
              <w:rPr>
                <w:bCs/>
                <w:sz w:val="28"/>
                <w:szCs w:val="28"/>
              </w:rPr>
              <w:t>с</w:t>
            </w:r>
            <w:r w:rsidRPr="00332735">
              <w:rPr>
                <w:bCs/>
                <w:sz w:val="28"/>
                <w:szCs w:val="28"/>
              </w:rPr>
              <w:t>пределения и биотрансфо</w:t>
            </w:r>
            <w:r w:rsidRPr="00332735">
              <w:rPr>
                <w:bCs/>
                <w:sz w:val="28"/>
                <w:szCs w:val="28"/>
              </w:rPr>
              <w:t>р</w:t>
            </w:r>
            <w:r w:rsidRPr="00332735">
              <w:rPr>
                <w:bCs/>
                <w:sz w:val="28"/>
                <w:szCs w:val="28"/>
              </w:rPr>
              <w:t>мации ЛС, пути элиминации, механизмы де</w:t>
            </w:r>
            <w:r w:rsidRPr="00332735">
              <w:rPr>
                <w:bCs/>
                <w:sz w:val="28"/>
                <w:szCs w:val="28"/>
              </w:rPr>
              <w:t>й</w:t>
            </w:r>
            <w:r w:rsidRPr="00332735">
              <w:rPr>
                <w:bCs/>
                <w:sz w:val="28"/>
                <w:szCs w:val="28"/>
              </w:rPr>
              <w:t>ствия ЛС, фа</w:t>
            </w:r>
            <w:r w:rsidRPr="00332735">
              <w:rPr>
                <w:bCs/>
                <w:sz w:val="28"/>
                <w:szCs w:val="28"/>
              </w:rPr>
              <w:t>р</w:t>
            </w:r>
            <w:r w:rsidRPr="00332735">
              <w:rPr>
                <w:bCs/>
                <w:sz w:val="28"/>
                <w:szCs w:val="28"/>
              </w:rPr>
              <w:t>макокинетич</w:t>
            </w:r>
            <w:r w:rsidRPr="00332735">
              <w:rPr>
                <w:bCs/>
                <w:sz w:val="28"/>
                <w:szCs w:val="28"/>
              </w:rPr>
              <w:t>е</w:t>
            </w:r>
            <w:r w:rsidRPr="00332735">
              <w:rPr>
                <w:bCs/>
                <w:sz w:val="28"/>
                <w:szCs w:val="28"/>
              </w:rPr>
              <w:t>ские параметры.</w:t>
            </w:r>
          </w:p>
        </w:tc>
        <w:tc>
          <w:tcPr>
            <w:tcW w:w="1739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применять данную и</w:t>
            </w:r>
            <w:r w:rsidRPr="00332735">
              <w:rPr>
                <w:bCs/>
                <w:sz w:val="28"/>
                <w:szCs w:val="28"/>
              </w:rPr>
              <w:t>н</w:t>
            </w:r>
            <w:r w:rsidRPr="00332735">
              <w:rPr>
                <w:bCs/>
                <w:sz w:val="28"/>
                <w:szCs w:val="28"/>
              </w:rPr>
              <w:t>формацию примен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тельно к о</w:t>
            </w:r>
            <w:r w:rsidRPr="00332735">
              <w:rPr>
                <w:bCs/>
                <w:sz w:val="28"/>
                <w:szCs w:val="28"/>
              </w:rPr>
              <w:t>т</w:t>
            </w:r>
            <w:r w:rsidRPr="00332735">
              <w:rPr>
                <w:bCs/>
                <w:sz w:val="28"/>
                <w:szCs w:val="28"/>
              </w:rPr>
              <w:t>дельным ЛС</w:t>
            </w:r>
          </w:p>
        </w:tc>
        <w:tc>
          <w:tcPr>
            <w:tcW w:w="1739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методикой расчета о</w:t>
            </w:r>
            <w:r w:rsidRPr="00332735">
              <w:rPr>
                <w:bCs/>
                <w:sz w:val="28"/>
                <w:szCs w:val="28"/>
              </w:rPr>
              <w:t>с</w:t>
            </w:r>
            <w:r w:rsidRPr="00332735">
              <w:rPr>
                <w:bCs/>
                <w:sz w:val="28"/>
                <w:szCs w:val="28"/>
              </w:rPr>
              <w:t>новных фармакок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нетических параметров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2D22F3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ОПК-6</w:t>
            </w:r>
          </w:p>
        </w:tc>
        <w:tc>
          <w:tcPr>
            <w:tcW w:w="2694" w:type="dxa"/>
          </w:tcPr>
          <w:p w:rsidR="002D22F3" w:rsidRPr="00332735" w:rsidRDefault="001324A5" w:rsidP="002D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2D22F3" w:rsidRPr="00332735">
              <w:rPr>
                <w:sz w:val="28"/>
                <w:szCs w:val="28"/>
              </w:rPr>
              <w:t>к вед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 xml:space="preserve">нию медицинской документации 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2192" w:type="dxa"/>
          </w:tcPr>
          <w:p w:rsidR="0078633B" w:rsidRPr="00332735" w:rsidRDefault="0078633B" w:rsidP="0078633B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общие принц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пы оформления рецептов и 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ставления 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цептурных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писей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78633B" w:rsidRPr="00332735" w:rsidRDefault="0078633B" w:rsidP="0078633B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выписывать рецепты 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средств,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пользовать различные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ные формы при лечении определе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патол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гических состояний, исходя из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стей их фармакод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намики и фармакок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нетики;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способн</w:t>
            </w:r>
            <w:r w:rsidRPr="00332735">
              <w:rPr>
                <w:bCs/>
                <w:sz w:val="28"/>
                <w:szCs w:val="28"/>
              </w:rPr>
              <w:t>о</w:t>
            </w:r>
            <w:r w:rsidRPr="00332735">
              <w:rPr>
                <w:bCs/>
                <w:sz w:val="28"/>
                <w:szCs w:val="28"/>
              </w:rPr>
              <w:t>стью вып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сать ЛС в соответс</w:t>
            </w:r>
            <w:r w:rsidRPr="00332735">
              <w:rPr>
                <w:bCs/>
                <w:sz w:val="28"/>
                <w:szCs w:val="28"/>
              </w:rPr>
              <w:t>т</w:t>
            </w:r>
            <w:r w:rsidRPr="00332735">
              <w:rPr>
                <w:bCs/>
                <w:sz w:val="28"/>
                <w:szCs w:val="28"/>
              </w:rPr>
              <w:t>вующей л</w:t>
            </w:r>
            <w:r w:rsidRPr="00332735">
              <w:rPr>
                <w:bCs/>
                <w:sz w:val="28"/>
                <w:szCs w:val="28"/>
              </w:rPr>
              <w:t>е</w:t>
            </w:r>
            <w:r w:rsidRPr="00332735">
              <w:rPr>
                <w:bCs/>
                <w:sz w:val="28"/>
                <w:szCs w:val="28"/>
              </w:rPr>
              <w:t>карственной форме и рассчитать дозы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2D22F3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ОПК-8</w:t>
            </w:r>
          </w:p>
        </w:tc>
        <w:tc>
          <w:tcPr>
            <w:tcW w:w="2694" w:type="dxa"/>
          </w:tcPr>
          <w:p w:rsidR="005A5CD6" w:rsidRPr="00332735" w:rsidRDefault="009F77B2" w:rsidP="002D22F3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2D22F3" w:rsidRPr="00332735">
              <w:rPr>
                <w:sz w:val="28"/>
                <w:szCs w:val="28"/>
              </w:rPr>
              <w:t xml:space="preserve"> к мед</w:t>
            </w:r>
            <w:r w:rsidR="002D22F3" w:rsidRPr="00332735">
              <w:rPr>
                <w:sz w:val="28"/>
                <w:szCs w:val="28"/>
              </w:rPr>
              <w:t>и</w:t>
            </w:r>
            <w:r w:rsidR="002D22F3" w:rsidRPr="00332735">
              <w:rPr>
                <w:sz w:val="28"/>
                <w:szCs w:val="28"/>
              </w:rPr>
              <w:t>цинскому примен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>нию лекарственных препаратов и иных  веществ и их ко</w:t>
            </w:r>
            <w:r w:rsidR="002D22F3" w:rsidRPr="00332735">
              <w:rPr>
                <w:sz w:val="28"/>
                <w:szCs w:val="28"/>
              </w:rPr>
              <w:t>м</w:t>
            </w:r>
            <w:r w:rsidR="002D22F3" w:rsidRPr="00332735">
              <w:rPr>
                <w:sz w:val="28"/>
                <w:szCs w:val="28"/>
              </w:rPr>
              <w:t>бинаций при реш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>нии професси</w:t>
            </w:r>
            <w:r w:rsidR="002D22F3" w:rsidRPr="00332735">
              <w:rPr>
                <w:sz w:val="28"/>
                <w:szCs w:val="28"/>
              </w:rPr>
              <w:t>о</w:t>
            </w:r>
            <w:r w:rsidR="002D22F3" w:rsidRPr="00332735">
              <w:rPr>
                <w:sz w:val="28"/>
                <w:szCs w:val="28"/>
              </w:rPr>
              <w:t xml:space="preserve">нальных задач </w:t>
            </w:r>
          </w:p>
        </w:tc>
        <w:tc>
          <w:tcPr>
            <w:tcW w:w="2192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классификацию и основные 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рактеристики лекарственных средств, фарм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кодинамику и фармакокин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тику, показания и противопок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средств,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анализир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вать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 по совокупн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их фа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макологич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свойств и возмо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ность их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пользования для терапе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тического лечения;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навыками применения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 при леч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нии, реаб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литации и профила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тике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личных 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болеваний и патологич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стояний;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</w:tr>
      <w:tr w:rsidR="0030066E" w:rsidRPr="00332735" w:rsidTr="001324A5">
        <w:trPr>
          <w:trHeight w:val="340"/>
        </w:trPr>
        <w:tc>
          <w:tcPr>
            <w:tcW w:w="386" w:type="dxa"/>
          </w:tcPr>
          <w:p w:rsidR="0030066E" w:rsidRPr="00332735" w:rsidRDefault="0030066E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30066E" w:rsidRPr="00332735" w:rsidRDefault="0030066E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ПК-8</w:t>
            </w:r>
          </w:p>
        </w:tc>
        <w:tc>
          <w:tcPr>
            <w:tcW w:w="2694" w:type="dxa"/>
          </w:tcPr>
          <w:p w:rsidR="0030066E" w:rsidRPr="00332735" w:rsidRDefault="009F77B2" w:rsidP="002D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Способность </w:t>
            </w:r>
            <w:r w:rsidR="0030066E" w:rsidRPr="00332735">
              <w:rPr>
                <w:sz w:val="28"/>
                <w:szCs w:val="28"/>
              </w:rPr>
              <w:t xml:space="preserve"> к о</w:t>
            </w:r>
            <w:r w:rsidR="0030066E" w:rsidRPr="00332735">
              <w:rPr>
                <w:sz w:val="28"/>
                <w:szCs w:val="28"/>
              </w:rPr>
              <w:t>п</w:t>
            </w:r>
            <w:r w:rsidR="0030066E" w:rsidRPr="00332735">
              <w:rPr>
                <w:sz w:val="28"/>
                <w:szCs w:val="28"/>
              </w:rPr>
              <w:t>ределению тактики ведения пациентов с различными нозол</w:t>
            </w:r>
            <w:r w:rsidR="0030066E" w:rsidRPr="00332735">
              <w:rPr>
                <w:sz w:val="28"/>
                <w:szCs w:val="28"/>
              </w:rPr>
              <w:t>о</w:t>
            </w:r>
            <w:r w:rsidR="0030066E" w:rsidRPr="00332735">
              <w:rPr>
                <w:sz w:val="28"/>
                <w:szCs w:val="28"/>
              </w:rPr>
              <w:t>гическими форм</w:t>
            </w:r>
            <w:r w:rsidR="0030066E" w:rsidRPr="00332735">
              <w:rPr>
                <w:sz w:val="28"/>
                <w:szCs w:val="28"/>
              </w:rPr>
              <w:t>а</w:t>
            </w:r>
            <w:r w:rsidR="0030066E" w:rsidRPr="00332735">
              <w:rPr>
                <w:sz w:val="28"/>
                <w:szCs w:val="28"/>
              </w:rPr>
              <w:t xml:space="preserve">ми; </w:t>
            </w:r>
          </w:p>
          <w:p w:rsidR="0030066E" w:rsidRPr="00332735" w:rsidRDefault="0030066E" w:rsidP="002D22F3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2192" w:type="dxa"/>
          </w:tcPr>
          <w:p w:rsidR="0030066E" w:rsidRPr="0030066E" w:rsidRDefault="0030066E" w:rsidP="0030066E">
            <w:pPr>
              <w:shd w:val="clear" w:color="auto" w:fill="FFFFFF"/>
              <w:tabs>
                <w:tab w:val="left" w:pos="234"/>
              </w:tabs>
              <w:ind w:left="34"/>
              <w:jc w:val="both"/>
              <w:rPr>
                <w:sz w:val="28"/>
                <w:szCs w:val="28"/>
              </w:rPr>
            </w:pPr>
            <w:r w:rsidRPr="0030066E">
              <w:rPr>
                <w:sz w:val="28"/>
                <w:szCs w:val="28"/>
              </w:rPr>
              <w:t>особенности фармакокин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тики и фарм</w:t>
            </w:r>
            <w:r w:rsidRPr="0030066E">
              <w:rPr>
                <w:sz w:val="28"/>
                <w:szCs w:val="28"/>
              </w:rPr>
              <w:t>а</w:t>
            </w:r>
            <w:r w:rsidRPr="0030066E">
              <w:rPr>
                <w:sz w:val="28"/>
                <w:szCs w:val="28"/>
              </w:rPr>
              <w:t>кодинамики с учетом возра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тных особенн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>стей, достои</w:t>
            </w:r>
            <w:r w:rsidRPr="0030066E">
              <w:rPr>
                <w:sz w:val="28"/>
                <w:szCs w:val="28"/>
              </w:rPr>
              <w:t>н</w:t>
            </w:r>
            <w:r w:rsidRPr="0030066E">
              <w:rPr>
                <w:sz w:val="28"/>
                <w:szCs w:val="28"/>
              </w:rPr>
              <w:t>ства и недо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татки разли</w:t>
            </w:r>
            <w:r w:rsidRPr="0030066E">
              <w:rPr>
                <w:sz w:val="28"/>
                <w:szCs w:val="28"/>
              </w:rPr>
              <w:t>ч</w:t>
            </w:r>
            <w:r w:rsidRPr="0030066E">
              <w:rPr>
                <w:sz w:val="28"/>
                <w:szCs w:val="28"/>
              </w:rPr>
              <w:t>ных лекарс</w:t>
            </w:r>
            <w:r w:rsidRPr="0030066E">
              <w:rPr>
                <w:sz w:val="28"/>
                <w:szCs w:val="28"/>
              </w:rPr>
              <w:t>т</w:t>
            </w:r>
            <w:r w:rsidRPr="0030066E">
              <w:rPr>
                <w:sz w:val="28"/>
                <w:szCs w:val="28"/>
              </w:rPr>
              <w:t>венных форм, лекарственные средства в т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рапии нео</w:t>
            </w:r>
            <w:r w:rsidRPr="0030066E">
              <w:rPr>
                <w:sz w:val="28"/>
                <w:szCs w:val="28"/>
              </w:rPr>
              <w:t>т</w:t>
            </w:r>
            <w:r w:rsidRPr="0030066E">
              <w:rPr>
                <w:sz w:val="28"/>
                <w:szCs w:val="28"/>
              </w:rPr>
              <w:t>ложных с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 xml:space="preserve">стояний </w:t>
            </w:r>
          </w:p>
        </w:tc>
        <w:tc>
          <w:tcPr>
            <w:tcW w:w="1739" w:type="dxa"/>
          </w:tcPr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использ</w:t>
            </w:r>
            <w:r w:rsidRPr="0030066E">
              <w:rPr>
                <w:iCs/>
                <w:sz w:val="28"/>
                <w:szCs w:val="28"/>
                <w:lang w:bidi="he-IL"/>
              </w:rPr>
              <w:t>о</w:t>
            </w:r>
            <w:r w:rsidRPr="0030066E">
              <w:rPr>
                <w:iCs/>
                <w:sz w:val="28"/>
                <w:szCs w:val="28"/>
                <w:lang w:bidi="he-IL"/>
              </w:rPr>
              <w:t>вать ра</w:t>
            </w:r>
            <w:r w:rsidRPr="0030066E">
              <w:rPr>
                <w:iCs/>
                <w:sz w:val="28"/>
                <w:szCs w:val="28"/>
                <w:lang w:bidi="he-IL"/>
              </w:rPr>
              <w:t>з</w:t>
            </w:r>
            <w:r w:rsidRPr="0030066E">
              <w:rPr>
                <w:iCs/>
                <w:sz w:val="28"/>
                <w:szCs w:val="28"/>
                <w:lang w:bidi="he-IL"/>
              </w:rPr>
              <w:t>личные л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карствен</w:t>
            </w:r>
          </w:p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ные формы, при лечении определен</w:t>
            </w:r>
          </w:p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ных патол</w:t>
            </w:r>
            <w:r w:rsidRPr="0030066E">
              <w:rPr>
                <w:iCs/>
                <w:sz w:val="28"/>
                <w:szCs w:val="28"/>
                <w:lang w:bidi="he-IL"/>
              </w:rPr>
              <w:t>о</w:t>
            </w:r>
            <w:r w:rsidRPr="0030066E">
              <w:rPr>
                <w:iCs/>
                <w:sz w:val="28"/>
                <w:szCs w:val="28"/>
                <w:lang w:bidi="he-IL"/>
              </w:rPr>
              <w:t>гических со</w:t>
            </w:r>
            <w:r>
              <w:rPr>
                <w:iCs/>
                <w:sz w:val="28"/>
                <w:szCs w:val="28"/>
                <w:lang w:bidi="he-IL"/>
              </w:rPr>
              <w:t>стояний</w:t>
            </w:r>
            <w:r w:rsidRPr="0030066E">
              <w:rPr>
                <w:iCs/>
                <w:sz w:val="28"/>
                <w:szCs w:val="28"/>
                <w:lang w:bidi="he-IL"/>
              </w:rPr>
              <w:t>, исходя из особеннос</w:t>
            </w:r>
          </w:p>
          <w:p w:rsidR="0030066E" w:rsidRP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тей их фа</w:t>
            </w:r>
            <w:r w:rsidRPr="0030066E">
              <w:rPr>
                <w:iCs/>
                <w:sz w:val="28"/>
                <w:szCs w:val="28"/>
                <w:lang w:bidi="he-IL"/>
              </w:rPr>
              <w:t>р</w:t>
            </w:r>
            <w:r w:rsidRPr="0030066E">
              <w:rPr>
                <w:iCs/>
                <w:sz w:val="28"/>
                <w:szCs w:val="28"/>
                <w:lang w:bidi="he-IL"/>
              </w:rPr>
              <w:t>макокин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тики и фа</w:t>
            </w:r>
            <w:r w:rsidRPr="0030066E">
              <w:rPr>
                <w:iCs/>
                <w:sz w:val="28"/>
                <w:szCs w:val="28"/>
                <w:lang w:bidi="he-IL"/>
              </w:rPr>
              <w:t>р</w:t>
            </w:r>
            <w:r w:rsidRPr="0030066E">
              <w:rPr>
                <w:iCs/>
                <w:sz w:val="28"/>
                <w:szCs w:val="28"/>
                <w:lang w:bidi="he-IL"/>
              </w:rPr>
              <w:t>макодин</w:t>
            </w:r>
            <w:r w:rsidRPr="0030066E">
              <w:rPr>
                <w:iCs/>
                <w:sz w:val="28"/>
                <w:szCs w:val="28"/>
                <w:lang w:bidi="he-IL"/>
              </w:rPr>
              <w:t>а</w:t>
            </w:r>
            <w:r w:rsidRPr="0030066E">
              <w:rPr>
                <w:iCs/>
                <w:sz w:val="28"/>
                <w:szCs w:val="28"/>
                <w:lang w:bidi="he-IL"/>
              </w:rPr>
              <w:t>мики</w:t>
            </w:r>
          </w:p>
        </w:tc>
        <w:tc>
          <w:tcPr>
            <w:tcW w:w="1739" w:type="dxa"/>
          </w:tcPr>
          <w:p w:rsidR="0030066E" w:rsidRDefault="0030066E" w:rsidP="0084162B">
            <w:pPr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навыками выбора и назначе</w:t>
            </w:r>
            <w:r>
              <w:rPr>
                <w:iCs/>
                <w:sz w:val="28"/>
                <w:szCs w:val="28"/>
                <w:lang w:bidi="he-IL"/>
              </w:rPr>
              <w:t>ния лекарстве</w:t>
            </w:r>
            <w:r>
              <w:rPr>
                <w:iCs/>
                <w:sz w:val="28"/>
                <w:szCs w:val="28"/>
                <w:lang w:bidi="he-IL"/>
              </w:rPr>
              <w:t>н</w:t>
            </w:r>
            <w:r>
              <w:rPr>
                <w:iCs/>
                <w:sz w:val="28"/>
                <w:szCs w:val="28"/>
                <w:lang w:bidi="he-IL"/>
              </w:rPr>
              <w:t>ных средств</w:t>
            </w:r>
            <w:r w:rsidRPr="0030066E">
              <w:rPr>
                <w:iCs/>
                <w:sz w:val="28"/>
                <w:szCs w:val="28"/>
                <w:lang w:bidi="he-IL"/>
              </w:rPr>
              <w:t xml:space="preserve">(препаратов) </w:t>
            </w:r>
            <w:r w:rsidRPr="0030066E">
              <w:rPr>
                <w:sz w:val="28"/>
                <w:szCs w:val="28"/>
              </w:rPr>
              <w:t xml:space="preserve">для </w:t>
            </w:r>
            <w:r w:rsidRPr="0030066E">
              <w:rPr>
                <w:iCs/>
                <w:sz w:val="28"/>
                <w:szCs w:val="28"/>
                <w:lang w:bidi="he-IL"/>
              </w:rPr>
              <w:t>лечебных меропри</w:t>
            </w:r>
            <w:r w:rsidRPr="0030066E">
              <w:rPr>
                <w:iCs/>
                <w:sz w:val="28"/>
                <w:szCs w:val="28"/>
                <w:lang w:bidi="he-IL"/>
              </w:rPr>
              <w:t>я</w:t>
            </w:r>
            <w:r w:rsidRPr="0030066E">
              <w:rPr>
                <w:iCs/>
                <w:sz w:val="28"/>
                <w:szCs w:val="28"/>
                <w:lang w:bidi="he-IL"/>
              </w:rPr>
              <w:t>тий при ча</w:t>
            </w:r>
            <w:r w:rsidRPr="0030066E">
              <w:rPr>
                <w:iCs/>
                <w:sz w:val="28"/>
                <w:szCs w:val="28"/>
                <w:lang w:bidi="he-IL"/>
              </w:rPr>
              <w:t>с</w:t>
            </w:r>
            <w:r w:rsidRPr="0030066E">
              <w:rPr>
                <w:iCs/>
                <w:sz w:val="28"/>
                <w:szCs w:val="28"/>
                <w:lang w:bidi="he-IL"/>
              </w:rPr>
              <w:t>то встр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чающихся заболева</w:t>
            </w:r>
          </w:p>
          <w:p w:rsidR="0030066E" w:rsidRPr="0030066E" w:rsidRDefault="0030066E" w:rsidP="0084162B">
            <w:pPr>
              <w:jc w:val="both"/>
              <w:rPr>
                <w:sz w:val="28"/>
                <w:szCs w:val="28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ниях и п</w:t>
            </w:r>
            <w:r w:rsidRPr="0030066E">
              <w:rPr>
                <w:iCs/>
                <w:sz w:val="28"/>
                <w:szCs w:val="28"/>
                <w:lang w:bidi="he-IL"/>
              </w:rPr>
              <w:t>а</w:t>
            </w:r>
            <w:r w:rsidRPr="0030066E">
              <w:rPr>
                <w:iCs/>
                <w:sz w:val="28"/>
                <w:szCs w:val="28"/>
                <w:lang w:bidi="he-IL"/>
              </w:rPr>
              <w:t>тологич</w:t>
            </w:r>
            <w:r>
              <w:rPr>
                <w:iCs/>
                <w:sz w:val="28"/>
                <w:szCs w:val="28"/>
                <w:lang w:bidi="he-IL"/>
              </w:rPr>
              <w:t>е</w:t>
            </w:r>
            <w:r>
              <w:rPr>
                <w:iCs/>
                <w:sz w:val="28"/>
                <w:szCs w:val="28"/>
                <w:lang w:bidi="he-IL"/>
              </w:rPr>
              <w:t>ских пр</w:t>
            </w:r>
            <w:r>
              <w:rPr>
                <w:iCs/>
                <w:sz w:val="28"/>
                <w:szCs w:val="28"/>
                <w:lang w:bidi="he-IL"/>
              </w:rPr>
              <w:t>о</w:t>
            </w:r>
            <w:r>
              <w:rPr>
                <w:iCs/>
                <w:sz w:val="28"/>
                <w:szCs w:val="28"/>
                <w:lang w:bidi="he-IL"/>
              </w:rPr>
              <w:t>цессах</w:t>
            </w:r>
            <w:r w:rsidRPr="0030066E">
              <w:rPr>
                <w:iCs/>
                <w:sz w:val="28"/>
                <w:szCs w:val="28"/>
                <w:lang w:bidi="he-IL"/>
              </w:rPr>
              <w:t>,</w:t>
            </w:r>
            <w:r w:rsidRPr="0030066E">
              <w:rPr>
                <w:sz w:val="28"/>
                <w:szCs w:val="28"/>
              </w:rPr>
              <w:t xml:space="preserve"> сп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>собных в</w:t>
            </w:r>
            <w:r w:rsidRPr="0030066E">
              <w:rPr>
                <w:sz w:val="28"/>
                <w:szCs w:val="28"/>
              </w:rPr>
              <w:t>ы</w:t>
            </w:r>
            <w:r w:rsidRPr="0030066E">
              <w:rPr>
                <w:sz w:val="28"/>
                <w:szCs w:val="28"/>
              </w:rPr>
              <w:t>звать тяж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лые осло</w:t>
            </w:r>
            <w:r w:rsidRPr="0030066E">
              <w:rPr>
                <w:sz w:val="28"/>
                <w:szCs w:val="28"/>
              </w:rPr>
              <w:t>ж</w:t>
            </w:r>
            <w:r w:rsidRPr="0030066E">
              <w:rPr>
                <w:sz w:val="28"/>
                <w:szCs w:val="28"/>
              </w:rPr>
              <w:t>нения и (или) л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тальный и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ход</w:t>
            </w:r>
          </w:p>
        </w:tc>
      </w:tr>
    </w:tbl>
    <w:p w:rsidR="005A5CD6" w:rsidRDefault="005A5CD6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10337" w:rsidRDefault="00510337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10337" w:rsidRDefault="00510337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D34577">
      <w:pPr>
        <w:rPr>
          <w:color w:val="000000"/>
          <w:sz w:val="28"/>
          <w:szCs w:val="28"/>
        </w:rPr>
      </w:pPr>
      <w:r w:rsidRPr="00332735">
        <w:rPr>
          <w:b/>
          <w:sz w:val="28"/>
          <w:szCs w:val="28"/>
        </w:rPr>
        <w:t>4.Объем дисциплины и виды учебной работы</w:t>
      </w:r>
      <w:r w:rsidRPr="00332735">
        <w:rPr>
          <w:color w:val="000000"/>
          <w:sz w:val="28"/>
          <w:szCs w:val="28"/>
        </w:rPr>
        <w:t>.</w:t>
      </w:r>
    </w:p>
    <w:p w:rsidR="005A5CD6" w:rsidRPr="00332735" w:rsidRDefault="005A5CD6" w:rsidP="00D34577">
      <w:pPr>
        <w:rPr>
          <w:b/>
          <w:sz w:val="28"/>
          <w:szCs w:val="28"/>
        </w:rPr>
      </w:pPr>
    </w:p>
    <w:tbl>
      <w:tblPr>
        <w:tblW w:w="0" w:type="auto"/>
        <w:tblInd w:w="-21" w:type="dxa"/>
        <w:tblLayout w:type="fixed"/>
        <w:tblLook w:val="0000"/>
      </w:tblPr>
      <w:tblGrid>
        <w:gridCol w:w="4080"/>
        <w:gridCol w:w="1440"/>
        <w:gridCol w:w="1695"/>
        <w:gridCol w:w="1711"/>
      </w:tblGrid>
      <w:tr w:rsidR="005A5CD6" w:rsidRPr="00332735" w:rsidTr="00B5443D">
        <w:trPr>
          <w:trHeight w:val="276"/>
        </w:trPr>
        <w:tc>
          <w:tcPr>
            <w:tcW w:w="4080" w:type="dxa"/>
            <w:vMerge w:val="restart"/>
            <w:tcBorders>
              <w:top w:val="double" w:sz="2" w:space="0" w:color="000000"/>
              <w:left w:val="doub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vMerge w:val="restart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Всего часов </w:t>
            </w:r>
          </w:p>
        </w:tc>
        <w:tc>
          <w:tcPr>
            <w:tcW w:w="3406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Семестры</w:t>
            </w:r>
          </w:p>
        </w:tc>
      </w:tr>
      <w:tr w:rsidR="005A5CD6" w:rsidRPr="00332735" w:rsidTr="00B5443D">
        <w:trPr>
          <w:trHeight w:val="234"/>
        </w:trPr>
        <w:tc>
          <w:tcPr>
            <w:tcW w:w="4080" w:type="dxa"/>
            <w:vMerge/>
            <w:tcBorders>
              <w:top w:val="sing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2" w:space="0" w:color="000000"/>
              <w:left w:val="sing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  <w:lang w:val="en-US"/>
              </w:rPr>
            </w:pPr>
            <w:r w:rsidRPr="0033273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  <w:lang w:val="en-US"/>
              </w:rPr>
            </w:pPr>
            <w:r w:rsidRPr="00332735">
              <w:rPr>
                <w:sz w:val="28"/>
                <w:szCs w:val="28"/>
                <w:lang w:val="en-US"/>
              </w:rPr>
              <w:t>VI</w:t>
            </w:r>
          </w:p>
        </w:tc>
      </w:tr>
      <w:tr w:rsidR="005A5CD6" w:rsidRPr="00332735" w:rsidTr="00B5443D">
        <w:trPr>
          <w:trHeight w:val="424"/>
        </w:trPr>
        <w:tc>
          <w:tcPr>
            <w:tcW w:w="4080" w:type="dxa"/>
            <w:tcBorders>
              <w:top w:val="doub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144</w:t>
            </w:r>
          </w:p>
        </w:tc>
        <w:tc>
          <w:tcPr>
            <w:tcW w:w="169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  <w:tc>
          <w:tcPr>
            <w:tcW w:w="1711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 том числе: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Лекции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5A5CD6"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  <w:r w:rsid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5A5CD6"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iCs/>
                <w:sz w:val="28"/>
                <w:szCs w:val="28"/>
              </w:rPr>
            </w:pPr>
            <w:r w:rsidRPr="00332735">
              <w:rPr>
                <w:iCs/>
                <w:sz w:val="28"/>
                <w:szCs w:val="28"/>
              </w:rPr>
              <w:t>Семинары (С)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iCs/>
                <w:sz w:val="28"/>
                <w:szCs w:val="28"/>
              </w:rPr>
            </w:pPr>
            <w:r w:rsidRPr="00332735">
              <w:rPr>
                <w:iCs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Самостоятельная работа  (всего)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 том числе: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ind w:left="0"/>
              <w:rPr>
                <w:iCs/>
                <w:color w:val="000000"/>
                <w:sz w:val="28"/>
                <w:szCs w:val="28"/>
              </w:rPr>
            </w:pPr>
            <w:r w:rsidRPr="00332735">
              <w:rPr>
                <w:iCs/>
                <w:color w:val="000000"/>
                <w:sz w:val="28"/>
                <w:szCs w:val="28"/>
              </w:rPr>
              <w:t>Подготовка к занятиям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 промежуточной аттестации (зачет, экзамен)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36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</w:t>
            </w:r>
          </w:p>
        </w:tc>
      </w:tr>
      <w:tr w:rsidR="005A5CD6" w:rsidRPr="00332735" w:rsidTr="00B5443D">
        <w:trPr>
          <w:trHeight w:val="767"/>
        </w:trPr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трудоемкость                часы</w:t>
            </w:r>
          </w:p>
          <w:p w:rsidR="005A5CD6" w:rsidRPr="00332735" w:rsidRDefault="005A5CD6" w:rsidP="00B5443D">
            <w:pPr>
              <w:pStyle w:val="af5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                                                    зач.ед.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vAlign w:val="center"/>
          </w:tcPr>
          <w:p w:rsidR="005A5CD6" w:rsidRPr="00332735" w:rsidRDefault="005A5CD6" w:rsidP="00B5443D">
            <w:pPr>
              <w:pStyle w:val="af5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252</w:t>
            </w:r>
          </w:p>
          <w:p w:rsidR="005A5CD6" w:rsidRPr="00332735" w:rsidRDefault="005A5CD6" w:rsidP="00B5443D">
            <w:pPr>
              <w:pStyle w:val="af5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</w:tbl>
    <w:p w:rsidR="005A5CD6" w:rsidRPr="00332735" w:rsidRDefault="005A5CD6" w:rsidP="00AA475A">
      <w:pPr>
        <w:pStyle w:val="ac"/>
        <w:spacing w:before="0" w:beforeAutospacing="0" w:after="0" w:afterAutospacing="0" w:line="252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 Содержание  дисциплины</w:t>
      </w:r>
    </w:p>
    <w:p w:rsidR="005A5CD6" w:rsidRPr="00332735" w:rsidRDefault="005A5CD6" w:rsidP="0053141D">
      <w:pPr>
        <w:rPr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5.1.  Для изучения данной  учебной дисциплины необходимы следующие знания, умения и навыки, формируемые предшествующими дисципл</w:t>
      </w:r>
      <w:r w:rsidRPr="00332735">
        <w:rPr>
          <w:b/>
          <w:sz w:val="28"/>
          <w:szCs w:val="28"/>
        </w:rPr>
        <w:t>и</w:t>
      </w:r>
      <w:r w:rsidRPr="00332735">
        <w:rPr>
          <w:b/>
          <w:sz w:val="28"/>
          <w:szCs w:val="28"/>
        </w:rPr>
        <w:t>нами:</w:t>
      </w:r>
    </w:p>
    <w:p w:rsidR="005A5CD6" w:rsidRPr="00332735" w:rsidRDefault="005A5CD6" w:rsidP="0053141D">
      <w:pPr>
        <w:rPr>
          <w:b/>
          <w:sz w:val="28"/>
          <w:szCs w:val="28"/>
        </w:rPr>
      </w:pP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Латинский язык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1801"/>
          <w:tab w:val="left" w:pos="3726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Знания: </w:t>
      </w:r>
      <w:r w:rsidRPr="00332735">
        <w:rPr>
          <w:rStyle w:val="31"/>
          <w:color w:val="000000"/>
          <w:sz w:val="28"/>
          <w:szCs w:val="28"/>
        </w:rPr>
        <w:t>основная медицинская  и фармацевтическая терминология на лати</w:t>
      </w:r>
      <w:r w:rsidRPr="00332735">
        <w:rPr>
          <w:rStyle w:val="31"/>
          <w:color w:val="000000"/>
          <w:sz w:val="28"/>
          <w:szCs w:val="28"/>
        </w:rPr>
        <w:t>н</w:t>
      </w:r>
      <w:r w:rsidRPr="00332735">
        <w:rPr>
          <w:rStyle w:val="31"/>
          <w:color w:val="000000"/>
          <w:sz w:val="28"/>
          <w:szCs w:val="28"/>
        </w:rPr>
        <w:t>ском языке;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Умения: </w:t>
      </w:r>
      <w:r w:rsidRPr="00332735">
        <w:rPr>
          <w:rStyle w:val="31"/>
          <w:sz w:val="28"/>
          <w:szCs w:val="28"/>
        </w:rPr>
        <w:t>использовать не менее 900 терминологических единиц и термино-элементов;</w:t>
      </w:r>
    </w:p>
    <w:p w:rsidR="005A5CD6" w:rsidRPr="00332735" w:rsidRDefault="005A5CD6" w:rsidP="0053141D">
      <w:pPr>
        <w:pStyle w:val="32"/>
        <w:shd w:val="clear" w:color="auto" w:fill="auto"/>
        <w:spacing w:line="360" w:lineRule="auto"/>
        <w:ind w:right="20" w:firstLine="0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навыками чтения и письма на латинском языке клинических и фа</w:t>
      </w:r>
      <w:r w:rsidRPr="00332735">
        <w:rPr>
          <w:rStyle w:val="31"/>
          <w:color w:val="000000"/>
          <w:sz w:val="28"/>
          <w:szCs w:val="28"/>
        </w:rPr>
        <w:t>р</w:t>
      </w:r>
      <w:r w:rsidRPr="00332735">
        <w:rPr>
          <w:rStyle w:val="31"/>
          <w:color w:val="000000"/>
          <w:sz w:val="28"/>
          <w:szCs w:val="28"/>
        </w:rPr>
        <w:t>мацевтических терминов и рецептов.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Биохимия</w:t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210"/>
        </w:tabs>
        <w:spacing w:line="360" w:lineRule="auto"/>
        <w:ind w:right="20"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</w:t>
      </w:r>
      <w:r w:rsidRPr="00332735">
        <w:rPr>
          <w:rStyle w:val="CourierNew"/>
          <w:rFonts w:cs="Courier New"/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физико-химическая сущность</w:t>
      </w:r>
      <w:r w:rsidRPr="00332735">
        <w:rPr>
          <w:rStyle w:val="31"/>
          <w:color w:val="000000"/>
          <w:sz w:val="28"/>
          <w:szCs w:val="28"/>
        </w:rPr>
        <w:tab/>
        <w:t>процессов,  происходящих</w:t>
      </w:r>
      <w:r w:rsidRPr="00332735">
        <w:rPr>
          <w:rStyle w:val="31"/>
          <w:color w:val="000000"/>
          <w:sz w:val="28"/>
          <w:szCs w:val="28"/>
        </w:rPr>
        <w:tab/>
        <w:t>в  живом организме на молекулярном, клеточном, тканевом и органном уро</w:t>
      </w:r>
      <w:r w:rsidRPr="00332735">
        <w:rPr>
          <w:rStyle w:val="31"/>
          <w:color w:val="000000"/>
          <w:sz w:val="28"/>
          <w:szCs w:val="28"/>
        </w:rPr>
        <w:t>в</w:t>
      </w:r>
      <w:r w:rsidRPr="00332735">
        <w:rPr>
          <w:rStyle w:val="31"/>
          <w:color w:val="000000"/>
          <w:sz w:val="28"/>
          <w:szCs w:val="28"/>
        </w:rPr>
        <w:t>нях; основные метаболические пути превращения углеводов, липидов, ам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нокислот, пуриновых и пиримидиновых оснований, роль клеточных мембран и их транспортных систем в обмене веществ; строение и функции наиболее важных химических соединений (водорастворимых и жирорастворимых в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таминов, гормонов и других);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Умения: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Нормальная физиология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основные закономерности жизнедеятельности организма; функци</w:t>
      </w:r>
      <w:r w:rsidRPr="00332735">
        <w:rPr>
          <w:rStyle w:val="31"/>
          <w:color w:val="000000"/>
          <w:sz w:val="28"/>
          <w:szCs w:val="28"/>
        </w:rPr>
        <w:t>о</w:t>
      </w:r>
      <w:r w:rsidRPr="00332735">
        <w:rPr>
          <w:rStyle w:val="31"/>
          <w:color w:val="000000"/>
          <w:sz w:val="28"/>
          <w:szCs w:val="28"/>
        </w:rPr>
        <w:t>нальные системы жизни человека, их регуляция и саморегуляция;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 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 xml:space="preserve">Навыки: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 xml:space="preserve">- </w:t>
      </w:r>
      <w:r w:rsidRPr="00332735">
        <w:rPr>
          <w:rStyle w:val="31"/>
          <w:i/>
          <w:color w:val="000000"/>
          <w:sz w:val="28"/>
          <w:szCs w:val="28"/>
        </w:rPr>
        <w:t>Микробиология и вирусология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классификации, морфология и  физиология микроорганизмов и вир</w:t>
      </w:r>
      <w:r w:rsidRPr="00332735">
        <w:rPr>
          <w:rStyle w:val="31"/>
          <w:color w:val="000000"/>
          <w:sz w:val="28"/>
          <w:szCs w:val="28"/>
        </w:rPr>
        <w:t>у</w:t>
      </w:r>
      <w:r w:rsidRPr="00332735">
        <w:rPr>
          <w:rStyle w:val="31"/>
          <w:color w:val="000000"/>
          <w:sz w:val="28"/>
          <w:szCs w:val="28"/>
        </w:rPr>
        <w:t>сов, их влияние на здоровье человека;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>базовыми технологиями преобразования информации: текстовые, табличные редакторы, поиск в сети Интернет;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Иммунология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 xml:space="preserve">Знания: структура и функции иммунной системы человека, клеточно-молекулярные механизмы и функционирование иммунной системы; 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Патологическая физиология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понятия этиологии, патогенеза, морфогенеза, патоморфоза болезней, нозологии, принципы классификации болезней, основные понятия общей  нозологии; структурные и функциональные основы болезней и патологич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процессов, нарушение функции органов и систем;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 анализировать вопросы общей патологии и современные теоретич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ские концепции и направления в медицине;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 xml:space="preserve">Навыки:  </w:t>
      </w:r>
      <w:r w:rsidRPr="00332735">
        <w:rPr>
          <w:rStyle w:val="31"/>
          <w:color w:val="000000"/>
          <w:sz w:val="28"/>
          <w:szCs w:val="28"/>
        </w:rPr>
        <w:t>базовыми технологиями преобразования информации: текстовые, табличные редакторы, поиск в сети Интернет.</w:t>
      </w:r>
    </w:p>
    <w:p w:rsidR="005A5CD6" w:rsidRPr="00332735" w:rsidRDefault="005A5CD6" w:rsidP="0053141D">
      <w:pPr>
        <w:rPr>
          <w:b/>
          <w:sz w:val="28"/>
          <w:szCs w:val="28"/>
        </w:rPr>
      </w:pPr>
    </w:p>
    <w:p w:rsidR="005A5CD6" w:rsidRPr="00332735" w:rsidRDefault="005A5CD6" w:rsidP="0053141D">
      <w:pPr>
        <w:rPr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5.2.  Перечень последующих учебных дисциплин, для которых необх</w:t>
      </w:r>
      <w:r w:rsidRPr="00332735">
        <w:rPr>
          <w:b/>
          <w:sz w:val="28"/>
          <w:szCs w:val="28"/>
        </w:rPr>
        <w:t>о</w:t>
      </w:r>
      <w:r w:rsidRPr="00332735">
        <w:rPr>
          <w:b/>
          <w:sz w:val="28"/>
          <w:szCs w:val="28"/>
        </w:rPr>
        <w:t>димы знания, умения и навыки, формируемые данной учебной дисци</w:t>
      </w:r>
      <w:r w:rsidRPr="00332735">
        <w:rPr>
          <w:b/>
          <w:sz w:val="28"/>
          <w:szCs w:val="28"/>
        </w:rPr>
        <w:t>п</w:t>
      </w:r>
      <w:r w:rsidRPr="00332735">
        <w:rPr>
          <w:b/>
          <w:sz w:val="28"/>
          <w:szCs w:val="28"/>
        </w:rPr>
        <w:t>линой.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Клиническая фармакология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клинико-фармакологическую характеристику основных групп лека</w:t>
      </w:r>
      <w:r w:rsidRPr="00332735">
        <w:rPr>
          <w:sz w:val="28"/>
          <w:szCs w:val="28"/>
        </w:rPr>
        <w:t>р</w:t>
      </w:r>
      <w:r w:rsidRPr="00332735">
        <w:rPr>
          <w:sz w:val="28"/>
          <w:szCs w:val="28"/>
        </w:rPr>
        <w:t>ственных препаратов и рациональный выбор конкретных лекарственных средств при лечении основных патологических синдромов заболеваний и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 xml:space="preserve">отложных состояний у пациентов;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сформулировать показания к избранному методу лечения с учетом этиотропных и патогенетических средств, обосновать фармакотерапию у конкретного больного при основных патологических синдромах и неотло</w:t>
      </w:r>
      <w:r w:rsidRPr="00332735">
        <w:rPr>
          <w:sz w:val="28"/>
          <w:szCs w:val="28"/>
        </w:rPr>
        <w:t>ж</w:t>
      </w:r>
      <w:r w:rsidRPr="00332735">
        <w:rPr>
          <w:sz w:val="28"/>
          <w:szCs w:val="28"/>
        </w:rPr>
        <w:t xml:space="preserve">ных состояниях, определить путь введении, режим и дозу лекарственных препаратов, оценить эффективность и безопасность проводимого лечения;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 xml:space="preserve">- Факультетская терапия, профессиональные болезни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клинико-фармакологическую характеристику основных групп лека</w:t>
      </w:r>
      <w:r w:rsidRPr="00332735">
        <w:rPr>
          <w:sz w:val="28"/>
          <w:szCs w:val="28"/>
        </w:rPr>
        <w:t>р</w:t>
      </w:r>
      <w:r w:rsidRPr="00332735">
        <w:rPr>
          <w:sz w:val="28"/>
          <w:szCs w:val="28"/>
        </w:rPr>
        <w:t>ственных препаратов и рациональный выбор конкретных лекарственных средств при лечении основных патологических синдромов заболеваний и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отложных состояний у пациентов;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участвовать в организации и оказании лечебно-профилактической помощи населению; разработать план терапевтических действий с учетом протекания болезни и её лечения;  сформулировать показания к избранному методу лечения с учетом этиотропных и патогенетических средств, обосн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вать фармакотерапию у конкретного больного при основных патологических синдромах и неотложных состояниях, определить путь введении, режим и дозу лекарственных препаратов, оценить эффективность и безопасность пр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водимого лечения; заполнять историю болезни, выписывать рецепты;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Безопасность жизнедеятельности, медицина катастроф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особенности оказания первой помощи и проведения реанимацио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 xml:space="preserve">ных мероприятий пострадавшим при автодорожных травмах, утоплении, электротравме, странгуляционной асфиксии;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оказание первой помощи при неотложных состояниях, первой вр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чебной помощи пострадавшим в очагах поражения в чрезвычайных ситуац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 xml:space="preserve">ях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Фтизиатрия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Знания: особенности лечения этиотропными  и патогенетическими средств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ми больных туберкулезом;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i/>
          <w:sz w:val="28"/>
          <w:szCs w:val="28"/>
        </w:rPr>
        <w:t xml:space="preserve"> </w:t>
      </w: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 xml:space="preserve">- Инфекционные болезни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основные принципы лечения инфекционных заболеваний и их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специфическую профилактику;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8"/>
          <w:tab w:val="right" w:leader="underscore" w:pos="9639"/>
        </w:tabs>
        <w:spacing w:line="360" w:lineRule="auto"/>
        <w:ind w:firstLine="539"/>
        <w:jc w:val="both"/>
        <w:rPr>
          <w:bCs/>
          <w:sz w:val="28"/>
          <w:szCs w:val="28"/>
        </w:rPr>
      </w:pPr>
    </w:p>
    <w:p w:rsidR="005A5CD6" w:rsidRPr="00332735" w:rsidRDefault="005A5CD6" w:rsidP="00D53E3C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5.3.  Учебный план дисциплины </w:t>
      </w:r>
    </w:p>
    <w:p w:rsidR="005A5CD6" w:rsidRPr="00332735" w:rsidRDefault="005A5CD6" w:rsidP="00D53E3C">
      <w:pPr>
        <w:rPr>
          <w:b/>
          <w:sz w:val="28"/>
          <w:szCs w:val="28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648"/>
        <w:gridCol w:w="4001"/>
        <w:gridCol w:w="679"/>
        <w:gridCol w:w="892"/>
        <w:gridCol w:w="710"/>
        <w:gridCol w:w="710"/>
        <w:gridCol w:w="710"/>
        <w:gridCol w:w="977"/>
        <w:gridCol w:w="1305"/>
      </w:tblGrid>
      <w:tr w:rsidR="005A5CD6" w:rsidRPr="00332735" w:rsidTr="00D001E9">
        <w:trPr>
          <w:gridAfter w:val="1"/>
          <w:wAfter w:w="130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 п/п</w:t>
            </w:r>
          </w:p>
          <w:p w:rsidR="005A5CD6" w:rsidRPr="00332735" w:rsidRDefault="005A5CD6" w:rsidP="00B5443D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Наименование раздела ди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 xml:space="preserve">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right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Всего часов</w:t>
            </w: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Общая рецептура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1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Общая фармакология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1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перифер</w:t>
            </w:r>
            <w:r w:rsidRPr="00332735">
              <w:rPr>
                <w:color w:val="000000"/>
                <w:sz w:val="28"/>
                <w:szCs w:val="28"/>
              </w:rPr>
              <w:t>и</w:t>
            </w:r>
            <w:r w:rsidRPr="00332735">
              <w:rPr>
                <w:color w:val="000000"/>
                <w:sz w:val="28"/>
                <w:szCs w:val="28"/>
              </w:rPr>
              <w:t>ческого отдела нервной сист</w:t>
            </w:r>
            <w:r w:rsidRPr="00332735">
              <w:rPr>
                <w:color w:val="000000"/>
                <w:sz w:val="28"/>
                <w:szCs w:val="28"/>
              </w:rPr>
              <w:t>е</w:t>
            </w:r>
            <w:r w:rsidRPr="00332735">
              <w:rPr>
                <w:color w:val="000000"/>
                <w:sz w:val="28"/>
                <w:szCs w:val="28"/>
              </w:rPr>
              <w:t>мы</w:t>
            </w: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централ</w:t>
            </w:r>
            <w:r w:rsidRPr="00332735">
              <w:rPr>
                <w:color w:val="000000"/>
                <w:sz w:val="28"/>
                <w:szCs w:val="28"/>
              </w:rPr>
              <w:t>ь</w:t>
            </w:r>
            <w:r w:rsidRPr="00332735">
              <w:rPr>
                <w:color w:val="000000"/>
                <w:sz w:val="28"/>
                <w:szCs w:val="28"/>
              </w:rPr>
              <w:t>ной нервной системы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42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исполн</w:t>
            </w:r>
            <w:r w:rsidRPr="00332735">
              <w:rPr>
                <w:color w:val="000000"/>
                <w:sz w:val="28"/>
                <w:szCs w:val="28"/>
              </w:rPr>
              <w:t>и</w:t>
            </w:r>
            <w:r w:rsidRPr="00332735">
              <w:rPr>
                <w:color w:val="000000"/>
                <w:sz w:val="28"/>
                <w:szCs w:val="28"/>
              </w:rPr>
              <w:t>тельных органов и систем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5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процессы обмена веществ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угн</w:t>
            </w:r>
            <w:r w:rsidRPr="00332735">
              <w:rPr>
                <w:color w:val="000000"/>
                <w:sz w:val="28"/>
                <w:szCs w:val="28"/>
              </w:rPr>
              <w:t>е</w:t>
            </w:r>
            <w:r w:rsidRPr="00332735">
              <w:rPr>
                <w:color w:val="000000"/>
                <w:sz w:val="28"/>
                <w:szCs w:val="28"/>
              </w:rPr>
              <w:t>тающие воспаление и влия</w:t>
            </w:r>
            <w:r w:rsidRPr="00332735">
              <w:rPr>
                <w:color w:val="000000"/>
                <w:sz w:val="28"/>
                <w:szCs w:val="28"/>
              </w:rPr>
              <w:t>ю</w:t>
            </w:r>
            <w:r w:rsidRPr="00332735">
              <w:rPr>
                <w:color w:val="000000"/>
                <w:sz w:val="28"/>
                <w:szCs w:val="28"/>
              </w:rPr>
              <w:t>щие на иммунные процессы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Противомикробные, против</w:t>
            </w:r>
            <w:r w:rsidRPr="00332735">
              <w:rPr>
                <w:color w:val="000000"/>
                <w:sz w:val="28"/>
                <w:szCs w:val="28"/>
              </w:rPr>
              <w:t>о</w:t>
            </w:r>
            <w:r w:rsidRPr="00332735">
              <w:rPr>
                <w:color w:val="000000"/>
                <w:sz w:val="28"/>
                <w:szCs w:val="28"/>
              </w:rPr>
              <w:t>вирусные и противопаразита</w:t>
            </w:r>
            <w:r w:rsidRPr="00332735">
              <w:rPr>
                <w:color w:val="000000"/>
                <w:sz w:val="28"/>
                <w:szCs w:val="28"/>
              </w:rPr>
              <w:t>р</w:t>
            </w:r>
            <w:r w:rsidRPr="00332735">
              <w:rPr>
                <w:color w:val="000000"/>
                <w:sz w:val="28"/>
                <w:szCs w:val="28"/>
              </w:rPr>
              <w:t>ные средства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84162B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44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Экзамен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  <w:r w:rsidR="005A5CD6" w:rsidRPr="0033273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10</w:t>
            </w:r>
            <w:r w:rsidR="005A5CD6"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252</w:t>
            </w:r>
          </w:p>
        </w:tc>
        <w:tc>
          <w:tcPr>
            <w:tcW w:w="1305" w:type="dxa"/>
          </w:tcPr>
          <w:p w:rsidR="005A5CD6" w:rsidRPr="00332735" w:rsidRDefault="005A5CD6" w:rsidP="002F148A">
            <w:pPr>
              <w:tabs>
                <w:tab w:val="right" w:leader="underscore" w:pos="9639"/>
              </w:tabs>
              <w:ind w:left="-341"/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A5CD6" w:rsidRPr="00332735" w:rsidRDefault="005A5CD6" w:rsidP="001324A5">
      <w:pPr>
        <w:pStyle w:val="a3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A5CD6" w:rsidRPr="00332735" w:rsidRDefault="005A5CD6" w:rsidP="00CF1AE8">
      <w:pPr>
        <w:pStyle w:val="a3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5.4. Содержание разделов дисциплины</w:t>
      </w:r>
    </w:p>
    <w:p w:rsidR="005A5CD6" w:rsidRPr="00332735" w:rsidRDefault="005A5CD6" w:rsidP="00CF1AE8">
      <w:pPr>
        <w:pStyle w:val="a3"/>
        <w:jc w:val="center"/>
        <w:rPr>
          <w:b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43"/>
        <w:gridCol w:w="2410"/>
        <w:gridCol w:w="5653"/>
      </w:tblGrid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Наименование 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раздела дисци</w:t>
            </w:r>
            <w:r w:rsidRPr="00332735">
              <w:rPr>
                <w:b/>
                <w:sz w:val="28"/>
                <w:szCs w:val="28"/>
              </w:rPr>
              <w:t>п</w:t>
            </w:r>
            <w:r w:rsidRPr="00332735">
              <w:rPr>
                <w:b/>
                <w:sz w:val="28"/>
                <w:szCs w:val="28"/>
              </w:rPr>
              <w:t>лины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</w:t>
            </w: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  <w:p w:rsidR="005A5CD6" w:rsidRPr="00332735" w:rsidRDefault="005A5CD6" w:rsidP="001B14C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2</w:t>
            </w: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Введение. О</w:t>
            </w:r>
            <w:r w:rsidRPr="00332735">
              <w:rPr>
                <w:b/>
                <w:sz w:val="28"/>
                <w:szCs w:val="28"/>
              </w:rPr>
              <w:t>б</w:t>
            </w:r>
            <w:r w:rsidRPr="00332735">
              <w:rPr>
                <w:b/>
                <w:sz w:val="28"/>
                <w:szCs w:val="28"/>
              </w:rPr>
              <w:t xml:space="preserve">щая рецептура </w:t>
            </w: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5334C7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фарм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кология</w:t>
            </w: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5334C7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Рецепт, его структура. Общие правила составления рецептов. Формы рецептурных бланков.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Жидкие, мягкие, твердые лекарственные формы.</w:t>
            </w:r>
            <w:r w:rsidRPr="00332735">
              <w:rPr>
                <w:sz w:val="28"/>
                <w:szCs w:val="28"/>
              </w:rPr>
              <w:br/>
              <w:t>Лекарственные формы для инъекций. Пр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вила их выписывания в рецептах.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Определение фармакологии, ее место среди других медицинских и биологических наук. Основные этапы развития фармакол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Развитие лекарствоведения в России.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изыскания новых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средств. Синтез новых биологически 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тивных веществ на основе изучения завис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мости между химической структурой и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ствием. Получение препаратов из растител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ного и животного сырья. Значение биоте</w:t>
            </w:r>
            <w:r w:rsidRPr="00332735">
              <w:rPr>
                <w:sz w:val="28"/>
                <w:szCs w:val="28"/>
              </w:rPr>
              <w:t>х</w:t>
            </w:r>
            <w:r w:rsidRPr="00332735">
              <w:rPr>
                <w:sz w:val="28"/>
                <w:szCs w:val="28"/>
              </w:rPr>
              <w:t>нологии в создании лекарственных средств. Основные принципы и методы испытания новых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Фармакокинетика лекарственных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Энтеральные и парентеральные пути введения лекарственных средств. Всасыв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ние лекарственных веществ при разных п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тях введения. Основные механизмы всас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вания. Факторы, изменяющие всасывание веществ. Понятие о биодоступности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ственных веществ.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Распределение лекарственных веществ в организме, депонирование.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Превращения лекарственных веществ в организме. Значение микросомальных фе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ментов печени. Пути выведения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веществ. Понятие о клиренсе, периоде полуэлиминации веществ.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Фармакодинамика лекарственных средств. Основные биологические субстраты ("мишени"), с которыми взаимодействуют лекарственные вещества. Понятие о спец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фических рецепторах, агонистах и антагон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стах. Фармакологические эффекты (осно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ные, побочные, токсические).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Виды действия лекарственных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Факторы, изменяющие фармакокин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тику и фармакодинамику лекарственных веществ.</w:t>
            </w:r>
            <w:r w:rsidRPr="00332735">
              <w:rPr>
                <w:sz w:val="28"/>
                <w:szCs w:val="28"/>
              </w:rPr>
              <w:t xml:space="preserve"> Химическая структура и физико-химические свойства веществ. Значение 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реоизомерии, липофильности, полярности, степени диссоциации.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Зависимость эффекта от дозы (конце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трации) вещества.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Виды доз: средняя и высшая терапевт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ческая, разовая, суточная и курсовая; токс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ческие. Широта терапевтического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Зависимость эффекта веществ от пола и возраста, состояния организма. Роль генет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ческих факторов. Понятие о хронофармак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логии.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Изменение действия веществ при их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вторных введениях. Привыкание, матер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альная и функциональная кумуляция.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ственная зависимость.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Комбинированное применение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веществ. Взаимодействие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веществ. Синергизм, антагонизм. Антидотизм.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Побочное и токсическое действие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ственных веществ. Побочные эффекты а</w:t>
            </w:r>
            <w:r w:rsidRPr="00332735">
              <w:rPr>
                <w:sz w:val="28"/>
                <w:szCs w:val="28"/>
              </w:rPr>
              <w:t>л</w:t>
            </w:r>
            <w:r w:rsidRPr="00332735">
              <w:rPr>
                <w:sz w:val="28"/>
                <w:szCs w:val="28"/>
              </w:rPr>
              <w:t>лергической и неаллергической природы. Токсическое действие лекарственных в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ществ. Тератогенность, эмбриотоксичность. Значение генетических факторов в развитии неблагоприятных эффектов.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Идиосинкразия.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3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периферич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ский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отдел нервной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системы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афферентную иннервацию.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 для местной анестезии (мес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ные анестетики).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 действия. Сравнительная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характеристика препаратов и их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для разных видов анест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зии.Токсическое действие местных анест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 xml:space="preserve">тиков и меры по егопредупреждению.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Вяжущие, обволакивающие и адсорб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рующие средства. Принципы действия.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Раздражающие средства. Влияние на 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жу и слизистые оболочки. Значение возн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кающих при этом рефлексов. Отвлекающий эффект.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эфферентную иннервацию: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I. Средства, действующие на холине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Мускарино- и никотиночувствительные рецепторы (м- ин-холинорецепторы). По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типы м- и н-холинорецепторов. Классифик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ция средств, влияющих на передачу возбу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дения в холинергических синапсах.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М-холиномиметические средства.</w:t>
            </w:r>
            <w:r w:rsidRPr="00332735">
              <w:rPr>
                <w:sz w:val="28"/>
                <w:szCs w:val="28"/>
              </w:rPr>
              <w:t xml:space="preserve">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возникающие при возбуждении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ных подтипов м-холинорецепторов. Влияние м-холиномиметиков на глаз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(величину зрачка, внутриглазное давл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ние, аккомодацию),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гладкие мышцы внутренних органов, секрецию желез, сердце и тонус кровено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ных сосудов. Применение. Лечение отравл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ний м-холиномиметиками.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Н-холиномиметические средства.</w:t>
            </w:r>
            <w:r w:rsidRPr="00332735">
              <w:rPr>
                <w:sz w:val="28"/>
                <w:szCs w:val="28"/>
              </w:rPr>
              <w:t xml:space="preserve">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связанные свлиянием на н-холинорецепторы синокаротидной зоны, хромаффинных клеток мозгового вещества надпочечников.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Токсическое действие никотина.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н-холиномиметических средств для облегчения отвыкания от курения.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М, Н-холиномиметические средства. </w:t>
            </w:r>
            <w:r w:rsidRPr="00332735">
              <w:rPr>
                <w:sz w:val="28"/>
                <w:szCs w:val="28"/>
              </w:rPr>
              <w:t>Основные эффекты анетилхолина и карбах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лина (мускарино- и никотиноподобное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ствие).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Антихолинэстеразные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Характер взаимодействия с ацетилхол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нэстеразой. Основные эффекты. Сравн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тельная характеристика препаратов. Показ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ния к применению. Побочное и токсическое действия антихолинэстеразных средств. 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чение отравлений. Применение реактиват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ровхолинэстеразы при отравлениях фосф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рорганическими соединениями.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М-холиноблокирующие средства.</w:t>
            </w:r>
            <w:r w:rsidRPr="00332735">
              <w:rPr>
                <w:sz w:val="28"/>
                <w:szCs w:val="28"/>
              </w:rPr>
              <w:t xml:space="preserve"> Влияние на глаз, сердечно-сосудистую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тему, гладкие мышцы, экзокринные железы. Действие на центральную нервную систему. Применение. Отравление атропином и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мощь при отравлении. Особенности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и применения скополамина, ипратропия, пирензепина.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Н-холиноблокирующиесредства</w:t>
            </w:r>
            <w:r w:rsidRPr="00332735">
              <w:rPr>
                <w:sz w:val="28"/>
                <w:szCs w:val="28"/>
              </w:rPr>
              <w:t xml:space="preserve"> Ган</w:t>
            </w:r>
            <w:r w:rsidRPr="00332735">
              <w:rPr>
                <w:sz w:val="28"/>
                <w:szCs w:val="28"/>
              </w:rPr>
              <w:t>г</w:t>
            </w:r>
            <w:r w:rsidRPr="00332735">
              <w:rPr>
                <w:sz w:val="28"/>
                <w:szCs w:val="28"/>
              </w:rPr>
              <w:t>лиоблокирующие средства. Основные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механизм их возникновения. Показ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ния к применению.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блокирующие нервно - м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шечную передачу. Классификация.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низмы действия деполяризующих и антид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поляризующих средств. Применение.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бочные эффекты. Антагонисты анти депол</w:t>
            </w:r>
            <w:r w:rsidRPr="00332735">
              <w:rPr>
                <w:sz w:val="28"/>
                <w:szCs w:val="28"/>
              </w:rPr>
              <w:t>я</w:t>
            </w:r>
            <w:r w:rsidRPr="00332735">
              <w:rPr>
                <w:sz w:val="28"/>
                <w:szCs w:val="28"/>
              </w:rPr>
              <w:t>ризующих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II. Средства, действующие на адрене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Типы и подтипы адренорецепторов. Функциональная роль синаптических и вн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синаптическихадренорецепторов различных подтипов. Классификация средств,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вующих на адренергические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средства. Класс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фикация адреномиметиков прямого действия по их взаимодействию сразными типами а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ренорецепторов. Вещества, стимулирующие α- и β-адренорецепторы. Основныесвойства адреналина (влияние на сердечно-сосудистую систему, гладкие мышцы, обмен веществ). Применение. Особенности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норадреналина. Влияние на сердце, 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нус сосудов.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α-Адреномиметики. Основные эффекты и применение мезатона. Действие и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галазолина.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β-Адреномиметики. Фармакодинамика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задрина.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 β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-Адреноми-метики: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применение. β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-Адреномиметики: эффекты,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Адреномиметики непрямого действия (симпатомиметики). Механизм действия эфедрина. Основные эффекты. Применение. Побочные эффекты адреномиметиков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личных групп.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Адреноблокирующие средс</w:t>
            </w:r>
            <w:r w:rsidRPr="00332735">
              <w:rPr>
                <w:b/>
                <w:sz w:val="28"/>
                <w:szCs w:val="28"/>
              </w:rPr>
              <w:t>т</w:t>
            </w:r>
            <w:r w:rsidRPr="00332735">
              <w:rPr>
                <w:b/>
                <w:sz w:val="28"/>
                <w:szCs w:val="28"/>
              </w:rPr>
              <w:t>ва.</w:t>
            </w:r>
            <w:r w:rsidRPr="00332735">
              <w:rPr>
                <w:sz w:val="28"/>
                <w:szCs w:val="28"/>
              </w:rPr>
              <w:t>Фармакодинамикаα-адреноблокаторов. Применение. Побочные эффекты. Основные свойства и применение β-адреноблокаторов. Побочные эффекты.β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-Адреноблокаторы. Препараты для лечения глаукомы. α,β-Адреноб локаторы. Свойства,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Симпатолитические средства.</w:t>
            </w:r>
            <w:r w:rsidRPr="00332735">
              <w:rPr>
                <w:sz w:val="28"/>
                <w:szCs w:val="28"/>
              </w:rPr>
              <w:t xml:space="preserve">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действия и основные эффекты.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 Побочное действие.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4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центральную</w:t>
            </w:r>
          </w:p>
          <w:p w:rsidR="005A5CD6" w:rsidRPr="00332735" w:rsidRDefault="005A5CD6" w:rsidP="002B6492">
            <w:pPr>
              <w:pStyle w:val="a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нервную сист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му.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Представление о медиаторных и модул</w:t>
            </w:r>
            <w:r w:rsidRPr="00332735">
              <w:rPr>
                <w:sz w:val="28"/>
                <w:szCs w:val="28"/>
              </w:rPr>
              <w:t>я</w:t>
            </w:r>
            <w:r w:rsidRPr="00332735">
              <w:rPr>
                <w:sz w:val="28"/>
                <w:szCs w:val="28"/>
              </w:rPr>
              <w:t>торных системах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головного и спинного мозга как "миш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нях" длялекарственных средств. Возможные механизмы изменения синаптической пер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дачи.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 общего и избирательного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общей анестезии (сре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 для наркоза, общие анестетики).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открытия и применения средств для общей анестезии. Стадии наркоза, их общая характеристика.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Механизмы действия средств для общей анестезии. Понятие о широте наркотическ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средств для ингаляционного наркоза (активность, скорость развития наркоза, аналгезирующее и мышечно-расслабляющее свойства, посл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действие, влияние на сердечно-сосудистую систему, огнеопасность).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средств для неи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галяционного наркоза; их сравнительная оценка (скорость развития наркоза, аналг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зирующее и мышечно-расслабляющее сво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ства, продолжительность действия, посл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действие).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 средств для общей анестезии.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Спирт этиловый.</w:t>
            </w:r>
            <w:r w:rsidRPr="00332735">
              <w:rPr>
                <w:sz w:val="28"/>
                <w:szCs w:val="28"/>
              </w:rPr>
              <w:t xml:space="preserve"> Резорбтивное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вие спирта этилового: влияние на централ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ную нервную систему.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Местное действие на кожу и слизистые оболочки. Применение. Токсикологическая характер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стика. Влияние на сердечно-сосудистую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тему, желудочно-кишечный тракт, печень, эндокринную систему. Острое отравление и его лечение. Алкоголизм, его социальные аспекты. Принципы фармакотерапии алк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голизма.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Снотворные средства.</w:t>
            </w:r>
            <w:r w:rsidRPr="00332735">
              <w:rPr>
                <w:sz w:val="28"/>
                <w:szCs w:val="28"/>
              </w:rPr>
              <w:t xml:space="preserve"> Классификация. Влияние снотворных средств на структуру сна. Механизмыснотворного действия.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изводные бензодиазепина -агонисты бенз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диазепиновых рецепторов, обладающие</w:t>
            </w:r>
          </w:p>
          <w:p w:rsidR="005A5CD6" w:rsidRPr="00332735" w:rsidRDefault="005A5CD6" w:rsidP="002B6492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выраженной снотворной активностью.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"Небензодиазепиновые" агонисты бенз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диазепиновых рецепторов. Снотворные свойства блокаторов центральных гистам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новых H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-рецепторов.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Производные барбитуровой кислоты; их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Побочное действие снотворных средств. Возможность развития лекарственной зав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симости. Острое отравление, принципы его фармакотерапии. Антагонисты снотворных средств бензодиазепиновогоряда.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Противоэпилептические средства.</w:t>
            </w:r>
            <w:r w:rsidRPr="00332735">
              <w:rPr>
                <w:sz w:val="28"/>
                <w:szCs w:val="28"/>
              </w:rPr>
              <w:t xml:space="preserve">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ханизмы действия противоэпилептических средств. Сравнительная оценка эффективн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отдельных препаратов при разных фо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мах эпилепсии. Средства для купирования эпилептического статуса. Побочные 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тыпротивоэпилептических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Противопаркинсонические средства.</w:t>
            </w:r>
            <w:r w:rsidRPr="00332735">
              <w:rPr>
                <w:sz w:val="28"/>
                <w:szCs w:val="28"/>
              </w:rPr>
              <w:t xml:space="preserve"> Основные принципы фармакотерапии б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лезни Паркинсона и синдрома паркинсони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ма. Механизмы действия противопаркинс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нических средств, стимулирующих дофам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нергические процессы. Ингибиторы МАО-В; вещества, угнетающие КОМТ. Сравнител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ная оценка эффективности отдельных 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паратов.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ингибиторов ДОФА-декарбоксилазы, блокаторов периферич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дофаминовых рецепторов, "атипичных" антипсихотических средств для уменьшения побочного действия леводопы.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Болеутоляющие средства (анальгет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ки).</w:t>
            </w:r>
            <w:r w:rsidRPr="00332735">
              <w:rPr>
                <w:sz w:val="28"/>
                <w:szCs w:val="28"/>
              </w:rPr>
              <w:t xml:space="preserve"> Представление о системах восприятия и регулирования боли в организме; опиоидные рецепторы и их эндогенные лиганды.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сификация болеутоляющих средств. Опи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идные анальгетики, механизмы болеут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ляющего действия. Взаимодействие с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ными подтипами опиоидных рецепторов. Эффекты, обусловленные влиянием на 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тральную нервную систему. Влияние на функции внутренних органов.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агон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стов и частичных агонистов, агонистов-антагонистов опиоидных рецепторов.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Показания к применению. Понятие о нейролептаналгезии.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 Привыкание.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ственная зависимость.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Острое отравление опиоидными анальг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тиками, принципы его фармакотерапии.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Антагонисты опиоидных анальгетиков. Принцип действия.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Неопиоидные анальгетики преимущес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венно центрального действия. Ингибиторы циклооксигеназы. Блокаторы натриевых 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налов, ингибиторы обратного нейронального захвата моноаминов, α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-адреномиметики, антагонисты NMDA-рецепторов, ГАМК-В-миметики.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Отличия от опиоидных анальгетиков.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Психотропные средства. Антипсих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тические средства (нейролептики).</w:t>
            </w:r>
            <w:r w:rsidRPr="00332735">
              <w:rPr>
                <w:sz w:val="28"/>
                <w:szCs w:val="28"/>
              </w:rPr>
              <w:t xml:space="preserve">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сификация. Антипсихотическая активность. Влияние на дофаминергические процессы в головном мозге. Изменение других нейр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медиаторныхпроцессов в ЦНС и перифер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ческих тканях Потенцирование действия средств для общей анестезии и анальгетиков. Противорвотное действие.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хотических средств. «Атипичные»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хотические средства. Применение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хотических средств в медицинской практике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Антидепрессанты.</w:t>
            </w:r>
            <w:r w:rsidRPr="00332735">
              <w:rPr>
                <w:sz w:val="28"/>
                <w:szCs w:val="28"/>
              </w:rPr>
              <w:t xml:space="preserve"> Классификация. 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гибиторы обратного нейронального захвата моноаминов - вещества неизбирательного и избирательного действия. Влияние на α-адрено-рецепторы, м-холинорецепторы и гистаминовые рецепторы; эффекты, возн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кающие при этом. Вещества избирательно угнетающие МАО-А. Сравнительная оценка препаратов.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лечения маний.</w:t>
            </w:r>
            <w:r w:rsidRPr="00332735">
              <w:rPr>
                <w:sz w:val="28"/>
                <w:szCs w:val="28"/>
              </w:rPr>
              <w:t xml:space="preserve">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Анксиолитики (транквилизаторы).</w:t>
            </w:r>
            <w:r w:rsidRPr="00332735">
              <w:rPr>
                <w:sz w:val="28"/>
                <w:szCs w:val="28"/>
              </w:rPr>
              <w:t xml:space="preserve"> Производные бензодиазепина - агонисты бензодиазепиновых рецепторов Анксиол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тический эффект.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Седативное, снотворное противосуд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рожное, мышечно-расслабляющее амнест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ческое действие. Анксиолитики со слабым седативным и снотворным эффектом.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действия. Вещества разного химич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строения. Применение анксиолитиков. Побочные эффекты. Возможность развития лекарственной зависимости.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Седативные средства.</w:t>
            </w:r>
            <w:r w:rsidRPr="00332735">
              <w:rPr>
                <w:sz w:val="28"/>
                <w:szCs w:val="28"/>
              </w:rPr>
              <w:t xml:space="preserve"> Влияние на 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тральную нервную систему.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Психостимулирующие средства.</w:t>
            </w:r>
            <w:r w:rsidRPr="00332735">
              <w:rPr>
                <w:sz w:val="28"/>
                <w:szCs w:val="28"/>
              </w:rPr>
              <w:t xml:space="preserve">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ханизмы психостимулирующего действия. Сравнительная характеристика психостим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лирующих средств. Влияние на сердечно-сосудистую систему. Показания к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нию. Побочные эффекты. Возможность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вития лекарственной зависимости.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Ноотропные средства. </w:t>
            </w:r>
            <w:r w:rsidRPr="00332735">
              <w:rPr>
                <w:sz w:val="28"/>
                <w:szCs w:val="28"/>
              </w:rPr>
              <w:t>Влияние на высшую нервную деятельность.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Аналептики.</w:t>
            </w:r>
            <w:r w:rsidRPr="00332735">
              <w:rPr>
                <w:sz w:val="28"/>
                <w:szCs w:val="28"/>
              </w:rPr>
              <w:t xml:space="preserve"> Механизмы стимулиру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щего влияния на центральную нервную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тему. Влияние на дыхание и кровообращ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Применение. Побочные эффекты.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5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функции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исполнительных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органов.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функции о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ганов дыхания. Стимуляторы дыхания.</w:t>
            </w:r>
            <w:r w:rsidRPr="00332735">
              <w:rPr>
                <w:sz w:val="28"/>
                <w:szCs w:val="28"/>
              </w:rPr>
              <w:t xml:space="preserve"> Механизмы стимулирующего влияния в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ществ на дыхание. Сравнительнаяхарактер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стика стимуляторов дыхания из групп ан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лептиков и н-холиномиметиков. Пути введ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ния. Различия в продолжительности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 xml:space="preserve">вия. Применение. </w:t>
            </w:r>
            <w:r w:rsidRPr="00332735">
              <w:rPr>
                <w:b/>
                <w:sz w:val="28"/>
                <w:szCs w:val="28"/>
              </w:rPr>
              <w:t>Противокашлевые 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ства.</w:t>
            </w:r>
            <w:r w:rsidRPr="00332735">
              <w:rPr>
                <w:sz w:val="28"/>
                <w:szCs w:val="28"/>
              </w:rPr>
              <w:t xml:space="preserve"> Вещества центрального ипериферич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действия. Применение.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фекты. Возможность развития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ной зависимости и привыкания.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Отхаркивающие средства.</w:t>
            </w:r>
            <w:r w:rsidRPr="00332735">
              <w:rPr>
                <w:sz w:val="28"/>
                <w:szCs w:val="28"/>
              </w:rPr>
              <w:t xml:space="preserve"> Отхарк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вающие средства рефлекторного и прямого действия. Муколитические средства. Пути введения.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бронхо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>пазмах.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Бронхолитические средства. Различия в механизме действия средств из групп адр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номиметиков, м-холиноблокаторов и спа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молитиков миотропного действия.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ты β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-адреномиметиков и производных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тилксантина пролонгированного действия. Показания к применению бронхолитиков, пути их введения, побочное действие.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 при бронхиальной астме против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аллергических и противовоспалительных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отеке легких.</w:t>
            </w:r>
            <w:r w:rsidRPr="00332735">
              <w:rPr>
                <w:sz w:val="28"/>
                <w:szCs w:val="28"/>
              </w:rPr>
              <w:t xml:space="preserve"> Принципы действия лекарственных веществ, применяемых для лечения отека легких. Выбор препаратов в зависимости от механизмов его развития. Применение мо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фина, диуретиков. Назначение сосудора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ширяющих веществ преимущественно вен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тропного действия. Применение кардиот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нических средств при отеке легких, связа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ном с сердечной недостаточностью.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вовспенивающий эффект спирта этилового. Использование гипотензивных средств. О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сигенотерапия.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сердечно-сосудистую систему. Кардиотонические средства.</w:t>
            </w:r>
            <w:r w:rsidRPr="00332735">
              <w:rPr>
                <w:sz w:val="28"/>
                <w:szCs w:val="28"/>
              </w:rPr>
              <w:t xml:space="preserve"> Сердечные гликозиды. Фармак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динамика сердечных гликозидов: влияние на силу и ритм сердечных сокращений, пров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димость, автоматизм, обмен веществ в ми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карде. Механизм кардиотонического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сердечных гликозидов. Сравнительная характеристика препаратов (активность, вс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сывание из желудочно-кишечного тракта, скорость развития и продолжительность действия, кумуляция). Применение. Побо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ные эффекты. Лечение и профилактика 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токсикации сердечными гликозидами.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Кардиотонические средства негликози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ной структуры. Механизм кардиотоническ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Противоаритмические средства.</w:t>
            </w:r>
            <w:r w:rsidRPr="00332735">
              <w:rPr>
                <w:sz w:val="28"/>
                <w:szCs w:val="28"/>
              </w:rPr>
              <w:t xml:space="preserve">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сификация. Принципы действия. Средства, применяемые при тахиаритмиях и экстр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систолии. Средства, применяемые при бл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кадах проводящей системы сердца.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ишем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ческой болезни сердца.</w:t>
            </w:r>
            <w:r w:rsidRPr="00332735">
              <w:rPr>
                <w:sz w:val="28"/>
                <w:szCs w:val="28"/>
              </w:rPr>
              <w:t xml:space="preserve"> Основные принц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пы устранения кислородной недостаточн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при стенокардии (снижение потребности сердца в кислороде, увеличение доставки кислорода к сердцу). Средства, применя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мые для купирования и профилактики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ступов стенокардии (антиангинальные сре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ства). Механизм действия нитроглицерина. Препараты нитроглицерина пролонгирова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Антиангинальные свойства β-адреноблокаторов, блокаторов кальциевых каналов. Основные принципы лекарственной терапии инфаркта миокарда.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Гипотензивные средства (антигипе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 xml:space="preserve">тензивные средства). </w:t>
            </w:r>
            <w:r w:rsidRPr="00332735">
              <w:rPr>
                <w:sz w:val="28"/>
                <w:szCs w:val="28"/>
              </w:rPr>
              <w:t>Классификация. 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кализация и механизмы</w:t>
            </w:r>
          </w:p>
          <w:p w:rsidR="005A5CD6" w:rsidRPr="00332735" w:rsidRDefault="005A5CD6" w:rsidP="002B6492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действия нейротропных средств. Средства, влияющие на ренин-ангиотензиновую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тему. Миотропные средства (блокаторы кальциевых каналов, активаторы калиевых каналов, донаторы оксида азота и др.). Гип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тензивное действие диуретиков. Побочные эффекты гипотензивных средств, их пред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преждение и устранение.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Гипертензивныесредства</w:t>
            </w:r>
            <w:r w:rsidRPr="00332735">
              <w:rPr>
                <w:sz w:val="28"/>
                <w:szCs w:val="28"/>
              </w:rPr>
              <w:t xml:space="preserve"> (адреналин, ангиотензинамид). Локализация и механизм действия адреномиметических средств, 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гиотензинамида. Применение. Особенности действия дофамина.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Мочегонные средства.</w:t>
            </w:r>
            <w:r w:rsidRPr="00332735">
              <w:rPr>
                <w:sz w:val="28"/>
                <w:szCs w:val="28"/>
              </w:rPr>
              <w:t xml:space="preserve"> Классификация. Механизмы действия мочегонных средств, угнетающих функцию эпителия почечных канальцев. Их сравнительная оценка (эффе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тивность, скорость развития и продолж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тельность эффекта, влияние на ионный б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ланс). Калий- и магний сберегающие диур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тики. Антагонисты альдостерона, влияние на ионный баланс. Принцип действия осмот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ческих диуретиков. Применение мочегонных средств. Принципы комбинирования преп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ратов.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функции о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ганов пищеварения.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аппетит.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повышающие аппетит.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стимулирующего влияния горечей на аппетит и желудочную секрецию.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понижающие аппетит (аноре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сигенные средства). Механизмы действия. Использование при лечении ожирения.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функцию слю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желез. Механизмы действия.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наруш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нии функции желез желудка.</w:t>
            </w:r>
            <w:r w:rsidRPr="00332735">
              <w:rPr>
                <w:sz w:val="28"/>
                <w:szCs w:val="28"/>
              </w:rPr>
              <w:t xml:space="preserve"> Средства 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местительной терапии (сок желудочный 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туральный, пепсин, кислота хлористовод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родная разведенная). Заместительная тер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пия при снижении секреторной активности желудка.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понижающие секрецию желез желудка. Принципы действия веществ,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нижающих секреторную функцию желез ж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лудка (блокаторы Н</w:t>
            </w:r>
            <w:r w:rsidRPr="00332735">
              <w:rPr>
                <w:sz w:val="28"/>
                <w:szCs w:val="28"/>
                <w:vertAlign w:val="superscript"/>
              </w:rPr>
              <w:t>+</w:t>
            </w:r>
            <w:r w:rsidRPr="00332735">
              <w:rPr>
                <w:sz w:val="28"/>
                <w:szCs w:val="28"/>
              </w:rPr>
              <w:t>, К</w:t>
            </w:r>
            <w:r w:rsidRPr="00332735">
              <w:rPr>
                <w:sz w:val="28"/>
                <w:szCs w:val="28"/>
                <w:vertAlign w:val="superscript"/>
              </w:rPr>
              <w:t>+</w:t>
            </w:r>
            <w:r w:rsidRPr="00332735">
              <w:rPr>
                <w:sz w:val="28"/>
                <w:szCs w:val="28"/>
              </w:rPr>
              <w:t xml:space="preserve"> -АТФазы, блокат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ры гистаминовых Н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-рецепторов, м-холиноблокаторы).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Антацидные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тов. Показания к применению. Побочные эффекты. Гастропротекторы. Принципы действия. Применение приязвенной болезни.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Рвотные и противорвотные средства.</w:t>
            </w:r>
            <w:r w:rsidRPr="00332735">
              <w:rPr>
                <w:sz w:val="28"/>
                <w:szCs w:val="28"/>
              </w:rPr>
              <w:t xml:space="preserve"> Механизм действия рвотных средств. Их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 противорвотных средств. Показания к применению отдел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п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чени.</w:t>
            </w:r>
            <w:r w:rsidRPr="00332735">
              <w:rPr>
                <w:sz w:val="28"/>
                <w:szCs w:val="28"/>
              </w:rPr>
              <w:t xml:space="preserve"> Желчегонные средства. Классифик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ция. Принцип действия средств, усилива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щих образование желчи. Использование препаратов, содержащих желчь и растител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ных средств. Средства, способствующие в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делению желчи.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Гепатопротекторы. Принцип действия,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наруш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нии экскреторной функции поджелудо</w:t>
            </w:r>
            <w:r w:rsidRPr="00332735">
              <w:rPr>
                <w:b/>
                <w:sz w:val="28"/>
                <w:szCs w:val="28"/>
              </w:rPr>
              <w:t>ч</w:t>
            </w:r>
            <w:r w:rsidRPr="00332735">
              <w:rPr>
                <w:b/>
                <w:sz w:val="28"/>
                <w:szCs w:val="28"/>
              </w:rPr>
              <w:t>ной железы</w:t>
            </w:r>
            <w:r w:rsidRPr="00332735">
              <w:rPr>
                <w:sz w:val="28"/>
                <w:szCs w:val="28"/>
              </w:rPr>
              <w:t xml:space="preserve"> (панкреатин). Средства заме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тительной терапии при недостаточной фун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ции поджелудочной железы.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моторику ж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лудочно-кишечного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угнетающие моторику жел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Различия в механизме и локализации действия средств, угнетающих моторику ж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лудочно-кишечного тракта.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усиливающие моторику жел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Различие в механизме и локализации действия веществ, усиливающих моторику желудочно-кишечного тракта (холиномим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тические средства, антихолинэстеразные средства, прокинетические средства).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Слабительные средства. Классификация.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и применение сол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вых слабительных. Средства, влияющие преимущественно на толстый отдел кише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ника.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тонус и сокр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тительную активность миометрия.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Лекарственные средства, использумые для усиления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родовой деятельности. Влияние оксит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цина на миометрий. Фармакологические свойства препаратов простагландинов.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β-адреномиметиков в кач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стве токолитических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кровоостанавливающего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 алкалоидов спорыньи при маточных кровотечениях.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систему крови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эритропоэз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стимулирующие эритропоэз.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для лечения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похромных анемий. Препараты железа, влияние на кроветворение.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препаратов рекомбинан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ных человеческих эритропоэтинов при ан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фармакотерапевтического эффекта цианокобаламина, кислоты фоли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вой при гиперхромных анемиях.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стимулирующие лейкопоэз.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действия. 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 xml:space="preserve">нению.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Средства, угнетающие агрегацию тромбоцитов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Принципы действия. Применение.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свертывание крови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Вещества, способствующие свертыв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нию крови.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препаратов витам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на К, викасола. Применение. Препараты,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пользуемые местно для остановки кровот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чений.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Вещества, препятствующие свертыв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нию крови (антикоагулянты). Механизмы действия гепарина и антикоагулянтов 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прямого действия. Применение. Осложн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ния. Антагонисты антикоагулянтов прямого и непрямого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фибринолиз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Фибринолитические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 действия 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Антифибринолитические средства. Принцип действия. Показания к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6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94364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процессы о</w:t>
            </w:r>
            <w:r w:rsidRPr="00332735">
              <w:rPr>
                <w:b/>
                <w:sz w:val="28"/>
                <w:szCs w:val="28"/>
              </w:rPr>
              <w:t>б</w:t>
            </w:r>
            <w:r w:rsidRPr="00332735">
              <w:rPr>
                <w:b/>
                <w:sz w:val="28"/>
                <w:szCs w:val="28"/>
              </w:rPr>
              <w:t>мена веществ</w:t>
            </w:r>
            <w:r w:rsidRPr="00332735">
              <w:rPr>
                <w:sz w:val="28"/>
                <w:szCs w:val="28"/>
              </w:rPr>
              <w:t>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Препараты гормонов, их синтетич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ских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заменителей и антагонистов.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Источники получения.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гипоталамуса и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пофиза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гормонов передней доли гип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физа на деятельность желез внутренней се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реции. Свойства и применение кортикотр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пина, соматотропина, тиротропина, лактина и препаратов гонадотропных гормонов.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гипоталамических гормонов на секрецию гормонов передней доли гипоф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за. Препараты гормонов гипоталамуса.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Гормоны задней доли гипофиза. Свойс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 препаратов окситоцина и вазопрессина. Применение. Препараты гормонов щитови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ной железы и антитиреоидные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тироксина и трийодтиронина на обмен веществ.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Физиологическая роль и применение кальцитонина. Принципы фармакотерапии остеопороза.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Антитиреоидные средства. Механизмы действия. Применение. Побочные эффекты. Препарат гормона паращитовидных желез.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паратиреоидина на обмен фо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фора и кальция.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инсулина и синтетические гипогликемические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инсулина на обмен веществ. Препараты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инсулина пролонгированного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 синтетических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погликемических средств для приема внутрь.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яичников-эстрогенные и гестагенные препараты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Физиологическое значение эстрогенов и гестагенов.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Антиэстрогенные и антигестагенные препараты.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гормональных противозач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точных средствах для приема внутрь.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мужских половых гормонов (андрогенные препараты)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андрогенов на организм. Пок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об антиандрогенных препаратах (блокаторы андрогенных рецепторов, инг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биторы 5а-редуктазы).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Анаболические стероиды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на белковый обмен. Показания и противопоказания к применению. Побо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коры надпочечн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ков (дезоксикортикостерона ацетат, гидр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кортизона ацетат, преднизолон, дексамет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зон, триамцинолон, синафлан, бекломет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зон).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Основной эффект мин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ралокортикоидов. Влияние глюкокортико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дов на обмен углеводов, белков, жиров, 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нов, воды. Противовоспалительное и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воаллергическое действие глюкокортико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дов. Применение. Осложнения.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Витаминные препараты.</w:t>
            </w:r>
            <w:r w:rsidRPr="00332735">
              <w:rPr>
                <w:sz w:val="28"/>
                <w:szCs w:val="28"/>
              </w:rPr>
              <w:t xml:space="preserve"> Препараты водорастворимых витаминов. Роль витам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нов группы В в обмене веществ. Влияние на углеводный, жировой и белковый обмен. Участие в окислительно-восстановительных процессах. Влияние на нервную и сердечно-сосудистую системы, желудочно-кишечный тракт, кроветворение, эпителиальные покр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вы и процессы регенерации. Показания к применениюотдельных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Участие кислоты аскорбиновой в оки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лительно-восстановительных процессах. Влияние на проницаемость сосудистой сте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ки. Применение. Влияние рутина на прон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цаемость тканевых мембран.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жирорастворимых витаминов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Ретинол. Влияние на эпителиальные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кровы. Участие в синтезе зрительного пу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пура.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Эргокальциферол, холекальциферол. Влияние на обмен кальция и фосфора.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Филлохинон. Его роль в процессе све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тывания крови.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Токоферол, его биологическое значение, антиоксидантные свойства.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Противоатеросклеротические средс</w:t>
            </w:r>
            <w:r w:rsidRPr="00332735">
              <w:rPr>
                <w:b/>
                <w:sz w:val="28"/>
                <w:szCs w:val="28"/>
              </w:rPr>
              <w:t>т</w:t>
            </w:r>
            <w:r w:rsidRPr="00332735">
              <w:rPr>
                <w:b/>
                <w:sz w:val="28"/>
                <w:szCs w:val="28"/>
              </w:rPr>
              <w:t>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Механизмы влияния на обмен липидов.</w:t>
            </w:r>
            <w:r w:rsidRPr="00332735">
              <w:rPr>
                <w:sz w:val="28"/>
                <w:szCs w:val="28"/>
              </w:rPr>
              <w:br/>
              <w:t>Ингибиторы синтеза холестерина (ловаст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тин).</w:t>
            </w:r>
            <w:r w:rsidRPr="00332735">
              <w:rPr>
                <w:sz w:val="28"/>
                <w:szCs w:val="28"/>
              </w:rPr>
              <w:br/>
              <w:t>Секвестранты желчных кислот. Произво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ные фиброевой</w:t>
            </w:r>
            <w:r w:rsidRPr="00332735">
              <w:rPr>
                <w:sz w:val="28"/>
                <w:szCs w:val="28"/>
              </w:rPr>
              <w:br/>
              <w:t>кислоты. Никотиновая кислота и ее прои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водные.</w:t>
            </w:r>
            <w:r w:rsidRPr="00332735">
              <w:rPr>
                <w:sz w:val="28"/>
                <w:szCs w:val="28"/>
              </w:rPr>
              <w:br/>
              <w:t xml:space="preserve">Антиоксиданты. Ангиопротекторы.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уменьшающие содержание в организме мочевой кислоты.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урикозурических средств при подагре.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Показания и противопоказания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нению. Побочные явления. Средства, влияющие на синтез мочевой кислоты.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7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Противовосп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лительные 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ства.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иммунные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процессы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Стероидные противовоспалительные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Механизмы противовоспалительного действия. Применение.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Нестероидные противовоспалител</w:t>
            </w:r>
            <w:r w:rsidRPr="00332735">
              <w:rPr>
                <w:b/>
                <w:sz w:val="28"/>
                <w:szCs w:val="28"/>
              </w:rPr>
              <w:t>ь</w:t>
            </w:r>
            <w:r w:rsidRPr="00332735">
              <w:rPr>
                <w:b/>
                <w:sz w:val="28"/>
                <w:szCs w:val="28"/>
              </w:rPr>
              <w:t>ные средства.</w:t>
            </w:r>
          </w:p>
          <w:p w:rsidR="005A5CD6" w:rsidRPr="00332735" w:rsidRDefault="005A5CD6" w:rsidP="00332735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Механизмы противовоспалительного действия. Влияние наразные изоформыци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лооксигеназы. Избирательные ингибиторы ЦОГ-2.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>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иммунные процессы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Глюкокортикоиды. Механизм их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воаллергического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Противогистаминные средства-блокаторы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 xml:space="preserve"> гистаминовых</w:t>
            </w:r>
            <w:r w:rsidR="00332735">
              <w:rPr>
                <w:sz w:val="28"/>
                <w:szCs w:val="28"/>
              </w:rPr>
              <w:t xml:space="preserve"> H1</w:t>
            </w:r>
            <w:r w:rsidRPr="00332735">
              <w:rPr>
                <w:sz w:val="28"/>
                <w:szCs w:val="28"/>
              </w:rPr>
              <w:t xml:space="preserve">-рецепторов.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Их сравнительная оценка. Применение.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Иммунодепрессивные свойства цитост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тических средств.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>Применение противоа</w:t>
            </w:r>
            <w:r w:rsidRPr="00332735">
              <w:rPr>
                <w:sz w:val="28"/>
                <w:szCs w:val="28"/>
              </w:rPr>
              <w:t>л</w:t>
            </w:r>
            <w:r w:rsidRPr="00332735">
              <w:rPr>
                <w:sz w:val="28"/>
                <w:szCs w:val="28"/>
              </w:rPr>
              <w:t>лергических средств при аллергических 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акциях замедленного и немедленного типов.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адреномиметиков (адрен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лин) и бронхолитиков миотропного действия (эуфиллин) при анафилактических реакциях.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Иммуномодуляторы для системного и местного применения (тактивин и другие препараты вилочковой железы, левамизол, интерфероны, интерфероногены, полиокс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доний, имудон).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действия, особенности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менения.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8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Противоми</w:t>
            </w:r>
            <w:r w:rsidRPr="00332735">
              <w:rPr>
                <w:b/>
                <w:sz w:val="28"/>
                <w:szCs w:val="28"/>
              </w:rPr>
              <w:t>к</w:t>
            </w:r>
            <w:r w:rsidRPr="00332735">
              <w:rPr>
                <w:b/>
                <w:sz w:val="28"/>
                <w:szCs w:val="28"/>
              </w:rPr>
              <w:t>робные,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Противовирус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ные,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противогрибко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средства. Пр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тивобластомные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</w:t>
            </w:r>
            <w:r w:rsidRPr="00332735">
              <w:rPr>
                <w:sz w:val="28"/>
                <w:szCs w:val="28"/>
              </w:rPr>
              <w:t>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Антисептические и дезинфицирующие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Понятие об антисептике и дезинфекции.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применения антисептических средств. Условия, определяющие против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микробную активность.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Основные механизмы действия антисе</w:t>
            </w:r>
            <w:r w:rsidRPr="00332735">
              <w:rPr>
                <w:sz w:val="28"/>
                <w:szCs w:val="28"/>
              </w:rPr>
              <w:t>п</w:t>
            </w:r>
            <w:r w:rsidRPr="00332735">
              <w:rPr>
                <w:sz w:val="28"/>
                <w:szCs w:val="28"/>
              </w:rPr>
              <w:t>тических средств на микроорганизмы.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Детергенты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об анионных и катионных 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тергентах. Их антимикробные и моющие свойства.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Производные нитрофурана.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антимикробного действия.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Антисептики ароматического ряда.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Соединения металлов.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Условия, определяющие противомикробную акти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ность. Местное действие (вяжущий, раздр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жающий и прижигающий эффекты). Ос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бенности применения отдельных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 xml:space="preserve">тов.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Характеристика резорбтивного действия. Отравление солями тяжелых металлов.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мощь при отравлениях. Принципы антидо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ной терапии отравлений.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Галогеносодержащие соединения. Ос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Окислители (раствор перекиси водорода, калия перманганат)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Антисептики алифатического ряда.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Кислоты и щелочи. Антисептическая 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тивность.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Красители. 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Разные средства природного происхо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дения.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Антибактериальные химиотерапевт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ческие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применения химиотерапевтич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средств. Основные принципы химиот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рапии. Критерии оценки химиотерапевтич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Антибиотики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получения и применения ант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биотиков (исследования А.Флеминга, Г.Флори, Э.Чейна, З.В.Ермольевой, С.Ваксмана). Основные механизмы действия антибиотиков. Принципы классификации. Понятие об основных и резервных антиби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тиках.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группы пенициллина. Спектр действия. Пути введения, распред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ление, длительность действия и дозирование биосинтетических пенициллинов.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действия и применения полусинтетич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пенициллинов (узкого и широкого спектра). Комбинированные препараты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лусинтетических пенициллинов с ингибит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рами β-лактамаз.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характеристика цефалоспоринов I-IV поколений. Различия в спектре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вомикробного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Карбапенемы. Сочетание имипенема с ингибиторами дипептидаз (циластатин).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Монобактамы. Спектр действия,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действия и применение глик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пептидов.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Свойства антибиотиков группы макр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лидов и азалидов.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Особенности действия и применения линкозамидов.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действия, пути введения, распр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деление,длительность действия и дозиров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ние антибиотиков группы тетрациклина.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Свойства левомицетина.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Аминогликозиды. Свойства стрептом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цина и других аминогликозидов.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Полимиксины. Особенности действия.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разного химического строения.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Осложнения антибиотикотерапии,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явления побочного и токсического действия, антибиотиков,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Сульфаниламидные препараты.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и спектр антибактериального действия. Всасывание, распределение, 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трансформация и выделение. Длительность действия, дозирование препаратов. Возмо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ные осложнения при применении сульфан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ламидов, их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Комбинированное применение сульф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ниламидов с триметопримом. Принцип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Производные хинолона.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и спектр антибактериального действия кислоты налидиксовой.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фторхинолонов (спектр действия, 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рость развития устойчивости бактерий).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казания к применению,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Синтетические противомикробные средства разного химического строения.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Спектры антибактериального действия препаратов разного химического строения. Показания к применению. Побочные 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Противотуберкулезные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противотуберкулезных сре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ствах. Спектр и механизм антибактериал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ного действия. Применение. Побочное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Противосифилитические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противосифилитических средствах. Противоспирохетозные свойства препаратов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бензилпенициллина. Механизм действия препаратов висмута.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Противовирусные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Направленность и механизмы действия противовирусных средств. Применение. Свойства и применение интерферонов.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 интерфероногенных препаратов при вирусных инфекциях. Средства для лечения ВИЧ-инфекций. Принципы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Противогерпетические средства.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Противогриппозные средства. Принципы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Противогрибковые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Механизмы действия. Противогрибковые антибиотики; спектр действия, применение. Синтетические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тивогрибковые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противобластомных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вах. Принципы классификации. Особенности спектра противоопухолевого действия 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паратов разных групп. Применение. Осло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нения, их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Иммунодепрессивные свойства цитост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тических средств.</w:t>
            </w:r>
          </w:p>
        </w:tc>
      </w:tr>
    </w:tbl>
    <w:p w:rsidR="005A5CD6" w:rsidRDefault="005A5CD6" w:rsidP="00F01E12">
      <w:pPr>
        <w:pStyle w:val="a3"/>
        <w:ind w:firstLine="567"/>
        <w:jc w:val="both"/>
        <w:rPr>
          <w:sz w:val="28"/>
          <w:szCs w:val="28"/>
        </w:rPr>
      </w:pPr>
    </w:p>
    <w:p w:rsidR="00510337" w:rsidRDefault="00510337" w:rsidP="00F01E12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323614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5.5. Тематический план лекционного курса  (семестр - </w:t>
      </w:r>
      <w:r w:rsidRPr="00332735">
        <w:rPr>
          <w:b/>
          <w:sz w:val="28"/>
          <w:szCs w:val="28"/>
          <w:lang w:val="en-US"/>
        </w:rPr>
        <w:t>V</w:t>
      </w:r>
      <w:r w:rsidRPr="00332735">
        <w:rPr>
          <w:b/>
          <w:sz w:val="28"/>
          <w:szCs w:val="28"/>
        </w:rPr>
        <w:t>,</w:t>
      </w:r>
      <w:r w:rsidRPr="00332735">
        <w:rPr>
          <w:b/>
          <w:sz w:val="28"/>
          <w:szCs w:val="28"/>
          <w:lang w:val="en-US"/>
        </w:rPr>
        <w:t>VI</w:t>
      </w:r>
      <w:r w:rsidRPr="00332735">
        <w:rPr>
          <w:b/>
          <w:sz w:val="28"/>
          <w:szCs w:val="28"/>
        </w:rPr>
        <w:t>)</w:t>
      </w:r>
    </w:p>
    <w:p w:rsidR="005A5CD6" w:rsidRPr="00332735" w:rsidRDefault="005A5CD6" w:rsidP="00323614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095"/>
        <w:gridCol w:w="1134"/>
        <w:gridCol w:w="1843"/>
      </w:tblGrid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лекции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Тема и ее краткое содержание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Часы</w:t>
            </w: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Перечень формиру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мых комп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тенций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Введение. История фармакологии. Проблемы, методы современной фармако</w:t>
            </w:r>
            <w:r w:rsidRPr="00332735">
              <w:rPr>
                <w:sz w:val="28"/>
                <w:szCs w:val="28"/>
              </w:rPr>
              <w:softHyphen/>
              <w:t>логии.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C23C48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фармакология.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86D23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5A5CD6" w:rsidRPr="00332735" w:rsidRDefault="005A5CD6" w:rsidP="0019352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Холиномиметические </w:t>
            </w:r>
            <w:r w:rsidR="0019352E">
              <w:rPr>
                <w:sz w:val="28"/>
                <w:szCs w:val="28"/>
              </w:rPr>
              <w:t>х</w:t>
            </w:r>
            <w:r w:rsidR="0019352E" w:rsidRPr="00332735">
              <w:rPr>
                <w:sz w:val="28"/>
                <w:szCs w:val="28"/>
              </w:rPr>
              <w:t xml:space="preserve">олиноблокирующие </w:t>
            </w:r>
            <w:r w:rsidRPr="00332735">
              <w:rPr>
                <w:sz w:val="28"/>
                <w:szCs w:val="28"/>
              </w:rPr>
              <w:t>и антихолинэстеразные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средства. Адреноблок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рующие и </w:t>
            </w:r>
            <w:r w:rsidRPr="00332735">
              <w:rPr>
                <w:sz w:val="28"/>
                <w:szCs w:val="28"/>
              </w:rPr>
              <w:tab/>
              <w:t>симпатолитические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Средства для наркоза.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Спирт этиловый. Снотворные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Наркотические анальгетики. Ненаркотические анальгетики.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Противоэпилептические средства. Противопа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кинсонические средства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Антипсихические средства. Антидепрессанты. Соли лития.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Анксиолитики. Седативные средства. Псих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стимулирующие средства. Ноотропные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 Аналептики.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9352E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5A5CD6" w:rsidRPr="00332735" w:rsidRDefault="0019352E" w:rsidP="00B5443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Кардиотонические средства</w:t>
            </w:r>
            <w:r w:rsidR="005A5CD6" w:rsidRPr="003327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Противоаритмические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при коронарной недо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таточности.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Гипотензивные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Гормональные препараты.</w:t>
            </w:r>
            <w:r w:rsidR="00332735">
              <w:rPr>
                <w:sz w:val="28"/>
                <w:szCs w:val="28"/>
              </w:rPr>
              <w:t xml:space="preserve"> Витамины.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86D23" w:rsidRPr="00332735" w:rsidTr="00323614">
        <w:trPr>
          <w:cantSplit/>
        </w:trPr>
        <w:tc>
          <w:tcPr>
            <w:tcW w:w="817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:rsidR="00586D23" w:rsidRPr="00332735" w:rsidRDefault="00586D23" w:rsidP="00B5443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Противовоспалительные и противоаллергич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ские средства</w:t>
            </w:r>
          </w:p>
        </w:tc>
        <w:tc>
          <w:tcPr>
            <w:tcW w:w="1134" w:type="dxa"/>
          </w:tcPr>
          <w:p w:rsidR="00586D23" w:rsidRPr="00332735" w:rsidRDefault="00586D23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86D23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Основные принципы химиотерапии. Антиби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095" w:type="dxa"/>
          </w:tcPr>
          <w:p w:rsidR="005A5CD6" w:rsidRPr="00332735" w:rsidRDefault="005A5CD6" w:rsidP="00332735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(продолжение).</w:t>
            </w:r>
            <w:r w:rsidR="00332735" w:rsidRPr="003327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332735" w:rsidRPr="00332735" w:rsidTr="00323614">
        <w:trPr>
          <w:cantSplit/>
        </w:trPr>
        <w:tc>
          <w:tcPr>
            <w:tcW w:w="817" w:type="dxa"/>
          </w:tcPr>
          <w:p w:rsid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095" w:type="dxa"/>
          </w:tcPr>
          <w:p w:rsidR="00332735" w:rsidRPr="00332735" w:rsidRDefault="00332735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Сульфаниламидные препараты. Синтетические противомикробные средства разного химич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строения</w:t>
            </w:r>
          </w:p>
        </w:tc>
        <w:tc>
          <w:tcPr>
            <w:tcW w:w="1134" w:type="dxa"/>
          </w:tcPr>
          <w:p w:rsidR="00332735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332735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</w:tbl>
    <w:p w:rsidR="005A5CD6" w:rsidRDefault="005A5CD6" w:rsidP="00FF6F7B">
      <w:pPr>
        <w:pStyle w:val="a3"/>
        <w:ind w:firstLine="567"/>
        <w:jc w:val="center"/>
        <w:rPr>
          <w:sz w:val="28"/>
          <w:szCs w:val="28"/>
        </w:rPr>
      </w:pPr>
    </w:p>
    <w:p w:rsidR="00D7471F" w:rsidRDefault="00D7471F" w:rsidP="00FF6F7B">
      <w:pPr>
        <w:pStyle w:val="a3"/>
        <w:ind w:firstLine="567"/>
        <w:jc w:val="center"/>
        <w:rPr>
          <w:sz w:val="28"/>
          <w:szCs w:val="28"/>
        </w:rPr>
      </w:pPr>
    </w:p>
    <w:p w:rsidR="00D7471F" w:rsidRPr="00332735" w:rsidRDefault="00D7471F" w:rsidP="00FF6F7B">
      <w:pPr>
        <w:pStyle w:val="a3"/>
        <w:ind w:firstLine="567"/>
        <w:jc w:val="center"/>
        <w:rPr>
          <w:sz w:val="28"/>
          <w:szCs w:val="28"/>
        </w:rPr>
      </w:pPr>
    </w:p>
    <w:p w:rsidR="005A5CD6" w:rsidRPr="00332735" w:rsidRDefault="005A5CD6" w:rsidP="004D1097">
      <w:pPr>
        <w:pStyle w:val="6"/>
        <w:rPr>
          <w:rFonts w:ascii="Times New Roman" w:hAnsi="Times New Roman"/>
          <w:b/>
          <w:color w:val="auto"/>
          <w:sz w:val="28"/>
          <w:szCs w:val="28"/>
        </w:rPr>
      </w:pPr>
      <w:r w:rsidRPr="00332735">
        <w:rPr>
          <w:rFonts w:ascii="Times New Roman" w:hAnsi="Times New Roman"/>
          <w:b/>
          <w:color w:val="auto"/>
          <w:sz w:val="28"/>
          <w:szCs w:val="28"/>
        </w:rPr>
        <w:t xml:space="preserve">5.6. Тематический план практических занятий  (семестр - </w:t>
      </w:r>
      <w:r w:rsidRPr="00332735">
        <w:rPr>
          <w:rFonts w:ascii="Times New Roman" w:hAnsi="Times New Roman"/>
          <w:b/>
          <w:color w:val="auto"/>
          <w:sz w:val="28"/>
          <w:szCs w:val="28"/>
          <w:lang w:val="en-US"/>
        </w:rPr>
        <w:t>V</w:t>
      </w:r>
      <w:r w:rsidRPr="00332735">
        <w:rPr>
          <w:rFonts w:ascii="Times New Roman" w:hAnsi="Times New Roman"/>
          <w:b/>
          <w:color w:val="auto"/>
          <w:sz w:val="28"/>
          <w:szCs w:val="28"/>
        </w:rPr>
        <w:t>,</w:t>
      </w:r>
      <w:r w:rsidRPr="00332735">
        <w:rPr>
          <w:rFonts w:ascii="Times New Roman" w:hAnsi="Times New Roman"/>
          <w:b/>
          <w:color w:val="auto"/>
          <w:sz w:val="28"/>
          <w:szCs w:val="28"/>
          <w:lang w:val="en-US"/>
        </w:rPr>
        <w:t>VI</w:t>
      </w:r>
      <w:r w:rsidRPr="00332735">
        <w:rPr>
          <w:rFonts w:ascii="Times New Roman" w:hAnsi="Times New Roman"/>
          <w:b/>
          <w:color w:val="auto"/>
          <w:sz w:val="28"/>
          <w:szCs w:val="28"/>
        </w:rPr>
        <w:t>)</w:t>
      </w:r>
    </w:p>
    <w:p w:rsidR="005A5CD6" w:rsidRPr="00332735" w:rsidRDefault="005A5CD6" w:rsidP="004D1097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678"/>
        <w:gridCol w:w="992"/>
        <w:gridCol w:w="1559"/>
        <w:gridCol w:w="1843"/>
      </w:tblGrid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Тема и ее краткое содержание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Часы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Формы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УИРС на занятии</w:t>
            </w: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Перечень формиру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мых комп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тенций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1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ПЗ1.1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Введение. Рецепт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P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ПЗ1.2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Твердые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ПЗ1.3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Мягкие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ПЗ1.4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Жидкие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ПЗ1.5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общей рецептуре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2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ПЗ2.1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фармакология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P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3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Анестезирующие, обволакивающие, вяжущие, адсорбирующие и раздра</w:t>
            </w:r>
            <w:r w:rsidRPr="00332735">
              <w:rPr>
                <w:sz w:val="28"/>
                <w:szCs w:val="28"/>
              </w:rPr>
              <w:softHyphen/>
              <w:t>жающие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Холиномиметические и антихолин</w:t>
            </w:r>
            <w:r w:rsidRPr="00332735">
              <w:rPr>
                <w:sz w:val="28"/>
                <w:szCs w:val="28"/>
              </w:rPr>
              <w:t>э</w:t>
            </w:r>
            <w:r w:rsidRPr="00332735">
              <w:rPr>
                <w:sz w:val="28"/>
                <w:szCs w:val="28"/>
              </w:rPr>
              <w:t>стеразные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ПЗ3.3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</w:t>
            </w:r>
            <w:r w:rsidR="001324A5">
              <w:rPr>
                <w:sz w:val="28"/>
                <w:szCs w:val="28"/>
              </w:rPr>
              <w:t xml:space="preserve">, </w:t>
            </w:r>
            <w:r w:rsidR="001324A5">
              <w:rPr>
                <w:sz w:val="28"/>
                <w:szCs w:val="28"/>
                <w:lang w:val="en-US"/>
              </w:rPr>
              <w:t>N</w:t>
            </w:r>
            <w:r w:rsidR="001324A5">
              <w:rPr>
                <w:sz w:val="28"/>
                <w:szCs w:val="28"/>
              </w:rPr>
              <w:t>- х</w:t>
            </w:r>
            <w:r w:rsidRPr="00332735">
              <w:rPr>
                <w:sz w:val="28"/>
                <w:szCs w:val="28"/>
              </w:rPr>
              <w:t>олиноблокирующие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1324A5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средства, си</w:t>
            </w:r>
            <w:r w:rsidRPr="00332735">
              <w:rPr>
                <w:sz w:val="28"/>
                <w:szCs w:val="28"/>
              </w:rPr>
              <w:t>м</w:t>
            </w:r>
            <w:r w:rsidRPr="00332735">
              <w:rPr>
                <w:sz w:val="28"/>
                <w:szCs w:val="28"/>
              </w:rPr>
              <w:t>патомиметики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1324A5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Адреноблокирующие и симпатол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тические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«Средства, влияющие на перифер</w:t>
            </w:r>
            <w:r w:rsidRPr="00332735">
              <w:rPr>
                <w:sz w:val="28"/>
                <w:szCs w:val="28"/>
              </w:rPr>
              <w:t>и</w:t>
            </w:r>
            <w:r w:rsidR="001324A5">
              <w:rPr>
                <w:sz w:val="28"/>
                <w:szCs w:val="28"/>
              </w:rPr>
              <w:t>че</w:t>
            </w:r>
            <w:r w:rsidRPr="00332735">
              <w:rPr>
                <w:sz w:val="28"/>
                <w:szCs w:val="28"/>
              </w:rPr>
              <w:t>скую иннервацию».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4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 для наркоза. Спирт этил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вый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Снотворные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П343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Болеутоляющие средства (анальг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тики).</w:t>
            </w:r>
          </w:p>
        </w:tc>
        <w:tc>
          <w:tcPr>
            <w:tcW w:w="992" w:type="dxa"/>
          </w:tcPr>
          <w:p w:rsidR="005A5CD6" w:rsidRPr="00332735" w:rsidRDefault="002B6B41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П34.4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Противоэпилептические средства. Противопаркинсоническиесредства.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П34.5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Нейролептики. Антидепрессанты. Соли лития.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П34.6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Анксиолитики. Седативные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 Психостимулирующие средст</w:t>
            </w:r>
            <w:r w:rsidRPr="00332735">
              <w:rPr>
                <w:sz w:val="28"/>
                <w:szCs w:val="28"/>
              </w:rPr>
              <w:softHyphen/>
              <w:t xml:space="preserve">ва. Ноотропные средства. Аналептики. 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П34.7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«Средства, влияющие на централ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ную нервную систему».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5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П35.1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Витаминные препараты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2B6B41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П35.2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Гормональные препараты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6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Кардиотонические средства.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A5CD6" w:rsidRPr="00332735" w:rsidRDefault="005A5CD6" w:rsidP="004D48D8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Противоаритмические средства.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5A5CD6" w:rsidRPr="00332735" w:rsidRDefault="005A5CD6" w:rsidP="004D48D8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при недо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таточности коронарного кровообр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щения (антиангинальные средства).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Гипотензивные средства (антиг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пертензивные средства)</w:t>
            </w:r>
            <w:r w:rsidR="005C6F9A">
              <w:rPr>
                <w:sz w:val="28"/>
                <w:szCs w:val="28"/>
              </w:rPr>
              <w:t>. Гиперте</w:t>
            </w:r>
            <w:r w:rsidR="005C6F9A">
              <w:rPr>
                <w:sz w:val="28"/>
                <w:szCs w:val="28"/>
              </w:rPr>
              <w:t>н</w:t>
            </w:r>
            <w:r w:rsidR="005C6F9A">
              <w:rPr>
                <w:sz w:val="28"/>
                <w:szCs w:val="28"/>
              </w:rPr>
              <w:t>зивные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A5CD6" w:rsidRPr="00332735" w:rsidRDefault="005A5CD6" w:rsidP="005C6F9A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Диуретические средства. 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2B6B41" w:rsidRPr="00332735" w:rsidTr="004D48D8">
        <w:trPr>
          <w:cantSplit/>
        </w:trPr>
        <w:tc>
          <w:tcPr>
            <w:tcW w:w="817" w:type="dxa"/>
          </w:tcPr>
          <w:p w:rsidR="002B6B41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П36.6</w:t>
            </w:r>
          </w:p>
        </w:tc>
        <w:tc>
          <w:tcPr>
            <w:tcW w:w="4678" w:type="dxa"/>
          </w:tcPr>
          <w:p w:rsidR="002B6B41" w:rsidRPr="00332735" w:rsidRDefault="002B6B41" w:rsidP="00676B9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Венотропные средства</w:t>
            </w:r>
          </w:p>
        </w:tc>
        <w:tc>
          <w:tcPr>
            <w:tcW w:w="992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П36.7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темам: «Средства,влияющие на сердечно-сосудистую систему» и «Диуретич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ские средства».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C6F9A" w:rsidRPr="00D7471F" w:rsidRDefault="005C6F9A" w:rsidP="005C6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C6F9A" w:rsidRDefault="005C6F9A" w:rsidP="005C6F9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5C6F9A">
            <w:pPr>
              <w:rPr>
                <w:sz w:val="28"/>
                <w:szCs w:val="28"/>
              </w:rPr>
            </w:pPr>
          </w:p>
        </w:tc>
      </w:tr>
      <w:tr w:rsidR="002B6B41" w:rsidRPr="00332735" w:rsidTr="004D48D8">
        <w:trPr>
          <w:cantSplit/>
        </w:trPr>
        <w:tc>
          <w:tcPr>
            <w:tcW w:w="817" w:type="dxa"/>
          </w:tcPr>
          <w:p w:rsidR="002B6B41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П36.8</w:t>
            </w:r>
          </w:p>
        </w:tc>
        <w:tc>
          <w:tcPr>
            <w:tcW w:w="4678" w:type="dxa"/>
          </w:tcPr>
          <w:p w:rsidR="002B6B41" w:rsidRPr="00332735" w:rsidRDefault="002B6B41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функции 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ганов дыхания.</w:t>
            </w:r>
          </w:p>
        </w:tc>
        <w:tc>
          <w:tcPr>
            <w:tcW w:w="992" w:type="dxa"/>
          </w:tcPr>
          <w:p w:rsidR="002B6B41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C6F9A" w:rsidRPr="00D7471F" w:rsidRDefault="005C6F9A" w:rsidP="005C6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Pr="00332735" w:rsidRDefault="005C6F9A" w:rsidP="005C6F9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A1758A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функции 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ганов пищеварения.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A1758A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кроветвор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Средства, влияющие на агрег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цию тромбоцитов.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П36.1</w:t>
            </w:r>
            <w:r w:rsidR="00A1758A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свертывание крови и фибринолиз.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C6F9A" w:rsidRPr="00332735" w:rsidTr="004D48D8">
        <w:trPr>
          <w:cantSplit/>
        </w:trPr>
        <w:tc>
          <w:tcPr>
            <w:tcW w:w="817" w:type="dxa"/>
          </w:tcPr>
          <w:p w:rsidR="005C6F9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П36.12</w:t>
            </w:r>
          </w:p>
        </w:tc>
        <w:tc>
          <w:tcPr>
            <w:tcW w:w="4678" w:type="dxa"/>
          </w:tcPr>
          <w:p w:rsidR="005C6F9A" w:rsidRPr="00332735" w:rsidRDefault="005C6F9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Средства, влияющие на миометрий</w:t>
            </w:r>
          </w:p>
        </w:tc>
        <w:tc>
          <w:tcPr>
            <w:tcW w:w="992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C6F9A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C6F9A" w:rsidRPr="00332735" w:rsidTr="004D48D8">
        <w:trPr>
          <w:cantSplit/>
        </w:trPr>
        <w:tc>
          <w:tcPr>
            <w:tcW w:w="817" w:type="dxa"/>
          </w:tcPr>
          <w:p w:rsidR="005C6F9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П36.13</w:t>
            </w:r>
          </w:p>
        </w:tc>
        <w:tc>
          <w:tcPr>
            <w:tcW w:w="4678" w:type="dxa"/>
          </w:tcPr>
          <w:p w:rsidR="005C6F9A" w:rsidRPr="00332735" w:rsidRDefault="005C6F9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Заключительное занятие по теме: «Средства, влияющие на функции исполнительных органов»</w:t>
            </w:r>
          </w:p>
        </w:tc>
        <w:tc>
          <w:tcPr>
            <w:tcW w:w="992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C6F9A" w:rsidRPr="00332735" w:rsidRDefault="005C6F9A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7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П37.1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Лекарственные средства, угнета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щие воспаление и влияющие на и</w:t>
            </w:r>
            <w:r w:rsidRPr="00332735">
              <w:rPr>
                <w:sz w:val="28"/>
                <w:szCs w:val="28"/>
              </w:rPr>
              <w:t>м</w:t>
            </w:r>
            <w:r w:rsidRPr="00332735">
              <w:rPr>
                <w:sz w:val="28"/>
                <w:szCs w:val="28"/>
              </w:rPr>
              <w:t>мунные процессы.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Раздел 8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Антисептические и дезинфициру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П38.2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П38.3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Сульфаниламидные препараты. Производные хинолона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П38.4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Синтетические противомикробные средства разного химического строения.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П38.5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Противотуберкулезные средства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П38.6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Противосифилитические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П38.7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Противовирусные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П38.8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Противопротозойные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П38.9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Противогрибковые средства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П38.10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Противоглистные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A1758A" w:rsidRPr="00332735" w:rsidTr="004D48D8">
        <w:trPr>
          <w:cantSplit/>
        </w:trPr>
        <w:tc>
          <w:tcPr>
            <w:tcW w:w="817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П38.11</w:t>
            </w:r>
          </w:p>
        </w:tc>
        <w:tc>
          <w:tcPr>
            <w:tcW w:w="4678" w:type="dxa"/>
          </w:tcPr>
          <w:p w:rsidR="00A1758A" w:rsidRPr="00332735" w:rsidRDefault="00A1758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Противоопухолевые средства</w:t>
            </w:r>
          </w:p>
        </w:tc>
        <w:tc>
          <w:tcPr>
            <w:tcW w:w="992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</w:t>
            </w:r>
            <w:r w:rsidR="00A1758A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ind w:left="34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«Химиотерапевтические средства»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A1758A" w:rsidRPr="00332735" w:rsidTr="004D48D8">
        <w:trPr>
          <w:cantSplit/>
        </w:trPr>
        <w:tc>
          <w:tcPr>
            <w:tcW w:w="817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П38.13</w:t>
            </w:r>
          </w:p>
        </w:tc>
        <w:tc>
          <w:tcPr>
            <w:tcW w:w="4678" w:type="dxa"/>
          </w:tcPr>
          <w:p w:rsidR="00A1758A" w:rsidRPr="00332735" w:rsidRDefault="00A1758A" w:rsidP="00534879">
            <w:pPr>
              <w:pStyle w:val="a3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лекарственных средств</w:t>
            </w:r>
          </w:p>
        </w:tc>
        <w:tc>
          <w:tcPr>
            <w:tcW w:w="992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</w:tbl>
    <w:p w:rsidR="005A5CD6" w:rsidRPr="00332735" w:rsidRDefault="005A5CD6" w:rsidP="00BB3EE9">
      <w:pPr>
        <w:ind w:firstLine="567"/>
        <w:jc w:val="both"/>
        <w:rPr>
          <w:sz w:val="28"/>
          <w:szCs w:val="28"/>
        </w:rPr>
      </w:pPr>
      <w:r w:rsidRPr="00332735">
        <w:rPr>
          <w:b/>
          <w:sz w:val="28"/>
          <w:szCs w:val="28"/>
        </w:rPr>
        <w:t>6.  Распределение самостоятельной работы студента (СРС)</w:t>
      </w:r>
      <w:r w:rsidRPr="00332735">
        <w:rPr>
          <w:b/>
          <w:caps/>
          <w:sz w:val="28"/>
          <w:szCs w:val="28"/>
        </w:rPr>
        <w:t xml:space="preserve"> </w:t>
      </w:r>
      <w:r w:rsidRPr="00332735">
        <w:rPr>
          <w:b/>
          <w:sz w:val="28"/>
          <w:szCs w:val="28"/>
        </w:rPr>
        <w:t>по видам и семестрам:</w:t>
      </w:r>
    </w:p>
    <w:p w:rsidR="005A5CD6" w:rsidRPr="00332735" w:rsidRDefault="005A5CD6" w:rsidP="00BB3EE9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1120"/>
        <w:gridCol w:w="6702"/>
        <w:gridCol w:w="1073"/>
        <w:gridCol w:w="1093"/>
      </w:tblGrid>
      <w:tr w:rsidR="005A5CD6" w:rsidRPr="00332735" w:rsidTr="0098758F"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№№ разделов</w:t>
            </w:r>
          </w:p>
        </w:tc>
        <w:tc>
          <w:tcPr>
            <w:tcW w:w="6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 xml:space="preserve">Наименование вида СРС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Объем в АЧ</w:t>
            </w:r>
          </w:p>
        </w:tc>
      </w:tr>
      <w:tr w:rsidR="005A5CD6" w:rsidRPr="00332735" w:rsidTr="0098758F"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Семестр</w:t>
            </w:r>
          </w:p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Семестр</w:t>
            </w:r>
          </w:p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№6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выполнение заданий в форме выписывания рецептов на различные лекарственные формы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написание реферата на тему: « Принципы терапии отравлений фармакологическими веществами»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 Списком программных препаратов», написание реферата на тему : «Средства, влияющие на афферентную иннервацию»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«Списком  программных препаратов» и написание рефератов на темы: «</w:t>
            </w:r>
            <w:r w:rsidRPr="00332735">
              <w:rPr>
                <w:sz w:val="28"/>
                <w:szCs w:val="28"/>
              </w:rPr>
              <w:t xml:space="preserve">Противоэпилептические средства»,  «Противопаркинсонические средства», </w:t>
            </w:r>
            <w:r w:rsidRPr="00332735">
              <w:rPr>
                <w:color w:val="000000"/>
                <w:sz w:val="28"/>
                <w:szCs w:val="28"/>
              </w:rPr>
              <w:t>«Снотворные средства», «Спирт этиловый»;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выполнений заданий в форме выписывания рецептов в соответствии со «Списком программных препаратов»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 Списком программных препаратов» ,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 Списком программных препаратов»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«Списком программных препаратов»;</w:t>
            </w:r>
          </w:p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20</w:t>
            </w:r>
          </w:p>
        </w:tc>
      </w:tr>
      <w:tr w:rsidR="005A5CD6" w:rsidRPr="00332735" w:rsidTr="0098758F">
        <w:tc>
          <w:tcPr>
            <w:tcW w:w="7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517F00">
            <w:pPr>
              <w:pStyle w:val="af5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ИТОГО (всего – 72)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36</w:t>
            </w:r>
          </w:p>
        </w:tc>
      </w:tr>
    </w:tbl>
    <w:p w:rsidR="005A5CD6" w:rsidRPr="00332735" w:rsidRDefault="005A5CD6" w:rsidP="00BB3EE9">
      <w:pPr>
        <w:tabs>
          <w:tab w:val="right" w:leader="underscore" w:pos="9639"/>
        </w:tabs>
        <w:ind w:firstLine="539"/>
        <w:jc w:val="both"/>
        <w:rPr>
          <w:b/>
          <w:bCs/>
          <w:sz w:val="28"/>
          <w:szCs w:val="28"/>
        </w:rPr>
      </w:pPr>
    </w:p>
    <w:p w:rsidR="005A5CD6" w:rsidRPr="00332735" w:rsidRDefault="005A5CD6" w:rsidP="00517F00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107F53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2D37BB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Лабораторный практикум не предусмотрен.</w:t>
      </w:r>
    </w:p>
    <w:p w:rsidR="005A5CD6" w:rsidRPr="00332735" w:rsidRDefault="005A5CD6" w:rsidP="00EE383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5A5CD6" w:rsidRPr="00332735" w:rsidRDefault="005A5CD6" w:rsidP="008C5B47">
      <w:pPr>
        <w:pStyle w:val="23"/>
        <w:numPr>
          <w:ilvl w:val="0"/>
          <w:numId w:val="21"/>
        </w:numPr>
        <w:suppressAutoHyphens w:val="0"/>
        <w:spacing w:after="0" w:line="240" w:lineRule="auto"/>
        <w:rPr>
          <w:b/>
          <w:sz w:val="28"/>
          <w:szCs w:val="28"/>
        </w:rPr>
      </w:pPr>
      <w:r w:rsidRPr="00332735">
        <w:rPr>
          <w:b/>
          <w:bCs/>
          <w:sz w:val="28"/>
          <w:szCs w:val="28"/>
        </w:rPr>
        <w:t>Оценка результативности обучения</w:t>
      </w:r>
      <w:r w:rsidRPr="00332735">
        <w:rPr>
          <w:b/>
          <w:sz w:val="28"/>
          <w:szCs w:val="28"/>
        </w:rPr>
        <w:t xml:space="preserve"> </w:t>
      </w:r>
    </w:p>
    <w:p w:rsidR="005A5CD6" w:rsidRPr="00332735" w:rsidRDefault="005A5CD6" w:rsidP="00517F00">
      <w:pPr>
        <w:pStyle w:val="23"/>
        <w:suppressAutoHyphens w:val="0"/>
        <w:spacing w:after="0" w:line="240" w:lineRule="auto"/>
        <w:ind w:left="360"/>
        <w:rPr>
          <w:b/>
          <w:sz w:val="28"/>
          <w:szCs w:val="28"/>
        </w:rPr>
      </w:pPr>
    </w:p>
    <w:p w:rsidR="005A5CD6" w:rsidRPr="00332735" w:rsidRDefault="005A5CD6" w:rsidP="008C5B47">
      <w:pPr>
        <w:pStyle w:val="23"/>
        <w:numPr>
          <w:ilvl w:val="1"/>
          <w:numId w:val="25"/>
        </w:numPr>
        <w:suppressAutoHyphens w:val="0"/>
        <w:spacing w:after="0" w:line="240" w:lineRule="auto"/>
        <w:ind w:left="0" w:firstLine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Организация текущего, промежуточного и итогового контроля знаний.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984"/>
        <w:gridCol w:w="1559"/>
      </w:tblGrid>
      <w:tr w:rsidR="005A5CD6" w:rsidRPr="00332735" w:rsidTr="00BA68BF">
        <w:trPr>
          <w:cantSplit/>
          <w:trHeight w:val="327"/>
        </w:trPr>
        <w:tc>
          <w:tcPr>
            <w:tcW w:w="5637" w:type="dxa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или тема</w:t>
            </w:r>
          </w:p>
        </w:tc>
        <w:tc>
          <w:tcPr>
            <w:tcW w:w="3543" w:type="dxa"/>
            <w:gridSpan w:val="2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Виды и формы контроля</w:t>
            </w:r>
          </w:p>
        </w:tc>
      </w:tr>
      <w:tr w:rsidR="005A5CD6" w:rsidRPr="00332735" w:rsidTr="00BA68BF">
        <w:trPr>
          <w:cantSplit/>
          <w:trHeight w:val="1673"/>
        </w:trPr>
        <w:tc>
          <w:tcPr>
            <w:tcW w:w="5637" w:type="dxa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textDirection w:val="btLr"/>
          </w:tcPr>
          <w:p w:rsidR="005A5CD6" w:rsidRPr="00332735" w:rsidRDefault="005A5CD6" w:rsidP="00F9531A">
            <w:pPr>
              <w:pStyle w:val="23"/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текущий</w:t>
            </w:r>
          </w:p>
        </w:tc>
        <w:tc>
          <w:tcPr>
            <w:tcW w:w="1559" w:type="dxa"/>
            <w:textDirection w:val="btLr"/>
          </w:tcPr>
          <w:p w:rsidR="005A5CD6" w:rsidRPr="00332735" w:rsidRDefault="005A5CD6" w:rsidP="00F9531A">
            <w:pPr>
              <w:pStyle w:val="23"/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промежуточный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рецептура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фармакология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a4"/>
              <w:numPr>
                <w:ilvl w:val="0"/>
                <w:numId w:val="26"/>
              </w:numPr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</w:t>
            </w:r>
            <w:r w:rsidRPr="00332735">
              <w:rPr>
                <w:b/>
                <w:color w:val="000000"/>
                <w:sz w:val="28"/>
                <w:szCs w:val="28"/>
              </w:rPr>
              <w:t>и</w:t>
            </w:r>
            <w:r w:rsidRPr="00332735">
              <w:rPr>
                <w:b/>
                <w:color w:val="000000"/>
                <w:sz w:val="28"/>
                <w:szCs w:val="28"/>
              </w:rPr>
              <w:t>рующие функции периферического отдела нервной системы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регулирующие функции центральной нервной системы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регулирующие функции исполнительных органов и систем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регулирующие процессы обмена веществ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 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угнетающие воспаление и влияющие на иммунные процессы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a3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Противомикробные, противовиру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>ные, противогрибковые средства. Противобластомные средства.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</w:tbl>
    <w:p w:rsidR="005A5CD6" w:rsidRPr="00332735" w:rsidRDefault="005A5CD6" w:rsidP="00EE3835">
      <w:pPr>
        <w:widowControl/>
        <w:autoSpaceDE/>
        <w:autoSpaceDN/>
        <w:adjustRightInd/>
        <w:spacing w:after="200" w:line="276" w:lineRule="auto"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>Для текущего контроля (ТК) Письменные тестовые задания Контрольные р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боты Рефераты Для промежуточного контроля (ПК) Собеседование по с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туационным задачам Устное собеседование по теоретическим вопросам Ко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>трольные работы Письменные тестовые задания Экзаменационные вопросы</w:t>
      </w:r>
    </w:p>
    <w:p w:rsidR="005A5CD6" w:rsidRPr="00332735" w:rsidRDefault="005A5CD6" w:rsidP="008C5B47">
      <w:pPr>
        <w:pStyle w:val="23"/>
        <w:numPr>
          <w:ilvl w:val="1"/>
          <w:numId w:val="26"/>
        </w:numPr>
        <w:tabs>
          <w:tab w:val="left" w:pos="708"/>
        </w:tabs>
        <w:spacing w:line="240" w:lineRule="auto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Примерная тематика рефератов: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Противоподагрические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Лекарственные средства, применяемые при нарушении мозгового кр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вообращения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Венотропные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Имуномодуляторы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Противосклеротические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при ожирении.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для лечения и профилактик остеопороза.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для профилактики и лечения малярии.</w:t>
      </w: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1080"/>
        <w:rPr>
          <w:b/>
          <w:sz w:val="28"/>
          <w:szCs w:val="28"/>
        </w:rPr>
      </w:pPr>
    </w:p>
    <w:p w:rsidR="005A5CD6" w:rsidRPr="00332735" w:rsidRDefault="005A5CD6" w:rsidP="00B45698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1F07A8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8.4. Контрольно-измерительные материалы для проведения текущего контроля и промежуточной аттестации по итогам освоения дисциплины: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33"/>
        <w:gridCol w:w="1506"/>
        <w:gridCol w:w="1716"/>
        <w:gridCol w:w="1506"/>
        <w:gridCol w:w="1506"/>
        <w:gridCol w:w="1506"/>
      </w:tblGrid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Задания в тестовой форме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(количество)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Ситуационные задачи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Вопросы/ задания 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Умения/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навыки 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Билеты (количество)</w:t>
            </w:r>
          </w:p>
        </w:tc>
      </w:tr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200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100</w:t>
            </w:r>
          </w:p>
        </w:tc>
      </w:tr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75</w:t>
            </w:r>
          </w:p>
        </w:tc>
      </w:tr>
    </w:tbl>
    <w:p w:rsidR="005A5CD6" w:rsidRPr="00332735" w:rsidRDefault="005A5CD6" w:rsidP="00B45698">
      <w:pPr>
        <w:pStyle w:val="23"/>
        <w:tabs>
          <w:tab w:val="left" w:pos="708"/>
        </w:tabs>
        <w:spacing w:after="0"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Примеры заданий в тестовой форме:  </w:t>
      </w: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ПК</w:t>
      </w:r>
      <w:r w:rsidR="00D14562">
        <w:rPr>
          <w:b/>
          <w:sz w:val="28"/>
          <w:szCs w:val="28"/>
        </w:rPr>
        <w:t>8</w:t>
      </w: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1.</w:t>
      </w:r>
      <w:r w:rsidRPr="00332735">
        <w:rPr>
          <w:color w:val="000000"/>
          <w:sz w:val="28"/>
          <w:szCs w:val="28"/>
        </w:rPr>
        <w:t xml:space="preserve"> ПРЕПАРАТЫ, БЛОКИРУЮЩИЕ ПРЕИМУЩЕСТВЕННО </w:t>
      </w:r>
      <w:r w:rsidRPr="00332735">
        <w:rPr>
          <w:bCs/>
          <w:color w:val="000000"/>
          <w:sz w:val="28"/>
          <w:szCs w:val="28"/>
        </w:rPr>
        <w:t>β</w:t>
      </w:r>
      <w:r w:rsidRPr="00332735">
        <w:rPr>
          <w:color w:val="000000"/>
          <w:sz w:val="28"/>
          <w:szCs w:val="28"/>
        </w:rPr>
        <w:t>1-АДРЕНОРЕЦЕПТОРЫ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пропранолол 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метопролол*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окспренолол</w:t>
      </w:r>
    </w:p>
    <w:p w:rsidR="005A5CD6" w:rsidRPr="00332735" w:rsidRDefault="005A5CD6" w:rsidP="00902FB4">
      <w:pPr>
        <w:shd w:val="clear" w:color="auto" w:fill="FFFFFF"/>
        <w:ind w:firstLine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карведилол</w:t>
      </w: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2. СОЛЕВЫЕ СЛАБИТЕЛЬНЫЕ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1) магния сульфат*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2) кальция хлорид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3) натрия бромид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 xml:space="preserve">4) железа сульфат </w:t>
      </w:r>
    </w:p>
    <w:p w:rsidR="005A5CD6" w:rsidRPr="00332735" w:rsidRDefault="005A5CD6" w:rsidP="00902FB4">
      <w:pPr>
        <w:ind w:firstLine="126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5) калия иодид</w:t>
      </w:r>
    </w:p>
    <w:p w:rsidR="005A5CD6" w:rsidRPr="00332735" w:rsidRDefault="005A5CD6" w:rsidP="00902FB4">
      <w:pPr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3.</w:t>
      </w:r>
      <w:r w:rsidRPr="00332735">
        <w:rPr>
          <w:color w:val="000000"/>
          <w:sz w:val="28"/>
          <w:szCs w:val="28"/>
        </w:rPr>
        <w:t xml:space="preserve"> АНТИКОАГУЛЯНТОМ ЯВЛЯЕТСЯ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гепарин*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викасол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стрептолиаза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контрикал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4.</w:t>
      </w:r>
      <w:r w:rsidRPr="00332735">
        <w:rPr>
          <w:color w:val="000000"/>
          <w:sz w:val="28"/>
          <w:szCs w:val="28"/>
        </w:rPr>
        <w:t xml:space="preserve"> ДЛЯ ОСТАНОВКИ КРОВОТЕЧЕНИЙ ПРИМЕНЯЮТ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урокиназа 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стрептолиаза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этамзилат*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гепарин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5. ВЕРАПАМИЛ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блокирует α-адренорецепторы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2) оказывает противоаритмическое </w:t>
      </w:r>
      <w:r w:rsidRPr="00332735">
        <w:rPr>
          <w:bCs/>
          <w:color w:val="000000"/>
          <w:sz w:val="28"/>
          <w:szCs w:val="28"/>
        </w:rPr>
        <w:t xml:space="preserve">и антигипертензивное </w:t>
      </w:r>
      <w:r w:rsidRPr="00332735">
        <w:rPr>
          <w:color w:val="000000"/>
          <w:sz w:val="28"/>
          <w:szCs w:val="28"/>
        </w:rPr>
        <w:t>дейс</w:t>
      </w:r>
      <w:r w:rsidRPr="00332735">
        <w:rPr>
          <w:color w:val="000000"/>
          <w:sz w:val="28"/>
          <w:szCs w:val="28"/>
        </w:rPr>
        <w:t>т</w:t>
      </w:r>
      <w:r w:rsidRPr="00332735">
        <w:rPr>
          <w:color w:val="000000"/>
          <w:sz w:val="28"/>
          <w:szCs w:val="28"/>
        </w:rPr>
        <w:t>вие*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вызывает  тахикардию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суживает бронхи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 xml:space="preserve">6. </w:t>
      </w:r>
      <w:r w:rsidRPr="00332735">
        <w:rPr>
          <w:color w:val="000000"/>
          <w:sz w:val="28"/>
          <w:szCs w:val="28"/>
        </w:rPr>
        <w:t>СЕЛЕКТИВНЫЙ ИНГИБИТОР ЦИКЛООКСИГЕНАЗЫ (ЦОГ)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ацетилсалициловая кислота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мелоксикам*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диклофенак-натрий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ибупрофен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7.</w:t>
      </w:r>
      <w:r w:rsidRPr="00332735">
        <w:rPr>
          <w:color w:val="000000"/>
          <w:sz w:val="28"/>
          <w:szCs w:val="28"/>
        </w:rPr>
        <w:t xml:space="preserve"> ПРЕПАРАТ, ОБЛАДАЮЩИЙ МУКОЛИТИЧЕСКИМ ДЕЙСТВИЕМ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кодеин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бромгексин*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цититон</w:t>
      </w:r>
    </w:p>
    <w:p w:rsidR="005A5CD6" w:rsidRPr="00332735" w:rsidRDefault="005A5CD6" w:rsidP="00902FB4">
      <w:pPr>
        <w:shd w:val="clear" w:color="auto" w:fill="FFFFFF"/>
        <w:ind w:left="1260"/>
        <w:rPr>
          <w:rFonts w:ascii="Arial" w:hAnsi="Arial" w:cs="Arial"/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сальбутамол</w:t>
      </w:r>
    </w:p>
    <w:p w:rsidR="005A5CD6" w:rsidRPr="00332735" w:rsidRDefault="005A5CD6" w:rsidP="00902FB4">
      <w:pPr>
        <w:shd w:val="clear" w:color="auto" w:fill="FFFFFF"/>
        <w:ind w:left="1260"/>
        <w:rPr>
          <w:rFonts w:ascii="Arial" w:hAnsi="Arial" w:cs="Arial"/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  <w:r w:rsidRPr="00332735">
        <w:rPr>
          <w:bCs/>
          <w:sz w:val="28"/>
          <w:szCs w:val="28"/>
        </w:rPr>
        <w:t>8.</w:t>
      </w:r>
      <w:r w:rsidRPr="00332735">
        <w:rPr>
          <w:sz w:val="28"/>
          <w:szCs w:val="28"/>
        </w:rPr>
        <w:t xml:space="preserve"> АНТИДОТ ПРИ ОТРАВЛЕНИИ ОПИДАМИ 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1) пепсин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2) налоксон*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3) левамизол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4) адреналин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9. ЛЕКАРСТВЕННУЮ ЗАВИСИМОСТЬ ВЫЗЫВАЕТ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нестероидные потивовоспалительные средства</w:t>
      </w:r>
    </w:p>
    <w:p w:rsidR="005A5CD6" w:rsidRPr="00332735" w:rsidRDefault="005A5CD6" w:rsidP="00902FB4">
      <w:pPr>
        <w:shd w:val="clear" w:color="auto" w:fill="FFFFFF"/>
        <w:ind w:left="1260"/>
        <w:rPr>
          <w:i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опиоидные анальгетики*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iCs/>
          <w:color w:val="000000"/>
          <w:sz w:val="28"/>
          <w:szCs w:val="28"/>
        </w:rPr>
        <w:t>3</w:t>
      </w:r>
      <w:r w:rsidRPr="00332735">
        <w:rPr>
          <w:i/>
          <w:iCs/>
          <w:color w:val="000000"/>
          <w:sz w:val="28"/>
          <w:szCs w:val="28"/>
        </w:rPr>
        <w:t xml:space="preserve">) </w:t>
      </w:r>
      <w:r w:rsidRPr="00332735">
        <w:rPr>
          <w:color w:val="000000"/>
          <w:sz w:val="28"/>
          <w:szCs w:val="28"/>
        </w:rPr>
        <w:t>М-холиномиметики</w:t>
      </w:r>
    </w:p>
    <w:p w:rsidR="005A5CD6" w:rsidRPr="00332735" w:rsidRDefault="005A5CD6" w:rsidP="00902FB4">
      <w:pPr>
        <w:shd w:val="clear" w:color="auto" w:fill="FFFFFF"/>
        <w:ind w:left="1260"/>
        <w:rPr>
          <w:color w:val="FF0000"/>
          <w:sz w:val="28"/>
          <w:szCs w:val="28"/>
        </w:rPr>
      </w:pPr>
      <w:r w:rsidRPr="00332735">
        <w:rPr>
          <w:color w:val="000000"/>
          <w:sz w:val="28"/>
          <w:szCs w:val="28"/>
        </w:rPr>
        <w:t>4) сердечные гликозиды</w:t>
      </w:r>
    </w:p>
    <w:p w:rsidR="005A5CD6" w:rsidRPr="00332735" w:rsidRDefault="005A5CD6" w:rsidP="00902FB4">
      <w:pPr>
        <w:shd w:val="clear" w:color="auto" w:fill="FFFFFF"/>
        <w:rPr>
          <w:color w:val="FF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  <w:r w:rsidRPr="00332735">
        <w:rPr>
          <w:sz w:val="28"/>
          <w:szCs w:val="28"/>
        </w:rPr>
        <w:t>10. АНТИДОТ ПРИ ОТРАВЛЕНИИ АНТИХОЛИНЭСТЕРАЗНЫМИ СРЕ</w:t>
      </w:r>
      <w:r w:rsidRPr="00332735">
        <w:rPr>
          <w:sz w:val="28"/>
          <w:szCs w:val="28"/>
        </w:rPr>
        <w:t>Д</w:t>
      </w:r>
      <w:r w:rsidRPr="00332735">
        <w:rPr>
          <w:sz w:val="28"/>
          <w:szCs w:val="28"/>
        </w:rPr>
        <w:t>СТВАМИ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1)прогестерон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2) атропин*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3) ферроплекс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4) гепарин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11. БРОНХОРАСШИРЯЮЩИЙ ЭФФЕКТ АДРЕНАЛИНА ПРИ БРОНХ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АЛЬНОЙ АСТМЕ ОБУСЛОВЛЕН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возбуждением β2-адренорецепторов*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возбуждением М-холинорецепторов</w:t>
      </w:r>
    </w:p>
    <w:p w:rsidR="005A5CD6" w:rsidRPr="00332735" w:rsidRDefault="005A5CD6" w:rsidP="00902FB4">
      <w:pPr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блокадой Н-холинорецепторов</w:t>
      </w:r>
    </w:p>
    <w:p w:rsidR="005A5CD6" w:rsidRPr="00332735" w:rsidRDefault="005A5CD6" w:rsidP="00902FB4">
      <w:pPr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возбуждением Н1- гистаминорецепторов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12. АТРОПИНА СУЛЬФАТ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блокирует М~холинорецепторы и уменьшает влияние блуждаю</w:t>
      </w:r>
      <w:r w:rsidRPr="00332735">
        <w:rPr>
          <w:color w:val="000000"/>
          <w:sz w:val="28"/>
          <w:szCs w:val="28"/>
        </w:rPr>
        <w:softHyphen/>
        <w:t>щего нерва на сердце*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стимулирует β-адренорецеторы и повышает активность сим</w:t>
      </w:r>
      <w:r w:rsidRPr="00332735">
        <w:rPr>
          <w:color w:val="000000"/>
          <w:sz w:val="28"/>
          <w:szCs w:val="28"/>
        </w:rPr>
        <w:softHyphen/>
        <w:t>патической нервной системы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3) блокирует медленные кальциевые каналы </w:t>
      </w:r>
    </w:p>
    <w:p w:rsidR="005A5CD6" w:rsidRPr="00332735" w:rsidRDefault="005A5CD6" w:rsidP="00902FB4">
      <w:pPr>
        <w:shd w:val="clear" w:color="auto" w:fill="FFFFFF"/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блокирует калиевые каналы и замедляет скорость реполяриз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ции</w:t>
      </w: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13. МЕХАНИЗМ АНТИМИКРОБНОГО ДЕЙСТВИЯ ОФЛОКСАЦИНА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блокада ДНК-полимеразы и нарушение синтеза ДМК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блокада ДНК-гиразы и нарушение сверхспирализации ДНК*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блокада транспептидазы и нарушение синтеза клеточной стенки</w:t>
      </w:r>
    </w:p>
    <w:p w:rsidR="005A5CD6" w:rsidRPr="00332735" w:rsidRDefault="005A5CD6" w:rsidP="00902FB4">
      <w:pPr>
        <w:shd w:val="clear" w:color="auto" w:fill="FFFFFF"/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нарушение целостности цитоплазматической мембраны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14. ОТОТОКСИЧНОЕ ДЕЙСТВИЕ АМИНОГЛИКОЗИДОВ УСИЛИВАЕТ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диакарб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спиронолактон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фуросемид*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триамтерен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 xml:space="preserve">15. АНТАЦИДНОЕ СРЕДСТВО 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1) натрия хлорид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магния сульфат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натрия сульфат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альмагель*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>16. БЛОКАТОР ГИСТАМИНОВЫХ Н1-РЕЦЕПТОРОВ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1) ремантадин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циметидин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ранитидин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тавегил*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 xml:space="preserve">17. ПРОТИВОВИРУСНЫЕ СРЕДСТВА 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1) ампициллин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ацикловир*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ранитидин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лоратадин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18.ФАРМАКОКИНЕТИКА ИЗУЧАЕТ</w:t>
      </w:r>
    </w:p>
    <w:p w:rsidR="005A5CD6" w:rsidRPr="00332735" w:rsidRDefault="005A5CD6" w:rsidP="00902FB4">
      <w:pPr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совокупность эффектов лекарственных средств и механизмы их действия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процессы всасывания, распределения, связывания с белками, био</w:t>
      </w:r>
      <w:r w:rsidRPr="00332735">
        <w:rPr>
          <w:color w:val="000000"/>
          <w:sz w:val="28"/>
          <w:szCs w:val="28"/>
        </w:rPr>
        <w:softHyphen/>
        <w:t>трансформации и выведения лекарственных веществ в организме*</w:t>
      </w:r>
    </w:p>
    <w:p w:rsidR="005A5CD6" w:rsidRPr="00332735" w:rsidRDefault="005A5CD6" w:rsidP="00902FB4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побочные эффекты лекарственных веществ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19.</w:t>
      </w:r>
      <w:r w:rsidRPr="00332735">
        <w:rPr>
          <w:color w:val="000000"/>
          <w:sz w:val="28"/>
          <w:szCs w:val="28"/>
        </w:rPr>
        <w:t xml:space="preserve"> БИОДОСТУПНОСТЬЮ ЛЕКАРСТВА НАЗЫВАЕТСЯ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скорость выведения препарата из организма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2) скорость всасывания препарата в желудочно-кишечном тракте после приема </w:t>
      </w:r>
      <w:r w:rsidRPr="00332735">
        <w:rPr>
          <w:color w:val="000000"/>
          <w:sz w:val="28"/>
          <w:szCs w:val="28"/>
          <w:lang w:val="en-US"/>
        </w:rPr>
        <w:t>per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color w:val="000000"/>
          <w:sz w:val="28"/>
          <w:szCs w:val="28"/>
          <w:lang w:val="en-US"/>
        </w:rPr>
        <w:t>os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 процентная часть внесосудисто введенной в организм (принятой внутрь, введенной внутримышечно или подкожно) дозы лекарст</w:t>
      </w:r>
      <w:r w:rsidRPr="00332735">
        <w:rPr>
          <w:color w:val="000000"/>
          <w:sz w:val="28"/>
          <w:szCs w:val="28"/>
        </w:rPr>
        <w:softHyphen/>
        <w:t>венного вещества, которая попадает в системный кровоток в неиз</w:t>
      </w:r>
      <w:r w:rsidRPr="00332735">
        <w:rPr>
          <w:color w:val="000000"/>
          <w:sz w:val="28"/>
          <w:szCs w:val="28"/>
        </w:rPr>
        <w:softHyphen/>
        <w:t>менном виде*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20.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bCs/>
          <w:color w:val="000000"/>
          <w:sz w:val="28"/>
          <w:szCs w:val="28"/>
        </w:rPr>
        <w:t>ТЕРАПЕВТИЧЕСКИМ ЛЕКАРСТВЕННЫМ МОНИТОРИНГОМ НАЗ</w:t>
      </w:r>
      <w:r w:rsidRPr="00332735">
        <w:rPr>
          <w:bCs/>
          <w:color w:val="000000"/>
          <w:sz w:val="28"/>
          <w:szCs w:val="28"/>
        </w:rPr>
        <w:t>Ы</w:t>
      </w:r>
      <w:r w:rsidRPr="00332735">
        <w:rPr>
          <w:bCs/>
          <w:color w:val="000000"/>
          <w:sz w:val="28"/>
          <w:szCs w:val="28"/>
        </w:rPr>
        <w:t>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наблюдение за появлением побочных эффектов лекарства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использование препарата в необычных дозах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 исследование состояния печени и почек во время терапии лекар</w:t>
      </w:r>
      <w:r w:rsidRPr="00332735">
        <w:rPr>
          <w:color w:val="000000"/>
          <w:sz w:val="28"/>
          <w:szCs w:val="28"/>
        </w:rPr>
        <w:softHyphen/>
        <w:t>ственным препаратом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регулярное определение концентрации препарата в крови*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D14562" w:rsidP="00902FB4">
      <w:pPr>
        <w:shd w:val="clear" w:color="auto" w:fill="FFFFFF"/>
        <w:ind w:left="720" w:hanging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ОПК-1</w:t>
      </w: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21.</w:t>
      </w:r>
      <w:r w:rsidRPr="00332735">
        <w:rPr>
          <w:color w:val="000000"/>
          <w:sz w:val="28"/>
          <w:szCs w:val="28"/>
        </w:rPr>
        <w:t xml:space="preserve"> ПРЕСИСТЕМНОЙ ЭЛИМИНАЦИЕЙ ЛЕКАРСТВЕННОГО ВЕЩЕСТВА НАЗЫВАЕТСЯ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потеря части лекарственного вещества (ЛВ) при всасывании и     первом прохождении через печень*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биотрансформация ЛС в организме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распределение ЛС с мочой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выведение ЛС с желчью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22.</w:t>
      </w:r>
      <w:r w:rsidRPr="00332735">
        <w:rPr>
          <w:color w:val="000000"/>
          <w:sz w:val="28"/>
          <w:szCs w:val="28"/>
        </w:rPr>
        <w:t xml:space="preserve"> НАИБОЛЕЕ ОБЪЕКТИВНЫЙ ТИП КЛИНИЧЕСКОГО ИССЛЕДОВ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НИЯ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двойное-слепое*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открытое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простое слепое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23. НАИБОЛЕЕ ЭФФЕКТИВНЫМИ ДЛЯ ЛЕЧЕНИЯ ЗАБОЛЕВАНИЙ Ж</w:t>
      </w:r>
      <w:r w:rsidRPr="00332735">
        <w:rPr>
          <w:bCs/>
          <w:color w:val="000000"/>
          <w:sz w:val="28"/>
          <w:szCs w:val="28"/>
        </w:rPr>
        <w:t>Е</w:t>
      </w:r>
      <w:r w:rsidRPr="00332735">
        <w:rPr>
          <w:bCs/>
          <w:color w:val="000000"/>
          <w:sz w:val="28"/>
          <w:szCs w:val="28"/>
        </w:rPr>
        <w:t>ЛУДОЧНО-КИШЕЧНОГО ТРАКТА, СВЯЗАННЫХ С ПОВЫШЕ</w:t>
      </w:r>
      <w:r w:rsidRPr="00332735">
        <w:rPr>
          <w:bCs/>
          <w:color w:val="000000"/>
          <w:sz w:val="28"/>
          <w:szCs w:val="28"/>
        </w:rPr>
        <w:t>Н</w:t>
      </w:r>
      <w:r w:rsidRPr="00332735">
        <w:rPr>
          <w:bCs/>
          <w:color w:val="000000"/>
          <w:sz w:val="28"/>
          <w:szCs w:val="28"/>
        </w:rPr>
        <w:t>НОЙ КИСЛОТНОСТЬЮ ЖЕЛУДКА ЯВЛЯЮТСЯ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антациды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ингибиторы протонного насоса*</w:t>
      </w:r>
    </w:p>
    <w:p w:rsidR="005A5CD6" w:rsidRPr="00332735" w:rsidRDefault="005A5CD6" w:rsidP="00902FB4">
      <w:pPr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</w:t>
      </w:r>
      <w:r w:rsidRPr="00332735">
        <w:rPr>
          <w:color w:val="000000"/>
          <w:sz w:val="28"/>
          <w:szCs w:val="28"/>
          <w:vertAlign w:val="subscript"/>
        </w:rPr>
        <w:t>2</w:t>
      </w:r>
      <w:r w:rsidRPr="00332735">
        <w:rPr>
          <w:color w:val="000000"/>
          <w:sz w:val="28"/>
          <w:szCs w:val="28"/>
        </w:rPr>
        <w:t>-гистаминоблокаторы</w:t>
      </w:r>
    </w:p>
    <w:p w:rsidR="005A5CD6" w:rsidRPr="00332735" w:rsidRDefault="005A5CD6" w:rsidP="00902FB4">
      <w:pPr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24. ДЛЯ УСИЛЕНИЯ БРОНХОДИЛЯТИРУЮЩЕГО ЭФФЕКТА ИПР</w:t>
      </w:r>
      <w:r w:rsidRPr="00332735">
        <w:rPr>
          <w:bCs/>
          <w:color w:val="000000"/>
          <w:sz w:val="28"/>
          <w:szCs w:val="28"/>
        </w:rPr>
        <w:t>О</w:t>
      </w:r>
      <w:r w:rsidRPr="00332735">
        <w:rPr>
          <w:bCs/>
          <w:color w:val="000000"/>
          <w:sz w:val="28"/>
          <w:szCs w:val="28"/>
        </w:rPr>
        <w:t>ТРОПИЯ БРОМИДА ПРИМЕНЯЮТ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кромогликат натрия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бета 2-адреномиметики*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М-холинолитики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Н1 гистаминоблокаторы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25.</w:t>
      </w:r>
      <w:r w:rsidRPr="00332735">
        <w:rPr>
          <w:color w:val="000000"/>
          <w:sz w:val="28"/>
          <w:szCs w:val="28"/>
        </w:rPr>
        <w:t xml:space="preserve"> ДЛЯ КУПИРОВАНИЯ ПРИСТУПА БРОНХИАЛЬНОЙ АСТМЫ ПР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ПАРАТОМ ПЕРВОГО ВЫБОРА ЯВЛЯЕТСЯ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беклометазон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сальбутамол*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кетотифен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кромогликат натрия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26.</w:t>
      </w:r>
      <w:r w:rsidRPr="00332735">
        <w:rPr>
          <w:color w:val="000000"/>
          <w:sz w:val="28"/>
          <w:szCs w:val="28"/>
        </w:rPr>
        <w:t xml:space="preserve"> ПРОДОЛЖИТЕЛЬНОСТЬ ПЕРИОДА ПОЛУВЫВЕДЕНИЯ (Т1/2) Л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КАРСТВЕННОГО ПРЕПАРАТА ПОЗВОЛЯЕТ СУДИТЬ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об эффективности препарата;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 кратности введения препарата*;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о переносимости препарата;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о распределении препарата в организме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27.</w:t>
      </w:r>
      <w:r w:rsidRPr="00332735">
        <w:rPr>
          <w:color w:val="000000"/>
          <w:sz w:val="28"/>
          <w:szCs w:val="28"/>
        </w:rPr>
        <w:t xml:space="preserve"> ИНТОКСИКАЦИЯ СЕРДЕЧНЫМИ ГЛИКОЗИДАМИ ВОЗМОЖНО ПРИ СОЧЕТАННОМ НАЗНАЧЕНИИ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анаприлина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препаратов калия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препаратаов кальция*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28.</w:t>
      </w:r>
      <w:r w:rsidRPr="00332735">
        <w:rPr>
          <w:color w:val="000000"/>
          <w:sz w:val="28"/>
          <w:szCs w:val="28"/>
        </w:rPr>
        <w:t xml:space="preserve"> ПРИ ЛЕЧЕНИИ ВНЕБОЛЬНИЧНОЙ («ДОМАШНЕЙ») ПНЕВМОНИИ У РЕБЁНКА 5-И ЛЕТ С НАЛИЧИЕМ В АНАМНЕЗЕ АЛЛЕРГИЧЕСКОЙ Р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АКЦИИ НА ПЕНИЦИЛЛИНЫ, ПРЕПАРАТОМ ВЫБОРА ЯВЛЯЕТСЯ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амоксициллин;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цефуроксим аксетил;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тетрациклин;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рокситромицин;*</w:t>
      </w:r>
    </w:p>
    <w:p w:rsidR="005A5CD6" w:rsidRPr="00332735" w:rsidRDefault="005A5CD6" w:rsidP="00902FB4">
      <w:pPr>
        <w:shd w:val="clear" w:color="auto" w:fill="FFFFFF"/>
        <w:ind w:firstLine="1080"/>
        <w:rPr>
          <w:b/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5) ципрофлоксацин</w:t>
      </w:r>
    </w:p>
    <w:p w:rsidR="005A5CD6" w:rsidRPr="00332735" w:rsidRDefault="005A5CD6" w:rsidP="00902FB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29. ПРИ СЕРДЕЧНОЙ НЕДОСТАТОЧНОСТИ, РЕФРАКТЕРНОЙ К ЛЕЧ</w:t>
      </w:r>
      <w:r w:rsidRPr="00332735">
        <w:rPr>
          <w:bCs/>
          <w:color w:val="000000"/>
          <w:sz w:val="28"/>
          <w:szCs w:val="28"/>
        </w:rPr>
        <w:t>Е</w:t>
      </w:r>
      <w:r w:rsidRPr="00332735">
        <w:rPr>
          <w:bCs/>
          <w:color w:val="000000"/>
          <w:sz w:val="28"/>
          <w:szCs w:val="28"/>
        </w:rPr>
        <w:t>НИЮ СЕРДЕЧНЫМИ ГЛИКОЗИДАМИ, ПОКАЗАНО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увеличение дозы сердечных гликозидов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применение вазодилататоров*</w:t>
      </w:r>
    </w:p>
    <w:p w:rsidR="005A5CD6" w:rsidRPr="00332735" w:rsidRDefault="005A5CD6" w:rsidP="00902FB4">
      <w:pPr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применение дофамина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30.</w:t>
      </w:r>
      <w:r w:rsidRPr="00332735">
        <w:rPr>
          <w:color w:val="000000"/>
          <w:sz w:val="28"/>
          <w:szCs w:val="28"/>
        </w:rPr>
        <w:t xml:space="preserve"> ПОБОЧНЫЕ ЭФФЕКТЫ В ВИДЕ АЛЛЕРГИЧЕСКИХ РЕАКЦИЙ НА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БОЛЕЕ ЧАСТО ВОЗНИКАЮТ ПРИ ЛЕЧЕНИИ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пенициллинами*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аминогликозидами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макролидами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левомицетином (хлорамфениколом)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31.</w:t>
      </w:r>
      <w:r w:rsidRPr="00332735">
        <w:rPr>
          <w:color w:val="000000"/>
          <w:sz w:val="28"/>
          <w:szCs w:val="28"/>
        </w:rPr>
        <w:t xml:space="preserve"> КОНТРОЛИРУЕМЫМИ КЛИНИЧЕСКИМИ ИСПЫТАНИЯМИ НАЗ</w:t>
      </w:r>
      <w:r w:rsidRPr="00332735">
        <w:rPr>
          <w:color w:val="000000"/>
          <w:sz w:val="28"/>
          <w:szCs w:val="28"/>
        </w:rPr>
        <w:t>Ы</w:t>
      </w:r>
      <w:r w:rsidRPr="00332735">
        <w:rPr>
          <w:color w:val="000000"/>
          <w:sz w:val="28"/>
          <w:szCs w:val="28"/>
        </w:rPr>
        <w:t>ВАЮТ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клинические испытания </w:t>
      </w:r>
      <w:r w:rsidRPr="00332735">
        <w:rPr>
          <w:color w:val="000000"/>
          <w:sz w:val="28"/>
          <w:szCs w:val="28"/>
          <w:lang w:val="en-US"/>
        </w:rPr>
        <w:t>I</w:t>
      </w:r>
      <w:r w:rsidRPr="00332735">
        <w:rPr>
          <w:color w:val="000000"/>
          <w:sz w:val="28"/>
          <w:szCs w:val="28"/>
        </w:rPr>
        <w:t xml:space="preserve"> фазы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клинические испытания с наличием основной (опытной) группы и группы сравнения (контрольной)*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клинические испытания, которые проводятся под строгим контро</w:t>
      </w:r>
      <w:r w:rsidRPr="00332735">
        <w:rPr>
          <w:color w:val="000000"/>
          <w:sz w:val="28"/>
          <w:szCs w:val="28"/>
        </w:rPr>
        <w:softHyphen/>
        <w:t>лем со стороны медицинского персонала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32.</w:t>
      </w:r>
      <w:r w:rsidRPr="00332735">
        <w:rPr>
          <w:color w:val="000000"/>
          <w:sz w:val="28"/>
          <w:szCs w:val="28"/>
        </w:rPr>
        <w:t xml:space="preserve"> ВОСПРОИЗВЕДЁННЫЙ ПРЕПАРАТ (ДЖЕНЕРИК)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фальсифицированный препарат, производимый незаконно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аналог оригинального препарата, производимый другой фарма</w:t>
      </w:r>
      <w:r w:rsidRPr="00332735">
        <w:rPr>
          <w:color w:val="000000"/>
          <w:sz w:val="28"/>
          <w:szCs w:val="28"/>
        </w:rPr>
        <w:softHyphen/>
        <w:t>цевтической компанией по истечении срока патентной защиты ор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гинального препарата*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название любого препарата, который находится на дорегистрац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онных фазах исследования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33.</w:t>
      </w:r>
      <w:r w:rsidRPr="00332735">
        <w:rPr>
          <w:color w:val="000000"/>
          <w:sz w:val="28"/>
          <w:szCs w:val="28"/>
        </w:rPr>
        <w:t xml:space="preserve"> ИЗ ПАРЕНТЕРАЛЬНЫХ ЦЕФАЛОСПАРИНОВ ВОЗМОЖНО ВВОДИТЬ ОДНОКРАТНО В СУТКИ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цефтриаксон* 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цефамандол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цефуроксим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цефотаксим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</w:p>
    <w:p w:rsidR="005A5CD6" w:rsidRPr="00332735" w:rsidRDefault="005A5CD6" w:rsidP="00902FB4">
      <w:pPr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34. ГРУППА АНТИБАКТЕРИАЛЬНЫХ ПРЕПАРАТОВ ДЛЯ ЛЕЧЕНИЯ З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БОЛЕВАНИЙ, ВЫЗВАННЫХ ВНУТРИКЛЕТОЧНЫМИ ВОЗБУД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 xml:space="preserve">ТЕЛЯМИ 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макролиды*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аминогликозиды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нитрофураны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пенициллины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35. ПОБОЧНЫМИ ЭФФЕКТАМИ ИНГАЛЯЦИОННЫХ ГЛЮКОКОРТ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КОИДОВ ЯВЛЯЮТСЯ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возбуждение ЦНС*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аритмия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кандидоз полости рта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кратковременное нарушение аккомодации при попадании в глаза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36. ГИПОКАЛИЕМИЮ РАЗВИВАЕТ ДЛИТЕЛЬНОЕ ЛЕЧЕНИЕ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фуросемидом*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триамтереном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спиронолактоном (верошпироном)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маннит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37. ШИРОТА ТЕРАПЕВТИЧЕСКОГО ДЕЙСТВИЯ ПРЕПАРАТА ХАРА</w:t>
      </w:r>
      <w:r w:rsidRPr="00332735">
        <w:rPr>
          <w:color w:val="000000"/>
          <w:sz w:val="28"/>
          <w:szCs w:val="28"/>
        </w:rPr>
        <w:t>К</w:t>
      </w:r>
      <w:r w:rsidRPr="00332735">
        <w:rPr>
          <w:color w:val="000000"/>
          <w:sz w:val="28"/>
          <w:szCs w:val="28"/>
        </w:rPr>
        <w:t>ТЕРИЗУЕТ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антимикробный спектр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спектр показаний к применению</w:t>
      </w:r>
    </w:p>
    <w:p w:rsidR="005A5CD6" w:rsidRPr="00332735" w:rsidRDefault="005A5CD6" w:rsidP="00902FB4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безопасность препарата*</w:t>
      </w:r>
    </w:p>
    <w:p w:rsidR="005A5CD6" w:rsidRPr="00332735" w:rsidRDefault="005A5CD6" w:rsidP="00902FB4">
      <w:pPr>
        <w:ind w:left="108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38.</w:t>
      </w:r>
      <w:r w:rsidRPr="00332735">
        <w:rPr>
          <w:color w:val="000000"/>
          <w:sz w:val="28"/>
          <w:szCs w:val="28"/>
        </w:rPr>
        <w:t xml:space="preserve"> ВСАСЫВАНИЕ ПЕРОРАЛЬНЫХ ПРЕПАРАТОВ ДВУХВАЛЕНТНОГО ЖЕЛЕЗА НАРУШАЕТ ОДНОВРЕМЕННЫЙ ПРИЁМ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тетрациклина*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теофиллина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хлорамфеникол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димедрол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39.</w:t>
      </w:r>
      <w:r w:rsidRPr="00332735">
        <w:rPr>
          <w:color w:val="000000"/>
          <w:sz w:val="28"/>
          <w:szCs w:val="28"/>
        </w:rPr>
        <w:t xml:space="preserve"> В КАЧЕСТВЕ ЖАРОПОНИЖАЮЩЕГО СРЕДСТВА У ДЕТЕЙ ПР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МЕНЯЮТ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парацетамол*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ацетилсалициловая кислота (аспирин)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индометацин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диклофенак натрия</w:t>
      </w: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40.</w:t>
      </w:r>
      <w:r w:rsidRPr="00332735">
        <w:rPr>
          <w:color w:val="000000"/>
          <w:sz w:val="28"/>
          <w:szCs w:val="28"/>
        </w:rPr>
        <w:t xml:space="preserve"> ТЕРАТОГЕННЫЙ ЭФФЕКТ ОКАЗЫВАЮТ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пенициллины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цефалоспорины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тетрациклин*</w:t>
      </w:r>
    </w:p>
    <w:p w:rsidR="005A5CD6" w:rsidRPr="00332735" w:rsidRDefault="005A5CD6" w:rsidP="00EA563B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макролиды</w:t>
      </w:r>
    </w:p>
    <w:p w:rsidR="005A5CD6" w:rsidRPr="00332735" w:rsidRDefault="00D14562" w:rsidP="00EA563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ОПК-8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1. При интоксикации лидокаином наблюдаются следующие эффекты?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сонливость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нарушение зрения, судороги, тремор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возбуждение ЦНС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возбуждение дыхательного центра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угнетение дыхательного центра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2. При отравлении ФОС целесообразно назначать: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 – холиноблокаторы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реактиваторы холинэстеразы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адреноблокаторы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М - холиномиметики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Н – холиноблокаторы*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3.Средство, применяемое при асфиксии новорожденных: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лобелин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целанид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цититон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бензогексоний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4. Какие препараты следует назначать при отравлении ФОС?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ацетилхолин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атропина сульфат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адреналина гидрохлорид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дипироксим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5. Применение атропина перед оперативным вмешательством связано с его способностью: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подавлять секрецию слюнных, носоглоточных, трахеобронхиальных желез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предупреждать отрицательные рефлексы блуждающего нерва на сердце*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устранять спазмы гладкомышечных органов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угнетать нервно-мышечную проводимост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вызывать мидриаз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6. Ганглиоблокатор, показанный при гипертоническом кризе: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пентамин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пентагастрин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парацетамол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пентоксил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пирантел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7. При отравлениях атропином наблюдаются симптомы, связанные с: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подавлением холинергических влияний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воздействием вещества на ЦНС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в) воздействием непосредственно на центр дыхания*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способностью вещества вызывать экстрапирамидные расстройства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способностью вызывать бронхоспазм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8. Какие из перечисленных ниже препаратов показаны при стенокардии: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анаприлин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мезатон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адреналин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метапролол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фентоламин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9. Отметить препараты, применяемые при атриовентрикулярном блоке: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празозин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изадрин*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пентамин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атропин*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адреналин*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10. Указать препарат, используемый для лечения алкоголизма: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тетурам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бемегрид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трилон Б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унитиол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изонитрозин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1. Отметить показания к назначению М – холиномиметиков: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миастения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глаукома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атония кишечника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бронхиальная астма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почечная колика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2.Какие эффекты М - холиномиметиков имеют фармакотерапевтическую ценность?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сужение зрачков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снижение внутриглазного давления*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спазм аккомодации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г) повышение тонуса кишечника и мочевого пузыря*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усиление секреции бронхиальных желез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3. Какие вещества применяют для лечения глаукомы?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цититон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фосфакол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атропина сульфат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лобелин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прозерин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4. Какие вещества применяют при лечении атонии кишечника и мочевого п</w:t>
      </w:r>
      <w:r w:rsidRPr="00332735">
        <w:rPr>
          <w:sz w:val="28"/>
          <w:szCs w:val="28"/>
        </w:rPr>
        <w:t>у</w:t>
      </w:r>
      <w:r w:rsidRPr="00332735">
        <w:rPr>
          <w:sz w:val="28"/>
          <w:szCs w:val="28"/>
        </w:rPr>
        <w:t>зыря?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цититон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прозерин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физостигмина салицитат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галантамина гидробрамида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5. Общими показаниями для М–холиномиметиков и антихолинэстеразных средств могут быть: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послеоперационная атония кишечника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атония мочевого пузыря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катаракта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г) миастения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слабость родовой деятельности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6.  Отметить показания к применению ганглиоблокаторов: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сосудистый коллапс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гипертоническая болезнь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болезнь Рейно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управляемая гипотензия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стенокардия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7.  В каких случаях применяют адреналин?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при атонии кишечника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при гипертонической болезни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при анафилактическом шоке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при бронхиальной астме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при облитерирующем эндартериите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8. При применении, какого препарата возникает тахикардия: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норадреналина.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октадина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эфедрина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анаприлина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резерпина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9. Какие препараты из группы адреноблокаторов используется для лечения глаукомы?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а) октадин*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анаприлин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резерпин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лабеталол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празозин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10. Какое производное бензодиазепина используется для индукции в наркоз, а также для премедикации и поддержания наркоза: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мидазолам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феназепам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аминазин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дроперидол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амитриптилин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D14562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ОПК-6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1. Какая твердая лекарственная форма получается путем прессования?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порошок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драже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таблетка*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гранула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пилюля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2. Укажите жидкую лекарственную форму: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мазь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настойка*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суппозиторий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пленка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капсула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3. Какая пропись принята при выписывании настоев?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сокращенная в процентах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сокращенная в массо-объемном соотношении*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развернутая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официальная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сокращенная в виде отношения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1F07A8">
      <w:pPr>
        <w:rPr>
          <w:sz w:val="28"/>
          <w:szCs w:val="28"/>
        </w:rPr>
      </w:pPr>
      <w:r w:rsidRPr="00332735">
        <w:rPr>
          <w:sz w:val="28"/>
          <w:szCs w:val="28"/>
        </w:rPr>
        <w:t>4. Какая часть растения используется для приготовления настоев?</w:t>
      </w:r>
    </w:p>
    <w:p w:rsidR="005A5CD6" w:rsidRPr="00332735" w:rsidRDefault="005A5CD6" w:rsidP="001F07A8">
      <w:pPr>
        <w:rPr>
          <w:sz w:val="28"/>
          <w:szCs w:val="28"/>
        </w:rPr>
      </w:pPr>
      <w:r w:rsidRPr="00332735">
        <w:rPr>
          <w:sz w:val="28"/>
          <w:szCs w:val="28"/>
        </w:rPr>
        <w:t>а) цветы*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корень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стебель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корневища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кора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5. Что более характерно для суспензии?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официнальная лекарственная форма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магистральная лекарственная форма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применяется внутрь, наружно и для инъекций*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применяется внутрь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применяется наружно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6. Чем отличается экстракт жидкий от настойки?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концентрацией сырья 1:1*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концентрацией сырья 1:5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концентрацией сырья 1:10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экстрагентом является вода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готовят методом дражирования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7. Какая часть растения используется для приготовления отваров?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листья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трава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цветы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кора*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семена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8. Какая мягкая лекарственная форма является дозированной?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мазь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паста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пластырь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суппозиторий*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линимент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9. В чем отличие пасты от мази?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в мазевой основе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дозированная форма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количество порошкообразных веществ не менее 25%*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количество порошкообразных веществ не более 25%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количество порошкообразных веществ более 15%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10.Какую жидкую лекарственную форму применяют в инъекциях?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эмульсия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линимент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новогаленовый препарат*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экстракт густой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настои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Примеры ситуационных задач:</w:t>
      </w:r>
    </w:p>
    <w:p w:rsidR="005A5CD6" w:rsidRPr="00332735" w:rsidRDefault="005A5CD6" w:rsidP="008C5B47">
      <w:pPr>
        <w:pStyle w:val="a3"/>
        <w:numPr>
          <w:ilvl w:val="0"/>
          <w:numId w:val="2"/>
        </w:numPr>
        <w:ind w:left="851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Уменьшает запасы  норадреналина в окончаниях адренергических нервных волокон и в ЦНС.</w:t>
      </w:r>
    </w:p>
    <w:p w:rsidR="005A5CD6" w:rsidRPr="00332735" w:rsidRDefault="005A5CD6" w:rsidP="00902FB4">
      <w:pPr>
        <w:pStyle w:val="a3"/>
        <w:ind w:left="36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Действует продолжительно. Привыкания не возникает. Применяется для систематического лечения гипертонической болезни.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название препарата.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фармакологическую группу к которой он относится.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препараты, относящиеся к этой фармакологической группе.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Какие осложнения могут возникнуть при использовании препаратов данной группы.  </w:t>
      </w:r>
      <w:r w:rsidR="00D14562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2"/>
        </w:numPr>
        <w:ind w:left="709" w:hanging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Агонист опиоидных мю-рецепторов. Оказывает выраженные болеут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ляющие действие. Продолжительность  эффекта при введении под к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жу или в мышцу 4-5 ч. При систематическом применении может в</w:t>
      </w:r>
      <w:r w:rsidRPr="00332735">
        <w:rPr>
          <w:sz w:val="28"/>
          <w:szCs w:val="28"/>
        </w:rPr>
        <w:t>ы</w:t>
      </w:r>
      <w:r w:rsidRPr="00332735">
        <w:rPr>
          <w:sz w:val="28"/>
          <w:szCs w:val="28"/>
        </w:rPr>
        <w:t>звать лекарственную зависимость.</w:t>
      </w:r>
    </w:p>
    <w:p w:rsidR="005A5CD6" w:rsidRPr="00332735" w:rsidRDefault="005A5CD6" w:rsidP="008C5B47">
      <w:pPr>
        <w:pStyle w:val="a3"/>
        <w:numPr>
          <w:ilvl w:val="0"/>
          <w:numId w:val="7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название препарата.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данную фармакологическую группу.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препараты, относящиеся к этой фармакологической группе.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Какие эффекты, связанные с влиянием на ЦНС, вызывают препараты этой группы.</w:t>
      </w:r>
    </w:p>
    <w:p w:rsidR="00D14562" w:rsidRDefault="005A5CD6" w:rsidP="00D14562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Перечислите показания к применению препаратов данной фармакол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гической группы.</w:t>
      </w:r>
    </w:p>
    <w:p w:rsidR="005A5CD6" w:rsidRPr="00D14562" w:rsidRDefault="005A5CD6" w:rsidP="00D14562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D14562">
        <w:rPr>
          <w:sz w:val="28"/>
          <w:szCs w:val="28"/>
        </w:rPr>
        <w:t xml:space="preserve">Какие осложнения могут возникнуть при использовании препаратов данной фармакологической группы. </w:t>
      </w:r>
      <w:r w:rsidR="00D14562" w:rsidRPr="00D14562">
        <w:rPr>
          <w:b/>
          <w:sz w:val="28"/>
          <w:szCs w:val="28"/>
        </w:rPr>
        <w:t>ОПК1,ОПК8,ПК8</w:t>
      </w:r>
    </w:p>
    <w:p w:rsidR="005A5CD6" w:rsidRPr="00332735" w:rsidRDefault="005A5CD6" w:rsidP="00FB20FA">
      <w:pPr>
        <w:pStyle w:val="a3"/>
        <w:widowControl/>
        <w:autoSpaceDE/>
        <w:autoSpaceDN/>
        <w:adjustRightInd/>
        <w:ind w:left="709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III</w:t>
      </w:r>
      <w:r w:rsidRPr="00332735">
        <w:rPr>
          <w:sz w:val="28"/>
          <w:szCs w:val="28"/>
        </w:rPr>
        <w:t>. Период полуэлиминации лекарственного вещества равен 6 часам.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Через какое время концентрация вещества в плазме крови снизится на 75%. </w:t>
      </w:r>
      <w:r w:rsidR="00D14562">
        <w:rPr>
          <w:sz w:val="28"/>
          <w:szCs w:val="28"/>
        </w:rPr>
        <w:t>О</w:t>
      </w:r>
      <w:r w:rsidRPr="00332735">
        <w:rPr>
          <w:b/>
          <w:sz w:val="28"/>
          <w:szCs w:val="28"/>
        </w:rPr>
        <w:t>ПК</w:t>
      </w:r>
      <w:r w:rsidR="00D14562">
        <w:rPr>
          <w:b/>
          <w:sz w:val="28"/>
          <w:szCs w:val="28"/>
        </w:rPr>
        <w:t>1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IV</w:t>
      </w:r>
      <w:r w:rsidRPr="00332735">
        <w:rPr>
          <w:sz w:val="28"/>
          <w:szCs w:val="28"/>
        </w:rPr>
        <w:t>. При проведении наркоза фторатаном у больного резко снизилось артер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альное давление. Анестезиолог располагает следующими препаратами: адр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налин, норадреналин, мезатон.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42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1. Объясняет причину снижения артериального давления.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42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2. Каким препаратом следует воспользоваться? Объясните выбор. </w:t>
      </w:r>
      <w:r w:rsidR="00D14562">
        <w:rPr>
          <w:b/>
          <w:sz w:val="28"/>
          <w:szCs w:val="28"/>
        </w:rPr>
        <w:t>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</w:t>
      </w:r>
      <w:r w:rsidRPr="00332735">
        <w:rPr>
          <w:sz w:val="28"/>
          <w:szCs w:val="28"/>
        </w:rPr>
        <w:t>. Пациентке с диагнозом «Хроническая застойная сердечная недостато</w:t>
      </w:r>
      <w:r w:rsidRPr="00332735">
        <w:rPr>
          <w:sz w:val="28"/>
          <w:szCs w:val="28"/>
        </w:rPr>
        <w:t>ч</w:t>
      </w:r>
      <w:r w:rsidRPr="00332735">
        <w:rPr>
          <w:sz w:val="28"/>
          <w:szCs w:val="28"/>
        </w:rPr>
        <w:t>ность» была назначена следующая комбинация лекарственных средств: д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гоксин + дихлотазид. На третий день лечения больная стала жаловаться на тошноту, диарею, головную боль, перебои в работе сердца. На ЭКТ отмеч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ются желудочковые экстрасистолы.</w:t>
      </w:r>
    </w:p>
    <w:p w:rsidR="005A5CD6" w:rsidRPr="00332735" w:rsidRDefault="005A5CD6" w:rsidP="008C5B47">
      <w:pPr>
        <w:pStyle w:val="a3"/>
        <w:widowControl/>
        <w:numPr>
          <w:ilvl w:val="0"/>
          <w:numId w:val="4"/>
        </w:numPr>
        <w:autoSpaceDE/>
        <w:autoSpaceDN/>
        <w:adjustRightInd/>
        <w:ind w:left="42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Объясните, с чем связано ухудшение состояния больной.</w:t>
      </w:r>
    </w:p>
    <w:p w:rsidR="005A5CD6" w:rsidRPr="00332735" w:rsidRDefault="005A5CD6" w:rsidP="008C5B47">
      <w:pPr>
        <w:pStyle w:val="a3"/>
        <w:widowControl/>
        <w:numPr>
          <w:ilvl w:val="0"/>
          <w:numId w:val="4"/>
        </w:numPr>
        <w:autoSpaceDE/>
        <w:autoSpaceDN/>
        <w:adjustRightInd/>
        <w:ind w:left="42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Предложите пути коррекции.</w:t>
      </w:r>
      <w:r w:rsidRPr="0033273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6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</w:t>
      </w:r>
      <w:r w:rsidRPr="00332735">
        <w:rPr>
          <w:sz w:val="28"/>
          <w:szCs w:val="28"/>
        </w:rPr>
        <w:t>. Для купирования пароксизмальной желудочковой тахикардии больному внутривенно вводили новокаинамид. После прекращения пароксизма у больного развилась артериальная гипотензия.</w:t>
      </w:r>
    </w:p>
    <w:p w:rsidR="005A5CD6" w:rsidRPr="00332735" w:rsidRDefault="005A5CD6" w:rsidP="008C5B47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Чем объясняется развившаяся гипотензия?</w:t>
      </w:r>
    </w:p>
    <w:p w:rsidR="005A5CD6" w:rsidRPr="00332735" w:rsidRDefault="005A5CD6" w:rsidP="008C5B47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Какие препараты можно использовать для повышения артериального давления?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</w:t>
      </w:r>
      <w:r w:rsidRPr="00332735">
        <w:rPr>
          <w:sz w:val="28"/>
          <w:szCs w:val="28"/>
        </w:rPr>
        <w:t>. Больной под влиянием физической нагрузки, почувствовав острую боль в области сердца, принял лекарственное средство. Боль быстро исчезла, но возникла головная боль, шум в ушах, головокружение. У больного разв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лось коллаптоидное состояние и он потерял сознание.</w:t>
      </w:r>
    </w:p>
    <w:p w:rsidR="005A5CD6" w:rsidRPr="00332735" w:rsidRDefault="005A5CD6" w:rsidP="008C5B47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Какой препарат принял больной?</w:t>
      </w:r>
    </w:p>
    <w:p w:rsidR="005A5CD6" w:rsidRPr="00332735" w:rsidRDefault="005A5CD6" w:rsidP="008C5B47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Чем объясняется вызванная им реакция?</w:t>
      </w:r>
      <w:r w:rsidRPr="0033273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</w:t>
      </w:r>
      <w:r w:rsidRPr="00332735">
        <w:rPr>
          <w:sz w:val="28"/>
          <w:szCs w:val="28"/>
        </w:rPr>
        <w:t>. Больному пневмонией назначили химиотерапевтическое средство. П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сле 7 дней лечения состояние больного улучшилось, но появились боли в области поясницы и затрудненное мочеиспускание. При анализе мочи обн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ружена кристаллурия.</w:t>
      </w:r>
    </w:p>
    <w:p w:rsidR="005A5CD6" w:rsidRPr="00332735" w:rsidRDefault="005A5CD6" w:rsidP="008C5B47">
      <w:pPr>
        <w:pStyle w:val="a3"/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Назначение препарата из какой группы могло вызвать такое осложн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ние?</w:t>
      </w:r>
    </w:p>
    <w:p w:rsidR="005A5CD6" w:rsidRPr="00332735" w:rsidRDefault="005A5CD6" w:rsidP="008C5B47">
      <w:pPr>
        <w:pStyle w:val="a3"/>
        <w:widowControl/>
        <w:numPr>
          <w:ilvl w:val="0"/>
          <w:numId w:val="13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 Меры по профилактике этого осложнения. 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VIII</w:t>
      </w:r>
      <w:r w:rsidRPr="00332735">
        <w:rPr>
          <w:sz w:val="28"/>
          <w:szCs w:val="28"/>
        </w:rPr>
        <w:t>. Тетрациклины, образуя комплексные хелатные соединения с кальцием, откладываются в костях, в зубах и в их зачатках и ингибируют ферментные системы, что нарушает синтез белков в период развития плода. При этом нарушается формирование скелета, происходит окрашивание и поврежд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ние зубов.</w:t>
      </w:r>
    </w:p>
    <w:p w:rsidR="005A5CD6" w:rsidRPr="00332735" w:rsidRDefault="005A5CD6" w:rsidP="008C5B47">
      <w:pPr>
        <w:pStyle w:val="a3"/>
        <w:widowControl/>
        <w:numPr>
          <w:ilvl w:val="0"/>
          <w:numId w:val="14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Можно ли назначать женщинам во время беременности тетрациклины?</w:t>
      </w:r>
    </w:p>
    <w:p w:rsidR="005A5CD6" w:rsidRPr="00332735" w:rsidRDefault="005A5CD6" w:rsidP="008C5B47">
      <w:pPr>
        <w:pStyle w:val="a3"/>
        <w:widowControl/>
        <w:numPr>
          <w:ilvl w:val="0"/>
          <w:numId w:val="14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Назовите возможные отрицательные влияния лек-х веществ на плод во время беременности.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b/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IX</w:t>
      </w:r>
      <w:r w:rsidRPr="00332735">
        <w:rPr>
          <w:sz w:val="28"/>
          <w:szCs w:val="28"/>
        </w:rPr>
        <w:t>. При повторном применении эфедрина с интервалом в 10-20 минут пр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парат вызвал меньший подъем артериального давления, чем после первой инъекции.</w:t>
      </w:r>
    </w:p>
    <w:p w:rsidR="005A5CD6" w:rsidRPr="00332735" w:rsidRDefault="005A5CD6" w:rsidP="008C5B47">
      <w:pPr>
        <w:pStyle w:val="a3"/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 назвать такое быстрое снижение эффективности препарата при его повторном применении?</w:t>
      </w:r>
    </w:p>
    <w:p w:rsidR="005A5CD6" w:rsidRPr="00332735" w:rsidRDefault="005A5CD6" w:rsidP="008C5B47">
      <w:pPr>
        <w:pStyle w:val="a3"/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Возможный механизм данного явления?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</w:t>
      </w:r>
      <w:r w:rsidRPr="00332735">
        <w:rPr>
          <w:sz w:val="28"/>
          <w:szCs w:val="28"/>
        </w:rPr>
        <w:t>. При алкоголизме психические расстройства могут приводить к развитию белой горячки. При этом этиловый спирт быстро окисляется, в тканях не з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держивается, суммируются лишь его нейротропные эффекты.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1. Чем объясняется такое действие этилового спирта?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2. Какие еще вещества могут вызвать подобное действие?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</w:t>
      </w:r>
      <w:r w:rsidRPr="00332735">
        <w:rPr>
          <w:sz w:val="28"/>
          <w:szCs w:val="28"/>
        </w:rPr>
        <w:t>. При гипофизарном диабете, связанном с недостаточной выработкой а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>тидиуретического гормона, врач назначил адиурекрин (препарат, содерж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щий антидиуретический гормон).</w:t>
      </w:r>
    </w:p>
    <w:p w:rsidR="005A5CD6" w:rsidRPr="00332735" w:rsidRDefault="005A5CD6" w:rsidP="008C5B47">
      <w:pPr>
        <w:pStyle w:val="a3"/>
        <w:widowControl/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Какой вид лекарственной терапии назначен больному?</w:t>
      </w:r>
    </w:p>
    <w:p w:rsidR="005A5CD6" w:rsidRPr="00332735" w:rsidRDefault="005A5CD6" w:rsidP="008C5B47">
      <w:pPr>
        <w:pStyle w:val="a3"/>
        <w:widowControl/>
        <w:numPr>
          <w:ilvl w:val="0"/>
          <w:numId w:val="16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Какие виды лекарственной терапии вы еще знаете?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XII</w:t>
      </w:r>
      <w:r w:rsidRPr="00332735">
        <w:rPr>
          <w:sz w:val="28"/>
          <w:szCs w:val="28"/>
        </w:rPr>
        <w:t>. При отравлении галантамина гидробромидом врач ввел больному из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нитрозин и не получил ожидаемого эффекта.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галантамина.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изонитразина.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Какую медикаментозную помощь надо оказать больному?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XIII</w:t>
      </w:r>
      <w:r w:rsidRPr="00332735">
        <w:rPr>
          <w:sz w:val="28"/>
          <w:szCs w:val="28"/>
        </w:rPr>
        <w:t>. Больного с язвенной болезнью лечили атропина сульфатом. У больн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го исчезли боли в области желудка, но появились следующие нежелател</w:t>
      </w:r>
      <w:r w:rsidRPr="00332735">
        <w:rPr>
          <w:sz w:val="28"/>
          <w:szCs w:val="28"/>
        </w:rPr>
        <w:t>ь</w:t>
      </w:r>
      <w:r w:rsidRPr="00332735">
        <w:rPr>
          <w:sz w:val="28"/>
          <w:szCs w:val="28"/>
        </w:rPr>
        <w:t>ные эффекты: сухость во рту, тахикардия, нарушилось зрение.</w:t>
      </w:r>
    </w:p>
    <w:p w:rsidR="005A5CD6" w:rsidRPr="00332735" w:rsidRDefault="005A5CD6" w:rsidP="008C5B47">
      <w:pPr>
        <w:pStyle w:val="a3"/>
        <w:widowControl/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Причины возникновения нежелательных эффектов.</w:t>
      </w:r>
    </w:p>
    <w:p w:rsidR="005A5CD6" w:rsidRPr="00332735" w:rsidRDefault="005A5CD6" w:rsidP="008C5B47">
      <w:pPr>
        <w:pStyle w:val="a3"/>
        <w:widowControl/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Назвать препарат из группы атропина который особенно эффективен при язвенной болезни.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51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XIV</w:t>
      </w:r>
      <w:r w:rsidRPr="00332735">
        <w:rPr>
          <w:sz w:val="28"/>
          <w:szCs w:val="28"/>
        </w:rPr>
        <w:t>. Для быстрого введения в наркоз принято сочетание нейролептиков (аминазина) и наркозных средств (эфира), что позволяет снизить дозу эф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 xml:space="preserve">ра. </w:t>
      </w:r>
    </w:p>
    <w:p w:rsidR="005A5CD6" w:rsidRPr="00332735" w:rsidRDefault="005A5CD6" w:rsidP="008C5B47">
      <w:pPr>
        <w:pStyle w:val="a3"/>
        <w:widowControl/>
        <w:numPr>
          <w:ilvl w:val="0"/>
          <w:numId w:val="19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Для чего применяют сочетание двух препаратов. </w:t>
      </w:r>
      <w:r w:rsidR="00B31D15">
        <w:rPr>
          <w:b/>
          <w:sz w:val="28"/>
          <w:szCs w:val="28"/>
        </w:rPr>
        <w:t>ОПК1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XV</w:t>
      </w:r>
      <w:r w:rsidRPr="00332735">
        <w:rPr>
          <w:sz w:val="28"/>
          <w:szCs w:val="28"/>
        </w:rPr>
        <w:t>. После отправления фосфорорганическими соединениями врач назначил больному атропина сульфат, от применения которого не получил желаемого эффекта.</w:t>
      </w:r>
    </w:p>
    <w:p w:rsidR="005A5CD6" w:rsidRPr="00332735" w:rsidRDefault="005A5CD6" w:rsidP="008C5B47">
      <w:pPr>
        <w:pStyle w:val="a3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ФОС.</w:t>
      </w:r>
    </w:p>
    <w:p w:rsidR="005A5CD6" w:rsidRPr="00332735" w:rsidRDefault="005A5CD6" w:rsidP="008C5B47">
      <w:pPr>
        <w:pStyle w:val="a3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атропина сульфата.</w:t>
      </w:r>
    </w:p>
    <w:p w:rsidR="005A5CD6" w:rsidRPr="00B31D15" w:rsidRDefault="005A5CD6" w:rsidP="00FB20FA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B31D15">
        <w:rPr>
          <w:sz w:val="28"/>
          <w:szCs w:val="28"/>
        </w:rPr>
        <w:t>Какой антидот следует дополнительно ввести к атропина сульфату и п</w:t>
      </w:r>
      <w:r w:rsidRPr="00B31D15">
        <w:rPr>
          <w:sz w:val="28"/>
          <w:szCs w:val="28"/>
        </w:rPr>
        <w:t>о</w:t>
      </w:r>
      <w:r w:rsidRPr="00B31D15">
        <w:rPr>
          <w:sz w:val="28"/>
          <w:szCs w:val="28"/>
        </w:rPr>
        <w:t>чему?</w:t>
      </w:r>
      <w:r w:rsidRPr="00B31D1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8C5B47">
      <w:pPr>
        <w:pStyle w:val="a3"/>
        <w:widowControl/>
        <w:autoSpaceDE/>
        <w:autoSpaceDN/>
        <w:adjustRightInd/>
        <w:ind w:left="51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Примеры экзаменационных билетов</w:t>
      </w: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jc w:val="center"/>
        <w:rPr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Билет № 12.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Фармакокинетика. Метаболизм лекарственных веществ в организме. Роль микросомальных ферментов печени в превращениях лекарственных веществ.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Инсулины. Механизм действия. Применение.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Β-Адреноблокаторы. Классификация. Препараты. Механизм действия.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Выписать в виде рецепта, определить групповую принадлежность и показания к применению – метоклопрамид.</w:t>
      </w: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7E330E">
      <w:pPr>
        <w:tabs>
          <w:tab w:val="left" w:pos="4810"/>
        </w:tabs>
        <w:suppressAutoHyphens/>
        <w:jc w:val="center"/>
        <w:rPr>
          <w:b/>
          <w:bCs/>
          <w:sz w:val="28"/>
          <w:szCs w:val="28"/>
        </w:rPr>
      </w:pPr>
      <w:r w:rsidRPr="00332735">
        <w:rPr>
          <w:b/>
          <w:bCs/>
          <w:sz w:val="28"/>
          <w:szCs w:val="28"/>
        </w:rPr>
        <w:t>Список программных препаратов</w:t>
      </w:r>
    </w:p>
    <w:p w:rsidR="005A5CD6" w:rsidRPr="00332735" w:rsidRDefault="005A5CD6" w:rsidP="007E330E">
      <w:pPr>
        <w:pStyle w:val="a3"/>
        <w:jc w:val="center"/>
        <w:rPr>
          <w:sz w:val="28"/>
          <w:szCs w:val="28"/>
        </w:rPr>
      </w:pPr>
      <w:r w:rsidRPr="00332735">
        <w:rPr>
          <w:b/>
          <w:bCs/>
          <w:sz w:val="28"/>
          <w:szCs w:val="28"/>
        </w:rPr>
        <w:t>по фармакологии для студентов лечебного факультета (</w:t>
      </w:r>
      <w:r w:rsidR="00B31D15">
        <w:rPr>
          <w:b/>
          <w:sz w:val="28"/>
          <w:szCs w:val="28"/>
        </w:rPr>
        <w:t>ОПК1,ОПК6,ОПК8,ПК8</w:t>
      </w:r>
      <w:r w:rsidRPr="00332735">
        <w:rPr>
          <w:b/>
          <w:bCs/>
          <w:sz w:val="28"/>
          <w:szCs w:val="28"/>
        </w:rPr>
        <w:t>)</w:t>
      </w:r>
    </w:p>
    <w:p w:rsidR="005A5CD6" w:rsidRPr="00332735" w:rsidRDefault="005A5CD6" w:rsidP="00E5486B">
      <w:pPr>
        <w:rPr>
          <w:b/>
          <w:sz w:val="28"/>
          <w:szCs w:val="28"/>
        </w:rPr>
      </w:pPr>
    </w:p>
    <w:tbl>
      <w:tblPr>
        <w:tblW w:w="0" w:type="auto"/>
        <w:tblLook w:val="0000"/>
      </w:tblPr>
      <w:tblGrid>
        <w:gridCol w:w="3701"/>
        <w:gridCol w:w="3428"/>
      </w:tblGrid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Группа препаратов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Препараты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афферентную иннервацию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Новокаин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Лидокаин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Анестезин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Танин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Уголь активированный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холинергические синапсы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Прозерин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Галантамина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Пилокарпина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Атропина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Пентамин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адренергические синапсы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Адреналина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Мезатон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Эфедрина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Изадрин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Празозин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Анаприлин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Резерпин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наркоза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Натрия оксибутират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Кетамин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Снотворные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Фенобарбитал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Нитразепам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Противопаркинсонические</w:t>
            </w:r>
            <w:r w:rsidRPr="00332735">
              <w:rPr>
                <w:b/>
                <w:sz w:val="28"/>
                <w:szCs w:val="28"/>
                <w:u w:val="single"/>
              </w:rPr>
              <w:t xml:space="preserve"> </w:t>
            </w:r>
            <w:r w:rsidRPr="00332735">
              <w:rPr>
                <w:b/>
                <w:sz w:val="28"/>
                <w:szCs w:val="28"/>
              </w:rPr>
              <w:t>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Циклодол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Противоэпилептические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Клоназепам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Наркотические анальгетики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Промедол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Омнопон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713F88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713F88">
              <w:rPr>
                <w:sz w:val="28"/>
                <w:szCs w:val="28"/>
              </w:rPr>
              <w:t>Налоксона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Ненаркотические анальгетики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Кислота ацетилсалициловая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Анальгин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Парацетамол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Индометацин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Нейролептики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Аминазин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Дроперидол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Антидепрессаны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Имизин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Транквилизаторы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Седативные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Настойка валерианы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Психостимуляторы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Кофеин-бензоат натрия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Ноотропные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Пирацетам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Аналептики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Кордиамин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Сердечные гликозиды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Дигоксин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. Строфантин К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Коргликон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Противоаритмические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Новокаинамид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Верапамил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Лидокаина гдрохлорид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Амиодарон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Соталол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Антиангинальные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Нитроглицерин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Нитросорбид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Триметазидин (предуктал)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Нифедипин-ретард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Антигипертензивные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Натрия нитропруссид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Каптоприл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Эналаприл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Периндоприл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Лозартан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Дилтиазем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Мочегонные средства (диуретики)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Дихлотиазид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Фуросемид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Спиронолактон (верошпирон)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Индапамид (арифон)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миомет</w:t>
            </w:r>
            <w:r w:rsidRPr="00332735">
              <w:rPr>
                <w:b/>
                <w:sz w:val="28"/>
                <w:szCs w:val="28"/>
                <w:u w:val="single"/>
              </w:rPr>
              <w:t>рий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Динопрост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Динопростон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Эрготамина малеат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систему крови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Гепарин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Варфарин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Урокиназа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Аминокапроновая кислота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органов дыхания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. Эуфиллин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Ацетилцистеин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Кетотифен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Кромолин натрия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органов пищеварения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Ранитидин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Метоклопрамид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Магния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Алюминия гидроокись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Настой листьев </w:t>
            </w:r>
            <w:r w:rsidR="00713F88">
              <w:rPr>
                <w:sz w:val="28"/>
                <w:szCs w:val="28"/>
              </w:rPr>
              <w:t>сены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Касторовое масло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Гормональные препараты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  <w:lang w:val="en-US"/>
              </w:rPr>
              <w:t>L</w:t>
            </w:r>
            <w:r w:rsidRPr="00332735">
              <w:rPr>
                <w:sz w:val="28"/>
                <w:szCs w:val="28"/>
              </w:rPr>
              <w:t>-Тироксин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Мерказолил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Инсулин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Глибенкламид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Преднизолон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Дексаметазон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Метилтестостерон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Ретаболил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Антибактериальные химиотерапевтические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Бензилпенициллина натриевая соль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Феноксиметилпенициллин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Ампициллин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Цефалексин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Рокситромицин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Доксициклин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Стрептомицин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Гентамицина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Сульфацил-натрий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Ко-тримоксазол (бактрим)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Витаминные препараты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Тиамина бромид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Кислота аскорбиновая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Ретинола ацетат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Эргокальциферол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Токоферола ацетат</w:t>
            </w:r>
          </w:p>
        </w:tc>
      </w:tr>
      <w:tr w:rsidR="005A5CD6" w:rsidRPr="00332735" w:rsidTr="00465565">
        <w:trPr>
          <w:trHeight w:val="439"/>
        </w:trPr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:rsidR="005A5CD6" w:rsidRPr="00332735" w:rsidRDefault="005A5CD6" w:rsidP="009D63F4">
      <w:pPr>
        <w:pStyle w:val="a3"/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5A5CD6" w:rsidRDefault="005A5CD6" w:rsidP="00C852E3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10337" w:rsidRPr="00332735" w:rsidRDefault="00510337" w:rsidP="00C852E3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A5CD6" w:rsidRPr="00332735" w:rsidRDefault="005A5CD6" w:rsidP="009D63F4">
      <w:pPr>
        <w:pStyle w:val="a3"/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9. Учебно-методическое информационное обеспечение дисциплины.</w:t>
      </w:r>
    </w:p>
    <w:p w:rsidR="005A5CD6" w:rsidRPr="00332735" w:rsidRDefault="005A5CD6" w:rsidP="005246B8">
      <w:pPr>
        <w:pStyle w:val="a3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 xml:space="preserve">I. </w:t>
      </w:r>
      <w:r w:rsidRPr="00332735">
        <w:rPr>
          <w:b/>
          <w:sz w:val="28"/>
          <w:szCs w:val="28"/>
        </w:rPr>
        <w:t>Основная литература</w:t>
      </w: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Фармакология: Учебник 9 изд., 10 изд., М.: ГЭОТАР-Медиа, 2008, 2009, 2010. 11 изд., М.: ГЭОТАР-Медиа, 2013.</w:t>
      </w:r>
    </w:p>
    <w:p w:rsidR="005A5CD6" w:rsidRDefault="005A5CD6" w:rsidP="008C5B47">
      <w:pPr>
        <w:pStyle w:val="a3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Основы фар</w:t>
      </w:r>
      <w:r w:rsidR="00713F88">
        <w:rPr>
          <w:sz w:val="28"/>
          <w:szCs w:val="28"/>
        </w:rPr>
        <w:t>макологии. М.: ГЭОТАР-Медиа, 2015</w:t>
      </w:r>
      <w:r w:rsidRPr="00332735">
        <w:rPr>
          <w:sz w:val="28"/>
          <w:szCs w:val="28"/>
        </w:rPr>
        <w:t>.</w:t>
      </w:r>
    </w:p>
    <w:p w:rsidR="00713F88" w:rsidRPr="00332735" w:rsidRDefault="00713F88" w:rsidP="00713F88">
      <w:pPr>
        <w:pStyle w:val="a3"/>
        <w:ind w:left="709"/>
        <w:jc w:val="both"/>
        <w:rPr>
          <w:sz w:val="28"/>
          <w:szCs w:val="28"/>
        </w:rPr>
      </w:pPr>
    </w:p>
    <w:p w:rsidR="005A5CD6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 xml:space="preserve">II. </w:t>
      </w:r>
      <w:r w:rsidRPr="00332735">
        <w:rPr>
          <w:b/>
          <w:sz w:val="28"/>
          <w:szCs w:val="28"/>
        </w:rPr>
        <w:t>Дополнительная литература</w:t>
      </w:r>
    </w:p>
    <w:p w:rsidR="00713F88" w:rsidRPr="00332735" w:rsidRDefault="00713F88" w:rsidP="000E125A">
      <w:pPr>
        <w:pStyle w:val="a3"/>
        <w:ind w:firstLine="567"/>
        <w:jc w:val="center"/>
        <w:rPr>
          <w:b/>
          <w:sz w:val="28"/>
          <w:szCs w:val="28"/>
          <w:lang w:val="en-US"/>
        </w:rPr>
      </w:pPr>
    </w:p>
    <w:p w:rsidR="005A5CD6" w:rsidRPr="00332735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Р.Н. Аляутдин. В.Ю. Балабаньян. Фармакология в вопросах и ответах. Учебное пособие. М.: ГОЭТАР-Медиа, 2009.</w:t>
      </w:r>
    </w:p>
    <w:p w:rsidR="000959CA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М.Д Машковский, лекарственные средства. Пособие для врачей. М.: «Новая волна», 2011.</w:t>
      </w:r>
    </w:p>
    <w:p w:rsidR="005A5CD6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А.И. Венгеровский. Фармакология. Курс лекций: учеб.пособие.-4 изд</w:t>
      </w:r>
      <w:r w:rsidRPr="000959CA">
        <w:rPr>
          <w:sz w:val="28"/>
          <w:szCs w:val="28"/>
        </w:rPr>
        <w:t xml:space="preserve"> </w:t>
      </w:r>
      <w:r>
        <w:rPr>
          <w:sz w:val="28"/>
          <w:szCs w:val="28"/>
        </w:rPr>
        <w:t>М.: ГЭОТАР-Медиа, 2015.</w:t>
      </w:r>
    </w:p>
    <w:p w:rsidR="00713F88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0959CA">
        <w:rPr>
          <w:sz w:val="28"/>
          <w:szCs w:val="28"/>
        </w:rPr>
        <w:t>Ш.М</w:t>
      </w:r>
      <w:r>
        <w:rPr>
          <w:sz w:val="28"/>
          <w:szCs w:val="28"/>
        </w:rPr>
        <w:t>.</w:t>
      </w:r>
      <w:r w:rsidRPr="000959CA">
        <w:rPr>
          <w:sz w:val="28"/>
          <w:szCs w:val="28"/>
        </w:rPr>
        <w:t xml:space="preserve"> Омаров, </w:t>
      </w:r>
      <w:r>
        <w:rPr>
          <w:sz w:val="28"/>
          <w:szCs w:val="28"/>
        </w:rPr>
        <w:t>С.Г. Хархарова</w:t>
      </w:r>
      <w:r w:rsidRPr="000959CA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З.Ш. Магомедова и др. </w:t>
      </w:r>
      <w:r w:rsidRPr="000959CA">
        <w:rPr>
          <w:sz w:val="28"/>
          <w:szCs w:val="28"/>
        </w:rPr>
        <w:t xml:space="preserve"> </w:t>
      </w:r>
      <w:r w:rsidR="00713F88">
        <w:rPr>
          <w:sz w:val="28"/>
          <w:szCs w:val="28"/>
        </w:rPr>
        <w:t>Учебно</w:t>
      </w:r>
      <w:r>
        <w:rPr>
          <w:sz w:val="28"/>
          <w:szCs w:val="28"/>
        </w:rPr>
        <w:t>-</w:t>
      </w:r>
      <w:r w:rsidR="00713F88">
        <w:rPr>
          <w:sz w:val="28"/>
          <w:szCs w:val="28"/>
        </w:rPr>
        <w:t xml:space="preserve"> мет</w:t>
      </w:r>
      <w:r w:rsidR="00713F88">
        <w:rPr>
          <w:sz w:val="28"/>
          <w:szCs w:val="28"/>
        </w:rPr>
        <w:t>о</w:t>
      </w:r>
      <w:r w:rsidR="00713F88">
        <w:rPr>
          <w:sz w:val="28"/>
          <w:szCs w:val="28"/>
        </w:rPr>
        <w:t>дическое пособие для самостоятельной подготовки к занятиям по о</w:t>
      </w:r>
      <w:r w:rsidR="00713F88">
        <w:rPr>
          <w:sz w:val="28"/>
          <w:szCs w:val="28"/>
        </w:rPr>
        <w:t>б</w:t>
      </w:r>
      <w:r w:rsidR="00713F88">
        <w:rPr>
          <w:sz w:val="28"/>
          <w:szCs w:val="28"/>
        </w:rPr>
        <w:t>щей рецептуре. Махачкала, 2016</w:t>
      </w:r>
    </w:p>
    <w:p w:rsidR="000959CA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Регистр лекарственных средств выпуск №178 РЛС 2009. М., 2008.</w:t>
      </w:r>
      <w:r w:rsidR="000959CA" w:rsidRPr="000959CA">
        <w:rPr>
          <w:sz w:val="28"/>
          <w:szCs w:val="28"/>
        </w:rPr>
        <w:t xml:space="preserve"> </w:t>
      </w:r>
    </w:p>
    <w:p w:rsidR="000959CA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Руководство к лабораторным занятиям по фармакол</w:t>
      </w:r>
      <w:r w:rsidRPr="00332735">
        <w:rPr>
          <w:sz w:val="28"/>
          <w:szCs w:val="28"/>
        </w:rPr>
        <w:t>о</w:t>
      </w:r>
      <w:r>
        <w:rPr>
          <w:sz w:val="28"/>
          <w:szCs w:val="28"/>
        </w:rPr>
        <w:t>гии. М.: МИА, 2010,2014</w:t>
      </w:r>
    </w:p>
    <w:p w:rsidR="000959CA" w:rsidRPr="00713F88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Фармакология. Тестовые задания. М.: ГЭОТАР-Медиа, 2011.</w:t>
      </w:r>
    </w:p>
    <w:p w:rsidR="005A5CD6" w:rsidRPr="00332735" w:rsidRDefault="005A5CD6" w:rsidP="0022419E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22419E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III</w:t>
      </w:r>
      <w:r w:rsidRPr="00332735">
        <w:rPr>
          <w:b/>
          <w:sz w:val="28"/>
          <w:szCs w:val="28"/>
        </w:rPr>
        <w:t>. Периодические издания</w:t>
      </w:r>
    </w:p>
    <w:p w:rsidR="005A5CD6" w:rsidRPr="00332735" w:rsidRDefault="005A5CD6" w:rsidP="008C5B4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Фарматека.</w:t>
      </w:r>
    </w:p>
    <w:p w:rsidR="005A5CD6" w:rsidRPr="00332735" w:rsidRDefault="005A5CD6" w:rsidP="0022419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Фармация.</w:t>
      </w: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IV</w:t>
      </w:r>
      <w:r w:rsidRPr="00332735">
        <w:rPr>
          <w:b/>
          <w:sz w:val="28"/>
          <w:szCs w:val="28"/>
        </w:rPr>
        <w:t>. Программное обеспечение и интернет-ресурсы</w:t>
      </w: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Электронно-библиотечная система «Консультант студента» - доступ через портал сайта ДГМА (</w:t>
      </w:r>
      <w:r w:rsidRPr="00332735">
        <w:rPr>
          <w:sz w:val="28"/>
          <w:szCs w:val="28"/>
          <w:lang w:val="en-US"/>
        </w:rPr>
        <w:t>http</w:t>
      </w:r>
      <w:r w:rsidRPr="00332735">
        <w:rPr>
          <w:sz w:val="28"/>
          <w:szCs w:val="28"/>
        </w:rPr>
        <w:t>: //</w:t>
      </w:r>
      <w:r w:rsidRPr="00332735">
        <w:rPr>
          <w:sz w:val="28"/>
          <w:szCs w:val="28"/>
          <w:lang w:val="en-US"/>
        </w:rPr>
        <w:t>www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dgma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ru</w:t>
      </w:r>
      <w:r w:rsidRPr="00332735">
        <w:rPr>
          <w:sz w:val="28"/>
          <w:szCs w:val="28"/>
        </w:rPr>
        <w:t xml:space="preserve">) зарегистрированным польователем </w:t>
      </w:r>
      <w:r w:rsidRPr="00332735">
        <w:rPr>
          <w:sz w:val="28"/>
          <w:szCs w:val="28"/>
          <w:lang w:val="en-US"/>
        </w:rPr>
        <w:t>http</w:t>
      </w:r>
      <w:r w:rsidRPr="00332735">
        <w:rPr>
          <w:sz w:val="28"/>
          <w:szCs w:val="28"/>
        </w:rPr>
        <w:t>: //</w:t>
      </w:r>
      <w:r w:rsidRPr="00332735">
        <w:rPr>
          <w:sz w:val="28"/>
          <w:szCs w:val="28"/>
          <w:lang w:val="en-US"/>
        </w:rPr>
        <w:t>www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studmedlib</w:t>
      </w:r>
      <w:bookmarkStart w:id="0" w:name="_GoBack"/>
      <w:bookmarkEnd w:id="0"/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ru</w:t>
      </w:r>
      <w:r w:rsidRPr="00332735">
        <w:rPr>
          <w:sz w:val="28"/>
          <w:szCs w:val="28"/>
        </w:rPr>
        <w:t>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10. Материально-техническое обеспечение дисциплины</w:t>
      </w: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располагает учебными аудиториями, оснащенными посадо</w:t>
      </w:r>
      <w:r w:rsidRPr="00332735">
        <w:rPr>
          <w:sz w:val="28"/>
          <w:szCs w:val="28"/>
        </w:rPr>
        <w:t>ч</w:t>
      </w:r>
      <w:r w:rsidRPr="00332735">
        <w:rPr>
          <w:sz w:val="28"/>
          <w:szCs w:val="28"/>
        </w:rPr>
        <w:t>ными местами, столами, доской, мелом, мультимедийным комплексом (пр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ектор, экран), оверхедом.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имеет 5 учебных аудиторий, 1 комната для заведующего к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федрой, 1 комната для доцентов и 1 комната – ассистентская.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имеет подсобное помещение для учебных пособий и технич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ского оборудования.</w:t>
      </w:r>
    </w:p>
    <w:p w:rsidR="005A5CD6" w:rsidRPr="00510337" w:rsidRDefault="005A5CD6" w:rsidP="00510337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 В библиотеке академии имеется фонд методических пособий по фарм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кологии, написанных сотрудниками кафедры.</w:t>
      </w:r>
    </w:p>
    <w:p w:rsidR="005A5CD6" w:rsidRPr="00332735" w:rsidRDefault="005A5CD6" w:rsidP="00A420DB">
      <w:pPr>
        <w:jc w:val="right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Приложение </w:t>
      </w:r>
      <w:r w:rsidR="00867EB9">
        <w:rPr>
          <w:b/>
          <w:sz w:val="28"/>
          <w:szCs w:val="28"/>
        </w:rPr>
        <w:t>1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Дополнения и изменения 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в рабочей программе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 по фармакологии</w:t>
      </w:r>
    </w:p>
    <w:p w:rsidR="005A5CD6" w:rsidRPr="00332735" w:rsidRDefault="00867EB9" w:rsidP="00A420DB">
      <w:pPr>
        <w:ind w:right="-3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 2016/2017</w:t>
      </w:r>
      <w:r w:rsidR="005A5CD6" w:rsidRPr="00332735">
        <w:rPr>
          <w:b/>
          <w:sz w:val="28"/>
          <w:szCs w:val="28"/>
        </w:rPr>
        <w:t>уч. год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83685F" w:rsidRDefault="005A5CD6" w:rsidP="00867EB9">
      <w:pPr>
        <w:ind w:right="-335"/>
        <w:rPr>
          <w:b/>
          <w:sz w:val="28"/>
          <w:szCs w:val="28"/>
        </w:rPr>
      </w:pPr>
      <w:r w:rsidRPr="0083685F">
        <w:rPr>
          <w:b/>
          <w:sz w:val="28"/>
          <w:szCs w:val="28"/>
        </w:rPr>
        <w:t>Факуль</w:t>
      </w:r>
      <w:r w:rsidR="00867EB9" w:rsidRPr="0083685F">
        <w:rPr>
          <w:b/>
          <w:sz w:val="28"/>
          <w:szCs w:val="28"/>
        </w:rPr>
        <w:t>тет    лечебный</w:t>
      </w:r>
    </w:p>
    <w:p w:rsidR="005A5CD6" w:rsidRPr="00332735" w:rsidRDefault="005A5CD6" w:rsidP="00A420DB">
      <w:pPr>
        <w:pStyle w:val="2"/>
        <w:rPr>
          <w:color w:val="auto"/>
          <w:sz w:val="28"/>
          <w:szCs w:val="28"/>
        </w:rPr>
      </w:pPr>
      <w:r w:rsidRPr="00332735">
        <w:rPr>
          <w:rFonts w:ascii="Times New Roman" w:hAnsi="Times New Roman"/>
          <w:color w:val="auto"/>
          <w:sz w:val="28"/>
          <w:szCs w:val="28"/>
        </w:rPr>
        <w:t>Кафедра</w:t>
      </w:r>
      <w:r w:rsidR="00867EB9">
        <w:rPr>
          <w:color w:val="auto"/>
          <w:sz w:val="28"/>
          <w:szCs w:val="28"/>
        </w:rPr>
        <w:t xml:space="preserve">        Фармакологии</w:t>
      </w:r>
    </w:p>
    <w:p w:rsidR="005A5CD6" w:rsidRPr="00332735" w:rsidRDefault="005A5CD6" w:rsidP="00A420DB">
      <w:pPr>
        <w:pStyle w:val="2"/>
        <w:rPr>
          <w:b w:val="0"/>
          <w:i/>
          <w:color w:val="auto"/>
          <w:sz w:val="28"/>
          <w:szCs w:val="28"/>
        </w:rPr>
      </w:pPr>
      <w:r w:rsidRPr="00332735">
        <w:rPr>
          <w:color w:val="auto"/>
          <w:sz w:val="28"/>
          <w:szCs w:val="28"/>
        </w:rPr>
        <w:t xml:space="preserve">___ </w:t>
      </w:r>
    </w:p>
    <w:p w:rsidR="005A5CD6" w:rsidRPr="00332735" w:rsidRDefault="005A5CD6" w:rsidP="00A420DB">
      <w:pPr>
        <w:ind w:right="-335"/>
        <w:jc w:val="both"/>
        <w:rPr>
          <w:sz w:val="28"/>
          <w:szCs w:val="28"/>
        </w:rPr>
      </w:pPr>
    </w:p>
    <w:p w:rsidR="00867EB9" w:rsidRDefault="00867EB9" w:rsidP="00A420DB">
      <w:pPr>
        <w:pStyle w:val="af6"/>
        <w:ind w:left="0"/>
        <w:rPr>
          <w:sz w:val="28"/>
          <w:szCs w:val="28"/>
          <w:lang w:eastAsia="ru-RU"/>
        </w:rPr>
      </w:pPr>
    </w:p>
    <w:p w:rsidR="0083685F" w:rsidRDefault="00867EB9" w:rsidP="00A420DB">
      <w:pPr>
        <w:pStyle w:val="af6"/>
        <w:ind w:left="0"/>
        <w:rPr>
          <w:sz w:val="28"/>
          <w:szCs w:val="28"/>
        </w:rPr>
      </w:pPr>
      <w:r>
        <w:rPr>
          <w:sz w:val="28"/>
          <w:szCs w:val="28"/>
        </w:rPr>
        <w:t>Рабочая программа</w:t>
      </w:r>
      <w:r w:rsidR="005A5CD6" w:rsidRPr="00332735">
        <w:rPr>
          <w:sz w:val="28"/>
          <w:szCs w:val="28"/>
        </w:rPr>
        <w:t xml:space="preserve"> </w:t>
      </w:r>
      <w:r>
        <w:rPr>
          <w:sz w:val="28"/>
          <w:szCs w:val="28"/>
        </w:rPr>
        <w:t>переработана в соответствии с требованиями ФГОС ВО</w:t>
      </w:r>
      <w:r w:rsidR="005A5CD6" w:rsidRPr="00332735">
        <w:rPr>
          <w:sz w:val="28"/>
          <w:szCs w:val="28"/>
        </w:rPr>
        <w:t>. и од</w:t>
      </w:r>
      <w:r>
        <w:rPr>
          <w:sz w:val="28"/>
          <w:szCs w:val="28"/>
        </w:rPr>
        <w:t>обрена на заседании кафедры «13</w:t>
      </w:r>
      <w:r w:rsidR="0083685F">
        <w:rPr>
          <w:sz w:val="28"/>
          <w:szCs w:val="28"/>
        </w:rPr>
        <w:t>» сентября 2016</w:t>
      </w:r>
      <w:r>
        <w:rPr>
          <w:sz w:val="28"/>
          <w:szCs w:val="28"/>
        </w:rPr>
        <w:t xml:space="preserve"> г. </w:t>
      </w:r>
    </w:p>
    <w:p w:rsidR="005A5CD6" w:rsidRPr="00332735" w:rsidRDefault="00867EB9" w:rsidP="00A420DB">
      <w:pPr>
        <w:pStyle w:val="af6"/>
        <w:ind w:left="0"/>
        <w:rPr>
          <w:sz w:val="28"/>
          <w:szCs w:val="28"/>
        </w:rPr>
      </w:pPr>
      <w:r>
        <w:rPr>
          <w:sz w:val="28"/>
          <w:szCs w:val="28"/>
        </w:rPr>
        <w:t>Протокол № 141</w:t>
      </w: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83685F" w:rsidP="00A420DB">
      <w:pPr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t>Зав.кафедрой профессор Омаров Ш.М.</w:t>
      </w: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5A5CD6" w:rsidP="00F530D0">
      <w:pPr>
        <w:pStyle w:val="a3"/>
        <w:rPr>
          <w:b/>
          <w:sz w:val="28"/>
          <w:szCs w:val="28"/>
        </w:rPr>
      </w:pPr>
    </w:p>
    <w:sectPr w:rsidR="005A5CD6" w:rsidRPr="00332735" w:rsidSect="00B31FD2">
      <w:footerReference w:type="default" r:id="rId9"/>
      <w:type w:val="nextColumn"/>
      <w:pgSz w:w="11909" w:h="16834" w:code="9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8B6" w:rsidRDefault="001558B6" w:rsidP="00A72747">
      <w:r>
        <w:separator/>
      </w:r>
    </w:p>
  </w:endnote>
  <w:endnote w:type="continuationSeparator" w:id="1">
    <w:p w:rsidR="001558B6" w:rsidRDefault="001558B6" w:rsidP="00A72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3B" w:rsidRDefault="00F36A02">
    <w:pPr>
      <w:pStyle w:val="a8"/>
      <w:jc w:val="right"/>
    </w:pPr>
    <w:fldSimple w:instr=" PAGE   \* MERGEFORMAT ">
      <w:r w:rsidR="001558B6">
        <w:rPr>
          <w:noProof/>
        </w:rPr>
        <w:t>1</w:t>
      </w:r>
    </w:fldSimple>
  </w:p>
  <w:p w:rsidR="0089793B" w:rsidRDefault="008979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8B6" w:rsidRDefault="001558B6" w:rsidP="00A72747">
      <w:r>
        <w:separator/>
      </w:r>
    </w:p>
  </w:footnote>
  <w:footnote w:type="continuationSeparator" w:id="1">
    <w:p w:rsidR="001558B6" w:rsidRDefault="001558B6" w:rsidP="00A72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2B3"/>
    <w:multiLevelType w:val="hybridMultilevel"/>
    <w:tmpl w:val="5EBE1846"/>
    <w:lvl w:ilvl="0" w:tplc="DAD81992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">
    <w:nsid w:val="06255867"/>
    <w:multiLevelType w:val="hybridMultilevel"/>
    <w:tmpl w:val="23524198"/>
    <w:lvl w:ilvl="0" w:tplc="A0960A80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2">
    <w:nsid w:val="0EF32FF8"/>
    <w:multiLevelType w:val="singleLevel"/>
    <w:tmpl w:val="F52407F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1E53993"/>
    <w:multiLevelType w:val="hybridMultilevel"/>
    <w:tmpl w:val="E8883E56"/>
    <w:lvl w:ilvl="0" w:tplc="0ADC122E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4">
    <w:nsid w:val="14830738"/>
    <w:multiLevelType w:val="hybridMultilevel"/>
    <w:tmpl w:val="D1682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FB649D"/>
    <w:multiLevelType w:val="singleLevel"/>
    <w:tmpl w:val="725A4D2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4CF47B0"/>
    <w:multiLevelType w:val="multilevel"/>
    <w:tmpl w:val="C332F05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cs="Times New Roman" w:hint="default"/>
        <w:sz w:val="24"/>
      </w:rPr>
    </w:lvl>
  </w:abstractNum>
  <w:abstractNum w:abstractNumId="7">
    <w:nsid w:val="24E52393"/>
    <w:multiLevelType w:val="hybridMultilevel"/>
    <w:tmpl w:val="A5A429B2"/>
    <w:lvl w:ilvl="0" w:tplc="27240EF8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8">
    <w:nsid w:val="29625981"/>
    <w:multiLevelType w:val="hybridMultilevel"/>
    <w:tmpl w:val="84F674F4"/>
    <w:lvl w:ilvl="0" w:tplc="F93C05AA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9">
    <w:nsid w:val="2A7921B6"/>
    <w:multiLevelType w:val="hybridMultilevel"/>
    <w:tmpl w:val="07F24B8E"/>
    <w:lvl w:ilvl="0" w:tplc="AE2A0DB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11">
    <w:nsid w:val="35845811"/>
    <w:multiLevelType w:val="hybridMultilevel"/>
    <w:tmpl w:val="3A229CC2"/>
    <w:lvl w:ilvl="0" w:tplc="A38A5222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2">
    <w:nsid w:val="36C143D7"/>
    <w:multiLevelType w:val="hybridMultilevel"/>
    <w:tmpl w:val="00F4F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6C690A"/>
    <w:multiLevelType w:val="hybridMultilevel"/>
    <w:tmpl w:val="3D683904"/>
    <w:lvl w:ilvl="0" w:tplc="C0B0CFB8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4">
    <w:nsid w:val="3F124C2E"/>
    <w:multiLevelType w:val="hybridMultilevel"/>
    <w:tmpl w:val="7ACEBEB8"/>
    <w:lvl w:ilvl="0" w:tplc="9FC0F5E0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76F2609"/>
    <w:multiLevelType w:val="singleLevel"/>
    <w:tmpl w:val="D780F3EE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F430D3A"/>
    <w:multiLevelType w:val="hybridMultilevel"/>
    <w:tmpl w:val="5E6A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3C35E3"/>
    <w:multiLevelType w:val="hybridMultilevel"/>
    <w:tmpl w:val="C8F4B9CC"/>
    <w:lvl w:ilvl="0" w:tplc="76621A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4A6FF5"/>
    <w:multiLevelType w:val="hybridMultilevel"/>
    <w:tmpl w:val="8556D7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EA683C"/>
    <w:multiLevelType w:val="hybridMultilevel"/>
    <w:tmpl w:val="49803054"/>
    <w:lvl w:ilvl="0" w:tplc="9FC0F5E0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622979B0"/>
    <w:multiLevelType w:val="hybridMultilevel"/>
    <w:tmpl w:val="4DC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A076C2"/>
    <w:multiLevelType w:val="multilevel"/>
    <w:tmpl w:val="F6CC90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9E3053D"/>
    <w:multiLevelType w:val="hybridMultilevel"/>
    <w:tmpl w:val="538A4A4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D7323A3"/>
    <w:multiLevelType w:val="hybridMultilevel"/>
    <w:tmpl w:val="820C984E"/>
    <w:lvl w:ilvl="0" w:tplc="7706961E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25">
    <w:nsid w:val="72E34F88"/>
    <w:multiLevelType w:val="hybridMultilevel"/>
    <w:tmpl w:val="D1682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0B06FE"/>
    <w:multiLevelType w:val="hybridMultilevel"/>
    <w:tmpl w:val="D978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80A706D"/>
    <w:multiLevelType w:val="hybridMultilevel"/>
    <w:tmpl w:val="2028E462"/>
    <w:lvl w:ilvl="0" w:tplc="9FC0F5E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7B414E6F"/>
    <w:multiLevelType w:val="hybridMultilevel"/>
    <w:tmpl w:val="7EBC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987A44"/>
    <w:multiLevelType w:val="hybridMultilevel"/>
    <w:tmpl w:val="E32251AC"/>
    <w:lvl w:ilvl="0" w:tplc="2F28A120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30">
    <w:nsid w:val="7E845D18"/>
    <w:multiLevelType w:val="hybridMultilevel"/>
    <w:tmpl w:val="98988258"/>
    <w:lvl w:ilvl="0" w:tplc="7D0CD5AA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num w:numId="1">
    <w:abstractNumId w:val="12"/>
  </w:num>
  <w:num w:numId="2">
    <w:abstractNumId w:val="18"/>
  </w:num>
  <w:num w:numId="3">
    <w:abstractNumId w:val="25"/>
  </w:num>
  <w:num w:numId="4">
    <w:abstractNumId w:val="27"/>
  </w:num>
  <w:num w:numId="5">
    <w:abstractNumId w:val="14"/>
  </w:num>
  <w:num w:numId="6">
    <w:abstractNumId w:val="20"/>
  </w:num>
  <w:num w:numId="7">
    <w:abstractNumId w:val="9"/>
  </w:num>
  <w:num w:numId="8">
    <w:abstractNumId w:val="28"/>
  </w:num>
  <w:num w:numId="9">
    <w:abstractNumId w:val="21"/>
  </w:num>
  <w:num w:numId="10">
    <w:abstractNumId w:val="19"/>
  </w:num>
  <w:num w:numId="11">
    <w:abstractNumId w:val="11"/>
  </w:num>
  <w:num w:numId="12">
    <w:abstractNumId w:val="3"/>
  </w:num>
  <w:num w:numId="13">
    <w:abstractNumId w:val="13"/>
  </w:num>
  <w:num w:numId="14">
    <w:abstractNumId w:val="7"/>
  </w:num>
  <w:num w:numId="15">
    <w:abstractNumId w:val="0"/>
  </w:num>
  <w:num w:numId="16">
    <w:abstractNumId w:val="30"/>
  </w:num>
  <w:num w:numId="17">
    <w:abstractNumId w:val="29"/>
  </w:num>
  <w:num w:numId="18">
    <w:abstractNumId w:val="1"/>
  </w:num>
  <w:num w:numId="19">
    <w:abstractNumId w:val="24"/>
  </w:num>
  <w:num w:numId="20">
    <w:abstractNumId w:val="8"/>
  </w:num>
  <w:num w:numId="21">
    <w:abstractNumId w:val="16"/>
  </w:num>
  <w:num w:numId="22">
    <w:abstractNumId w:val="5"/>
  </w:num>
  <w:num w:numId="23">
    <w:abstractNumId w:val="15"/>
  </w:num>
  <w:num w:numId="24">
    <w:abstractNumId w:val="2"/>
  </w:num>
  <w:num w:numId="25">
    <w:abstractNumId w:val="6"/>
  </w:num>
  <w:num w:numId="26">
    <w:abstractNumId w:val="22"/>
  </w:num>
  <w:num w:numId="27">
    <w:abstractNumId w:val="17"/>
  </w:num>
  <w:num w:numId="28">
    <w:abstractNumId w:val="26"/>
  </w:num>
  <w:num w:numId="29">
    <w:abstractNumId w:val="10"/>
  </w:num>
  <w:num w:numId="30">
    <w:abstractNumId w:val="4"/>
  </w:num>
  <w:num w:numId="31">
    <w:abstractNumId w:val="2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FD2"/>
    <w:rsid w:val="000002EC"/>
    <w:rsid w:val="00004223"/>
    <w:rsid w:val="000250E0"/>
    <w:rsid w:val="00030888"/>
    <w:rsid w:val="0003758F"/>
    <w:rsid w:val="000454BC"/>
    <w:rsid w:val="000558B4"/>
    <w:rsid w:val="00061836"/>
    <w:rsid w:val="00064607"/>
    <w:rsid w:val="00066564"/>
    <w:rsid w:val="000837B1"/>
    <w:rsid w:val="00085D64"/>
    <w:rsid w:val="00091469"/>
    <w:rsid w:val="00095483"/>
    <w:rsid w:val="000959CA"/>
    <w:rsid w:val="000A0714"/>
    <w:rsid w:val="000A60EF"/>
    <w:rsid w:val="000B788D"/>
    <w:rsid w:val="000C0316"/>
    <w:rsid w:val="000E07A5"/>
    <w:rsid w:val="000E125A"/>
    <w:rsid w:val="000E53A6"/>
    <w:rsid w:val="000E5CCC"/>
    <w:rsid w:val="0010088B"/>
    <w:rsid w:val="00107F53"/>
    <w:rsid w:val="001324A5"/>
    <w:rsid w:val="00151C40"/>
    <w:rsid w:val="00154171"/>
    <w:rsid w:val="001558B6"/>
    <w:rsid w:val="00161257"/>
    <w:rsid w:val="00163682"/>
    <w:rsid w:val="0017766F"/>
    <w:rsid w:val="001869C8"/>
    <w:rsid w:val="0019352E"/>
    <w:rsid w:val="00193756"/>
    <w:rsid w:val="001951DF"/>
    <w:rsid w:val="001A74E7"/>
    <w:rsid w:val="001A7D03"/>
    <w:rsid w:val="001B111E"/>
    <w:rsid w:val="001B14CD"/>
    <w:rsid w:val="001B5B9C"/>
    <w:rsid w:val="001B6D93"/>
    <w:rsid w:val="001E0094"/>
    <w:rsid w:val="001E267A"/>
    <w:rsid w:val="001E6FCB"/>
    <w:rsid w:val="001E7CB5"/>
    <w:rsid w:val="001F07A8"/>
    <w:rsid w:val="001F2D78"/>
    <w:rsid w:val="002069DA"/>
    <w:rsid w:val="00222500"/>
    <w:rsid w:val="0022419E"/>
    <w:rsid w:val="002276E6"/>
    <w:rsid w:val="00261782"/>
    <w:rsid w:val="00263D76"/>
    <w:rsid w:val="00274901"/>
    <w:rsid w:val="002917D8"/>
    <w:rsid w:val="00294364"/>
    <w:rsid w:val="002B6492"/>
    <w:rsid w:val="002B6B41"/>
    <w:rsid w:val="002D22F3"/>
    <w:rsid w:val="002D37BB"/>
    <w:rsid w:val="002D5023"/>
    <w:rsid w:val="002E2136"/>
    <w:rsid w:val="002F148A"/>
    <w:rsid w:val="0030066E"/>
    <w:rsid w:val="0030358C"/>
    <w:rsid w:val="003105B0"/>
    <w:rsid w:val="00312DF0"/>
    <w:rsid w:val="003134C4"/>
    <w:rsid w:val="003167DA"/>
    <w:rsid w:val="00322FF8"/>
    <w:rsid w:val="00323614"/>
    <w:rsid w:val="00326B8E"/>
    <w:rsid w:val="00327097"/>
    <w:rsid w:val="00332735"/>
    <w:rsid w:val="0034131D"/>
    <w:rsid w:val="00341BDA"/>
    <w:rsid w:val="00353AED"/>
    <w:rsid w:val="00366102"/>
    <w:rsid w:val="00372B79"/>
    <w:rsid w:val="003832F0"/>
    <w:rsid w:val="003854FA"/>
    <w:rsid w:val="003A0C5A"/>
    <w:rsid w:val="003B0DC0"/>
    <w:rsid w:val="003B0EAA"/>
    <w:rsid w:val="003B2FE8"/>
    <w:rsid w:val="003C25F5"/>
    <w:rsid w:val="003C29C2"/>
    <w:rsid w:val="003C29D9"/>
    <w:rsid w:val="003D6031"/>
    <w:rsid w:val="003D77E2"/>
    <w:rsid w:val="003E50B6"/>
    <w:rsid w:val="004043F9"/>
    <w:rsid w:val="004111CE"/>
    <w:rsid w:val="004160C2"/>
    <w:rsid w:val="00420D1D"/>
    <w:rsid w:val="00423073"/>
    <w:rsid w:val="00431148"/>
    <w:rsid w:val="00436EC2"/>
    <w:rsid w:val="00440260"/>
    <w:rsid w:val="00440B3C"/>
    <w:rsid w:val="00460224"/>
    <w:rsid w:val="00465565"/>
    <w:rsid w:val="00465CE8"/>
    <w:rsid w:val="00467EBF"/>
    <w:rsid w:val="004763AC"/>
    <w:rsid w:val="00482E00"/>
    <w:rsid w:val="00484B1D"/>
    <w:rsid w:val="0048597E"/>
    <w:rsid w:val="004914B0"/>
    <w:rsid w:val="004A74E3"/>
    <w:rsid w:val="004C3843"/>
    <w:rsid w:val="004D1097"/>
    <w:rsid w:val="004D1C22"/>
    <w:rsid w:val="004D48D8"/>
    <w:rsid w:val="004D744E"/>
    <w:rsid w:val="004E0B3C"/>
    <w:rsid w:val="004E0E0E"/>
    <w:rsid w:val="004F3B0E"/>
    <w:rsid w:val="004F5FE4"/>
    <w:rsid w:val="004F624B"/>
    <w:rsid w:val="004F7E0F"/>
    <w:rsid w:val="005017C6"/>
    <w:rsid w:val="00510337"/>
    <w:rsid w:val="00512F11"/>
    <w:rsid w:val="005131CC"/>
    <w:rsid w:val="00516C2F"/>
    <w:rsid w:val="00517F00"/>
    <w:rsid w:val="0052437B"/>
    <w:rsid w:val="005246B8"/>
    <w:rsid w:val="0052646D"/>
    <w:rsid w:val="0053141D"/>
    <w:rsid w:val="00531711"/>
    <w:rsid w:val="00531E21"/>
    <w:rsid w:val="005334C7"/>
    <w:rsid w:val="005342B2"/>
    <w:rsid w:val="00534879"/>
    <w:rsid w:val="00553AC0"/>
    <w:rsid w:val="00553AEE"/>
    <w:rsid w:val="005657F7"/>
    <w:rsid w:val="0056590F"/>
    <w:rsid w:val="005660E7"/>
    <w:rsid w:val="005669D5"/>
    <w:rsid w:val="005713A0"/>
    <w:rsid w:val="005730BF"/>
    <w:rsid w:val="00580C33"/>
    <w:rsid w:val="00586D23"/>
    <w:rsid w:val="0059510A"/>
    <w:rsid w:val="005A083A"/>
    <w:rsid w:val="005A2539"/>
    <w:rsid w:val="005A5CD6"/>
    <w:rsid w:val="005B441A"/>
    <w:rsid w:val="005B59E7"/>
    <w:rsid w:val="005C6F9A"/>
    <w:rsid w:val="005D03EB"/>
    <w:rsid w:val="005D0B23"/>
    <w:rsid w:val="005D3885"/>
    <w:rsid w:val="005D799D"/>
    <w:rsid w:val="005E2260"/>
    <w:rsid w:val="005E37F2"/>
    <w:rsid w:val="005E67E4"/>
    <w:rsid w:val="005F1C86"/>
    <w:rsid w:val="005F1FB2"/>
    <w:rsid w:val="005F2509"/>
    <w:rsid w:val="005F4FB6"/>
    <w:rsid w:val="005F73E6"/>
    <w:rsid w:val="005F75D3"/>
    <w:rsid w:val="00600678"/>
    <w:rsid w:val="00615276"/>
    <w:rsid w:val="00617FE7"/>
    <w:rsid w:val="006200CF"/>
    <w:rsid w:val="0062018D"/>
    <w:rsid w:val="00626990"/>
    <w:rsid w:val="00630914"/>
    <w:rsid w:val="00633638"/>
    <w:rsid w:val="00641537"/>
    <w:rsid w:val="00652663"/>
    <w:rsid w:val="00654400"/>
    <w:rsid w:val="00676B9E"/>
    <w:rsid w:val="0067799F"/>
    <w:rsid w:val="0069618C"/>
    <w:rsid w:val="006A6D45"/>
    <w:rsid w:val="006B187A"/>
    <w:rsid w:val="006B48F4"/>
    <w:rsid w:val="006B5914"/>
    <w:rsid w:val="006F5718"/>
    <w:rsid w:val="007001BF"/>
    <w:rsid w:val="007063F8"/>
    <w:rsid w:val="00713F88"/>
    <w:rsid w:val="00714873"/>
    <w:rsid w:val="007158DB"/>
    <w:rsid w:val="007175C4"/>
    <w:rsid w:val="00750E6D"/>
    <w:rsid w:val="007526C9"/>
    <w:rsid w:val="0075365E"/>
    <w:rsid w:val="00754A3B"/>
    <w:rsid w:val="00754B7F"/>
    <w:rsid w:val="0075552F"/>
    <w:rsid w:val="00760F87"/>
    <w:rsid w:val="00763AE8"/>
    <w:rsid w:val="007655A0"/>
    <w:rsid w:val="00775534"/>
    <w:rsid w:val="00777981"/>
    <w:rsid w:val="0078633B"/>
    <w:rsid w:val="00790F9A"/>
    <w:rsid w:val="007B0A9F"/>
    <w:rsid w:val="007B1BC5"/>
    <w:rsid w:val="007C06BA"/>
    <w:rsid w:val="007D3EB7"/>
    <w:rsid w:val="007E330E"/>
    <w:rsid w:val="008361B2"/>
    <w:rsid w:val="0083685F"/>
    <w:rsid w:val="0083710D"/>
    <w:rsid w:val="008415C5"/>
    <w:rsid w:val="0084162B"/>
    <w:rsid w:val="00862C72"/>
    <w:rsid w:val="00867EB9"/>
    <w:rsid w:val="00874ED5"/>
    <w:rsid w:val="0089793B"/>
    <w:rsid w:val="008A1C98"/>
    <w:rsid w:val="008B6C75"/>
    <w:rsid w:val="008C5B47"/>
    <w:rsid w:val="008D30FC"/>
    <w:rsid w:val="008D51CB"/>
    <w:rsid w:val="008E0741"/>
    <w:rsid w:val="008E32BB"/>
    <w:rsid w:val="008E6DF2"/>
    <w:rsid w:val="008F2543"/>
    <w:rsid w:val="008F288C"/>
    <w:rsid w:val="008F2B9C"/>
    <w:rsid w:val="008F4BB8"/>
    <w:rsid w:val="00901746"/>
    <w:rsid w:val="00902FB4"/>
    <w:rsid w:val="00923A08"/>
    <w:rsid w:val="00926732"/>
    <w:rsid w:val="00931B32"/>
    <w:rsid w:val="009320F1"/>
    <w:rsid w:val="00936ADC"/>
    <w:rsid w:val="0094381B"/>
    <w:rsid w:val="00953B0C"/>
    <w:rsid w:val="00973A22"/>
    <w:rsid w:val="0098758F"/>
    <w:rsid w:val="009945E2"/>
    <w:rsid w:val="00994B3E"/>
    <w:rsid w:val="009A7030"/>
    <w:rsid w:val="009C1BA3"/>
    <w:rsid w:val="009C3027"/>
    <w:rsid w:val="009C55C5"/>
    <w:rsid w:val="009C5927"/>
    <w:rsid w:val="009C65C2"/>
    <w:rsid w:val="009D3F72"/>
    <w:rsid w:val="009D63F4"/>
    <w:rsid w:val="009E3404"/>
    <w:rsid w:val="009E7896"/>
    <w:rsid w:val="009F3EC7"/>
    <w:rsid w:val="009F473F"/>
    <w:rsid w:val="009F610E"/>
    <w:rsid w:val="009F776E"/>
    <w:rsid w:val="009F77B2"/>
    <w:rsid w:val="00A00FB9"/>
    <w:rsid w:val="00A06DA4"/>
    <w:rsid w:val="00A07D5E"/>
    <w:rsid w:val="00A1758A"/>
    <w:rsid w:val="00A240CE"/>
    <w:rsid w:val="00A2516C"/>
    <w:rsid w:val="00A31790"/>
    <w:rsid w:val="00A40203"/>
    <w:rsid w:val="00A420DB"/>
    <w:rsid w:val="00A5096D"/>
    <w:rsid w:val="00A5296E"/>
    <w:rsid w:val="00A624C5"/>
    <w:rsid w:val="00A706D1"/>
    <w:rsid w:val="00A72747"/>
    <w:rsid w:val="00A731AB"/>
    <w:rsid w:val="00A7355A"/>
    <w:rsid w:val="00A7691E"/>
    <w:rsid w:val="00A77208"/>
    <w:rsid w:val="00A77EBE"/>
    <w:rsid w:val="00A83BF5"/>
    <w:rsid w:val="00A84FEA"/>
    <w:rsid w:val="00AA32B2"/>
    <w:rsid w:val="00AA475A"/>
    <w:rsid w:val="00AA62FC"/>
    <w:rsid w:val="00AB7446"/>
    <w:rsid w:val="00AD0FCE"/>
    <w:rsid w:val="00AD5213"/>
    <w:rsid w:val="00AE5F1C"/>
    <w:rsid w:val="00AF624A"/>
    <w:rsid w:val="00B00030"/>
    <w:rsid w:val="00B02680"/>
    <w:rsid w:val="00B05C1D"/>
    <w:rsid w:val="00B06ABC"/>
    <w:rsid w:val="00B07037"/>
    <w:rsid w:val="00B07D39"/>
    <w:rsid w:val="00B12D39"/>
    <w:rsid w:val="00B20959"/>
    <w:rsid w:val="00B30FF1"/>
    <w:rsid w:val="00B31D15"/>
    <w:rsid w:val="00B31FD2"/>
    <w:rsid w:val="00B32AD4"/>
    <w:rsid w:val="00B42ADB"/>
    <w:rsid w:val="00B43252"/>
    <w:rsid w:val="00B45698"/>
    <w:rsid w:val="00B516EB"/>
    <w:rsid w:val="00B5443D"/>
    <w:rsid w:val="00B62F0E"/>
    <w:rsid w:val="00B63E86"/>
    <w:rsid w:val="00B70236"/>
    <w:rsid w:val="00B71F56"/>
    <w:rsid w:val="00B73D0C"/>
    <w:rsid w:val="00B8095D"/>
    <w:rsid w:val="00BA68BF"/>
    <w:rsid w:val="00BB3EE9"/>
    <w:rsid w:val="00BB678A"/>
    <w:rsid w:val="00BB7099"/>
    <w:rsid w:val="00BC06EC"/>
    <w:rsid w:val="00BC60A1"/>
    <w:rsid w:val="00BC6C18"/>
    <w:rsid w:val="00BD0AC4"/>
    <w:rsid w:val="00BD5B10"/>
    <w:rsid w:val="00BE1BE1"/>
    <w:rsid w:val="00BE3EE7"/>
    <w:rsid w:val="00BF0099"/>
    <w:rsid w:val="00BF6A8A"/>
    <w:rsid w:val="00BF71BF"/>
    <w:rsid w:val="00C00E70"/>
    <w:rsid w:val="00C047E1"/>
    <w:rsid w:val="00C0706B"/>
    <w:rsid w:val="00C116BF"/>
    <w:rsid w:val="00C158B0"/>
    <w:rsid w:val="00C17085"/>
    <w:rsid w:val="00C23C48"/>
    <w:rsid w:val="00C3174B"/>
    <w:rsid w:val="00C32076"/>
    <w:rsid w:val="00C321FB"/>
    <w:rsid w:val="00C3242E"/>
    <w:rsid w:val="00C35AD4"/>
    <w:rsid w:val="00C41A18"/>
    <w:rsid w:val="00C45279"/>
    <w:rsid w:val="00C55AE1"/>
    <w:rsid w:val="00C72C5F"/>
    <w:rsid w:val="00C852E3"/>
    <w:rsid w:val="00C91C2A"/>
    <w:rsid w:val="00CA695D"/>
    <w:rsid w:val="00CB0C36"/>
    <w:rsid w:val="00CB21DB"/>
    <w:rsid w:val="00CB2737"/>
    <w:rsid w:val="00CB37A9"/>
    <w:rsid w:val="00CD38AA"/>
    <w:rsid w:val="00CE2836"/>
    <w:rsid w:val="00CE36CC"/>
    <w:rsid w:val="00CF1AE8"/>
    <w:rsid w:val="00D001E9"/>
    <w:rsid w:val="00D03600"/>
    <w:rsid w:val="00D07362"/>
    <w:rsid w:val="00D11793"/>
    <w:rsid w:val="00D14562"/>
    <w:rsid w:val="00D24637"/>
    <w:rsid w:val="00D32BB8"/>
    <w:rsid w:val="00D34577"/>
    <w:rsid w:val="00D53E3C"/>
    <w:rsid w:val="00D55530"/>
    <w:rsid w:val="00D60AE3"/>
    <w:rsid w:val="00D61429"/>
    <w:rsid w:val="00D71227"/>
    <w:rsid w:val="00D712C0"/>
    <w:rsid w:val="00D7471F"/>
    <w:rsid w:val="00D756B1"/>
    <w:rsid w:val="00D80FFC"/>
    <w:rsid w:val="00D83753"/>
    <w:rsid w:val="00D843F2"/>
    <w:rsid w:val="00D8641A"/>
    <w:rsid w:val="00D906E2"/>
    <w:rsid w:val="00D94743"/>
    <w:rsid w:val="00D95FE5"/>
    <w:rsid w:val="00DA1B69"/>
    <w:rsid w:val="00DA4686"/>
    <w:rsid w:val="00DA72C4"/>
    <w:rsid w:val="00DB1D6C"/>
    <w:rsid w:val="00DB59CE"/>
    <w:rsid w:val="00DC00D3"/>
    <w:rsid w:val="00DD1076"/>
    <w:rsid w:val="00DD348A"/>
    <w:rsid w:val="00DE23CF"/>
    <w:rsid w:val="00DE7387"/>
    <w:rsid w:val="00DF333D"/>
    <w:rsid w:val="00DF3857"/>
    <w:rsid w:val="00DF5F7C"/>
    <w:rsid w:val="00E0052A"/>
    <w:rsid w:val="00E034B2"/>
    <w:rsid w:val="00E04EC9"/>
    <w:rsid w:val="00E124F5"/>
    <w:rsid w:val="00E14B65"/>
    <w:rsid w:val="00E2037F"/>
    <w:rsid w:val="00E234AF"/>
    <w:rsid w:val="00E41DB6"/>
    <w:rsid w:val="00E5486B"/>
    <w:rsid w:val="00E66172"/>
    <w:rsid w:val="00E662EB"/>
    <w:rsid w:val="00E939C5"/>
    <w:rsid w:val="00EA563B"/>
    <w:rsid w:val="00EB022F"/>
    <w:rsid w:val="00EB284B"/>
    <w:rsid w:val="00EB4F8F"/>
    <w:rsid w:val="00EE3835"/>
    <w:rsid w:val="00EF5100"/>
    <w:rsid w:val="00EF5FA5"/>
    <w:rsid w:val="00EF703F"/>
    <w:rsid w:val="00F01E12"/>
    <w:rsid w:val="00F07A09"/>
    <w:rsid w:val="00F16C46"/>
    <w:rsid w:val="00F304D6"/>
    <w:rsid w:val="00F34007"/>
    <w:rsid w:val="00F36A02"/>
    <w:rsid w:val="00F412F6"/>
    <w:rsid w:val="00F47A7B"/>
    <w:rsid w:val="00F530D0"/>
    <w:rsid w:val="00F54E4D"/>
    <w:rsid w:val="00F74291"/>
    <w:rsid w:val="00F8201D"/>
    <w:rsid w:val="00F84173"/>
    <w:rsid w:val="00F9531A"/>
    <w:rsid w:val="00FA46BE"/>
    <w:rsid w:val="00FB20FA"/>
    <w:rsid w:val="00FD162C"/>
    <w:rsid w:val="00FD2EA5"/>
    <w:rsid w:val="00FD76D6"/>
    <w:rsid w:val="00FF0C3E"/>
    <w:rsid w:val="00FF6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03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98758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8758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8758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8758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8758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4D1097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323614"/>
    <w:pPr>
      <w:keepNext/>
      <w:widowControl/>
      <w:autoSpaceDE/>
      <w:autoSpaceDN/>
      <w:adjustRightInd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uiPriority w:val="99"/>
    <w:qFormat/>
    <w:rsid w:val="0098758F"/>
    <w:pPr>
      <w:keepNext/>
      <w:keepLines/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basedOn w:val="a"/>
    <w:next w:val="a"/>
    <w:link w:val="90"/>
    <w:uiPriority w:val="99"/>
    <w:qFormat/>
    <w:rsid w:val="0098758F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8758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8758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8758F"/>
    <w:rPr>
      <w:rFonts w:ascii="Cambria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8758F"/>
    <w:rPr>
      <w:rFonts w:ascii="Cambria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8758F"/>
    <w:rPr>
      <w:rFonts w:ascii="Cambria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D1097"/>
    <w:rPr>
      <w:rFonts w:ascii="Cambria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323614"/>
    <w:rPr>
      <w:rFonts w:ascii="Times New Roman" w:hAnsi="Times New Roman" w:cs="Times New Roman"/>
      <w:b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8758F"/>
    <w:rPr>
      <w:rFonts w:ascii="Cambria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8758F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No Spacing"/>
    <w:uiPriority w:val="99"/>
    <w:qFormat/>
    <w:rsid w:val="00B31FD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List Paragraph"/>
    <w:basedOn w:val="a"/>
    <w:uiPriority w:val="99"/>
    <w:qFormat/>
    <w:rsid w:val="005F1FB2"/>
    <w:pPr>
      <w:ind w:left="720"/>
      <w:contextualSpacing/>
    </w:pPr>
  </w:style>
  <w:style w:type="table" w:styleId="a5">
    <w:name w:val="Table Grid"/>
    <w:basedOn w:val="a1"/>
    <w:uiPriority w:val="99"/>
    <w:rsid w:val="00A706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A727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72747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A727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72747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5264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2646D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03758F"/>
    <w:rPr>
      <w:sz w:val="24"/>
      <w:szCs w:val="24"/>
    </w:rPr>
  </w:style>
  <w:style w:type="character" w:customStyle="1" w:styleId="FontStyle45">
    <w:name w:val="Font Style45"/>
    <w:uiPriority w:val="99"/>
    <w:rsid w:val="0003758F"/>
    <w:rPr>
      <w:rFonts w:ascii="Times New Roman" w:hAnsi="Times New Roman"/>
      <w:b/>
      <w:sz w:val="30"/>
    </w:rPr>
  </w:style>
  <w:style w:type="character" w:customStyle="1" w:styleId="FontStyle47">
    <w:name w:val="Font Style47"/>
    <w:uiPriority w:val="99"/>
    <w:rsid w:val="0003758F"/>
    <w:rPr>
      <w:rFonts w:ascii="Times New Roman" w:hAnsi="Times New Roman"/>
      <w:b/>
      <w:i/>
      <w:sz w:val="40"/>
    </w:rPr>
  </w:style>
  <w:style w:type="character" w:customStyle="1" w:styleId="FontStyle50">
    <w:name w:val="Font Style50"/>
    <w:uiPriority w:val="99"/>
    <w:rsid w:val="0003758F"/>
    <w:rPr>
      <w:rFonts w:ascii="Times New Roman" w:hAnsi="Times New Roman"/>
      <w:b/>
      <w:sz w:val="46"/>
    </w:rPr>
  </w:style>
  <w:style w:type="paragraph" w:customStyle="1" w:styleId="Style1">
    <w:name w:val="Style1"/>
    <w:basedOn w:val="a"/>
    <w:uiPriority w:val="99"/>
    <w:rsid w:val="0003758F"/>
    <w:pPr>
      <w:spacing w:line="274" w:lineRule="exact"/>
      <w:ind w:firstLine="71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3758F"/>
    <w:pPr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3758F"/>
    <w:pPr>
      <w:spacing w:line="485" w:lineRule="exact"/>
      <w:ind w:firstLine="701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semiHidden/>
    <w:rsid w:val="00AA47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Emphasis"/>
    <w:basedOn w:val="a0"/>
    <w:uiPriority w:val="99"/>
    <w:qFormat/>
    <w:rsid w:val="00AA475A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AA475A"/>
    <w:rPr>
      <w:rFonts w:cs="Times New Roman"/>
    </w:rPr>
  </w:style>
  <w:style w:type="character" w:styleId="ae">
    <w:name w:val="Strong"/>
    <w:basedOn w:val="a0"/>
    <w:uiPriority w:val="99"/>
    <w:qFormat/>
    <w:rsid w:val="00AA475A"/>
    <w:rPr>
      <w:rFonts w:cs="Times New Roman"/>
      <w:b/>
      <w:bCs/>
    </w:rPr>
  </w:style>
  <w:style w:type="paragraph" w:styleId="af">
    <w:name w:val="footnote text"/>
    <w:basedOn w:val="a"/>
    <w:link w:val="af0"/>
    <w:uiPriority w:val="99"/>
    <w:semiHidden/>
    <w:rsid w:val="007175C4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semiHidden/>
    <w:locked/>
    <w:rsid w:val="007175C4"/>
    <w:rPr>
      <w:rFonts w:ascii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rsid w:val="007175C4"/>
    <w:rPr>
      <w:rFonts w:cs="Times New Roman"/>
      <w:vertAlign w:val="superscript"/>
    </w:rPr>
  </w:style>
  <w:style w:type="character" w:customStyle="1" w:styleId="31">
    <w:name w:val="Основной текст (3)_"/>
    <w:uiPriority w:val="99"/>
    <w:rsid w:val="007175C4"/>
    <w:rPr>
      <w:sz w:val="19"/>
      <w:lang w:eastAsia="ar-SA" w:bidi="ar-SA"/>
    </w:rPr>
  </w:style>
  <w:style w:type="paragraph" w:customStyle="1" w:styleId="32">
    <w:name w:val="Основной текст (3)"/>
    <w:basedOn w:val="a"/>
    <w:uiPriority w:val="99"/>
    <w:rsid w:val="007175C4"/>
    <w:pPr>
      <w:shd w:val="clear" w:color="auto" w:fill="FFFFFF"/>
      <w:autoSpaceDE/>
      <w:autoSpaceDN/>
      <w:adjustRightInd/>
      <w:spacing w:line="221" w:lineRule="exact"/>
      <w:ind w:hanging="1700"/>
    </w:pPr>
    <w:rPr>
      <w:sz w:val="19"/>
      <w:szCs w:val="19"/>
      <w:lang w:eastAsia="ar-SA"/>
    </w:rPr>
  </w:style>
  <w:style w:type="character" w:customStyle="1" w:styleId="af2">
    <w:name w:val="Основной текст_"/>
    <w:uiPriority w:val="99"/>
    <w:rsid w:val="009945E2"/>
    <w:rPr>
      <w:rFonts w:ascii="Arial" w:hAnsi="Arial"/>
      <w:sz w:val="18"/>
      <w:lang w:eastAsia="ar-SA" w:bidi="ar-SA"/>
    </w:rPr>
  </w:style>
  <w:style w:type="paragraph" w:styleId="af3">
    <w:name w:val="Body Text"/>
    <w:basedOn w:val="a"/>
    <w:link w:val="af4"/>
    <w:uiPriority w:val="99"/>
    <w:rsid w:val="009945E2"/>
    <w:pPr>
      <w:widowControl/>
      <w:autoSpaceDE/>
      <w:autoSpaceDN/>
      <w:adjustRightInd/>
      <w:spacing w:after="120"/>
    </w:pPr>
    <w:rPr>
      <w:sz w:val="28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locked/>
    <w:rsid w:val="009945E2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af5">
    <w:name w:val="Для таблиц"/>
    <w:basedOn w:val="a"/>
    <w:uiPriority w:val="99"/>
    <w:rsid w:val="00D34577"/>
    <w:pPr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paragraph" w:styleId="af6">
    <w:name w:val="Body Text Indent"/>
    <w:basedOn w:val="a"/>
    <w:link w:val="af7"/>
    <w:uiPriority w:val="99"/>
    <w:rsid w:val="00D34577"/>
    <w:pPr>
      <w:widowControl/>
      <w:suppressAutoHyphens/>
      <w:autoSpaceDE/>
      <w:autoSpaceDN/>
      <w:adjustRightInd/>
      <w:spacing w:after="120"/>
      <w:ind w:left="283"/>
    </w:pPr>
    <w:rPr>
      <w:sz w:val="24"/>
      <w:szCs w:val="24"/>
      <w:lang w:eastAsia="ar-SA"/>
    </w:r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D34577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CourierNew">
    <w:name w:val="Основной текст + Courier New"/>
    <w:uiPriority w:val="99"/>
    <w:rsid w:val="0053141D"/>
    <w:rPr>
      <w:rFonts w:ascii="Courier New" w:hAnsi="Courier New"/>
      <w:sz w:val="19"/>
      <w:u w:val="none"/>
    </w:rPr>
  </w:style>
  <w:style w:type="paragraph" w:styleId="21">
    <w:name w:val="Body Text 2"/>
    <w:basedOn w:val="a"/>
    <w:link w:val="22"/>
    <w:uiPriority w:val="99"/>
    <w:semiHidden/>
    <w:rsid w:val="0098758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8758F"/>
    <w:rPr>
      <w:rFonts w:ascii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uiPriority w:val="99"/>
    <w:semiHidden/>
    <w:rsid w:val="0098758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98758F"/>
    <w:rPr>
      <w:rFonts w:ascii="Times New Roman" w:hAnsi="Times New Roman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517F00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517F00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p3">
    <w:name w:val="p3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902FB4"/>
    <w:rPr>
      <w:rFonts w:cs="Times New Roman"/>
    </w:rPr>
  </w:style>
  <w:style w:type="paragraph" w:customStyle="1" w:styleId="p4">
    <w:name w:val="p4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uiPriority w:val="99"/>
    <w:rsid w:val="00902FB4"/>
    <w:rPr>
      <w:rFonts w:cs="Times New Roman"/>
    </w:rPr>
  </w:style>
  <w:style w:type="paragraph" w:customStyle="1" w:styleId="p5">
    <w:name w:val="p5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uiPriority w:val="99"/>
    <w:rsid w:val="00902FB4"/>
    <w:rPr>
      <w:rFonts w:cs="Times New Roman"/>
    </w:rPr>
  </w:style>
  <w:style w:type="paragraph" w:customStyle="1" w:styleId="p8">
    <w:name w:val="p8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3C29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8">
    <w:name w:val="Стиль"/>
    <w:rsid w:val="0030066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4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3124">
          <w:marLeft w:val="1417"/>
          <w:marRight w:val="566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130">
          <w:marLeft w:val="1417"/>
          <w:marRight w:val="566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11264</Words>
  <Characters>64207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Deniska</cp:lastModifiedBy>
  <cp:revision>281</cp:revision>
  <cp:lastPrinted>2005-01-01T21:14:00Z</cp:lastPrinted>
  <dcterms:created xsi:type="dcterms:W3CDTF">2014-04-15T12:07:00Z</dcterms:created>
  <dcterms:modified xsi:type="dcterms:W3CDTF">2016-12-05T13:19:00Z</dcterms:modified>
</cp:coreProperties>
</file>