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2" w:rsidRPr="004E1895" w:rsidRDefault="00C90E72" w:rsidP="00C90E72">
      <w:pPr>
        <w:pStyle w:val="ad"/>
        <w:spacing w:line="276" w:lineRule="auto"/>
        <w:jc w:val="center"/>
        <w:outlineLvl w:val="0"/>
        <w:rPr>
          <w:rStyle w:val="FontStyle50"/>
          <w:b/>
        </w:rPr>
      </w:pPr>
      <w:r w:rsidRPr="004E1895">
        <w:rPr>
          <w:rStyle w:val="FontStyle50"/>
          <w:b/>
        </w:rPr>
        <w:t>МИНИСТЕРСТВО ЗДРАВООХРАНЕНИЯ РОССИЙСКОЙ ФЕДЕРАЦИИ</w:t>
      </w:r>
    </w:p>
    <w:p w:rsidR="00C90E72" w:rsidRPr="004E1895" w:rsidRDefault="00C90E72" w:rsidP="00C90E72">
      <w:pPr>
        <w:pStyle w:val="ad"/>
        <w:spacing w:line="276" w:lineRule="auto"/>
        <w:jc w:val="center"/>
        <w:outlineLvl w:val="0"/>
        <w:rPr>
          <w:rStyle w:val="FontStyle50"/>
          <w:b/>
        </w:rPr>
      </w:pPr>
      <w:r w:rsidRPr="004E1895">
        <w:rPr>
          <w:rStyle w:val="FontStyle50"/>
          <w:b/>
        </w:rPr>
        <w:t>ГБОУ ВО «ДАГЕСТАНСКИЙ  ГОСУДАРСТВЕННЫЙ  МЕДИЦИНСКИЙ УНИВЕРСИТЕТ»</w:t>
      </w:r>
    </w:p>
    <w:p w:rsidR="00C90E72" w:rsidRPr="004E1895" w:rsidRDefault="00C90E72" w:rsidP="00C90E72">
      <w:pPr>
        <w:pStyle w:val="ad"/>
        <w:spacing w:line="276" w:lineRule="auto"/>
        <w:jc w:val="center"/>
        <w:outlineLvl w:val="0"/>
        <w:rPr>
          <w:rStyle w:val="FontStyle50"/>
        </w:rPr>
      </w:pPr>
      <w:r w:rsidRPr="004E1895">
        <w:rPr>
          <w:rStyle w:val="FontStyle50"/>
          <w:b/>
        </w:rPr>
        <w:t xml:space="preserve">КАФЕДРА КЛИНИЧЕСКОЙ ФАРМАКОЛОГИИ </w:t>
      </w:r>
    </w:p>
    <w:p w:rsidR="00C90E72" w:rsidRPr="004E1895" w:rsidRDefault="00C90E72" w:rsidP="00C90E72">
      <w:pPr>
        <w:pStyle w:val="ad"/>
        <w:spacing w:line="276" w:lineRule="auto"/>
        <w:jc w:val="both"/>
        <w:rPr>
          <w:rStyle w:val="FontStyle50"/>
        </w:rPr>
      </w:pPr>
    </w:p>
    <w:p w:rsidR="00C90E72" w:rsidRPr="004E1895" w:rsidRDefault="00C90E72" w:rsidP="00C90E72">
      <w:pPr>
        <w:pStyle w:val="ad"/>
        <w:spacing w:line="276" w:lineRule="auto"/>
        <w:jc w:val="both"/>
        <w:rPr>
          <w:rStyle w:val="FontStyle50"/>
        </w:rPr>
      </w:pPr>
    </w:p>
    <w:p w:rsidR="00C90E72" w:rsidRPr="004E1895" w:rsidRDefault="00C90E72" w:rsidP="00C90E72">
      <w:pPr>
        <w:pStyle w:val="ad"/>
        <w:spacing w:line="276" w:lineRule="auto"/>
        <w:jc w:val="both"/>
        <w:rPr>
          <w:rStyle w:val="FontStyle50"/>
        </w:rPr>
      </w:pPr>
    </w:p>
    <w:p w:rsidR="00C90E72" w:rsidRPr="004E1895" w:rsidRDefault="00C90E72" w:rsidP="00C90E72">
      <w:pPr>
        <w:pStyle w:val="ad"/>
        <w:spacing w:line="276" w:lineRule="auto"/>
        <w:jc w:val="both"/>
        <w:rPr>
          <w:rStyle w:val="FontStyle50"/>
        </w:rPr>
      </w:pPr>
    </w:p>
    <w:p w:rsidR="00C90E72" w:rsidRPr="004E1895" w:rsidRDefault="00C90E72" w:rsidP="00C90E72">
      <w:pPr>
        <w:pStyle w:val="ad"/>
        <w:spacing w:line="276" w:lineRule="auto"/>
        <w:jc w:val="both"/>
        <w:rPr>
          <w:rStyle w:val="FontStyle50"/>
        </w:rPr>
      </w:pPr>
    </w:p>
    <w:p w:rsidR="00C90E72" w:rsidRPr="004E1895" w:rsidRDefault="00C90E72" w:rsidP="00C90E72">
      <w:pPr>
        <w:pStyle w:val="ad"/>
        <w:spacing w:line="276" w:lineRule="auto"/>
        <w:jc w:val="right"/>
        <w:rPr>
          <w:rStyle w:val="FontStyle45"/>
        </w:rPr>
      </w:pPr>
      <w:r w:rsidRPr="004E1895">
        <w:rPr>
          <w:rStyle w:val="FontStyle45"/>
        </w:rPr>
        <w:t xml:space="preserve">   «УТВЕРЖДАЮ» </w:t>
      </w:r>
    </w:p>
    <w:p w:rsidR="00C90E72" w:rsidRPr="004E1895" w:rsidRDefault="00C90E72" w:rsidP="00C90E72">
      <w:pPr>
        <w:pStyle w:val="ad"/>
        <w:spacing w:line="276" w:lineRule="auto"/>
        <w:jc w:val="right"/>
        <w:outlineLvl w:val="0"/>
        <w:rPr>
          <w:rStyle w:val="FontStyle45"/>
        </w:rPr>
      </w:pPr>
      <w:r w:rsidRPr="004E1895">
        <w:rPr>
          <w:rStyle w:val="FontStyle45"/>
        </w:rPr>
        <w:t xml:space="preserve">     Проректор по учебной работе  </w:t>
      </w:r>
    </w:p>
    <w:p w:rsidR="00C90E72" w:rsidRPr="004E1895" w:rsidRDefault="00C90E72" w:rsidP="00C90E72">
      <w:pPr>
        <w:pStyle w:val="ad"/>
        <w:spacing w:line="276" w:lineRule="auto"/>
        <w:jc w:val="right"/>
        <w:rPr>
          <w:rStyle w:val="FontStyle45"/>
        </w:rPr>
      </w:pPr>
      <w:r w:rsidRPr="004E1895">
        <w:rPr>
          <w:rStyle w:val="FontStyle45"/>
        </w:rPr>
        <w:t xml:space="preserve">       </w:t>
      </w:r>
      <w:proofErr w:type="spellStart"/>
      <w:r w:rsidRPr="004E1895">
        <w:rPr>
          <w:rStyle w:val="FontStyle45"/>
        </w:rPr>
        <w:t>Р.А.Атаханов</w:t>
      </w:r>
      <w:proofErr w:type="spellEnd"/>
    </w:p>
    <w:p w:rsidR="00C90E72" w:rsidRPr="004E1895" w:rsidRDefault="00C90E72" w:rsidP="00C90E72">
      <w:pPr>
        <w:pStyle w:val="ad"/>
        <w:spacing w:line="276" w:lineRule="auto"/>
        <w:jc w:val="right"/>
      </w:pPr>
      <w:r w:rsidRPr="004E1895">
        <w:rPr>
          <w:rStyle w:val="FontStyle45"/>
        </w:rPr>
        <w:t xml:space="preserve">    «_____»  «_____________»2016 г.    </w:t>
      </w:r>
    </w:p>
    <w:p w:rsidR="00C90E72" w:rsidRPr="004E1895" w:rsidRDefault="00C90E72" w:rsidP="00C90E72">
      <w:pPr>
        <w:pStyle w:val="ad"/>
        <w:spacing w:line="276" w:lineRule="auto"/>
        <w:jc w:val="right"/>
      </w:pPr>
    </w:p>
    <w:p w:rsidR="00C90E72" w:rsidRPr="004E1895" w:rsidRDefault="00C90E72" w:rsidP="00C90E72">
      <w:pPr>
        <w:pStyle w:val="ad"/>
        <w:spacing w:line="276" w:lineRule="auto"/>
        <w:jc w:val="both"/>
      </w:pPr>
    </w:p>
    <w:p w:rsidR="00C90E72" w:rsidRPr="004E1895" w:rsidRDefault="00C90E72" w:rsidP="00C90E72">
      <w:pPr>
        <w:pStyle w:val="ad"/>
        <w:spacing w:line="276" w:lineRule="auto"/>
        <w:jc w:val="both"/>
      </w:pPr>
    </w:p>
    <w:p w:rsidR="00C90E72" w:rsidRPr="004E1895" w:rsidRDefault="00C90E72" w:rsidP="00C90E72">
      <w:pPr>
        <w:pStyle w:val="ad"/>
        <w:spacing w:line="276" w:lineRule="auto"/>
        <w:jc w:val="both"/>
      </w:pPr>
    </w:p>
    <w:p w:rsidR="00C90E72" w:rsidRPr="004E1895" w:rsidRDefault="00C90E72" w:rsidP="00C90E72">
      <w:pPr>
        <w:pStyle w:val="ad"/>
        <w:spacing w:line="276" w:lineRule="auto"/>
        <w:jc w:val="both"/>
      </w:pPr>
    </w:p>
    <w:p w:rsidR="00C90E72" w:rsidRPr="004E1895" w:rsidRDefault="00C90E72" w:rsidP="00C90E72">
      <w:pPr>
        <w:pStyle w:val="ad"/>
        <w:spacing w:line="276" w:lineRule="auto"/>
        <w:jc w:val="both"/>
      </w:pPr>
    </w:p>
    <w:p w:rsidR="00C90E72" w:rsidRDefault="00C90E72" w:rsidP="00E6794D">
      <w:pPr>
        <w:pStyle w:val="ad"/>
        <w:spacing w:line="276" w:lineRule="auto"/>
        <w:jc w:val="center"/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 w:rsidRPr="004536FD">
        <w:rPr>
          <w:rFonts w:ascii="Times New Roman" w:hAnsi="Times New Roman" w:cs="Times New Roman"/>
          <w:b/>
          <w:bCs/>
          <w:color w:val="auto"/>
          <w:spacing w:val="20"/>
        </w:rPr>
        <w:t xml:space="preserve">РАБОЧАЯ ПРОГРАММА </w:t>
      </w: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C35E01" w:rsidRPr="004536FD" w:rsidRDefault="00C35E01" w:rsidP="00C35E01">
      <w:pPr>
        <w:pStyle w:val="ad"/>
        <w:spacing w:line="276" w:lineRule="auto"/>
        <w:rPr>
          <w:b/>
        </w:rPr>
      </w:pPr>
      <w:r w:rsidRPr="004536FD">
        <w:t xml:space="preserve">По дисциплине </w:t>
      </w:r>
      <w:r w:rsidRPr="004536FD">
        <w:rPr>
          <w:b/>
        </w:rPr>
        <w:t>«</w:t>
      </w:r>
      <w:r w:rsidR="00C90E72">
        <w:rPr>
          <w:b/>
        </w:rPr>
        <w:t>К</w:t>
      </w:r>
      <w:r w:rsidRPr="004536FD">
        <w:rPr>
          <w:b/>
        </w:rPr>
        <w:t>линическая фармакология »</w:t>
      </w:r>
    </w:p>
    <w:p w:rsidR="00C35E01" w:rsidRPr="004536FD" w:rsidRDefault="00871B12" w:rsidP="00C35E01">
      <w:pPr>
        <w:pStyle w:val="ad"/>
        <w:spacing w:line="276" w:lineRule="auto"/>
      </w:pPr>
      <w:r>
        <w:t>С</w:t>
      </w:r>
      <w:r w:rsidR="00C35E01" w:rsidRPr="004536FD">
        <w:t>пециальност</w:t>
      </w:r>
      <w:r>
        <w:t>ь</w:t>
      </w:r>
      <w:r w:rsidR="00C35E01" w:rsidRPr="004536FD">
        <w:t xml:space="preserve"> </w:t>
      </w:r>
      <w:r w:rsidR="00C35E01" w:rsidRPr="004536FD">
        <w:rPr>
          <w:b/>
        </w:rPr>
        <w:t>33.05.01</w:t>
      </w:r>
      <w:r w:rsidR="00C35E01" w:rsidRPr="004536FD">
        <w:t xml:space="preserve">.- Фармация 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Уровень высшего образования СПЕЦИАЛИТЕТ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Квалификация «</w:t>
      </w:r>
      <w:r w:rsidR="00C90E72" w:rsidRPr="004536FD">
        <w:t>СПЕЦИАЛИСТ</w:t>
      </w:r>
      <w:r w:rsidRPr="004536FD">
        <w:t xml:space="preserve">», специальное звание </w:t>
      </w:r>
      <w:proofErr w:type="gramStart"/>
      <w:r w:rsidRPr="004536FD">
        <w:t>–</w:t>
      </w:r>
      <w:r w:rsidR="00C90E72" w:rsidRPr="004536FD">
        <w:t>П</w:t>
      </w:r>
      <w:proofErr w:type="gramEnd"/>
      <w:r w:rsidR="00C90E72" w:rsidRPr="004536FD">
        <w:t>РОВИЗОР</w:t>
      </w:r>
    </w:p>
    <w:p w:rsidR="00C35E01" w:rsidRPr="004536FD" w:rsidRDefault="00C35E01" w:rsidP="00C35E01">
      <w:pPr>
        <w:pStyle w:val="ad"/>
        <w:spacing w:line="276" w:lineRule="auto"/>
      </w:pPr>
      <w:proofErr w:type="gramStart"/>
      <w:r w:rsidRPr="004536FD">
        <w:t>Факультет-фармацевтический</w:t>
      </w:r>
      <w:proofErr w:type="gramEnd"/>
    </w:p>
    <w:p w:rsidR="00C35E01" w:rsidRPr="004536FD" w:rsidRDefault="00C35E01" w:rsidP="00C35E01">
      <w:pPr>
        <w:pStyle w:val="ad"/>
        <w:spacing w:line="276" w:lineRule="auto"/>
      </w:pPr>
      <w:r w:rsidRPr="004536FD">
        <w:t xml:space="preserve">Кафедра клинической фармакологии 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 xml:space="preserve">Форма </w:t>
      </w:r>
      <w:proofErr w:type="gramStart"/>
      <w:r w:rsidRPr="004536FD">
        <w:t>обучения-очная</w:t>
      </w:r>
      <w:proofErr w:type="gramEnd"/>
    </w:p>
    <w:p w:rsidR="00C35E01" w:rsidRPr="004536FD" w:rsidRDefault="00C35E01" w:rsidP="00C35E01">
      <w:pPr>
        <w:pStyle w:val="ad"/>
        <w:spacing w:line="276" w:lineRule="auto"/>
      </w:pPr>
      <w:r w:rsidRPr="004536FD">
        <w:t>Курс-4-5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Семестр –</w:t>
      </w:r>
      <w:r w:rsidR="00871B12">
        <w:rPr>
          <w:lang w:val="en-US"/>
        </w:rPr>
        <w:t>VIII</w:t>
      </w:r>
      <w:r w:rsidRPr="004536FD">
        <w:t>,</w:t>
      </w:r>
      <w:r w:rsidR="00871B12">
        <w:rPr>
          <w:lang w:val="en-US"/>
        </w:rPr>
        <w:t>IX</w:t>
      </w:r>
      <w:r w:rsidRPr="004536FD">
        <w:t>.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Всего трудоемкость</w:t>
      </w:r>
      <w:r w:rsidR="00EE1F84" w:rsidRPr="004536FD">
        <w:t xml:space="preserve"> </w:t>
      </w:r>
      <w:r w:rsidRPr="004536FD">
        <w:t xml:space="preserve">8 </w:t>
      </w:r>
      <w:proofErr w:type="spellStart"/>
      <w:r w:rsidRPr="004536FD">
        <w:t>з.е</w:t>
      </w:r>
      <w:proofErr w:type="spellEnd"/>
      <w:r w:rsidRPr="004536FD">
        <w:t xml:space="preserve">., 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 xml:space="preserve">Лекций </w:t>
      </w:r>
      <w:r w:rsidR="00871B12" w:rsidRPr="007D4ED1">
        <w:t>7</w:t>
      </w:r>
      <w:r w:rsidRPr="004536FD">
        <w:t>0 часов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Практических занятий -</w:t>
      </w:r>
      <w:r w:rsidR="00871B12" w:rsidRPr="007D4ED1">
        <w:t>9</w:t>
      </w:r>
      <w:r w:rsidRPr="004536FD">
        <w:t>8 часов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Самостоятельная работа -84</w:t>
      </w:r>
      <w:r w:rsidR="00E6794D" w:rsidRPr="004536FD">
        <w:t xml:space="preserve"> часа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Экзамен 9 часов</w:t>
      </w:r>
    </w:p>
    <w:p w:rsidR="00C35E01" w:rsidRPr="004536FD" w:rsidRDefault="00C35E01" w:rsidP="00C35E01">
      <w:pPr>
        <w:pStyle w:val="ad"/>
        <w:spacing w:line="276" w:lineRule="auto"/>
      </w:pPr>
      <w:r w:rsidRPr="004536FD">
        <w:t>Всего -288</w:t>
      </w:r>
      <w:r w:rsidR="00E6794D" w:rsidRPr="004536FD">
        <w:t>часов</w:t>
      </w:r>
    </w:p>
    <w:p w:rsidR="00C35E01" w:rsidRDefault="00C35E01" w:rsidP="00C35E01">
      <w:pPr>
        <w:rPr>
          <w:rFonts w:ascii="Times New Roman" w:hAnsi="Times New Roman" w:cs="Times New Roman"/>
          <w:bCs/>
          <w:color w:val="auto"/>
          <w:spacing w:val="20"/>
        </w:rPr>
      </w:pPr>
    </w:p>
    <w:p w:rsidR="00C8612D" w:rsidRDefault="00C8612D" w:rsidP="00C35E01">
      <w:pPr>
        <w:rPr>
          <w:rFonts w:ascii="Times New Roman" w:hAnsi="Times New Roman" w:cs="Times New Roman"/>
          <w:bCs/>
          <w:color w:val="auto"/>
          <w:spacing w:val="20"/>
        </w:rPr>
      </w:pPr>
    </w:p>
    <w:p w:rsidR="00C8612D" w:rsidRPr="004536FD" w:rsidRDefault="00C8612D" w:rsidP="00C35E01">
      <w:pPr>
        <w:rPr>
          <w:rFonts w:ascii="Times New Roman" w:hAnsi="Times New Roman" w:cs="Times New Roman"/>
          <w:bCs/>
          <w:color w:val="auto"/>
          <w:spacing w:val="20"/>
        </w:rPr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Cs/>
          <w:color w:val="auto"/>
          <w:spacing w:val="20"/>
        </w:rPr>
      </w:pP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 w:rsidRPr="004536FD">
        <w:rPr>
          <w:rFonts w:ascii="Times New Roman" w:hAnsi="Times New Roman" w:cs="Times New Roman"/>
          <w:b/>
          <w:bCs/>
          <w:color w:val="auto"/>
          <w:spacing w:val="20"/>
        </w:rPr>
        <w:t>Махачкала</w:t>
      </w:r>
    </w:p>
    <w:p w:rsidR="00C35E01" w:rsidRPr="004536FD" w:rsidRDefault="004536FD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hAnsi="Times New Roman" w:cs="Times New Roman"/>
          <w:b/>
          <w:bCs/>
          <w:color w:val="auto"/>
          <w:spacing w:val="20"/>
        </w:rPr>
        <w:t>2016</w:t>
      </w:r>
    </w:p>
    <w:p w:rsidR="00C35E01" w:rsidRPr="004536FD" w:rsidRDefault="00C35E01" w:rsidP="00C35E01">
      <w:pPr>
        <w:jc w:val="center"/>
        <w:rPr>
          <w:rFonts w:ascii="Times New Roman" w:hAnsi="Times New Roman" w:cs="Times New Roman"/>
          <w:b/>
          <w:bCs/>
          <w:color w:val="auto"/>
          <w:spacing w:val="20"/>
        </w:rPr>
      </w:pPr>
    </w:p>
    <w:p w:rsidR="00C35E01" w:rsidRPr="004536FD" w:rsidRDefault="00C35E01" w:rsidP="00C35E01">
      <w:pPr>
        <w:pStyle w:val="ad"/>
        <w:spacing w:line="276" w:lineRule="auto"/>
        <w:rPr>
          <w:b/>
        </w:rPr>
      </w:pPr>
      <w:r w:rsidRPr="004536FD">
        <w:rPr>
          <w:b/>
        </w:rPr>
        <w:lastRenderedPageBreak/>
        <w:t xml:space="preserve">Программа составлена в соответствии с требованием ФГОС </w:t>
      </w:r>
      <w:proofErr w:type="gramStart"/>
      <w:r w:rsidRPr="004536FD">
        <w:rPr>
          <w:b/>
        </w:rPr>
        <w:t>ВО</w:t>
      </w:r>
      <w:proofErr w:type="gramEnd"/>
      <w:r w:rsidR="00C90E72">
        <w:rPr>
          <w:b/>
        </w:rPr>
        <w:t xml:space="preserve"> </w:t>
      </w:r>
      <w:r w:rsidR="00C8612D">
        <w:rPr>
          <w:b/>
        </w:rPr>
        <w:t xml:space="preserve"> </w:t>
      </w:r>
      <w:proofErr w:type="gramStart"/>
      <w:r w:rsidRPr="004536FD">
        <w:rPr>
          <w:b/>
        </w:rPr>
        <w:t>с</w:t>
      </w:r>
      <w:proofErr w:type="gramEnd"/>
      <w:r w:rsidRPr="004536FD">
        <w:rPr>
          <w:b/>
        </w:rPr>
        <w:t xml:space="preserve"> учетом рекомендаций примерной программы по специальности</w:t>
      </w:r>
      <w:r w:rsidR="00C90E72">
        <w:rPr>
          <w:b/>
        </w:rPr>
        <w:t xml:space="preserve"> </w:t>
      </w:r>
      <w:r w:rsidRPr="004536FD">
        <w:rPr>
          <w:b/>
        </w:rPr>
        <w:t xml:space="preserve"> </w:t>
      </w:r>
      <w:r w:rsidR="00C90E72" w:rsidRPr="004536FD">
        <w:rPr>
          <w:b/>
        </w:rPr>
        <w:t xml:space="preserve">33.05.01 </w:t>
      </w:r>
      <w:r w:rsidRPr="004536FD">
        <w:rPr>
          <w:b/>
        </w:rPr>
        <w:t>«Фармация».</w:t>
      </w:r>
    </w:p>
    <w:p w:rsidR="00C35E01" w:rsidRPr="004536FD" w:rsidRDefault="00C35E01" w:rsidP="00C35E01">
      <w:pPr>
        <w:pStyle w:val="ad"/>
        <w:spacing w:line="360" w:lineRule="auto"/>
      </w:pPr>
    </w:p>
    <w:p w:rsidR="00C90E72" w:rsidRDefault="00C35E01" w:rsidP="00C35E01">
      <w:pPr>
        <w:pStyle w:val="ad"/>
        <w:spacing w:line="360" w:lineRule="auto"/>
        <w:rPr>
          <w:b/>
        </w:rPr>
      </w:pPr>
      <w:r w:rsidRPr="00C90E72">
        <w:rPr>
          <w:b/>
        </w:rPr>
        <w:t>Рабочая программа учебной дисциплины</w:t>
      </w:r>
      <w:r w:rsidR="00C90E72" w:rsidRPr="00C90E72">
        <w:rPr>
          <w:b/>
        </w:rPr>
        <w:t xml:space="preserve"> </w:t>
      </w:r>
      <w:r w:rsidRPr="00C90E72">
        <w:rPr>
          <w:b/>
        </w:rPr>
        <w:t>«клиническая фармакология» одобрена на заседании кафедры клинической фармакологии</w:t>
      </w:r>
      <w:r w:rsidR="00C90E72" w:rsidRPr="00C90E72">
        <w:rPr>
          <w:b/>
        </w:rPr>
        <w:t xml:space="preserve"> </w:t>
      </w:r>
      <w:r w:rsidRPr="00C90E72">
        <w:rPr>
          <w:b/>
        </w:rPr>
        <w:t xml:space="preserve"> ГБОУ В</w:t>
      </w:r>
      <w:r w:rsidR="004536FD" w:rsidRPr="00C90E72">
        <w:rPr>
          <w:b/>
        </w:rPr>
        <w:t>О ДГМУ</w:t>
      </w:r>
      <w:r w:rsidRPr="00C90E72">
        <w:rPr>
          <w:b/>
        </w:rPr>
        <w:t xml:space="preserve"> </w:t>
      </w:r>
      <w:r w:rsidR="008A2CB6" w:rsidRPr="00C90E72">
        <w:rPr>
          <w:b/>
        </w:rPr>
        <w:t xml:space="preserve">Минздрава России </w:t>
      </w:r>
      <w:r w:rsidRPr="00C90E72">
        <w:rPr>
          <w:b/>
        </w:rPr>
        <w:t>от «</w:t>
      </w:r>
      <w:r w:rsidR="004536FD" w:rsidRPr="00C90E72">
        <w:rPr>
          <w:b/>
        </w:rPr>
        <w:t xml:space="preserve"> </w:t>
      </w:r>
      <w:r w:rsidR="00722813">
        <w:rPr>
          <w:b/>
        </w:rPr>
        <w:t>29</w:t>
      </w:r>
      <w:r w:rsidR="004536FD" w:rsidRPr="00C90E72">
        <w:rPr>
          <w:b/>
        </w:rPr>
        <w:t xml:space="preserve">  </w:t>
      </w:r>
      <w:r w:rsidRPr="00C90E72">
        <w:rPr>
          <w:b/>
        </w:rPr>
        <w:t xml:space="preserve">» </w:t>
      </w:r>
      <w:r w:rsidR="00722813">
        <w:rPr>
          <w:b/>
        </w:rPr>
        <w:t xml:space="preserve">сентября </w:t>
      </w:r>
      <w:r w:rsidRPr="00C90E72">
        <w:rPr>
          <w:b/>
        </w:rPr>
        <w:t xml:space="preserve"> 201</w:t>
      </w:r>
      <w:r w:rsidR="004536FD" w:rsidRPr="00C90E72">
        <w:rPr>
          <w:b/>
        </w:rPr>
        <w:t>6</w:t>
      </w:r>
      <w:r w:rsidR="00722813">
        <w:rPr>
          <w:b/>
        </w:rPr>
        <w:t xml:space="preserve">   г. Протокол № _2_.  </w:t>
      </w:r>
    </w:p>
    <w:p w:rsidR="00722813" w:rsidRPr="00C90E72" w:rsidRDefault="00722813" w:rsidP="00C35E01">
      <w:pPr>
        <w:pStyle w:val="ad"/>
        <w:spacing w:line="360" w:lineRule="auto"/>
        <w:rPr>
          <w:b/>
        </w:rPr>
      </w:pPr>
    </w:p>
    <w:p w:rsidR="00C35E01" w:rsidRPr="00C90E72" w:rsidRDefault="00C35E01" w:rsidP="00C35E01">
      <w:pPr>
        <w:pStyle w:val="ad"/>
        <w:spacing w:line="360" w:lineRule="auto"/>
        <w:rPr>
          <w:b/>
        </w:rPr>
      </w:pPr>
      <w:r w:rsidRPr="00C90E72">
        <w:rPr>
          <w:b/>
        </w:rPr>
        <w:t>Заведующий кафедрой ____________________</w:t>
      </w:r>
      <w:proofErr w:type="spellStart"/>
      <w:r w:rsidRPr="00C90E72">
        <w:rPr>
          <w:b/>
        </w:rPr>
        <w:t>М.Г.Абакаров</w:t>
      </w:r>
      <w:proofErr w:type="spellEnd"/>
    </w:p>
    <w:p w:rsidR="00C35E01" w:rsidRPr="004536FD" w:rsidRDefault="00C35E01" w:rsidP="00C35E01">
      <w:pPr>
        <w:pStyle w:val="ad"/>
        <w:spacing w:line="360" w:lineRule="auto"/>
      </w:pPr>
    </w:p>
    <w:p w:rsidR="00C35E01" w:rsidRPr="004536FD" w:rsidRDefault="00C35E01" w:rsidP="00C35E01">
      <w:pPr>
        <w:pStyle w:val="ad"/>
        <w:spacing w:line="360" w:lineRule="auto"/>
        <w:rPr>
          <w:b/>
        </w:rPr>
      </w:pPr>
      <w:r w:rsidRPr="004536FD">
        <w:rPr>
          <w:b/>
        </w:rPr>
        <w:t>Рабочая программа согласована</w:t>
      </w:r>
      <w:proofErr w:type="gramStart"/>
      <w:r w:rsidRPr="004536FD">
        <w:rPr>
          <w:b/>
        </w:rPr>
        <w:t xml:space="preserve"> :</w:t>
      </w:r>
      <w:proofErr w:type="gramEnd"/>
    </w:p>
    <w:p w:rsidR="00C35E01" w:rsidRPr="004536FD" w:rsidRDefault="00C35E01" w:rsidP="00C90E72">
      <w:pPr>
        <w:pStyle w:val="ad"/>
        <w:spacing w:line="480" w:lineRule="auto"/>
      </w:pPr>
      <w:r w:rsidRPr="004536FD">
        <w:t>1.Директор НМБ ДГМА _______________</w:t>
      </w:r>
      <w:proofErr w:type="spellStart"/>
      <w:r w:rsidRPr="004536FD">
        <w:t>Бекеева</w:t>
      </w:r>
      <w:proofErr w:type="spellEnd"/>
      <w:r w:rsidRPr="004536FD">
        <w:t xml:space="preserve"> Н.В.</w:t>
      </w:r>
    </w:p>
    <w:p w:rsidR="00E6794D" w:rsidRPr="004536FD" w:rsidRDefault="00C35E01" w:rsidP="00C90E72">
      <w:pPr>
        <w:pStyle w:val="ad"/>
        <w:spacing w:line="480" w:lineRule="auto"/>
      </w:pPr>
      <w:r w:rsidRPr="004536FD">
        <w:t>2.УМО ДГМА________________________</w:t>
      </w:r>
      <w:proofErr w:type="spellStart"/>
      <w:r w:rsidR="00C90E72">
        <w:t>Гаджимурадов</w:t>
      </w:r>
      <w:proofErr w:type="spellEnd"/>
      <w:r w:rsidR="00C90E72">
        <w:t xml:space="preserve"> М.Н.</w:t>
      </w:r>
    </w:p>
    <w:p w:rsidR="00C35E01" w:rsidRPr="004536FD" w:rsidRDefault="00C35E01" w:rsidP="00C90E72">
      <w:pPr>
        <w:pStyle w:val="ad"/>
        <w:spacing w:line="480" w:lineRule="auto"/>
      </w:pPr>
      <w:r w:rsidRPr="004536FD">
        <w:t xml:space="preserve">3.Декан </w:t>
      </w:r>
      <w:proofErr w:type="spellStart"/>
      <w:r w:rsidRPr="004536FD">
        <w:t>фарм</w:t>
      </w:r>
      <w:proofErr w:type="gramStart"/>
      <w:r w:rsidRPr="004536FD">
        <w:t>.ф</w:t>
      </w:r>
      <w:proofErr w:type="gramEnd"/>
      <w:r w:rsidRPr="004536FD">
        <w:t>акультета</w:t>
      </w:r>
      <w:proofErr w:type="spellEnd"/>
      <w:r w:rsidRPr="004536FD">
        <w:t xml:space="preserve"> ______________</w:t>
      </w:r>
      <w:proofErr w:type="spellStart"/>
      <w:r w:rsidRPr="004536FD">
        <w:t>Газимагомедова</w:t>
      </w:r>
      <w:proofErr w:type="spellEnd"/>
      <w:r w:rsidRPr="004536FD">
        <w:t xml:space="preserve"> М.М.</w:t>
      </w:r>
    </w:p>
    <w:p w:rsidR="00C35E01" w:rsidRPr="004536FD" w:rsidRDefault="00C35E01" w:rsidP="00C35E01">
      <w:pPr>
        <w:pStyle w:val="ad"/>
        <w:spacing w:line="360" w:lineRule="auto"/>
      </w:pPr>
    </w:p>
    <w:p w:rsidR="00C35E01" w:rsidRPr="004536FD" w:rsidRDefault="00C35E01" w:rsidP="00C35E01">
      <w:pPr>
        <w:pStyle w:val="ad"/>
        <w:spacing w:line="360" w:lineRule="auto"/>
      </w:pPr>
      <w:r w:rsidRPr="004536FD">
        <w:rPr>
          <w:b/>
        </w:rPr>
        <w:t xml:space="preserve">Рабочая программа учебной дисциплины одобрена и утверждена на заседании Совета факультета </w:t>
      </w:r>
      <w:r w:rsidRPr="004536FD">
        <w:t xml:space="preserve"> от «____» ______________201  г. Протокол № _________-</w:t>
      </w:r>
    </w:p>
    <w:p w:rsidR="00C35E01" w:rsidRPr="004536FD" w:rsidRDefault="00C35E01" w:rsidP="00C35E01">
      <w:pPr>
        <w:pStyle w:val="ad"/>
        <w:spacing w:line="360" w:lineRule="auto"/>
      </w:pPr>
      <w:r w:rsidRPr="004536FD">
        <w:t>Председатель Совета факультета ________________________</w:t>
      </w:r>
    </w:p>
    <w:p w:rsidR="00C35E01" w:rsidRPr="004536FD" w:rsidRDefault="00C35E01" w:rsidP="00C35E01">
      <w:pPr>
        <w:pStyle w:val="ad"/>
        <w:spacing w:line="360" w:lineRule="auto"/>
      </w:pPr>
    </w:p>
    <w:p w:rsidR="00C35E01" w:rsidRPr="004536FD" w:rsidRDefault="00C35E01" w:rsidP="00C35E01">
      <w:pPr>
        <w:pStyle w:val="ad"/>
        <w:spacing w:line="360" w:lineRule="auto"/>
        <w:rPr>
          <w:b/>
        </w:rPr>
      </w:pPr>
      <w:r w:rsidRPr="004536FD">
        <w:rPr>
          <w:b/>
        </w:rPr>
        <w:t>Составители:</w:t>
      </w:r>
    </w:p>
    <w:p w:rsidR="00C35E01" w:rsidRDefault="00C35E01" w:rsidP="00C35E01">
      <w:pPr>
        <w:pStyle w:val="ad"/>
        <w:spacing w:line="360" w:lineRule="auto"/>
      </w:pPr>
      <w:proofErr w:type="spellStart"/>
      <w:r w:rsidRPr="004536FD">
        <w:t>Зав</w:t>
      </w:r>
      <w:proofErr w:type="gramStart"/>
      <w:r w:rsidRPr="004536FD">
        <w:t>.к</w:t>
      </w:r>
      <w:proofErr w:type="gramEnd"/>
      <w:r w:rsidRPr="004536FD">
        <w:t>афедрой</w:t>
      </w:r>
      <w:proofErr w:type="spellEnd"/>
      <w:r w:rsidRPr="004536FD">
        <w:t>,  д.м.н.________________________</w:t>
      </w:r>
      <w:proofErr w:type="spellStart"/>
      <w:r w:rsidRPr="004536FD">
        <w:t>М.Г.Абакаров</w:t>
      </w:r>
      <w:proofErr w:type="spellEnd"/>
    </w:p>
    <w:p w:rsidR="00C90E72" w:rsidRPr="004536FD" w:rsidRDefault="00C90E72" w:rsidP="00C35E01">
      <w:pPr>
        <w:pStyle w:val="ad"/>
        <w:spacing w:line="360" w:lineRule="auto"/>
      </w:pPr>
    </w:p>
    <w:p w:rsidR="00C35E01" w:rsidRPr="004536FD" w:rsidRDefault="00C35E01" w:rsidP="00C35E01">
      <w:pPr>
        <w:pStyle w:val="ad"/>
        <w:spacing w:line="360" w:lineRule="auto"/>
      </w:pPr>
      <w:r w:rsidRPr="004536FD">
        <w:t>Доцент, к.м.н. __________________________</w:t>
      </w:r>
      <w:proofErr w:type="spellStart"/>
      <w:r w:rsidRPr="004536FD">
        <w:t>Т.М.Абдурахманов</w:t>
      </w:r>
      <w:proofErr w:type="spellEnd"/>
    </w:p>
    <w:p w:rsidR="00E6794D" w:rsidRPr="004536FD" w:rsidRDefault="00E6794D" w:rsidP="00C35E01">
      <w:pPr>
        <w:pStyle w:val="ad"/>
        <w:spacing w:line="360" w:lineRule="auto"/>
      </w:pPr>
    </w:p>
    <w:p w:rsidR="004536FD" w:rsidRPr="004536FD" w:rsidRDefault="004536FD" w:rsidP="00C35E01">
      <w:pPr>
        <w:pStyle w:val="ad"/>
        <w:spacing w:line="360" w:lineRule="auto"/>
      </w:pPr>
    </w:p>
    <w:p w:rsidR="00C35E01" w:rsidRPr="004536FD" w:rsidRDefault="00C35E01" w:rsidP="00C35E01">
      <w:pPr>
        <w:pStyle w:val="ad"/>
        <w:spacing w:line="360" w:lineRule="auto"/>
        <w:rPr>
          <w:b/>
        </w:rPr>
      </w:pPr>
      <w:r w:rsidRPr="004536FD">
        <w:rPr>
          <w:b/>
        </w:rPr>
        <w:t>Рецензент:</w:t>
      </w:r>
    </w:p>
    <w:p w:rsidR="00C35E01" w:rsidRPr="00C90E72" w:rsidRDefault="00C35E01" w:rsidP="00C35E01">
      <w:pPr>
        <w:pStyle w:val="ad"/>
        <w:spacing w:line="360" w:lineRule="auto"/>
        <w:rPr>
          <w:b/>
        </w:rPr>
      </w:pPr>
      <w:proofErr w:type="spellStart"/>
      <w:r w:rsidRPr="00C90E72">
        <w:rPr>
          <w:b/>
        </w:rPr>
        <w:t>Зав</w:t>
      </w:r>
      <w:proofErr w:type="gramStart"/>
      <w:r w:rsidRPr="00C90E72">
        <w:rPr>
          <w:b/>
        </w:rPr>
        <w:t>.к</w:t>
      </w:r>
      <w:proofErr w:type="gramEnd"/>
      <w:r w:rsidRPr="00C90E72">
        <w:rPr>
          <w:b/>
        </w:rPr>
        <w:t>афедрой</w:t>
      </w:r>
      <w:proofErr w:type="spellEnd"/>
      <w:r w:rsidR="00612202" w:rsidRPr="00C90E72">
        <w:rPr>
          <w:b/>
        </w:rPr>
        <w:t xml:space="preserve"> </w:t>
      </w:r>
      <w:r w:rsidRPr="00C90E72">
        <w:rPr>
          <w:b/>
        </w:rPr>
        <w:t>общей фармакологии, профессор ___________________</w:t>
      </w:r>
      <w:proofErr w:type="spellStart"/>
      <w:r w:rsidRPr="00C90E72">
        <w:rPr>
          <w:b/>
        </w:rPr>
        <w:t>Ш.М.Омаров</w:t>
      </w:r>
      <w:proofErr w:type="spellEnd"/>
    </w:p>
    <w:p w:rsidR="00C35E01" w:rsidRPr="004536FD" w:rsidRDefault="00C35E01" w:rsidP="00C35E01">
      <w:pPr>
        <w:pStyle w:val="ad"/>
        <w:spacing w:line="360" w:lineRule="auto"/>
      </w:pPr>
    </w:p>
    <w:p w:rsidR="00C35E01" w:rsidRPr="004536FD" w:rsidRDefault="00C35E01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C35E01" w:rsidRPr="004536FD" w:rsidRDefault="00C35E01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C35E01" w:rsidRPr="004536FD" w:rsidRDefault="00C35E01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C35E01" w:rsidRDefault="00C35E01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722813" w:rsidRDefault="00722813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722813" w:rsidRDefault="00722813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722813" w:rsidRPr="004536FD" w:rsidRDefault="00722813" w:rsidP="00C35E01">
      <w:pPr>
        <w:spacing w:line="360" w:lineRule="auto"/>
        <w:jc w:val="both"/>
        <w:rPr>
          <w:rFonts w:ascii="Times New Roman" w:hAnsi="Times New Roman" w:cs="Times New Roman"/>
          <w:color w:val="auto"/>
          <w:spacing w:val="20"/>
        </w:rPr>
      </w:pPr>
    </w:p>
    <w:p w:rsidR="003F613D" w:rsidRPr="00483A1A" w:rsidRDefault="003F613D" w:rsidP="003F613D">
      <w:pPr>
        <w:pStyle w:val="ad"/>
        <w:spacing w:line="276" w:lineRule="auto"/>
        <w:jc w:val="center"/>
        <w:outlineLvl w:val="0"/>
        <w:rPr>
          <w:b/>
        </w:rPr>
      </w:pPr>
      <w:r w:rsidRPr="00483A1A">
        <w:rPr>
          <w:b/>
        </w:rPr>
        <w:lastRenderedPageBreak/>
        <w:t>Пояснительная записка</w:t>
      </w:r>
    </w:p>
    <w:p w:rsidR="003F613D" w:rsidRPr="00483A1A" w:rsidRDefault="003F613D" w:rsidP="003F613D">
      <w:pPr>
        <w:rPr>
          <w:rFonts w:ascii="Times New Roman" w:hAnsi="Times New Roman" w:cs="Times New Roman"/>
          <w:color w:val="auto"/>
        </w:rPr>
      </w:pPr>
      <w:r w:rsidRPr="00483A1A">
        <w:rPr>
          <w:rFonts w:ascii="Times New Roman" w:hAnsi="Times New Roman" w:cs="Times New Roman"/>
          <w:color w:val="auto"/>
        </w:rPr>
        <w:t>Рабочая учебная программа дисциплины разработана в соответствии с Федеральным государственным образовательным стандартом (ФГОС3+) высшего образования по специальности 3</w:t>
      </w:r>
      <w:r w:rsidR="00483A1A" w:rsidRPr="00483A1A">
        <w:rPr>
          <w:rFonts w:ascii="Times New Roman" w:hAnsi="Times New Roman" w:cs="Times New Roman"/>
          <w:color w:val="auto"/>
        </w:rPr>
        <w:t>3</w:t>
      </w:r>
      <w:r w:rsidRPr="00483A1A">
        <w:rPr>
          <w:rFonts w:ascii="Times New Roman" w:hAnsi="Times New Roman" w:cs="Times New Roman"/>
          <w:color w:val="auto"/>
        </w:rPr>
        <w:t>.05.01 «</w:t>
      </w:r>
      <w:r w:rsidR="00483A1A" w:rsidRPr="00483A1A">
        <w:rPr>
          <w:rFonts w:ascii="Times New Roman" w:hAnsi="Times New Roman" w:cs="Times New Roman"/>
          <w:color w:val="auto"/>
        </w:rPr>
        <w:t>ФАРМАЦИЯ</w:t>
      </w:r>
      <w:r w:rsidRPr="00483A1A">
        <w:rPr>
          <w:rFonts w:ascii="Times New Roman" w:hAnsi="Times New Roman" w:cs="Times New Roman"/>
          <w:color w:val="auto"/>
        </w:rPr>
        <w:t xml:space="preserve">» (Приказ </w:t>
      </w:r>
      <w:proofErr w:type="spellStart"/>
      <w:r w:rsidRPr="00483A1A">
        <w:rPr>
          <w:rFonts w:ascii="Times New Roman" w:hAnsi="Times New Roman" w:cs="Times New Roman"/>
          <w:color w:val="auto"/>
        </w:rPr>
        <w:t>Минобрнауки</w:t>
      </w:r>
      <w:proofErr w:type="spellEnd"/>
      <w:r w:rsidRPr="00483A1A">
        <w:rPr>
          <w:rFonts w:ascii="Times New Roman" w:hAnsi="Times New Roman" w:cs="Times New Roman"/>
          <w:color w:val="auto"/>
        </w:rPr>
        <w:t xml:space="preserve"> № </w:t>
      </w:r>
      <w:r w:rsidR="00483A1A" w:rsidRPr="00483A1A">
        <w:rPr>
          <w:rFonts w:ascii="Times New Roman" w:hAnsi="Times New Roman" w:cs="Times New Roman"/>
          <w:color w:val="auto"/>
        </w:rPr>
        <w:t>1037</w:t>
      </w:r>
      <w:r w:rsidRPr="00483A1A">
        <w:rPr>
          <w:rFonts w:ascii="Times New Roman" w:hAnsi="Times New Roman" w:cs="Times New Roman"/>
          <w:color w:val="auto"/>
        </w:rPr>
        <w:t xml:space="preserve"> от </w:t>
      </w:r>
      <w:r w:rsidR="00483A1A" w:rsidRPr="00483A1A">
        <w:rPr>
          <w:rFonts w:ascii="Times New Roman" w:hAnsi="Times New Roman" w:cs="Times New Roman"/>
          <w:color w:val="auto"/>
        </w:rPr>
        <w:t>11 августа</w:t>
      </w:r>
      <w:r w:rsidRPr="00483A1A">
        <w:rPr>
          <w:rFonts w:ascii="Times New Roman" w:hAnsi="Times New Roman" w:cs="Times New Roman"/>
          <w:color w:val="auto"/>
        </w:rPr>
        <w:t xml:space="preserve">  2016 года).</w:t>
      </w:r>
    </w:p>
    <w:p w:rsidR="003F613D" w:rsidRPr="00483A1A" w:rsidRDefault="003F613D" w:rsidP="003F613D">
      <w:pPr>
        <w:rPr>
          <w:rFonts w:ascii="Times New Roman" w:hAnsi="Times New Roman" w:cs="Times New Roman"/>
          <w:color w:val="auto"/>
        </w:rPr>
      </w:pPr>
    </w:p>
    <w:p w:rsidR="00FE515E" w:rsidRPr="004536FD" w:rsidRDefault="00FE515E" w:rsidP="00FE515E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613B2" w:rsidRDefault="00EC7338" w:rsidP="004534AB">
      <w:pPr>
        <w:pStyle w:val="13"/>
        <w:keepNext/>
        <w:keepLines/>
        <w:numPr>
          <w:ilvl w:val="0"/>
          <w:numId w:val="14"/>
        </w:numPr>
        <w:shd w:val="clear" w:color="auto" w:fill="auto"/>
        <w:spacing w:after="0" w:line="270" w:lineRule="exact"/>
        <w:rPr>
          <w:color w:val="auto"/>
        </w:rPr>
      </w:pPr>
      <w:bookmarkStart w:id="0" w:name="bookmark2"/>
      <w:r w:rsidRPr="004536FD">
        <w:rPr>
          <w:color w:val="auto"/>
        </w:rPr>
        <w:t>Цель и задачи дисциплины</w:t>
      </w:r>
      <w:bookmarkEnd w:id="0"/>
    </w:p>
    <w:p w:rsidR="004534AB" w:rsidRPr="004536FD" w:rsidRDefault="004534AB" w:rsidP="004534AB">
      <w:pPr>
        <w:pStyle w:val="13"/>
        <w:keepNext/>
        <w:keepLines/>
        <w:shd w:val="clear" w:color="auto" w:fill="auto"/>
        <w:spacing w:after="0" w:line="270" w:lineRule="exact"/>
        <w:ind w:left="2655"/>
        <w:rPr>
          <w:color w:val="auto"/>
        </w:rPr>
      </w:pPr>
    </w:p>
    <w:p w:rsidR="007613B2" w:rsidRPr="004536FD" w:rsidRDefault="00EC7338">
      <w:pPr>
        <w:pStyle w:val="32"/>
        <w:shd w:val="clear" w:color="auto" w:fill="auto"/>
        <w:spacing w:before="0" w:after="0" w:line="322" w:lineRule="exact"/>
        <w:ind w:left="2660" w:firstLine="0"/>
        <w:rPr>
          <w:color w:val="auto"/>
        </w:rPr>
      </w:pPr>
      <w:r w:rsidRPr="004536FD">
        <w:rPr>
          <w:rStyle w:val="33"/>
          <w:color w:val="auto"/>
        </w:rPr>
        <w:t>Цель преподавания дисциплины.</w:t>
      </w:r>
    </w:p>
    <w:p w:rsidR="007613B2" w:rsidRDefault="00EC7338">
      <w:pPr>
        <w:pStyle w:val="32"/>
        <w:shd w:val="clear" w:color="auto" w:fill="auto"/>
        <w:spacing w:before="0" w:after="0" w:line="322" w:lineRule="exact"/>
        <w:ind w:left="20" w:right="20" w:firstLine="580"/>
        <w:jc w:val="both"/>
        <w:rPr>
          <w:color w:val="auto"/>
        </w:rPr>
      </w:pPr>
      <w:r w:rsidRPr="004536FD">
        <w:rPr>
          <w:color w:val="auto"/>
        </w:rPr>
        <w:t>Основная цель преподавания клинической фармакологии - научить будущего провизора:</w:t>
      </w:r>
    </w:p>
    <w:p w:rsidR="00185098" w:rsidRPr="004536FD" w:rsidRDefault="00185098" w:rsidP="00185098">
      <w:pPr>
        <w:pStyle w:val="3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 w:rsidRPr="004536FD">
        <w:rPr>
          <w:color w:val="auto"/>
        </w:rPr>
        <w:t xml:space="preserve">информировать </w:t>
      </w:r>
      <w:r>
        <w:rPr>
          <w:color w:val="auto"/>
        </w:rPr>
        <w:t xml:space="preserve">потребителей лекарственных средств (пациентов, </w:t>
      </w:r>
      <w:r w:rsidRPr="004536FD">
        <w:rPr>
          <w:color w:val="auto"/>
        </w:rPr>
        <w:t>врачей, провизоров</w:t>
      </w:r>
      <w:r>
        <w:rPr>
          <w:color w:val="auto"/>
        </w:rPr>
        <w:t xml:space="preserve">) </w:t>
      </w:r>
      <w:r w:rsidRPr="004536FD">
        <w:rPr>
          <w:color w:val="auto"/>
        </w:rPr>
        <w:t>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 и правилах хранения;</w:t>
      </w:r>
    </w:p>
    <w:p w:rsidR="00185098" w:rsidRDefault="00185098">
      <w:pPr>
        <w:pStyle w:val="32"/>
        <w:shd w:val="clear" w:color="auto" w:fill="auto"/>
        <w:spacing w:before="0" w:after="0" w:line="322" w:lineRule="exact"/>
        <w:ind w:left="20" w:right="20" w:firstLine="580"/>
        <w:jc w:val="both"/>
        <w:rPr>
          <w:color w:val="auto"/>
        </w:rPr>
      </w:pPr>
    </w:p>
    <w:p w:rsidR="00185098" w:rsidRPr="004536FD" w:rsidRDefault="00185098">
      <w:pPr>
        <w:pStyle w:val="32"/>
        <w:shd w:val="clear" w:color="auto" w:fill="auto"/>
        <w:spacing w:before="0" w:after="0" w:line="322" w:lineRule="exact"/>
        <w:ind w:left="20" w:right="20" w:firstLine="580"/>
        <w:jc w:val="both"/>
        <w:rPr>
          <w:color w:val="auto"/>
        </w:rPr>
      </w:pPr>
    </w:p>
    <w:p w:rsidR="007613B2" w:rsidRPr="004536FD" w:rsidRDefault="00EC7338">
      <w:pPr>
        <w:pStyle w:val="32"/>
        <w:shd w:val="clear" w:color="auto" w:fill="auto"/>
        <w:spacing w:before="0" w:after="0" w:line="322" w:lineRule="exact"/>
        <w:ind w:left="2660" w:firstLine="0"/>
        <w:rPr>
          <w:color w:val="auto"/>
        </w:rPr>
      </w:pPr>
      <w:r w:rsidRPr="004536FD">
        <w:rPr>
          <w:rStyle w:val="33"/>
          <w:color w:val="auto"/>
        </w:rPr>
        <w:t>Задачи преподавания дисциплины.</w:t>
      </w:r>
    </w:p>
    <w:p w:rsidR="007613B2" w:rsidRPr="004536FD" w:rsidRDefault="00EC7338">
      <w:pPr>
        <w:pStyle w:val="32"/>
        <w:shd w:val="clear" w:color="auto" w:fill="auto"/>
        <w:spacing w:before="0" w:after="0" w:line="322" w:lineRule="exact"/>
        <w:ind w:left="20" w:right="20" w:firstLine="580"/>
        <w:jc w:val="both"/>
        <w:rPr>
          <w:color w:val="auto"/>
        </w:rPr>
      </w:pPr>
      <w:r w:rsidRPr="004536FD">
        <w:rPr>
          <w:color w:val="auto"/>
        </w:rPr>
        <w:t>Основными задачами являются формирование знаний, умений и навыков фармакологического обеспечения лечения заболеваний, основанное на изучении следующих разделов клинической фармакологии: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41"/>
        </w:tabs>
        <w:spacing w:before="0" w:after="0" w:line="322" w:lineRule="exact"/>
        <w:ind w:left="20" w:firstLine="580"/>
        <w:jc w:val="both"/>
        <w:rPr>
          <w:color w:val="auto"/>
        </w:rPr>
      </w:pPr>
      <w:proofErr w:type="spellStart"/>
      <w:r w:rsidRPr="004536FD">
        <w:rPr>
          <w:color w:val="auto"/>
        </w:rPr>
        <w:t>Фармакокинетика</w:t>
      </w:r>
      <w:proofErr w:type="spellEnd"/>
      <w:r w:rsidRPr="004536FD">
        <w:rPr>
          <w:color w:val="auto"/>
        </w:rPr>
        <w:t xml:space="preserve"> основных групп лекарственных препаратов.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65"/>
        </w:tabs>
        <w:spacing w:before="0" w:after="0" w:line="322" w:lineRule="exact"/>
        <w:ind w:left="20" w:firstLine="580"/>
        <w:jc w:val="both"/>
        <w:rPr>
          <w:color w:val="auto"/>
        </w:rPr>
      </w:pPr>
      <w:proofErr w:type="spellStart"/>
      <w:r w:rsidRPr="004536FD">
        <w:rPr>
          <w:color w:val="auto"/>
        </w:rPr>
        <w:t>Фармакодинамика</w:t>
      </w:r>
      <w:proofErr w:type="spellEnd"/>
      <w:r w:rsidRPr="004536FD">
        <w:rPr>
          <w:color w:val="auto"/>
        </w:rPr>
        <w:t xml:space="preserve"> основных групп лекарственных препаратов.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22"/>
        </w:tabs>
        <w:spacing w:before="0" w:after="0" w:line="322" w:lineRule="exact"/>
        <w:ind w:left="20" w:right="20" w:firstLine="580"/>
        <w:jc w:val="both"/>
        <w:rPr>
          <w:color w:val="auto"/>
        </w:rPr>
      </w:pPr>
      <w:r w:rsidRPr="004536FD">
        <w:rPr>
          <w:color w:val="auto"/>
        </w:rPr>
        <w:t>Особенности местного и системного применения лекарственных средств.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65"/>
        </w:tabs>
        <w:spacing w:before="0" w:after="0" w:line="322" w:lineRule="exact"/>
        <w:ind w:left="20" w:firstLine="580"/>
        <w:jc w:val="both"/>
        <w:rPr>
          <w:color w:val="auto"/>
        </w:rPr>
      </w:pPr>
      <w:r w:rsidRPr="004536FD">
        <w:rPr>
          <w:color w:val="auto"/>
        </w:rPr>
        <w:t>Особенности фармакотерапии при нарушениях функции почек.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55"/>
        </w:tabs>
        <w:spacing w:before="0" w:after="0" w:line="322" w:lineRule="exact"/>
        <w:ind w:left="20" w:firstLine="580"/>
        <w:jc w:val="both"/>
        <w:rPr>
          <w:color w:val="auto"/>
        </w:rPr>
      </w:pPr>
      <w:r w:rsidRPr="004536FD">
        <w:rPr>
          <w:color w:val="auto"/>
        </w:rPr>
        <w:t>Особенности фармакотерапии при нарушениях функции печени.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60"/>
        </w:tabs>
        <w:spacing w:before="0" w:after="0" w:line="322" w:lineRule="exact"/>
        <w:ind w:left="20" w:firstLine="580"/>
        <w:jc w:val="both"/>
        <w:rPr>
          <w:color w:val="auto"/>
        </w:rPr>
      </w:pPr>
      <w:r w:rsidRPr="004536FD">
        <w:rPr>
          <w:color w:val="auto"/>
        </w:rPr>
        <w:t>Основы комбинированной фармакотерапии.</w:t>
      </w:r>
    </w:p>
    <w:p w:rsidR="007613B2" w:rsidRPr="004536FD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50"/>
        </w:tabs>
        <w:spacing w:before="0" w:after="0" w:line="322" w:lineRule="exact"/>
        <w:ind w:left="20" w:firstLine="580"/>
        <w:jc w:val="both"/>
        <w:rPr>
          <w:color w:val="auto"/>
        </w:rPr>
      </w:pPr>
      <w:r w:rsidRPr="004536FD">
        <w:rPr>
          <w:color w:val="auto"/>
        </w:rPr>
        <w:t>Побочное действие лекарственных средств и его предупреждение.</w:t>
      </w:r>
    </w:p>
    <w:p w:rsidR="007613B2" w:rsidRDefault="00EC7338">
      <w:pPr>
        <w:pStyle w:val="32"/>
        <w:numPr>
          <w:ilvl w:val="2"/>
          <w:numId w:val="1"/>
        </w:numPr>
        <w:shd w:val="clear" w:color="auto" w:fill="auto"/>
        <w:tabs>
          <w:tab w:val="left" w:pos="946"/>
        </w:tabs>
        <w:spacing w:before="0" w:after="300" w:line="322" w:lineRule="exact"/>
        <w:ind w:left="1020" w:right="20" w:hanging="420"/>
        <w:rPr>
          <w:color w:val="auto"/>
        </w:rPr>
      </w:pPr>
      <w:r w:rsidRPr="004536FD">
        <w:rPr>
          <w:color w:val="auto"/>
        </w:rPr>
        <w:t>Алгоритмы фармакотерапевтической стратегии коррекции заболеваний.</w:t>
      </w:r>
    </w:p>
    <w:p w:rsidR="004534AB" w:rsidRPr="004536FD" w:rsidRDefault="004534AB" w:rsidP="004534AB">
      <w:pPr>
        <w:pStyle w:val="32"/>
        <w:shd w:val="clear" w:color="auto" w:fill="auto"/>
        <w:tabs>
          <w:tab w:val="left" w:pos="946"/>
        </w:tabs>
        <w:spacing w:before="0" w:after="300" w:line="322" w:lineRule="exact"/>
        <w:ind w:left="1020" w:right="20" w:firstLine="0"/>
        <w:rPr>
          <w:color w:val="auto"/>
        </w:rPr>
      </w:pPr>
    </w:p>
    <w:p w:rsidR="007613B2" w:rsidRPr="004536FD" w:rsidRDefault="00EC7338">
      <w:pPr>
        <w:pStyle w:val="13"/>
        <w:keepNext/>
        <w:keepLines/>
        <w:shd w:val="clear" w:color="auto" w:fill="auto"/>
        <w:spacing w:after="0" w:line="322" w:lineRule="exact"/>
        <w:ind w:left="1020"/>
        <w:rPr>
          <w:color w:val="auto"/>
        </w:rPr>
      </w:pPr>
      <w:bookmarkStart w:id="1" w:name="bookmark3"/>
      <w:r w:rsidRPr="004536FD">
        <w:rPr>
          <w:color w:val="auto"/>
        </w:rPr>
        <w:t>2. Место дисциплины в структуре основной образовательной</w:t>
      </w:r>
      <w:bookmarkEnd w:id="1"/>
    </w:p>
    <w:p w:rsidR="007613B2" w:rsidRDefault="00EC7338">
      <w:pPr>
        <w:pStyle w:val="13"/>
        <w:keepNext/>
        <w:keepLines/>
        <w:shd w:val="clear" w:color="auto" w:fill="auto"/>
        <w:spacing w:after="0" w:line="322" w:lineRule="exact"/>
        <w:ind w:left="4040"/>
        <w:rPr>
          <w:color w:val="auto"/>
        </w:rPr>
      </w:pPr>
      <w:bookmarkStart w:id="2" w:name="bookmark4"/>
      <w:r w:rsidRPr="004536FD">
        <w:rPr>
          <w:color w:val="auto"/>
        </w:rPr>
        <w:t>программы (ООП)</w:t>
      </w:r>
      <w:bookmarkEnd w:id="2"/>
    </w:p>
    <w:p w:rsidR="00AF73D8" w:rsidRPr="004536FD" w:rsidRDefault="00AF73D8">
      <w:pPr>
        <w:pStyle w:val="13"/>
        <w:keepNext/>
        <w:keepLines/>
        <w:shd w:val="clear" w:color="auto" w:fill="auto"/>
        <w:spacing w:after="0" w:line="322" w:lineRule="exact"/>
        <w:ind w:left="4040"/>
        <w:rPr>
          <w:color w:val="auto"/>
        </w:rPr>
      </w:pPr>
    </w:p>
    <w:p w:rsidR="007613B2" w:rsidRPr="004536FD" w:rsidRDefault="00EC7338">
      <w:pPr>
        <w:pStyle w:val="32"/>
        <w:numPr>
          <w:ilvl w:val="3"/>
          <w:numId w:val="1"/>
        </w:numPr>
        <w:shd w:val="clear" w:color="auto" w:fill="auto"/>
        <w:tabs>
          <w:tab w:val="left" w:pos="710"/>
        </w:tabs>
        <w:spacing w:before="0" w:after="0" w:line="322" w:lineRule="exact"/>
        <w:ind w:left="580" w:right="20"/>
        <w:rPr>
          <w:color w:val="auto"/>
        </w:rPr>
      </w:pPr>
      <w:r w:rsidRPr="004536FD">
        <w:rPr>
          <w:color w:val="auto"/>
        </w:rPr>
        <w:t xml:space="preserve">Дисциплина клиническая фармакология относится к </w:t>
      </w:r>
      <w:r w:rsidR="0001314E">
        <w:rPr>
          <w:color w:val="auto"/>
        </w:rPr>
        <w:t xml:space="preserve">вариативной части блока 1 </w:t>
      </w:r>
      <w:r w:rsidR="00916510">
        <w:rPr>
          <w:color w:val="auto"/>
        </w:rPr>
        <w:t xml:space="preserve">(Б1.Б23) </w:t>
      </w:r>
      <w:r w:rsidR="0001314E">
        <w:rPr>
          <w:color w:val="auto"/>
        </w:rPr>
        <w:t xml:space="preserve">программы </w:t>
      </w:r>
      <w:r w:rsidR="004F49CE">
        <w:rPr>
          <w:color w:val="auto"/>
        </w:rPr>
        <w:t xml:space="preserve"> </w:t>
      </w:r>
      <w:proofErr w:type="spellStart"/>
      <w:r w:rsidR="0001314E">
        <w:rPr>
          <w:color w:val="auto"/>
        </w:rPr>
        <w:t>специалитета</w:t>
      </w:r>
      <w:proofErr w:type="spellEnd"/>
      <w:proofErr w:type="gramStart"/>
      <w:r w:rsidR="0001314E">
        <w:rPr>
          <w:color w:val="auto"/>
        </w:rPr>
        <w:t xml:space="preserve"> </w:t>
      </w:r>
      <w:r w:rsidRPr="004536FD">
        <w:rPr>
          <w:color w:val="auto"/>
        </w:rPr>
        <w:t>.</w:t>
      </w:r>
      <w:proofErr w:type="gramEnd"/>
    </w:p>
    <w:p w:rsidR="007613B2" w:rsidRPr="004536FD" w:rsidRDefault="00EC7338">
      <w:pPr>
        <w:pStyle w:val="32"/>
        <w:numPr>
          <w:ilvl w:val="3"/>
          <w:numId w:val="1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0"/>
        <w:jc w:val="both"/>
        <w:rPr>
          <w:color w:val="auto"/>
        </w:rPr>
      </w:pPr>
      <w:r w:rsidRPr="004536FD">
        <w:rPr>
          <w:color w:val="auto"/>
        </w:rPr>
        <w:t>Основные знания, необходимые для изучения дисциплины, формируются в цикле математических, естественно-научных и медико-биологических дисциплин</w:t>
      </w:r>
      <w:proofErr w:type="gramStart"/>
      <w:r w:rsidRPr="004536FD">
        <w:rPr>
          <w:color w:val="auto"/>
        </w:rPr>
        <w:t xml:space="preserve"> :</w:t>
      </w:r>
      <w:proofErr w:type="gramEnd"/>
      <w:r w:rsidRPr="004536FD">
        <w:rPr>
          <w:color w:val="auto"/>
        </w:rPr>
        <w:t xml:space="preserve"> биологическая химия, физиология с основами анатомии, патология, микробиология;  фармакология.</w:t>
      </w:r>
    </w:p>
    <w:p w:rsidR="007613B2" w:rsidRPr="004536FD" w:rsidRDefault="00EC7338">
      <w:pPr>
        <w:pStyle w:val="32"/>
        <w:shd w:val="clear" w:color="auto" w:fill="auto"/>
        <w:spacing w:before="0" w:after="296" w:line="322" w:lineRule="exact"/>
        <w:ind w:right="20" w:firstLine="0"/>
        <w:rPr>
          <w:color w:val="auto"/>
        </w:rPr>
      </w:pPr>
      <w:r w:rsidRPr="004536FD">
        <w:rPr>
          <w:color w:val="auto"/>
        </w:rPr>
        <w:lastRenderedPageBreak/>
        <w:t>2.3. Дисциплина является предшествующей для изучения дисциплин: медицинское и фармацевтическое товароведение, основы фармацевтического менеджмента.</w:t>
      </w:r>
    </w:p>
    <w:p w:rsidR="00AF73D8" w:rsidRPr="00B16432" w:rsidRDefault="00AF73D8" w:rsidP="00AF73D8">
      <w:pPr>
        <w:pStyle w:val="1"/>
        <w:rPr>
          <w:sz w:val="24"/>
        </w:rPr>
      </w:pPr>
      <w:r w:rsidRPr="00B16432">
        <w:rPr>
          <w:sz w:val="24"/>
        </w:rPr>
        <w:t>3. Требования к результатам освоения дисциплины</w:t>
      </w:r>
    </w:p>
    <w:p w:rsidR="00AF73D8" w:rsidRPr="009E22F1" w:rsidRDefault="00AF73D8" w:rsidP="00AF73D8">
      <w:pPr>
        <w:rPr>
          <w:rFonts w:ascii="Times New Roman" w:hAnsi="Times New Roman" w:cs="Times New Roman"/>
        </w:rPr>
      </w:pPr>
    </w:p>
    <w:p w:rsidR="00AF73D8" w:rsidRPr="009E22F1" w:rsidRDefault="00AF73D8" w:rsidP="00AF73D8">
      <w:pPr>
        <w:rPr>
          <w:rFonts w:ascii="Times New Roman" w:hAnsi="Times New Roman" w:cs="Times New Roman"/>
        </w:rPr>
      </w:pPr>
      <w:r w:rsidRPr="009E22F1">
        <w:rPr>
          <w:rFonts w:ascii="Times New Roman" w:hAnsi="Times New Roman" w:cs="Times New Roman"/>
        </w:rPr>
        <w:t xml:space="preserve">        В результате освоения дисциплины,  у выпускника должны быть сформированы общекультурные, общепрофессиональные и профессиональные компетенции:</w:t>
      </w:r>
    </w:p>
    <w:p w:rsidR="00AF73D8" w:rsidRPr="009E22F1" w:rsidRDefault="00AF73D8" w:rsidP="00AF73D8">
      <w:pPr>
        <w:rPr>
          <w:rFonts w:ascii="Times New Roman" w:hAnsi="Times New Roman" w:cs="Times New Roman"/>
        </w:rPr>
      </w:pPr>
    </w:p>
    <w:p w:rsidR="00AF73D8" w:rsidRDefault="00AF73D8" w:rsidP="00AF73D8">
      <w:pPr>
        <w:rPr>
          <w:rFonts w:ascii="Times New Roman" w:hAnsi="Times New Roman" w:cs="Times New Roman"/>
          <w:b/>
          <w:i/>
        </w:rPr>
      </w:pPr>
      <w:r w:rsidRPr="009E22F1">
        <w:rPr>
          <w:rFonts w:ascii="Times New Roman" w:hAnsi="Times New Roman" w:cs="Times New Roman"/>
          <w:b/>
          <w:i/>
        </w:rPr>
        <w:t>Общепрофессиональные  компетенции,  определяемые:</w:t>
      </w:r>
    </w:p>
    <w:p w:rsidR="00AF73D8" w:rsidRPr="00871B12" w:rsidRDefault="00AF73D8" w:rsidP="00AF73D8">
      <w:pPr>
        <w:rPr>
          <w:rFonts w:ascii="Times New Roman" w:hAnsi="Times New Roman" w:cs="Times New Roman"/>
        </w:rPr>
      </w:pPr>
      <w:r w:rsidRPr="009E22F1">
        <w:rPr>
          <w:rFonts w:ascii="Times New Roman" w:hAnsi="Times New Roman" w:cs="Times New Roman"/>
          <w:b/>
        </w:rPr>
        <w:t>ОПК-5</w:t>
      </w:r>
      <w:r w:rsidRPr="009E22F1">
        <w:rPr>
          <w:rFonts w:ascii="Times New Roman" w:hAnsi="Times New Roman" w:cs="Times New Roman"/>
        </w:rPr>
        <w:t xml:space="preserve">-способностью и готовностью анализировать результаты собственной деятельности для предотвращения профессиональных ошибок; </w:t>
      </w:r>
    </w:p>
    <w:p w:rsidR="00871B12" w:rsidRPr="00871B12" w:rsidRDefault="00871B12" w:rsidP="00AF73D8">
      <w:pPr>
        <w:rPr>
          <w:rFonts w:ascii="Times New Roman" w:hAnsi="Times New Roman" w:cs="Times New Roman"/>
        </w:rPr>
      </w:pPr>
    </w:p>
    <w:p w:rsidR="00AF73D8" w:rsidRDefault="00AF73D8" w:rsidP="00AF73D8">
      <w:pPr>
        <w:rPr>
          <w:rFonts w:ascii="Times New Roman" w:hAnsi="Times New Roman" w:cs="Times New Roman"/>
          <w:b/>
          <w:i/>
        </w:rPr>
      </w:pPr>
      <w:r w:rsidRPr="009E22F1">
        <w:rPr>
          <w:rFonts w:ascii="Times New Roman" w:hAnsi="Times New Roman" w:cs="Times New Roman"/>
          <w:b/>
          <w:i/>
        </w:rPr>
        <w:t>Профессиональные компетенции, определяемые:</w:t>
      </w:r>
    </w:p>
    <w:p w:rsidR="00ED0D18" w:rsidRDefault="00ED0D18" w:rsidP="00AF73D8">
      <w:pPr>
        <w:rPr>
          <w:rFonts w:ascii="Times New Roman" w:hAnsi="Times New Roman" w:cs="Times New Roman"/>
          <w:b/>
          <w:i/>
        </w:rPr>
      </w:pPr>
    </w:p>
    <w:p w:rsidR="00483A1A" w:rsidRDefault="00483A1A" w:rsidP="00AF73D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фармацевтической деятельности</w:t>
      </w:r>
      <w:r w:rsidR="00ED0D1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AF73D8" w:rsidRPr="007D4ED1" w:rsidRDefault="00483A1A" w:rsidP="00AF73D8">
      <w:pPr>
        <w:rPr>
          <w:rFonts w:ascii="Times New Roman" w:hAnsi="Times New Roman" w:cs="Times New Roman"/>
        </w:rPr>
      </w:pPr>
      <w:r w:rsidRPr="00483A1A">
        <w:rPr>
          <w:rFonts w:ascii="Times New Roman" w:hAnsi="Times New Roman" w:cs="Times New Roman"/>
          <w:b/>
        </w:rPr>
        <w:t>ПК-13</w:t>
      </w:r>
      <w:r w:rsidRPr="00483A1A">
        <w:rPr>
          <w:rFonts w:ascii="Times New Roman" w:hAnsi="Times New Roman" w:cs="Times New Roman"/>
        </w:rPr>
        <w:t xml:space="preserve"> – 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</w:t>
      </w:r>
    </w:p>
    <w:p w:rsidR="00871B12" w:rsidRPr="007D4ED1" w:rsidRDefault="00871B12" w:rsidP="00AF73D8">
      <w:pPr>
        <w:rPr>
          <w:rFonts w:ascii="Times New Roman" w:hAnsi="Times New Roman" w:cs="Times New Roman"/>
        </w:rPr>
      </w:pPr>
    </w:p>
    <w:p w:rsidR="00AF73D8" w:rsidRPr="004536FD" w:rsidRDefault="00AF73D8">
      <w:pPr>
        <w:pStyle w:val="13"/>
        <w:keepNext/>
        <w:keepLines/>
        <w:shd w:val="clear" w:color="auto" w:fill="auto"/>
        <w:spacing w:after="0" w:line="326" w:lineRule="exact"/>
        <w:ind w:left="720"/>
        <w:rPr>
          <w:color w:val="auto"/>
        </w:rPr>
      </w:pPr>
    </w:p>
    <w:p w:rsidR="007613B2" w:rsidRDefault="00EC7338">
      <w:pPr>
        <w:pStyle w:val="32"/>
        <w:shd w:val="clear" w:color="auto" w:fill="auto"/>
        <w:spacing w:before="0" w:after="0" w:line="326" w:lineRule="exact"/>
        <w:ind w:firstLine="0"/>
        <w:jc w:val="both"/>
        <w:rPr>
          <w:b/>
          <w:color w:val="auto"/>
        </w:rPr>
      </w:pPr>
      <w:r w:rsidRPr="004536FD">
        <w:rPr>
          <w:b/>
          <w:color w:val="auto"/>
        </w:rPr>
        <w:t>3.1. Проектируемые результаты освоения дисциплины</w:t>
      </w:r>
    </w:p>
    <w:p w:rsidR="003F613D" w:rsidRPr="004536FD" w:rsidRDefault="003F613D">
      <w:pPr>
        <w:pStyle w:val="32"/>
        <w:shd w:val="clear" w:color="auto" w:fill="auto"/>
        <w:spacing w:before="0" w:after="0" w:line="326" w:lineRule="exact"/>
        <w:ind w:firstLine="0"/>
        <w:jc w:val="both"/>
        <w:rPr>
          <w:b/>
          <w:color w:val="auto"/>
        </w:rPr>
      </w:pPr>
    </w:p>
    <w:p w:rsidR="007613B2" w:rsidRPr="004536FD" w:rsidRDefault="00EC7338">
      <w:pPr>
        <w:pStyle w:val="32"/>
        <w:shd w:val="clear" w:color="auto" w:fill="auto"/>
        <w:spacing w:before="0" w:after="0" w:line="326" w:lineRule="exact"/>
        <w:ind w:left="720" w:right="1640" w:firstLine="0"/>
        <w:rPr>
          <w:color w:val="auto"/>
        </w:rPr>
      </w:pPr>
      <w:r w:rsidRPr="004536FD">
        <w:rPr>
          <w:color w:val="auto"/>
        </w:rPr>
        <w:t xml:space="preserve">В результате изучения дисциплины </w:t>
      </w:r>
      <w:proofErr w:type="gramStart"/>
      <w:r w:rsidRPr="004536FD">
        <w:rPr>
          <w:color w:val="auto"/>
        </w:rPr>
        <w:t>обучающийся</w:t>
      </w:r>
      <w:proofErr w:type="gramEnd"/>
      <w:r w:rsidRPr="004536FD">
        <w:rPr>
          <w:color w:val="auto"/>
        </w:rPr>
        <w:t xml:space="preserve"> должен: </w:t>
      </w:r>
      <w:r w:rsidRPr="004536FD">
        <w:rPr>
          <w:rStyle w:val="34"/>
          <w:color w:val="auto"/>
        </w:rPr>
        <w:t>Знать:</w:t>
      </w:r>
    </w:p>
    <w:p w:rsidR="007613B2" w:rsidRPr="004536FD" w:rsidRDefault="007573A9" w:rsidP="007573A9">
      <w:pPr>
        <w:pStyle w:val="32"/>
        <w:shd w:val="clear" w:color="auto" w:fill="auto"/>
        <w:tabs>
          <w:tab w:val="left" w:pos="734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>
        <w:rPr>
          <w:color w:val="auto"/>
        </w:rPr>
        <w:t>О</w:t>
      </w:r>
      <w:r w:rsidR="00EC7338" w:rsidRPr="004536FD">
        <w:rPr>
          <w:color w:val="auto"/>
        </w:rPr>
        <w:t xml:space="preserve">бщие закономерности </w:t>
      </w:r>
      <w:proofErr w:type="spellStart"/>
      <w:r w:rsidR="00EC7338" w:rsidRPr="004536FD">
        <w:rPr>
          <w:color w:val="auto"/>
        </w:rPr>
        <w:t>фармакокинетики</w:t>
      </w:r>
      <w:proofErr w:type="spellEnd"/>
      <w:r w:rsidR="00EC7338" w:rsidRPr="004536FD">
        <w:rPr>
          <w:color w:val="auto"/>
        </w:rPr>
        <w:t xml:space="preserve"> и </w:t>
      </w:r>
      <w:proofErr w:type="spellStart"/>
      <w:r w:rsidR="00EC7338" w:rsidRPr="004536FD">
        <w:rPr>
          <w:color w:val="auto"/>
        </w:rPr>
        <w:t>фармакодинамики</w:t>
      </w:r>
      <w:proofErr w:type="spellEnd"/>
      <w:r w:rsidR="00EC7338" w:rsidRPr="004536FD">
        <w:rPr>
          <w:color w:val="auto"/>
        </w:rPr>
        <w:t xml:space="preserve"> лекарственных средств;</w:t>
      </w:r>
    </w:p>
    <w:p w:rsidR="007613B2" w:rsidRPr="004536FD" w:rsidRDefault="007573A9" w:rsidP="007573A9">
      <w:pPr>
        <w:pStyle w:val="32"/>
        <w:shd w:val="clear" w:color="auto" w:fill="auto"/>
        <w:tabs>
          <w:tab w:val="left" w:pos="720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>
        <w:rPr>
          <w:color w:val="auto"/>
        </w:rPr>
        <w:t>В</w:t>
      </w:r>
      <w:r w:rsidR="00EC7338" w:rsidRPr="004536FD">
        <w:rPr>
          <w:color w:val="auto"/>
        </w:rPr>
        <w:t>иды взаимодействия лекарственных средств и виды лекарственной несовместимости;</w:t>
      </w:r>
    </w:p>
    <w:p w:rsidR="007613B2" w:rsidRPr="004536FD" w:rsidRDefault="007573A9" w:rsidP="007573A9">
      <w:pPr>
        <w:pStyle w:val="32"/>
        <w:shd w:val="clear" w:color="auto" w:fill="auto"/>
        <w:tabs>
          <w:tab w:val="left" w:pos="720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>
        <w:rPr>
          <w:color w:val="auto"/>
        </w:rPr>
        <w:t>О</w:t>
      </w:r>
      <w:r w:rsidR="00EC7338" w:rsidRPr="004536FD">
        <w:rPr>
          <w:color w:val="auto"/>
        </w:rPr>
        <w:t xml:space="preserve">собенности </w:t>
      </w:r>
      <w:proofErr w:type="spellStart"/>
      <w:r w:rsidR="00EC7338" w:rsidRPr="004536FD">
        <w:rPr>
          <w:color w:val="auto"/>
        </w:rPr>
        <w:t>фармакокинетики</w:t>
      </w:r>
      <w:proofErr w:type="spellEnd"/>
      <w:r w:rsidR="00EC7338" w:rsidRPr="004536FD">
        <w:rPr>
          <w:color w:val="auto"/>
        </w:rPr>
        <w:t xml:space="preserve"> и </w:t>
      </w:r>
      <w:proofErr w:type="spellStart"/>
      <w:r w:rsidR="00EC7338" w:rsidRPr="004536FD">
        <w:rPr>
          <w:color w:val="auto"/>
        </w:rPr>
        <w:t>фармакодинамики</w:t>
      </w:r>
      <w:proofErr w:type="spellEnd"/>
      <w:r w:rsidR="00EC7338" w:rsidRPr="004536FD">
        <w:rPr>
          <w:color w:val="auto"/>
        </w:rPr>
        <w:t xml:space="preserve"> лекарственных средств у здоровых лиц и при патологии;</w:t>
      </w:r>
    </w:p>
    <w:p w:rsidR="007613B2" w:rsidRPr="004536FD" w:rsidRDefault="007573A9" w:rsidP="007573A9">
      <w:pPr>
        <w:pStyle w:val="32"/>
        <w:shd w:val="clear" w:color="auto" w:fill="auto"/>
        <w:tabs>
          <w:tab w:val="left" w:pos="715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>
        <w:rPr>
          <w:color w:val="auto"/>
        </w:rPr>
        <w:t>О</w:t>
      </w:r>
      <w:r w:rsidR="00EC7338" w:rsidRPr="004536FD">
        <w:rPr>
          <w:color w:val="auto"/>
        </w:rPr>
        <w:t>собенности фармакотерапии у новорожденных и пожилых лиц, беременных женщин;</w:t>
      </w:r>
    </w:p>
    <w:p w:rsidR="007613B2" w:rsidRPr="004536FD" w:rsidRDefault="007573A9" w:rsidP="007573A9">
      <w:pPr>
        <w:pStyle w:val="32"/>
        <w:shd w:val="clear" w:color="auto" w:fill="auto"/>
        <w:tabs>
          <w:tab w:val="left" w:pos="730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>
        <w:rPr>
          <w:color w:val="auto"/>
        </w:rPr>
        <w:t>П</w:t>
      </w:r>
      <w:r w:rsidR="00EC7338" w:rsidRPr="004536FD">
        <w:rPr>
          <w:color w:val="auto"/>
        </w:rPr>
        <w:t xml:space="preserve">ринадлежность лекарственных препаратов к определенным фармакологическим группам, </w:t>
      </w:r>
      <w:proofErr w:type="spellStart"/>
      <w:r w:rsidR="00EC7338" w:rsidRPr="004536FD">
        <w:rPr>
          <w:color w:val="auto"/>
        </w:rPr>
        <w:t>фармакодинамику</w:t>
      </w:r>
      <w:proofErr w:type="spellEnd"/>
      <w:r w:rsidR="00EC7338" w:rsidRPr="004536FD">
        <w:rPr>
          <w:color w:val="auto"/>
        </w:rPr>
        <w:t xml:space="preserve"> и </w:t>
      </w:r>
      <w:proofErr w:type="spellStart"/>
      <w:r w:rsidR="00EC7338" w:rsidRPr="004536FD">
        <w:rPr>
          <w:color w:val="auto"/>
        </w:rPr>
        <w:t>фармакокинетику</w:t>
      </w:r>
      <w:proofErr w:type="spellEnd"/>
      <w:r w:rsidR="00EC7338" w:rsidRPr="004536FD">
        <w:rPr>
          <w:color w:val="auto"/>
        </w:rPr>
        <w:t xml:space="preserve"> лекарственных препаратов, наиболее важные побочные и токсические </w:t>
      </w:r>
      <w:r>
        <w:rPr>
          <w:color w:val="auto"/>
        </w:rPr>
        <w:t>Э</w:t>
      </w:r>
      <w:r w:rsidR="00EC7338" w:rsidRPr="004536FD">
        <w:rPr>
          <w:color w:val="auto"/>
        </w:rPr>
        <w:t>ффекты, основные показания и противопоказания к применению;</w:t>
      </w:r>
    </w:p>
    <w:p w:rsidR="007613B2" w:rsidRPr="004536FD" w:rsidRDefault="007573A9" w:rsidP="007573A9">
      <w:pPr>
        <w:pStyle w:val="32"/>
        <w:shd w:val="clear" w:color="auto" w:fill="auto"/>
        <w:tabs>
          <w:tab w:val="left" w:pos="725"/>
        </w:tabs>
        <w:spacing w:before="0" w:after="300" w:line="326" w:lineRule="exact"/>
        <w:ind w:left="360" w:right="20" w:firstLine="0"/>
        <w:jc w:val="both"/>
        <w:rPr>
          <w:color w:val="auto"/>
        </w:rPr>
      </w:pPr>
      <w:proofErr w:type="spellStart"/>
      <w:r>
        <w:rPr>
          <w:color w:val="auto"/>
        </w:rPr>
        <w:t>Ф</w:t>
      </w:r>
      <w:r w:rsidR="00EC7338" w:rsidRPr="004536FD">
        <w:rPr>
          <w:color w:val="auto"/>
        </w:rPr>
        <w:t>армакогенетические</w:t>
      </w:r>
      <w:proofErr w:type="spellEnd"/>
      <w:r w:rsidR="00EC7338" w:rsidRPr="004536FD">
        <w:rPr>
          <w:color w:val="auto"/>
        </w:rPr>
        <w:t xml:space="preserve"> особенности лекарственной терапии; принципы </w:t>
      </w:r>
      <w:r>
        <w:rPr>
          <w:color w:val="auto"/>
        </w:rPr>
        <w:t>к</w:t>
      </w:r>
      <w:r w:rsidR="00EC7338" w:rsidRPr="004536FD">
        <w:rPr>
          <w:color w:val="auto"/>
        </w:rPr>
        <w:t>линико-фармакологического подхода к выбору групп лекарственных сре</w:t>
      </w:r>
      <w:proofErr w:type="gramStart"/>
      <w:r w:rsidR="00EC7338" w:rsidRPr="004536FD">
        <w:rPr>
          <w:color w:val="auto"/>
        </w:rPr>
        <w:t>дств дл</w:t>
      </w:r>
      <w:proofErr w:type="gramEnd"/>
      <w:r w:rsidR="00EC7338" w:rsidRPr="004536FD">
        <w:rPr>
          <w:color w:val="auto"/>
        </w:rPr>
        <w:t>я фармакотерапии основных заболеваний.</w:t>
      </w:r>
    </w:p>
    <w:p w:rsidR="007613B2" w:rsidRPr="004536FD" w:rsidRDefault="00EC7338">
      <w:pPr>
        <w:pStyle w:val="13"/>
        <w:keepNext/>
        <w:keepLines/>
        <w:shd w:val="clear" w:color="auto" w:fill="auto"/>
        <w:spacing w:after="0" w:line="326" w:lineRule="exact"/>
        <w:ind w:left="720"/>
        <w:rPr>
          <w:color w:val="auto"/>
        </w:rPr>
      </w:pPr>
      <w:bookmarkStart w:id="3" w:name="bookmark6"/>
      <w:r w:rsidRPr="004536FD">
        <w:rPr>
          <w:color w:val="auto"/>
        </w:rPr>
        <w:t>Уметь:</w:t>
      </w:r>
      <w:bookmarkEnd w:id="3"/>
    </w:p>
    <w:p w:rsidR="007613B2" w:rsidRPr="004536FD" w:rsidRDefault="00EC7338">
      <w:pPr>
        <w:pStyle w:val="32"/>
        <w:numPr>
          <w:ilvl w:val="0"/>
          <w:numId w:val="2"/>
        </w:numPr>
        <w:shd w:val="clear" w:color="auto" w:fill="auto"/>
        <w:tabs>
          <w:tab w:val="left" w:pos="734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 w:rsidRPr="004536FD">
        <w:rPr>
          <w:color w:val="auto"/>
        </w:rPr>
        <w:t>определять группы лекарственных сре</w:t>
      </w:r>
      <w:proofErr w:type="gramStart"/>
      <w:r w:rsidRPr="004536FD">
        <w:rPr>
          <w:color w:val="auto"/>
        </w:rPr>
        <w:t>дств дл</w:t>
      </w:r>
      <w:proofErr w:type="gramEnd"/>
      <w:r w:rsidRPr="004536FD">
        <w:rPr>
          <w:color w:val="auto"/>
        </w:rPr>
        <w:t>я лечения определенного заболевания и осуществлять выбор наиболее эффективных и безопасных лекарственных средств;</w:t>
      </w:r>
    </w:p>
    <w:p w:rsidR="007613B2" w:rsidRPr="004536FD" w:rsidRDefault="00EC7338">
      <w:pPr>
        <w:pStyle w:val="32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 w:rsidRPr="004536FD">
        <w:rPr>
          <w:color w:val="auto"/>
        </w:rPr>
        <w:lastRenderedPageBreak/>
        <w:t>прогнозировать и оценивать нежелательные лекарственные реакции, знать порядок их регистрации;</w:t>
      </w:r>
    </w:p>
    <w:p w:rsidR="007613B2" w:rsidRPr="004536FD" w:rsidRDefault="00EC7338">
      <w:pPr>
        <w:pStyle w:val="3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26" w:lineRule="exact"/>
        <w:ind w:left="360" w:right="20" w:firstLine="0"/>
        <w:jc w:val="both"/>
        <w:rPr>
          <w:color w:val="auto"/>
        </w:rPr>
      </w:pPr>
      <w:r w:rsidRPr="004536FD">
        <w:rPr>
          <w:color w:val="auto"/>
        </w:rPr>
        <w:t>информировать врачей, провизоров 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возможности замены одного препарата другим и рациональном приеме и правилах хранения;</w:t>
      </w:r>
    </w:p>
    <w:p w:rsidR="007613B2" w:rsidRPr="004536FD" w:rsidRDefault="00EC7338">
      <w:pPr>
        <w:pStyle w:val="32"/>
        <w:framePr w:h="270" w:hSpace="171" w:wrap="around" w:vAnchor="text" w:hAnchor="margin" w:x="9131" w:y="1288"/>
        <w:shd w:val="clear" w:color="auto" w:fill="auto"/>
        <w:spacing w:before="0" w:after="0" w:line="270" w:lineRule="exact"/>
        <w:ind w:left="100" w:firstLine="0"/>
        <w:rPr>
          <w:color w:val="auto"/>
        </w:rPr>
      </w:pPr>
      <w:r w:rsidRPr="004536FD">
        <w:rPr>
          <w:color w:val="auto"/>
        </w:rPr>
        <w:t>в</w:t>
      </w:r>
    </w:p>
    <w:p w:rsidR="007613B2" w:rsidRPr="004536FD" w:rsidRDefault="00EC7338">
      <w:pPr>
        <w:pStyle w:val="32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300" w:line="326" w:lineRule="exact"/>
        <w:ind w:left="360" w:right="20" w:firstLine="0"/>
        <w:jc w:val="both"/>
        <w:rPr>
          <w:color w:val="auto"/>
        </w:rPr>
      </w:pPr>
      <w:r w:rsidRPr="004536FD">
        <w:rPr>
          <w:color w:val="auto"/>
        </w:rPr>
        <w:t>выявлять, предотвращать (по возможности) фармацевтическую несовместимость.</w:t>
      </w:r>
    </w:p>
    <w:p w:rsidR="007613B2" w:rsidRPr="004536FD" w:rsidRDefault="00EC7338">
      <w:pPr>
        <w:pStyle w:val="13"/>
        <w:keepNext/>
        <w:keepLines/>
        <w:shd w:val="clear" w:color="auto" w:fill="auto"/>
        <w:spacing w:after="0" w:line="326" w:lineRule="exact"/>
        <w:ind w:left="720"/>
        <w:rPr>
          <w:color w:val="auto"/>
        </w:rPr>
      </w:pPr>
      <w:bookmarkStart w:id="4" w:name="bookmark7"/>
      <w:r w:rsidRPr="004536FD">
        <w:rPr>
          <w:color w:val="auto"/>
        </w:rPr>
        <w:t>Владеть:</w:t>
      </w:r>
      <w:bookmarkEnd w:id="4"/>
    </w:p>
    <w:p w:rsidR="00534A27" w:rsidRDefault="00EC7338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  <w:r w:rsidRPr="004536FD">
        <w:rPr>
          <w:color w:val="auto"/>
        </w:rPr>
        <w:t>• алгоритмами доврачебной помощи больным и пострадавшим экстремальных ситуациях в соответствии с современными стандартами.</w:t>
      </w: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534A27" w:rsidRDefault="00534A27" w:rsidP="00683A20">
      <w:pPr>
        <w:pStyle w:val="Style33"/>
        <w:widowControl/>
        <w:spacing w:line="276" w:lineRule="auto"/>
        <w:rPr>
          <w:rStyle w:val="FontStyle39"/>
        </w:rPr>
        <w:sectPr w:rsidR="00534A27" w:rsidSect="00683A20">
          <w:headerReference w:type="default" r:id="rId9"/>
          <w:pgSz w:w="11905" w:h="16837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D0D18" w:rsidRDefault="00ED0D18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p w:rsidR="00ED0D18" w:rsidRPr="004536FD" w:rsidRDefault="00ED0D18" w:rsidP="00ED0D18">
      <w:pPr>
        <w:pStyle w:val="a8"/>
        <w:shd w:val="clear" w:color="auto" w:fill="auto"/>
        <w:spacing w:after="0" w:line="270" w:lineRule="exact"/>
        <w:jc w:val="center"/>
        <w:rPr>
          <w:b/>
          <w:color w:val="auto"/>
        </w:rPr>
      </w:pPr>
      <w:r w:rsidRPr="004536FD">
        <w:rPr>
          <w:b/>
          <w:color w:val="auto"/>
        </w:rPr>
        <w:t>3.3. Содержание компетенций и планируемый пороговый уровень развития компетенций в результате изучения</w:t>
      </w:r>
    </w:p>
    <w:p w:rsidR="00ED0D18" w:rsidRPr="004536FD" w:rsidRDefault="00ED0D18" w:rsidP="00ED0D18">
      <w:pPr>
        <w:pStyle w:val="a8"/>
        <w:shd w:val="clear" w:color="auto" w:fill="auto"/>
        <w:spacing w:after="0" w:line="270" w:lineRule="exact"/>
        <w:jc w:val="center"/>
        <w:rPr>
          <w:b/>
          <w:color w:val="auto"/>
        </w:rPr>
      </w:pPr>
      <w:r w:rsidRPr="004536FD">
        <w:rPr>
          <w:b/>
          <w:color w:val="auto"/>
        </w:rPr>
        <w:t>дисциплины</w:t>
      </w:r>
    </w:p>
    <w:p w:rsidR="00ED0D18" w:rsidRDefault="00ED0D18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3710"/>
        <w:gridCol w:w="3264"/>
        <w:gridCol w:w="2976"/>
        <w:gridCol w:w="3048"/>
      </w:tblGrid>
      <w:tr w:rsidR="00ED0D18" w:rsidRPr="00CD065D" w:rsidTr="00683A20"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  <w:r w:rsidRPr="00CD065D">
              <w:rPr>
                <w:rStyle w:val="FontStyle39"/>
              </w:rPr>
              <w:t xml:space="preserve">Код </w:t>
            </w:r>
            <w:proofErr w:type="spellStart"/>
            <w:r w:rsidRPr="00CD065D">
              <w:rPr>
                <w:rStyle w:val="FontStyle39"/>
              </w:rPr>
              <w:t>компетен</w:t>
            </w:r>
            <w:proofErr w:type="spellEnd"/>
            <w:r w:rsidRPr="00CD065D">
              <w:rPr>
                <w:rStyle w:val="FontStyle39"/>
              </w:rPr>
              <w:t xml:space="preserve"> </w:t>
            </w:r>
            <w:proofErr w:type="spellStart"/>
            <w:r w:rsidRPr="00CD065D">
              <w:rPr>
                <w:rStyle w:val="FontStyle39"/>
              </w:rPr>
              <w:t>ции</w:t>
            </w:r>
            <w:proofErr w:type="spellEnd"/>
          </w:p>
        </w:tc>
        <w:tc>
          <w:tcPr>
            <w:tcW w:w="3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413"/>
              <w:rPr>
                <w:rStyle w:val="FontStyle39"/>
              </w:rPr>
            </w:pPr>
            <w:r w:rsidRPr="00CD065D">
              <w:rPr>
                <w:rStyle w:val="FontStyle39"/>
              </w:rPr>
              <w:t>Содержание компетенции (или ее части)</w:t>
            </w:r>
          </w:p>
        </w:tc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1522"/>
              <w:rPr>
                <w:rStyle w:val="FontStyle39"/>
              </w:rPr>
            </w:pPr>
            <w:r w:rsidRPr="00CD065D">
              <w:rPr>
                <w:rStyle w:val="FontStyle39"/>
              </w:rPr>
              <w:t>В результате изучения дисциплины обучающиеся должны</w:t>
            </w:r>
          </w:p>
        </w:tc>
      </w:tr>
      <w:tr w:rsidR="00ED0D18" w:rsidRPr="00CD065D" w:rsidTr="00683A20">
        <w:tc>
          <w:tcPr>
            <w:tcW w:w="1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18" w:rsidRPr="00CD065D" w:rsidRDefault="00ED0D18" w:rsidP="00CD065D">
            <w:pPr>
              <w:spacing w:line="276" w:lineRule="auto"/>
              <w:rPr>
                <w:rStyle w:val="FontStyle39"/>
                <w:color w:val="auto"/>
              </w:rPr>
            </w:pPr>
          </w:p>
          <w:p w:rsidR="00ED0D18" w:rsidRPr="00CD065D" w:rsidRDefault="00ED0D18" w:rsidP="00CD065D">
            <w:pPr>
              <w:spacing w:line="276" w:lineRule="auto"/>
              <w:rPr>
                <w:rStyle w:val="FontStyle39"/>
                <w:color w:val="auto"/>
              </w:rPr>
            </w:pPr>
          </w:p>
        </w:tc>
        <w:tc>
          <w:tcPr>
            <w:tcW w:w="3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spacing w:line="276" w:lineRule="auto"/>
              <w:rPr>
                <w:rStyle w:val="FontStyle39"/>
                <w:color w:val="auto"/>
              </w:rPr>
            </w:pPr>
          </w:p>
          <w:p w:rsidR="00ED0D18" w:rsidRPr="00CD065D" w:rsidRDefault="00ED0D18" w:rsidP="00CD065D">
            <w:pPr>
              <w:spacing w:line="276" w:lineRule="auto"/>
              <w:rPr>
                <w:rStyle w:val="FontStyle39"/>
                <w:color w:val="auto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1238"/>
              <w:rPr>
                <w:rStyle w:val="FontStyle39"/>
              </w:rPr>
            </w:pPr>
            <w:r w:rsidRPr="00CD065D">
              <w:rPr>
                <w:rStyle w:val="FontStyle39"/>
              </w:rPr>
              <w:t>Знать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1056"/>
              <w:rPr>
                <w:rStyle w:val="FontStyle39"/>
              </w:rPr>
            </w:pPr>
            <w:r w:rsidRPr="00CD065D">
              <w:rPr>
                <w:rStyle w:val="FontStyle39"/>
              </w:rPr>
              <w:t>Уметь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984"/>
              <w:rPr>
                <w:rStyle w:val="FontStyle39"/>
              </w:rPr>
            </w:pPr>
            <w:r w:rsidRPr="00CD065D">
              <w:rPr>
                <w:rStyle w:val="FontStyle39"/>
              </w:rPr>
              <w:t>Владеть</w:t>
            </w:r>
          </w:p>
        </w:tc>
      </w:tr>
      <w:tr w:rsidR="00ED0D18" w:rsidRPr="00CD065D" w:rsidTr="00683A20">
        <w:tc>
          <w:tcPr>
            <w:tcW w:w="1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D18" w:rsidRPr="00CD065D" w:rsidRDefault="00ED0D18" w:rsidP="00CD065D">
            <w:pPr>
              <w:spacing w:line="276" w:lineRule="auto"/>
              <w:rPr>
                <w:rStyle w:val="FontStyle39"/>
                <w:color w:val="auto"/>
              </w:rPr>
            </w:pPr>
            <w:r w:rsidRPr="00CD065D">
              <w:rPr>
                <w:rStyle w:val="FontStyle39"/>
                <w:color w:val="auto"/>
              </w:rPr>
              <w:t>ОПК-5</w:t>
            </w:r>
          </w:p>
        </w:tc>
        <w:tc>
          <w:tcPr>
            <w:tcW w:w="3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065D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способностью и готовностью анализировать результаты собственной деятельности для предотвращения профессиональных ошибок; </w:t>
            </w:r>
          </w:p>
          <w:p w:rsidR="00ED0D18" w:rsidRPr="00CD065D" w:rsidRDefault="00ED0D18" w:rsidP="00CD065D">
            <w:pPr>
              <w:spacing w:line="276" w:lineRule="auto"/>
              <w:rPr>
                <w:rStyle w:val="FontStyle39"/>
                <w:color w:val="auto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sz w:val="22"/>
                <w:szCs w:val="22"/>
              </w:rPr>
            </w:pPr>
            <w:r w:rsidRPr="00CD065D">
              <w:rPr>
                <w:sz w:val="22"/>
                <w:szCs w:val="22"/>
              </w:rPr>
              <w:t>Принципы клинико-фармакологического подхода к выбору групп лекарственных средств для фармакотерапии основных заболеваний</w:t>
            </w: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0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sz w:val="22"/>
                <w:szCs w:val="22"/>
              </w:rPr>
              <w:t>П</w:t>
            </w:r>
            <w:r w:rsidRPr="00CD065D">
              <w:rPr>
                <w:color w:val="auto"/>
                <w:sz w:val="22"/>
                <w:szCs w:val="22"/>
              </w:rPr>
              <w:t>рогнозировать и оценивать нежелательные лекарственные реакции, знать порядок их регистрации;</w:t>
            </w: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1056"/>
              <w:rPr>
                <w:rStyle w:val="FontStyle39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32"/>
              <w:shd w:val="clear" w:color="auto" w:fill="auto"/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color w:val="auto"/>
                <w:sz w:val="22"/>
                <w:szCs w:val="22"/>
              </w:rPr>
              <w:t xml:space="preserve">Алгоритмами доврачебной помощи больным и пострадавшим при экстремальных ситуациях в связи с НЛР </w:t>
            </w: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ind w:left="984"/>
              <w:rPr>
                <w:rStyle w:val="FontStyle39"/>
              </w:rPr>
            </w:pPr>
          </w:p>
        </w:tc>
      </w:tr>
      <w:tr w:rsidR="00ED0D18" w:rsidRPr="00CD065D" w:rsidTr="00683A20"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  <w:r w:rsidRPr="00CD065D">
              <w:rPr>
                <w:rStyle w:val="FontStyle39"/>
              </w:rPr>
              <w:t>ПК-13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D065D">
              <w:rPr>
                <w:rFonts w:ascii="Times New Roman" w:hAnsi="Times New Roman" w:cs="Times New Roman"/>
                <w:sz w:val="22"/>
                <w:szCs w:val="22"/>
              </w:rPr>
              <w:t xml:space="preserve"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</w:t>
            </w: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0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color w:val="auto"/>
                <w:sz w:val="22"/>
                <w:szCs w:val="22"/>
              </w:rPr>
              <w:t xml:space="preserve">Общие закономерности </w:t>
            </w:r>
            <w:proofErr w:type="spellStart"/>
            <w:r w:rsidRPr="00CD065D">
              <w:rPr>
                <w:color w:val="auto"/>
                <w:sz w:val="22"/>
                <w:szCs w:val="22"/>
              </w:rPr>
              <w:t>фармакокинетики</w:t>
            </w:r>
            <w:proofErr w:type="spellEnd"/>
            <w:r w:rsidRPr="00CD065D">
              <w:rPr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CD065D">
              <w:rPr>
                <w:color w:val="auto"/>
                <w:sz w:val="22"/>
                <w:szCs w:val="22"/>
              </w:rPr>
              <w:t>фармакодинамики</w:t>
            </w:r>
            <w:proofErr w:type="spellEnd"/>
            <w:r w:rsidRPr="00CD065D">
              <w:rPr>
                <w:color w:val="auto"/>
                <w:sz w:val="22"/>
                <w:szCs w:val="22"/>
              </w:rPr>
              <w:t xml:space="preserve"> лекарственных средств</w:t>
            </w:r>
            <w:r w:rsidRPr="00CD065D">
              <w:rPr>
                <w:sz w:val="22"/>
                <w:szCs w:val="22"/>
              </w:rPr>
              <w:t xml:space="preserve"> и виды их взаимодействий</w:t>
            </w:r>
            <w:r w:rsidRPr="00CD065D">
              <w:rPr>
                <w:color w:val="auto"/>
                <w:sz w:val="22"/>
                <w:szCs w:val="22"/>
              </w:rPr>
              <w:t>;</w:t>
            </w:r>
          </w:p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0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sz w:val="22"/>
                <w:szCs w:val="22"/>
              </w:rPr>
              <w:t xml:space="preserve">Влияние пола, возраста, беременности и патологии на ФК и ФД лекарственных средств. </w:t>
            </w:r>
          </w:p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5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color w:val="auto"/>
                <w:sz w:val="22"/>
                <w:szCs w:val="22"/>
              </w:rPr>
              <w:t xml:space="preserve">Принадлежность лекарственных препаратов к определенным фармакологическим группам, </w:t>
            </w:r>
            <w:r w:rsidRPr="00CD065D">
              <w:rPr>
                <w:sz w:val="22"/>
                <w:szCs w:val="22"/>
              </w:rPr>
              <w:t xml:space="preserve">ФК и ФД </w:t>
            </w:r>
            <w:r w:rsidRPr="00CD065D">
              <w:rPr>
                <w:color w:val="auto"/>
                <w:sz w:val="22"/>
                <w:szCs w:val="22"/>
              </w:rPr>
              <w:t xml:space="preserve"> лекарственных препаратов, наиболее важные побочные и токсические </w:t>
            </w:r>
            <w:r w:rsidRPr="00CD065D">
              <w:rPr>
                <w:sz w:val="22"/>
                <w:szCs w:val="22"/>
              </w:rPr>
              <w:t>э</w:t>
            </w:r>
            <w:r w:rsidRPr="00CD065D">
              <w:rPr>
                <w:color w:val="auto"/>
                <w:sz w:val="22"/>
                <w:szCs w:val="22"/>
              </w:rPr>
              <w:t>ффекты, основные показания и противопоказания к применению</w:t>
            </w:r>
            <w:r w:rsidR="00497D9A" w:rsidRPr="00CD065D">
              <w:rPr>
                <w:color w:val="auto"/>
                <w:sz w:val="22"/>
                <w:szCs w:val="22"/>
              </w:rPr>
              <w:t xml:space="preserve"> ЛС.</w:t>
            </w: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34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sz w:val="22"/>
                <w:szCs w:val="22"/>
              </w:rPr>
              <w:t>О</w:t>
            </w:r>
            <w:r w:rsidRPr="00CD065D">
              <w:rPr>
                <w:color w:val="auto"/>
                <w:sz w:val="22"/>
                <w:szCs w:val="22"/>
              </w:rPr>
              <w:t>пределять группы лекарственных средств для лечения определенного заболевания и осуществлять выбор наиболее эффективных и безопасных лекарственных средств;</w:t>
            </w:r>
          </w:p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5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sz w:val="22"/>
                <w:szCs w:val="22"/>
              </w:rPr>
              <w:t>И</w:t>
            </w:r>
            <w:r w:rsidRPr="00CD065D">
              <w:rPr>
                <w:color w:val="auto"/>
                <w:sz w:val="22"/>
                <w:szCs w:val="22"/>
              </w:rPr>
              <w:t xml:space="preserve">нформировать врачей, провизоров и население об основных характеристиках лекарственных средств, принадлежности к определенной фармакотерапевтической группе, показаниях и противопоказаниях к применению, </w:t>
            </w:r>
          </w:p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5"/>
              </w:tabs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color w:val="auto"/>
                <w:sz w:val="22"/>
                <w:szCs w:val="22"/>
              </w:rPr>
              <w:t xml:space="preserve">возможности замены одного </w:t>
            </w:r>
            <w:r w:rsidRPr="00CD065D">
              <w:rPr>
                <w:color w:val="auto"/>
                <w:sz w:val="22"/>
                <w:szCs w:val="22"/>
              </w:rPr>
              <w:lastRenderedPageBreak/>
              <w:t>препарата другим и рациональном приеме и правилах хранения;</w:t>
            </w:r>
          </w:p>
          <w:p w:rsidR="00ED0D18" w:rsidRPr="00CD065D" w:rsidRDefault="00ED0D18" w:rsidP="00CD065D">
            <w:pPr>
              <w:pStyle w:val="32"/>
              <w:shd w:val="clear" w:color="auto" w:fill="auto"/>
              <w:tabs>
                <w:tab w:val="left" w:pos="720"/>
              </w:tabs>
              <w:spacing w:before="0" w:after="30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sz w:val="22"/>
                <w:szCs w:val="22"/>
              </w:rPr>
              <w:t>В</w:t>
            </w:r>
            <w:r w:rsidRPr="00CD065D">
              <w:rPr>
                <w:color w:val="auto"/>
                <w:sz w:val="22"/>
                <w:szCs w:val="22"/>
              </w:rPr>
              <w:t>ыявлять, предотвращать (по возможности) фармацевтическую несовместимость.</w:t>
            </w: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D18" w:rsidRPr="00CD065D" w:rsidRDefault="00ED0D18" w:rsidP="00CD065D">
            <w:pPr>
              <w:pStyle w:val="32"/>
              <w:shd w:val="clear" w:color="auto" w:fill="auto"/>
              <w:spacing w:before="0" w:after="0" w:line="276" w:lineRule="auto"/>
              <w:ind w:right="20" w:firstLine="0"/>
              <w:rPr>
                <w:color w:val="auto"/>
                <w:sz w:val="22"/>
                <w:szCs w:val="22"/>
              </w:rPr>
            </w:pPr>
            <w:r w:rsidRPr="00CD065D">
              <w:rPr>
                <w:color w:val="auto"/>
                <w:sz w:val="22"/>
                <w:szCs w:val="22"/>
              </w:rPr>
              <w:lastRenderedPageBreak/>
              <w:t>Алгоритмами доврачебной помощи больным и пострадавшим экстремальных ситуациях в соответствии с современными стандартами.</w:t>
            </w:r>
          </w:p>
          <w:p w:rsidR="00ED0D18" w:rsidRPr="00CD065D" w:rsidRDefault="00ED0D18" w:rsidP="00CD065D">
            <w:pPr>
              <w:pStyle w:val="32"/>
              <w:shd w:val="clear" w:color="auto" w:fill="auto"/>
              <w:spacing w:before="0" w:after="0" w:line="276" w:lineRule="auto"/>
              <w:ind w:right="20" w:firstLine="0"/>
              <w:jc w:val="both"/>
              <w:rPr>
                <w:color w:val="auto"/>
                <w:sz w:val="22"/>
                <w:szCs w:val="22"/>
              </w:rPr>
            </w:pPr>
          </w:p>
          <w:p w:rsidR="00ED0D18" w:rsidRPr="00CD065D" w:rsidRDefault="00ED0D18" w:rsidP="00CD065D">
            <w:pPr>
              <w:pStyle w:val="32"/>
              <w:shd w:val="clear" w:color="auto" w:fill="auto"/>
              <w:spacing w:before="0" w:after="0" w:line="276" w:lineRule="auto"/>
              <w:ind w:right="20" w:firstLine="0"/>
              <w:jc w:val="both"/>
              <w:rPr>
                <w:color w:val="auto"/>
                <w:sz w:val="22"/>
                <w:szCs w:val="22"/>
              </w:rPr>
            </w:pPr>
          </w:p>
          <w:p w:rsidR="00ED0D18" w:rsidRPr="00CD065D" w:rsidRDefault="00ED0D18" w:rsidP="00CD065D">
            <w:pPr>
              <w:pStyle w:val="Style33"/>
              <w:widowControl/>
              <w:spacing w:line="276" w:lineRule="auto"/>
              <w:rPr>
                <w:rStyle w:val="FontStyle39"/>
              </w:rPr>
            </w:pPr>
          </w:p>
        </w:tc>
      </w:tr>
    </w:tbl>
    <w:p w:rsidR="007613B2" w:rsidRPr="004536FD" w:rsidRDefault="00EC7338">
      <w:pPr>
        <w:pStyle w:val="32"/>
        <w:shd w:val="clear" w:color="auto" w:fill="auto"/>
        <w:spacing w:before="0" w:after="0" w:line="326" w:lineRule="exact"/>
        <w:ind w:right="20" w:firstLine="0"/>
        <w:jc w:val="both"/>
        <w:rPr>
          <w:color w:val="auto"/>
        </w:rPr>
      </w:pPr>
      <w:r w:rsidRPr="004536FD">
        <w:rPr>
          <w:color w:val="auto"/>
        </w:rPr>
        <w:lastRenderedPageBreak/>
        <w:br w:type="page"/>
      </w:r>
    </w:p>
    <w:p w:rsidR="000C6B88" w:rsidRPr="00ED0D18" w:rsidRDefault="00ED0D18" w:rsidP="00ED0D18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lastRenderedPageBreak/>
        <w:t>3.</w:t>
      </w:r>
      <w:r w:rsidRPr="00ED0D18">
        <w:rPr>
          <w:rFonts w:ascii="Times New Roman" w:hAnsi="Times New Roman" w:cs="Times New Roman"/>
          <w:b/>
          <w:color w:val="auto"/>
        </w:rPr>
        <w:t xml:space="preserve">Разделы(темы) лекций и практических занятий  по клинической фармакологии  и компетенции, которые формируются при их изучении, </w:t>
      </w:r>
      <w:r w:rsidR="00683A20">
        <w:rPr>
          <w:rFonts w:ascii="Times New Roman" w:hAnsi="Times New Roman" w:cs="Times New Roman"/>
          <w:b/>
          <w:color w:val="auto"/>
          <w:lang w:val="en-US"/>
        </w:rPr>
        <w:t>VIII</w:t>
      </w:r>
      <w:r w:rsidR="00683A20" w:rsidRPr="00683A20">
        <w:rPr>
          <w:rFonts w:ascii="Times New Roman" w:hAnsi="Times New Roman" w:cs="Times New Roman"/>
          <w:b/>
          <w:color w:val="auto"/>
        </w:rPr>
        <w:t xml:space="preserve"> </w:t>
      </w:r>
      <w:r w:rsidR="00683A20">
        <w:rPr>
          <w:rFonts w:ascii="Times New Roman" w:hAnsi="Times New Roman" w:cs="Times New Roman"/>
          <w:b/>
          <w:color w:val="auto"/>
        </w:rPr>
        <w:t xml:space="preserve">и </w:t>
      </w:r>
      <w:r w:rsidR="00683A20">
        <w:rPr>
          <w:rFonts w:ascii="Times New Roman" w:hAnsi="Times New Roman" w:cs="Times New Roman"/>
          <w:b/>
          <w:color w:val="auto"/>
          <w:lang w:val="en-US"/>
        </w:rPr>
        <w:t>IX</w:t>
      </w:r>
      <w:r w:rsidRPr="00ED0D18">
        <w:rPr>
          <w:rFonts w:ascii="Times New Roman" w:hAnsi="Times New Roman" w:cs="Times New Roman"/>
          <w:b/>
          <w:color w:val="auto"/>
        </w:rPr>
        <w:t xml:space="preserve"> семестры.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86"/>
        <w:gridCol w:w="2677"/>
        <w:gridCol w:w="7869"/>
        <w:gridCol w:w="985"/>
        <w:gridCol w:w="812"/>
        <w:gridCol w:w="1573"/>
      </w:tblGrid>
      <w:tr w:rsidR="004536FD" w:rsidRPr="004536FD" w:rsidTr="000C6B88">
        <w:tc>
          <w:tcPr>
            <w:tcW w:w="260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981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Наименование темы</w:t>
            </w:r>
          </w:p>
        </w:tc>
        <w:tc>
          <w:tcPr>
            <w:tcW w:w="2771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Содержание раздела(темы) в дидактических единицах</w:t>
            </w:r>
          </w:p>
        </w:tc>
        <w:tc>
          <w:tcPr>
            <w:tcW w:w="312" w:type="pct"/>
          </w:tcPr>
          <w:p w:rsidR="000C6B88" w:rsidRPr="004536FD" w:rsidRDefault="008063B6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Лекции</w:t>
            </w:r>
          </w:p>
          <w:p w:rsidR="008063B6" w:rsidRPr="004536FD" w:rsidRDefault="008063B6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часы</w:t>
            </w:r>
          </w:p>
        </w:tc>
        <w:tc>
          <w:tcPr>
            <w:tcW w:w="338" w:type="pct"/>
          </w:tcPr>
          <w:p w:rsidR="000C6B88" w:rsidRPr="004536FD" w:rsidRDefault="000C6B88" w:rsidP="008063B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 xml:space="preserve">Пр. </w:t>
            </w:r>
            <w:proofErr w:type="spellStart"/>
            <w:r w:rsidRPr="004536FD">
              <w:rPr>
                <w:rFonts w:ascii="Times New Roman" w:hAnsi="Times New Roman" w:cs="Times New Roman"/>
                <w:b/>
                <w:color w:val="auto"/>
              </w:rPr>
              <w:t>зан</w:t>
            </w:r>
            <w:proofErr w:type="spellEnd"/>
            <w:r w:rsidR="008063B6" w:rsidRPr="004536FD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8063B6" w:rsidRPr="004536FD" w:rsidRDefault="008063B6" w:rsidP="008063B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часы</w:t>
            </w:r>
          </w:p>
        </w:tc>
        <w:tc>
          <w:tcPr>
            <w:tcW w:w="338" w:type="pct"/>
          </w:tcPr>
          <w:p w:rsidR="000C6B88" w:rsidRPr="004536FD" w:rsidRDefault="008063B6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Компетенции</w:t>
            </w:r>
          </w:p>
        </w:tc>
      </w:tr>
    </w:tbl>
    <w:p w:rsidR="000C6B88" w:rsidRPr="004536FD" w:rsidRDefault="00A158CE" w:rsidP="00ED0D18">
      <w:pPr>
        <w:pStyle w:val="ac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МОДУЛЬ </w:t>
      </w:r>
      <w:r w:rsidRPr="004536FD">
        <w:rPr>
          <w:rFonts w:ascii="Times New Roman" w:hAnsi="Times New Roman" w:cs="Times New Roman"/>
          <w:b/>
          <w:color w:val="auto"/>
        </w:rPr>
        <w:t>1.ОБЩИЕ ВОПРОСЫ КЛИНИЧЕСКОЙ ФАРМАКОЛОГИИ / 8 СЕМЕСТР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16"/>
        <w:gridCol w:w="3031"/>
        <w:gridCol w:w="7503"/>
        <w:gridCol w:w="937"/>
        <w:gridCol w:w="801"/>
        <w:gridCol w:w="1514"/>
      </w:tblGrid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Основы клинической фармакологии.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фармакология, определение, Предмет и задачи.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ЛС, основные закономерности, показатели. Понятие о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Методы оценки ФК и ФД лекарственных средств. 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0C6B88" w:rsidP="00CD065D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 w:rsidR="00CD065D"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 w:rsidR="00CD065D"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CD065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Принципы современной рациональной фармакотерапии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Принципы современной рациональной фармакотерапии, основанные на учете диагноза, возраста, пола,  знании ФК, ФД, побочных эффектов ЛС.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pStyle w:val="aa"/>
              <w:spacing w:line="240" w:lineRule="auto"/>
              <w:ind w:firstLine="0"/>
              <w:rPr>
                <w:sz w:val="22"/>
              </w:rPr>
            </w:pPr>
            <w:r w:rsidRPr="004536FD">
              <w:rPr>
                <w:b w:val="0"/>
                <w:i w:val="0"/>
                <w:sz w:val="22"/>
              </w:rPr>
              <w:t xml:space="preserve">Неблагоприятные побочные реакции ЛС, классификация по ВОЗ. Предупреждение, лечение, информирование служб </w:t>
            </w:r>
            <w:proofErr w:type="spellStart"/>
            <w:r w:rsidRPr="004536FD">
              <w:rPr>
                <w:b w:val="0"/>
                <w:i w:val="0"/>
                <w:sz w:val="22"/>
              </w:rPr>
              <w:t>фармаконадзора</w:t>
            </w:r>
            <w:proofErr w:type="spellEnd"/>
            <w:r w:rsidRPr="004536FD">
              <w:rPr>
                <w:b w:val="0"/>
                <w:i w:val="0"/>
                <w:sz w:val="22"/>
              </w:rPr>
              <w:t xml:space="preserve">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Классификация нежелательного действия лекарств (НДЛ). Основные понятия нежелательных эффектов лекарственных средств (передозировка лекарств, непосредственное негативное фармакологическое действие, вторичные побочные эффекты, идиосинкразия, лекарственная аллергия, тератогенное действие). Механизмы развития, патогенез и клиника, вопросы предупреждения развития и лечения  клинических проявлений  (анафилактический шок и др.). 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</w:p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 Особенности взаимодействия ЛС с системой мать-плацента-плод. Категории ЛС по риску для плода и кормящей матери. Возрастные аспекты клинической фармакологии.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Особенности фармакотерапии в детском, пожилом старческом возрасте, при заболеваниях печени и почек. Особенности фармакотерапии в период беременности и лактации. Категории  безопасности ЛС по системе </w:t>
            </w:r>
            <w:r w:rsidRPr="004536FD">
              <w:rPr>
                <w:rFonts w:ascii="Times New Roman" w:hAnsi="Times New Roman" w:cs="Times New Roman"/>
                <w:color w:val="auto"/>
                <w:lang w:val="en-US"/>
              </w:rPr>
              <w:t>FDA</w:t>
            </w:r>
            <w:r w:rsidRPr="004536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B337A3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Взаимодействие лекарственных средств.  Проблемы комбинированной фармакотерапии.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Фармакогенетика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Типы взаимодействия ЛС: фармакохимическое, фармакокинетическое     (взаимодействие ЛС на этапах всасывания, распределения, элиминации, экскреции), фармакодинамическое. Проблемы комбинированной фармакотерапии. 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Фармакогенетика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8063B6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8063B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Доказательная медицина. Формулярная система. Разработка формулярного списка ЛС  лечебного </w:t>
            </w: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 xml:space="preserve">учреждения. Основы фармацевтического консультирования больных.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 xml:space="preserve">Доказательная медицина. Определение понятия. Формулярная система лекарственного обеспечения, ее цели.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Формулярно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-терапевтический комитет. Понятие о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фармакоэкономике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фармакоэпидемиологии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Методы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фармакоэкономического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анализа. Принципы планирования клинических </w:t>
            </w: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>исследований. Цели и задачи информационной и консультативной деятельности провизора.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919DD" w:rsidRPr="004536FD" w:rsidTr="006C7AB0">
        <w:tc>
          <w:tcPr>
            <w:tcW w:w="247" w:type="pct"/>
          </w:tcPr>
          <w:p w:rsidR="00E919DD" w:rsidRPr="004536FD" w:rsidRDefault="00E919DD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pct"/>
          </w:tcPr>
          <w:p w:rsidR="00E919DD" w:rsidRDefault="00E919DD" w:rsidP="00E919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87" w:type="pct"/>
          </w:tcPr>
          <w:p w:rsidR="00E919DD" w:rsidRPr="004536FD" w:rsidRDefault="00E919DD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Частные вопросы клинической фармакологии</w:t>
            </w:r>
          </w:p>
        </w:tc>
        <w:tc>
          <w:tcPr>
            <w:tcW w:w="323" w:type="pct"/>
          </w:tcPr>
          <w:p w:rsidR="00E919DD" w:rsidRPr="004536FD" w:rsidRDefault="00E919DD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" w:type="pct"/>
          </w:tcPr>
          <w:p w:rsidR="00E919DD" w:rsidRPr="004536FD" w:rsidRDefault="00E919DD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3" w:type="pct"/>
          </w:tcPr>
          <w:p w:rsidR="00E919DD" w:rsidRPr="004536FD" w:rsidRDefault="00E919DD" w:rsidP="00CD065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pct"/>
          </w:tcPr>
          <w:p w:rsidR="000C6B88" w:rsidRPr="004536FD" w:rsidRDefault="00A158CE" w:rsidP="00E919D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МОДУЛЬ </w:t>
            </w:r>
            <w:r w:rsidRPr="004536F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587" w:type="pct"/>
          </w:tcPr>
          <w:p w:rsidR="000C6B88" w:rsidRPr="004536FD" w:rsidRDefault="004534AB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Клиническая фармакология средств для лечения заболеваний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</w:rPr>
              <w:t xml:space="preserve"> системы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3" w:type="pct"/>
          </w:tcPr>
          <w:p w:rsidR="000C6B88" w:rsidRPr="004536FD" w:rsidRDefault="000C6B88" w:rsidP="00CD065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045" w:type="pct"/>
          </w:tcPr>
          <w:p w:rsidR="000C6B88" w:rsidRPr="004536FD" w:rsidRDefault="000C6B88" w:rsidP="00CF4ACE">
            <w:pPr>
              <w:pStyle w:val="aa"/>
              <w:spacing w:line="240" w:lineRule="auto"/>
              <w:ind w:firstLine="0"/>
              <w:rPr>
                <w:sz w:val="22"/>
              </w:rPr>
            </w:pPr>
            <w:r w:rsidRPr="004536FD">
              <w:rPr>
                <w:b w:val="0"/>
                <w:i w:val="0"/>
                <w:sz w:val="22"/>
              </w:rPr>
              <w:t xml:space="preserve">Физиологические механизмы регуляции системного артериального давления. Основные клинические проявления нарушений регуляции артериального давления..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Физиологические механизмы регуляции артериального давления. Критерии оценки (диагностики) АГ. Понятие о симптоматической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эсенциальной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гипертонии.  Артериальная гипотония и артериальная гипертония. </w:t>
            </w:r>
            <w:r w:rsidR="0064206C">
              <w:rPr>
                <w:rFonts w:ascii="Times New Roman" w:hAnsi="Times New Roman" w:cs="Times New Roman"/>
                <w:color w:val="auto"/>
              </w:rPr>
              <w:t>Цели терапии при лечении АГ.</w:t>
            </w:r>
          </w:p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F4ACE" w:rsidRPr="004536FD" w:rsidTr="006C7AB0">
        <w:tc>
          <w:tcPr>
            <w:tcW w:w="247" w:type="pct"/>
          </w:tcPr>
          <w:p w:rsidR="00CF4ACE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045" w:type="pct"/>
          </w:tcPr>
          <w:p w:rsidR="00CF4ACE" w:rsidRPr="004536FD" w:rsidRDefault="0064206C" w:rsidP="000C6B88">
            <w:pPr>
              <w:pStyle w:val="aa"/>
              <w:spacing w:line="240" w:lineRule="auto"/>
              <w:ind w:firstLine="0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КФ </w:t>
            </w:r>
            <w:proofErr w:type="spellStart"/>
            <w:r>
              <w:rPr>
                <w:b w:val="0"/>
                <w:i w:val="0"/>
                <w:sz w:val="22"/>
              </w:rPr>
              <w:t>антигипертензивных</w:t>
            </w:r>
            <w:proofErr w:type="spellEnd"/>
            <w:r>
              <w:rPr>
                <w:b w:val="0"/>
                <w:i w:val="0"/>
                <w:sz w:val="22"/>
              </w:rPr>
              <w:t xml:space="preserve"> средств.</w:t>
            </w:r>
          </w:p>
        </w:tc>
        <w:tc>
          <w:tcPr>
            <w:tcW w:w="2587" w:type="pct"/>
          </w:tcPr>
          <w:p w:rsidR="0064206C" w:rsidRDefault="00CF4ACE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Основные классы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антигипертензивных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средств и их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Подходы к применению, показания и противопоказания к назначению гипотензивных ЛС различных групп: бета-адреноблокаторов, диуретиков, блокаторов кальциевых каналов, ингибиторов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ангиотензинпревращающего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фермента, антагонистов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ангиотензиновых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рецепторов, агонистов центральных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имидозолиновых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рецепторов, альфа-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адреноблокаторов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ингибиторов ренина. </w:t>
            </w:r>
          </w:p>
          <w:p w:rsidR="00CF4ACE" w:rsidRPr="004536FD" w:rsidRDefault="00CF4ACE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Рациональная комбинация гипотензивных средств. Тактика применения гипотензивных средств при гипертоническом кризе.</w:t>
            </w:r>
          </w:p>
        </w:tc>
        <w:tc>
          <w:tcPr>
            <w:tcW w:w="323" w:type="pct"/>
          </w:tcPr>
          <w:p w:rsidR="00CF4ACE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CF4ACE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F4ACE" w:rsidRPr="004536FD" w:rsidRDefault="00CF4ACE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pStyle w:val="aa"/>
              <w:spacing w:line="240" w:lineRule="auto"/>
              <w:ind w:firstLine="0"/>
              <w:rPr>
                <w:sz w:val="22"/>
              </w:rPr>
            </w:pPr>
            <w:r w:rsidRPr="004536FD">
              <w:rPr>
                <w:b w:val="0"/>
                <w:i w:val="0"/>
                <w:sz w:val="22"/>
              </w:rPr>
              <w:t xml:space="preserve">Факторы риска развития сердечно-сосудистых заболеваний. Атеросклероз. Клиническая фармакология </w:t>
            </w:r>
            <w:proofErr w:type="spellStart"/>
            <w:r w:rsidRPr="004536FD">
              <w:rPr>
                <w:b w:val="0"/>
                <w:i w:val="0"/>
                <w:sz w:val="22"/>
              </w:rPr>
              <w:t>гиполипидемических</w:t>
            </w:r>
            <w:proofErr w:type="spellEnd"/>
            <w:r w:rsidRPr="004536FD">
              <w:rPr>
                <w:b w:val="0"/>
                <w:i w:val="0"/>
                <w:sz w:val="22"/>
              </w:rPr>
              <w:t xml:space="preserve"> ЛС.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pStyle w:val="aa"/>
              <w:spacing w:line="240" w:lineRule="auto"/>
              <w:ind w:firstLine="0"/>
              <w:rPr>
                <w:sz w:val="22"/>
              </w:rPr>
            </w:pPr>
            <w:r w:rsidRPr="004536FD">
              <w:rPr>
                <w:b w:val="0"/>
                <w:i w:val="0"/>
                <w:sz w:val="22"/>
              </w:rPr>
              <w:t xml:space="preserve">Факторы риска развития сердечно-сосудистых заболеваний. Атеросклероз. Современные теории атеросклероза. Осложнения атеросклероза. Клиническая фармакология </w:t>
            </w:r>
            <w:proofErr w:type="spellStart"/>
            <w:r w:rsidRPr="004536FD">
              <w:rPr>
                <w:b w:val="0"/>
                <w:i w:val="0"/>
                <w:sz w:val="22"/>
              </w:rPr>
              <w:t>гиполипидемических</w:t>
            </w:r>
            <w:proofErr w:type="spellEnd"/>
            <w:r w:rsidRPr="004536FD">
              <w:rPr>
                <w:b w:val="0"/>
                <w:i w:val="0"/>
                <w:sz w:val="22"/>
              </w:rPr>
              <w:t xml:space="preserve"> ЛС.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2252C6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антиангинальных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средств.Фармакотерапия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ишемической болезни сердца. Принципы клинико-фармакологического подхода к выбору ЛС для лечения стенокардии. Критерии эффективности и безопасности терапии. 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препаратов, применяемых при ИБС: нитратов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сиднониминов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; бета-адреноблокаторов; блокаторов кальциевых каналов; ингибиторов </w:t>
            </w:r>
            <w:r w:rsidRPr="004536FD">
              <w:rPr>
                <w:rFonts w:ascii="Times New Roman" w:hAnsi="Times New Roman" w:cs="Times New Roman"/>
                <w:color w:val="auto"/>
                <w:lang w:val="en-US"/>
              </w:rPr>
              <w:t>If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-каналов; активаторов калиевых каналов;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миокардиальныхцитопротекторов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Рациональная комбинированная терапия. Тактика применения (показания, побочные эффекты)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гиполипидемических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препаратов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антиагрегантов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1045" w:type="pct"/>
          </w:tcPr>
          <w:p w:rsidR="000C6B88" w:rsidRPr="004536FD" w:rsidRDefault="000C6B88" w:rsidP="00683A20">
            <w:pPr>
              <w:tabs>
                <w:tab w:val="left" w:pos="299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Принципы современной фармакотерапии недостаточности кровообращения. </w:t>
            </w:r>
          </w:p>
        </w:tc>
        <w:tc>
          <w:tcPr>
            <w:tcW w:w="258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кардиотонических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диуретических ЛС и вазодилататоров.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препаратов, применяемых при ХСН: ингибиторов АПФ, диуретиков, сердечных гликозидов, бета-блокаторов,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сартанов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>. Рациональная комбинированная терапия. Алгоритм лечения больных ХСН.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аритмий. Виды и механизмы аритмий. Классы антиаритмических ЛС. Показания и противопоказания к их применению.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Классификация антиаритмических средств.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антиаритмических препаратов: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мембраностабилизирующие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бета-адреноблокаторы,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антиадренергические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препараты, блокаторы кальциевых каналов. Алгоритмы лечения основных видов нарушения ритма</w:t>
            </w:r>
            <w:r w:rsidRPr="004536FD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2252C6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919DD" w:rsidRPr="004536FD" w:rsidTr="006C7AB0">
        <w:tc>
          <w:tcPr>
            <w:tcW w:w="247" w:type="pct"/>
          </w:tcPr>
          <w:p w:rsidR="00E919D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pct"/>
          </w:tcPr>
          <w:p w:rsidR="00E919DD" w:rsidRPr="00E919DD" w:rsidRDefault="00A158CE" w:rsidP="000C6B8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919DD">
              <w:rPr>
                <w:rFonts w:ascii="Times New Roman" w:hAnsi="Times New Roman" w:cs="Times New Roman"/>
                <w:b/>
                <w:color w:val="auto"/>
              </w:rPr>
              <w:t>МОДУЛЬ</w:t>
            </w:r>
            <w:r w:rsidR="004534A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E919DD">
              <w:rPr>
                <w:rFonts w:ascii="Times New Roman" w:hAnsi="Times New Roman" w:cs="Times New Roman"/>
                <w:b/>
                <w:color w:val="auto"/>
              </w:rPr>
              <w:t xml:space="preserve"> 3</w:t>
            </w:r>
          </w:p>
        </w:tc>
        <w:tc>
          <w:tcPr>
            <w:tcW w:w="2587" w:type="pct"/>
          </w:tcPr>
          <w:p w:rsidR="00E919DD" w:rsidRPr="004536FD" w:rsidRDefault="004534AB" w:rsidP="00E919D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Клиническая фармакология  средств, применяемых  для лечения заболеваний  органов дыхания, ревматических заболеваний</w:t>
            </w:r>
          </w:p>
        </w:tc>
        <w:tc>
          <w:tcPr>
            <w:tcW w:w="323" w:type="pct"/>
          </w:tcPr>
          <w:p w:rsidR="00E919DD" w:rsidRPr="004536F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" w:type="pct"/>
          </w:tcPr>
          <w:p w:rsidR="00E919D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:rsidR="00E919DD" w:rsidRPr="004536F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Фармакотерапия острых вирусных респираторных вирусных инфекций. Клиническая фармакология противовирусных средств.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Понятие о вирусах. Типы вирусов. Возбудители острых респираторных вирусных инфекций. ЛС для противовирусной  химиотерапии.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Противогерпетические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протвоцитомегаловирусные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противогриппозные и средства для лечения вирусных гепатитов. ФД.ФК. Доказательная база противовирусных ЛС. Показания и противопоказания для их применения.   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2252C6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64206C" w:rsidRPr="004536FD" w:rsidTr="006C7AB0">
        <w:tc>
          <w:tcPr>
            <w:tcW w:w="247" w:type="pct"/>
          </w:tcPr>
          <w:p w:rsidR="0064206C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045" w:type="pct"/>
          </w:tcPr>
          <w:p w:rsidR="0064206C" w:rsidRPr="004536FD" w:rsidRDefault="0064206C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КФ лекарственных средств, улучшающих бронхиальную проходимость.</w:t>
            </w:r>
          </w:p>
        </w:tc>
        <w:tc>
          <w:tcPr>
            <w:tcW w:w="2587" w:type="pct"/>
          </w:tcPr>
          <w:p w:rsidR="0064206C" w:rsidRPr="004536FD" w:rsidRDefault="0064206C" w:rsidP="0064206C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Этиология, механизмы и основные клинические проявления синдрома бронхиальной обструкции,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диф.диагностика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при бронх астме и ХОБЛ.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Понятие о симптоматической и базисной терапии БОС</w:t>
            </w:r>
            <w:r>
              <w:rPr>
                <w:rFonts w:ascii="Times New Roman" w:hAnsi="Times New Roman" w:cs="Times New Roman"/>
                <w:color w:val="auto"/>
              </w:rPr>
              <w:t>. Ступенчатая терапия БА.</w:t>
            </w:r>
          </w:p>
        </w:tc>
        <w:tc>
          <w:tcPr>
            <w:tcW w:w="323" w:type="pct"/>
          </w:tcPr>
          <w:p w:rsidR="0064206C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64206C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64206C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КФ лекарственных средств, улучшающих бронхиальную проходимость. </w:t>
            </w:r>
          </w:p>
        </w:tc>
        <w:tc>
          <w:tcPr>
            <w:tcW w:w="2587" w:type="pct"/>
          </w:tcPr>
          <w:p w:rsidR="000C6B88" w:rsidRPr="004536FD" w:rsidRDefault="000C6B88" w:rsidP="0064206C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 показания и противопоказания к назначению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бронхолитиков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( бета-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адреномиметики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метилксантины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холино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-тики) и препаратов для противовоспалительной фармакотерапии ( стабилизаторы мембран тучных клеток,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антилейкотриеновые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препараты,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глюкокортикостероид</w:t>
            </w:r>
            <w:r w:rsidR="0064206C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="0064206C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Алгоритм лечения больных бронхиальной астмой.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-5,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КФ антиаллергических средств (антигистаминные, стероидные, стабилизаторы мембран). Принципы современной фармакотерапии аллергических заболеваний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средств, оказывающих противоаллергическое действие (стабилизаторы мембран тучных клеток, антигистаминные препараты,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глюкокортикостероиды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). Рациональный выбор противоаллергических препаратов при аллергическом рините,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конъюктивите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дерматите, анафилактическом шоке.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CF4AC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CF4ACE" w:rsidRPr="004536FD" w:rsidTr="006C7AB0">
        <w:tc>
          <w:tcPr>
            <w:tcW w:w="247" w:type="pct"/>
          </w:tcPr>
          <w:p w:rsidR="00CF4ACE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045" w:type="pct"/>
          </w:tcPr>
          <w:p w:rsidR="00CF4ACE" w:rsidRPr="004536FD" w:rsidRDefault="00CF4ACE" w:rsidP="00CF4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  нестероидных </w:t>
            </w: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 xml:space="preserve">противовоспалительных препаратов. </w:t>
            </w:r>
          </w:p>
          <w:p w:rsidR="00CF4ACE" w:rsidRPr="004536FD" w:rsidRDefault="00CF4ACE" w:rsidP="00CF4AC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7" w:type="pct"/>
          </w:tcPr>
          <w:p w:rsidR="00CF4ACE" w:rsidRPr="004536FD" w:rsidRDefault="00CF4ACE" w:rsidP="00CF4ACE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 xml:space="preserve"> Классификация НПВС по химическому строению, (производные  салициловой кислоты, пиразолона, индола, фенилуксусной кислоты; 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>алкановых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кислот,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оксикамы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коксибы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), по противовоспалительному, анальгетическому и жаропонижающему эффекту, селективности  по отношению  к изоферментам ЦОГ.  </w:t>
            </w:r>
            <w:r>
              <w:rPr>
                <w:rFonts w:ascii="Times New Roman" w:hAnsi="Times New Roman" w:cs="Times New Roman"/>
                <w:color w:val="auto"/>
              </w:rPr>
              <w:t xml:space="preserve">Основные побочные эффекты и подходы к повышению безопасности применения НПВС. </w:t>
            </w:r>
          </w:p>
        </w:tc>
        <w:tc>
          <w:tcPr>
            <w:tcW w:w="323" w:type="pct"/>
          </w:tcPr>
          <w:p w:rsidR="00CF4ACE" w:rsidRPr="004536FD" w:rsidRDefault="0064206C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76" w:type="pct"/>
          </w:tcPr>
          <w:p w:rsidR="00CF4ACE" w:rsidRPr="004536FD" w:rsidRDefault="002252C6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F4ACE" w:rsidRPr="004536FD" w:rsidRDefault="00CF4ACE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18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 стероидных </w:t>
            </w:r>
            <w:r w:rsidR="00CF4ACE"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ротивовоспалительных препаратов. Принципы современной фармакотерапии системных и иммунных воспалительных заболеваний. </w:t>
            </w:r>
          </w:p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КФ иммунодепрессантов и иммуномодуляторов. </w:t>
            </w:r>
          </w:p>
        </w:tc>
        <w:tc>
          <w:tcPr>
            <w:tcW w:w="2587" w:type="pct"/>
          </w:tcPr>
          <w:p w:rsidR="00CF4ACE" w:rsidRDefault="00CF4ACE" w:rsidP="00CF4A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Классификация 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глюкокортикостероидов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побочные эффекты , 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подходы к применению, показания и противопоказания к назначению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глюкокортикостероидных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гормонов.  </w:t>
            </w:r>
          </w:p>
          <w:p w:rsidR="00CF4ACE" w:rsidRDefault="00CF4ACE" w:rsidP="00CF4AC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Классификация  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>иммунод</w:t>
            </w:r>
            <w:r>
              <w:rPr>
                <w:rFonts w:ascii="Times New Roman" w:hAnsi="Times New Roman" w:cs="Times New Roman"/>
                <w:color w:val="auto"/>
              </w:rPr>
              <w:t xml:space="preserve">епрессантов и иммуномодуляторов. 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 xml:space="preserve">побочные эффекты ,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подходы к применению, показания и противопоказания к назначению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имуно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-депрессантов. </w:t>
            </w:r>
          </w:p>
          <w:p w:rsidR="000C6B88" w:rsidRPr="004536FD" w:rsidRDefault="000C6B88" w:rsidP="00CF4ACE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Алгоритм фармакотерапии ревматоидного артрита, деформирующего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остеоартроза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CF4AC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919DD" w:rsidRPr="00E919DD" w:rsidTr="006C7AB0">
        <w:tc>
          <w:tcPr>
            <w:tcW w:w="247" w:type="pct"/>
          </w:tcPr>
          <w:p w:rsidR="00E919DD" w:rsidRPr="00E919DD" w:rsidRDefault="00E919D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pct"/>
          </w:tcPr>
          <w:p w:rsidR="00E919DD" w:rsidRPr="00E919DD" w:rsidRDefault="00A158CE" w:rsidP="000C6B8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919DD">
              <w:rPr>
                <w:rFonts w:ascii="Times New Roman" w:hAnsi="Times New Roman" w:cs="Times New Roman"/>
                <w:b/>
                <w:color w:val="auto"/>
              </w:rPr>
              <w:t>МОДУЛЬ 4</w:t>
            </w:r>
          </w:p>
        </w:tc>
        <w:tc>
          <w:tcPr>
            <w:tcW w:w="2587" w:type="pct"/>
          </w:tcPr>
          <w:p w:rsidR="00E919DD" w:rsidRPr="00E919DD" w:rsidRDefault="00A158CE" w:rsidP="00CF4ACE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4534AB">
              <w:rPr>
                <w:rFonts w:ascii="Times New Roman" w:hAnsi="Times New Roman" w:cs="Times New Roman"/>
                <w:b/>
                <w:color w:val="auto"/>
              </w:rPr>
              <w:t>Клиническая фармакология сре</w:t>
            </w:r>
            <w:proofErr w:type="gramStart"/>
            <w:r w:rsidR="004534AB">
              <w:rPr>
                <w:rFonts w:ascii="Times New Roman" w:hAnsi="Times New Roman" w:cs="Times New Roman"/>
                <w:b/>
                <w:color w:val="auto"/>
              </w:rPr>
              <w:t>дств дл</w:t>
            </w:r>
            <w:proofErr w:type="gramEnd"/>
            <w:r w:rsidR="004534AB">
              <w:rPr>
                <w:rFonts w:ascii="Times New Roman" w:hAnsi="Times New Roman" w:cs="Times New Roman"/>
                <w:b/>
                <w:color w:val="auto"/>
              </w:rPr>
              <w:t>я лечения заболеваний органов пищеварения,  анемий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, </w:t>
            </w:r>
          </w:p>
        </w:tc>
        <w:tc>
          <w:tcPr>
            <w:tcW w:w="323" w:type="pct"/>
          </w:tcPr>
          <w:p w:rsidR="00E919DD" w:rsidRPr="00E919DD" w:rsidRDefault="00E919D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" w:type="pct"/>
          </w:tcPr>
          <w:p w:rsidR="00E919DD" w:rsidRPr="00E919DD" w:rsidRDefault="00E919D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3" w:type="pct"/>
          </w:tcPr>
          <w:p w:rsidR="00E919DD" w:rsidRPr="00E919DD" w:rsidRDefault="00E919D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683A20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1</w:t>
            </w:r>
            <w:r w:rsidR="00683A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 КФ лекарственных средств, влияющих на секреторную,  моторную функцию органов пищеварения.  Фармакотерапия  гастритов, язвенной болезни желудка и двенадцатиперстной кишки.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средств, влияющих на секреторную функцию ЖКТ; противомикробных;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антацидных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;  стимуляторов регенерации тканей;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гастропротекторов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;  спазмолитиков,  ферментных препаратов.;  Выбор вышеперечисленных лекарственных средств  для лечения язвенной болезни, гастритов и других заболеваний ЖКТ.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>-5,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" w:type="pct"/>
          </w:tcPr>
          <w:p w:rsidR="000C6B88" w:rsidRPr="004536FD" w:rsidRDefault="00CD065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D065D">
              <w:rPr>
                <w:rFonts w:ascii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276" w:type="pct"/>
          </w:tcPr>
          <w:p w:rsidR="000C6B88" w:rsidRPr="004536FD" w:rsidRDefault="00CD065D" w:rsidP="00CD065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D065D">
              <w:rPr>
                <w:rFonts w:ascii="Times New Roman" w:hAnsi="Times New Roman" w:cs="Times New Roman"/>
                <w:b/>
                <w:color w:val="FF0000"/>
              </w:rPr>
              <w:t>58</w:t>
            </w:r>
          </w:p>
        </w:tc>
        <w:tc>
          <w:tcPr>
            <w:tcW w:w="523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>9 семестр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76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23" w:type="pct"/>
          </w:tcPr>
          <w:p w:rsidR="000C6B88" w:rsidRPr="004536FD" w:rsidRDefault="000C6B88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52C6" w:rsidRPr="004536FD" w:rsidTr="006C7AB0">
        <w:tc>
          <w:tcPr>
            <w:tcW w:w="247" w:type="pct"/>
          </w:tcPr>
          <w:p w:rsidR="002252C6" w:rsidRPr="004536FD" w:rsidRDefault="005B12F1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045" w:type="pct"/>
          </w:tcPr>
          <w:p w:rsidR="002252C6" w:rsidRPr="004536FD" w:rsidRDefault="00462CEB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заболеваний органов пищеварения.</w:t>
            </w:r>
          </w:p>
        </w:tc>
        <w:tc>
          <w:tcPr>
            <w:tcW w:w="2587" w:type="pct"/>
          </w:tcPr>
          <w:p w:rsidR="002252C6" w:rsidRPr="004536FD" w:rsidRDefault="00462CEB" w:rsidP="00462CEB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Фармакотерапия синдрома раздраженного кишечника в зависимости от типа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диарейный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запоры, смешанный). Н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азначению средств, влияющих на  функцию кишечника, противомикробных; спазмолитиков,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прокинетиков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; ферментных;; слабительных средств; препаратов, применяемых при диарее. Выбор вышеперечисленных лекарственных средств лечения  заболеваний кишечника</w:t>
            </w:r>
          </w:p>
        </w:tc>
        <w:tc>
          <w:tcPr>
            <w:tcW w:w="323" w:type="pct"/>
          </w:tcPr>
          <w:p w:rsidR="002252C6" w:rsidRPr="004536FD" w:rsidRDefault="00462CEB" w:rsidP="00462CEB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76" w:type="pct"/>
          </w:tcPr>
          <w:p w:rsidR="002252C6" w:rsidRPr="004536FD" w:rsidRDefault="00683A20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23" w:type="pct"/>
          </w:tcPr>
          <w:p w:rsidR="002252C6" w:rsidRPr="004536FD" w:rsidRDefault="002252C6" w:rsidP="000C6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1045" w:type="pct"/>
          </w:tcPr>
          <w:p w:rsidR="000C6B88" w:rsidRPr="004536FD" w:rsidRDefault="00462CEB" w:rsidP="00462CE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заболеваний органов пищеварения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587" w:type="pct"/>
          </w:tcPr>
          <w:p w:rsidR="000C6B88" w:rsidRPr="004536FD" w:rsidRDefault="00462CEB" w:rsidP="00462CEB">
            <w:pPr>
              <w:tabs>
                <w:tab w:val="left" w:pos="1390"/>
              </w:tabs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  хронического энтероколита</w:t>
            </w:r>
            <w:r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>, подходы к применению, показания и противопоказания к назначению средств, влияющих на  функцию кишечника</w:t>
            </w:r>
            <w:r>
              <w:rPr>
                <w:rFonts w:ascii="Times New Roman" w:hAnsi="Times New Roman" w:cs="Times New Roman"/>
                <w:color w:val="auto"/>
              </w:rPr>
              <w:t xml:space="preserve"> при хроническом энтероколите (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противомикробных; спазмолитиков,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прокинетиков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; ферментных;; слабительных средств; препаратов, применяемых при диарее. Выбор вышеперечисленных лекарственных средств лечения  заболеваний 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lastRenderedPageBreak/>
              <w:t>кишечника.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</w:p>
        </w:tc>
        <w:tc>
          <w:tcPr>
            <w:tcW w:w="1045" w:type="pct"/>
          </w:tcPr>
          <w:p w:rsidR="000C6B88" w:rsidRPr="004536FD" w:rsidRDefault="000C6B88" w:rsidP="00462CEB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заболеваний органов пищеварения. Болезни</w:t>
            </w:r>
            <w:r w:rsidR="00462CE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536FD">
              <w:rPr>
                <w:rFonts w:ascii="Times New Roman" w:hAnsi="Times New Roman" w:cs="Times New Roman"/>
                <w:color w:val="auto"/>
              </w:rPr>
              <w:t>поджелудочной железы,.</w:t>
            </w:r>
          </w:p>
        </w:tc>
        <w:tc>
          <w:tcPr>
            <w:tcW w:w="2587" w:type="pct"/>
          </w:tcPr>
          <w:p w:rsidR="000C6B88" w:rsidRPr="004536FD" w:rsidRDefault="000C6B88" w:rsidP="00462CEB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средств, влияющих на  функцию </w:t>
            </w:r>
            <w:r w:rsidR="00462CEB">
              <w:rPr>
                <w:rFonts w:ascii="Times New Roman" w:hAnsi="Times New Roman" w:cs="Times New Roman"/>
                <w:color w:val="auto"/>
              </w:rPr>
              <w:t>поджелудочной железы (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спазмолитиков,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прокинетиков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; ферментных; противорвотных;  </w:t>
            </w:r>
            <w:r w:rsidR="00462CEB">
              <w:rPr>
                <w:rFonts w:ascii="Times New Roman" w:hAnsi="Times New Roman" w:cs="Times New Roman"/>
                <w:color w:val="auto"/>
              </w:rPr>
              <w:t xml:space="preserve">ингибиторов </w:t>
            </w:r>
            <w:proofErr w:type="spellStart"/>
            <w:r w:rsidR="00462CEB">
              <w:rPr>
                <w:rFonts w:ascii="Times New Roman" w:hAnsi="Times New Roman" w:cs="Times New Roman"/>
                <w:color w:val="auto"/>
              </w:rPr>
              <w:t>ферементов</w:t>
            </w:r>
            <w:proofErr w:type="spellEnd"/>
            <w:r w:rsidR="00462CEB">
              <w:rPr>
                <w:rFonts w:ascii="Times New Roman" w:hAnsi="Times New Roman" w:cs="Times New Roman"/>
                <w:color w:val="auto"/>
              </w:rPr>
              <w:t xml:space="preserve">).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Выбор вышеперечисленных лекарственных средств лечения  заболеваний </w:t>
            </w:r>
            <w:r w:rsidR="00462CEB">
              <w:rPr>
                <w:rFonts w:ascii="Times New Roman" w:hAnsi="Times New Roman" w:cs="Times New Roman"/>
                <w:color w:val="auto"/>
              </w:rPr>
              <w:t xml:space="preserve"> поджелудочной железы (острого и хронического </w:t>
            </w:r>
            <w:proofErr w:type="spellStart"/>
            <w:r w:rsidR="00462CEB">
              <w:rPr>
                <w:rFonts w:ascii="Times New Roman" w:hAnsi="Times New Roman" w:cs="Times New Roman"/>
                <w:color w:val="auto"/>
              </w:rPr>
              <w:t>панкретаита</w:t>
            </w:r>
            <w:proofErr w:type="spellEnd"/>
            <w:r w:rsidR="00462CEB">
              <w:rPr>
                <w:rFonts w:ascii="Times New Roman" w:hAnsi="Times New Roman" w:cs="Times New Roman"/>
                <w:color w:val="auto"/>
              </w:rPr>
              <w:t>)</w:t>
            </w:r>
            <w:r w:rsidRPr="004536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62CEB" w:rsidRPr="004536FD" w:rsidTr="006C7AB0">
        <w:tc>
          <w:tcPr>
            <w:tcW w:w="247" w:type="pct"/>
          </w:tcPr>
          <w:p w:rsidR="00462CEB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1045" w:type="pct"/>
          </w:tcPr>
          <w:p w:rsidR="00462CEB" w:rsidRPr="004536FD" w:rsidRDefault="00462CEB" w:rsidP="008B0F5E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заболеваний орган</w:t>
            </w:r>
            <w:r>
              <w:rPr>
                <w:rFonts w:ascii="Times New Roman" w:hAnsi="Times New Roman" w:cs="Times New Roman"/>
                <w:color w:val="auto"/>
              </w:rPr>
              <w:t xml:space="preserve">ов пищеварения. Болезни печени и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желчного пузыря</w:t>
            </w:r>
            <w:r w:rsidR="008B0F5E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желчевыводящих путей</w:t>
            </w:r>
          </w:p>
        </w:tc>
        <w:tc>
          <w:tcPr>
            <w:tcW w:w="2587" w:type="pct"/>
          </w:tcPr>
          <w:p w:rsidR="00462CEB" w:rsidRPr="004536FD" w:rsidRDefault="00462CEB" w:rsidP="008B0F5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средств, влияющих на  функцию печени и желчевыводящей системы: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гепатопротекторов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; желчегонных; спазмолитиков,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прокинетиков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; ферментных; противорвотных;  Выбор вышеперечисленных лекарственных средств лечения  заболеваний ЖКТ: гепатитов,</w:t>
            </w:r>
            <w:r w:rsidR="008B0F5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заболеваний желчного пузыря и желчевыводящих путей.</w:t>
            </w:r>
          </w:p>
        </w:tc>
        <w:tc>
          <w:tcPr>
            <w:tcW w:w="323" w:type="pct"/>
          </w:tcPr>
          <w:p w:rsidR="00462CEB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462CEB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462CEB" w:rsidRPr="004536FD" w:rsidRDefault="00462CEB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0F5E" w:rsidRPr="004536FD" w:rsidTr="006C7AB0">
        <w:tc>
          <w:tcPr>
            <w:tcW w:w="247" w:type="pct"/>
          </w:tcPr>
          <w:p w:rsidR="008B0F5E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45" w:type="pct"/>
          </w:tcPr>
          <w:p w:rsidR="008B0F5E" w:rsidRPr="004536FD" w:rsidRDefault="008B0F5E" w:rsidP="008B0F5E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Фармакотерапия  за</w:t>
            </w:r>
            <w:r>
              <w:rPr>
                <w:rFonts w:ascii="Times New Roman" w:hAnsi="Times New Roman" w:cs="Times New Roman"/>
                <w:color w:val="auto"/>
              </w:rPr>
              <w:t>болеваний системы крови. Анемии железодефицитные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87" w:type="pct"/>
          </w:tcPr>
          <w:p w:rsidR="008B0F5E" w:rsidRPr="004536FD" w:rsidRDefault="008B0F5E" w:rsidP="008B0F5E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 средств для лечения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анемий.Фармакокинетика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подходы к применению, показания и противопоказания к назначению препаратов железа,. Выбор п</w:t>
            </w:r>
            <w:r>
              <w:rPr>
                <w:rFonts w:ascii="Times New Roman" w:hAnsi="Times New Roman" w:cs="Times New Roman"/>
                <w:color w:val="auto"/>
              </w:rPr>
              <w:t xml:space="preserve">репаратов при железодефицитной,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гемолитической и гипопластической анемиях</w:t>
            </w:r>
          </w:p>
        </w:tc>
        <w:tc>
          <w:tcPr>
            <w:tcW w:w="323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045" w:type="pct"/>
          </w:tcPr>
          <w:p w:rsidR="000C6B88" w:rsidRPr="004536FD" w:rsidRDefault="000C6B88" w:rsidP="008B0F5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 Фармакотерапия  за</w:t>
            </w:r>
            <w:r w:rsidR="008B0F5E">
              <w:rPr>
                <w:rFonts w:ascii="Times New Roman" w:hAnsi="Times New Roman" w:cs="Times New Roman"/>
                <w:color w:val="auto"/>
              </w:rPr>
              <w:t xml:space="preserve">болеваний системы крови. Анемии, связанные с </w:t>
            </w:r>
            <w:proofErr w:type="spellStart"/>
            <w:r w:rsidR="008B0F5E">
              <w:rPr>
                <w:rFonts w:ascii="Times New Roman" w:hAnsi="Times New Roman" w:cs="Times New Roman"/>
                <w:color w:val="auto"/>
              </w:rPr>
              <w:t>лефицитом</w:t>
            </w:r>
            <w:proofErr w:type="spellEnd"/>
            <w:r w:rsidR="008B0F5E">
              <w:rPr>
                <w:rFonts w:ascii="Times New Roman" w:hAnsi="Times New Roman" w:cs="Times New Roman"/>
                <w:color w:val="auto"/>
              </w:rPr>
              <w:t xml:space="preserve"> витамина  В12 и </w:t>
            </w:r>
            <w:proofErr w:type="spellStart"/>
            <w:r w:rsidR="008B0F5E">
              <w:rPr>
                <w:rFonts w:ascii="Times New Roman" w:hAnsi="Times New Roman" w:cs="Times New Roman"/>
                <w:color w:val="auto"/>
              </w:rPr>
              <w:t>фоливой</w:t>
            </w:r>
            <w:proofErr w:type="spellEnd"/>
            <w:r w:rsidR="008B0F5E">
              <w:rPr>
                <w:rFonts w:ascii="Times New Roman" w:hAnsi="Times New Roman" w:cs="Times New Roman"/>
                <w:color w:val="auto"/>
              </w:rPr>
              <w:t xml:space="preserve"> кислоты.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587" w:type="pct"/>
          </w:tcPr>
          <w:p w:rsidR="000C6B88" w:rsidRPr="004536FD" w:rsidRDefault="008B0F5E" w:rsidP="008B0F5E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Клиническая фармакология средств для лечения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анемий.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="000C6B88"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препаратов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фолиевой кислоты</w:t>
            </w:r>
            <w:r>
              <w:rPr>
                <w:rFonts w:ascii="Times New Roman" w:hAnsi="Times New Roman" w:cs="Times New Roman"/>
                <w:color w:val="auto"/>
              </w:rPr>
              <w:t xml:space="preserve"> и </w:t>
            </w:r>
            <w:r w:rsidR="000C6B88" w:rsidRPr="004536FD">
              <w:rPr>
                <w:rFonts w:ascii="Times New Roman" w:hAnsi="Times New Roman" w:cs="Times New Roman"/>
                <w:color w:val="auto"/>
              </w:rPr>
              <w:t xml:space="preserve"> витамина В12. Выбор препаратов при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мегалобластной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анемии.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E919DD" w:rsidRPr="004536FD" w:rsidTr="006C7AB0">
        <w:tc>
          <w:tcPr>
            <w:tcW w:w="247" w:type="pct"/>
          </w:tcPr>
          <w:p w:rsidR="00E919D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pct"/>
          </w:tcPr>
          <w:p w:rsidR="00E919DD" w:rsidRPr="00E919DD" w:rsidRDefault="00A158CE" w:rsidP="008B0F5E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919DD">
              <w:rPr>
                <w:rFonts w:ascii="Times New Roman" w:hAnsi="Times New Roman" w:cs="Times New Roman"/>
                <w:b/>
                <w:color w:val="auto"/>
              </w:rPr>
              <w:t>МОДУЛЬ 5</w:t>
            </w:r>
          </w:p>
        </w:tc>
        <w:tc>
          <w:tcPr>
            <w:tcW w:w="2587" w:type="pct"/>
          </w:tcPr>
          <w:p w:rsidR="00E919DD" w:rsidRPr="00722813" w:rsidRDefault="004534AB" w:rsidP="0072281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22813">
              <w:rPr>
                <w:rFonts w:ascii="Times New Roman" w:hAnsi="Times New Roman" w:cs="Times New Roman"/>
                <w:b/>
                <w:color w:val="auto"/>
              </w:rPr>
              <w:t>Клиническая фармакология антимикробных (антибиотики,</w:t>
            </w:r>
            <w:r w:rsidR="0072281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22813">
              <w:rPr>
                <w:rFonts w:ascii="Times New Roman" w:hAnsi="Times New Roman" w:cs="Times New Roman"/>
                <w:b/>
                <w:color w:val="auto"/>
              </w:rPr>
              <w:t>противогрибковые,</w:t>
            </w:r>
            <w:r w:rsidR="0072281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22813">
              <w:rPr>
                <w:rFonts w:ascii="Times New Roman" w:hAnsi="Times New Roman" w:cs="Times New Roman"/>
                <w:b/>
                <w:color w:val="auto"/>
              </w:rPr>
              <w:t>противопротозойные</w:t>
            </w:r>
            <w:proofErr w:type="spellEnd"/>
            <w:r w:rsidRPr="00722813">
              <w:rPr>
                <w:rFonts w:ascii="Times New Roman" w:hAnsi="Times New Roman" w:cs="Times New Roman"/>
                <w:b/>
                <w:color w:val="auto"/>
              </w:rPr>
              <w:t>),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тиреотропных </w:t>
            </w:r>
            <w:r w:rsidRPr="00722813">
              <w:rPr>
                <w:rFonts w:ascii="Times New Roman" w:hAnsi="Times New Roman" w:cs="Times New Roman"/>
                <w:b/>
                <w:color w:val="auto"/>
              </w:rPr>
              <w:t xml:space="preserve"> гипогликемических,</w:t>
            </w:r>
            <w:r w:rsidR="0072281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722813">
              <w:rPr>
                <w:rFonts w:ascii="Times New Roman" w:hAnsi="Times New Roman" w:cs="Times New Roman"/>
                <w:b/>
                <w:color w:val="auto"/>
              </w:rPr>
              <w:t>антитромботических</w:t>
            </w:r>
            <w:proofErr w:type="spellEnd"/>
            <w:r w:rsidRPr="00722813">
              <w:rPr>
                <w:rFonts w:ascii="Times New Roman" w:hAnsi="Times New Roman" w:cs="Times New Roman"/>
                <w:b/>
                <w:color w:val="auto"/>
              </w:rPr>
              <w:t xml:space="preserve"> и психотропных средств.</w:t>
            </w:r>
          </w:p>
        </w:tc>
        <w:tc>
          <w:tcPr>
            <w:tcW w:w="323" w:type="pct"/>
          </w:tcPr>
          <w:p w:rsidR="00E919DD" w:rsidRPr="004536F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6" w:type="pct"/>
          </w:tcPr>
          <w:p w:rsidR="00E919D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:rsidR="00E919DD" w:rsidRPr="004536FD" w:rsidRDefault="00E919DD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5B12F1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  <w:r w:rsidR="005B12F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45" w:type="pct"/>
          </w:tcPr>
          <w:p w:rsidR="000C6B88" w:rsidRPr="004536FD" w:rsidRDefault="000C6B88" w:rsidP="006C7AB0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КФ  Бета-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лактамныхантибакт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средств. Защищенные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полусинт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пенициллины и цефалоспорины.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природных и полусинтетических пенициллинов, цефалоспоринов. 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045" w:type="pct"/>
          </w:tcPr>
          <w:p w:rsidR="000C6B88" w:rsidRPr="004536FD" w:rsidRDefault="000C6B88" w:rsidP="006C7AB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КФ</w:t>
            </w:r>
            <w:r w:rsidR="006C7AB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Карбопенемов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макролидов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тетрациклинов.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в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карбапенемовмакролидов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 тетрациклинов.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045" w:type="pct"/>
          </w:tcPr>
          <w:p w:rsidR="000C6B88" w:rsidRPr="004536FD" w:rsidRDefault="000C6B88" w:rsidP="00354A5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КФ антибактериальных средств. КФ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аминогликозидов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фторхинолонов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354A54" w:rsidRPr="004536FD">
              <w:rPr>
                <w:rFonts w:ascii="Times New Roman" w:hAnsi="Times New Roman" w:cs="Times New Roman"/>
                <w:color w:val="auto"/>
              </w:rPr>
              <w:t>л</w:t>
            </w:r>
            <w:r w:rsidRPr="004536FD">
              <w:rPr>
                <w:rFonts w:ascii="Times New Roman" w:hAnsi="Times New Roman" w:cs="Times New Roman"/>
                <w:color w:val="auto"/>
              </w:rPr>
              <w:t>инкозаминов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гликопептидов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подходы к применению, показания и противопоказания к назначению ,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аминогликозидов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гликопептидов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фторхинолонов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29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 Принципы современной фармакотерапии аутоиммунных и бактериальных заболеваний почек. 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Клиническая фармакология ЛС для лечения аутоиммунных заболеваний почек (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см.тему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15). Фармакотерапия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гломерулонефрита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. Клиническая фармакология антимикробных средств (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см.темы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20-22), используемых для лечения пиелонефрита.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КФ антигрибковых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противопротозойных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ЛС.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Классификация противогрибковых средств: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полиены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азолы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(имидазолы,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триазолы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)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аллиламины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др.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противогрибковых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противопротозойных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ЛС. Спектр активности противогрибковых средств.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Взамодействие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при комбинированной терапии. Основные побочные эффекты и меры их профилактики. 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Принципы современной рациональной антимикробной  химиотерапии.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Принципы современной рациональной антимикробной химиотерапии: эмпирический и целенаправленный выбор антибактериального препарата, особенности фармакотерапии   внебольничной и госпитальной инфекции. Критерии эффективности  и достаточности антибактериальной терапии. </w:t>
            </w:r>
          </w:p>
        </w:tc>
        <w:tc>
          <w:tcPr>
            <w:tcW w:w="323" w:type="pct"/>
          </w:tcPr>
          <w:p w:rsidR="000C6B88" w:rsidRPr="004536FD" w:rsidRDefault="002252C6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045" w:type="pct"/>
          </w:tcPr>
          <w:p w:rsidR="000C6B88" w:rsidRPr="004536FD" w:rsidRDefault="000C6B88" w:rsidP="008B0F5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Принципы современной фармакотерапии заболеваний эндокринных желе</w:t>
            </w:r>
            <w:r w:rsidR="008B0F5E">
              <w:rPr>
                <w:rFonts w:ascii="Times New Roman" w:hAnsi="Times New Roman" w:cs="Times New Roman"/>
                <w:color w:val="auto"/>
              </w:rPr>
              <w:t xml:space="preserve">з. КФ гипогликемических средств. </w:t>
            </w:r>
            <w:r w:rsidRPr="004536FD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587" w:type="pct"/>
          </w:tcPr>
          <w:p w:rsidR="000C6B88" w:rsidRPr="004536FD" w:rsidRDefault="000C6B88" w:rsidP="008B0F5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препаратов инсулина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сахароснижающих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средств.(производные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сульфонилмочевины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бигуаниды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тиазолидиндионы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глиниды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ингибиторы альфа-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гликозидаз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инкретиномиметики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). Алгоритм лечения больных сахарным диабетом. 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B0F5E" w:rsidRPr="004536FD" w:rsidTr="006C7AB0">
        <w:tc>
          <w:tcPr>
            <w:tcW w:w="247" w:type="pct"/>
          </w:tcPr>
          <w:p w:rsidR="008B0F5E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045" w:type="pct"/>
          </w:tcPr>
          <w:p w:rsidR="008B0F5E" w:rsidRPr="004536FD" w:rsidRDefault="008B0F5E" w:rsidP="008B0F5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КФ</w:t>
            </w:r>
            <w:r w:rsidRPr="004536FD">
              <w:rPr>
                <w:rFonts w:ascii="Times New Roman" w:hAnsi="Times New Roman" w:cs="Times New Roman"/>
                <w:color w:val="auto"/>
              </w:rPr>
              <w:t>ЛС для лечения заболеваний щитовидной железы</w:t>
            </w:r>
          </w:p>
        </w:tc>
        <w:tc>
          <w:tcPr>
            <w:tcW w:w="2587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подходы к применению, показания и противопоказания к назначению препаратов, блокирующих функцию щитовидной железы (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тиреоцитостатиков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), препаратов гормонов щитовидной железы.</w:t>
            </w:r>
          </w:p>
        </w:tc>
        <w:tc>
          <w:tcPr>
            <w:tcW w:w="323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23" w:type="pct"/>
          </w:tcPr>
          <w:p w:rsidR="008B0F5E" w:rsidRPr="004536FD" w:rsidRDefault="008B0F5E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Принципы современной фармакотерапии нарушений гемостаза.</w:t>
            </w:r>
          </w:p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 xml:space="preserve">КФ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антиагрегантов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антикоагулянтов,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тромболитических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средств.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антиагрегантов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>, прямых и непрямых антикоагулянтов, :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тромболитических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средств. Выбор препаратов в зависимости от формы, тяжести течения заболеваний: острый коронарный синдром, вторичная профилактика после инфаркта миокарда, тромбозы глубоких вен нижних конечностей, тромбоэмболия легочной артерии.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0C6B88" w:rsidRPr="004536F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5B12F1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Принципы современной фармакотерапии заболеваний ЦНС (неврозы, депрессии). Клиническая фармакология психотропных ЛС.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Фармакокинетика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фармакодинамика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, подходы к применению, показания и противопоказания к назначению нейролептиков, транквилизаторов, седативных средств, антидепрессантов, </w:t>
            </w:r>
            <w:proofErr w:type="spellStart"/>
            <w:r w:rsidRPr="004536FD">
              <w:rPr>
                <w:rFonts w:ascii="Times New Roman" w:hAnsi="Times New Roman" w:cs="Times New Roman"/>
                <w:color w:val="auto"/>
              </w:rPr>
              <w:t>ноотропных</w:t>
            </w:r>
            <w:proofErr w:type="spellEnd"/>
            <w:r w:rsidRPr="004536FD">
              <w:rPr>
                <w:rFonts w:ascii="Times New Roman" w:hAnsi="Times New Roman" w:cs="Times New Roman"/>
                <w:color w:val="auto"/>
              </w:rPr>
              <w:t xml:space="preserve"> и моторных стимуляторов, снотворных средств. Выбор препаратов при неврозах, депрессиях.</w:t>
            </w:r>
          </w:p>
        </w:tc>
        <w:tc>
          <w:tcPr>
            <w:tcW w:w="3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76" w:type="pct"/>
          </w:tcPr>
          <w:p w:rsidR="000C6B88" w:rsidRPr="004536FD" w:rsidRDefault="00683A20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523" w:type="pct"/>
          </w:tcPr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 w:rsidRPr="004536FD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4536FD">
              <w:rPr>
                <w:rFonts w:ascii="Times New Roman" w:hAnsi="Times New Roman" w:cs="Times New Roman"/>
                <w:color w:val="auto"/>
              </w:rPr>
              <w:t>К</w:t>
            </w:r>
            <w:r>
              <w:rPr>
                <w:rFonts w:ascii="Times New Roman" w:hAnsi="Times New Roman" w:cs="Times New Roman"/>
                <w:color w:val="auto"/>
              </w:rPr>
              <w:t xml:space="preserve">-5, </w:t>
            </w:r>
          </w:p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ПК- 1</w:t>
            </w:r>
            <w:r w:rsidRPr="004536FD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CD065D" w:rsidRDefault="00CD065D" w:rsidP="000C6B88">
            <w:pPr>
              <w:rPr>
                <w:rFonts w:ascii="Times New Roman" w:hAnsi="Times New Roman" w:cs="Times New Roman"/>
                <w:color w:val="auto"/>
              </w:rPr>
            </w:pPr>
          </w:p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36FD" w:rsidRPr="004536FD" w:rsidTr="006C7AB0">
        <w:tc>
          <w:tcPr>
            <w:tcW w:w="24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45" w:type="pct"/>
          </w:tcPr>
          <w:p w:rsidR="000C6B88" w:rsidRPr="004536FD" w:rsidRDefault="000C6B88" w:rsidP="000C6B88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4536FD">
              <w:rPr>
                <w:rFonts w:ascii="Times New Roman" w:hAnsi="Times New Roman" w:cs="Times New Roman"/>
                <w:b/>
                <w:color w:val="auto"/>
              </w:rPr>
              <w:t xml:space="preserve">Итого </w:t>
            </w:r>
          </w:p>
        </w:tc>
        <w:tc>
          <w:tcPr>
            <w:tcW w:w="2587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" w:type="pct"/>
          </w:tcPr>
          <w:p w:rsidR="000C6B88" w:rsidRPr="004536FD" w:rsidRDefault="00CD065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D065D">
              <w:rPr>
                <w:rFonts w:ascii="Times New Roman" w:hAnsi="Times New Roman" w:cs="Times New Roman"/>
                <w:b/>
                <w:color w:val="FF0000"/>
              </w:rPr>
              <w:t>32</w:t>
            </w:r>
          </w:p>
        </w:tc>
        <w:tc>
          <w:tcPr>
            <w:tcW w:w="276" w:type="pct"/>
          </w:tcPr>
          <w:p w:rsidR="000C6B88" w:rsidRPr="004536FD" w:rsidRDefault="00CD065D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D065D">
              <w:rPr>
                <w:rFonts w:ascii="Times New Roman" w:hAnsi="Times New Roman" w:cs="Times New Roman"/>
                <w:b/>
                <w:color w:val="FF0000"/>
              </w:rPr>
              <w:t>40</w:t>
            </w:r>
          </w:p>
        </w:tc>
        <w:tc>
          <w:tcPr>
            <w:tcW w:w="523" w:type="pct"/>
          </w:tcPr>
          <w:p w:rsidR="000C6B88" w:rsidRPr="004536FD" w:rsidRDefault="000C6B88" w:rsidP="000C6B8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7613B2" w:rsidRPr="004536FD" w:rsidRDefault="007613B2">
      <w:pPr>
        <w:rPr>
          <w:rFonts w:ascii="Times New Roman" w:hAnsi="Times New Roman" w:cs="Times New Roman"/>
          <w:color w:val="auto"/>
          <w:sz w:val="2"/>
          <w:szCs w:val="2"/>
        </w:rPr>
      </w:pPr>
      <w:bookmarkStart w:id="5" w:name="_GoBack"/>
      <w:bookmarkEnd w:id="5"/>
    </w:p>
    <w:p w:rsidR="007613B2" w:rsidRPr="004536FD" w:rsidRDefault="007613B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613B2" w:rsidRPr="004536FD" w:rsidRDefault="007613B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613B2" w:rsidRPr="004536FD" w:rsidRDefault="007613B2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7613B2" w:rsidRPr="004536FD" w:rsidRDefault="007613B2">
      <w:pPr>
        <w:rPr>
          <w:rFonts w:ascii="Times New Roman" w:hAnsi="Times New Roman" w:cs="Times New Roman"/>
          <w:color w:val="auto"/>
          <w:sz w:val="2"/>
          <w:szCs w:val="2"/>
        </w:rPr>
        <w:sectPr w:rsidR="007613B2" w:rsidRPr="004536FD" w:rsidSect="00683A20">
          <w:pgSz w:w="16837" w:h="11905" w:orient="landscape" w:code="9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683A20" w:rsidRPr="004E1895" w:rsidRDefault="00683A20" w:rsidP="00683A20">
      <w:pPr>
        <w:pStyle w:val="ad"/>
        <w:spacing w:line="276" w:lineRule="auto"/>
        <w:jc w:val="both"/>
      </w:pPr>
      <w:bookmarkStart w:id="6" w:name="bookmark8"/>
      <w:r w:rsidRPr="00683A20">
        <w:rPr>
          <w:b/>
        </w:rPr>
        <w:lastRenderedPageBreak/>
        <w:t>Требования к уровню освоения:</w:t>
      </w:r>
      <w:r w:rsidRPr="004E1895">
        <w:t xml:space="preserve">  студент должен знать клинико-фармакологическую характеристику лекарственных средств и принципы их выбора при заболеваниях и синдромах основного курса; студент должен уметь проводить фармакотерапию основных нозологий с оценкой эффективности и безопасности; студент должен иметь представление по современным вопросам </w:t>
      </w:r>
      <w:proofErr w:type="spellStart"/>
      <w:r w:rsidRPr="004E1895">
        <w:t>фармакогенетики</w:t>
      </w:r>
      <w:proofErr w:type="spellEnd"/>
      <w:r w:rsidRPr="004E1895">
        <w:t xml:space="preserve">, </w:t>
      </w:r>
      <w:proofErr w:type="spellStart"/>
      <w:r w:rsidRPr="004E1895">
        <w:t>фармакоэкономики</w:t>
      </w:r>
      <w:proofErr w:type="spellEnd"/>
      <w:r w:rsidRPr="004E1895">
        <w:t>, этическим аспектам применения ЛС, принципам доказательной медицины в области рационального выбора ЛС. Для освоения навыков студент готовит клинико-фармакологическую карту курируемого пациента.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5B12F1" w:rsidP="005B12F1">
      <w:pPr>
        <w:pStyle w:val="ad"/>
        <w:spacing w:line="276" w:lineRule="auto"/>
        <w:jc w:val="both"/>
        <w:rPr>
          <w:b/>
        </w:rPr>
      </w:pPr>
      <w:r>
        <w:rPr>
          <w:b/>
        </w:rPr>
        <w:t>4.</w:t>
      </w:r>
      <w:r w:rsidR="00683A20" w:rsidRPr="004E1895">
        <w:rPr>
          <w:b/>
        </w:rPr>
        <w:t>Глосссарий (</w:t>
      </w:r>
      <w:proofErr w:type="spellStart"/>
      <w:r w:rsidR="00683A20" w:rsidRPr="004E1895">
        <w:rPr>
          <w:b/>
        </w:rPr>
        <w:t>см.приложение</w:t>
      </w:r>
      <w:proofErr w:type="spellEnd"/>
      <w:r w:rsidR="00683A20" w:rsidRPr="004E1895">
        <w:rPr>
          <w:b/>
        </w:rPr>
        <w:t xml:space="preserve"> № 1 ) 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5.Оценочные средства для контроля уровня подготовки.</w:t>
      </w: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5.1.Форма текущего и рубежного контроля уровня усвоения дисциплины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0"/>
        <w:gridCol w:w="4036"/>
        <w:gridCol w:w="570"/>
        <w:gridCol w:w="4254"/>
      </w:tblGrid>
      <w:tr w:rsidR="00683A20" w:rsidRPr="004E1895" w:rsidTr="00683A20"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КЗ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комплексная оценка знаний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тестирование</w:t>
            </w:r>
          </w:p>
        </w:tc>
      </w:tr>
      <w:tr w:rsidR="00683A20" w:rsidRPr="004E1895" w:rsidTr="00683A20"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АКС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анализ клинических случаев (клинический разбор)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Пр.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оценка освоения практических навыков (умений)</w:t>
            </w:r>
          </w:p>
        </w:tc>
      </w:tr>
      <w:tr w:rsidR="00683A20" w:rsidRPr="004E1895" w:rsidTr="00683A20"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ЗИБ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защита историй болезни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  <w:rPr>
                <w:sz w:val="24"/>
                <w:szCs w:val="24"/>
              </w:rPr>
            </w:pPr>
            <w:r w:rsidRPr="004E1895">
              <w:rPr>
                <w:sz w:val="24"/>
                <w:szCs w:val="24"/>
              </w:rPr>
              <w:t>оценка по результатам собеседования (устный опрос)</w:t>
            </w:r>
          </w:p>
        </w:tc>
      </w:tr>
    </w:tbl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5.2.  Тесты для текущего и рубежного контроля успеваемости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(см.приложение№2  ).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rPr>
          <w:b/>
        </w:rPr>
        <w:t>5.3. Критерии оценки  знаний по пятибалльной системе при тестовом и устной формах</w:t>
      </w:r>
      <w:r w:rsidRPr="004E1895">
        <w:t xml:space="preserve"> контроля</w:t>
      </w: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5.4.Вопросы к  итоговому</w:t>
      </w:r>
      <w:r w:rsidR="005B12F1">
        <w:rPr>
          <w:b/>
        </w:rPr>
        <w:t xml:space="preserve"> экзамену </w:t>
      </w:r>
      <w:r w:rsidRPr="004E1895">
        <w:rPr>
          <w:b/>
        </w:rPr>
        <w:t xml:space="preserve"> по дисциплине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(</w:t>
      </w:r>
      <w:proofErr w:type="spellStart"/>
      <w:r w:rsidRPr="004E1895">
        <w:t>см.приложение</w:t>
      </w:r>
      <w:proofErr w:type="spellEnd"/>
      <w:r w:rsidRPr="004E1895">
        <w:t xml:space="preserve"> № 3 ).</w:t>
      </w: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5.5. Примерное содержание  УИРС.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 xml:space="preserve">    За время изучения дисциплины студенты выполняют УИРС, заключающуюся в </w:t>
      </w:r>
      <w:proofErr w:type="spellStart"/>
      <w:r w:rsidRPr="004E1895">
        <w:t>курации</w:t>
      </w:r>
      <w:proofErr w:type="spellEnd"/>
      <w:r w:rsidRPr="004E1895">
        <w:t xml:space="preserve"> больных, подготовке и оформлении специализированной истории болезни или протокола оценки фармакотерапии, в которой проводится оценка эффективности и безопасности фармакотерапии курируемого пациента, а также включен раздел, представляющий собой информационный обзор литературы по тематике, соответствующей фармакотерапии заболевания   курируемого больного  (см. приложение  №</w:t>
      </w:r>
      <w:r w:rsidR="005B12F1">
        <w:t>4</w:t>
      </w:r>
      <w:r w:rsidRPr="004E1895">
        <w:t>).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5.6. Самостоятельная работа студентов.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 xml:space="preserve">   </w:t>
      </w:r>
      <w:r w:rsidRPr="004E1895">
        <w:rPr>
          <w:b/>
        </w:rPr>
        <w:t>Цель</w:t>
      </w:r>
      <w:r w:rsidRPr="004E1895">
        <w:t xml:space="preserve">: приобретение знаний по выбору лекарственных средств для проведения рациональной эффективной и безопасной фармакотерапии по нозологиям основного курса. </w:t>
      </w: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 xml:space="preserve">   Задачи: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 xml:space="preserve">Изучить имеющиеся научные данные по разделам общей и  частной клинической фармакологии классов препаратов, алгоритмы выбора и принципы фармакотерапии заболеваний и синдромов основного курса по клинической фармакологии с позиций доказательной медицины. 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lastRenderedPageBreak/>
        <w:t xml:space="preserve">Закрепить знания о </w:t>
      </w:r>
      <w:proofErr w:type="spellStart"/>
      <w:r w:rsidRPr="004E1895">
        <w:t>фармакодинамике</w:t>
      </w:r>
      <w:proofErr w:type="spellEnd"/>
      <w:r w:rsidRPr="004E1895">
        <w:t xml:space="preserve"> и </w:t>
      </w:r>
      <w:proofErr w:type="spellStart"/>
      <w:r w:rsidRPr="004E1895">
        <w:t>фармакокинетике</w:t>
      </w:r>
      <w:proofErr w:type="spellEnd"/>
      <w:r w:rsidRPr="004E1895">
        <w:t xml:space="preserve"> лекарственных средств, методах оценки эффективности и безопасности при проведении фармакотерапии по нозологиям основного курса.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Отработать знания и умения, необходимые для проведения эффективной фармакотерапии, а также адекватных методов контроля по нозологиям основного курса.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Закрепить подход к рациональному выбору лекарственных средств при проведении фармакотерапии на основе принципов доказательной медицины по нозологиям основного курса.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>6.Требования  к условиям  реализации дисциплины</w:t>
      </w: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</w:p>
    <w:p w:rsidR="00683A20" w:rsidRPr="004E1895" w:rsidRDefault="00683A20" w:rsidP="00683A20">
      <w:pPr>
        <w:pStyle w:val="ad"/>
        <w:spacing w:line="276" w:lineRule="auto"/>
        <w:jc w:val="both"/>
        <w:rPr>
          <w:b/>
        </w:rPr>
      </w:pPr>
      <w:r w:rsidRPr="004E1895">
        <w:rPr>
          <w:b/>
        </w:rPr>
        <w:t xml:space="preserve">6.1. Перечень </w:t>
      </w:r>
      <w:proofErr w:type="spellStart"/>
      <w:r w:rsidRPr="004E1895">
        <w:rPr>
          <w:b/>
        </w:rPr>
        <w:t>интернет-ресурсов</w:t>
      </w:r>
      <w:proofErr w:type="spellEnd"/>
      <w:r w:rsidRPr="004E1895">
        <w:rPr>
          <w:b/>
        </w:rPr>
        <w:t xml:space="preserve"> для самостоятельной работы студентов.</w:t>
      </w:r>
    </w:p>
    <w:p w:rsidR="00683A20" w:rsidRPr="004E1895" w:rsidRDefault="00683A20" w:rsidP="00683A20">
      <w:pPr>
        <w:pStyle w:val="ad"/>
        <w:spacing w:line="276" w:lineRule="auto"/>
        <w:jc w:val="both"/>
      </w:pP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1. Рекомендации по диагностике и лечению стабильной стенокардии.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 xml:space="preserve">Российские рекомендации Разработано рабочей группой экспертов ВНОК Секция хронической ишемической болезни сердца. 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2. Лечение ОКС без стойкого подъема сегмента ST на ЭКГ. Российские рекомендации.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 xml:space="preserve">3. Рекомендации по </w:t>
      </w:r>
      <w:proofErr w:type="spellStart"/>
      <w:r w:rsidRPr="004E1895">
        <w:t>антитромботической</w:t>
      </w:r>
      <w:proofErr w:type="spellEnd"/>
      <w:r w:rsidRPr="004E1895">
        <w:t xml:space="preserve"> терапии у больных со стабильными проявлениями </w:t>
      </w:r>
      <w:proofErr w:type="spellStart"/>
      <w:r w:rsidRPr="004E1895">
        <w:t>атеротромбоза</w:t>
      </w:r>
      <w:proofErr w:type="spellEnd"/>
      <w:r w:rsidRPr="004E1895">
        <w:t>.</w:t>
      </w:r>
    </w:p>
    <w:p w:rsidR="00683A20" w:rsidRPr="004E1895" w:rsidRDefault="00683A20" w:rsidP="00683A20">
      <w:pPr>
        <w:pStyle w:val="ad"/>
        <w:spacing w:line="276" w:lineRule="auto"/>
        <w:jc w:val="both"/>
      </w:pPr>
      <w:r w:rsidRPr="004E1895">
        <w:t>4. Национальные рекомендации по профилактике, диагностике и лечению артериальной гипертонии.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5. Диагностика и лечение артериальной гипертензии. Рекомендации Российского медицинского общества по артериальной гипертонии и Всероссийского научного общества кардиологов.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6. Национальные Рекомендации ВНОК и ОССН по диагностике и лечению ХСН.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7. Глобальная стратегия лечения и профилактики бронхиальной астмы (2006). 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8. Глобальная стратегия диагностики, лечения и профилактики ХОБЛ (</w:t>
      </w:r>
      <w:smartTag w:uri="urn:schemas-microsoft-com:office:smarttags" w:element="metricconverter">
        <w:smartTagPr>
          <w:attr w:name="ProductID" w:val="2003 г"/>
        </w:smartTagPr>
        <w:r w:rsidRPr="004E1895">
          <w:rPr>
            <w:rFonts w:ascii="Times New Roman" w:hAnsi="Times New Roman" w:cs="Times New Roman"/>
            <w:color w:val="auto"/>
          </w:rPr>
          <w:t>2003 г</w:t>
        </w:r>
      </w:smartTag>
      <w:r w:rsidRPr="004E1895">
        <w:rPr>
          <w:rFonts w:ascii="Times New Roman" w:hAnsi="Times New Roman" w:cs="Times New Roman"/>
          <w:color w:val="auto"/>
        </w:rPr>
        <w:t xml:space="preserve">). 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9. Клиническая характеристика и сравнительный анализ основных групп антибактериальных средств (Часть 1,2,3).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10. Антибактериальная терапия неосложненного острого цистита и пиелонефрита у взрослых (практические рекомендации).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11. Практические рекомендации Американского общества инфекционных болезней по диагностике и лечению бессимптомной бактериурии у взрослых. 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12. Внебольничная пневмония у взрослых: практические рекомендации по диагностике, лечению и профилактике (методическое пособие).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13. Национальные рекомендации по внебольничной пневмонии  (</w:t>
      </w:r>
      <w:hyperlink r:id="rId10" w:history="1">
        <w:r w:rsidRPr="004E1895">
          <w:rPr>
            <w:rStyle w:val="a3"/>
            <w:rFonts w:ascii="Times New Roman" w:hAnsi="Times New Roman" w:cs="Times New Roman"/>
            <w:color w:val="auto"/>
          </w:rPr>
          <w:t>http://www.antibiotic.ru/cmac/pdf/8_1_054.pdf</w:t>
        </w:r>
      </w:hyperlink>
      <w:r w:rsidRPr="004E1895">
        <w:rPr>
          <w:rFonts w:ascii="Times New Roman" w:hAnsi="Times New Roman" w:cs="Times New Roman"/>
          <w:color w:val="auto"/>
        </w:rPr>
        <w:t xml:space="preserve"> ).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14. </w:t>
      </w:r>
      <w:proofErr w:type="spellStart"/>
      <w:r w:rsidRPr="004E1895">
        <w:rPr>
          <w:rFonts w:ascii="Times New Roman" w:hAnsi="Times New Roman" w:cs="Times New Roman"/>
          <w:color w:val="auto"/>
        </w:rPr>
        <w:t>Нозокомиальная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пневмония у взрослых: практические рекомендации по диагностике, лечению и профилактике.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15. Рекомендации по диагностике и лечению язвенной болезни ( Методическое пособие для врачей). 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16. Клиническая фармакология </w:t>
      </w:r>
      <w:proofErr w:type="spellStart"/>
      <w:r w:rsidRPr="004E1895">
        <w:rPr>
          <w:rFonts w:ascii="Times New Roman" w:hAnsi="Times New Roman" w:cs="Times New Roman"/>
          <w:color w:val="auto"/>
        </w:rPr>
        <w:t>противоязвенных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препаратов 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17. Рекомендации по лечению инфекции </w:t>
      </w:r>
      <w:proofErr w:type="spellStart"/>
      <w:r w:rsidRPr="004E1895">
        <w:rPr>
          <w:rFonts w:ascii="Times New Roman" w:hAnsi="Times New Roman" w:cs="Times New Roman"/>
          <w:color w:val="auto"/>
        </w:rPr>
        <w:t>Helicobacterpylori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. </w:t>
      </w:r>
      <w:proofErr w:type="spellStart"/>
      <w:r w:rsidRPr="004E1895">
        <w:rPr>
          <w:rFonts w:ascii="Times New Roman" w:hAnsi="Times New Roman" w:cs="Times New Roman"/>
          <w:color w:val="auto"/>
        </w:rPr>
        <w:t>Маастрихт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III-2005.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 xml:space="preserve">18. Современные стандарты лечения </w:t>
      </w:r>
      <w:proofErr w:type="spellStart"/>
      <w:r w:rsidRPr="004E1895">
        <w:rPr>
          <w:rFonts w:ascii="Times New Roman" w:hAnsi="Times New Roman" w:cs="Times New Roman"/>
          <w:color w:val="auto"/>
        </w:rPr>
        <w:t>кислотозависимых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заболеваний, ассоциированных с </w:t>
      </w:r>
      <w:proofErr w:type="spellStart"/>
      <w:r w:rsidRPr="004E1895">
        <w:rPr>
          <w:rFonts w:ascii="Times New Roman" w:hAnsi="Times New Roman" w:cs="Times New Roman"/>
          <w:color w:val="auto"/>
        </w:rPr>
        <w:t>H.pylori</w:t>
      </w:r>
      <w:proofErr w:type="spellEnd"/>
      <w:r w:rsidRPr="004E1895">
        <w:rPr>
          <w:rFonts w:ascii="Times New Roman" w:hAnsi="Times New Roman" w:cs="Times New Roman"/>
          <w:color w:val="auto"/>
        </w:rPr>
        <w:t xml:space="preserve"> (материалы консенсуса Маастрихт-3). </w:t>
      </w:r>
    </w:p>
    <w:p w:rsidR="00683A20" w:rsidRPr="004E1895" w:rsidRDefault="00683A20" w:rsidP="00683A20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6.2. Кадровое обеспечение  дисциплины 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37"/>
        <w:gridCol w:w="4071"/>
        <w:gridCol w:w="2015"/>
        <w:gridCol w:w="2136"/>
        <w:gridCol w:w="1011"/>
      </w:tblGrid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Фамилия, имя, отчество, год рождения</w:t>
            </w:r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Ученая степень, ученое (почетное) звание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Стаж работы, лет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Абакаров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Гаджиевич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1961</w:t>
            </w:r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Зав.кафедрой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доктор медицинских наук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Абдурахманов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Тинав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Доцент .кафедры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Атаев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МагомедрасулГаджиевич</w:t>
            </w:r>
            <w:proofErr w:type="spellEnd"/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Доцент .кафедры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Доцент,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канд.медицинских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наук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Агаева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Эльвира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Назиретдиновна</w:t>
            </w:r>
            <w:proofErr w:type="spellEnd"/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Доцент .кафедры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Доцент, канд. медицинских наук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Ханмагомедова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Кезлер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Ширинбеговна</w:t>
            </w:r>
            <w:proofErr w:type="spellEnd"/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асс. .кафедры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Моллаева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Разият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Мудуновна</w:t>
            </w:r>
            <w:proofErr w:type="spellEnd"/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асс. кафедры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ассистент канд. медицинских наук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83A20" w:rsidRPr="004E1895" w:rsidTr="00683A20">
        <w:tc>
          <w:tcPr>
            <w:tcW w:w="17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127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Сулейманова  Саида  Владимировна</w:t>
            </w:r>
          </w:p>
        </w:tc>
        <w:tc>
          <w:tcPr>
            <w:tcW w:w="1053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ДГМУ, асс. кафедры клинической фармакологии</w:t>
            </w:r>
          </w:p>
        </w:tc>
        <w:tc>
          <w:tcPr>
            <w:tcW w:w="111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Ассистент 0.5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без ученой степени</w:t>
            </w:r>
          </w:p>
        </w:tc>
        <w:tc>
          <w:tcPr>
            <w:tcW w:w="528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3A20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3623CF" w:rsidRPr="004E1895" w:rsidRDefault="003623CF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3A20" w:rsidRPr="004E1895" w:rsidRDefault="00683A20" w:rsidP="00683A20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lastRenderedPageBreak/>
        <w:t>6.3.Учебно-методическое и информационное обеспечение дисциплины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6898"/>
        <w:gridCol w:w="1046"/>
        <w:gridCol w:w="1402"/>
      </w:tblGrid>
      <w:tr w:rsidR="00683A20" w:rsidRPr="004E1895" w:rsidTr="00683A20"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1"/>
              <w:widowControl/>
              <w:spacing w:line="276" w:lineRule="auto"/>
              <w:rPr>
                <w:rStyle w:val="FontStyle70"/>
                <w:rFonts w:eastAsiaTheme="minorEastAsia"/>
              </w:rPr>
            </w:pPr>
            <w:r w:rsidRPr="004E1895">
              <w:rPr>
                <w:rStyle w:val="FontStyle70"/>
                <w:rFonts w:eastAsiaTheme="minorEastAsia"/>
              </w:rPr>
              <w:t>№</w:t>
            </w:r>
          </w:p>
        </w:tc>
        <w:tc>
          <w:tcPr>
            <w:tcW w:w="68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ind w:left="346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Наименование согласно библиографическим требованиям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Количество экзем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пляров</w:t>
            </w:r>
          </w:p>
        </w:tc>
      </w:tr>
      <w:tr w:rsidR="00683A20" w:rsidRPr="004E1895" w:rsidTr="00683A20">
        <w:tc>
          <w:tcPr>
            <w:tcW w:w="5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83A20" w:rsidRPr="004E1895" w:rsidRDefault="00683A20" w:rsidP="00683A20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6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  <w:p w:rsidR="00683A20" w:rsidRPr="004E1895" w:rsidRDefault="00683A20" w:rsidP="00683A20">
            <w:pPr>
              <w:spacing w:line="276" w:lineRule="auto"/>
              <w:rPr>
                <w:rStyle w:val="FontStyle71"/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На кафедре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В библио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теке</w:t>
            </w:r>
          </w:p>
        </w:tc>
      </w:tr>
      <w:tr w:rsidR="00683A20" w:rsidRPr="004E1895" w:rsidTr="00683A20">
        <w:tc>
          <w:tcPr>
            <w:tcW w:w="9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ind w:left="3394"/>
              <w:jc w:val="left"/>
              <w:rPr>
                <w:rStyle w:val="FontStyle71"/>
                <w:rFonts w:eastAsiaTheme="minorEastAsia"/>
                <w:b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Клиническая фармакология</w:t>
            </w:r>
          </w:p>
        </w:tc>
      </w:tr>
      <w:tr w:rsidR="00683A20" w:rsidRPr="004E1895" w:rsidTr="00683A20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ad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t xml:space="preserve">Клиническая фармакология.: учебник для вузов / Под ред. В.Г. </w:t>
            </w:r>
            <w:proofErr w:type="spellStart"/>
            <w:r w:rsidRPr="004E1895">
              <w:t>Кукеса</w:t>
            </w:r>
            <w:proofErr w:type="spellEnd"/>
            <w:r w:rsidRPr="004E1895">
              <w:t>.- М.: ГЭОТАР-Медиа, 2009.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30</w:t>
            </w:r>
          </w:p>
        </w:tc>
      </w:tr>
      <w:tr w:rsidR="00683A20" w:rsidRPr="004E1895" w:rsidTr="00683A20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ad"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t xml:space="preserve">Клиническая фармакология.: учебник для вузов / Под ред. В.Г. </w:t>
            </w:r>
            <w:proofErr w:type="spellStart"/>
            <w:r w:rsidRPr="004E1895">
              <w:t>Кукеса</w:t>
            </w:r>
            <w:proofErr w:type="spellEnd"/>
            <w:r w:rsidRPr="004E1895">
              <w:t>.- М.: ГЭОТАР-Медиа, 2013. - 1056 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100</w:t>
            </w:r>
          </w:p>
        </w:tc>
      </w:tr>
      <w:tr w:rsidR="00683A20" w:rsidRPr="004E1895" w:rsidTr="00683A20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ad"/>
              <w:spacing w:line="276" w:lineRule="auto"/>
            </w:pPr>
            <w:r w:rsidRPr="004E1895">
              <w:t>Петров В.И. Клиническая фармакология и фармакотерапия в реальной клинической практике: мастер-класс: учебник, М., Гэотар-Медиа.-2011.-880с.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11</w:t>
            </w:r>
          </w:p>
        </w:tc>
      </w:tr>
      <w:tr w:rsidR="00683A20" w:rsidRPr="004E1895" w:rsidTr="00683A20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ad"/>
              <w:spacing w:line="276" w:lineRule="auto"/>
            </w:pPr>
            <w:r w:rsidRPr="004E1895">
              <w:t xml:space="preserve">Белоусов Ю.Б., В.Г. </w:t>
            </w:r>
            <w:proofErr w:type="spellStart"/>
            <w:r w:rsidRPr="004E1895">
              <w:t>Кукес</w:t>
            </w:r>
            <w:proofErr w:type="spellEnd"/>
            <w:r w:rsidRPr="004E1895">
              <w:t xml:space="preserve">, В.К. </w:t>
            </w:r>
            <w:proofErr w:type="spellStart"/>
            <w:r w:rsidRPr="004E1895">
              <w:t>Лепахин</w:t>
            </w:r>
            <w:proofErr w:type="spellEnd"/>
            <w:r w:rsidRPr="004E1895">
              <w:t xml:space="preserve">, В.И. Петров. Клиническая фармакология. Национальное руководство. - ГЭОТАР-Медиа, 2012.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2</w:t>
            </w:r>
          </w:p>
        </w:tc>
      </w:tr>
      <w:tr w:rsidR="00683A20" w:rsidRPr="004E1895" w:rsidTr="00683A20">
        <w:trPr>
          <w:trHeight w:val="5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jc w:val="left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ad"/>
              <w:spacing w:line="276" w:lineRule="auto"/>
            </w:pPr>
            <w:r w:rsidRPr="004E1895">
              <w:t xml:space="preserve">Федеральное руководство по использованию лекарственных средств (формулярная система) / Под ред. </w:t>
            </w:r>
            <w:proofErr w:type="spellStart"/>
            <w:r w:rsidRPr="004E1895">
              <w:t>Чучалина</w:t>
            </w:r>
            <w:proofErr w:type="spellEnd"/>
            <w:r w:rsidRPr="004E1895">
              <w:t xml:space="preserve"> А.Г., Выпуск ХII, М., 2000.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12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4</w:t>
            </w:r>
          </w:p>
        </w:tc>
      </w:tr>
      <w:tr w:rsidR="00683A20" w:rsidRPr="004E1895" w:rsidTr="00683A20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proofErr w:type="spellStart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Абрамченко</w:t>
            </w:r>
            <w:proofErr w:type="spellEnd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В.В.Фармакотерапия</w:t>
            </w:r>
            <w:proofErr w:type="spellEnd"/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 xml:space="preserve"> беременности, родов и по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слеродового периода. Антагонисты кальция в акушерстве.-СПб. : Сотис,2003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51"/>
              <w:widowControl/>
              <w:spacing w:line="276" w:lineRule="auto"/>
              <w:jc w:val="center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1</w:t>
            </w:r>
          </w:p>
        </w:tc>
      </w:tr>
      <w:tr w:rsidR="00683A20" w:rsidRPr="004E1895" w:rsidTr="00683A20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51"/>
              <w:widowControl/>
              <w:spacing w:line="276" w:lineRule="auto"/>
              <w:ind w:firstLine="5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Основные периодические издания: «Антибиотики и химиотера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пия», «Кардиология», «Клиническая медицина», «Клиническая микробиология и антимикробная химиотерапия» (КМАХ), «Клиническая фармакология и терапия», «Пульмонология», «Российский журнал гастроэнтерологии», «Терапевтический архив», «Урология», «Экспериментальная и клиническая фар</w:t>
            </w: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softHyphen/>
              <w:t>макология»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  <w:r w:rsidRPr="004E1895">
              <w:rPr>
                <w:rFonts w:eastAsiaTheme="minorEastAsia"/>
              </w:rPr>
              <w:t>Все имеются</w:t>
            </w:r>
          </w:p>
        </w:tc>
      </w:tr>
      <w:tr w:rsidR="00683A20" w:rsidRPr="004E1895" w:rsidTr="00683A20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51"/>
              <w:widowControl/>
              <w:spacing w:line="276" w:lineRule="auto"/>
              <w:rPr>
                <w:rStyle w:val="FontStyle71"/>
                <w:rFonts w:eastAsiaTheme="minorEastAsia"/>
                <w:sz w:val="24"/>
                <w:szCs w:val="24"/>
              </w:rPr>
            </w:pPr>
            <w:r w:rsidRPr="004E1895">
              <w:rPr>
                <w:rStyle w:val="FontStyle71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6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ad"/>
              <w:spacing w:line="276" w:lineRule="auto"/>
              <w:jc w:val="both"/>
            </w:pPr>
            <w:r w:rsidRPr="004E1895">
              <w:t xml:space="preserve">Государственный реестр лекарственных средств./ Электронный ресурс: </w:t>
            </w:r>
            <w:r w:rsidRPr="004E1895">
              <w:rPr>
                <w:lang w:val="en-US"/>
              </w:rPr>
              <w:t>http</w:t>
            </w:r>
            <w:r w:rsidRPr="004E1895">
              <w:t xml:space="preserve">:// </w:t>
            </w:r>
            <w:proofErr w:type="spellStart"/>
            <w:r w:rsidRPr="004E1895">
              <w:rPr>
                <w:lang w:val="en-US"/>
              </w:rPr>
              <w:t>grls</w:t>
            </w:r>
            <w:proofErr w:type="spellEnd"/>
            <w:r w:rsidRPr="004E1895">
              <w:t>.</w:t>
            </w:r>
            <w:proofErr w:type="spellStart"/>
            <w:r w:rsidRPr="004E1895">
              <w:rPr>
                <w:lang w:val="en-US"/>
              </w:rPr>
              <w:t>rosminzdrav</w:t>
            </w:r>
            <w:proofErr w:type="spellEnd"/>
            <w:r w:rsidRPr="004E1895">
              <w:t>.</w:t>
            </w:r>
            <w:proofErr w:type="spellStart"/>
            <w:r w:rsidRPr="004E1895">
              <w:rPr>
                <w:lang w:val="en-US"/>
              </w:rPr>
              <w:t>ru</w:t>
            </w:r>
            <w:proofErr w:type="spellEnd"/>
            <w:r w:rsidRPr="004E1895">
              <w:t>/</w:t>
            </w:r>
          </w:p>
          <w:p w:rsidR="00683A20" w:rsidRPr="004E1895" w:rsidRDefault="00683A20" w:rsidP="00683A20">
            <w:pPr>
              <w:pStyle w:val="ad"/>
              <w:spacing w:line="276" w:lineRule="auto"/>
              <w:jc w:val="both"/>
            </w:pPr>
            <w:r w:rsidRPr="004E1895">
              <w:t>Национальные клинические рекомендации по кардиологии. / Электронный ресурс:</w:t>
            </w:r>
            <w:hyperlink r:id="rId11" w:history="1">
              <w:r w:rsidRPr="004E1895">
                <w:rPr>
                  <w:rStyle w:val="a3"/>
                  <w:color w:val="auto"/>
                  <w:lang w:val="en-US"/>
                </w:rPr>
                <w:t>http</w:t>
              </w:r>
              <w:r w:rsidRPr="004E1895">
                <w:rPr>
                  <w:rStyle w:val="a3"/>
                  <w:color w:val="auto"/>
                </w:rPr>
                <w:t xml:space="preserve"> ://</w:t>
              </w:r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 xml:space="preserve">. 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scardio</w:t>
              </w:r>
              <w:proofErr w:type="spellEnd"/>
              <w:r w:rsidRPr="004E1895">
                <w:rPr>
                  <w:rStyle w:val="a3"/>
                  <w:color w:val="auto"/>
                </w:rPr>
                <w:t xml:space="preserve"> 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83A20" w:rsidRPr="004E1895" w:rsidRDefault="00683A20" w:rsidP="00683A20">
            <w:pPr>
              <w:pStyle w:val="ad"/>
              <w:spacing w:line="276" w:lineRule="auto"/>
            </w:pPr>
            <w:r w:rsidRPr="004E1895">
              <w:t xml:space="preserve">Регистр Лекарственных Средств России. / Электронный ресурс: </w:t>
            </w:r>
            <w:hyperlink r:id="rId12" w:history="1">
              <w:r w:rsidRPr="004E1895">
                <w:rPr>
                  <w:rStyle w:val="a3"/>
                  <w:color w:val="auto"/>
                  <w:lang w:val="en-US"/>
                </w:rPr>
                <w:t>http</w:t>
              </w:r>
              <w:r w:rsidRPr="004E1895">
                <w:rPr>
                  <w:rStyle w:val="a3"/>
                  <w:color w:val="auto"/>
                </w:rPr>
                <w:t xml:space="preserve"> ://</w:t>
              </w:r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rlsnet</w:t>
              </w:r>
              <w:proofErr w:type="spellEnd"/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83A20" w:rsidRPr="004E1895" w:rsidRDefault="00683A20" w:rsidP="00683A20">
            <w:pPr>
              <w:pStyle w:val="ad"/>
              <w:spacing w:line="276" w:lineRule="auto"/>
              <w:jc w:val="both"/>
            </w:pPr>
            <w:r w:rsidRPr="004E1895">
              <w:t xml:space="preserve">Стандарты медицинской помощи. / Электронный ресурс: </w:t>
            </w:r>
            <w:hyperlink r:id="rId13" w:history="1">
              <w:r w:rsidRPr="004E1895">
                <w:rPr>
                  <w:rStyle w:val="a3"/>
                  <w:color w:val="auto"/>
                  <w:lang w:val="en-US"/>
                </w:rPr>
                <w:t>http</w:t>
              </w:r>
              <w:r w:rsidRPr="004E1895">
                <w:rPr>
                  <w:rStyle w:val="a3"/>
                  <w:color w:val="auto"/>
                </w:rPr>
                <w:t>://</w:t>
              </w:r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rspor</w:t>
              </w:r>
              <w:proofErr w:type="spellEnd"/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  <w:r w:rsidRPr="004E1895">
                <w:rPr>
                  <w:rStyle w:val="a3"/>
                  <w:color w:val="auto"/>
                </w:rPr>
                <w:t>/</w:t>
              </w:r>
              <w:r w:rsidRPr="004E1895">
                <w:rPr>
                  <w:rStyle w:val="a3"/>
                  <w:color w:val="auto"/>
                  <w:lang w:val="en-US"/>
                </w:rPr>
                <w:t>index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php</w:t>
              </w:r>
              <w:proofErr w:type="spellEnd"/>
              <w:r w:rsidRPr="004E1895">
                <w:rPr>
                  <w:rStyle w:val="a3"/>
                  <w:color w:val="auto"/>
                </w:rPr>
                <w:t>?</w:t>
              </w:r>
              <w:r w:rsidRPr="004E1895">
                <w:rPr>
                  <w:rStyle w:val="a3"/>
                  <w:color w:val="auto"/>
                  <w:lang w:val="en-US"/>
                </w:rPr>
                <w:t>mod</w:t>
              </w:r>
              <w:r w:rsidRPr="004E1895">
                <w:rPr>
                  <w:rStyle w:val="a3"/>
                  <w:color w:val="auto"/>
                </w:rPr>
                <w:t>1=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standarts</w:t>
              </w:r>
              <w:proofErr w:type="spellEnd"/>
              <w:r w:rsidRPr="004E1895">
                <w:rPr>
                  <w:rStyle w:val="a3"/>
                  <w:color w:val="auto"/>
                </w:rPr>
                <w:t>3</w:t>
              </w:r>
            </w:hyperlink>
          </w:p>
          <w:p w:rsidR="00683A20" w:rsidRPr="004E1895" w:rsidRDefault="00683A20" w:rsidP="00683A20">
            <w:pPr>
              <w:pStyle w:val="ad"/>
              <w:spacing w:line="276" w:lineRule="auto"/>
              <w:jc w:val="both"/>
            </w:pPr>
            <w:r w:rsidRPr="004E1895">
              <w:t xml:space="preserve">Электронная библиотека медицинского вуза «Консультант студента» </w:t>
            </w:r>
            <w:hyperlink r:id="rId14" w:history="1">
              <w:r w:rsidRPr="004E1895">
                <w:rPr>
                  <w:rStyle w:val="a3"/>
                  <w:color w:val="auto"/>
                  <w:lang w:val="en-US"/>
                </w:rPr>
                <w:t>www</w:t>
              </w:r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studmedlib</w:t>
              </w:r>
              <w:proofErr w:type="spellEnd"/>
              <w:r w:rsidRPr="004E1895">
                <w:rPr>
                  <w:rStyle w:val="a3"/>
                  <w:color w:val="auto"/>
                </w:rPr>
                <w:t>.</w:t>
              </w:r>
              <w:proofErr w:type="spellStart"/>
              <w:r w:rsidRPr="004E1895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683A20" w:rsidRPr="004E1895" w:rsidRDefault="00683A20" w:rsidP="00683A20">
            <w:pPr>
              <w:pStyle w:val="Style51"/>
              <w:widowControl/>
              <w:spacing w:line="276" w:lineRule="auto"/>
              <w:ind w:firstLine="5"/>
              <w:rPr>
                <w:rStyle w:val="FontStyle71"/>
                <w:rFonts w:eastAsiaTheme="minorEastAsia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20" w:rsidRPr="004E1895" w:rsidRDefault="00683A20" w:rsidP="00683A20">
            <w:pPr>
              <w:pStyle w:val="Style49"/>
              <w:widowControl/>
              <w:spacing w:line="276" w:lineRule="auto"/>
              <w:rPr>
                <w:rFonts w:eastAsiaTheme="minorEastAsia"/>
              </w:rPr>
            </w:pPr>
          </w:p>
        </w:tc>
      </w:tr>
    </w:tbl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3A20" w:rsidRPr="004E1895" w:rsidRDefault="00683A20" w:rsidP="00683A20">
      <w:pPr>
        <w:pStyle w:val="2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E1895">
        <w:rPr>
          <w:rFonts w:ascii="Times New Roman" w:hAnsi="Times New Roman" w:cs="Times New Roman"/>
          <w:color w:val="auto"/>
          <w:sz w:val="24"/>
          <w:szCs w:val="24"/>
        </w:rPr>
        <w:lastRenderedPageBreak/>
        <w:t>6.4 Материально-техническое обеспечение дисциплины.</w:t>
      </w:r>
    </w:p>
    <w:p w:rsidR="00683A20" w:rsidRPr="004E1895" w:rsidRDefault="00683A20" w:rsidP="00683A20">
      <w:pPr>
        <w:pStyle w:val="3"/>
        <w:spacing w:line="276" w:lineRule="auto"/>
        <w:rPr>
          <w:rFonts w:ascii="Times New Roman" w:hAnsi="Times New Roman" w:cs="Times New Roman"/>
          <w:color w:val="auto"/>
        </w:rPr>
      </w:pPr>
      <w:r w:rsidRPr="004E1895">
        <w:rPr>
          <w:rFonts w:ascii="Times New Roman" w:hAnsi="Times New Roman" w:cs="Times New Roman"/>
          <w:color w:val="auto"/>
        </w:rPr>
        <w:t>6.4.1. Перечень помещений и оборудования, необходимого  для проведения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4E1895">
        <w:rPr>
          <w:rFonts w:ascii="Times New Roman" w:hAnsi="Times New Roman" w:cs="Times New Roman"/>
          <w:color w:val="auto"/>
        </w:rPr>
        <w:t>аудиторных занятий по дисциплине</w:t>
      </w:r>
    </w:p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5"/>
        <w:gridCol w:w="3380"/>
        <w:gridCol w:w="2438"/>
        <w:gridCol w:w="1152"/>
        <w:gridCol w:w="2155"/>
      </w:tblGrid>
      <w:tr w:rsidR="00683A20" w:rsidRPr="004E1895" w:rsidTr="00683A20">
        <w:tc>
          <w:tcPr>
            <w:tcW w:w="23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6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Тип аудитории</w:t>
            </w:r>
          </w:p>
        </w:tc>
        <w:tc>
          <w:tcPr>
            <w:tcW w:w="1274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Оснащение </w:t>
            </w:r>
          </w:p>
        </w:tc>
        <w:tc>
          <w:tcPr>
            <w:tcW w:w="60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Площадь </w:t>
            </w:r>
          </w:p>
        </w:tc>
        <w:tc>
          <w:tcPr>
            <w:tcW w:w="112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Расположение </w:t>
            </w:r>
          </w:p>
        </w:tc>
      </w:tr>
      <w:tr w:rsidR="00683A20" w:rsidRPr="004E1895" w:rsidTr="00683A20">
        <w:tc>
          <w:tcPr>
            <w:tcW w:w="23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№1</w:t>
            </w:r>
          </w:p>
        </w:tc>
        <w:tc>
          <w:tcPr>
            <w:tcW w:w="1274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Презентации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Столы- 6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3A20" w:rsidRPr="004E1895" w:rsidTr="00683A20">
        <w:tc>
          <w:tcPr>
            <w:tcW w:w="23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№2</w:t>
            </w:r>
          </w:p>
        </w:tc>
        <w:tc>
          <w:tcPr>
            <w:tcW w:w="1274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15.5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3A20" w:rsidRPr="004E1895" w:rsidTr="00683A20">
        <w:tc>
          <w:tcPr>
            <w:tcW w:w="23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аудитория для практических  занятий  №3</w:t>
            </w:r>
          </w:p>
        </w:tc>
        <w:tc>
          <w:tcPr>
            <w:tcW w:w="1274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Таблицы,Столы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- 6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3A20" w:rsidRPr="004E1895" w:rsidTr="00683A20">
        <w:tc>
          <w:tcPr>
            <w:tcW w:w="23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6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Учебная аудитория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лекционного.типа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№1</w:t>
            </w:r>
          </w:p>
        </w:tc>
        <w:tc>
          <w:tcPr>
            <w:tcW w:w="1274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Мультимедийный комплекс, Ноутбук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Таблицы, Столы- 6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Стол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.- 1</w:t>
            </w:r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Стулья- 16</w:t>
            </w:r>
          </w:p>
        </w:tc>
        <w:tc>
          <w:tcPr>
            <w:tcW w:w="602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кв.м</w:t>
            </w:r>
            <w:proofErr w:type="spellEnd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26" w:type="pct"/>
          </w:tcPr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ДГМУ,  </w:t>
            </w:r>
            <w:proofErr w:type="spellStart"/>
            <w:r w:rsidRPr="004E18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Биокорпус</w:t>
            </w:r>
            <w:proofErr w:type="spellEnd"/>
          </w:p>
          <w:p w:rsidR="00683A20" w:rsidRPr="004E1895" w:rsidRDefault="00683A20" w:rsidP="00683A20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83A20" w:rsidRPr="004E1895" w:rsidRDefault="00683A20" w:rsidP="00683A20">
      <w:pPr>
        <w:spacing w:line="276" w:lineRule="auto"/>
        <w:rPr>
          <w:rFonts w:ascii="Times New Roman" w:hAnsi="Times New Roman" w:cs="Times New Roman"/>
          <w:color w:val="auto"/>
        </w:rPr>
      </w:pPr>
    </w:p>
    <w:bookmarkEnd w:id="6"/>
    <w:p w:rsidR="00683A20" w:rsidRDefault="00683A20">
      <w:pPr>
        <w:pStyle w:val="13"/>
        <w:keepNext/>
        <w:keepLines/>
        <w:shd w:val="clear" w:color="auto" w:fill="auto"/>
        <w:spacing w:after="0" w:line="317" w:lineRule="exact"/>
        <w:ind w:left="2240"/>
        <w:rPr>
          <w:color w:val="auto"/>
          <w:sz w:val="24"/>
          <w:szCs w:val="24"/>
        </w:rPr>
      </w:pPr>
    </w:p>
    <w:sectPr w:rsidR="00683A20" w:rsidSect="00683A20">
      <w:pgSz w:w="11905" w:h="16837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C3" w:rsidRDefault="00145CC3">
      <w:r>
        <w:separator/>
      </w:r>
    </w:p>
  </w:endnote>
  <w:endnote w:type="continuationSeparator" w:id="0">
    <w:p w:rsidR="00145CC3" w:rsidRDefault="001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C3" w:rsidRDefault="00145CC3"/>
  </w:footnote>
  <w:footnote w:type="continuationSeparator" w:id="0">
    <w:p w:rsidR="00145CC3" w:rsidRDefault="00145C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710708"/>
      <w:docPartObj>
        <w:docPartGallery w:val="Page Numbers (Top of Page)"/>
        <w:docPartUnique/>
      </w:docPartObj>
    </w:sdtPr>
    <w:sdtContent>
      <w:p w:rsidR="00722813" w:rsidRDefault="00722813">
        <w:pPr>
          <w:pStyle w:val="af0"/>
          <w:jc w:val="center"/>
        </w:pPr>
      </w:p>
      <w:p w:rsidR="00722813" w:rsidRDefault="0072281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B0">
          <w:rPr>
            <w:noProof/>
          </w:rPr>
          <w:t>18</w:t>
        </w:r>
        <w:r>
          <w:fldChar w:fldCharType="end"/>
        </w:r>
      </w:p>
    </w:sdtContent>
  </w:sdt>
  <w:p w:rsidR="00722813" w:rsidRDefault="007228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77B"/>
    <w:multiLevelType w:val="hybridMultilevel"/>
    <w:tmpl w:val="34F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D0444"/>
    <w:multiLevelType w:val="hybridMultilevel"/>
    <w:tmpl w:val="A6EE81DA"/>
    <w:lvl w:ilvl="0" w:tplc="D56C268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40B76A48"/>
    <w:multiLevelType w:val="hybridMultilevel"/>
    <w:tmpl w:val="125E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2804"/>
    <w:multiLevelType w:val="multilevel"/>
    <w:tmpl w:val="A06E3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200A7"/>
    <w:multiLevelType w:val="hybridMultilevel"/>
    <w:tmpl w:val="8AFE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6381"/>
    <w:multiLevelType w:val="multilevel"/>
    <w:tmpl w:val="4810FD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030284"/>
    <w:multiLevelType w:val="multilevel"/>
    <w:tmpl w:val="79D45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42676D"/>
    <w:multiLevelType w:val="multilevel"/>
    <w:tmpl w:val="FFAAD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A7190"/>
    <w:multiLevelType w:val="hybridMultilevel"/>
    <w:tmpl w:val="0360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D0DBB"/>
    <w:multiLevelType w:val="hybridMultilevel"/>
    <w:tmpl w:val="D8C6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85C56"/>
    <w:multiLevelType w:val="multilevel"/>
    <w:tmpl w:val="399EE0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A2785"/>
    <w:multiLevelType w:val="hybridMultilevel"/>
    <w:tmpl w:val="AE0EE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236EE8"/>
    <w:multiLevelType w:val="multilevel"/>
    <w:tmpl w:val="FAEE2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652B53"/>
    <w:multiLevelType w:val="hybridMultilevel"/>
    <w:tmpl w:val="6EC02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13B2"/>
    <w:rsid w:val="0001314E"/>
    <w:rsid w:val="00036F3C"/>
    <w:rsid w:val="00093D73"/>
    <w:rsid w:val="000C6B88"/>
    <w:rsid w:val="000E7842"/>
    <w:rsid w:val="00132386"/>
    <w:rsid w:val="00145CC3"/>
    <w:rsid w:val="00163A95"/>
    <w:rsid w:val="001819E4"/>
    <w:rsid w:val="00185098"/>
    <w:rsid w:val="0018605E"/>
    <w:rsid w:val="001A0ED5"/>
    <w:rsid w:val="001B5ABE"/>
    <w:rsid w:val="001F3C5F"/>
    <w:rsid w:val="00215E7E"/>
    <w:rsid w:val="002252C6"/>
    <w:rsid w:val="0023016C"/>
    <w:rsid w:val="00245525"/>
    <w:rsid w:val="00295401"/>
    <w:rsid w:val="002C35BD"/>
    <w:rsid w:val="002F375B"/>
    <w:rsid w:val="00354A54"/>
    <w:rsid w:val="00360F19"/>
    <w:rsid w:val="003623CF"/>
    <w:rsid w:val="003A4FEF"/>
    <w:rsid w:val="003F613D"/>
    <w:rsid w:val="004534AB"/>
    <w:rsid w:val="004536FD"/>
    <w:rsid w:val="00462CEB"/>
    <w:rsid w:val="004720EB"/>
    <w:rsid w:val="00483A1A"/>
    <w:rsid w:val="00497D9A"/>
    <w:rsid w:val="004B4F19"/>
    <w:rsid w:val="004E2582"/>
    <w:rsid w:val="004F49CE"/>
    <w:rsid w:val="004F7935"/>
    <w:rsid w:val="00523176"/>
    <w:rsid w:val="00534A27"/>
    <w:rsid w:val="00581BB4"/>
    <w:rsid w:val="005B12F1"/>
    <w:rsid w:val="00612202"/>
    <w:rsid w:val="0064206C"/>
    <w:rsid w:val="00643949"/>
    <w:rsid w:val="00683A20"/>
    <w:rsid w:val="006C7AB0"/>
    <w:rsid w:val="00721BCE"/>
    <w:rsid w:val="00722813"/>
    <w:rsid w:val="007573A9"/>
    <w:rsid w:val="007613B2"/>
    <w:rsid w:val="00793DF1"/>
    <w:rsid w:val="007A7DDD"/>
    <w:rsid w:val="007C6608"/>
    <w:rsid w:val="007D4ED1"/>
    <w:rsid w:val="008063B6"/>
    <w:rsid w:val="00834C6A"/>
    <w:rsid w:val="00862C6F"/>
    <w:rsid w:val="00871B12"/>
    <w:rsid w:val="008A2CB6"/>
    <w:rsid w:val="008B0F5E"/>
    <w:rsid w:val="008B1493"/>
    <w:rsid w:val="00913484"/>
    <w:rsid w:val="00916510"/>
    <w:rsid w:val="00936813"/>
    <w:rsid w:val="009C16DC"/>
    <w:rsid w:val="00A158CE"/>
    <w:rsid w:val="00AF73D8"/>
    <w:rsid w:val="00B337A3"/>
    <w:rsid w:val="00C35E01"/>
    <w:rsid w:val="00C8612D"/>
    <w:rsid w:val="00C90E72"/>
    <w:rsid w:val="00CD065D"/>
    <w:rsid w:val="00CF4ACE"/>
    <w:rsid w:val="00D87A6A"/>
    <w:rsid w:val="00DF2A71"/>
    <w:rsid w:val="00E05C13"/>
    <w:rsid w:val="00E145D5"/>
    <w:rsid w:val="00E66B61"/>
    <w:rsid w:val="00E6794D"/>
    <w:rsid w:val="00E919DD"/>
    <w:rsid w:val="00EC7338"/>
    <w:rsid w:val="00ED0D18"/>
    <w:rsid w:val="00EE1F84"/>
    <w:rsid w:val="00EF6E12"/>
    <w:rsid w:val="00F548D3"/>
    <w:rsid w:val="00FB36BE"/>
    <w:rsid w:val="00FD384B"/>
    <w:rsid w:val="00FE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5401"/>
    <w:rPr>
      <w:color w:val="000000"/>
    </w:rPr>
  </w:style>
  <w:style w:type="paragraph" w:styleId="1">
    <w:name w:val="heading 1"/>
    <w:basedOn w:val="a"/>
    <w:next w:val="a"/>
    <w:link w:val="10"/>
    <w:qFormat/>
    <w:rsid w:val="00AF73D8"/>
    <w:pPr>
      <w:keepNext/>
      <w:overflowPunct w:val="0"/>
      <w:autoSpaceDE w:val="0"/>
      <w:autoSpaceDN w:val="0"/>
      <w:adjustRightInd w:val="0"/>
      <w:ind w:left="3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83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A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40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главление_"/>
    <w:basedOn w:val="a0"/>
    <w:link w:val="a6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1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 (3) + Полужирный"/>
    <w:basedOn w:val="31"/>
    <w:rsid w:val="00295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таблице_"/>
    <w:basedOn w:val="a0"/>
    <w:link w:val="a8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295401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23">
    <w:name w:val="Основной текст (2)"/>
    <w:basedOn w:val="21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">
    <w:name w:val="Основной текст (7)_"/>
    <w:basedOn w:val="a0"/>
    <w:link w:val="70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Основной текст (3) + Полужирный"/>
    <w:basedOn w:val="31"/>
    <w:rsid w:val="00295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 (3)"/>
    <w:basedOn w:val="31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0">
    <w:name w:val="Заголовок №1 (2)_"/>
    <w:basedOn w:val="a0"/>
    <w:link w:val="121"/>
    <w:rsid w:val="00295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29540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29540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rsid w:val="00295401"/>
    <w:pPr>
      <w:shd w:val="clear" w:color="auto" w:fill="FFFFFF"/>
      <w:spacing w:before="120" w:after="480" w:line="0" w:lineRule="atLeast"/>
      <w:ind w:hanging="5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9540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Оглавление"/>
    <w:basedOn w:val="a"/>
    <w:link w:val="a5"/>
    <w:rsid w:val="00295401"/>
    <w:pPr>
      <w:shd w:val="clear" w:color="auto" w:fill="FFFFFF"/>
      <w:spacing w:line="355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таблице"/>
    <w:basedOn w:val="a"/>
    <w:link w:val="a7"/>
    <w:rsid w:val="0029540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295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95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295401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70">
    <w:name w:val="Основной текст (7)"/>
    <w:basedOn w:val="a"/>
    <w:link w:val="7"/>
    <w:rsid w:val="00295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rsid w:val="00295401"/>
    <w:pPr>
      <w:shd w:val="clear" w:color="auto" w:fill="FFFFFF"/>
      <w:spacing w:line="341" w:lineRule="exact"/>
      <w:ind w:firstLine="8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C6B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0C6B88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0C6B88"/>
    <w:rPr>
      <w:rFonts w:ascii="Times New Roman" w:eastAsia="Times New Roman" w:hAnsi="Times New Roman" w:cs="Times New Roman"/>
      <w:b/>
      <w:bCs/>
      <w:i/>
      <w:iCs/>
      <w:sz w:val="28"/>
      <w:lang w:val="ru-RU"/>
    </w:rPr>
  </w:style>
  <w:style w:type="paragraph" w:styleId="ac">
    <w:name w:val="List Paragraph"/>
    <w:basedOn w:val="a"/>
    <w:uiPriority w:val="34"/>
    <w:qFormat/>
    <w:rsid w:val="000C6B88"/>
    <w:pPr>
      <w:ind w:left="720"/>
      <w:contextualSpacing/>
    </w:pPr>
  </w:style>
  <w:style w:type="paragraph" w:styleId="ad">
    <w:name w:val="No Spacing"/>
    <w:uiPriority w:val="1"/>
    <w:qFormat/>
    <w:rsid w:val="00FE515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uiPriority w:val="99"/>
    <w:rsid w:val="00FE515E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FE515E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uiPriority w:val="99"/>
    <w:rsid w:val="00FE515E"/>
    <w:pPr>
      <w:widowControl w:val="0"/>
      <w:autoSpaceDE w:val="0"/>
      <w:autoSpaceDN w:val="0"/>
      <w:adjustRightInd w:val="0"/>
      <w:spacing w:line="484" w:lineRule="exact"/>
      <w:ind w:firstLine="2054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FE515E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FontStyle45">
    <w:name w:val="Font Style45"/>
    <w:uiPriority w:val="99"/>
    <w:rsid w:val="00FE51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FE515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FE515E"/>
    <w:rPr>
      <w:rFonts w:ascii="Times New Roman" w:hAnsi="Times New Roman" w:cs="Times New Roman" w:hint="default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1860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18605E"/>
    <w:rPr>
      <w:color w:val="000000"/>
    </w:rPr>
  </w:style>
  <w:style w:type="character" w:customStyle="1" w:styleId="135pt">
    <w:name w:val="Основной текст + 13;5 pt;Полужирный"/>
    <w:rsid w:val="00186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7">
    <w:name w:val="Основной текст3"/>
    <w:basedOn w:val="a"/>
    <w:rsid w:val="0018605E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Document Map"/>
    <w:basedOn w:val="a"/>
    <w:link w:val="af"/>
    <w:uiPriority w:val="99"/>
    <w:semiHidden/>
    <w:unhideWhenUsed/>
    <w:rsid w:val="002C35BD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C35BD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301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016C"/>
    <w:rPr>
      <w:color w:val="000000"/>
    </w:rPr>
  </w:style>
  <w:style w:type="paragraph" w:styleId="af2">
    <w:name w:val="footer"/>
    <w:basedOn w:val="a"/>
    <w:link w:val="af3"/>
    <w:uiPriority w:val="99"/>
    <w:unhideWhenUsed/>
    <w:rsid w:val="0023016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016C"/>
    <w:rPr>
      <w:color w:val="000000"/>
    </w:rPr>
  </w:style>
  <w:style w:type="character" w:customStyle="1" w:styleId="10">
    <w:name w:val="Заголовок 1 Знак"/>
    <w:basedOn w:val="a0"/>
    <w:link w:val="1"/>
    <w:rsid w:val="00AF73D8"/>
    <w:rPr>
      <w:rFonts w:ascii="Times New Roman" w:eastAsia="Times New Roman" w:hAnsi="Times New Roman" w:cs="Times New Roman"/>
      <w:b/>
      <w:bCs/>
      <w:sz w:val="32"/>
      <w:szCs w:val="20"/>
    </w:rPr>
  </w:style>
  <w:style w:type="paragraph" w:customStyle="1" w:styleId="Style33">
    <w:name w:val="Style33"/>
    <w:basedOn w:val="a"/>
    <w:uiPriority w:val="99"/>
    <w:rsid w:val="00534A27"/>
    <w:pPr>
      <w:widowControl w:val="0"/>
      <w:autoSpaceDE w:val="0"/>
      <w:autoSpaceDN w:val="0"/>
      <w:adjustRightInd w:val="0"/>
      <w:spacing w:line="31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34">
    <w:name w:val="Style34"/>
    <w:basedOn w:val="a"/>
    <w:uiPriority w:val="99"/>
    <w:rsid w:val="00534A27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Theme="minorEastAsia" w:hAnsi="Times New Roman" w:cs="Times New Roman"/>
      <w:color w:val="auto"/>
    </w:rPr>
  </w:style>
  <w:style w:type="character" w:customStyle="1" w:styleId="FontStyle39">
    <w:name w:val="Font Style39"/>
    <w:basedOn w:val="a0"/>
    <w:uiPriority w:val="99"/>
    <w:rsid w:val="00534A27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683A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3A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2">
    <w:name w:val="Style12"/>
    <w:basedOn w:val="a"/>
    <w:uiPriority w:val="99"/>
    <w:rsid w:val="00683A20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uiPriority w:val="99"/>
    <w:rsid w:val="00683A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683A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683A20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70">
    <w:name w:val="Font Style70"/>
    <w:uiPriority w:val="99"/>
    <w:rsid w:val="00683A20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683A20"/>
    <w:rPr>
      <w:rFonts w:ascii="Times New Roman" w:hAnsi="Times New Roman" w:cs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4534A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34A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spor.ru/index.php?mod1=standarts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lsne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di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tibiotic.ru/cmac/pdf/8_1_054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5DCA-E77A-47DA-BB31-B08AA419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18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SPecialiST RePack</Company>
  <LinksUpToDate>false</LinksUpToDate>
  <CharactersWithSpaces>32060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Магомед</dc:creator>
  <cp:lastModifiedBy>Магомед -</cp:lastModifiedBy>
  <cp:revision>37</cp:revision>
  <cp:lastPrinted>2016-12-01T13:18:00Z</cp:lastPrinted>
  <dcterms:created xsi:type="dcterms:W3CDTF">2014-12-16T19:00:00Z</dcterms:created>
  <dcterms:modified xsi:type="dcterms:W3CDTF">2016-12-01T13:26:00Z</dcterms:modified>
</cp:coreProperties>
</file>