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511" w:rsidRPr="00167126" w:rsidRDefault="005F7511" w:rsidP="00B81A4C">
      <w:pPr>
        <w:ind w:right="-143"/>
        <w:jc w:val="both"/>
        <w:rPr>
          <w:sz w:val="20"/>
          <w:szCs w:val="20"/>
        </w:rPr>
      </w:pPr>
    </w:p>
    <w:p w:rsidR="005F7511" w:rsidRPr="00167126" w:rsidRDefault="005F7511" w:rsidP="0012061B">
      <w:pPr>
        <w:ind w:right="-143"/>
        <w:jc w:val="both"/>
        <w:rPr>
          <w:sz w:val="20"/>
          <w:szCs w:val="20"/>
        </w:rPr>
      </w:pPr>
    </w:p>
    <w:p w:rsidR="005F7511" w:rsidRPr="00167126" w:rsidRDefault="005D2D9D" w:rsidP="005D2D9D">
      <w:pPr>
        <w:spacing w:line="360" w:lineRule="auto"/>
        <w:ind w:right="-143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8398979"/>
            <wp:effectExtent l="19050" t="0" r="3175" b="0"/>
            <wp:docPr id="1" name="Рисунок 1" descr="C:\Users\Deniska\Desktop\рабоч прог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ka\Desktop\рабоч прогр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D9D" w:rsidRDefault="005D2D9D" w:rsidP="008B5C8D">
      <w:pPr>
        <w:spacing w:line="360" w:lineRule="auto"/>
        <w:ind w:right="-143"/>
        <w:jc w:val="center"/>
        <w:rPr>
          <w:sz w:val="20"/>
          <w:szCs w:val="20"/>
        </w:rPr>
      </w:pPr>
    </w:p>
    <w:p w:rsidR="005D2D9D" w:rsidRDefault="005D2D9D" w:rsidP="008B5C8D">
      <w:pPr>
        <w:spacing w:line="360" w:lineRule="auto"/>
        <w:ind w:right="-143"/>
        <w:jc w:val="center"/>
        <w:rPr>
          <w:sz w:val="20"/>
          <w:szCs w:val="20"/>
        </w:rPr>
      </w:pPr>
    </w:p>
    <w:p w:rsidR="005F7511" w:rsidRDefault="005F7511" w:rsidP="008B5C8D">
      <w:pPr>
        <w:spacing w:line="360" w:lineRule="auto"/>
        <w:ind w:right="-143"/>
        <w:jc w:val="center"/>
        <w:rPr>
          <w:sz w:val="20"/>
          <w:szCs w:val="20"/>
        </w:rPr>
      </w:pPr>
    </w:p>
    <w:p w:rsidR="005D2D9D" w:rsidRPr="00167126" w:rsidRDefault="005D2D9D" w:rsidP="008B5C8D">
      <w:pPr>
        <w:spacing w:line="360" w:lineRule="auto"/>
        <w:ind w:right="-143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398979"/>
            <wp:effectExtent l="19050" t="0" r="3175" b="0"/>
            <wp:docPr id="2" name="Рисунок 2" descr="C:\Users\Deniska\Desktop\рабочая 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ka\Desktop\рабочая пр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126" w:rsidRDefault="00167126" w:rsidP="008B5C8D">
      <w:pPr>
        <w:tabs>
          <w:tab w:val="right" w:pos="8640"/>
        </w:tabs>
        <w:autoSpaceDE w:val="0"/>
        <w:autoSpaceDN w:val="0"/>
        <w:adjustRightInd w:val="0"/>
        <w:spacing w:line="360" w:lineRule="auto"/>
        <w:ind w:right="-143"/>
        <w:rPr>
          <w:spacing w:val="-4"/>
          <w:sz w:val="20"/>
          <w:szCs w:val="20"/>
        </w:rPr>
        <w:sectPr w:rsidR="00167126" w:rsidSect="005D2D9D">
          <w:footerReference w:type="default" r:id="rId9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5F7511" w:rsidRPr="00167126" w:rsidRDefault="005F7511" w:rsidP="000F0B5C">
      <w:pPr>
        <w:widowControl w:val="0"/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>1.Пояснительная записка</w:t>
      </w:r>
    </w:p>
    <w:p w:rsidR="005F7511" w:rsidRPr="00167126" w:rsidRDefault="005F7511" w:rsidP="000F0B5C">
      <w:pPr>
        <w:widowControl w:val="0"/>
        <w:ind w:right="-143" w:firstLine="709"/>
        <w:rPr>
          <w:sz w:val="20"/>
          <w:szCs w:val="20"/>
        </w:rPr>
      </w:pPr>
      <w:r w:rsidRPr="00167126">
        <w:rPr>
          <w:sz w:val="20"/>
          <w:szCs w:val="20"/>
        </w:rPr>
        <w:t>Рабочая программа дисциплины разработана в соответствии с федеральным государственным образовательным стандартом (ФГОС) высшего образования по специальности _____</w:t>
      </w:r>
      <w:r w:rsidRPr="00167126">
        <w:rPr>
          <w:sz w:val="20"/>
          <w:szCs w:val="20"/>
          <w:u w:val="single"/>
        </w:rPr>
        <w:t>31.05.03 «Стоматология»</w:t>
      </w:r>
      <w:r w:rsidR="008E07F7" w:rsidRPr="00167126">
        <w:rPr>
          <w:sz w:val="20"/>
          <w:szCs w:val="20"/>
        </w:rPr>
        <w:t>_</w:t>
      </w:r>
      <w:r w:rsidRPr="00167126">
        <w:rPr>
          <w:sz w:val="20"/>
          <w:szCs w:val="20"/>
        </w:rPr>
        <w:t xml:space="preserve"> с учетом рекомендаций примерной (типовой) учебной программы дисциплины.</w:t>
      </w:r>
      <w:r w:rsidR="008E07F7" w:rsidRPr="00167126">
        <w:rPr>
          <w:sz w:val="20"/>
          <w:szCs w:val="20"/>
        </w:rPr>
        <w:t xml:space="preserve"> (приказ Минобрнауки №95 от 9 февраля 2016г.</w:t>
      </w:r>
    </w:p>
    <w:p w:rsidR="008E07F7" w:rsidRPr="00167126" w:rsidRDefault="008E07F7" w:rsidP="000F0B5C">
      <w:pPr>
        <w:widowControl w:val="0"/>
        <w:ind w:right="-143"/>
        <w:rPr>
          <w:b/>
          <w:sz w:val="20"/>
          <w:szCs w:val="20"/>
        </w:rPr>
      </w:pPr>
    </w:p>
    <w:p w:rsidR="005F7511" w:rsidRPr="00167126" w:rsidRDefault="005F7511" w:rsidP="000F0B5C">
      <w:pPr>
        <w:widowControl w:val="0"/>
        <w:ind w:right="-143"/>
        <w:rPr>
          <w:b/>
          <w:bCs/>
          <w:sz w:val="20"/>
          <w:szCs w:val="20"/>
        </w:rPr>
      </w:pPr>
      <w:r w:rsidRPr="00167126">
        <w:rPr>
          <w:b/>
          <w:sz w:val="20"/>
          <w:szCs w:val="20"/>
        </w:rPr>
        <w:t xml:space="preserve">      1. Ц</w:t>
      </w:r>
      <w:r w:rsidRPr="00167126">
        <w:rPr>
          <w:b/>
          <w:bCs/>
          <w:sz w:val="20"/>
          <w:szCs w:val="20"/>
        </w:rPr>
        <w:t>ель и задачи дисциплины:</w:t>
      </w:r>
    </w:p>
    <w:p w:rsidR="005F7511" w:rsidRPr="00167126" w:rsidRDefault="005F7511" w:rsidP="000F0B5C">
      <w:pPr>
        <w:widowControl w:val="0"/>
        <w:shd w:val="clear" w:color="auto" w:fill="FFFFFF"/>
        <w:spacing w:before="60" w:after="120" w:line="288" w:lineRule="auto"/>
        <w:ind w:right="-143"/>
        <w:jc w:val="both"/>
        <w:rPr>
          <w:color w:val="000000"/>
          <w:spacing w:val="-3"/>
          <w:sz w:val="20"/>
          <w:szCs w:val="20"/>
        </w:rPr>
      </w:pPr>
      <w:r w:rsidRPr="00167126">
        <w:rPr>
          <w:b/>
          <w:sz w:val="20"/>
          <w:szCs w:val="20"/>
        </w:rPr>
        <w:t xml:space="preserve">           Цель</w:t>
      </w:r>
      <w:r w:rsidRPr="00167126">
        <w:rPr>
          <w:sz w:val="20"/>
          <w:szCs w:val="20"/>
        </w:rPr>
        <w:t xml:space="preserve"> освоения учебной дисциплины (модуля) </w:t>
      </w:r>
      <w:r w:rsidRPr="00167126">
        <w:rPr>
          <w:b/>
          <w:sz w:val="20"/>
          <w:szCs w:val="20"/>
        </w:rPr>
        <w:t xml:space="preserve">биология </w:t>
      </w:r>
      <w:r w:rsidRPr="00167126">
        <w:rPr>
          <w:sz w:val="20"/>
          <w:szCs w:val="20"/>
        </w:rPr>
        <w:t>является в формировании</w:t>
      </w:r>
      <w:r w:rsidRPr="00167126">
        <w:rPr>
          <w:color w:val="000000"/>
          <w:spacing w:val="-3"/>
          <w:sz w:val="20"/>
          <w:szCs w:val="20"/>
        </w:rPr>
        <w:t xml:space="preserve"> системных </w:t>
      </w:r>
      <w:r w:rsidRPr="00167126">
        <w:rPr>
          <w:sz w:val="20"/>
          <w:szCs w:val="20"/>
        </w:rPr>
        <w:t>фундаментальных</w:t>
      </w:r>
      <w:r w:rsidRPr="00167126">
        <w:rPr>
          <w:color w:val="000000"/>
          <w:spacing w:val="-3"/>
          <w:sz w:val="20"/>
          <w:szCs w:val="20"/>
        </w:rPr>
        <w:t xml:space="preserve"> знаний, умений и навыков по </w:t>
      </w:r>
      <w:r w:rsidRPr="00167126">
        <w:rPr>
          <w:sz w:val="20"/>
          <w:szCs w:val="20"/>
        </w:rPr>
        <w:t xml:space="preserve">общим биологическим закономерностям, представляющих наибольший интерес для практического здравоохранения, в  подготовке студентов к системному восприятию общемедицинских, социальных и клинических дисциплин  и формировании у них естественнонаучного мировоззрения и логики биологического мышления, необходимых для последующей практической деятельности врача. </w:t>
      </w:r>
    </w:p>
    <w:p w:rsidR="005F7511" w:rsidRPr="00167126" w:rsidRDefault="005F7511" w:rsidP="000F0B5C">
      <w:pPr>
        <w:widowControl w:val="0"/>
        <w:shd w:val="clear" w:color="auto" w:fill="FFFFFF"/>
        <w:spacing w:before="60" w:after="60"/>
        <w:ind w:right="-143" w:firstLine="709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>Задачами</w:t>
      </w:r>
      <w:r w:rsidRPr="00167126">
        <w:rPr>
          <w:sz w:val="20"/>
          <w:szCs w:val="20"/>
        </w:rPr>
        <w:t>дисциплины являются:</w:t>
      </w:r>
    </w:p>
    <w:p w:rsidR="005F7511" w:rsidRPr="00167126" w:rsidRDefault="005F7511" w:rsidP="000F0B5C">
      <w:pPr>
        <w:widowControl w:val="0"/>
        <w:shd w:val="clear" w:color="auto" w:fill="FFFFFF"/>
        <w:spacing w:before="60" w:after="60"/>
        <w:ind w:right="-143" w:firstLine="709"/>
        <w:jc w:val="both"/>
        <w:rPr>
          <w:color w:val="000000"/>
          <w:sz w:val="20"/>
          <w:szCs w:val="20"/>
        </w:rPr>
      </w:pPr>
      <w:r w:rsidRPr="00167126">
        <w:rPr>
          <w:sz w:val="20"/>
          <w:szCs w:val="20"/>
        </w:rPr>
        <w:t xml:space="preserve">- </w:t>
      </w:r>
      <w:r w:rsidRPr="00167126">
        <w:rPr>
          <w:color w:val="000000"/>
          <w:sz w:val="20"/>
          <w:szCs w:val="20"/>
        </w:rPr>
        <w:t xml:space="preserve">приобретение студентами знаний в области </w:t>
      </w:r>
      <w:r w:rsidRPr="00167126">
        <w:rPr>
          <w:sz w:val="20"/>
          <w:szCs w:val="20"/>
        </w:rPr>
        <w:t>организации и функционировании живых систем и общих свойств живого;общих закономерностей передачи и изменений наследственных признаков и свойств в поколениях и их роли в наследственной патологии человека;закономерностей процесса эмбриогенеза, в том числе эмбрионального развития человека;биологии развития и медицинского значения паразитов человека;общих закономерностей эволюции живых систем; основных направлений эволюции систем и органов;общих закономерностей развития биосферы и роли человека как творческого экологического фактора на разных этапах антропогенеза;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color w:val="000000"/>
          <w:sz w:val="20"/>
          <w:szCs w:val="20"/>
        </w:rPr>
        <w:t xml:space="preserve">          -</w:t>
      </w:r>
      <w:r w:rsidRPr="00167126">
        <w:rPr>
          <w:sz w:val="20"/>
          <w:szCs w:val="20"/>
        </w:rPr>
        <w:t xml:space="preserve"> обучение студентов важнейшим методам микроскопирования и методикам приготовления и окраски временных микропрепаратов для анализа структуры и идентификации клеток, типов хромосом и хроматина, фаз деления (митоза и мейоза), эмбриональных стадий развития позвоночных, идентификации возбудителей паразитарных болезней;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color w:val="000000"/>
          <w:spacing w:val="-2"/>
          <w:sz w:val="20"/>
          <w:szCs w:val="20"/>
        </w:rPr>
        <w:t xml:space="preserve">            - </w:t>
      </w:r>
      <w:r w:rsidRPr="00167126">
        <w:rPr>
          <w:sz w:val="20"/>
          <w:szCs w:val="20"/>
        </w:rPr>
        <w:t>обучение студентов применять законы наследования для определения вероятности появления нормальных и патологических признаков в генотипе и их проявления в фенотипе и прогнозирования наследственных заболеваний человека в результате решения генетических задач; ознакомление студентов с принципами организации медико-генетического консультирования;</w:t>
      </w:r>
    </w:p>
    <w:p w:rsidR="005F7511" w:rsidRPr="00167126" w:rsidRDefault="005F7511" w:rsidP="000F0B5C">
      <w:pPr>
        <w:widowControl w:val="0"/>
        <w:shd w:val="clear" w:color="auto" w:fill="FFFFFF"/>
        <w:spacing w:before="60" w:after="60" w:line="288" w:lineRule="auto"/>
        <w:ind w:right="-143"/>
        <w:jc w:val="both"/>
        <w:rPr>
          <w:sz w:val="20"/>
          <w:szCs w:val="20"/>
          <w:highlight w:val="yellow"/>
        </w:rPr>
      </w:pPr>
      <w:r w:rsidRPr="00167126">
        <w:rPr>
          <w:sz w:val="20"/>
          <w:szCs w:val="20"/>
        </w:rPr>
        <w:t xml:space="preserve">         - приобретение студентами знаний по проведению диагностических и профилактических мероприятий, направленных на предупреждение возникновения инфекционных заболеваний;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 - обучение студентов выбору оптимальных схем идентификации на макропрепаратах гомологичных и аналогичных структур в системах органов позвоночных и обоснованию генетической этиологии наследственных заболеваний и онтофилогенетических пороков развития ( кровеносной, мочеполовой, нервной и др. систем);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 - обучение студентов обосновывать общие закономерности, направления и факторы эволюции для объяснения адаптивного характера эволюционного процесса; обучение  закономерностям популяционной экологии, процессам развития и функционирования экосистем и биосферы в целом для планирования стратегии существования человека в биосфере, а также для организации профилактических мероприятий и медицинской помощи населению; </w:t>
      </w:r>
    </w:p>
    <w:p w:rsidR="005F7511" w:rsidRPr="00167126" w:rsidRDefault="005F7511" w:rsidP="000F0B5C">
      <w:pPr>
        <w:pStyle w:val="a5"/>
        <w:widowControl w:val="0"/>
        <w:spacing w:before="60" w:after="60"/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- формирование навыков изучения научной литературы и официальных статистических обзоров;</w:t>
      </w:r>
    </w:p>
    <w:p w:rsidR="005F7511" w:rsidRPr="00167126" w:rsidRDefault="005F7511" w:rsidP="000F0B5C">
      <w:pPr>
        <w:widowControl w:val="0"/>
        <w:shd w:val="clear" w:color="auto" w:fill="FFFFFF"/>
        <w:spacing w:before="60" w:after="60"/>
        <w:ind w:right="-143"/>
        <w:jc w:val="both"/>
        <w:rPr>
          <w:color w:val="000000"/>
          <w:spacing w:val="-2"/>
          <w:sz w:val="20"/>
          <w:szCs w:val="20"/>
        </w:rPr>
      </w:pPr>
      <w:r w:rsidRPr="00167126">
        <w:rPr>
          <w:color w:val="000000"/>
          <w:sz w:val="20"/>
          <w:szCs w:val="20"/>
        </w:rPr>
        <w:t xml:space="preserve">          -формирование </w:t>
      </w:r>
      <w:r w:rsidRPr="00167126">
        <w:rPr>
          <w:sz w:val="20"/>
          <w:szCs w:val="20"/>
        </w:rPr>
        <w:t>навыков общения с больными с учетом этики и деонтологии в зависимости от выявленной патологии и характерологических особенностей пациентов</w:t>
      </w:r>
      <w:r w:rsidRPr="00167126">
        <w:rPr>
          <w:color w:val="000000"/>
          <w:spacing w:val="-2"/>
          <w:sz w:val="20"/>
          <w:szCs w:val="20"/>
        </w:rPr>
        <w:t>; навыков общения с коллективом</w:t>
      </w:r>
    </w:p>
    <w:p w:rsidR="005F7511" w:rsidRPr="00167126" w:rsidRDefault="005F7511" w:rsidP="000F0B5C">
      <w:pPr>
        <w:widowControl w:val="0"/>
        <w:shd w:val="clear" w:color="auto" w:fill="FFFFFF"/>
        <w:spacing w:before="60" w:after="60"/>
        <w:ind w:right="-143"/>
        <w:jc w:val="both"/>
        <w:rPr>
          <w:color w:val="000000"/>
          <w:spacing w:val="-2"/>
          <w:sz w:val="20"/>
          <w:szCs w:val="20"/>
        </w:rPr>
      </w:pPr>
      <w:r w:rsidRPr="00167126">
        <w:rPr>
          <w:b/>
          <w:bCs/>
          <w:sz w:val="20"/>
          <w:szCs w:val="20"/>
        </w:rPr>
        <w:t xml:space="preserve">2. Место дисциплины в структуре </w:t>
      </w:r>
      <w:r w:rsidRPr="00167126">
        <w:rPr>
          <w:b/>
          <w:bCs/>
          <w:caps/>
          <w:sz w:val="20"/>
          <w:szCs w:val="20"/>
        </w:rPr>
        <w:t>ооп</w:t>
      </w:r>
      <w:r w:rsidRPr="00167126">
        <w:rPr>
          <w:b/>
          <w:bCs/>
          <w:sz w:val="20"/>
          <w:szCs w:val="20"/>
        </w:rPr>
        <w:t xml:space="preserve">: </w:t>
      </w:r>
    </w:p>
    <w:p w:rsidR="00215D8B" w:rsidRDefault="005F7511" w:rsidP="000F0B5C">
      <w:pPr>
        <w:widowControl w:val="0"/>
        <w:tabs>
          <w:tab w:val="left" w:pos="708"/>
        </w:tabs>
        <w:spacing w:before="40"/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Учебная дисциплина (модуль)  </w:t>
      </w:r>
      <w:r w:rsidRPr="00167126">
        <w:rPr>
          <w:b/>
          <w:sz w:val="20"/>
          <w:szCs w:val="20"/>
        </w:rPr>
        <w:t xml:space="preserve">биология </w:t>
      </w:r>
      <w:r w:rsidR="00FC290B">
        <w:rPr>
          <w:sz w:val="20"/>
          <w:szCs w:val="20"/>
        </w:rPr>
        <w:t xml:space="preserve">относится к базовой части блока 1 «Дисциплина» (модуль) </w:t>
      </w:r>
    </w:p>
    <w:p w:rsidR="005F7511" w:rsidRDefault="00FC290B" w:rsidP="000F0B5C">
      <w:pPr>
        <w:widowControl w:val="0"/>
        <w:tabs>
          <w:tab w:val="left" w:pos="708"/>
        </w:tabs>
        <w:spacing w:before="40"/>
        <w:ind w:right="-14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Б1.  </w:t>
      </w:r>
      <w:r w:rsidR="00215D8B">
        <w:rPr>
          <w:sz w:val="20"/>
          <w:szCs w:val="20"/>
        </w:rPr>
        <w:t>Б.9</w:t>
      </w:r>
    </w:p>
    <w:p w:rsidR="005F7511" w:rsidRPr="00167126" w:rsidRDefault="005F7511" w:rsidP="000F0B5C">
      <w:pPr>
        <w:widowControl w:val="0"/>
        <w:tabs>
          <w:tab w:val="left" w:pos="708"/>
          <w:tab w:val="right" w:leader="underscore" w:pos="9639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Для изучения данной учебной дисциплины (модуля) </w:t>
      </w:r>
      <w:r w:rsidRPr="00167126">
        <w:rPr>
          <w:sz w:val="20"/>
          <w:szCs w:val="20"/>
          <w:u w:val="single"/>
        </w:rPr>
        <w:t>необходимы</w:t>
      </w:r>
      <w:r w:rsidRPr="00167126">
        <w:rPr>
          <w:sz w:val="20"/>
          <w:szCs w:val="20"/>
        </w:rPr>
        <w:t xml:space="preserve"> следующие знания, умения и навыки, формируемые предшествующими дисциплинами</w:t>
      </w:r>
      <w:r w:rsidRPr="00167126">
        <w:rPr>
          <w:i/>
          <w:sz w:val="20"/>
          <w:szCs w:val="20"/>
        </w:rPr>
        <w:t>: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  <w:u w:val="single"/>
        </w:rPr>
      </w:pPr>
      <w:r w:rsidRPr="00167126">
        <w:rPr>
          <w:sz w:val="20"/>
          <w:szCs w:val="20"/>
        </w:rPr>
        <w:t xml:space="preserve">-  </w:t>
      </w:r>
      <w:r w:rsidRPr="00167126">
        <w:rPr>
          <w:sz w:val="20"/>
          <w:szCs w:val="20"/>
          <w:u w:val="single"/>
        </w:rPr>
        <w:t>биология, школьный курс__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Знания: 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клеточно-организменный уровень организации жизни; многообразие организмов на Земле; надорганизменные системы и эволюция органического мира; особенности строения и функционирования организмов разных царств и организма человека.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Умения: 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сопоставление особенностей строения и функционирования организмов разных царств и организма человека; сопоставление биологических объектов, процессов, явлений на всех уровнях организации жизни; установление последовательностей экологических и эволюционных процессов, явлений, объектов.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  <w:u w:val="single"/>
        </w:rPr>
      </w:pPr>
      <w:r w:rsidRPr="00167126">
        <w:rPr>
          <w:sz w:val="20"/>
          <w:szCs w:val="20"/>
        </w:rPr>
        <w:t xml:space="preserve">Навыки: 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работа с текстом, рисунками; решение типовых задач по цитологии и молекулярной биологии на применение знаний в области биосинтеза белка, состава нуклеиновых кислот, энергетического обмена в клетке; решение задач по генетике на применение знаний по вопросам моно- и полигибридного скрещивания, анализа родословной, сцепленного наследования и наследования признаков, сцепленных с полом; работа с муляжами, скелетами и влажными препаратами животных;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  <w:u w:val="single"/>
        </w:rPr>
      </w:pPr>
      <w:r w:rsidRPr="00167126">
        <w:rPr>
          <w:sz w:val="20"/>
          <w:szCs w:val="20"/>
          <w:u w:val="single"/>
        </w:rPr>
        <w:t>-  химия, школьный курс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Знания: 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химические элементы, молекулы, катионы, анионы, химические связи; принципы построения неорганических и органических молекул; особенности образования химических связей; физико-химические свойства неорганических и органических веществ и их биологическое значение.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Умения: 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сопоставление особенностей строения химических веществ с их физико-химическими и биологическими свойствами; сопоставление особенностей строения химических веществ с их реакционной способностью и условиями протекания химических реакций.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  <w:u w:val="single"/>
        </w:rPr>
      </w:pPr>
      <w:r w:rsidRPr="00167126">
        <w:rPr>
          <w:sz w:val="20"/>
          <w:szCs w:val="20"/>
        </w:rPr>
        <w:t xml:space="preserve">Навыки: 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составление реакций синтеза и распада; составление химических уравнений и определение конечных продуктов химических реакций; решение химических задач на определение количественно-качественных параметров химических реакций.</w:t>
      </w:r>
    </w:p>
    <w:p w:rsidR="005F7511" w:rsidRPr="00167126" w:rsidRDefault="005F7511" w:rsidP="000F0B5C">
      <w:pPr>
        <w:pStyle w:val="12"/>
        <w:ind w:right="-143"/>
        <w:jc w:val="both"/>
        <w:rPr>
          <w:rFonts w:ascii="Times New Roman" w:hAnsi="Times New Roman"/>
          <w:b/>
          <w:sz w:val="20"/>
          <w:szCs w:val="20"/>
        </w:rPr>
      </w:pPr>
      <w:r w:rsidRPr="00167126">
        <w:rPr>
          <w:rFonts w:ascii="Times New Roman" w:hAnsi="Times New Roman"/>
          <w:b/>
          <w:sz w:val="20"/>
          <w:szCs w:val="20"/>
        </w:rPr>
        <w:t>2.1. Разделы дисциплины и междисциплинарные связи с обеспечиваемыми (последующими) дисциплинами</w:t>
      </w:r>
    </w:p>
    <w:p w:rsidR="008E07F7" w:rsidRPr="00167126" w:rsidRDefault="008E07F7" w:rsidP="000F0B5C">
      <w:pPr>
        <w:pStyle w:val="12"/>
        <w:ind w:right="-143"/>
        <w:jc w:val="both"/>
        <w:rPr>
          <w:rFonts w:ascii="Times New Roman" w:hAnsi="Times New Roman"/>
          <w:b/>
          <w:sz w:val="20"/>
          <w:szCs w:val="20"/>
        </w:rPr>
      </w:pP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7339"/>
      </w:tblGrid>
      <w:tr w:rsidR="008E07F7" w:rsidRPr="00167126" w:rsidTr="00167126">
        <w:trPr>
          <w:trHeight w:val="247"/>
        </w:trPr>
        <w:tc>
          <w:tcPr>
            <w:tcW w:w="2235" w:type="dxa"/>
          </w:tcPr>
          <w:p w:rsidR="008E07F7" w:rsidRPr="00167126" w:rsidRDefault="008E07F7" w:rsidP="008E07F7">
            <w:pPr>
              <w:pStyle w:val="Defaul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Наименование дисциплины </w:t>
            </w:r>
          </w:p>
        </w:tc>
        <w:tc>
          <w:tcPr>
            <w:tcW w:w="7339" w:type="dxa"/>
          </w:tcPr>
          <w:p w:rsidR="008E07F7" w:rsidRPr="00167126" w:rsidRDefault="008E07F7" w:rsidP="008E07F7">
            <w:pPr>
              <w:pStyle w:val="Defaul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Перечень тем, необходимых для изучения биологии</w:t>
            </w:r>
          </w:p>
        </w:tc>
      </w:tr>
      <w:tr w:rsidR="008E07F7" w:rsidRPr="00167126" w:rsidTr="00167126">
        <w:trPr>
          <w:trHeight w:val="350"/>
        </w:trPr>
        <w:tc>
          <w:tcPr>
            <w:tcW w:w="2235" w:type="dxa"/>
          </w:tcPr>
          <w:p w:rsidR="008E07F7" w:rsidRPr="00167126" w:rsidRDefault="008E07F7" w:rsidP="008E07F7">
            <w:pPr>
              <w:pStyle w:val="Default"/>
              <w:ind w:right="-143"/>
              <w:rPr>
                <w:b/>
                <w:i/>
                <w:sz w:val="20"/>
                <w:szCs w:val="20"/>
              </w:rPr>
            </w:pPr>
            <w:r w:rsidRPr="00167126">
              <w:rPr>
                <w:b/>
                <w:bCs/>
                <w:i/>
                <w:sz w:val="20"/>
                <w:szCs w:val="20"/>
              </w:rPr>
              <w:t>Гистология, эмбриология и цитология</w:t>
            </w:r>
          </w:p>
        </w:tc>
        <w:tc>
          <w:tcPr>
            <w:tcW w:w="7339" w:type="dxa"/>
          </w:tcPr>
          <w:p w:rsidR="008E07F7" w:rsidRPr="00167126" w:rsidRDefault="008E07F7" w:rsidP="008E07F7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Онтогенез. Постнатальный онтогенез. Старение, смерть и регенерация. Онтогенез. Общие закономерности эмбриогенеза</w:t>
            </w:r>
          </w:p>
          <w:p w:rsidR="008E07F7" w:rsidRPr="00167126" w:rsidRDefault="008E07F7" w:rsidP="008E07F7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.</w:t>
            </w:r>
          </w:p>
        </w:tc>
      </w:tr>
      <w:tr w:rsidR="008E07F7" w:rsidRPr="00167126" w:rsidTr="00167126">
        <w:trPr>
          <w:trHeight w:val="661"/>
        </w:trPr>
        <w:tc>
          <w:tcPr>
            <w:tcW w:w="2235" w:type="dxa"/>
          </w:tcPr>
          <w:p w:rsidR="008E07F7" w:rsidRPr="00167126" w:rsidRDefault="008E07F7" w:rsidP="008E07F7">
            <w:pPr>
              <w:keepNext/>
              <w:snapToGrid w:val="0"/>
              <w:ind w:right="-143"/>
              <w:rPr>
                <w:b/>
                <w:bCs/>
                <w:i/>
                <w:sz w:val="20"/>
                <w:szCs w:val="20"/>
              </w:rPr>
            </w:pPr>
            <w:r w:rsidRPr="00167126">
              <w:rPr>
                <w:b/>
                <w:bCs/>
                <w:i/>
                <w:sz w:val="20"/>
                <w:szCs w:val="20"/>
              </w:rPr>
              <w:t>Микробиология</w:t>
            </w:r>
          </w:p>
        </w:tc>
        <w:tc>
          <w:tcPr>
            <w:tcW w:w="7339" w:type="dxa"/>
          </w:tcPr>
          <w:p w:rsidR="008E07F7" w:rsidRPr="00167126" w:rsidRDefault="008E07F7" w:rsidP="008E07F7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Работа с микроскопом. Техника микроскопирования Клеточный уровень организации биологических систем Молекулярно- клеточный  уровень организации живого. Медицинская  протозоология . Простейшие – </w:t>
            </w:r>
            <w:r w:rsidRPr="00167126">
              <w:rPr>
                <w:sz w:val="20"/>
                <w:szCs w:val="20"/>
                <w:lang w:val="en-US"/>
              </w:rPr>
              <w:t>Protozoa</w:t>
            </w:r>
            <w:r w:rsidRPr="00167126">
              <w:rPr>
                <w:sz w:val="20"/>
                <w:szCs w:val="20"/>
              </w:rPr>
              <w:t xml:space="preserve">. Тип Простейшие – </w:t>
            </w:r>
            <w:r w:rsidRPr="00167126">
              <w:rPr>
                <w:sz w:val="20"/>
                <w:szCs w:val="20"/>
                <w:lang w:val="en-US"/>
              </w:rPr>
              <w:t>Protozoa</w:t>
            </w:r>
            <w:r w:rsidRPr="00167126">
              <w:rPr>
                <w:sz w:val="20"/>
                <w:szCs w:val="20"/>
              </w:rPr>
              <w:t xml:space="preserve">. Класс </w:t>
            </w:r>
            <w:r w:rsidRPr="00167126">
              <w:rPr>
                <w:sz w:val="20"/>
                <w:szCs w:val="20"/>
                <w:lang w:val="en-US"/>
              </w:rPr>
              <w:t>Sporozoa</w:t>
            </w:r>
            <w:r w:rsidRPr="00167126">
              <w:rPr>
                <w:sz w:val="20"/>
                <w:szCs w:val="20"/>
              </w:rPr>
              <w:t xml:space="preserve">. Тип </w:t>
            </w:r>
            <w:r w:rsidRPr="00167126">
              <w:rPr>
                <w:sz w:val="20"/>
                <w:szCs w:val="20"/>
                <w:lang w:val="en-US"/>
              </w:rPr>
              <w:t>Ciliophora</w:t>
            </w:r>
            <w:r w:rsidRPr="00167126">
              <w:rPr>
                <w:sz w:val="20"/>
                <w:szCs w:val="20"/>
              </w:rPr>
              <w:t>. Морфофункциональная характеристика и медицинское значение представителей</w:t>
            </w:r>
          </w:p>
        </w:tc>
      </w:tr>
      <w:tr w:rsidR="008E07F7" w:rsidRPr="00167126" w:rsidTr="00167126">
        <w:trPr>
          <w:trHeight w:val="661"/>
        </w:trPr>
        <w:tc>
          <w:tcPr>
            <w:tcW w:w="2235" w:type="dxa"/>
          </w:tcPr>
          <w:p w:rsidR="008E07F7" w:rsidRPr="00167126" w:rsidRDefault="008E07F7" w:rsidP="008E07F7">
            <w:pPr>
              <w:keepNext/>
              <w:snapToGrid w:val="0"/>
              <w:ind w:right="-143"/>
              <w:rPr>
                <w:b/>
                <w:bCs/>
                <w:i/>
                <w:sz w:val="20"/>
                <w:szCs w:val="20"/>
              </w:rPr>
            </w:pPr>
            <w:r w:rsidRPr="00167126">
              <w:rPr>
                <w:b/>
                <w:i/>
                <w:sz w:val="20"/>
                <w:szCs w:val="20"/>
              </w:rPr>
              <w:t>Инфекционные болезни</w:t>
            </w:r>
          </w:p>
        </w:tc>
        <w:tc>
          <w:tcPr>
            <w:tcW w:w="7339" w:type="dxa"/>
          </w:tcPr>
          <w:p w:rsidR="008E07F7" w:rsidRPr="00167126" w:rsidRDefault="008E07F7" w:rsidP="008E07F7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Медицинская арахноэнтомология. Тип Членистоногие. Класс Паукообразные. Морфофункциональная характеристика и медицинское значение представителей.  Тип Членистоногие. Класс Насекомые 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</w:rPr>
              <w:t xml:space="preserve">. Морфофункциональная характеристика и медицинское значение представителей. Тип Членистоногие. Класс Насекомые </w:t>
            </w:r>
            <w:r w:rsidRPr="00167126">
              <w:rPr>
                <w:sz w:val="20"/>
                <w:szCs w:val="20"/>
                <w:lang w:val="en-US"/>
              </w:rPr>
              <w:t>II</w:t>
            </w:r>
            <w:r w:rsidRPr="00167126">
              <w:rPr>
                <w:sz w:val="20"/>
                <w:szCs w:val="20"/>
              </w:rPr>
              <w:t xml:space="preserve">. Морфофункциональная характеристика и медицинское значение представителей. Тип Членистоногие. Класс Насекомые </w:t>
            </w:r>
            <w:r w:rsidRPr="00167126">
              <w:rPr>
                <w:sz w:val="20"/>
                <w:szCs w:val="20"/>
                <w:lang w:val="en-US"/>
              </w:rPr>
              <w:t>III</w:t>
            </w:r>
            <w:r w:rsidRPr="00167126">
              <w:rPr>
                <w:sz w:val="20"/>
                <w:szCs w:val="20"/>
              </w:rPr>
              <w:t>. Морфофункциональная характеристика и медицинское значение представителей</w:t>
            </w:r>
          </w:p>
          <w:p w:rsidR="008E07F7" w:rsidRPr="00167126" w:rsidRDefault="008E07F7" w:rsidP="008E07F7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</w:p>
        </w:tc>
      </w:tr>
      <w:tr w:rsidR="008E07F7" w:rsidRPr="00167126" w:rsidTr="00167126">
        <w:trPr>
          <w:trHeight w:val="661"/>
        </w:trPr>
        <w:tc>
          <w:tcPr>
            <w:tcW w:w="2235" w:type="dxa"/>
          </w:tcPr>
          <w:p w:rsidR="008E07F7" w:rsidRPr="00167126" w:rsidRDefault="008E07F7" w:rsidP="008E07F7">
            <w:pPr>
              <w:keepNext/>
              <w:snapToGrid w:val="0"/>
              <w:ind w:right="-143"/>
              <w:rPr>
                <w:b/>
                <w:i/>
                <w:sz w:val="20"/>
                <w:szCs w:val="20"/>
              </w:rPr>
            </w:pPr>
            <w:r w:rsidRPr="00167126">
              <w:rPr>
                <w:b/>
                <w:i/>
                <w:sz w:val="20"/>
                <w:szCs w:val="20"/>
              </w:rPr>
              <w:t>Нормальная физиология</w:t>
            </w:r>
          </w:p>
        </w:tc>
        <w:tc>
          <w:tcPr>
            <w:tcW w:w="7339" w:type="dxa"/>
          </w:tcPr>
          <w:p w:rsidR="008E07F7" w:rsidRPr="00167126" w:rsidRDefault="008E07F7" w:rsidP="008E07F7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. Филогенез. Основные принципы эволюции систем органов организмов. Общие закономерности развития систем органов</w:t>
            </w:r>
          </w:p>
        </w:tc>
      </w:tr>
      <w:tr w:rsidR="008E07F7" w:rsidRPr="00167126" w:rsidTr="00167126">
        <w:trPr>
          <w:trHeight w:val="661"/>
        </w:trPr>
        <w:tc>
          <w:tcPr>
            <w:tcW w:w="2235" w:type="dxa"/>
          </w:tcPr>
          <w:p w:rsidR="008E07F7" w:rsidRPr="00167126" w:rsidRDefault="008E07F7" w:rsidP="008E07F7">
            <w:pPr>
              <w:keepNext/>
              <w:snapToGrid w:val="0"/>
              <w:ind w:right="-143"/>
              <w:rPr>
                <w:b/>
                <w:bCs/>
                <w:i/>
                <w:sz w:val="20"/>
                <w:szCs w:val="20"/>
              </w:rPr>
            </w:pPr>
            <w:r w:rsidRPr="00167126">
              <w:rPr>
                <w:b/>
                <w:bCs/>
                <w:i/>
                <w:sz w:val="20"/>
                <w:szCs w:val="20"/>
              </w:rPr>
              <w:t>Анатомия человека</w:t>
            </w:r>
          </w:p>
        </w:tc>
        <w:tc>
          <w:tcPr>
            <w:tcW w:w="7339" w:type="dxa"/>
          </w:tcPr>
          <w:p w:rsidR="008E07F7" w:rsidRPr="00167126" w:rsidRDefault="008E07F7" w:rsidP="008E07F7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Филогенез пищеварительной системы позвоночных, нервной системы и кожных покровов, кровеносной системы  и дыхательной системы позвоночных</w:t>
            </w:r>
          </w:p>
          <w:p w:rsidR="008E07F7" w:rsidRPr="00167126" w:rsidRDefault="008E07F7" w:rsidP="008E07F7">
            <w:pPr>
              <w:tabs>
                <w:tab w:val="left" w:pos="708"/>
              </w:tabs>
              <w:ind w:right="-143"/>
              <w:rPr>
                <w:sz w:val="20"/>
                <w:szCs w:val="20"/>
              </w:rPr>
            </w:pPr>
          </w:p>
        </w:tc>
      </w:tr>
      <w:tr w:rsidR="008E07F7" w:rsidRPr="00167126" w:rsidTr="00167126">
        <w:trPr>
          <w:trHeight w:val="661"/>
        </w:trPr>
        <w:tc>
          <w:tcPr>
            <w:tcW w:w="2235" w:type="dxa"/>
          </w:tcPr>
          <w:p w:rsidR="008E07F7" w:rsidRPr="00167126" w:rsidRDefault="008E07F7" w:rsidP="008E07F7">
            <w:pPr>
              <w:keepNext/>
              <w:snapToGrid w:val="0"/>
              <w:ind w:right="-143"/>
              <w:rPr>
                <w:b/>
                <w:bCs/>
                <w:i/>
                <w:sz w:val="20"/>
                <w:szCs w:val="20"/>
              </w:rPr>
            </w:pPr>
            <w:r w:rsidRPr="00167126">
              <w:rPr>
                <w:b/>
                <w:bCs/>
                <w:i/>
                <w:sz w:val="20"/>
                <w:szCs w:val="20"/>
              </w:rPr>
              <w:t>Гигиена и экология человека</w:t>
            </w:r>
          </w:p>
        </w:tc>
        <w:tc>
          <w:tcPr>
            <w:tcW w:w="7339" w:type="dxa"/>
          </w:tcPr>
          <w:p w:rsidR="008E07F7" w:rsidRPr="00167126" w:rsidRDefault="008E07F7" w:rsidP="008E07F7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Филогенез висцерального черепа позвоночных</w:t>
            </w:r>
          </w:p>
        </w:tc>
      </w:tr>
      <w:tr w:rsidR="008E07F7" w:rsidRPr="00167126" w:rsidTr="00167126">
        <w:trPr>
          <w:trHeight w:val="661"/>
        </w:trPr>
        <w:tc>
          <w:tcPr>
            <w:tcW w:w="2235" w:type="dxa"/>
          </w:tcPr>
          <w:p w:rsidR="008E07F7" w:rsidRPr="00167126" w:rsidRDefault="008E07F7" w:rsidP="008E07F7">
            <w:pPr>
              <w:keepNext/>
              <w:snapToGrid w:val="0"/>
              <w:ind w:right="-143"/>
              <w:rPr>
                <w:b/>
                <w:bCs/>
                <w:i/>
                <w:sz w:val="20"/>
                <w:szCs w:val="20"/>
              </w:rPr>
            </w:pPr>
            <w:r w:rsidRPr="00167126">
              <w:rPr>
                <w:b/>
                <w:bCs/>
                <w:i/>
                <w:sz w:val="20"/>
                <w:szCs w:val="20"/>
              </w:rPr>
              <w:t>Биохимия</w:t>
            </w:r>
          </w:p>
        </w:tc>
        <w:tc>
          <w:tcPr>
            <w:tcW w:w="7339" w:type="dxa"/>
          </w:tcPr>
          <w:p w:rsidR="008E07F7" w:rsidRPr="00167126" w:rsidRDefault="008E07F7" w:rsidP="008E07F7">
            <w:pPr>
              <w:autoSpaceDE w:val="0"/>
              <w:autoSpaceDN w:val="0"/>
              <w:adjustRightInd w:val="0"/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Механизм реализации наследственной информации в признаки организма</w:t>
            </w:r>
            <w:r w:rsidRPr="00167126">
              <w:rPr>
                <w:sz w:val="20"/>
                <w:szCs w:val="20"/>
              </w:rPr>
              <w:t xml:space="preserve"> Изменчивость. (Формы и закономерности). Типы мутационных нарушений</w:t>
            </w:r>
          </w:p>
        </w:tc>
      </w:tr>
      <w:tr w:rsidR="008E07F7" w:rsidRPr="00167126" w:rsidTr="00167126">
        <w:trPr>
          <w:trHeight w:val="661"/>
        </w:trPr>
        <w:tc>
          <w:tcPr>
            <w:tcW w:w="2235" w:type="dxa"/>
          </w:tcPr>
          <w:p w:rsidR="008E07F7" w:rsidRPr="00167126" w:rsidRDefault="008E07F7" w:rsidP="008E07F7">
            <w:pPr>
              <w:keepNext/>
              <w:snapToGrid w:val="0"/>
              <w:ind w:right="-143"/>
              <w:rPr>
                <w:b/>
                <w:bCs/>
                <w:i/>
                <w:sz w:val="20"/>
                <w:szCs w:val="20"/>
              </w:rPr>
            </w:pPr>
            <w:r w:rsidRPr="00167126">
              <w:rPr>
                <w:b/>
                <w:i/>
                <w:sz w:val="20"/>
                <w:szCs w:val="20"/>
              </w:rPr>
              <w:t>Неврология, медицинская генетика</w:t>
            </w:r>
          </w:p>
        </w:tc>
        <w:tc>
          <w:tcPr>
            <w:tcW w:w="7339" w:type="dxa"/>
          </w:tcPr>
          <w:p w:rsidR="008E07F7" w:rsidRPr="00167126" w:rsidRDefault="008E07F7" w:rsidP="008E07F7">
            <w:pPr>
              <w:pStyle w:val="a5"/>
              <w:spacing w:line="240" w:lineRule="atLeast"/>
              <w:ind w:right="-143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167126">
              <w:rPr>
                <w:sz w:val="20"/>
                <w:szCs w:val="20"/>
              </w:rPr>
              <w:t>Генетика. Закономерности наследственности при моно- и дигибридном скрещивании. Моно- и дигибридное скрещивание. Взаимодействие генов.</w:t>
            </w:r>
          </w:p>
        </w:tc>
      </w:tr>
      <w:tr w:rsidR="008E07F7" w:rsidRPr="00167126" w:rsidTr="00167126">
        <w:trPr>
          <w:trHeight w:val="661"/>
        </w:trPr>
        <w:tc>
          <w:tcPr>
            <w:tcW w:w="2235" w:type="dxa"/>
          </w:tcPr>
          <w:p w:rsidR="008E07F7" w:rsidRPr="00167126" w:rsidRDefault="008E07F7" w:rsidP="008E07F7">
            <w:pPr>
              <w:keepNext/>
              <w:snapToGrid w:val="0"/>
              <w:ind w:right="-143"/>
              <w:rPr>
                <w:b/>
                <w:i/>
                <w:sz w:val="20"/>
                <w:szCs w:val="20"/>
              </w:rPr>
            </w:pPr>
            <w:r w:rsidRPr="00167126">
              <w:rPr>
                <w:b/>
                <w:i/>
                <w:sz w:val="20"/>
                <w:szCs w:val="20"/>
              </w:rPr>
              <w:t>Акушерство и гинекология</w:t>
            </w:r>
          </w:p>
        </w:tc>
        <w:tc>
          <w:tcPr>
            <w:tcW w:w="7339" w:type="dxa"/>
          </w:tcPr>
          <w:p w:rsidR="008E07F7" w:rsidRPr="00167126" w:rsidRDefault="008E07F7" w:rsidP="008E07F7">
            <w:pPr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Множественные  аллели на примере наследования групп крови человека в системах АВО И </w:t>
            </w:r>
            <w:r w:rsidRPr="00167126">
              <w:rPr>
                <w:sz w:val="20"/>
                <w:szCs w:val="20"/>
                <w:lang w:val="en-US"/>
              </w:rPr>
              <w:t>Rh</w:t>
            </w:r>
            <w:r w:rsidRPr="00167126">
              <w:rPr>
                <w:sz w:val="20"/>
                <w:szCs w:val="20"/>
              </w:rPr>
              <w:t>.</w:t>
            </w:r>
            <w:r w:rsidRPr="00167126">
              <w:rPr>
                <w:color w:val="000000"/>
                <w:sz w:val="20"/>
                <w:szCs w:val="20"/>
              </w:rPr>
              <w:t xml:space="preserve"> Решение задач.</w:t>
            </w:r>
          </w:p>
        </w:tc>
      </w:tr>
    </w:tbl>
    <w:p w:rsidR="008E07F7" w:rsidRPr="00167126" w:rsidRDefault="008E07F7" w:rsidP="000F0B5C">
      <w:pPr>
        <w:pStyle w:val="12"/>
        <w:ind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widowControl w:val="0"/>
        <w:spacing w:after="60"/>
        <w:ind w:right="-143"/>
        <w:rPr>
          <w:b/>
          <w:sz w:val="20"/>
          <w:szCs w:val="20"/>
        </w:rPr>
      </w:pPr>
    </w:p>
    <w:p w:rsidR="005F7511" w:rsidRPr="00167126" w:rsidRDefault="005F7511" w:rsidP="000F0B5C">
      <w:pPr>
        <w:pStyle w:val="12"/>
        <w:ind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shd w:val="clear" w:color="auto" w:fill="FFFFFF"/>
        <w:ind w:left="360" w:right="-143"/>
        <w:jc w:val="both"/>
        <w:rPr>
          <w:i/>
          <w:iCs/>
          <w:spacing w:val="-6"/>
          <w:sz w:val="20"/>
          <w:szCs w:val="20"/>
        </w:rPr>
      </w:pPr>
    </w:p>
    <w:p w:rsidR="00033FAA" w:rsidRPr="00167126" w:rsidRDefault="00033FAA" w:rsidP="00033FAA">
      <w:pPr>
        <w:shd w:val="clear" w:color="auto" w:fill="FFFFFF"/>
        <w:tabs>
          <w:tab w:val="left" w:leader="underscore" w:pos="3823"/>
          <w:tab w:val="left" w:leader="underscore" w:pos="5738"/>
        </w:tabs>
        <w:spacing w:line="360" w:lineRule="auto"/>
        <w:ind w:right="-143"/>
        <w:jc w:val="both"/>
        <w:rPr>
          <w:sz w:val="20"/>
          <w:szCs w:val="20"/>
        </w:rPr>
      </w:pPr>
      <w:r w:rsidRPr="00167126">
        <w:rPr>
          <w:b/>
          <w:spacing w:val="-6"/>
          <w:sz w:val="20"/>
          <w:szCs w:val="20"/>
        </w:rPr>
        <w:t>2.2.</w:t>
      </w:r>
      <w:r w:rsidR="005F7511" w:rsidRPr="00167126">
        <w:rPr>
          <w:b/>
          <w:spacing w:val="-6"/>
          <w:sz w:val="20"/>
          <w:szCs w:val="20"/>
        </w:rPr>
        <w:t>.Общая трудоемкость дисциплины составляет</w:t>
      </w:r>
      <w:r w:rsidR="005F7511" w:rsidRPr="00167126">
        <w:rPr>
          <w:b/>
          <w:sz w:val="20"/>
          <w:szCs w:val="20"/>
        </w:rPr>
        <w:t xml:space="preserve"> ___</w:t>
      </w:r>
      <w:r w:rsidR="005F7511" w:rsidRPr="00167126">
        <w:rPr>
          <w:b/>
          <w:sz w:val="20"/>
          <w:szCs w:val="20"/>
          <w:u w:val="single"/>
        </w:rPr>
        <w:t xml:space="preserve">5 </w:t>
      </w:r>
      <w:r w:rsidR="005F7511" w:rsidRPr="00167126">
        <w:rPr>
          <w:sz w:val="20"/>
          <w:szCs w:val="20"/>
        </w:rPr>
        <w:t xml:space="preserve">зачётных единиц, </w:t>
      </w:r>
      <w:r w:rsidR="005F7511" w:rsidRPr="00167126">
        <w:rPr>
          <w:b/>
          <w:sz w:val="20"/>
          <w:szCs w:val="20"/>
          <w:u w:val="single"/>
        </w:rPr>
        <w:t>180</w:t>
      </w:r>
      <w:r w:rsidR="005F7511" w:rsidRPr="00167126">
        <w:rPr>
          <w:sz w:val="20"/>
          <w:szCs w:val="20"/>
        </w:rPr>
        <w:t xml:space="preserve"> часов.</w:t>
      </w: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82"/>
        <w:gridCol w:w="2142"/>
        <w:gridCol w:w="1472"/>
        <w:gridCol w:w="1138"/>
        <w:gridCol w:w="1137"/>
      </w:tblGrid>
      <w:tr w:rsidR="00033FAA" w:rsidRPr="00167126" w:rsidTr="003359D5">
        <w:trPr>
          <w:trHeight w:val="340"/>
        </w:trPr>
        <w:tc>
          <w:tcPr>
            <w:tcW w:w="3022" w:type="pct"/>
            <w:gridSpan w:val="2"/>
            <w:vMerge w:val="restar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Вид учебной работы</w:t>
            </w:r>
          </w:p>
        </w:tc>
        <w:tc>
          <w:tcPr>
            <w:tcW w:w="777" w:type="pct"/>
            <w:vMerge w:val="restar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Всего часов/</w:t>
            </w:r>
            <w:r w:rsidRPr="00167126">
              <w:rPr>
                <w:b/>
                <w:sz w:val="20"/>
                <w:szCs w:val="20"/>
              </w:rPr>
              <w:t xml:space="preserve"> зачетных единиц</w:t>
            </w:r>
          </w:p>
        </w:tc>
        <w:tc>
          <w:tcPr>
            <w:tcW w:w="1201" w:type="pct"/>
            <w:gridSpan w:val="2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Семестры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vMerge/>
            <w:vAlign w:val="center"/>
          </w:tcPr>
          <w:p w:rsidR="00033FAA" w:rsidRPr="00167126" w:rsidRDefault="00033FAA" w:rsidP="003359D5">
            <w:pPr>
              <w:widowControl w:val="0"/>
              <w:ind w:right="-14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7" w:type="pct"/>
            <w:vMerge/>
            <w:vAlign w:val="center"/>
          </w:tcPr>
          <w:p w:rsidR="00033FAA" w:rsidRPr="00167126" w:rsidRDefault="00033FAA" w:rsidP="003359D5">
            <w:pPr>
              <w:widowControl w:val="0"/>
              <w:ind w:right="-14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№ 1</w:t>
            </w:r>
          </w:p>
        </w:tc>
        <w:tc>
          <w:tcPr>
            <w:tcW w:w="600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№ 2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vMerge/>
            <w:vAlign w:val="center"/>
          </w:tcPr>
          <w:p w:rsidR="00033FAA" w:rsidRPr="00167126" w:rsidRDefault="00033FAA" w:rsidP="003359D5">
            <w:pPr>
              <w:widowControl w:val="0"/>
              <w:ind w:right="-14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7" w:type="pct"/>
            <w:vMerge/>
            <w:vAlign w:val="center"/>
          </w:tcPr>
          <w:p w:rsidR="00033FAA" w:rsidRPr="00167126" w:rsidRDefault="00033FAA" w:rsidP="003359D5">
            <w:pPr>
              <w:widowControl w:val="0"/>
              <w:ind w:right="-14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часов</w:t>
            </w:r>
          </w:p>
        </w:tc>
        <w:tc>
          <w:tcPr>
            <w:tcW w:w="600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часов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77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01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center" w:pos="246"/>
                <w:tab w:val="right" w:leader="underscore" w:pos="9639"/>
              </w:tabs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00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center" w:pos="246"/>
                <w:tab w:val="right" w:leader="underscore" w:pos="9639"/>
              </w:tabs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4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Аудиторные занятия (всего), в том числе:</w:t>
            </w:r>
          </w:p>
        </w:tc>
        <w:tc>
          <w:tcPr>
            <w:tcW w:w="777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601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600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48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Лекции (Л)</w:t>
            </w:r>
          </w:p>
        </w:tc>
        <w:tc>
          <w:tcPr>
            <w:tcW w:w="777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28</w:t>
            </w:r>
          </w:p>
        </w:tc>
        <w:tc>
          <w:tcPr>
            <w:tcW w:w="601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600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14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 xml:space="preserve">Практические занятия (ПЗ), </w:t>
            </w:r>
          </w:p>
        </w:tc>
        <w:tc>
          <w:tcPr>
            <w:tcW w:w="777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601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600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34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Самостоятельная работа студента (СРС)</w:t>
            </w:r>
            <w:r w:rsidRPr="00167126">
              <w:rPr>
                <w:bCs/>
                <w:sz w:val="20"/>
                <w:szCs w:val="20"/>
              </w:rPr>
              <w:t>,в том числе:</w:t>
            </w:r>
          </w:p>
        </w:tc>
        <w:tc>
          <w:tcPr>
            <w:tcW w:w="777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601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600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24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Cs/>
                <w:i/>
                <w:sz w:val="20"/>
                <w:szCs w:val="20"/>
              </w:rPr>
            </w:pPr>
            <w:r w:rsidRPr="00167126">
              <w:rPr>
                <w:bCs/>
                <w:i/>
                <w:sz w:val="20"/>
                <w:szCs w:val="20"/>
              </w:rPr>
              <w:t>Реферат (Реф)</w:t>
            </w:r>
          </w:p>
        </w:tc>
        <w:tc>
          <w:tcPr>
            <w:tcW w:w="777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601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00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3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Cs/>
                <w:i/>
                <w:sz w:val="20"/>
                <w:szCs w:val="20"/>
              </w:rPr>
            </w:pPr>
            <w:r w:rsidRPr="00167126">
              <w:rPr>
                <w:bCs/>
                <w:i/>
                <w:sz w:val="20"/>
                <w:szCs w:val="20"/>
              </w:rPr>
              <w:t>Подготовка к занятиям (ПЗ)</w:t>
            </w:r>
          </w:p>
        </w:tc>
        <w:tc>
          <w:tcPr>
            <w:tcW w:w="777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28</w:t>
            </w:r>
          </w:p>
        </w:tc>
        <w:tc>
          <w:tcPr>
            <w:tcW w:w="601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600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14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Cs/>
                <w:i/>
                <w:sz w:val="20"/>
                <w:szCs w:val="20"/>
              </w:rPr>
            </w:pPr>
            <w:r w:rsidRPr="00167126">
              <w:rPr>
                <w:bCs/>
                <w:i/>
                <w:sz w:val="20"/>
                <w:szCs w:val="20"/>
              </w:rPr>
              <w:t>Подготовка к текущему контролю (ПТК))</w:t>
            </w:r>
          </w:p>
        </w:tc>
        <w:tc>
          <w:tcPr>
            <w:tcW w:w="777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601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00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3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Cs/>
                <w:sz w:val="20"/>
                <w:szCs w:val="20"/>
              </w:rPr>
            </w:pPr>
            <w:r w:rsidRPr="00167126">
              <w:rPr>
                <w:bCs/>
                <w:i/>
                <w:sz w:val="20"/>
                <w:szCs w:val="20"/>
              </w:rPr>
              <w:t>Подготовка к промежуточному контролю (ППК))</w:t>
            </w:r>
          </w:p>
        </w:tc>
        <w:tc>
          <w:tcPr>
            <w:tcW w:w="777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601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600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4</w:t>
            </w:r>
          </w:p>
        </w:tc>
      </w:tr>
      <w:tr w:rsidR="00033FAA" w:rsidRPr="00167126" w:rsidTr="003359D5">
        <w:trPr>
          <w:trHeight w:val="340"/>
        </w:trPr>
        <w:tc>
          <w:tcPr>
            <w:tcW w:w="1891" w:type="pct"/>
            <w:vMerge w:val="restart"/>
            <w:shd w:val="clear" w:color="auto" w:fill="EAEAEA"/>
            <w:vAlign w:val="center"/>
          </w:tcPr>
          <w:p w:rsidR="00033FAA" w:rsidRPr="00167126" w:rsidRDefault="00033FAA" w:rsidP="003359D5">
            <w:pPr>
              <w:widowControl w:val="0"/>
              <w:ind w:right="-143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 xml:space="preserve">Вид промежуточной аттестации </w:t>
            </w:r>
          </w:p>
        </w:tc>
        <w:tc>
          <w:tcPr>
            <w:tcW w:w="1131" w:type="pct"/>
            <w:shd w:val="clear" w:color="auto" w:fill="EAEAEA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 xml:space="preserve">зачет (З) </w:t>
            </w:r>
          </w:p>
        </w:tc>
        <w:tc>
          <w:tcPr>
            <w:tcW w:w="777" w:type="pct"/>
            <w:shd w:val="clear" w:color="auto" w:fill="EAEAEA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shd w:val="clear" w:color="auto" w:fill="EAEAEA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З</w:t>
            </w:r>
          </w:p>
        </w:tc>
        <w:tc>
          <w:tcPr>
            <w:tcW w:w="600" w:type="pct"/>
            <w:shd w:val="clear" w:color="auto" w:fill="EAEAEA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</w:p>
        </w:tc>
      </w:tr>
      <w:tr w:rsidR="00033FAA" w:rsidRPr="00167126" w:rsidTr="003359D5">
        <w:trPr>
          <w:trHeight w:val="340"/>
        </w:trPr>
        <w:tc>
          <w:tcPr>
            <w:tcW w:w="1891" w:type="pct"/>
            <w:vMerge/>
            <w:shd w:val="clear" w:color="auto" w:fill="EAEAEA"/>
            <w:vAlign w:val="center"/>
          </w:tcPr>
          <w:p w:rsidR="00033FAA" w:rsidRPr="00167126" w:rsidRDefault="00033FAA" w:rsidP="003359D5">
            <w:pPr>
              <w:widowControl w:val="0"/>
              <w:ind w:right="-14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1" w:type="pct"/>
            <w:shd w:val="clear" w:color="auto" w:fill="EAEAEA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Cs/>
                <w:sz w:val="20"/>
                <w:szCs w:val="20"/>
                <w:vertAlign w:val="superscript"/>
              </w:rPr>
            </w:pPr>
            <w:r w:rsidRPr="00167126">
              <w:rPr>
                <w:bCs/>
                <w:sz w:val="20"/>
                <w:szCs w:val="20"/>
              </w:rPr>
              <w:t>экзамен (Э)</w:t>
            </w:r>
          </w:p>
        </w:tc>
        <w:tc>
          <w:tcPr>
            <w:tcW w:w="777" w:type="pct"/>
            <w:shd w:val="clear" w:color="auto" w:fill="EAEAEA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601" w:type="pct"/>
            <w:shd w:val="clear" w:color="auto" w:fill="EAEAEA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0" w:type="pct"/>
            <w:shd w:val="clear" w:color="auto" w:fill="EAEAEA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Э</w:t>
            </w:r>
          </w:p>
        </w:tc>
      </w:tr>
      <w:tr w:rsidR="00033FAA" w:rsidRPr="00167126" w:rsidTr="003359D5">
        <w:trPr>
          <w:trHeight w:val="340"/>
        </w:trPr>
        <w:tc>
          <w:tcPr>
            <w:tcW w:w="1891" w:type="pct"/>
            <w:vMerge w:val="restar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ind w:right="-143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ИТОГО: Общая трудоемкость</w:t>
            </w:r>
          </w:p>
        </w:tc>
        <w:tc>
          <w:tcPr>
            <w:tcW w:w="1131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час.</w:t>
            </w:r>
          </w:p>
        </w:tc>
        <w:tc>
          <w:tcPr>
            <w:tcW w:w="777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601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600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108</w:t>
            </w:r>
          </w:p>
        </w:tc>
      </w:tr>
      <w:tr w:rsidR="00033FAA" w:rsidRPr="00167126" w:rsidTr="003359D5">
        <w:trPr>
          <w:trHeight w:val="340"/>
        </w:trPr>
        <w:tc>
          <w:tcPr>
            <w:tcW w:w="1891" w:type="pct"/>
            <w:vMerge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ind w:right="-14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1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ЗЕТ</w:t>
            </w:r>
          </w:p>
        </w:tc>
        <w:tc>
          <w:tcPr>
            <w:tcW w:w="777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5,0</w:t>
            </w:r>
          </w:p>
        </w:tc>
        <w:tc>
          <w:tcPr>
            <w:tcW w:w="601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2,0</w:t>
            </w:r>
          </w:p>
        </w:tc>
        <w:tc>
          <w:tcPr>
            <w:tcW w:w="600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3,0</w:t>
            </w:r>
          </w:p>
        </w:tc>
      </w:tr>
    </w:tbl>
    <w:p w:rsidR="005F7511" w:rsidRPr="00167126" w:rsidRDefault="005F7511" w:rsidP="000F0B5C">
      <w:pPr>
        <w:shd w:val="clear" w:color="auto" w:fill="FFFFFF"/>
        <w:tabs>
          <w:tab w:val="left" w:leader="underscore" w:pos="3823"/>
          <w:tab w:val="left" w:leader="underscore" w:pos="5738"/>
        </w:tabs>
        <w:spacing w:line="360" w:lineRule="auto"/>
        <w:ind w:right="-143" w:firstLine="720"/>
        <w:jc w:val="both"/>
        <w:rPr>
          <w:sz w:val="20"/>
          <w:szCs w:val="20"/>
        </w:rPr>
      </w:pPr>
    </w:p>
    <w:p w:rsidR="00033FAA" w:rsidRPr="00167126" w:rsidRDefault="00033FAA" w:rsidP="000F0B5C">
      <w:pPr>
        <w:shd w:val="clear" w:color="auto" w:fill="FFFFFF"/>
        <w:tabs>
          <w:tab w:val="left" w:leader="underscore" w:pos="3823"/>
          <w:tab w:val="left" w:leader="underscore" w:pos="5738"/>
        </w:tabs>
        <w:spacing w:line="360" w:lineRule="auto"/>
        <w:ind w:right="-143" w:firstLine="720"/>
        <w:jc w:val="both"/>
        <w:rPr>
          <w:b/>
          <w:sz w:val="20"/>
          <w:szCs w:val="20"/>
        </w:rPr>
      </w:pPr>
    </w:p>
    <w:p w:rsidR="00033FAA" w:rsidRPr="00167126" w:rsidRDefault="00033FAA" w:rsidP="000F0B5C">
      <w:pPr>
        <w:shd w:val="clear" w:color="auto" w:fill="FFFFFF"/>
        <w:spacing w:line="360" w:lineRule="auto"/>
        <w:ind w:right="-143" w:firstLine="720"/>
        <w:jc w:val="both"/>
        <w:rPr>
          <w:b/>
          <w:bCs/>
          <w:spacing w:val="-6"/>
          <w:sz w:val="20"/>
          <w:szCs w:val="20"/>
        </w:rPr>
      </w:pPr>
    </w:p>
    <w:p w:rsidR="00033FAA" w:rsidRPr="00167126" w:rsidRDefault="00033FAA" w:rsidP="00033FAA">
      <w:pPr>
        <w:widowControl w:val="0"/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2.3.  Требования к результатам освоения дисциплины</w:t>
      </w:r>
    </w:p>
    <w:p w:rsidR="00033FAA" w:rsidRPr="00167126" w:rsidRDefault="00033FAA" w:rsidP="00033FAA">
      <w:pPr>
        <w:widowControl w:val="0"/>
        <w:ind w:right="-143"/>
        <w:jc w:val="center"/>
        <w:rPr>
          <w:b/>
          <w:sz w:val="20"/>
          <w:szCs w:val="20"/>
        </w:rPr>
      </w:pPr>
    </w:p>
    <w:p w:rsidR="00033FAA" w:rsidRPr="00167126" w:rsidRDefault="00033FAA" w:rsidP="00033FAA">
      <w:pPr>
        <w:widowControl w:val="0"/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Компетенции обучающегося, формируемые в результате освоения</w:t>
      </w:r>
    </w:p>
    <w:p w:rsidR="00033FAA" w:rsidRPr="00167126" w:rsidRDefault="00033FAA" w:rsidP="00033FAA">
      <w:pPr>
        <w:widowControl w:val="0"/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 xml:space="preserve"> дисциплины.</w:t>
      </w:r>
    </w:p>
    <w:p w:rsidR="00033FAA" w:rsidRPr="00167126" w:rsidRDefault="00033FAA" w:rsidP="00033FAA">
      <w:pPr>
        <w:ind w:right="-143" w:firstLine="708"/>
        <w:rPr>
          <w:b/>
          <w:sz w:val="20"/>
          <w:szCs w:val="20"/>
        </w:rPr>
      </w:pPr>
      <w:r w:rsidRPr="00167126">
        <w:rPr>
          <w:sz w:val="20"/>
          <w:szCs w:val="20"/>
        </w:rPr>
        <w:t xml:space="preserve">Выпускник, освоивший программу дисциплины, должен обладать следующими </w:t>
      </w:r>
      <w:r w:rsidRPr="00167126">
        <w:rPr>
          <w:b/>
          <w:sz w:val="20"/>
          <w:szCs w:val="20"/>
        </w:rPr>
        <w:t xml:space="preserve">общекультурнымии (ОК), общепрофессиональными (ОПК) и профессиональными  (ПК) компетенциями: </w:t>
      </w:r>
    </w:p>
    <w:p w:rsidR="00033FAA" w:rsidRPr="00167126" w:rsidRDefault="00033FAA" w:rsidP="00033FAA">
      <w:pPr>
        <w:ind w:right="-143"/>
        <w:jc w:val="both"/>
        <w:rPr>
          <w:b/>
          <w:i/>
          <w:sz w:val="20"/>
          <w:szCs w:val="20"/>
        </w:rPr>
      </w:pPr>
      <w:r w:rsidRPr="00167126">
        <w:rPr>
          <w:b/>
          <w:i/>
          <w:sz w:val="20"/>
          <w:szCs w:val="20"/>
        </w:rPr>
        <w:t>- формируемые общекультурные компетенции:</w:t>
      </w:r>
    </w:p>
    <w:p w:rsidR="00033FAA" w:rsidRPr="00167126" w:rsidRDefault="00033FAA" w:rsidP="00033FAA">
      <w:pPr>
        <w:shd w:val="clear" w:color="auto" w:fill="FFFFFF"/>
        <w:ind w:right="-143" w:firstLine="720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>ОК-1</w:t>
      </w:r>
      <w:r w:rsidRPr="00167126">
        <w:rPr>
          <w:sz w:val="20"/>
          <w:szCs w:val="20"/>
        </w:rPr>
        <w:t xml:space="preserve"> - способность к абстрактному мышлению,  анализу, синтезу;</w:t>
      </w:r>
    </w:p>
    <w:p w:rsidR="00033FAA" w:rsidRPr="00167126" w:rsidRDefault="00033FAA" w:rsidP="00033FAA">
      <w:pPr>
        <w:shd w:val="clear" w:color="auto" w:fill="FFFFFF"/>
        <w:ind w:right="-143" w:firstLine="720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>ОК-5</w:t>
      </w:r>
      <w:r w:rsidRPr="00167126">
        <w:rPr>
          <w:sz w:val="20"/>
          <w:szCs w:val="20"/>
        </w:rPr>
        <w:t xml:space="preserve"> - готовностью к саморазвитию, самореализации, самообразованию, использованию творческого потенциала; </w:t>
      </w:r>
    </w:p>
    <w:p w:rsidR="00033FAA" w:rsidRPr="00167126" w:rsidRDefault="00033FAA" w:rsidP="00033FAA">
      <w:pPr>
        <w:ind w:right="-143"/>
        <w:jc w:val="both"/>
        <w:rPr>
          <w:b/>
          <w:i/>
          <w:sz w:val="20"/>
          <w:szCs w:val="20"/>
        </w:rPr>
      </w:pPr>
      <w:r w:rsidRPr="00167126">
        <w:rPr>
          <w:b/>
          <w:i/>
          <w:sz w:val="20"/>
          <w:szCs w:val="20"/>
        </w:rPr>
        <w:t>- формируемые профессиональные компетенции:</w:t>
      </w:r>
    </w:p>
    <w:p w:rsidR="00033FAA" w:rsidRPr="00167126" w:rsidRDefault="0026781B" w:rsidP="00033FAA">
      <w:pPr>
        <w:ind w:right="-143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 xml:space="preserve">ПК-13 - </w:t>
      </w:r>
      <w:r w:rsidR="00033FAA" w:rsidRPr="00167126">
        <w:rPr>
          <w:sz w:val="20"/>
          <w:szCs w:val="20"/>
        </w:rPr>
        <w:t>Готовность к просветительной деятельности</w:t>
      </w:r>
      <w:r w:rsidRPr="00167126">
        <w:rPr>
          <w:sz w:val="20"/>
          <w:szCs w:val="20"/>
        </w:rPr>
        <w:t xml:space="preserve"> по устранению факторов риска и формированию здорового образа жизни.</w:t>
      </w:r>
    </w:p>
    <w:p w:rsidR="00033FAA" w:rsidRPr="00167126" w:rsidRDefault="0026781B" w:rsidP="00033FAA">
      <w:pPr>
        <w:ind w:right="-143"/>
        <w:jc w:val="both"/>
        <w:rPr>
          <w:i/>
          <w:sz w:val="20"/>
          <w:szCs w:val="20"/>
        </w:rPr>
      </w:pPr>
      <w:r w:rsidRPr="00167126">
        <w:rPr>
          <w:b/>
          <w:sz w:val="20"/>
          <w:szCs w:val="20"/>
        </w:rPr>
        <w:t xml:space="preserve">          ПК-18</w:t>
      </w:r>
      <w:r w:rsidRPr="00167126">
        <w:rPr>
          <w:sz w:val="20"/>
          <w:szCs w:val="20"/>
        </w:rPr>
        <w:t xml:space="preserve">  - способностью к участию в проведении научных исследований.</w:t>
      </w:r>
    </w:p>
    <w:p w:rsidR="00033FAA" w:rsidRPr="00167126" w:rsidRDefault="00033FAA" w:rsidP="00033FAA">
      <w:pPr>
        <w:ind w:right="-143"/>
        <w:jc w:val="both"/>
        <w:rPr>
          <w:b/>
          <w:i/>
          <w:sz w:val="20"/>
          <w:szCs w:val="20"/>
        </w:rPr>
      </w:pPr>
      <w:r w:rsidRPr="00167126">
        <w:rPr>
          <w:b/>
          <w:i/>
          <w:sz w:val="20"/>
          <w:szCs w:val="20"/>
        </w:rPr>
        <w:t>- формируемые общепрофессиональные компетенции:</w:t>
      </w:r>
    </w:p>
    <w:p w:rsidR="00033FAA" w:rsidRPr="00167126" w:rsidRDefault="00033FAA" w:rsidP="00033FAA">
      <w:pPr>
        <w:ind w:right="-143"/>
        <w:jc w:val="both"/>
        <w:rPr>
          <w:b/>
          <w:i/>
          <w:sz w:val="20"/>
          <w:szCs w:val="20"/>
        </w:rPr>
      </w:pPr>
      <w:r w:rsidRPr="00167126">
        <w:rPr>
          <w:b/>
          <w:i/>
          <w:sz w:val="20"/>
          <w:szCs w:val="20"/>
        </w:rPr>
        <w:t>- формируемые общепрофессиональные компетенции:</w:t>
      </w:r>
    </w:p>
    <w:p w:rsidR="00033FAA" w:rsidRPr="00167126" w:rsidRDefault="00033FAA" w:rsidP="00033FAA">
      <w:pPr>
        <w:shd w:val="clear" w:color="auto" w:fill="FFFFFF"/>
        <w:tabs>
          <w:tab w:val="left" w:leader="underscore" w:pos="6523"/>
        </w:tabs>
        <w:ind w:right="-143" w:firstLine="720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>ОПК -1</w:t>
      </w:r>
      <w:r w:rsidRPr="00167126">
        <w:rPr>
          <w:sz w:val="20"/>
          <w:szCs w:val="20"/>
        </w:rPr>
        <w:t xml:space="preserve"> готовность решать стандартные задачи профессиональной деятельности с использованием информационных, библиографических ресурсов, медико-биологической терминологии, информационно- коммуникационных технологий и учетом основных требований информационной безопасности;</w:t>
      </w:r>
    </w:p>
    <w:p w:rsidR="00033FAA" w:rsidRPr="00167126" w:rsidRDefault="00033FAA" w:rsidP="00033FAA">
      <w:pPr>
        <w:shd w:val="clear" w:color="auto" w:fill="FFFFFF"/>
        <w:tabs>
          <w:tab w:val="left" w:leader="underscore" w:pos="6523"/>
        </w:tabs>
        <w:ind w:right="-143" w:firstLine="720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>ОПК-7</w:t>
      </w:r>
      <w:r w:rsidRPr="00167126">
        <w:rPr>
          <w:sz w:val="20"/>
          <w:szCs w:val="20"/>
        </w:rPr>
        <w:t xml:space="preserve"> - готовность к использованию основных физико-химических, математических и иных естественнонаучных понятий и методов при решении профессиональных задач;</w:t>
      </w:r>
    </w:p>
    <w:p w:rsidR="00033FAA" w:rsidRPr="00167126" w:rsidRDefault="00033FAA" w:rsidP="000F0B5C">
      <w:pPr>
        <w:shd w:val="clear" w:color="auto" w:fill="FFFFFF"/>
        <w:spacing w:line="360" w:lineRule="auto"/>
        <w:ind w:right="-143" w:firstLine="720"/>
        <w:jc w:val="both"/>
        <w:rPr>
          <w:b/>
          <w:bCs/>
          <w:spacing w:val="-6"/>
          <w:sz w:val="20"/>
          <w:szCs w:val="20"/>
        </w:rPr>
      </w:pPr>
    </w:p>
    <w:p w:rsidR="00033FAA" w:rsidRPr="00167126" w:rsidRDefault="00033FAA" w:rsidP="000F0B5C">
      <w:pPr>
        <w:shd w:val="clear" w:color="auto" w:fill="FFFFFF"/>
        <w:spacing w:line="360" w:lineRule="auto"/>
        <w:ind w:right="-143" w:firstLine="720"/>
        <w:jc w:val="both"/>
        <w:rPr>
          <w:b/>
          <w:bCs/>
          <w:spacing w:val="-6"/>
          <w:sz w:val="20"/>
          <w:szCs w:val="20"/>
        </w:rPr>
      </w:pPr>
    </w:p>
    <w:p w:rsidR="0026781B" w:rsidRPr="00167126" w:rsidRDefault="0026781B" w:rsidP="00167126">
      <w:pPr>
        <w:shd w:val="clear" w:color="auto" w:fill="FFFFFF"/>
        <w:spacing w:line="360" w:lineRule="auto"/>
        <w:ind w:right="-143"/>
        <w:jc w:val="both"/>
        <w:rPr>
          <w:b/>
          <w:bCs/>
          <w:spacing w:val="-6"/>
          <w:sz w:val="20"/>
          <w:szCs w:val="20"/>
        </w:rPr>
        <w:sectPr w:rsidR="0026781B" w:rsidRPr="00167126" w:rsidSect="00AE2B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59D5" w:rsidRPr="00167126" w:rsidRDefault="003359D5" w:rsidP="003359D5">
      <w:pPr>
        <w:pStyle w:val="aa"/>
        <w:tabs>
          <w:tab w:val="clear" w:pos="720"/>
          <w:tab w:val="left" w:pos="708"/>
        </w:tabs>
        <w:spacing w:line="240" w:lineRule="auto"/>
        <w:ind w:left="0" w:right="-143" w:firstLine="0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2.3. Содержание компетенций и планируемый пороговый уровень развития компетенций в результате изучения дисциплины</w:t>
      </w:r>
    </w:p>
    <w:p w:rsidR="003359D5" w:rsidRPr="00167126" w:rsidRDefault="003359D5" w:rsidP="003359D5">
      <w:pPr>
        <w:spacing w:line="360" w:lineRule="auto"/>
        <w:ind w:right="-143"/>
        <w:rPr>
          <w:sz w:val="20"/>
          <w:szCs w:val="20"/>
        </w:rPr>
      </w:pPr>
    </w:p>
    <w:tbl>
      <w:tblPr>
        <w:tblW w:w="14639" w:type="dxa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76"/>
        <w:gridCol w:w="1427"/>
        <w:gridCol w:w="1984"/>
        <w:gridCol w:w="2977"/>
        <w:gridCol w:w="3509"/>
        <w:gridCol w:w="2161"/>
        <w:gridCol w:w="2005"/>
      </w:tblGrid>
      <w:tr w:rsidR="003359D5" w:rsidRPr="00167126" w:rsidTr="003359D5">
        <w:trPr>
          <w:trHeight w:val="293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312"/>
              <w:shd w:val="clear" w:color="auto" w:fill="auto"/>
              <w:spacing w:line="269" w:lineRule="exact"/>
              <w:ind w:left="851"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№ п/п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312"/>
              <w:shd w:val="clear" w:color="auto" w:fill="auto"/>
              <w:spacing w:line="269" w:lineRule="exact"/>
              <w:ind w:right="-143" w:firstLine="0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Код компе</w:t>
            </w:r>
          </w:p>
          <w:p w:rsidR="003359D5" w:rsidRPr="00167126" w:rsidRDefault="003359D5" w:rsidP="003359D5">
            <w:pPr>
              <w:pStyle w:val="312"/>
              <w:shd w:val="clear" w:color="auto" w:fill="auto"/>
              <w:spacing w:line="269" w:lineRule="exact"/>
              <w:ind w:right="-143" w:firstLine="0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тенции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312"/>
              <w:shd w:val="clear" w:color="auto" w:fill="auto"/>
              <w:spacing w:line="278" w:lineRule="exact"/>
              <w:ind w:right="-143" w:firstLine="0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Содержание компетенции (или её части)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312"/>
              <w:shd w:val="clear" w:color="auto" w:fill="auto"/>
              <w:spacing w:line="240" w:lineRule="auto"/>
              <w:ind w:left="851" w:right="-143" w:firstLine="0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В результате изучения дисциплины обучающиеся должны: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312"/>
              <w:shd w:val="clear" w:color="auto" w:fill="auto"/>
              <w:tabs>
                <w:tab w:val="left" w:pos="1474"/>
                <w:tab w:val="left" w:pos="1626"/>
              </w:tabs>
              <w:spacing w:line="274" w:lineRule="exact"/>
              <w:ind w:right="-143" w:firstLine="0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Оценочные средства</w:t>
            </w:r>
          </w:p>
        </w:tc>
      </w:tr>
      <w:tr w:rsidR="003359D5" w:rsidRPr="00167126" w:rsidTr="003359D5">
        <w:trPr>
          <w:trHeight w:val="657"/>
        </w:trPr>
        <w:tc>
          <w:tcPr>
            <w:tcW w:w="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ind w:left="851" w:right="-143"/>
              <w:rPr>
                <w:sz w:val="20"/>
                <w:szCs w:val="20"/>
              </w:rPr>
            </w:pPr>
          </w:p>
        </w:tc>
        <w:tc>
          <w:tcPr>
            <w:tcW w:w="14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ind w:left="851" w:right="-143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ind w:left="851" w:right="-143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312"/>
              <w:shd w:val="clear" w:color="auto" w:fill="auto"/>
              <w:spacing w:line="240" w:lineRule="auto"/>
              <w:ind w:left="851" w:right="-143" w:firstLine="0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Знать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312"/>
              <w:shd w:val="clear" w:color="auto" w:fill="auto"/>
              <w:spacing w:line="240" w:lineRule="auto"/>
              <w:ind w:left="851" w:right="-143" w:firstLine="0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Уметь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312"/>
              <w:shd w:val="clear" w:color="auto" w:fill="auto"/>
              <w:spacing w:line="240" w:lineRule="auto"/>
              <w:ind w:right="-143" w:firstLine="0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Владеть</w:t>
            </w:r>
          </w:p>
        </w:tc>
        <w:tc>
          <w:tcPr>
            <w:tcW w:w="2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ind w:left="851" w:right="-143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trHeight w:val="124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left="851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1.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right="-143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 способностью к абстрактному мышлению, анализу, синтезу;</w:t>
            </w:r>
          </w:p>
          <w:p w:rsidR="003359D5" w:rsidRPr="00167126" w:rsidRDefault="003359D5" w:rsidP="003359D5">
            <w:pPr>
              <w:shd w:val="clear" w:color="auto" w:fill="FFFFFF"/>
              <w:ind w:right="-143" w:firstLine="720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52"/>
              <w:shd w:val="clear" w:color="auto" w:fill="auto"/>
              <w:tabs>
                <w:tab w:val="left" w:pos="2443"/>
              </w:tabs>
              <w:spacing w:line="240" w:lineRule="auto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-Общие закономерности происхождения жизни, антропогенез и онтогенез человека 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52"/>
              <w:shd w:val="clear" w:color="auto" w:fill="auto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 пользоваться биологическим оборудованием; работать с увеличитель ной техникой (микроскопами,  оптическими и простыми лупами) 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-Объяснять характер отклонений в ходе развития, которые могут привести к формированию вариантов аномалий и пороков развития; диагностировать возбудителей паразитарных заболеваний человека на препарате и фотографии; -решать генетические задачи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52"/>
              <w:shd w:val="clear" w:color="auto" w:fill="auto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Понятийным аппаратом в области биологических и экологических наук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а) Устный опрос 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б) Проверка навыков работы с микроскопом на малом и большом увеличении. 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 Контроль умения готовить временные микропрепараты.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г) Контроль конечного уровня знаний при подписи зарисовок в альбоме</w:t>
            </w:r>
          </w:p>
        </w:tc>
      </w:tr>
      <w:tr w:rsidR="003359D5" w:rsidRPr="00167126" w:rsidTr="003359D5">
        <w:trPr>
          <w:trHeight w:val="208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left="851" w:right="-143"/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right="-143"/>
              <w:rPr>
                <w:b/>
                <w:bCs/>
                <w:spacing w:val="-4"/>
                <w:sz w:val="20"/>
                <w:szCs w:val="20"/>
              </w:rPr>
            </w:pPr>
            <w:r w:rsidRPr="00167126">
              <w:rPr>
                <w:b/>
                <w:bCs/>
                <w:spacing w:val="-4"/>
                <w:sz w:val="20"/>
                <w:szCs w:val="20"/>
              </w:rPr>
              <w:t>ОК-5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shd w:val="clear" w:color="auto" w:fill="FFFFFF"/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 готовностью к саморазвитию, самореализации, самообразованию, использованию творческого потенциала; </w:t>
            </w:r>
          </w:p>
          <w:p w:rsidR="003359D5" w:rsidRPr="00167126" w:rsidRDefault="003359D5" w:rsidP="003359D5">
            <w:pPr>
              <w:ind w:right="-143"/>
              <w:rPr>
                <w:b/>
                <w:bCs/>
                <w:spacing w:val="-4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27"/>
              <w:ind w:left="57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 Общие закономерности происхождения жизни, антропогенез и онтогенез человека </w:t>
            </w:r>
          </w:p>
          <w:p w:rsidR="003359D5" w:rsidRPr="00167126" w:rsidRDefault="003359D5" w:rsidP="003359D5">
            <w:pPr>
              <w:pStyle w:val="27"/>
              <w:ind w:left="57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-Роль биогенных элементов и их соединений в живых организмах; </w:t>
            </w:r>
          </w:p>
          <w:p w:rsidR="003359D5" w:rsidRPr="00167126" w:rsidRDefault="003359D5" w:rsidP="003359D5">
            <w:pPr>
              <w:pStyle w:val="27"/>
              <w:ind w:left="57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-основные закономерности развития и жизнедеятельности организма на основе структурной организации клеток, тканей и органов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tabs>
                <w:tab w:val="left" w:pos="822"/>
                <w:tab w:val="left" w:pos="2614"/>
              </w:tabs>
              <w:spacing w:line="274" w:lineRule="exac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 пользоваться биологическим оборудованием; работать с увеличитель ной техникой (микроскопами,  оптическими и простыми лупами)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b/>
                <w:bCs/>
                <w:spacing w:val="-9"/>
                <w:sz w:val="20"/>
                <w:szCs w:val="20"/>
              </w:rPr>
              <w:t>-</w:t>
            </w:r>
            <w:r w:rsidRPr="00167126">
              <w:rPr>
                <w:sz w:val="20"/>
                <w:szCs w:val="20"/>
              </w:rPr>
              <w:t xml:space="preserve"> Понятийным аппаратом в области биологических и экологических наук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-Пользоваться биологическим оборудованием; навыками микроскопирования и анализа микрофотографий; 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-методами изучения наследственности у человека (цитогенетический метод, генеалогический метод, близнецовый метод)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)Устный опрос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б) Тестирование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в)Контроль умения готовить временные микропрепараты.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г) Контроль конечного уровня знаний при подписи зарисовок в альбоме</w:t>
            </w:r>
          </w:p>
        </w:tc>
      </w:tr>
      <w:tr w:rsidR="003359D5" w:rsidRPr="00167126" w:rsidTr="003359D5">
        <w:trPr>
          <w:trHeight w:val="208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left="851" w:right="-143"/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right="-143"/>
              <w:rPr>
                <w:b/>
                <w:bCs/>
                <w:spacing w:val="-4"/>
                <w:sz w:val="20"/>
                <w:szCs w:val="20"/>
              </w:rPr>
            </w:pPr>
            <w:r w:rsidRPr="00167126">
              <w:rPr>
                <w:b/>
                <w:bCs/>
                <w:spacing w:val="-4"/>
                <w:sz w:val="20"/>
                <w:szCs w:val="20"/>
              </w:rPr>
              <w:t>ПК -13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shd w:val="clear" w:color="auto" w:fill="FFFFFF"/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 способностью и готовностью к проведению профилактических медицинских осмотров, диспансеризации и осуществлению диспансерного наблюдения;</w:t>
            </w:r>
          </w:p>
          <w:p w:rsidR="003359D5" w:rsidRPr="00167126" w:rsidRDefault="003359D5" w:rsidP="003359D5">
            <w:pPr>
              <w:shd w:val="clear" w:color="auto" w:fill="FFFFFF"/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27"/>
              <w:ind w:left="57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-основные понятия и проблемы биосферы и экологии, феномен паразитизма и биоэкологические заболевания  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-- пользоваться биологическим оборудованием; работать с увеличитель ной техникой (микроскопами,  оптическими и простыми лупами)</w:t>
            </w:r>
          </w:p>
          <w:p w:rsidR="003359D5" w:rsidRPr="00167126" w:rsidRDefault="003359D5" w:rsidP="003359D5">
            <w:pPr>
              <w:pStyle w:val="a5"/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 Объяснять характер отклонений в ходе развития, которые могут привести к формированию вариантов аномалий и пороков развития; </w:t>
            </w:r>
          </w:p>
          <w:p w:rsidR="003359D5" w:rsidRPr="00167126" w:rsidRDefault="003359D5" w:rsidP="003359D5">
            <w:pPr>
              <w:pStyle w:val="a5"/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-диагностировать возбудителей паразитарных заболеваний человека на препарате и фотографии; -решать генетические задачи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tabs>
                <w:tab w:val="left" w:pos="817"/>
              </w:tabs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-Пользоваться биологическим оборудованием; навыками микроскопирования и анализа микрофотографий; </w:t>
            </w:r>
          </w:p>
          <w:p w:rsidR="003359D5" w:rsidRPr="00167126" w:rsidRDefault="003359D5" w:rsidP="003359D5">
            <w:pPr>
              <w:pStyle w:val="a5"/>
              <w:tabs>
                <w:tab w:val="left" w:pos="817"/>
              </w:tabs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-методами изучения наследственности у человека (цитогенетический метод, генеалогический метод, близнецовый метод)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)Устный опрос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б) Тестирование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в)Контроль умения готовить временные микропрепараты.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г) Контроль конечного уровня знаний при подписи зарисовок в альбоме</w:t>
            </w:r>
          </w:p>
        </w:tc>
      </w:tr>
      <w:tr w:rsidR="003359D5" w:rsidRPr="00167126" w:rsidTr="003359D5">
        <w:trPr>
          <w:trHeight w:val="208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left="851" w:right="-143"/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right="-143"/>
              <w:rPr>
                <w:b/>
                <w:bCs/>
                <w:spacing w:val="-4"/>
                <w:sz w:val="20"/>
                <w:szCs w:val="20"/>
              </w:rPr>
            </w:pPr>
            <w:r w:rsidRPr="00167126">
              <w:rPr>
                <w:b/>
                <w:bCs/>
                <w:spacing w:val="-4"/>
                <w:sz w:val="20"/>
                <w:szCs w:val="20"/>
              </w:rPr>
              <w:t>ПК –18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shd w:val="clear" w:color="auto" w:fill="FFFFFF"/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-способностью и готовностью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ситуациях;</w:t>
            </w:r>
          </w:p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27"/>
              <w:ind w:left="57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основные понятия и проблемы биосферы и экологии, феномен паразитизма и биоэкологические заболевания</w:t>
            </w:r>
          </w:p>
          <w:p w:rsidR="003359D5" w:rsidRPr="00167126" w:rsidRDefault="003359D5" w:rsidP="003359D5">
            <w:pPr>
              <w:pStyle w:val="27"/>
              <w:ind w:left="57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-Строение и биохимические свойства основных классов биологически важных соединений, основные метаболические пути их превращения, роль клеточных мембран и их транспортных систем в обмене веществ в организме человека</w:t>
            </w:r>
          </w:p>
          <w:p w:rsidR="003359D5" w:rsidRPr="00167126" w:rsidRDefault="003359D5" w:rsidP="003359D5">
            <w:pPr>
              <w:pStyle w:val="27"/>
              <w:ind w:left="57" w:right="-143"/>
              <w:jc w:val="both"/>
              <w:rPr>
                <w:iCs/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-Роль биогенных элементов и их соединений в живых организмах; основные закономерности развития и жизнедеятельности организма на основе структурной организации клеток, тканей и органов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 Объяснять характер отклонений в ходе развития, которые могут привести к формированию вариантов аномалий и пороков развития; </w:t>
            </w:r>
          </w:p>
          <w:p w:rsidR="003359D5" w:rsidRPr="00167126" w:rsidRDefault="003359D5" w:rsidP="003359D5">
            <w:pPr>
              <w:pStyle w:val="a5"/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-диагностировать возбудителей паразитарных заболеваний человека на препарате и фотографии;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tabs>
                <w:tab w:val="left" w:pos="817"/>
              </w:tabs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-Пользоваться биологическим оборудованием; </w:t>
            </w:r>
          </w:p>
          <w:p w:rsidR="003359D5" w:rsidRPr="00167126" w:rsidRDefault="003359D5" w:rsidP="003359D5">
            <w:pPr>
              <w:pStyle w:val="a5"/>
              <w:tabs>
                <w:tab w:val="left" w:pos="817"/>
              </w:tabs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-навыками микроскопирования и анализа микрофотографий; </w:t>
            </w:r>
          </w:p>
          <w:p w:rsidR="003359D5" w:rsidRPr="00167126" w:rsidRDefault="003359D5" w:rsidP="003359D5">
            <w:pPr>
              <w:pStyle w:val="a5"/>
              <w:tabs>
                <w:tab w:val="left" w:pos="817"/>
              </w:tabs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-методами изучения наследственности у человека (цитогенетический метод, генеалогический метод, близнецовый метод)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)Устный опрос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б) Тестирование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в)Контроль умения готовить временные микропрепараты.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г) Контроль конечного уровня знаний при подписи зарисовок в альбоме</w:t>
            </w:r>
          </w:p>
        </w:tc>
      </w:tr>
      <w:tr w:rsidR="003359D5" w:rsidRPr="00167126" w:rsidTr="003359D5">
        <w:trPr>
          <w:trHeight w:val="106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left="851" w:right="-143"/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right="-143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 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shd w:val="clear" w:color="auto" w:fill="FFFFFF"/>
              <w:tabs>
                <w:tab w:val="left" w:leader="underscore" w:pos="6523"/>
              </w:tabs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-готовность решать стандартные задачи профессиональной деятельности с использованием информационных, библиографических ресурсов, медико-биологической терминологии, информационно- коммуникационных технологий и учетом основных требований информационной безопасности;</w:t>
            </w:r>
          </w:p>
          <w:p w:rsidR="003359D5" w:rsidRPr="00167126" w:rsidRDefault="003359D5" w:rsidP="003359D5">
            <w:pPr>
              <w:shd w:val="clear" w:color="auto" w:fill="FFFFFF"/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27"/>
              <w:ind w:left="57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-законы генетики и ее значение для медицины; закономерности наследственности и изменчивости в индивидуальном развитии как основы понимания патогенеза и этиологии наследственных и мультифакториальных заболеваний человека</w:t>
            </w:r>
          </w:p>
          <w:p w:rsidR="003359D5" w:rsidRPr="00167126" w:rsidRDefault="003359D5" w:rsidP="003359D5">
            <w:pPr>
              <w:pStyle w:val="27"/>
              <w:ind w:left="57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 основные понятия и проблемы биосферы и экологии, феномен паразитизма и биоэкологические заболевания  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-Объяснять характер отклонений в ходе развития, которые могут привести к формированию вариантов аномалий и пороков развития; </w:t>
            </w:r>
          </w:p>
          <w:p w:rsidR="003359D5" w:rsidRPr="00167126" w:rsidRDefault="003359D5" w:rsidP="003359D5">
            <w:pPr>
              <w:pStyle w:val="a5"/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-диагностировать возбудителей паразитарных заболеваний человека на препарате и фотографии; решать генетические задачи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tabs>
                <w:tab w:val="left" w:pos="817"/>
              </w:tabs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-Пользоваться биологическим оборудованием; навыками микроскопирования и анализа микрофотографий;</w:t>
            </w:r>
          </w:p>
          <w:p w:rsidR="003359D5" w:rsidRPr="00167126" w:rsidRDefault="003359D5" w:rsidP="003359D5">
            <w:pPr>
              <w:pStyle w:val="a5"/>
              <w:tabs>
                <w:tab w:val="left" w:pos="817"/>
              </w:tabs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 методами изучения наследственности у человека (цитогенетический метод, генеалогический метод, близнецовый метод)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а)Тестирование, устный и/или письменный опрос 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б)Письменный входной контроль знаний на занятии. 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 Определение микро- и макропрепаратов.</w:t>
            </w:r>
          </w:p>
        </w:tc>
      </w:tr>
      <w:tr w:rsidR="003359D5" w:rsidRPr="00167126" w:rsidTr="003359D5">
        <w:trPr>
          <w:trHeight w:val="208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left="851" w:right="-143"/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right="-143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shd w:val="clear" w:color="auto" w:fill="FFFFFF"/>
              <w:tabs>
                <w:tab w:val="left" w:leader="underscore" w:pos="6523"/>
              </w:tabs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 готовность к использованию основных физико-химических, математических и иных естественнонаучных понятий и методов при решении профессиональных задач;</w:t>
            </w:r>
          </w:p>
          <w:p w:rsidR="003359D5" w:rsidRPr="00167126" w:rsidRDefault="003359D5" w:rsidP="003359D5">
            <w:pPr>
              <w:shd w:val="clear" w:color="auto" w:fill="FFFFFF"/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27"/>
              <w:ind w:left="57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 Общие закономерности происхождения жизни, антропогенез и онтогенез человека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 пользоваться биологическим оборудованием; работать с увеличитель ной техникой (микроскопами,  оптическими и простыми лупами)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tabs>
                <w:tab w:val="left" w:pos="817"/>
              </w:tabs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-Понятийным аппаратом в области биологических и экологических наук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)Устный опрос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б) Тестирование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в)Контроль умения готовить временные микропрепараты.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г) Контроль конечного уровня знаний при подписи зарисовок в альбоме</w:t>
            </w:r>
          </w:p>
        </w:tc>
      </w:tr>
    </w:tbl>
    <w:p w:rsidR="0026781B" w:rsidRPr="00167126" w:rsidRDefault="0026781B" w:rsidP="000F0B5C">
      <w:pPr>
        <w:shd w:val="clear" w:color="auto" w:fill="FFFFFF"/>
        <w:spacing w:line="360" w:lineRule="auto"/>
        <w:ind w:right="-143" w:firstLine="720"/>
        <w:jc w:val="both"/>
        <w:rPr>
          <w:b/>
          <w:bCs/>
          <w:spacing w:val="-6"/>
          <w:sz w:val="20"/>
          <w:szCs w:val="20"/>
        </w:rPr>
        <w:sectPr w:rsidR="0026781B" w:rsidRPr="00167126" w:rsidSect="003359D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033FAA" w:rsidRPr="00167126" w:rsidRDefault="00033FAA" w:rsidP="000F0B5C">
      <w:pPr>
        <w:shd w:val="clear" w:color="auto" w:fill="FFFFFF"/>
        <w:spacing w:line="360" w:lineRule="auto"/>
        <w:ind w:right="-143" w:firstLine="720"/>
        <w:jc w:val="both"/>
        <w:rPr>
          <w:b/>
          <w:bCs/>
          <w:spacing w:val="-6"/>
          <w:sz w:val="20"/>
          <w:szCs w:val="20"/>
        </w:rPr>
      </w:pPr>
    </w:p>
    <w:p w:rsidR="003359D5" w:rsidRPr="00167126" w:rsidRDefault="003359D5" w:rsidP="00E30B91">
      <w:pPr>
        <w:numPr>
          <w:ilvl w:val="0"/>
          <w:numId w:val="3"/>
        </w:numPr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Учебная программа дисциплины</w:t>
      </w:r>
    </w:p>
    <w:p w:rsidR="003359D5" w:rsidRPr="00167126" w:rsidRDefault="003359D5" w:rsidP="003359D5">
      <w:pPr>
        <w:widowControl w:val="0"/>
        <w:shd w:val="clear" w:color="auto" w:fill="FFFFFF"/>
        <w:autoSpaceDE w:val="0"/>
        <w:autoSpaceDN w:val="0"/>
        <w:adjustRightInd w:val="0"/>
        <w:ind w:left="1429" w:right="-143"/>
        <w:jc w:val="both"/>
        <w:rPr>
          <w:color w:val="000000"/>
          <w:sz w:val="20"/>
          <w:szCs w:val="20"/>
        </w:rPr>
      </w:pPr>
    </w:p>
    <w:p w:rsidR="003359D5" w:rsidRPr="00167126" w:rsidRDefault="003359D5" w:rsidP="003359D5">
      <w:pPr>
        <w:ind w:right="-143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3.1. Структура дисциплины</w:t>
      </w:r>
    </w:p>
    <w:p w:rsidR="003359D5" w:rsidRPr="00167126" w:rsidRDefault="003359D5" w:rsidP="003359D5">
      <w:pPr>
        <w:ind w:right="-143" w:firstLine="851"/>
        <w:jc w:val="both"/>
        <w:rPr>
          <w:b/>
          <w:sz w:val="20"/>
          <w:szCs w:val="20"/>
        </w:rPr>
      </w:pPr>
    </w:p>
    <w:p w:rsidR="003359D5" w:rsidRPr="00167126" w:rsidRDefault="003359D5" w:rsidP="003359D5">
      <w:pPr>
        <w:ind w:right="-143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Разделы (модули) дисциплины и виды занятий</w:t>
      </w:r>
    </w:p>
    <w:p w:rsidR="003359D5" w:rsidRPr="00167126" w:rsidRDefault="003359D5" w:rsidP="003359D5">
      <w:pPr>
        <w:ind w:right="-143"/>
        <w:rPr>
          <w:b/>
          <w:sz w:val="20"/>
          <w:szCs w:val="20"/>
        </w:rPr>
      </w:pPr>
    </w:p>
    <w:tbl>
      <w:tblPr>
        <w:tblW w:w="10030" w:type="dxa"/>
        <w:jc w:val="right"/>
        <w:tblInd w:w="-1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6"/>
        <w:gridCol w:w="4563"/>
        <w:gridCol w:w="851"/>
        <w:gridCol w:w="900"/>
        <w:gridCol w:w="801"/>
        <w:gridCol w:w="2319"/>
      </w:tblGrid>
      <w:tr w:rsidR="003359D5" w:rsidRPr="00167126" w:rsidTr="003359D5">
        <w:trPr>
          <w:jc w:val="right"/>
        </w:trPr>
        <w:tc>
          <w:tcPr>
            <w:tcW w:w="596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№ </w:t>
            </w:r>
          </w:p>
          <w:p w:rsidR="003359D5" w:rsidRPr="00167126" w:rsidRDefault="003359D5" w:rsidP="003359D5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4563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Наименование раздела (модуля) </w:t>
            </w:r>
            <w:r w:rsidRPr="00167126">
              <w:rPr>
                <w:b/>
                <w:sz w:val="20"/>
                <w:szCs w:val="20"/>
              </w:rPr>
              <w:br/>
              <w:t>дисциплины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Лек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Пр.з.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СРС</w:t>
            </w: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Формы текущего контроля успеваемости и промежуточной аттестации</w:t>
            </w: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Модуль 1Клетка как элементарная форма организации живой материи.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3359D5" w:rsidRPr="00167126" w:rsidRDefault="003359D5" w:rsidP="003359D5">
            <w:pPr>
              <w:ind w:right="-14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</w:t>
            </w: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8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E536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</w:t>
            </w:r>
          </w:p>
        </w:tc>
        <w:tc>
          <w:tcPr>
            <w:tcW w:w="2319" w:type="dxa"/>
            <w:shd w:val="clear" w:color="auto" w:fill="auto"/>
          </w:tcPr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а)Устный опрос о строении светового микроскопа.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б) Проверка навыков работы с микроскопом на малом и большом увеличении. 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 Контроль умения готовить временные микропрепараты.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г) Контроль конечного уровня знаний при подписи зарисовок в альбоме.</w:t>
            </w: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1.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Введение (Биология – Медицина – Человек).</w:t>
            </w:r>
          </w:p>
          <w:p w:rsidR="003359D5" w:rsidRPr="00167126" w:rsidRDefault="003359D5" w:rsidP="003359D5">
            <w:pPr>
              <w:spacing w:line="240" w:lineRule="atLeast"/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Жизнь, её свойство, происхождение и уровни организации живого.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2.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Работа с микроскопом. Техника микроскопирования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3.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ind w:right="-143"/>
              <w:jc w:val="both"/>
              <w:rPr>
                <w:color w:val="000000"/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Клеточный уровень организации биологических систем.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Молекулярно- клеточный  уровень организации живого.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ind w:right="-143"/>
              <w:jc w:val="both"/>
              <w:rPr>
                <w:color w:val="000000"/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Жизненный и митотический циклы клетки.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6.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tabs>
                <w:tab w:val="left" w:pos="708"/>
              </w:tabs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Размножение. Мейоз. Гаметогенез.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7.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ind w:right="-143"/>
              <w:jc w:val="both"/>
              <w:rPr>
                <w:b/>
                <w:color w:val="000000"/>
                <w:sz w:val="20"/>
                <w:szCs w:val="20"/>
              </w:rPr>
            </w:pPr>
            <w:r w:rsidRPr="00167126">
              <w:rPr>
                <w:b/>
                <w:color w:val="000000"/>
                <w:sz w:val="20"/>
                <w:szCs w:val="20"/>
              </w:rPr>
              <w:t>Коллоквиум по теме «Цитология»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81"/>
              <w:shd w:val="clear" w:color="auto" w:fill="auto"/>
              <w:spacing w:after="0" w:line="240" w:lineRule="auto"/>
              <w:ind w:right="-143" w:firstLine="0"/>
              <w:jc w:val="both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Модуль </w:t>
            </w:r>
            <w:r w:rsidRPr="00167126">
              <w:rPr>
                <w:b/>
                <w:bCs/>
                <w:sz w:val="20"/>
                <w:szCs w:val="20"/>
              </w:rPr>
              <w:t>2. Основы общей и медицинской генетики.</w:t>
            </w:r>
          </w:p>
          <w:p w:rsidR="003359D5" w:rsidRPr="00167126" w:rsidRDefault="003359D5" w:rsidP="003359D5">
            <w:pPr>
              <w:pStyle w:val="81"/>
              <w:shd w:val="clear" w:color="auto" w:fill="auto"/>
              <w:spacing w:after="0" w:line="240" w:lineRule="auto"/>
              <w:ind w:right="-143" w:firstLine="0"/>
              <w:jc w:val="both"/>
              <w:rPr>
                <w:b/>
                <w:bCs/>
                <w:sz w:val="20"/>
                <w:szCs w:val="20"/>
              </w:rPr>
            </w:pP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3359D5" w:rsidRPr="00167126" w:rsidRDefault="003359D5" w:rsidP="003359D5">
            <w:pPr>
              <w:pStyle w:val="81"/>
              <w:shd w:val="clear" w:color="auto" w:fill="auto"/>
              <w:spacing w:after="0" w:line="240" w:lineRule="auto"/>
              <w:ind w:right="-143" w:firstLine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  <w:vAlign w:val="center"/>
          </w:tcPr>
          <w:p w:rsidR="003359D5" w:rsidRPr="00167126" w:rsidRDefault="00D64129" w:rsidP="00D64129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14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E536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8</w:t>
            </w: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а) Устный опрос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б) Письменный входной контроль знаний на занятии.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в) Оценка умений решать ситуационные задачи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г) Оценка умений анализировать кариотипы людей с различными отклонениями числа хромосом</w:t>
            </w:r>
          </w:p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д) Оценка умений графически изображать и анализировать родословные</w:t>
            </w: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8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167126">
              <w:rPr>
                <w:sz w:val="20"/>
                <w:szCs w:val="20"/>
              </w:rPr>
              <w:t>Генетика. Закономерности наследственности при моно- и дигибридном скрещивании.</w:t>
            </w:r>
          </w:p>
        </w:tc>
        <w:tc>
          <w:tcPr>
            <w:tcW w:w="851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9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Законы Менделя. Моно- и дигибридное скрещивание. Взаимодействие генов.</w:t>
            </w:r>
          </w:p>
          <w:p w:rsidR="003359D5" w:rsidRPr="00167126" w:rsidRDefault="003359D5" w:rsidP="003359D5">
            <w:pPr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Решение задач.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10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tabs>
                <w:tab w:val="left" w:pos="708"/>
              </w:tabs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Множественные  аллели на примере наследования групп крови человека в системах АВО И </w:t>
            </w:r>
            <w:r w:rsidRPr="00167126">
              <w:rPr>
                <w:sz w:val="20"/>
                <w:szCs w:val="20"/>
                <w:lang w:val="en-US"/>
              </w:rPr>
              <w:t>Rh</w:t>
            </w:r>
            <w:r w:rsidRPr="00167126">
              <w:rPr>
                <w:sz w:val="20"/>
                <w:szCs w:val="20"/>
              </w:rPr>
              <w:t>/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11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b/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Закономерности наследственности на клеточном уровне. Взаимодействие аллельных и неаллельных генов.</w:t>
            </w:r>
          </w:p>
        </w:tc>
        <w:tc>
          <w:tcPr>
            <w:tcW w:w="851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12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tabs>
                <w:tab w:val="left" w:pos="708"/>
              </w:tabs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Сцепленное наследование признаков. Правило Моргана.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13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b/>
                <w:color w:val="000000"/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Хромосомный уровень организации наследственного материала у про- и эукариот.  Кариотип и его характеристика. Типы хромосомных нарушений.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14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Изменчивость. (Формы и закономерности). Изменчивость. Типы мутационных нарушений.</w:t>
            </w:r>
          </w:p>
          <w:p w:rsidR="003359D5" w:rsidRPr="00167126" w:rsidRDefault="003359D5" w:rsidP="003359D5">
            <w:pPr>
              <w:tabs>
                <w:tab w:val="left" w:pos="6075"/>
              </w:tabs>
              <w:ind w:right="-143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15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Механизм реализации наследственной информации в признаки организма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16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Изменчивость. Формы и закономерности. Решение задач.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17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Генетика человека. Медицинская генетика.</w:t>
            </w:r>
          </w:p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18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Типы мутационных нарушений. Решение задач.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19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Генетика человека. Изучение наследственности.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20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 xml:space="preserve">Изучение наследственности человека на примере составления родословных. </w:t>
            </w:r>
          </w:p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 xml:space="preserve">биологические основы медико-генетического консультирования 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21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Коллоквиум по теме «Генетика»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Модуль 3. Биология развития. Гомеостаз. Регенерация.</w:t>
            </w:r>
          </w:p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b/>
                <w:bCs/>
                <w:sz w:val="20"/>
                <w:szCs w:val="20"/>
              </w:rPr>
            </w:pP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</w:t>
            </w:r>
            <w:r w:rsidR="00D64129" w:rsidRPr="00167126">
              <w:rPr>
                <w:b/>
                <w:sz w:val="20"/>
                <w:szCs w:val="20"/>
              </w:rPr>
              <w:t>3</w:t>
            </w:r>
            <w:r w:rsidRPr="00167126">
              <w:rPr>
                <w:b/>
                <w:sz w:val="20"/>
                <w:szCs w:val="20"/>
              </w:rPr>
              <w:t>,  ПК-</w:t>
            </w:r>
            <w:r w:rsidR="00A1183A" w:rsidRPr="00167126">
              <w:rPr>
                <w:b/>
                <w:sz w:val="20"/>
                <w:szCs w:val="20"/>
              </w:rPr>
              <w:t>1</w:t>
            </w:r>
            <w:r w:rsidR="00D64129" w:rsidRPr="00167126">
              <w:rPr>
                <w:b/>
                <w:sz w:val="20"/>
                <w:szCs w:val="20"/>
              </w:rPr>
              <w:t>8</w:t>
            </w:r>
            <w:r w:rsidRPr="00167126">
              <w:rPr>
                <w:b/>
                <w:sz w:val="20"/>
                <w:szCs w:val="20"/>
              </w:rPr>
              <w:t>.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E536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а) Тестирование, устный и/или письменный опрос – текущий контроль.</w:t>
            </w:r>
          </w:p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 Оценка умений определять постоянные микропрепараты. г) Оценка конечного уровня знаний при подписи зарисовок в альбоме</w:t>
            </w: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Онтогенез. Постнатальный онтогенез. Старение, смерть и регенерация.</w:t>
            </w:r>
          </w:p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Онтогенез. Общие закономерности эмбриогенеза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Закономерности постэмбрионального периода онтогенеза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Гомеостаз. Современные проблемы регенерации и трансплантации органов.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 сем-р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spacing w:before="60" w:after="60"/>
              <w:ind w:right="-143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Модуль 4. Экология.  Медицинская паразитология.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</w:t>
            </w:r>
            <w:r w:rsidR="00D64129" w:rsidRPr="00167126">
              <w:rPr>
                <w:b/>
                <w:sz w:val="20"/>
                <w:szCs w:val="20"/>
              </w:rPr>
              <w:t>3</w:t>
            </w:r>
            <w:r w:rsidRPr="00167126">
              <w:rPr>
                <w:b/>
                <w:sz w:val="20"/>
                <w:szCs w:val="20"/>
              </w:rPr>
              <w:t>,  ПК-</w:t>
            </w:r>
            <w:r w:rsidR="00D64129" w:rsidRPr="00167126">
              <w:rPr>
                <w:b/>
                <w:sz w:val="20"/>
                <w:szCs w:val="20"/>
              </w:rPr>
              <w:t>18</w:t>
            </w:r>
            <w:r w:rsidRPr="00167126">
              <w:rPr>
                <w:b/>
                <w:sz w:val="20"/>
                <w:szCs w:val="20"/>
              </w:rPr>
              <w:t>.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3359D5" w:rsidRPr="00167126" w:rsidRDefault="003359D5" w:rsidP="003359D5">
            <w:pPr>
              <w:widowControl w:val="0"/>
              <w:spacing w:before="60" w:after="60"/>
              <w:ind w:right="-143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28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E536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  <w:r w:rsidR="003E5365" w:rsidRPr="00167126">
              <w:rPr>
                <w:sz w:val="20"/>
                <w:szCs w:val="20"/>
              </w:rPr>
              <w:t>0</w:t>
            </w: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а)Тестирование, устный и/или письменный опрос 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б)Письменный входной контроль знаний на занятии. 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 Оценка знаний морфологии и циклов развития паразитических видов</w:t>
            </w:r>
          </w:p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г) Определение микро- и макропрепаратов.</w:t>
            </w: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tabs>
                <w:tab w:val="left" w:pos="4284"/>
              </w:tabs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Экологические и медико-биологические основы паразитизма. 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/>
              <w:jc w:val="both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Тип Простейшие – </w:t>
            </w:r>
            <w:r w:rsidRPr="00167126">
              <w:rPr>
                <w:sz w:val="20"/>
                <w:szCs w:val="20"/>
                <w:lang w:val="en-US"/>
              </w:rPr>
              <w:t>Protozoa</w:t>
            </w:r>
            <w:r w:rsidRPr="00167126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Медицинская  протозоология.                   </w:t>
            </w:r>
          </w:p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Тип Простейшие – </w:t>
            </w:r>
            <w:r w:rsidRPr="00167126">
              <w:rPr>
                <w:sz w:val="20"/>
                <w:szCs w:val="20"/>
                <w:lang w:val="en-US"/>
              </w:rPr>
              <w:t>Protozoa</w:t>
            </w:r>
            <w:r w:rsidRPr="00167126">
              <w:rPr>
                <w:sz w:val="20"/>
                <w:szCs w:val="20"/>
              </w:rPr>
              <w:t xml:space="preserve">. Класс </w:t>
            </w:r>
            <w:r w:rsidRPr="00167126">
              <w:rPr>
                <w:sz w:val="20"/>
                <w:szCs w:val="20"/>
                <w:lang w:val="en-US"/>
              </w:rPr>
              <w:t>Sporozoa</w:t>
            </w:r>
            <w:r w:rsidRPr="00167126">
              <w:rPr>
                <w:sz w:val="20"/>
                <w:szCs w:val="20"/>
              </w:rPr>
              <w:t xml:space="preserve">. Тип </w:t>
            </w:r>
            <w:r w:rsidRPr="00167126">
              <w:rPr>
                <w:sz w:val="20"/>
                <w:szCs w:val="20"/>
                <w:lang w:val="en-US"/>
              </w:rPr>
              <w:t>Ciliophora</w:t>
            </w:r>
            <w:r w:rsidRPr="00167126">
              <w:rPr>
                <w:sz w:val="20"/>
                <w:szCs w:val="20"/>
              </w:rPr>
              <w:t>. Морфофункциональная характеристика и медицинское значение представителей.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 xml:space="preserve">Коллоквиум по теме: “Протозоология» 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Медицинская гельминтология </w:t>
            </w:r>
          </w:p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Плоские черви – паразиты человека. Класс Сосальщики. Морфофункциональная характеристика и медицинское значение представителей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Тип Плоские черви. Класс Ленточные черви 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</w:rPr>
              <w:t>. Морфофункциональная характеристика и медицинское значение представителей.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Тип Плоские черви. Класс Ленточные черви </w:t>
            </w:r>
            <w:r w:rsidRPr="00167126">
              <w:rPr>
                <w:sz w:val="20"/>
                <w:szCs w:val="20"/>
                <w:lang w:val="en-US"/>
              </w:rPr>
              <w:t>II</w:t>
            </w:r>
            <w:r w:rsidRPr="00167126">
              <w:rPr>
                <w:sz w:val="20"/>
                <w:szCs w:val="20"/>
              </w:rPr>
              <w:t>.  характеристика и медицинское значение представителей.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Тип Круглые черви. Класс Нематоды. Морфофункциональная характеристика и медицинское значение представителей.1 зан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Тип Круглые черви. Класс Нематоды. Морфофункциональная характеристика и медицинское значение представителей.2 зан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tabs>
                <w:tab w:val="left" w:pos="708"/>
              </w:tabs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Самостоятельная аудиторная работа по теме «Гельминтология».</w:t>
            </w:r>
          </w:p>
          <w:p w:rsidR="003359D5" w:rsidRPr="00167126" w:rsidRDefault="003359D5" w:rsidP="003359D5">
            <w:pPr>
              <w:tabs>
                <w:tab w:val="left" w:pos="708"/>
              </w:tabs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Методы обнаружения яиц гельминтов.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tabs>
                <w:tab w:val="left" w:pos="708"/>
              </w:tabs>
              <w:ind w:right="-143"/>
              <w:rPr>
                <w:i/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Коллоквиум по теме: «Гельминтология».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Медицинская арахноэнтомология</w:t>
            </w:r>
          </w:p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Тип Кольчатые черви. Тип Членистоногие. Класс Ракообразные. Морфофункциональная характеристика и медицинское значение представителей.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Тип Членистоногие. Класс Паукообразные. Морфофункциональная характеристика и медицинское значение представителей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Тип Членистоногие. Класс Насекомые 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</w:rPr>
              <w:t>. Морфофункциональная характеристика и медицинское значение представителей.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Тип Членистоногие. Класс Насекомые </w:t>
            </w:r>
            <w:r w:rsidRPr="00167126">
              <w:rPr>
                <w:sz w:val="20"/>
                <w:szCs w:val="20"/>
                <w:lang w:val="en-US"/>
              </w:rPr>
              <w:t>II</w:t>
            </w:r>
            <w:r w:rsidRPr="00167126">
              <w:rPr>
                <w:sz w:val="20"/>
                <w:szCs w:val="20"/>
              </w:rPr>
              <w:t>. Морфофункциональная характеристика и медицинское значение представителей.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Тип Членистоногие. Класс Насекомые</w:t>
            </w:r>
            <w:r w:rsidRPr="00167126">
              <w:rPr>
                <w:sz w:val="20"/>
                <w:szCs w:val="20"/>
                <w:lang w:val="en-US"/>
              </w:rPr>
              <w:t>III</w:t>
            </w:r>
            <w:r w:rsidRPr="00167126">
              <w:rPr>
                <w:sz w:val="20"/>
                <w:szCs w:val="20"/>
              </w:rPr>
              <w:t>. Морфофункциональная характеристика и медицинское значение представителей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tabs>
                <w:tab w:val="left" w:pos="708"/>
              </w:tabs>
              <w:ind w:right="-143"/>
              <w:rPr>
                <w:i/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Коллоквиум по теме: «Арахноэнтомология».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Модуль 5.</w:t>
            </w:r>
            <w:r w:rsidRPr="00167126">
              <w:rPr>
                <w:b/>
                <w:bCs/>
                <w:sz w:val="20"/>
                <w:szCs w:val="20"/>
              </w:rPr>
              <w:t xml:space="preserve">  Эволюция органического мира. Филогенез систем органов позвоночных</w:t>
            </w:r>
            <w:r w:rsidR="00A1183A" w:rsidRPr="00167126">
              <w:rPr>
                <w:b/>
                <w:bCs/>
                <w:sz w:val="20"/>
                <w:szCs w:val="20"/>
              </w:rPr>
              <w:t>. Антропоэкология и биосфера.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</w:t>
            </w:r>
            <w:r w:rsidR="00D64129" w:rsidRPr="00167126">
              <w:rPr>
                <w:b/>
                <w:sz w:val="20"/>
                <w:szCs w:val="20"/>
              </w:rPr>
              <w:t>3</w:t>
            </w:r>
            <w:r w:rsidRPr="00167126">
              <w:rPr>
                <w:b/>
                <w:sz w:val="20"/>
                <w:szCs w:val="20"/>
              </w:rPr>
              <w:t>,  ПК-</w:t>
            </w:r>
            <w:r w:rsidR="00D64129" w:rsidRPr="00167126">
              <w:rPr>
                <w:b/>
                <w:sz w:val="20"/>
                <w:szCs w:val="20"/>
              </w:rPr>
              <w:t>18</w:t>
            </w:r>
            <w:r w:rsidRPr="00167126">
              <w:rPr>
                <w:b/>
                <w:sz w:val="20"/>
                <w:szCs w:val="20"/>
              </w:rPr>
              <w:t>.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</w:tc>
        <w:tc>
          <w:tcPr>
            <w:tcW w:w="851" w:type="dxa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8</w:t>
            </w:r>
          </w:p>
        </w:tc>
        <w:tc>
          <w:tcPr>
            <w:tcW w:w="900" w:type="dxa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14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</w:t>
            </w: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а)Письменный входной контроль знаний на занятии. </w:t>
            </w:r>
          </w:p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б) Оценка знаний филогенеза систем органов</w:t>
            </w: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Эволюция органического мира</w:t>
            </w:r>
            <w:r w:rsidRPr="00167126">
              <w:rPr>
                <w:sz w:val="20"/>
                <w:szCs w:val="20"/>
              </w:rPr>
              <w:t xml:space="preserve"> Учение о микро- и макроэволюции</w:t>
            </w:r>
          </w:p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tabs>
                <w:tab w:val="left" w:pos="708"/>
              </w:tabs>
              <w:ind w:right="-143"/>
              <w:rPr>
                <w:i/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Филогенез нервной системы и кожных покровов 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Филогенез кровеносной системы  позвоночных.</w:t>
            </w:r>
          </w:p>
          <w:p w:rsidR="003359D5" w:rsidRPr="00167126" w:rsidRDefault="003359D5" w:rsidP="003359D5">
            <w:pPr>
              <w:tabs>
                <w:tab w:val="left" w:pos="708"/>
              </w:tabs>
              <w:ind w:right="-143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Филогенез. Основные принципы эволюции систем органов организмов. Общие закономерности развития систем органов.</w:t>
            </w:r>
          </w:p>
        </w:tc>
        <w:tc>
          <w:tcPr>
            <w:tcW w:w="851" w:type="dxa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Филогенез дыхательной системы позвоночных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tabs>
                <w:tab w:val="left" w:pos="708"/>
              </w:tabs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Филогенез пищеварительной системы позвоночных.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Филогенез висцерального черепа позвоночных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Антропогенез. Человек как биологический вид. Основы общей экологии. Экологические факторы.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Антропогенз. Форма и основные размеры черепов современных человекообразных обезьян, ископаемых гоминид и человека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Экология человека. Адаптация к среде обитания. Экологические типы людей. Учение о биосфере. Человек и биосфера. Ноосфера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Медицинская экология. Среда обитания и здоровье человека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Коллоквиум по теме «Антропогенез и экология»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Итого</w:t>
            </w:r>
          </w:p>
        </w:tc>
        <w:tc>
          <w:tcPr>
            <w:tcW w:w="851" w:type="dxa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28</w:t>
            </w:r>
          </w:p>
        </w:tc>
        <w:tc>
          <w:tcPr>
            <w:tcW w:w="900" w:type="dxa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68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48</w:t>
            </w: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экзамен</w:t>
            </w:r>
          </w:p>
        </w:tc>
      </w:tr>
    </w:tbl>
    <w:p w:rsidR="003359D5" w:rsidRPr="00167126" w:rsidRDefault="003359D5" w:rsidP="003359D5">
      <w:pPr>
        <w:shd w:val="clear" w:color="auto" w:fill="FFFFFF"/>
        <w:tabs>
          <w:tab w:val="left" w:leader="underscore" w:pos="6523"/>
        </w:tabs>
        <w:ind w:right="-143" w:firstLine="720"/>
        <w:jc w:val="both"/>
        <w:rPr>
          <w:bCs/>
          <w:spacing w:val="-4"/>
          <w:sz w:val="20"/>
          <w:szCs w:val="20"/>
        </w:rPr>
      </w:pPr>
    </w:p>
    <w:p w:rsidR="003359D5" w:rsidRPr="00167126" w:rsidRDefault="003359D5" w:rsidP="003359D5">
      <w:pPr>
        <w:shd w:val="clear" w:color="auto" w:fill="FFFFFF"/>
        <w:tabs>
          <w:tab w:val="left" w:leader="underscore" w:pos="6523"/>
        </w:tabs>
        <w:ind w:right="-143" w:firstLine="720"/>
        <w:jc w:val="both"/>
        <w:rPr>
          <w:bCs/>
          <w:spacing w:val="-4"/>
          <w:sz w:val="20"/>
          <w:szCs w:val="20"/>
        </w:rPr>
      </w:pPr>
    </w:p>
    <w:p w:rsidR="003359D5" w:rsidRPr="00167126" w:rsidRDefault="003359D5" w:rsidP="003359D5">
      <w:pPr>
        <w:ind w:right="-143"/>
        <w:jc w:val="center"/>
        <w:rPr>
          <w:sz w:val="20"/>
          <w:szCs w:val="20"/>
        </w:rPr>
      </w:pPr>
    </w:p>
    <w:p w:rsidR="003359D5" w:rsidRPr="00167126" w:rsidRDefault="003359D5" w:rsidP="003359D5">
      <w:pPr>
        <w:widowControl w:val="0"/>
        <w:spacing w:after="60"/>
        <w:ind w:right="-143"/>
        <w:rPr>
          <w:b/>
          <w:sz w:val="20"/>
          <w:szCs w:val="20"/>
        </w:rPr>
      </w:pP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left="720" w:right="-143"/>
        <w:jc w:val="center"/>
        <w:rPr>
          <w:b/>
          <w:bCs/>
          <w:spacing w:val="-2"/>
          <w:sz w:val="20"/>
          <w:szCs w:val="20"/>
        </w:rPr>
      </w:pP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spacing w:line="360" w:lineRule="auto"/>
        <w:ind w:right="-143"/>
        <w:jc w:val="center"/>
        <w:rPr>
          <w:b/>
          <w:bCs/>
          <w:spacing w:val="-2"/>
          <w:sz w:val="20"/>
          <w:szCs w:val="20"/>
        </w:rPr>
      </w:pPr>
      <w:r w:rsidRPr="00167126">
        <w:rPr>
          <w:b/>
          <w:bCs/>
          <w:spacing w:val="-2"/>
          <w:sz w:val="20"/>
          <w:szCs w:val="20"/>
        </w:rPr>
        <w:t>3.2. Содержание лекционных занятий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left="720" w:right="-143"/>
        <w:jc w:val="center"/>
        <w:rPr>
          <w:b/>
          <w:bCs/>
          <w:spacing w:val="-2"/>
          <w:sz w:val="20"/>
          <w:szCs w:val="20"/>
        </w:rPr>
      </w:pP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 w:firstLine="567"/>
        <w:jc w:val="center"/>
        <w:rPr>
          <w:b/>
          <w:sz w:val="20"/>
          <w:szCs w:val="20"/>
        </w:rPr>
      </w:pPr>
      <w:r w:rsidRPr="00167126">
        <w:rPr>
          <w:b/>
          <w:bCs/>
          <w:spacing w:val="-2"/>
          <w:sz w:val="20"/>
          <w:szCs w:val="20"/>
        </w:rPr>
        <w:t>Модуль 1</w:t>
      </w:r>
      <w:r w:rsidRPr="00167126">
        <w:rPr>
          <w:b/>
          <w:sz w:val="20"/>
          <w:szCs w:val="20"/>
        </w:rPr>
        <w:t xml:space="preserve">Клетка как элементарная форма организации 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 w:firstLine="567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живой материи.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left="720" w:right="-143"/>
        <w:jc w:val="center"/>
        <w:rPr>
          <w:b/>
          <w:bCs/>
          <w:spacing w:val="-2"/>
          <w:sz w:val="20"/>
          <w:szCs w:val="20"/>
        </w:rPr>
      </w:pP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left="720" w:right="-143"/>
        <w:jc w:val="center"/>
        <w:rPr>
          <w:b/>
          <w:sz w:val="20"/>
          <w:szCs w:val="20"/>
        </w:rPr>
      </w:pPr>
      <w:r w:rsidRPr="00167126">
        <w:rPr>
          <w:b/>
          <w:bCs/>
          <w:color w:val="000000"/>
          <w:spacing w:val="-2"/>
          <w:sz w:val="20"/>
          <w:szCs w:val="20"/>
        </w:rPr>
        <w:t>Тема №1.</w:t>
      </w:r>
      <w:r w:rsidRPr="00167126">
        <w:rPr>
          <w:b/>
          <w:sz w:val="20"/>
          <w:szCs w:val="20"/>
        </w:rPr>
        <w:t>Введение (Биология – Медицина – Человек).</w:t>
      </w:r>
    </w:p>
    <w:p w:rsidR="003359D5" w:rsidRPr="00167126" w:rsidRDefault="003359D5" w:rsidP="003359D5">
      <w:pPr>
        <w:spacing w:line="240" w:lineRule="atLeast"/>
        <w:ind w:right="-143"/>
        <w:jc w:val="both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Жизнь, её свойство, происхождение и уровни организации живого.</w:t>
      </w:r>
    </w:p>
    <w:p w:rsidR="003359D5" w:rsidRPr="00167126" w:rsidRDefault="003359D5" w:rsidP="003359D5">
      <w:pPr>
        <w:ind w:right="-143" w:firstLine="770"/>
        <w:jc w:val="both"/>
        <w:rPr>
          <w:snapToGrid w:val="0"/>
          <w:sz w:val="20"/>
          <w:szCs w:val="20"/>
        </w:rPr>
      </w:pPr>
      <w:r w:rsidRPr="00167126">
        <w:rPr>
          <w:snapToGrid w:val="0"/>
          <w:sz w:val="20"/>
          <w:szCs w:val="20"/>
        </w:rPr>
        <w:t>Фундаментальные свойства живых систем (самообновление, саморегуляция, самовоспроизведение) и атрибуты жизни: обмен веществ, энергии, раздражимость, гомеостаз, размножение, наследственность и изменчивость. Уровни организации живого (биологических систем). Проявления фундаментальных свойств живого на основных эволюционно обусловленных уровнях орга</w:t>
      </w:r>
      <w:r w:rsidRPr="00167126">
        <w:rPr>
          <w:snapToGrid w:val="0"/>
          <w:sz w:val="20"/>
          <w:szCs w:val="20"/>
        </w:rPr>
        <w:softHyphen/>
        <w:t>низации: молекулярно-генетический, клеточный, онтогенетический, популяционно-видовой, биогеоценотический, биосферный. Закономернос</w:t>
      </w:r>
      <w:r w:rsidRPr="00167126">
        <w:rPr>
          <w:snapToGrid w:val="0"/>
          <w:sz w:val="20"/>
          <w:szCs w:val="20"/>
        </w:rPr>
        <w:softHyphen/>
        <w:t>ти и механизмы жизнедеятельности человека на эволюционно обуслов</w:t>
      </w:r>
      <w:r w:rsidRPr="00167126">
        <w:rPr>
          <w:snapToGrid w:val="0"/>
          <w:sz w:val="20"/>
          <w:szCs w:val="20"/>
        </w:rPr>
        <w:softHyphen/>
        <w:t>ленных уровнях его организации для медицины.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 w:firstLine="567"/>
        <w:jc w:val="both"/>
        <w:rPr>
          <w:b/>
          <w:sz w:val="20"/>
          <w:szCs w:val="20"/>
        </w:rPr>
      </w:pPr>
    </w:p>
    <w:p w:rsidR="003359D5" w:rsidRPr="00167126" w:rsidRDefault="003359D5" w:rsidP="003359D5">
      <w:pPr>
        <w:spacing w:line="240" w:lineRule="atLeast"/>
        <w:ind w:right="-143"/>
        <w:rPr>
          <w:b/>
          <w:sz w:val="20"/>
          <w:szCs w:val="20"/>
        </w:rPr>
      </w:pPr>
      <w:r w:rsidRPr="00167126">
        <w:rPr>
          <w:b/>
          <w:bCs/>
          <w:color w:val="000000"/>
          <w:spacing w:val="-2"/>
          <w:sz w:val="20"/>
          <w:szCs w:val="20"/>
        </w:rPr>
        <w:t>Тема №2.</w:t>
      </w:r>
      <w:r w:rsidRPr="00167126">
        <w:rPr>
          <w:b/>
          <w:sz w:val="20"/>
          <w:szCs w:val="20"/>
        </w:rPr>
        <w:t>Молекулярно -клеточный  уровень организации живого.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 w:firstLine="567"/>
        <w:jc w:val="both"/>
        <w:rPr>
          <w:bCs/>
          <w:color w:val="000000"/>
          <w:spacing w:val="-2"/>
          <w:sz w:val="20"/>
          <w:szCs w:val="20"/>
        </w:rPr>
      </w:pPr>
      <w:r w:rsidRPr="00167126">
        <w:rPr>
          <w:snapToGrid w:val="0"/>
          <w:sz w:val="20"/>
          <w:szCs w:val="20"/>
        </w:rPr>
        <w:t>Клетка - элементарная биологическая система. Клетка - организм. Клетка - элементарная генетическая и структурно-функциональная единица многоклеточных организмов. Клеточная теория, положения и этапы развития (М.Шлейден, Т.Шванн, Р.Вирхов). Современное состояние клеточной теории. Значение клеточной теории в обосновании единства органического мира. Поток вещества, энергии и информации в клетке. Возникновение клеточной организации в процессе эволюции. Прокариотические и эукариотические клетки, их характеристика.</w:t>
      </w:r>
    </w:p>
    <w:p w:rsidR="003359D5" w:rsidRPr="00167126" w:rsidRDefault="003359D5" w:rsidP="003359D5">
      <w:pPr>
        <w:tabs>
          <w:tab w:val="left" w:pos="444"/>
        </w:tabs>
        <w:autoSpaceDE w:val="0"/>
        <w:autoSpaceDN w:val="0"/>
        <w:adjustRightInd w:val="0"/>
        <w:ind w:right="-143"/>
        <w:jc w:val="both"/>
        <w:rPr>
          <w:b/>
          <w:bCs/>
          <w:i/>
          <w:iCs/>
          <w:spacing w:val="-2"/>
          <w:sz w:val="20"/>
          <w:szCs w:val="20"/>
          <w:highlight w:val="white"/>
        </w:rPr>
      </w:pPr>
      <w:r w:rsidRPr="00167126">
        <w:rPr>
          <w:snapToGrid w:val="0"/>
          <w:sz w:val="20"/>
          <w:szCs w:val="20"/>
        </w:rPr>
        <w:t>Размножение - универсальное свойство живого, обеспечивающее материальную непрерывность в ряду поколений. Эволюция размножения. Биологическая роль и формы бесполого размножения.</w:t>
      </w:r>
      <w:r w:rsidRPr="00167126">
        <w:rPr>
          <w:sz w:val="20"/>
          <w:szCs w:val="20"/>
        </w:rPr>
        <w:t xml:space="preserve"> Жизненный цикл клетки. Митоз.</w:t>
      </w:r>
      <w:r w:rsidRPr="00167126">
        <w:rPr>
          <w:snapToGrid w:val="0"/>
          <w:sz w:val="20"/>
          <w:szCs w:val="20"/>
        </w:rPr>
        <w:t xml:space="preserve"> Половой процесс как механизм обмена наследственной информацией внутри вида. Гаметогенез. Мейоз, цитологическая и цитогенетическая характеристики.</w:t>
      </w:r>
    </w:p>
    <w:p w:rsidR="003359D5" w:rsidRPr="00167126" w:rsidRDefault="003359D5" w:rsidP="003359D5">
      <w:pPr>
        <w:pStyle w:val="13"/>
        <w:tabs>
          <w:tab w:val="left" w:pos="327"/>
          <w:tab w:val="left" w:pos="724"/>
        </w:tabs>
        <w:spacing w:after="0" w:line="240" w:lineRule="auto"/>
        <w:ind w:right="-143"/>
        <w:jc w:val="both"/>
        <w:rPr>
          <w:rStyle w:val="145pt0pt"/>
          <w:b/>
          <w:sz w:val="20"/>
          <w:szCs w:val="20"/>
        </w:rPr>
      </w:pPr>
    </w:p>
    <w:p w:rsidR="003359D5" w:rsidRPr="00167126" w:rsidRDefault="003359D5" w:rsidP="003359D5">
      <w:pPr>
        <w:tabs>
          <w:tab w:val="left" w:pos="444"/>
        </w:tabs>
        <w:autoSpaceDE w:val="0"/>
        <w:autoSpaceDN w:val="0"/>
        <w:adjustRightInd w:val="0"/>
        <w:ind w:right="-143"/>
        <w:jc w:val="both"/>
        <w:rPr>
          <w:b/>
          <w:spacing w:val="-2"/>
          <w:sz w:val="20"/>
          <w:szCs w:val="20"/>
        </w:rPr>
      </w:pPr>
      <w:r w:rsidRPr="00167126">
        <w:rPr>
          <w:snapToGrid w:val="0"/>
          <w:sz w:val="20"/>
          <w:szCs w:val="20"/>
        </w:rPr>
        <w:tab/>
      </w:r>
      <w:r w:rsidRPr="00167126">
        <w:rPr>
          <w:b/>
          <w:sz w:val="20"/>
          <w:szCs w:val="20"/>
        </w:rPr>
        <w:t>Модуль 2.  Основы общей и медицинской генетики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 w:firstLine="567"/>
        <w:jc w:val="both"/>
        <w:rPr>
          <w:b/>
          <w:bCs/>
          <w:color w:val="000000"/>
          <w:spacing w:val="-2"/>
          <w:sz w:val="20"/>
          <w:szCs w:val="20"/>
        </w:rPr>
      </w:pPr>
    </w:p>
    <w:p w:rsidR="003359D5" w:rsidRPr="00167126" w:rsidRDefault="003359D5" w:rsidP="003359D5">
      <w:pPr>
        <w:pStyle w:val="a5"/>
        <w:spacing w:line="240" w:lineRule="atLeast"/>
        <w:ind w:right="-143"/>
        <w:rPr>
          <w:b/>
          <w:sz w:val="20"/>
          <w:szCs w:val="20"/>
        </w:rPr>
      </w:pPr>
      <w:r w:rsidRPr="00167126">
        <w:rPr>
          <w:b/>
          <w:spacing w:val="-4"/>
          <w:sz w:val="20"/>
          <w:szCs w:val="20"/>
        </w:rPr>
        <w:t xml:space="preserve">Тема №3. </w:t>
      </w:r>
      <w:r w:rsidRPr="00167126">
        <w:rPr>
          <w:b/>
          <w:sz w:val="20"/>
          <w:szCs w:val="20"/>
        </w:rPr>
        <w:t xml:space="preserve"> Генетика. Закономерности наследственности при моно- и дигибридном скрещивании.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История развития генетики. Понятия «генотип» и «фенотип». Генотип – сбалансированная система взаимодействующих генов. Генный баланс, дозы генов. Значение нормального дозового  баланса для формирования фенотипа. Нарушение дозы генов при хромосомных и геномных мутация. Компенсация нарушения дозы генов. </w:t>
      </w:r>
    </w:p>
    <w:p w:rsidR="003359D5" w:rsidRPr="00167126" w:rsidRDefault="003359D5" w:rsidP="003359D5">
      <w:pPr>
        <w:pStyle w:val="a5"/>
        <w:spacing w:line="240" w:lineRule="atLeast"/>
        <w:ind w:right="-143"/>
        <w:rPr>
          <w:b/>
          <w:sz w:val="20"/>
          <w:szCs w:val="20"/>
        </w:rPr>
      </w:pPr>
    </w:p>
    <w:p w:rsidR="003359D5" w:rsidRPr="00167126" w:rsidRDefault="003359D5" w:rsidP="003359D5">
      <w:pPr>
        <w:pStyle w:val="a5"/>
        <w:spacing w:line="240" w:lineRule="atLeast"/>
        <w:ind w:right="-143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 xml:space="preserve">Тема </w:t>
      </w:r>
      <w:r w:rsidRPr="00167126">
        <w:rPr>
          <w:b/>
          <w:spacing w:val="-4"/>
          <w:sz w:val="20"/>
          <w:szCs w:val="20"/>
        </w:rPr>
        <w:t>№</w:t>
      </w:r>
      <w:r w:rsidRPr="00167126">
        <w:rPr>
          <w:b/>
          <w:sz w:val="20"/>
          <w:szCs w:val="20"/>
        </w:rPr>
        <w:t>4.Закономерности наследственности на клеточном уровне. Взаимодействие аллельных и неаллельных генов.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Аллельные и неаллельные гены. Взаимодействие генов в генотипе: аллельных (доминирование, неполное доминирование, кодоминирование, аллельное исключение) и неаллельных генов (эпистаз, полимерия, комплементарность, эффект положения, модифицирующее действие). Типы моногенного наследования. Гомо- и гетерозиготные организмы, понятие гемизиготности. Полигенное наследование.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i/>
          <w:sz w:val="20"/>
          <w:szCs w:val="20"/>
        </w:rPr>
      </w:pPr>
    </w:p>
    <w:p w:rsidR="003359D5" w:rsidRPr="00167126" w:rsidRDefault="003359D5" w:rsidP="003359D5">
      <w:pPr>
        <w:pStyle w:val="a5"/>
        <w:spacing w:line="240" w:lineRule="atLeast"/>
        <w:ind w:right="-143"/>
        <w:rPr>
          <w:b/>
          <w:sz w:val="20"/>
          <w:szCs w:val="20"/>
        </w:rPr>
      </w:pPr>
      <w:r w:rsidRPr="00167126">
        <w:rPr>
          <w:b/>
          <w:spacing w:val="-4"/>
          <w:sz w:val="20"/>
          <w:szCs w:val="20"/>
        </w:rPr>
        <w:t xml:space="preserve">Тема № 5. </w:t>
      </w:r>
      <w:r w:rsidRPr="00167126">
        <w:rPr>
          <w:b/>
          <w:sz w:val="20"/>
          <w:szCs w:val="20"/>
        </w:rPr>
        <w:t>Изменчивость. (Формы и закономерности). Изменчивость. Типы мутационных нарушений.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snapToGrid w:val="0"/>
          <w:sz w:val="20"/>
          <w:szCs w:val="20"/>
        </w:rPr>
        <w:tab/>
        <w:t xml:space="preserve">      Изменчивость как свойство, обеспечивающее возможность существования живых систем в различных состояниях. Формы изменчивости: модификационная, комбинативная, мутационная и их значение в онтогенезе и эволюции. Модификационная изменчивость. Норма реакции генети</w:t>
      </w:r>
      <w:r w:rsidRPr="00167126">
        <w:rPr>
          <w:snapToGrid w:val="0"/>
          <w:sz w:val="20"/>
          <w:szCs w:val="20"/>
        </w:rPr>
        <w:softHyphen/>
        <w:t>чески детерминированных признаков. Фенокопии. Адаптивный характер модификаций. Генотипическая изменчивость (комбинативная и мутацион</w:t>
      </w:r>
      <w:r w:rsidRPr="00167126">
        <w:rPr>
          <w:snapToGrid w:val="0"/>
          <w:sz w:val="20"/>
          <w:szCs w:val="20"/>
        </w:rPr>
        <w:softHyphen/>
        <w:t>ная). Механизмы комбинативной изменчивости. Значение комбинативной изменчивости в обеспечении генотипического разнообразия людей. Мутационная изменчивость. Мутации как качественные или количественные изменения генетического материала. Классификация мутаций: генные, хромосомные, геномные. Мутации в половых и соматических клетках. Полиплоидия, гетероплоидия и гаплоидия, механизмы их обуславливающие. Хромосомные мутации: делеция, инверсия, дубликация и транслокация. Спонтанные и индуцированные мутации.</w:t>
      </w:r>
    </w:p>
    <w:p w:rsidR="003359D5" w:rsidRPr="00167126" w:rsidRDefault="003359D5" w:rsidP="003359D5">
      <w:pPr>
        <w:pStyle w:val="a5"/>
        <w:spacing w:line="240" w:lineRule="atLeast"/>
        <w:ind w:right="-143"/>
        <w:rPr>
          <w:b/>
          <w:spacing w:val="-4"/>
          <w:sz w:val="20"/>
          <w:szCs w:val="20"/>
        </w:rPr>
      </w:pPr>
    </w:p>
    <w:p w:rsidR="003359D5" w:rsidRPr="00167126" w:rsidRDefault="003359D5" w:rsidP="003359D5">
      <w:pPr>
        <w:pStyle w:val="a5"/>
        <w:spacing w:line="240" w:lineRule="atLeast"/>
        <w:ind w:right="-143"/>
        <w:rPr>
          <w:b/>
          <w:sz w:val="20"/>
          <w:szCs w:val="20"/>
        </w:rPr>
      </w:pPr>
      <w:r w:rsidRPr="00167126">
        <w:rPr>
          <w:b/>
          <w:spacing w:val="-4"/>
          <w:sz w:val="20"/>
          <w:szCs w:val="20"/>
        </w:rPr>
        <w:t xml:space="preserve">Тема №6.    </w:t>
      </w:r>
      <w:r w:rsidRPr="00167126">
        <w:rPr>
          <w:b/>
          <w:sz w:val="20"/>
          <w:szCs w:val="20"/>
        </w:rPr>
        <w:t>Генетика человека. Медицинская генетика.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 w:firstLine="540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Методы изучения генетики человека: генеалогический, цитогенетический, биохимический, близнецовый, популяционно- статистический, генетики соматических клеток, методы изучения ДНК. Карты хромосом (физические, рестрикционные, химические, генные). Принципы составления карт хромосом. Пренатальная диагностика наследственных заболеваний человека. Методы пренатальной диагностики и их возможности. Медико-генетическое консультирование, его медицинское значение. Виды и этапы консультирования. Моногенные, хромосомные и мультифакториальные болезни человека, механизмы их возникновения и проявления. Наследственные болезни с нетрадиционным наследованием (митохондриальные болезни, болезни импринтинга, болезни экспансии тринуклеотидных повторов). Генная  диагностика, генетическое тестирование. Общие подходы к лечению наследственных заболеваний человека (генная терапия, клеточная терапия)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pacing w:val="-4"/>
          <w:sz w:val="20"/>
          <w:szCs w:val="20"/>
        </w:rPr>
      </w:pP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b/>
          <w:spacing w:val="-4"/>
          <w:sz w:val="20"/>
          <w:szCs w:val="20"/>
        </w:rPr>
        <w:t xml:space="preserve">Тема №7.  </w:t>
      </w:r>
      <w:r w:rsidRPr="00167126">
        <w:rPr>
          <w:b/>
          <w:sz w:val="20"/>
          <w:szCs w:val="20"/>
        </w:rPr>
        <w:t>Молекулярные основы наследственности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snapToGrid w:val="0"/>
          <w:sz w:val="20"/>
          <w:szCs w:val="20"/>
        </w:rPr>
        <w:t xml:space="preserve">     Молекулярная организация наследственного материала. Универсальная организация и функции нуклеиновых кислот в хранении, передаче и реализации наследственной информации. Элементарная эволюционная структура и явление молекулярно-генетического уровня. Конвариантная репродукция - молекулярный механизм наследственности и изменчивости живых организмов. Участие ДНК с уникальными и повторяющимися последовательностями нуклеотидов их функциональное значение. Кодирование и реализация генетической информации в клетке. Кодовая система ДНК. Белки - непосредственные продукты и реализаторы генетической информации.</w:t>
      </w:r>
    </w:p>
    <w:p w:rsidR="003359D5" w:rsidRPr="00167126" w:rsidRDefault="003359D5" w:rsidP="003359D5">
      <w:pPr>
        <w:autoSpaceDE w:val="0"/>
        <w:autoSpaceDN w:val="0"/>
        <w:adjustRightInd w:val="0"/>
        <w:ind w:right="-143"/>
        <w:rPr>
          <w:color w:val="000000"/>
          <w:sz w:val="20"/>
          <w:szCs w:val="20"/>
        </w:rPr>
      </w:pPr>
    </w:p>
    <w:p w:rsidR="003359D5" w:rsidRPr="00167126" w:rsidRDefault="003359D5" w:rsidP="003359D5">
      <w:pPr>
        <w:autoSpaceDE w:val="0"/>
        <w:autoSpaceDN w:val="0"/>
        <w:adjustRightInd w:val="0"/>
        <w:ind w:right="-143"/>
        <w:jc w:val="center"/>
        <w:rPr>
          <w:b/>
          <w:bCs/>
          <w:iCs/>
          <w:color w:val="000000"/>
          <w:sz w:val="20"/>
          <w:szCs w:val="20"/>
        </w:rPr>
      </w:pPr>
      <w:r w:rsidRPr="00167126">
        <w:rPr>
          <w:b/>
          <w:bCs/>
          <w:iCs/>
          <w:color w:val="000000"/>
          <w:sz w:val="20"/>
          <w:szCs w:val="20"/>
        </w:rPr>
        <w:t xml:space="preserve">Модуль 3.  </w:t>
      </w:r>
      <w:r w:rsidRPr="00167126">
        <w:rPr>
          <w:b/>
          <w:sz w:val="20"/>
          <w:szCs w:val="20"/>
        </w:rPr>
        <w:t>Биология развития. Гомеостаз. Регенерация.</w:t>
      </w:r>
    </w:p>
    <w:p w:rsidR="003359D5" w:rsidRPr="00167126" w:rsidRDefault="003359D5" w:rsidP="003359D5">
      <w:pPr>
        <w:pStyle w:val="a5"/>
        <w:spacing w:line="240" w:lineRule="atLeast"/>
        <w:ind w:right="-143"/>
        <w:rPr>
          <w:b/>
          <w:sz w:val="20"/>
          <w:szCs w:val="20"/>
        </w:rPr>
      </w:pPr>
      <w:r w:rsidRPr="00167126">
        <w:rPr>
          <w:b/>
          <w:bCs/>
          <w:spacing w:val="-2"/>
          <w:sz w:val="20"/>
          <w:szCs w:val="20"/>
        </w:rPr>
        <w:t xml:space="preserve">Тема №. 8   </w:t>
      </w:r>
      <w:r w:rsidRPr="00167126">
        <w:rPr>
          <w:b/>
          <w:sz w:val="20"/>
          <w:szCs w:val="20"/>
        </w:rPr>
        <w:t>Онтогенез. Постнатальный онтогенез. Старение, смерть и реанимация</w:t>
      </w:r>
    </w:p>
    <w:p w:rsidR="003359D5" w:rsidRPr="00167126" w:rsidRDefault="003359D5" w:rsidP="003359D5">
      <w:pPr>
        <w:pStyle w:val="13"/>
        <w:tabs>
          <w:tab w:val="left" w:pos="394"/>
          <w:tab w:val="left" w:pos="724"/>
        </w:tabs>
        <w:spacing w:after="0" w:line="240" w:lineRule="auto"/>
        <w:ind w:right="-143"/>
        <w:jc w:val="both"/>
        <w:rPr>
          <w:rFonts w:ascii="Times New Roman" w:hAnsi="Times New Roman"/>
          <w:b/>
          <w:bCs/>
          <w:spacing w:val="-2"/>
          <w:sz w:val="20"/>
          <w:szCs w:val="20"/>
        </w:rPr>
      </w:pPr>
      <w:r w:rsidRPr="00167126">
        <w:rPr>
          <w:snapToGrid w:val="0"/>
          <w:sz w:val="20"/>
          <w:szCs w:val="20"/>
        </w:rPr>
        <w:t xml:space="preserve">  Индивидуальное развитие (онтогенез). Периодизация онтогенеза (предэмбриональный, эмбриональный и постэмбриональный периоды). Периодизация и общая характеристика эмбрионального периода: предзиготный период, оплодотворение, зигота, дробление, гаструляция, гисто- и органогенез. Реализация наследственной информации в становлении дефинитивного фенотипа. Последовательные взаимодействия частей развивающегося организма. Эмбриональная индукция. Дифференциация и интеграция в развитии. Роль наследственности и среды в онтогенезе. Критические периоды развития. Постнатальный онтогенез. Рост и конституция человека. Возрастные этапы постнатального онтогенеза. Взаимодействие социального и биологического на разных этапах онтогенеза человека. Биологические аспекты старения, смерти. Генетические, молекулярные, клеточные и системные механизмы старения Проблемы долголетия. Методы и подходы в определении биологического возраста.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 w:firstLine="540"/>
        <w:jc w:val="both"/>
        <w:rPr>
          <w:b/>
          <w:spacing w:val="-1"/>
          <w:sz w:val="20"/>
          <w:szCs w:val="20"/>
        </w:rPr>
      </w:pPr>
      <w:r w:rsidRPr="00167126">
        <w:rPr>
          <w:b/>
          <w:spacing w:val="-2"/>
          <w:sz w:val="20"/>
          <w:szCs w:val="20"/>
        </w:rPr>
        <w:tab/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b/>
          <w:bCs/>
          <w:spacing w:val="-2"/>
          <w:sz w:val="20"/>
          <w:szCs w:val="20"/>
          <w:highlight w:val="white"/>
        </w:rPr>
        <w:t>Тема №</w:t>
      </w:r>
      <w:r w:rsidRPr="00167126">
        <w:rPr>
          <w:b/>
          <w:bCs/>
          <w:spacing w:val="-2"/>
          <w:sz w:val="20"/>
          <w:szCs w:val="20"/>
        </w:rPr>
        <w:t xml:space="preserve">9 </w:t>
      </w:r>
      <w:r w:rsidRPr="00167126">
        <w:rPr>
          <w:b/>
          <w:sz w:val="20"/>
          <w:szCs w:val="20"/>
        </w:rPr>
        <w:t>Гомеостаз. Современные проблемы регенерации и трансплантациии органов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sz w:val="20"/>
          <w:szCs w:val="20"/>
        </w:rPr>
      </w:pPr>
    </w:p>
    <w:p w:rsidR="003359D5" w:rsidRPr="00167126" w:rsidRDefault="003359D5" w:rsidP="003359D5">
      <w:pPr>
        <w:ind w:right="-143" w:firstLine="330"/>
        <w:jc w:val="both"/>
        <w:rPr>
          <w:snapToGrid w:val="0"/>
          <w:sz w:val="20"/>
          <w:szCs w:val="20"/>
        </w:rPr>
      </w:pPr>
      <w:r w:rsidRPr="00167126">
        <w:rPr>
          <w:snapToGrid w:val="0"/>
          <w:sz w:val="20"/>
          <w:szCs w:val="20"/>
        </w:rPr>
        <w:t>Восстановительные процессы в организме. Регенерация органов и тканей как процесс развития. Значение регенерации для биологии и медицины. Биологические основы трансплантации. Жизнь органов и тканей вне организма. Значение метода культуры тканей в би</w:t>
      </w:r>
      <w:r w:rsidRPr="00167126">
        <w:rPr>
          <w:snapToGrid w:val="0"/>
          <w:sz w:val="20"/>
          <w:szCs w:val="20"/>
        </w:rPr>
        <w:softHyphen/>
        <w:t>ологии и медицине.</w:t>
      </w:r>
    </w:p>
    <w:p w:rsidR="003359D5" w:rsidRPr="00167126" w:rsidRDefault="003359D5" w:rsidP="003359D5">
      <w:pPr>
        <w:ind w:right="-143" w:firstLine="330"/>
        <w:jc w:val="both"/>
        <w:rPr>
          <w:snapToGrid w:val="0"/>
          <w:sz w:val="20"/>
          <w:szCs w:val="20"/>
        </w:rPr>
      </w:pPr>
      <w:r w:rsidRPr="00167126">
        <w:rPr>
          <w:snapToGrid w:val="0"/>
          <w:sz w:val="20"/>
          <w:szCs w:val="20"/>
        </w:rPr>
        <w:t>Организм как открытая саморегулирующаяся система. Понятие о гомеостазе. Физиологический гомеостаз. Роль нервной и эндокринной систем в обеспечении постоянства внутренней среды и адаптивных изменений.</w:t>
      </w:r>
    </w:p>
    <w:p w:rsidR="003359D5" w:rsidRPr="00167126" w:rsidRDefault="003359D5" w:rsidP="003359D5">
      <w:pPr>
        <w:ind w:right="-143" w:firstLine="330"/>
        <w:jc w:val="both"/>
        <w:rPr>
          <w:snapToGrid w:val="0"/>
          <w:sz w:val="20"/>
          <w:szCs w:val="20"/>
        </w:rPr>
      </w:pPr>
      <w:r w:rsidRPr="00167126">
        <w:rPr>
          <w:snapToGrid w:val="0"/>
          <w:sz w:val="20"/>
          <w:szCs w:val="20"/>
        </w:rPr>
        <w:t>Гомеостатические механизмы организма человека в разные периоды онтогенеза. Клиническая и биологическая смерть. Биологические ритмы. Биологические ритмы и факторы внешней среды. Значение хронобиологии для медицины.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sz w:val="20"/>
          <w:szCs w:val="20"/>
        </w:rPr>
      </w:pP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bCs/>
          <w:color w:val="000000"/>
          <w:spacing w:val="-2"/>
          <w:sz w:val="20"/>
          <w:szCs w:val="20"/>
        </w:rPr>
      </w:pPr>
      <w:r w:rsidRPr="00167126">
        <w:rPr>
          <w:b/>
          <w:bCs/>
          <w:iCs/>
          <w:color w:val="000000"/>
          <w:sz w:val="20"/>
          <w:szCs w:val="20"/>
        </w:rPr>
        <w:t xml:space="preserve">Модуль 4. </w:t>
      </w:r>
      <w:r w:rsidRPr="00167126">
        <w:rPr>
          <w:b/>
          <w:sz w:val="20"/>
          <w:szCs w:val="20"/>
        </w:rPr>
        <w:t>Экология. Медицинская паразитология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b/>
          <w:bCs/>
          <w:color w:val="000000"/>
          <w:spacing w:val="-2"/>
          <w:sz w:val="20"/>
          <w:szCs w:val="20"/>
        </w:rPr>
        <w:t xml:space="preserve">Тема № 10.  </w:t>
      </w:r>
      <w:r w:rsidRPr="00167126">
        <w:rPr>
          <w:b/>
          <w:sz w:val="20"/>
          <w:szCs w:val="20"/>
        </w:rPr>
        <w:t>Экологические и медико-биологические основы паразитизма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sz w:val="20"/>
          <w:szCs w:val="20"/>
        </w:rPr>
        <w:t xml:space="preserve">    Общие вопросы. Предмет и задачи медицинской паразитологии. Формы межвидовых биотических связей в биоценозах. Классификация паразитизма и паразитов. Распространенность паразитизма в природе. Происхождение паразитизма. Адаптация к паразитическому образу жизни. Основные тенденции. Цикл развития паразитов и организм хозяина. Факторы восприимчивости хозяина к паразиту. Действие хозяина на паразита. Сопротивление паразитов реакциям иммунитета хозяина. Взаимоотношение в системе паразит- хозяин на уровне популяций. Специфичность паразитов по отношению к хозяину. Природно-очаговые заболевания.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b/>
          <w:bCs/>
          <w:color w:val="000000"/>
          <w:spacing w:val="-2"/>
          <w:sz w:val="20"/>
          <w:szCs w:val="20"/>
        </w:rPr>
        <w:t xml:space="preserve">Тема № 11. </w:t>
      </w:r>
      <w:r w:rsidRPr="00167126">
        <w:rPr>
          <w:b/>
          <w:sz w:val="20"/>
          <w:szCs w:val="20"/>
        </w:rPr>
        <w:t xml:space="preserve">Медицинская протозоология. 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sz w:val="20"/>
          <w:szCs w:val="20"/>
        </w:rPr>
        <w:t xml:space="preserve">    Медицинская паразитология. Подцарство Простейшие (Protozoa). Характерные черты организации. Классификация подцарства. Характеристика типов и классов. Места обитания паразитарных простейших и определяемые ими особенности путей инвазии. Возбудители протозойных заболеваний человека: дизентерийная амёба, неглерия, акантамеба, лямблия, лейшмании, трихомонады, трипаносомы, малярийные плазмодии, токсоплазма, псевдоцисты, саркоцисты, балантидий. Циклы развития, пути инвазии, локализации, патогенное действие. Особенности лабораторной диагностики, личная и общественная профилактика протозойных заболеваний. Комменсальные и условно-патогенные формы простейших: амёба Гартмана, амеба кишечная, амеба ротовая.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b/>
          <w:bCs/>
          <w:color w:val="000000"/>
          <w:spacing w:val="-2"/>
          <w:sz w:val="20"/>
          <w:szCs w:val="20"/>
        </w:rPr>
        <w:t>Тема № 12</w:t>
      </w:r>
      <w:r w:rsidRPr="00167126">
        <w:rPr>
          <w:b/>
          <w:sz w:val="20"/>
          <w:szCs w:val="20"/>
        </w:rPr>
        <w:t xml:space="preserve">. Медицинская гельминтология. 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sz w:val="20"/>
          <w:szCs w:val="20"/>
        </w:rPr>
        <w:t xml:space="preserve">    Тип Плоские черви (Plathelminthes). Классификация типа. Класс Сосальщики (Trematoda). Особенности морфологической характеристики сосальщиков. Сосальщики – возбудители трематодозов: печёночный, фасциолопсис, эутрема, кошачий, ланцетовидный, легочный, китайский, шистозомы. Циклы развития, пути инвазии, локализация, патогенное действие. Особенности лабораторной диагностики, личная и общественная профилактика трематодозов. Класс Цестоды (Cestoda). Особенности морфологической характеристики ленточных  червей. Ленточные черви – возбудители цестодозов: свиной, бычий, карликовый, тыквовидный, крысиный цепни, широкий лентец, эхинококк. Циклы развития, пути инвазии, локализация, патогенное действие. Особенности лабораторной диагностики, личная и общественная профилактика цестодозов вызванных паразитированием половозрелых и личиночных форм гельминтов. Тип Круглые черви (Nemathelminthes). Классификация типа. Морфологическая характеристика нематод. Особенности жизненных циклов нематод: био- и геогельминтов. Круглые черви – возбудители нематодозов: аскарида, токсокары, острица, власоглав, анкилостомиды, угрица кишечная, кривоголовка, трихинелла, ришта, филярии: вухерерии, бругия, онхоцерки. Циклы развития, пути инвазии, локализация, патогенное действие. Особенности лабораторной диагностики, личная и общественная профилактика нематодозов.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b/>
          <w:bCs/>
          <w:color w:val="000000"/>
          <w:spacing w:val="-2"/>
          <w:sz w:val="20"/>
          <w:szCs w:val="20"/>
        </w:rPr>
        <w:t>Тема № 13</w:t>
      </w:r>
      <w:r w:rsidRPr="00167126">
        <w:rPr>
          <w:b/>
          <w:sz w:val="20"/>
          <w:szCs w:val="20"/>
        </w:rPr>
        <w:t>. Медицинская арахноэнтомология.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sz w:val="20"/>
          <w:szCs w:val="20"/>
        </w:rPr>
        <w:t xml:space="preserve">    Тип Членистоногие (Arthropoda). Классификация типа. Особенности морфологической характеристики типа. Класс Ракообразные (Crustacea). Высшие и низшие раки – промежуточные хозяева гельминтов человека. Класс Паукообразные (Arachnida) Морфологические особенности представителей отрядов: Cкорпионы, Пауки, Клещи, Сольпуги. Ядовитые паукообразные и их медицинское значение. Происхождение ядовитости в животном мире. Медицинское значение клещей семейств Иксодовые, Аргазовые, Краснотелковые и надсемейства Гамазовые. Клещи – переносчики и резервуары инфекционных заболеваний человека. Географическое распростронение, места обитания, морфология и циклы развития клещей: собачьего, таежного, пастбищного, хиалома, поселкового, крысиного, домашнего. Профилактика. Клещи – представители семейства Акариформные: чесоточный зудень и железница угревая – возбудители заболеваний человека. Морфологическая характеристика, циклы развития, географическое распространение и места обитания различных представителей отряда клещей. Профилактика. Класс Насекомые (Insecta). Классификация класса. Особенности морфологической характеристики класса. Отряды, имеющие медицинское значение: Тараканы, Клопы, Блохи, Вши, Двукрылые. Насекомые – механические и специфические переносчики возбудителей инфекционных и инвазионных заболеваний. Насекомые – возбудители миазов. Пути циркуляции возбудителей заболеваний в природе. Меры борьбы и профилактики болезней, переносимых и вызываемых членистоногими. Профилактика.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b/>
          <w:bCs/>
          <w:iCs/>
          <w:color w:val="000000"/>
          <w:sz w:val="20"/>
          <w:szCs w:val="20"/>
        </w:rPr>
        <w:t xml:space="preserve">Модуль 5. </w:t>
      </w:r>
      <w:r w:rsidRPr="00167126">
        <w:rPr>
          <w:b/>
          <w:sz w:val="20"/>
          <w:szCs w:val="20"/>
        </w:rPr>
        <w:t>Эволюция органического мира. Филогенез систем органов позвоночных</w:t>
      </w:r>
    </w:p>
    <w:p w:rsidR="003359D5" w:rsidRPr="00167126" w:rsidRDefault="003359D5" w:rsidP="003359D5">
      <w:pPr>
        <w:pStyle w:val="a5"/>
        <w:spacing w:line="240" w:lineRule="atLeast"/>
        <w:ind w:right="-143"/>
        <w:rPr>
          <w:b/>
          <w:sz w:val="20"/>
          <w:szCs w:val="20"/>
        </w:rPr>
      </w:pPr>
      <w:r w:rsidRPr="00167126">
        <w:rPr>
          <w:b/>
          <w:bCs/>
          <w:spacing w:val="-2"/>
          <w:sz w:val="20"/>
          <w:szCs w:val="20"/>
        </w:rPr>
        <w:t xml:space="preserve">Тема № 14 </w:t>
      </w:r>
      <w:r w:rsidRPr="00167126">
        <w:rPr>
          <w:b/>
          <w:bCs/>
          <w:sz w:val="20"/>
          <w:szCs w:val="20"/>
        </w:rPr>
        <w:t>Эволюция органического мира</w:t>
      </w:r>
      <w:r w:rsidRPr="00167126">
        <w:rPr>
          <w:b/>
          <w:sz w:val="20"/>
          <w:szCs w:val="20"/>
        </w:rPr>
        <w:t xml:space="preserve"> Учение о микро- и макроэволюции.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Биологическая эволюция. История становления эволюционных идей. Сущность представлений Ч. Дарвина о механизмах эволюции живой природы. Синтетическая теория эволюции. Основные методы изучения эволюционного процесса: палеонтологический, биогеографический, морфологический, эмбриологический, экологический, биохимический, молекулярной биологии, систематики, моделирования. Адаптивный характер эволюционного процесса. Механизмы возникновения адаптации, классификация, относительный характер. Биологическая целесообразность. </w:t>
      </w:r>
    </w:p>
    <w:p w:rsidR="003359D5" w:rsidRPr="00167126" w:rsidRDefault="003359D5" w:rsidP="003359D5">
      <w:pPr>
        <w:pStyle w:val="a5"/>
        <w:spacing w:line="240" w:lineRule="atLeast"/>
        <w:ind w:right="-143"/>
        <w:rPr>
          <w:b/>
          <w:sz w:val="20"/>
          <w:szCs w:val="20"/>
        </w:rPr>
      </w:pPr>
      <w:r w:rsidRPr="00167126">
        <w:rPr>
          <w:b/>
          <w:bCs/>
          <w:spacing w:val="-2"/>
          <w:sz w:val="20"/>
          <w:szCs w:val="20"/>
        </w:rPr>
        <w:t>Тема № 15</w:t>
      </w:r>
      <w:r w:rsidRPr="00167126">
        <w:rPr>
          <w:b/>
          <w:sz w:val="20"/>
          <w:szCs w:val="20"/>
        </w:rPr>
        <w:t>. Филогенез. Основные принципы эволюции систем органов организмов. Общие закономерности развития систем органов.</w:t>
      </w:r>
    </w:p>
    <w:p w:rsidR="003359D5" w:rsidRPr="00167126" w:rsidRDefault="003359D5" w:rsidP="003359D5">
      <w:pPr>
        <w:tabs>
          <w:tab w:val="right" w:pos="9498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</w:p>
    <w:p w:rsidR="003359D5" w:rsidRPr="00167126" w:rsidRDefault="003359D5" w:rsidP="003359D5">
      <w:pPr>
        <w:tabs>
          <w:tab w:val="right" w:pos="9498"/>
        </w:tabs>
        <w:ind w:right="-143" w:firstLine="440"/>
        <w:jc w:val="both"/>
        <w:rPr>
          <w:snapToGrid w:val="0"/>
          <w:sz w:val="20"/>
          <w:szCs w:val="20"/>
        </w:rPr>
      </w:pPr>
      <w:r w:rsidRPr="00167126">
        <w:rPr>
          <w:snapToGrid w:val="0"/>
          <w:sz w:val="20"/>
          <w:szCs w:val="20"/>
        </w:rPr>
        <w:t>Эволюция органов и функциональных систем. Принципы эволюции органов. Количественные и качественные изменения органов и свойственных им функций, модусы органогенеза. Онтофилогенетические предпосылки морфофункциональной организации систем и органов человека. Филогенез органов и функциональных систем хордовых: покровов тела, опорно-двигательной, пищеварительной, кровеносной, мочевыдели</w:t>
      </w:r>
      <w:r w:rsidRPr="00167126">
        <w:rPr>
          <w:snapToGrid w:val="0"/>
          <w:sz w:val="20"/>
          <w:szCs w:val="20"/>
        </w:rPr>
        <w:softHyphen/>
        <w:t>тельной, половой, эндокринной, нервной систем. Онтофилогенетическая обусловленность врождённых пороков развития органов и систем человека. Филогенез органов и функциональных систем хордовых: покровов тела, опорно-двигательной, пищеварительной, кровеносной, мочевыделительной, половой, эндокринной, нервной систем. Онтофилогенетическая обусловленность врождённых пороков развития органов и систем человека.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b/>
          <w:bCs/>
          <w:iCs/>
          <w:color w:val="000000"/>
          <w:sz w:val="20"/>
          <w:szCs w:val="20"/>
        </w:rPr>
        <w:t xml:space="preserve">Модуль 6. </w:t>
      </w:r>
      <w:r w:rsidRPr="00167126">
        <w:rPr>
          <w:b/>
          <w:sz w:val="20"/>
          <w:szCs w:val="20"/>
        </w:rPr>
        <w:t>Эволюционное учение. Антропоэкология</w:t>
      </w:r>
    </w:p>
    <w:p w:rsidR="003359D5" w:rsidRPr="00167126" w:rsidRDefault="003359D5" w:rsidP="003359D5">
      <w:pPr>
        <w:pStyle w:val="a5"/>
        <w:tabs>
          <w:tab w:val="left" w:pos="9356"/>
        </w:tabs>
        <w:spacing w:line="240" w:lineRule="atLeast"/>
        <w:ind w:right="-143"/>
        <w:rPr>
          <w:b/>
          <w:sz w:val="20"/>
          <w:szCs w:val="20"/>
        </w:rPr>
      </w:pPr>
      <w:r w:rsidRPr="00167126">
        <w:rPr>
          <w:b/>
          <w:bCs/>
          <w:spacing w:val="-2"/>
          <w:sz w:val="20"/>
          <w:szCs w:val="20"/>
        </w:rPr>
        <w:t xml:space="preserve">Тема № 16 </w:t>
      </w:r>
      <w:r w:rsidRPr="00167126">
        <w:rPr>
          <w:b/>
          <w:sz w:val="20"/>
          <w:szCs w:val="20"/>
        </w:rPr>
        <w:t>Антропогенез. Человек как биологический вид.Экология человека</w:t>
      </w:r>
    </w:p>
    <w:p w:rsidR="003359D5" w:rsidRPr="00167126" w:rsidRDefault="003359D5" w:rsidP="003359D5">
      <w:pPr>
        <w:ind w:right="-143" w:firstLine="770"/>
        <w:rPr>
          <w:snapToGrid w:val="0"/>
          <w:sz w:val="20"/>
          <w:szCs w:val="20"/>
        </w:rPr>
      </w:pPr>
      <w:r w:rsidRPr="00167126">
        <w:rPr>
          <w:snapToGrid w:val="0"/>
          <w:sz w:val="20"/>
          <w:szCs w:val="20"/>
        </w:rPr>
        <w:t>Биологический вид - качественный этап эволюции. Вид как генетически изолированная система. Понятие о генофонде вида Половой процесс - основа интеграции особей в систему вида.</w:t>
      </w:r>
    </w:p>
    <w:p w:rsidR="003359D5" w:rsidRPr="00167126" w:rsidRDefault="003359D5" w:rsidP="003359D5">
      <w:pPr>
        <w:ind w:right="-143" w:firstLine="770"/>
        <w:jc w:val="both"/>
        <w:rPr>
          <w:snapToGrid w:val="0"/>
          <w:sz w:val="20"/>
          <w:szCs w:val="20"/>
        </w:rPr>
      </w:pPr>
      <w:r w:rsidRPr="00167126">
        <w:rPr>
          <w:snapToGrid w:val="0"/>
          <w:sz w:val="20"/>
          <w:szCs w:val="20"/>
        </w:rPr>
        <w:t>Популяционная структура вида. Популяции: генетические и экологические характеристики. Генофонд (аллелофонд) популяций. Адаптация, её определение. Адаптация к узколокальному и широкому кругу условий существования. Среда как эволюционное понятие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Вид — результат микроэволюции. Определение, структура и критерии вида. Генетическое единство, целостность вида. Пути и способы видообразования. Популяционная структура человечества. Демографическая характеристика и ее значение в медико-генетической оценке популяций. Роль системы браков в распределении аллелей в популяции. Миграция населения, смешанные браки, гибридные популяции как поток генов между популяциями. Дрейф генов. Изолят. Кровнородственные и ассортативные браки. Особенности генофондов изолятов. Распределение и частота наследственных заболеваний в разных популяциях людей. Специфика действия естественного отбора в человеческих популяциях. Макроэволюция, ее соотношение с микроэволюцией. Аллогенез и идиоадаптации. Специализация. Арогенез и ароморфозы. Морфофизиологический регресс. Сосуществование организмов разных уровней в природе. Биологический прогресс и биологический регресс, их основные критерии.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sz w:val="20"/>
          <w:szCs w:val="20"/>
        </w:rPr>
        <w:t xml:space="preserve">     Антропогенез. Современные концепции основных этапов антропогенеза. Методы изучения эволюции человека: сравнительно- анатомический, радиометрический, молекулярно-генетический. Основные этапы антропогенеза.. Расы и расогенез. Популяционная концепция рас. Расы как выражение генетического полиморфизма человечества. Значение сохранения больших и малых человеческих популяций в стабилизации вида.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pacing w:val="-2"/>
          <w:sz w:val="20"/>
          <w:szCs w:val="20"/>
        </w:rPr>
      </w:pPr>
      <w:r w:rsidRPr="00167126">
        <w:rPr>
          <w:sz w:val="20"/>
          <w:szCs w:val="20"/>
        </w:rPr>
        <w:t xml:space="preserve">.    Место экологии среди биологических наук и её связь с другими областями естествознания. Общая характеристика экологической системы, ее структура и биологическая продуктивность. Участие и роль в ней человека. Факторы окружающей среды, их классификация, взаимодействие и воздействие на экологические системы. 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sz w:val="20"/>
          <w:szCs w:val="20"/>
        </w:rPr>
        <w:t xml:space="preserve">    Учение о биосфере – планетарной синэкологической системе. Ее строение, физические и химические свойства, роль в ней человека. Проблемы биосферного энергетического кризиса. Биогеохимические циклы круговорота биогенных элементов и воды в биосфере. Изменения в биосфере, вызванные человеком. Охрана природных экосистем – важнейшее условие сохранения жизни на Земле. Ноосфера (работы В.И.Вернадского и др.). Современные представления о ноосфере. Медицинская экология. Предмет, содержание, задачи и методы.</w:t>
      </w:r>
    </w:p>
    <w:p w:rsidR="003359D5" w:rsidRPr="00167126" w:rsidRDefault="003359D5" w:rsidP="003359D5">
      <w:pPr>
        <w:shd w:val="clear" w:color="auto" w:fill="FFFFFF"/>
        <w:tabs>
          <w:tab w:val="left" w:pos="187"/>
        </w:tabs>
        <w:ind w:right="-143" w:firstLine="720"/>
        <w:jc w:val="both"/>
        <w:rPr>
          <w:b/>
          <w:bCs/>
          <w:sz w:val="20"/>
          <w:szCs w:val="20"/>
        </w:rPr>
      </w:pPr>
      <w:r w:rsidRPr="00167126">
        <w:rPr>
          <w:b/>
          <w:bCs/>
          <w:spacing w:val="-14"/>
          <w:sz w:val="20"/>
          <w:szCs w:val="20"/>
        </w:rPr>
        <w:t>6.</w:t>
      </w:r>
      <w:r w:rsidRPr="00167126">
        <w:rPr>
          <w:b/>
          <w:bCs/>
          <w:spacing w:val="-6"/>
          <w:sz w:val="20"/>
          <w:szCs w:val="20"/>
        </w:rPr>
        <w:t xml:space="preserve">Оценочные средства для контроля уровня подготовки (текущий и рубежный контроль успеваемости, промежуточная </w:t>
      </w:r>
      <w:r w:rsidRPr="00167126">
        <w:rPr>
          <w:b/>
          <w:bCs/>
          <w:spacing w:val="-7"/>
          <w:sz w:val="20"/>
          <w:szCs w:val="20"/>
        </w:rPr>
        <w:t xml:space="preserve">аттестация по итогам освоения дисциплины и учебно-методическое обеспечение </w:t>
      </w:r>
      <w:r w:rsidRPr="00167126">
        <w:rPr>
          <w:b/>
          <w:bCs/>
          <w:sz w:val="20"/>
          <w:szCs w:val="20"/>
        </w:rPr>
        <w:t>самостоятельной работы студентов)</w:t>
      </w:r>
    </w:p>
    <w:p w:rsidR="003359D5" w:rsidRPr="00167126" w:rsidRDefault="003359D5" w:rsidP="003359D5">
      <w:pPr>
        <w:shd w:val="clear" w:color="auto" w:fill="FFFFFF"/>
        <w:ind w:right="-143" w:firstLine="720"/>
        <w:jc w:val="both"/>
        <w:rPr>
          <w:b/>
          <w:bCs/>
          <w:spacing w:val="-7"/>
          <w:sz w:val="20"/>
          <w:szCs w:val="20"/>
        </w:rPr>
      </w:pPr>
      <w:r w:rsidRPr="00167126">
        <w:rPr>
          <w:b/>
          <w:bCs/>
          <w:spacing w:val="-6"/>
          <w:sz w:val="20"/>
          <w:szCs w:val="20"/>
        </w:rPr>
        <w:t>1. Оценочные средства для текущего и рубежного контроля успеваемости</w:t>
      </w:r>
    </w:p>
    <w:p w:rsidR="003359D5" w:rsidRPr="00167126" w:rsidRDefault="003359D5" w:rsidP="003359D5">
      <w:pPr>
        <w:ind w:right="-143" w:firstLine="708"/>
        <w:jc w:val="both"/>
        <w:rPr>
          <w:iCs/>
          <w:sz w:val="20"/>
          <w:szCs w:val="20"/>
        </w:rPr>
      </w:pPr>
      <w:r w:rsidRPr="00167126">
        <w:rPr>
          <w:iCs/>
          <w:sz w:val="20"/>
          <w:szCs w:val="20"/>
        </w:rPr>
        <w:t>В  учебной работе используются следующие</w:t>
      </w:r>
      <w:r w:rsidRPr="00167126">
        <w:rPr>
          <w:iCs/>
          <w:spacing w:val="-7"/>
          <w:sz w:val="20"/>
          <w:szCs w:val="20"/>
        </w:rPr>
        <w:t xml:space="preserve"> формы контроля:</w:t>
      </w:r>
      <w:r w:rsidRPr="00167126">
        <w:rPr>
          <w:sz w:val="20"/>
          <w:szCs w:val="20"/>
        </w:rPr>
        <w:t xml:space="preserve">устный опрос, письменный входной контроль знаний на занятии, </w:t>
      </w:r>
      <w:r w:rsidRPr="00167126">
        <w:rPr>
          <w:iCs/>
          <w:sz w:val="20"/>
          <w:szCs w:val="20"/>
        </w:rPr>
        <w:t>работа с ситуационными задачами и тестами.</w:t>
      </w:r>
    </w:p>
    <w:p w:rsidR="003359D5" w:rsidRPr="00167126" w:rsidRDefault="003359D5" w:rsidP="003359D5">
      <w:pPr>
        <w:shd w:val="clear" w:color="auto" w:fill="FFFFFF"/>
        <w:ind w:right="-143"/>
        <w:jc w:val="both"/>
        <w:rPr>
          <w:i/>
          <w:iCs/>
          <w:sz w:val="20"/>
          <w:szCs w:val="20"/>
        </w:rPr>
      </w:pPr>
    </w:p>
    <w:p w:rsidR="003359D5" w:rsidRPr="00167126" w:rsidRDefault="003359D5" w:rsidP="003359D5">
      <w:pPr>
        <w:shd w:val="clear" w:color="auto" w:fill="FFFFFF"/>
        <w:ind w:right="-143" w:firstLine="720"/>
        <w:jc w:val="both"/>
        <w:rPr>
          <w:b/>
          <w:iCs/>
          <w:spacing w:val="-7"/>
          <w:sz w:val="20"/>
          <w:szCs w:val="20"/>
        </w:rPr>
      </w:pPr>
      <w:r w:rsidRPr="00167126">
        <w:rPr>
          <w:b/>
          <w:iCs/>
          <w:spacing w:val="-7"/>
          <w:sz w:val="20"/>
          <w:szCs w:val="20"/>
        </w:rPr>
        <w:t>7. Форма промежуточной аттестации</w:t>
      </w:r>
    </w:p>
    <w:p w:rsidR="003359D5" w:rsidRPr="00167126" w:rsidRDefault="003359D5" w:rsidP="003359D5">
      <w:pPr>
        <w:shd w:val="clear" w:color="auto" w:fill="FFFFFF"/>
        <w:ind w:right="-143" w:firstLine="380"/>
        <w:jc w:val="both"/>
        <w:rPr>
          <w:iCs/>
          <w:spacing w:val="-6"/>
          <w:sz w:val="20"/>
          <w:szCs w:val="20"/>
        </w:rPr>
      </w:pPr>
      <w:r w:rsidRPr="00167126">
        <w:rPr>
          <w:iCs/>
          <w:spacing w:val="-6"/>
          <w:sz w:val="20"/>
          <w:szCs w:val="20"/>
        </w:rPr>
        <w:t xml:space="preserve">Промежуточная аттестация </w:t>
      </w:r>
      <w:r w:rsidRPr="00167126">
        <w:rPr>
          <w:iCs/>
          <w:spacing w:val="-7"/>
          <w:sz w:val="20"/>
          <w:szCs w:val="20"/>
        </w:rPr>
        <w:t>по итогам освоения дисциплины</w:t>
      </w:r>
      <w:r w:rsidRPr="00167126">
        <w:rPr>
          <w:iCs/>
          <w:spacing w:val="-6"/>
          <w:sz w:val="20"/>
          <w:szCs w:val="20"/>
        </w:rPr>
        <w:t xml:space="preserve"> проводится в соответствии с контрольными (экзаменационными) вопросами, прилагаемыми к рабочей программе (представлены на сайте ГБОУ ВПО ДГМУ в разделе кафедры медицинской биологии). Студенты готовятся по билету и отвечают экзаменаторам. </w:t>
      </w:r>
    </w:p>
    <w:p w:rsidR="003359D5" w:rsidRPr="00167126" w:rsidRDefault="003359D5" w:rsidP="003359D5">
      <w:pPr>
        <w:pStyle w:val="29"/>
        <w:keepNext/>
        <w:keepLines/>
        <w:shd w:val="clear" w:color="auto" w:fill="auto"/>
        <w:tabs>
          <w:tab w:val="left" w:pos="2603"/>
        </w:tabs>
        <w:spacing w:before="0" w:line="240" w:lineRule="auto"/>
        <w:ind w:right="-143"/>
        <w:rPr>
          <w:b w:val="0"/>
          <w:sz w:val="20"/>
          <w:szCs w:val="20"/>
        </w:rPr>
      </w:pPr>
      <w:r w:rsidRPr="00167126">
        <w:rPr>
          <w:b w:val="0"/>
          <w:sz w:val="20"/>
          <w:szCs w:val="20"/>
        </w:rPr>
        <w:t>За экзамен выставляются оценки «отлично», «хорощо», удовлетворительно»; либо – оценка  «неудовлетворительно».</w:t>
      </w:r>
    </w:p>
    <w:p w:rsidR="003359D5" w:rsidRPr="00167126" w:rsidRDefault="003359D5" w:rsidP="003359D5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Оценки </w:t>
      </w:r>
      <w:r w:rsidRPr="00167126">
        <w:rPr>
          <w:b/>
          <w:sz w:val="20"/>
          <w:szCs w:val="20"/>
        </w:rPr>
        <w:t>«отлично»</w:t>
      </w:r>
      <w:r w:rsidRPr="00167126">
        <w:rPr>
          <w:sz w:val="20"/>
          <w:szCs w:val="20"/>
        </w:rPr>
        <w:t xml:space="preserve"> заслуживает студент, демонстрирующий всестороннее (более 90%), систематическое и глубокое знание материала, предусмотренные программой по биологии. Изложение материала отличается последовательностью, грамотностью и логической стройностью. В ответе тесно увязывается теория с практикой, показаны знания современной монографической и периодической литературы по данному предмету, правильно обоснованы принятые решения. При видоизменении задания студент не затрудняется с ответом, свободно справляется с задачами и другими видами применения знаний. Соответственно уровню подготовки студент овладел общекультурными, общепрофессиональными и профессиональными компетенциями, указанными в ФГОС ВО, предъявляемыми к выпускнику по дисциплине «Биология».</w:t>
      </w:r>
    </w:p>
    <w:p w:rsidR="003359D5" w:rsidRPr="00167126" w:rsidRDefault="003359D5" w:rsidP="003359D5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Оценки </w:t>
      </w:r>
      <w:r w:rsidRPr="00167126">
        <w:rPr>
          <w:b/>
          <w:sz w:val="20"/>
          <w:szCs w:val="20"/>
        </w:rPr>
        <w:t>«хорошо»</w:t>
      </w:r>
      <w:r w:rsidRPr="00167126">
        <w:rPr>
          <w:sz w:val="20"/>
          <w:szCs w:val="20"/>
        </w:rPr>
        <w:t xml:space="preserve"> заслуживает студент, демонстрирующий достаточно полное (не менее 80%) знание материала предусмотренного Программой по инфекционным болезням. Изложение материала последовательно, грамотно, по существу, не содержит существенных неточностей по вопросу, правильно обоснованы принятые решения. Показаны знания монографической и периодической литературы по данному предмету. При видоизменении задания студент справляется с задачами и другими видами применения знаний. Но при этом допускаются 1-2 негрубые ошибки и 1-2 недочета.</w:t>
      </w:r>
    </w:p>
    <w:p w:rsidR="003359D5" w:rsidRPr="00167126" w:rsidRDefault="003359D5" w:rsidP="003359D5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Оценки </w:t>
      </w:r>
      <w:r w:rsidRPr="00167126">
        <w:rPr>
          <w:b/>
          <w:sz w:val="20"/>
          <w:szCs w:val="20"/>
        </w:rPr>
        <w:t>«удовлетворительно»</w:t>
      </w:r>
      <w:r w:rsidRPr="00167126">
        <w:rPr>
          <w:sz w:val="20"/>
          <w:szCs w:val="20"/>
        </w:rPr>
        <w:t xml:space="preserve"> заслуживает студент, демонстрирующий не менее 50% знаний основного материала предусмотренного Программой по биологии, но не усвоивший его деталей. Изложение материала последовательно, грамотно. Показаны знания основной литературы по данному предмету, в обосновании принятых решений даны не полные ответы. При видоизменении задания студент затрудняется с ответом, справляется с задачами и другими видами применения знаний под руководством преподавателя. Но при этом допускаются 2-3 недочета.</w:t>
      </w:r>
    </w:p>
    <w:p w:rsidR="003359D5" w:rsidRPr="00167126" w:rsidRDefault="003359D5" w:rsidP="003359D5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Оценки </w:t>
      </w:r>
      <w:r w:rsidRPr="00167126">
        <w:rPr>
          <w:b/>
          <w:sz w:val="20"/>
          <w:szCs w:val="20"/>
        </w:rPr>
        <w:t>«неудовлетворительно»</w:t>
      </w:r>
      <w:r w:rsidRPr="00167126">
        <w:rPr>
          <w:sz w:val="20"/>
          <w:szCs w:val="20"/>
        </w:rPr>
        <w:t xml:space="preserve"> заслуживает студент, демонстрирующий менее 50% знаний основного материала предусмотренного Программой по биологии. Изложение материала непоследовательно, нелогично, имеет грубые ошибки, недочеты, неточности. При видоизменении задания студент затрудняется с ответом, не справляется с задачами и другими видами применения знаний даже под руководством преподавателя.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b/>
          <w:bCs/>
          <w:spacing w:val="-14"/>
          <w:sz w:val="20"/>
          <w:szCs w:val="20"/>
          <w:lang w:val="en-US"/>
        </w:rPr>
        <w:t>V</w:t>
      </w:r>
      <w:r w:rsidRPr="00167126">
        <w:rPr>
          <w:b/>
          <w:bCs/>
          <w:sz w:val="20"/>
          <w:szCs w:val="20"/>
        </w:rPr>
        <w:t>.Словарь терминов (г</w:t>
      </w:r>
      <w:r w:rsidRPr="00167126">
        <w:rPr>
          <w:b/>
          <w:sz w:val="20"/>
          <w:szCs w:val="20"/>
        </w:rPr>
        <w:t>лоссарий)</w:t>
      </w:r>
    </w:p>
    <w:p w:rsidR="003359D5" w:rsidRPr="00167126" w:rsidRDefault="003359D5" w:rsidP="003359D5">
      <w:pPr>
        <w:ind w:right="-143" w:firstLine="708"/>
        <w:jc w:val="both"/>
        <w:rPr>
          <w:sz w:val="20"/>
          <w:szCs w:val="20"/>
        </w:rPr>
      </w:pP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Аберрация хромосомная (или хромосомная аномалия) - обобщенное название любого из типов хромосомных мутаций: делеций, транслокаций, инверсий, дупликаций. Иногда также обозначают и геномные мутации (анеуплодии, трисомии и т.д.).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Акроцефалия (оксицефалия) – высокий «башенный» череп.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Аллель — одна из двух или более альтернативных форм гена , каждая из которых характеризуется уникальной последовательностью нуклеотидов ; аллели , как правило, отличаются последовательностями нуклеотидов.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Аллельные серии - моногенные наследственные заболевания, вызванные различными мутациями в одном и том же гене, но относящиеся к разным нозологическим группам по своим клиническим проявлениям.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Алопеция – стойкое или временное, полное или частичное выпадение волос.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Альфа-фетопротеин (АФП) – эмбриональный белок, обнаруживаемый в крови плода, новорожденного, беременной женщины, а также в амниотической жидкости.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Амниоцентез – прокол амниотического мешка с целью получения амниотической жидкости.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Ампликон – внехромосомная единица амплификации.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Амплификатор ДНК (термоциклер) – прибор, необходимый для проведения полимеразной цепной реакции (ПЦР); позволяет задавать нужное количество циклов и выбирать оптимальные временные и температурные параметры для каждой процедуры цикла.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Амплификация — увеличение числа копий генов (количества ДНК) Амплификация ДНК – выборочное копирование определенного участка ДНК. Амфидиплоиды — эукариотические клетки, содержащие два двойных набора хромосом в результате объединения двух геномов.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Анеуплодия – измененный набор хромосом, в котором одна или несколько хромосом из обычного набора или отсутствуют, или представлены дополнительными копиями.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Болезни  Болезни доминантные – развиваются при наличии одного мутантного гена в гетерозиготном состоянии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Болезни врожденные – присутствуют у ребенка с момента рождения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Болезни моногенные – обусловлены дефектом одного гена</w:t>
      </w:r>
      <w:r w:rsidRPr="00167126">
        <w:rPr>
          <w:sz w:val="20"/>
          <w:szCs w:val="20"/>
        </w:rPr>
        <w:sym w:font="Symbol" w:char="F0B7"/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Болезни наследственные – имеющие в своей основе генетическую компоненту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Болезни рецессивные – развиваются при наличии мутантного гена в гомозиготном состоянии</w:t>
      </w:r>
      <w:r w:rsidRPr="00167126">
        <w:rPr>
          <w:sz w:val="20"/>
          <w:szCs w:val="20"/>
        </w:rPr>
        <w:sym w:font="Symbol" w:char="F0B7"/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Болезни сцепленные с полом – обусловлены дефектом генов, локализованных в X- или Y-хромосомах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Болезни хромосомные – обусловлены числовыми и структурными нарушениями кариотипа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Брахидактилия - укорочение пальцев. Брахикамптодактилия — укорочение метакарпальных (метатарзальных) костей и средних фаланг в сочетании с камптодактилией.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Брахицефалия – увеличение поперечного размера головы при относительном уменьшении продольного размера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Вектор — молекула ДНК, способная к включению чужеродной ДНК и к автономной репликации, служащая инструментом для введения генетической информации в клетку. Врожденные болезни — болезни, имеющиеся при рождении.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Гамета — зрелая половая клетка.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Гемизиготность — состояние организма, при котором какой-то ген представлен в одной хромосоме.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Ген — последовательность нуклеотидов в ДНК, которая обусловливает определенную функцию в организме или обеспечивает транскрипцию другого гена.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Генетическая карта — схема расположения структурных генов и регуляторных элементов в хромосоме.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Генетический код — соответствие между триплетами в ДНК (или РНК) и аминокислотами белков.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Геном — общая генетическая информация, содержащаяся в генах организма, или генетический состав клетки. Термин «геном» иногда употребляется для обозначения гаплоидного набора хромосом.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Генотип: 1) вся генетическая информация организма; 2) генетическая характеристика организма по одному или нескольким изучаемым локусам.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Ген-регулятор — ген, кодирующий регуляторный белок активирующий или подавляющий транскрипцию других генов. Ген-усилитель (энхансер) — короткий сегмент ДНК, который влияет на уровень экспрессии примыкающих к нему генов, Голандрическое наследование — наследование, сцепленное с Y-хромосомой. Гомозиготность — наличие одинаковых аллелей в диплоидной клетке.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Гомозиготный организм — организм, имеющий две идентичные копии данного гена в гомологичных хромосомах.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Гомологичные хромосомы — хромосомы, одинаковые по набору составляющих их генов. Группа сцепления — все гены, локализованные в одной хромосоме. Дактилоскопия генная — выявление вариаций в числе и длине тандемных повторов ДНК.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Делеция — тип хромосомной мутации, при которой утрачивается участок хромосомы; тип генной мутации, при которой выпадает участок молекулы ДНК.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Денатурация — нарушение пространственной структуры молекулы в результате разрыва внутри- или межмолекулярных нековалентных связей.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Долихоцефалия - преобладание продольных размеров головы над поперечными.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Доминантность — преимущественное участие только одного аллеля в формировании признака у гетерозиготной клетки.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Доминантный — признак или соответствующий аллель, проявляющийся у гетерозигот. Иммунитет - невосприимчивость организма к инфекционным агентам типа вирусов и микробов.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Индуктор — фактор (вещество, свет, теплота), вызывающий транскрипцию генов, находящихся в неактивном состоянии.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Лизис — распад клетки, вызванный разрушением ее оболочки.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Локус — участок ДНК (хромосомы), где расположена определенная генетическая детерминанта.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Мутация — изменение генетического материала, часто приводящее к изменению свойств организма. «Мыс вдовы» — клиновидный рост волос на лбу.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Нуклеазы — общее название ферментов, расщепляющих молекулы нуклеиновых кислот. Оператор — регуляторный участок гена (оперона), с которым специфически связывается репрессор (см. репрессор),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Преаурикулярные фистулы (преаурикулярные ямки) — слепо оканчивающиеся ходы, наружное отверстие которых расположено у основания восходящей части завитка ушной раковины.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Прогерия — преждевременное старение организма.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Прозэнцефалия — недостаточное разделение переднего мозгового пузыря на большие полушария.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Прокариоты — организмы, у которых нет клеточного ядра.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Промотор — регуляторный участок гена (оперона), к которому присоединяется РНК-полимераза с тем, чтобы начать транскрипцию.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Профаг — внутриклеточное состояние фага в условиях, когда его литические функции подавлены.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Процессинг — частный случай модификации (см. модификация), когда в биополимере уменьшается число звеньев.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Страбизм — косоглазие.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Трансдукция — перенос фрагментов ДНК с помощью бактериофага.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Транскриипия — синтез РНК на ДНК-матрице; осуществляется РНК-полимеразой.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Транскрипт — продукт транскрипции, т. е. РНК, синтезированная на данном участке ДНК как на матрице и комплементарная одной из его нитей.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Трансляция — процесс синтеза полипептида, определяемый матричной РНК. Тригоноцефалия — расширение черепа в затылочной и сужение в лобной части.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«Трилистник» — аномальная форма черепа, характеризующаяся высоким выбухающим лбом, плоским затылком, выпячиванием височных костей, при соединении которых с теменными определяются глубокие вдавления.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Умеренный фаг — бактериофаг.способный лизогенизовать клетку и в виде профага находиться внутри бактериальной хромосомы или в плазмидном состоянии.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Фактор F (фактор фертильности, половой фактор) — коньюгативная F-плазмиданайденная в клетках Е. coli.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Фенотип — внешнее проявление свойств организма, зависящих от его генотипа и факторов окружающей среды.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Фильтр — расстояние от нижненосовой точки до красной каймы верхней губы.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Фокомелия — отсутствие или значительное недоразвитие проксимальных отделов конечностей, вследствие чего нормально раз витые стоны и (или) кисти кажутся прикрепленными непосредственно к туловищу.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Химеры — лабораторные гибриды (рекомбинанты).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Центромера — локус на хромосоме, физически необходимый для распределения гомологичяых хромосом по дочерним клеткам.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Шайн-Далгарно последовательность — участок прокариотическоймРНК, необходимый для посадки на нее рибосом и ее правильной трансляции. Содержит последовательность нуклеотидов, комплементарную 3’-концу 16S рибосомной РНК.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Штамм — линия клеток (или вирусов), ведущая начало от одной клетки (или вируса).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Экзон — сохраняющаяся при сплайсинге часть интронированного гена.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Экзонуклеаза — фермент, гидролизующий фосфодиэфирные связи с концов ДНК.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Эксплантат — выделенный из организма материал какой-либо ткани.</w:t>
      </w:r>
    </w:p>
    <w:p w:rsidR="003359D5" w:rsidRPr="00167126" w:rsidRDefault="003359D5" w:rsidP="003359D5">
      <w:pPr>
        <w:ind w:right="-143"/>
        <w:jc w:val="both"/>
        <w:rPr>
          <w:b/>
          <w:bCs/>
          <w:sz w:val="20"/>
          <w:szCs w:val="20"/>
        </w:rPr>
      </w:pPr>
      <w:r w:rsidRPr="00167126">
        <w:rPr>
          <w:sz w:val="20"/>
          <w:szCs w:val="20"/>
        </w:rPr>
        <w:t xml:space="preserve"> Экспрессия гена — процесс реализации информации, закодированной в гене. Состоит из двух основных стадий.</w:t>
      </w:r>
    </w:p>
    <w:p w:rsidR="003359D5" w:rsidRPr="00167126" w:rsidRDefault="003359D5" w:rsidP="003359D5">
      <w:pPr>
        <w:ind w:right="-143" w:firstLine="709"/>
        <w:jc w:val="both"/>
        <w:rPr>
          <w:sz w:val="20"/>
          <w:szCs w:val="20"/>
        </w:rPr>
      </w:pPr>
    </w:p>
    <w:p w:rsidR="003359D5" w:rsidRPr="00167126" w:rsidRDefault="003359D5" w:rsidP="003359D5">
      <w:pPr>
        <w:ind w:right="-143" w:firstLine="709"/>
        <w:jc w:val="both"/>
        <w:rPr>
          <w:sz w:val="20"/>
          <w:szCs w:val="20"/>
        </w:rPr>
      </w:pPr>
    </w:p>
    <w:p w:rsidR="003359D5" w:rsidRPr="00167126" w:rsidRDefault="003359D5" w:rsidP="003359D5">
      <w:pPr>
        <w:ind w:right="-143" w:firstLine="709"/>
        <w:jc w:val="both"/>
        <w:rPr>
          <w:bCs/>
          <w:i/>
          <w:spacing w:val="-7"/>
          <w:sz w:val="20"/>
          <w:szCs w:val="20"/>
        </w:rPr>
      </w:pPr>
      <w:r w:rsidRPr="00167126">
        <w:rPr>
          <w:b/>
          <w:bCs/>
          <w:spacing w:val="-6"/>
          <w:sz w:val="20"/>
          <w:szCs w:val="20"/>
        </w:rPr>
        <w:t xml:space="preserve">9. </w:t>
      </w:r>
      <w:r w:rsidRPr="00167126">
        <w:rPr>
          <w:b/>
          <w:bCs/>
          <w:spacing w:val="-2"/>
          <w:sz w:val="20"/>
          <w:szCs w:val="20"/>
        </w:rPr>
        <w:t>Материально-техническое обеспечение дисциплины</w:t>
      </w:r>
    </w:p>
    <w:p w:rsidR="003359D5" w:rsidRPr="00167126" w:rsidRDefault="003359D5" w:rsidP="003359D5">
      <w:pPr>
        <w:shd w:val="clear" w:color="auto" w:fill="FFFFFF"/>
        <w:ind w:right="-143"/>
        <w:jc w:val="both"/>
        <w:rPr>
          <w:bCs/>
          <w:i/>
          <w:spacing w:val="-7"/>
          <w:sz w:val="20"/>
          <w:szCs w:val="20"/>
        </w:rPr>
      </w:pPr>
    </w:p>
    <w:p w:rsidR="003359D5" w:rsidRPr="00167126" w:rsidRDefault="003359D5" w:rsidP="003359D5">
      <w:pPr>
        <w:shd w:val="clear" w:color="auto" w:fill="FFFFFF"/>
        <w:ind w:right="-143"/>
        <w:rPr>
          <w:bCs/>
          <w:i/>
          <w:spacing w:val="-7"/>
          <w:sz w:val="20"/>
          <w:szCs w:val="20"/>
        </w:rPr>
      </w:pPr>
      <w:r w:rsidRPr="00167126">
        <w:rPr>
          <w:b/>
          <w:bCs/>
          <w:spacing w:val="-2"/>
          <w:sz w:val="20"/>
          <w:szCs w:val="20"/>
        </w:rPr>
        <w:t>Материально-техническое обеспечение дисциплины</w:t>
      </w:r>
    </w:p>
    <w:p w:rsidR="003359D5" w:rsidRPr="00167126" w:rsidRDefault="003359D5" w:rsidP="003359D5">
      <w:pPr>
        <w:shd w:val="clear" w:color="auto" w:fill="FFFFFF"/>
        <w:ind w:right="-143"/>
        <w:jc w:val="both"/>
        <w:rPr>
          <w:bCs/>
          <w:i/>
          <w:spacing w:val="-7"/>
          <w:sz w:val="20"/>
          <w:szCs w:val="20"/>
        </w:rPr>
      </w:pPr>
    </w:p>
    <w:p w:rsidR="003359D5" w:rsidRPr="00167126" w:rsidRDefault="003359D5" w:rsidP="003359D5">
      <w:pPr>
        <w:ind w:right="-143"/>
        <w:rPr>
          <w:sz w:val="20"/>
          <w:szCs w:val="20"/>
        </w:rPr>
      </w:pPr>
      <w:r w:rsidRPr="00167126">
        <w:rPr>
          <w:bCs/>
          <w:spacing w:val="-9"/>
          <w:sz w:val="20"/>
          <w:szCs w:val="20"/>
        </w:rPr>
        <w:t xml:space="preserve">Для проведения практических занятий задействованы </w:t>
      </w:r>
      <w:r w:rsidRPr="00167126">
        <w:rPr>
          <w:sz w:val="20"/>
          <w:szCs w:val="20"/>
        </w:rPr>
        <w:t>учебные комнаты;</w:t>
      </w:r>
    </w:p>
    <w:p w:rsidR="003359D5" w:rsidRPr="00167126" w:rsidRDefault="003359D5" w:rsidP="003359D5">
      <w:pPr>
        <w:ind w:right="-143"/>
        <w:rPr>
          <w:bCs/>
          <w:spacing w:val="-9"/>
          <w:sz w:val="20"/>
          <w:szCs w:val="20"/>
        </w:rPr>
      </w:pPr>
    </w:p>
    <w:tbl>
      <w:tblPr>
        <w:tblW w:w="88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8850"/>
      </w:tblGrid>
      <w:tr w:rsidR="003359D5" w:rsidRPr="00167126" w:rsidTr="003359D5">
        <w:trPr>
          <w:trHeight w:val="181"/>
        </w:trPr>
        <w:tc>
          <w:tcPr>
            <w:tcW w:w="8850" w:type="dxa"/>
            <w:tcBorders>
              <w:right w:val="single" w:sz="4" w:space="0" w:color="auto"/>
            </w:tcBorders>
          </w:tcPr>
          <w:p w:rsidR="003359D5" w:rsidRPr="00167126" w:rsidRDefault="003359D5" w:rsidP="003359D5">
            <w:pPr>
              <w:tabs>
                <w:tab w:val="num" w:pos="756"/>
                <w:tab w:val="left" w:pos="6350"/>
                <w:tab w:val="left" w:pos="6830"/>
                <w:tab w:val="left" w:pos="8030"/>
              </w:tabs>
              <w:spacing w:line="312" w:lineRule="auto"/>
              <w:ind w:left="756" w:right="-143"/>
              <w:jc w:val="both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trHeight w:val="178"/>
        </w:trPr>
        <w:tc>
          <w:tcPr>
            <w:tcW w:w="8850" w:type="dxa"/>
            <w:tcBorders>
              <w:right w:val="single" w:sz="4" w:space="0" w:color="auto"/>
            </w:tcBorders>
          </w:tcPr>
          <w:p w:rsidR="003359D5" w:rsidRPr="00167126" w:rsidRDefault="003359D5" w:rsidP="00E30B91">
            <w:pPr>
              <w:numPr>
                <w:ilvl w:val="0"/>
                <w:numId w:val="2"/>
              </w:numPr>
              <w:tabs>
                <w:tab w:val="num" w:pos="756"/>
                <w:tab w:val="left" w:pos="7790"/>
                <w:tab w:val="left" w:pos="8270"/>
              </w:tabs>
              <w:spacing w:line="312" w:lineRule="auto"/>
              <w:ind w:left="756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Учебные комнаты №1 на 22 посадочных мест                   </w:t>
            </w:r>
            <w:smartTag w:uri="urn:schemas-microsoft-com:office:smarttags" w:element="metricconverter">
              <w:smartTagPr>
                <w:attr w:name="ProductID" w:val="36.0 м2"/>
              </w:smartTagPr>
              <w:r w:rsidRPr="00167126">
                <w:rPr>
                  <w:sz w:val="20"/>
                  <w:szCs w:val="20"/>
                </w:rPr>
                <w:t>36.0 м</w:t>
              </w:r>
              <w:r w:rsidRPr="00167126">
                <w:rPr>
                  <w:sz w:val="20"/>
                  <w:szCs w:val="20"/>
                  <w:vertAlign w:val="superscript"/>
                </w:rPr>
                <w:t>2</w:t>
              </w:r>
            </w:smartTag>
          </w:p>
        </w:tc>
      </w:tr>
      <w:tr w:rsidR="003359D5" w:rsidRPr="00167126" w:rsidTr="003359D5">
        <w:trPr>
          <w:trHeight w:val="178"/>
        </w:trPr>
        <w:tc>
          <w:tcPr>
            <w:tcW w:w="8850" w:type="dxa"/>
            <w:tcBorders>
              <w:right w:val="single" w:sz="4" w:space="0" w:color="auto"/>
            </w:tcBorders>
          </w:tcPr>
          <w:p w:rsidR="003359D5" w:rsidRPr="00167126" w:rsidRDefault="003359D5" w:rsidP="00E30B91">
            <w:pPr>
              <w:numPr>
                <w:ilvl w:val="0"/>
                <w:numId w:val="2"/>
              </w:numPr>
              <w:tabs>
                <w:tab w:val="num" w:pos="756"/>
                <w:tab w:val="left" w:pos="7790"/>
                <w:tab w:val="left" w:pos="8270"/>
              </w:tabs>
              <w:spacing w:line="312" w:lineRule="auto"/>
              <w:ind w:left="756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Учебные комнаты №2 на 22 посадочных мест                   </w:t>
            </w:r>
            <w:smartTag w:uri="urn:schemas-microsoft-com:office:smarttags" w:element="metricconverter">
              <w:smartTagPr>
                <w:attr w:name="ProductID" w:val="36,0 м2"/>
              </w:smartTagPr>
              <w:r w:rsidRPr="00167126">
                <w:rPr>
                  <w:sz w:val="20"/>
                  <w:szCs w:val="20"/>
                </w:rPr>
                <w:t>36,0 м</w:t>
              </w:r>
              <w:r w:rsidRPr="00167126">
                <w:rPr>
                  <w:sz w:val="20"/>
                  <w:szCs w:val="20"/>
                  <w:vertAlign w:val="superscript"/>
                </w:rPr>
                <w:t>2</w:t>
              </w:r>
            </w:smartTag>
          </w:p>
        </w:tc>
      </w:tr>
      <w:tr w:rsidR="003359D5" w:rsidRPr="00167126" w:rsidTr="003359D5">
        <w:trPr>
          <w:trHeight w:val="178"/>
        </w:trPr>
        <w:tc>
          <w:tcPr>
            <w:tcW w:w="8850" w:type="dxa"/>
            <w:tcBorders>
              <w:right w:val="single" w:sz="4" w:space="0" w:color="auto"/>
            </w:tcBorders>
          </w:tcPr>
          <w:p w:rsidR="003359D5" w:rsidRPr="00167126" w:rsidRDefault="003359D5" w:rsidP="00E30B91">
            <w:pPr>
              <w:numPr>
                <w:ilvl w:val="0"/>
                <w:numId w:val="2"/>
              </w:numPr>
              <w:tabs>
                <w:tab w:val="num" w:pos="756"/>
                <w:tab w:val="left" w:pos="7790"/>
                <w:tab w:val="left" w:pos="8270"/>
              </w:tabs>
              <w:spacing w:line="312" w:lineRule="auto"/>
              <w:ind w:left="756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Учебные комнаты №3 на 22 посадочных мест                   </w:t>
            </w:r>
            <w:smartTag w:uri="urn:schemas-microsoft-com:office:smarttags" w:element="metricconverter">
              <w:smartTagPr>
                <w:attr w:name="ProductID" w:val="36,0 м2"/>
              </w:smartTagPr>
              <w:r w:rsidRPr="00167126">
                <w:rPr>
                  <w:sz w:val="20"/>
                  <w:szCs w:val="20"/>
                </w:rPr>
                <w:t>36,0 м</w:t>
              </w:r>
              <w:r w:rsidRPr="00167126">
                <w:rPr>
                  <w:sz w:val="20"/>
                  <w:szCs w:val="20"/>
                  <w:vertAlign w:val="superscript"/>
                </w:rPr>
                <w:t>2</w:t>
              </w:r>
            </w:smartTag>
          </w:p>
        </w:tc>
      </w:tr>
      <w:tr w:rsidR="003359D5" w:rsidRPr="00167126" w:rsidTr="003359D5">
        <w:trPr>
          <w:trHeight w:val="178"/>
        </w:trPr>
        <w:tc>
          <w:tcPr>
            <w:tcW w:w="8850" w:type="dxa"/>
            <w:tcBorders>
              <w:right w:val="single" w:sz="4" w:space="0" w:color="auto"/>
            </w:tcBorders>
          </w:tcPr>
          <w:p w:rsidR="003359D5" w:rsidRPr="00167126" w:rsidRDefault="003359D5" w:rsidP="00E30B91">
            <w:pPr>
              <w:numPr>
                <w:ilvl w:val="0"/>
                <w:numId w:val="2"/>
              </w:numPr>
              <w:tabs>
                <w:tab w:val="num" w:pos="756"/>
                <w:tab w:val="left" w:pos="7790"/>
                <w:tab w:val="left" w:pos="8270"/>
              </w:tabs>
              <w:spacing w:line="312" w:lineRule="auto"/>
              <w:ind w:left="756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Учебные комнаты №4 на 22 посадочных мест                   </w:t>
            </w:r>
            <w:smartTag w:uri="urn:schemas-microsoft-com:office:smarttags" w:element="metricconverter">
              <w:smartTagPr>
                <w:attr w:name="ProductID" w:val="36,0 м2"/>
              </w:smartTagPr>
              <w:r w:rsidRPr="00167126">
                <w:rPr>
                  <w:sz w:val="20"/>
                  <w:szCs w:val="20"/>
                </w:rPr>
                <w:t>36,0 м</w:t>
              </w:r>
              <w:r w:rsidRPr="00167126">
                <w:rPr>
                  <w:sz w:val="20"/>
                  <w:szCs w:val="20"/>
                  <w:vertAlign w:val="superscript"/>
                </w:rPr>
                <w:t>2</w:t>
              </w:r>
            </w:smartTag>
          </w:p>
        </w:tc>
      </w:tr>
      <w:tr w:rsidR="003359D5" w:rsidRPr="00167126" w:rsidTr="003359D5">
        <w:trPr>
          <w:trHeight w:val="178"/>
        </w:trPr>
        <w:tc>
          <w:tcPr>
            <w:tcW w:w="8850" w:type="dxa"/>
            <w:tcBorders>
              <w:right w:val="single" w:sz="4" w:space="0" w:color="auto"/>
            </w:tcBorders>
          </w:tcPr>
          <w:p w:rsidR="003359D5" w:rsidRPr="00167126" w:rsidRDefault="003359D5" w:rsidP="00E30B91">
            <w:pPr>
              <w:numPr>
                <w:ilvl w:val="0"/>
                <w:numId w:val="2"/>
              </w:numPr>
              <w:tabs>
                <w:tab w:val="num" w:pos="756"/>
                <w:tab w:val="left" w:pos="7790"/>
                <w:tab w:val="left" w:pos="8270"/>
              </w:tabs>
              <w:spacing w:line="312" w:lineRule="auto"/>
              <w:ind w:left="756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Учебные комнаты №5 на 22 посадочных мест                  </w:t>
            </w:r>
            <w:smartTag w:uri="urn:schemas-microsoft-com:office:smarttags" w:element="metricconverter">
              <w:smartTagPr>
                <w:attr w:name="ProductID" w:val="36,0 м2"/>
              </w:smartTagPr>
              <w:r w:rsidRPr="00167126">
                <w:rPr>
                  <w:sz w:val="20"/>
                  <w:szCs w:val="20"/>
                </w:rPr>
                <w:t>36,0 м</w:t>
              </w:r>
              <w:r w:rsidRPr="00167126">
                <w:rPr>
                  <w:sz w:val="20"/>
                  <w:szCs w:val="20"/>
                  <w:vertAlign w:val="superscript"/>
                </w:rPr>
                <w:t>2</w:t>
              </w:r>
            </w:smartTag>
          </w:p>
        </w:tc>
      </w:tr>
      <w:tr w:rsidR="003359D5" w:rsidRPr="00167126" w:rsidTr="003359D5">
        <w:trPr>
          <w:trHeight w:val="178"/>
        </w:trPr>
        <w:tc>
          <w:tcPr>
            <w:tcW w:w="8850" w:type="dxa"/>
            <w:tcBorders>
              <w:right w:val="single" w:sz="4" w:space="0" w:color="auto"/>
            </w:tcBorders>
          </w:tcPr>
          <w:p w:rsidR="003359D5" w:rsidRPr="00167126" w:rsidRDefault="003359D5" w:rsidP="00E30B91">
            <w:pPr>
              <w:numPr>
                <w:ilvl w:val="0"/>
                <w:numId w:val="2"/>
              </w:numPr>
              <w:tabs>
                <w:tab w:val="num" w:pos="756"/>
                <w:tab w:val="left" w:pos="7790"/>
                <w:tab w:val="left" w:pos="8270"/>
              </w:tabs>
              <w:spacing w:line="312" w:lineRule="auto"/>
              <w:ind w:left="756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Учебные комнаты №6 на 22 посадочных мест                 </w:t>
            </w:r>
            <w:smartTag w:uri="urn:schemas-microsoft-com:office:smarttags" w:element="metricconverter">
              <w:smartTagPr>
                <w:attr w:name="ProductID" w:val="36.6 м2"/>
              </w:smartTagPr>
              <w:r w:rsidRPr="00167126">
                <w:rPr>
                  <w:sz w:val="20"/>
                  <w:szCs w:val="20"/>
                </w:rPr>
                <w:t>36.6 м</w:t>
              </w:r>
              <w:r w:rsidRPr="00167126">
                <w:rPr>
                  <w:sz w:val="20"/>
                  <w:szCs w:val="20"/>
                  <w:vertAlign w:val="superscript"/>
                </w:rPr>
                <w:t>2</w:t>
              </w:r>
            </w:smartTag>
          </w:p>
        </w:tc>
      </w:tr>
      <w:tr w:rsidR="003359D5" w:rsidRPr="00167126" w:rsidTr="003359D5">
        <w:trPr>
          <w:trHeight w:val="178"/>
        </w:trPr>
        <w:tc>
          <w:tcPr>
            <w:tcW w:w="8850" w:type="dxa"/>
            <w:tcBorders>
              <w:right w:val="single" w:sz="4" w:space="0" w:color="auto"/>
            </w:tcBorders>
          </w:tcPr>
          <w:p w:rsidR="003359D5" w:rsidRPr="00167126" w:rsidRDefault="003359D5" w:rsidP="00E30B91">
            <w:pPr>
              <w:numPr>
                <w:ilvl w:val="0"/>
                <w:numId w:val="2"/>
              </w:numPr>
              <w:tabs>
                <w:tab w:val="num" w:pos="756"/>
                <w:tab w:val="left" w:pos="7790"/>
                <w:tab w:val="left" w:pos="8270"/>
              </w:tabs>
              <w:spacing w:line="312" w:lineRule="auto"/>
              <w:ind w:left="756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Научная лаборатория на 22 посадочных мест                   </w:t>
            </w:r>
            <w:smartTag w:uri="urn:schemas-microsoft-com:office:smarttags" w:element="metricconverter">
              <w:smartTagPr>
                <w:attr w:name="ProductID" w:val="36,0 м2"/>
              </w:smartTagPr>
              <w:r w:rsidRPr="00167126">
                <w:rPr>
                  <w:sz w:val="20"/>
                  <w:szCs w:val="20"/>
                </w:rPr>
                <w:t>36,0 м</w:t>
              </w:r>
              <w:r w:rsidRPr="00167126">
                <w:rPr>
                  <w:sz w:val="20"/>
                  <w:szCs w:val="20"/>
                  <w:vertAlign w:val="superscript"/>
                </w:rPr>
                <w:t>2</w:t>
              </w:r>
            </w:smartTag>
          </w:p>
        </w:tc>
      </w:tr>
      <w:tr w:rsidR="003359D5" w:rsidRPr="00167126" w:rsidTr="003359D5">
        <w:trPr>
          <w:trHeight w:val="178"/>
        </w:trPr>
        <w:tc>
          <w:tcPr>
            <w:tcW w:w="8850" w:type="dxa"/>
            <w:tcBorders>
              <w:right w:val="single" w:sz="4" w:space="0" w:color="auto"/>
            </w:tcBorders>
          </w:tcPr>
          <w:p w:rsidR="003359D5" w:rsidRPr="00167126" w:rsidRDefault="003359D5" w:rsidP="00E30B91">
            <w:pPr>
              <w:numPr>
                <w:ilvl w:val="0"/>
                <w:numId w:val="2"/>
              </w:numPr>
              <w:tabs>
                <w:tab w:val="num" w:pos="756"/>
                <w:tab w:val="left" w:pos="7790"/>
                <w:tab w:val="left" w:pos="8270"/>
              </w:tabs>
              <w:spacing w:line="312" w:lineRule="auto"/>
              <w:ind w:left="756" w:right="-143"/>
              <w:jc w:val="both"/>
              <w:rPr>
                <w:sz w:val="20"/>
                <w:szCs w:val="20"/>
              </w:rPr>
            </w:pPr>
          </w:p>
        </w:tc>
      </w:tr>
    </w:tbl>
    <w:p w:rsidR="003359D5" w:rsidRPr="00167126" w:rsidRDefault="003359D5" w:rsidP="003359D5">
      <w:pPr>
        <w:ind w:right="-143"/>
        <w:jc w:val="center"/>
        <w:rPr>
          <w:bCs/>
          <w:spacing w:val="-9"/>
          <w:sz w:val="20"/>
          <w:szCs w:val="20"/>
        </w:rPr>
      </w:pPr>
    </w:p>
    <w:p w:rsidR="003359D5" w:rsidRPr="00167126" w:rsidRDefault="003359D5" w:rsidP="003359D5">
      <w:pPr>
        <w:widowControl w:val="0"/>
        <w:ind w:right="-143" w:firstLine="709"/>
        <w:rPr>
          <w:sz w:val="20"/>
          <w:szCs w:val="20"/>
        </w:rPr>
      </w:pPr>
      <w:r w:rsidRPr="00167126">
        <w:rPr>
          <w:sz w:val="20"/>
          <w:szCs w:val="20"/>
        </w:rPr>
        <w:t>1) библиотечный фонд  ДГМУ;</w:t>
      </w:r>
    </w:p>
    <w:p w:rsidR="003359D5" w:rsidRPr="00167126" w:rsidRDefault="003359D5" w:rsidP="003359D5">
      <w:pPr>
        <w:widowControl w:val="0"/>
        <w:ind w:left="720" w:right="-143"/>
        <w:rPr>
          <w:sz w:val="20"/>
          <w:szCs w:val="20"/>
        </w:rPr>
      </w:pPr>
      <w:r w:rsidRPr="00167126">
        <w:rPr>
          <w:sz w:val="20"/>
          <w:szCs w:val="20"/>
        </w:rPr>
        <w:t>2) мультимедийное оборудование для чтения слайд-лекций;</w:t>
      </w:r>
    </w:p>
    <w:p w:rsidR="003359D5" w:rsidRPr="00167126" w:rsidRDefault="003359D5" w:rsidP="003359D5">
      <w:pPr>
        <w:ind w:left="720" w:right="-143"/>
        <w:rPr>
          <w:bCs/>
          <w:spacing w:val="-9"/>
          <w:sz w:val="20"/>
          <w:szCs w:val="20"/>
        </w:rPr>
      </w:pPr>
      <w:r w:rsidRPr="00167126">
        <w:rPr>
          <w:sz w:val="20"/>
          <w:szCs w:val="20"/>
        </w:rPr>
        <w:t>3) оборудование и материалы для демонстрации документальных фильмов по дисциплине</w:t>
      </w:r>
    </w:p>
    <w:p w:rsidR="003359D5" w:rsidRPr="00167126" w:rsidRDefault="003359D5" w:rsidP="003359D5">
      <w:pPr>
        <w:shd w:val="clear" w:color="auto" w:fill="FFFFFF"/>
        <w:ind w:right="-143"/>
        <w:rPr>
          <w:bCs/>
          <w:i/>
          <w:spacing w:val="-7"/>
          <w:sz w:val="20"/>
          <w:szCs w:val="20"/>
        </w:rPr>
      </w:pPr>
    </w:p>
    <w:p w:rsidR="003359D5" w:rsidRPr="00167126" w:rsidRDefault="003359D5" w:rsidP="003359D5">
      <w:pPr>
        <w:ind w:right="-143"/>
        <w:rPr>
          <w:i/>
          <w:iCs/>
          <w:sz w:val="20"/>
          <w:szCs w:val="20"/>
        </w:rPr>
      </w:pPr>
      <w:r w:rsidRPr="00167126">
        <w:rPr>
          <w:rStyle w:val="aff2"/>
          <w:sz w:val="20"/>
          <w:szCs w:val="20"/>
        </w:rPr>
        <w:t xml:space="preserve">Образовательный процесс обеспечен:  Мультимедиа проектор </w:t>
      </w:r>
      <w:r w:rsidRPr="00167126">
        <w:rPr>
          <w:rStyle w:val="aff2"/>
          <w:sz w:val="20"/>
          <w:szCs w:val="20"/>
          <w:lang w:val="en-US"/>
        </w:rPr>
        <w:t>TOSHIBA</w:t>
      </w:r>
      <w:r w:rsidRPr="00167126">
        <w:rPr>
          <w:rStyle w:val="aff2"/>
          <w:sz w:val="20"/>
          <w:szCs w:val="20"/>
        </w:rPr>
        <w:t xml:space="preserve">, ноутбук </w:t>
      </w:r>
      <w:r w:rsidRPr="00167126">
        <w:rPr>
          <w:rStyle w:val="aff2"/>
          <w:sz w:val="20"/>
          <w:szCs w:val="20"/>
          <w:lang w:val="en-US"/>
        </w:rPr>
        <w:t>ASUS</w:t>
      </w:r>
      <w:r w:rsidRPr="00167126">
        <w:rPr>
          <w:rStyle w:val="aff2"/>
          <w:sz w:val="20"/>
          <w:szCs w:val="20"/>
        </w:rPr>
        <w:t>, 85 таблиц, беспроводной доступ в интернет (</w:t>
      </w:r>
      <w:r w:rsidRPr="00167126">
        <w:rPr>
          <w:rStyle w:val="apple-converted-space"/>
          <w:color w:val="333333"/>
          <w:sz w:val="20"/>
          <w:szCs w:val="20"/>
          <w:shd w:val="clear" w:color="auto" w:fill="FFFFFF"/>
        </w:rPr>
        <w:t> </w:t>
      </w:r>
      <w:r w:rsidRPr="00167126">
        <w:rPr>
          <w:color w:val="333333"/>
          <w:sz w:val="20"/>
          <w:szCs w:val="20"/>
          <w:shd w:val="clear" w:color="auto" w:fill="FFFFFF"/>
        </w:rPr>
        <w:t>Wi-Fi</w:t>
      </w:r>
      <w:r w:rsidRPr="00167126">
        <w:rPr>
          <w:rStyle w:val="aff2"/>
          <w:sz w:val="20"/>
          <w:szCs w:val="20"/>
        </w:rPr>
        <w:t xml:space="preserve">), </w:t>
      </w:r>
    </w:p>
    <w:p w:rsidR="003359D5" w:rsidRPr="00167126" w:rsidRDefault="003359D5" w:rsidP="003359D5">
      <w:pPr>
        <w:shd w:val="clear" w:color="auto" w:fill="FFFFFF"/>
        <w:ind w:right="-143" w:firstLine="720"/>
        <w:jc w:val="both"/>
        <w:rPr>
          <w:b/>
          <w:bCs/>
          <w:spacing w:val="-6"/>
          <w:sz w:val="20"/>
          <w:szCs w:val="20"/>
        </w:rPr>
      </w:pPr>
      <w:r w:rsidRPr="00167126">
        <w:rPr>
          <w:b/>
          <w:bCs/>
          <w:spacing w:val="-6"/>
          <w:sz w:val="20"/>
          <w:szCs w:val="20"/>
          <w:lang w:val="en-US"/>
        </w:rPr>
        <w:t>VIII</w:t>
      </w:r>
      <w:r w:rsidRPr="00167126">
        <w:rPr>
          <w:b/>
          <w:bCs/>
          <w:spacing w:val="-6"/>
          <w:sz w:val="20"/>
          <w:szCs w:val="20"/>
        </w:rPr>
        <w:t>. Научно-исследовательская работа студента</w:t>
      </w:r>
    </w:p>
    <w:p w:rsidR="003359D5" w:rsidRPr="00167126" w:rsidRDefault="003359D5" w:rsidP="003359D5">
      <w:pPr>
        <w:shd w:val="clear" w:color="auto" w:fill="FFFFFF"/>
        <w:tabs>
          <w:tab w:val="left" w:pos="187"/>
        </w:tabs>
        <w:ind w:left="720" w:right="-143"/>
        <w:jc w:val="both"/>
        <w:rPr>
          <w:b/>
          <w:spacing w:val="-13"/>
          <w:sz w:val="20"/>
          <w:szCs w:val="20"/>
        </w:rPr>
      </w:pPr>
    </w:p>
    <w:p w:rsidR="003359D5" w:rsidRPr="00167126" w:rsidRDefault="003359D5" w:rsidP="003359D5">
      <w:pPr>
        <w:shd w:val="clear" w:color="auto" w:fill="FFFFFF"/>
        <w:tabs>
          <w:tab w:val="left" w:pos="187"/>
        </w:tabs>
        <w:ind w:right="-143" w:firstLine="720"/>
        <w:jc w:val="both"/>
        <w:rPr>
          <w:spacing w:val="-7"/>
          <w:sz w:val="20"/>
          <w:szCs w:val="20"/>
        </w:rPr>
      </w:pPr>
      <w:r w:rsidRPr="00167126">
        <w:rPr>
          <w:b/>
          <w:spacing w:val="-13"/>
          <w:sz w:val="20"/>
          <w:szCs w:val="20"/>
          <w:lang w:val="en-US"/>
        </w:rPr>
        <w:t>IX</w:t>
      </w:r>
      <w:r w:rsidRPr="00167126">
        <w:rPr>
          <w:b/>
          <w:spacing w:val="-13"/>
          <w:sz w:val="20"/>
          <w:szCs w:val="20"/>
        </w:rPr>
        <w:t>.</w:t>
      </w:r>
      <w:r w:rsidRPr="00167126">
        <w:rPr>
          <w:b/>
          <w:bCs/>
          <w:spacing w:val="-6"/>
          <w:sz w:val="20"/>
          <w:szCs w:val="20"/>
        </w:rPr>
        <w:t>Учебно-методическое и информационное обеспечение дисциплины (практики)</w:t>
      </w:r>
    </w:p>
    <w:p w:rsidR="003359D5" w:rsidRPr="00167126" w:rsidRDefault="003359D5" w:rsidP="003359D5">
      <w:pPr>
        <w:shd w:val="clear" w:color="auto" w:fill="FFFFFF"/>
        <w:ind w:left="720" w:right="-143"/>
        <w:jc w:val="both"/>
        <w:rPr>
          <w:b/>
          <w:bCs/>
          <w:spacing w:val="-7"/>
          <w:sz w:val="20"/>
          <w:szCs w:val="20"/>
        </w:rPr>
      </w:pPr>
      <w:r w:rsidRPr="00167126">
        <w:rPr>
          <w:b/>
          <w:bCs/>
          <w:spacing w:val="-7"/>
          <w:sz w:val="20"/>
          <w:szCs w:val="20"/>
        </w:rPr>
        <w:t>а). Основная литература:</w:t>
      </w:r>
    </w:p>
    <w:p w:rsidR="003359D5" w:rsidRPr="00167126" w:rsidRDefault="003359D5" w:rsidP="003359D5">
      <w:pPr>
        <w:ind w:left="-567" w:right="-143" w:firstLine="27"/>
        <w:jc w:val="both"/>
        <w:rPr>
          <w:b/>
          <w:bCs/>
          <w:sz w:val="20"/>
          <w:szCs w:val="20"/>
        </w:rPr>
      </w:pPr>
      <w:r w:rsidRPr="00167126">
        <w:rPr>
          <w:spacing w:val="-7"/>
          <w:sz w:val="20"/>
          <w:szCs w:val="20"/>
        </w:rPr>
        <w:t xml:space="preserve">1. </w:t>
      </w:r>
      <w:r w:rsidRPr="00167126">
        <w:rPr>
          <w:sz w:val="20"/>
          <w:szCs w:val="20"/>
        </w:rPr>
        <w:t xml:space="preserve">Биология :  для студентов медицинских ВУЗов / под ред. В.Н.Ярыгина. - М.:ГЭОТАР-Медиа, 2011. - Т. 1., Т.2. : ил. </w:t>
      </w:r>
      <w:r w:rsidRPr="00167126">
        <w:rPr>
          <w:b/>
          <w:bCs/>
          <w:sz w:val="20"/>
          <w:szCs w:val="20"/>
        </w:rPr>
        <w:t>Гриф УМО</w:t>
      </w:r>
    </w:p>
    <w:p w:rsidR="003359D5" w:rsidRPr="00167126" w:rsidRDefault="003359D5" w:rsidP="003359D5">
      <w:pPr>
        <w:ind w:left="-567" w:right="-143" w:firstLine="27"/>
        <w:jc w:val="both"/>
        <w:rPr>
          <w:b/>
          <w:bCs/>
          <w:sz w:val="20"/>
          <w:szCs w:val="20"/>
        </w:rPr>
      </w:pPr>
      <w:r w:rsidRPr="00167126">
        <w:rPr>
          <w:b/>
          <w:bCs/>
          <w:sz w:val="20"/>
          <w:szCs w:val="20"/>
        </w:rPr>
        <w:t xml:space="preserve">2. </w:t>
      </w:r>
      <w:r w:rsidRPr="00167126">
        <w:rPr>
          <w:color w:val="000000"/>
          <w:sz w:val="20"/>
          <w:szCs w:val="20"/>
          <w:shd w:val="clear" w:color="auto" w:fill="FFFFFF"/>
        </w:rPr>
        <w:t>Слюсарев А.А. Биология с общей генетикой. М.: Альянс. 201</w:t>
      </w:r>
    </w:p>
    <w:p w:rsidR="003359D5" w:rsidRPr="00167126" w:rsidRDefault="003359D5" w:rsidP="003359D5">
      <w:pPr>
        <w:ind w:left="-540" w:right="-143"/>
        <w:jc w:val="both"/>
        <w:rPr>
          <w:b/>
          <w:bCs/>
          <w:sz w:val="20"/>
          <w:szCs w:val="20"/>
        </w:rPr>
      </w:pPr>
      <w:r w:rsidRPr="00167126">
        <w:rPr>
          <w:b/>
          <w:bCs/>
          <w:sz w:val="20"/>
          <w:szCs w:val="20"/>
        </w:rPr>
        <w:t xml:space="preserve">3. </w:t>
      </w:r>
      <w:r w:rsidRPr="00167126">
        <w:rPr>
          <w:sz w:val="20"/>
          <w:szCs w:val="20"/>
        </w:rPr>
        <w:t xml:space="preserve">Пехов, А.П. Биология : медицинская биология, генетика   и паразитология : учеб. для студентов мед. вузов/ А.П.   Пехов. - М. : ГЭОТАР-Медиа, 2010. - 656 с. : ил. </w:t>
      </w:r>
      <w:r w:rsidRPr="00167126">
        <w:rPr>
          <w:b/>
          <w:bCs/>
          <w:sz w:val="20"/>
          <w:szCs w:val="20"/>
        </w:rPr>
        <w:t>Гриф УМО.</w:t>
      </w:r>
    </w:p>
    <w:p w:rsidR="003359D5" w:rsidRPr="00167126" w:rsidRDefault="003359D5" w:rsidP="003359D5">
      <w:pPr>
        <w:ind w:left="-540" w:right="-143"/>
        <w:jc w:val="both"/>
        <w:rPr>
          <w:b/>
          <w:bCs/>
          <w:sz w:val="20"/>
          <w:szCs w:val="20"/>
        </w:rPr>
      </w:pPr>
      <w:r w:rsidRPr="00167126">
        <w:rPr>
          <w:sz w:val="20"/>
          <w:szCs w:val="20"/>
        </w:rPr>
        <w:t>4. Биология (под ред. Чебышева Н.В.)</w:t>
      </w:r>
    </w:p>
    <w:p w:rsidR="003359D5" w:rsidRPr="00167126" w:rsidRDefault="003359D5" w:rsidP="003359D5">
      <w:pPr>
        <w:shd w:val="clear" w:color="auto" w:fill="FFFFFF"/>
        <w:ind w:right="-143" w:firstLine="720"/>
        <w:jc w:val="both"/>
        <w:rPr>
          <w:b/>
          <w:bCs/>
          <w:spacing w:val="-7"/>
          <w:sz w:val="20"/>
          <w:szCs w:val="20"/>
        </w:rPr>
      </w:pPr>
      <w:r w:rsidRPr="00167126">
        <w:rPr>
          <w:b/>
          <w:bCs/>
          <w:spacing w:val="-7"/>
          <w:sz w:val="20"/>
          <w:szCs w:val="20"/>
        </w:rPr>
        <w:t>б). Дополнительная литература: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pacing w:val="-7"/>
          <w:sz w:val="20"/>
          <w:szCs w:val="20"/>
        </w:rPr>
        <w:t>1.</w:t>
      </w:r>
      <w:r w:rsidRPr="00167126">
        <w:rPr>
          <w:sz w:val="20"/>
          <w:szCs w:val="20"/>
        </w:rPr>
        <w:t>Атлас по зоопаразитологии Н.В. Чебышев, М.В. Далин, В.К. Гусев, Карпенко Л.П., Демченко А.Н., 2012</w:t>
      </w:r>
    </w:p>
    <w:p w:rsidR="003359D5" w:rsidRPr="00167126" w:rsidRDefault="003359D5" w:rsidP="003359D5">
      <w:pPr>
        <w:shd w:val="clear" w:color="auto" w:fill="FFFFFF"/>
        <w:ind w:right="-143" w:firstLine="720"/>
        <w:jc w:val="both"/>
        <w:rPr>
          <w:spacing w:val="-7"/>
          <w:sz w:val="20"/>
          <w:szCs w:val="20"/>
        </w:rPr>
      </w:pPr>
      <w:bookmarkStart w:id="0" w:name="_GoBack"/>
    </w:p>
    <w:bookmarkEnd w:id="0"/>
    <w:p w:rsidR="003359D5" w:rsidRPr="00167126" w:rsidRDefault="003359D5" w:rsidP="003359D5">
      <w:pPr>
        <w:pStyle w:val="a3"/>
        <w:ind w:right="-143"/>
        <w:rPr>
          <w:i/>
          <w:iCs/>
          <w:sz w:val="20"/>
          <w:szCs w:val="20"/>
        </w:rPr>
      </w:pPr>
    </w:p>
    <w:p w:rsidR="003359D5" w:rsidRPr="00167126" w:rsidRDefault="003359D5" w:rsidP="003359D5">
      <w:pPr>
        <w:shd w:val="clear" w:color="auto" w:fill="FFFFFF"/>
        <w:tabs>
          <w:tab w:val="left" w:leader="underscore" w:pos="6494"/>
        </w:tabs>
        <w:ind w:right="-143" w:firstLine="720"/>
        <w:jc w:val="both"/>
        <w:rPr>
          <w:b/>
          <w:bCs/>
          <w:spacing w:val="-7"/>
          <w:sz w:val="20"/>
          <w:szCs w:val="20"/>
        </w:rPr>
      </w:pPr>
      <w:r w:rsidRPr="00167126">
        <w:rPr>
          <w:b/>
          <w:bCs/>
          <w:spacing w:val="-7"/>
          <w:sz w:val="20"/>
          <w:szCs w:val="20"/>
        </w:rPr>
        <w:t>в). Программное обеспечение и Интернет-ресурсы:</w:t>
      </w:r>
    </w:p>
    <w:p w:rsidR="003359D5" w:rsidRPr="00167126" w:rsidRDefault="003359D5" w:rsidP="003359D5">
      <w:pPr>
        <w:shd w:val="clear" w:color="auto" w:fill="FFFFFF"/>
        <w:tabs>
          <w:tab w:val="left" w:leader="underscore" w:pos="6494"/>
        </w:tabs>
        <w:ind w:right="-143" w:firstLine="720"/>
        <w:jc w:val="both"/>
        <w:rPr>
          <w:spacing w:val="-7"/>
          <w:sz w:val="20"/>
          <w:szCs w:val="20"/>
        </w:rPr>
      </w:pPr>
      <w:r w:rsidRPr="00167126">
        <w:rPr>
          <w:spacing w:val="-7"/>
          <w:sz w:val="20"/>
          <w:szCs w:val="20"/>
        </w:rPr>
        <w:t xml:space="preserve">1. Электронная библиотека медицинского вуза «Консультант студента», </w:t>
      </w:r>
      <w:r w:rsidRPr="00167126">
        <w:rPr>
          <w:b/>
          <w:spacing w:val="-7"/>
          <w:sz w:val="20"/>
          <w:szCs w:val="20"/>
          <w:lang w:val="en-US"/>
        </w:rPr>
        <w:t>www</w:t>
      </w:r>
      <w:r w:rsidRPr="00167126">
        <w:rPr>
          <w:b/>
          <w:spacing w:val="-7"/>
          <w:sz w:val="20"/>
          <w:szCs w:val="20"/>
        </w:rPr>
        <w:t>.</w:t>
      </w:r>
      <w:r w:rsidRPr="00167126">
        <w:rPr>
          <w:b/>
          <w:spacing w:val="-7"/>
          <w:sz w:val="20"/>
          <w:szCs w:val="20"/>
          <w:lang w:val="en-US"/>
        </w:rPr>
        <w:t>studmedlib</w:t>
      </w:r>
      <w:r w:rsidRPr="00167126">
        <w:rPr>
          <w:b/>
          <w:spacing w:val="-7"/>
          <w:sz w:val="20"/>
          <w:szCs w:val="20"/>
        </w:rPr>
        <w:t>.</w:t>
      </w:r>
      <w:r w:rsidRPr="00167126">
        <w:rPr>
          <w:b/>
          <w:spacing w:val="-7"/>
          <w:sz w:val="20"/>
          <w:szCs w:val="20"/>
          <w:lang w:val="en-US"/>
        </w:rPr>
        <w:t>ru</w:t>
      </w:r>
    </w:p>
    <w:p w:rsidR="003359D5" w:rsidRPr="00167126" w:rsidRDefault="003359D5" w:rsidP="003359D5">
      <w:pPr>
        <w:ind w:right="-143"/>
        <w:rPr>
          <w:sz w:val="20"/>
          <w:szCs w:val="20"/>
        </w:rPr>
      </w:pPr>
      <w:r w:rsidRPr="00167126">
        <w:rPr>
          <w:spacing w:val="-7"/>
          <w:sz w:val="20"/>
          <w:szCs w:val="20"/>
        </w:rPr>
        <w:t xml:space="preserve">             2. </w:t>
      </w:r>
      <w:r w:rsidRPr="00167126">
        <w:rPr>
          <w:sz w:val="20"/>
          <w:szCs w:val="20"/>
        </w:rPr>
        <w:t>http//:www.homeedu/ru/user/00000545/prostejshie/prostejshie.doc (Общая характеристика простейших)</w:t>
      </w:r>
    </w:p>
    <w:p w:rsidR="003359D5" w:rsidRPr="00167126" w:rsidRDefault="003359D5" w:rsidP="003359D5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 xml:space="preserve">3.  http://molbiol.ru/pictures/list-biochem.html (Митотический цикл) http://biology.asvu.ru/list.php?c=orgplchervi (Тип Плоские черви. Классификация) </w:t>
      </w:r>
    </w:p>
    <w:p w:rsidR="003359D5" w:rsidRPr="00167126" w:rsidRDefault="003359D5" w:rsidP="003359D5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>4.http://abc-192.mosuzedu.ru/projects/gorbunova/ploskie.html (Тип Плоские черви. Общая характеристика. Строение)</w:t>
      </w:r>
    </w:p>
    <w:p w:rsidR="003359D5" w:rsidRPr="00167126" w:rsidRDefault="003359D5" w:rsidP="003359D5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>5. htth://abc-192.mosuzedu.ru/projects/gorbunova/krygl/html (Тип Круглые черви. Общая характеристика. Строение)</w:t>
      </w:r>
    </w:p>
    <w:p w:rsidR="003359D5" w:rsidRPr="00167126" w:rsidRDefault="003359D5" w:rsidP="003359D5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 xml:space="preserve">6. http://biology.asvu/ru/page.php?id=126 (Класс Паукообразные. Общая характеристика) </w:t>
      </w:r>
    </w:p>
    <w:p w:rsidR="003359D5" w:rsidRPr="00167126" w:rsidRDefault="003359D5" w:rsidP="003359D5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 xml:space="preserve">7. http://floranimal.ru/classes/2703.html (Класс Насекомые. Общая характеристика) </w:t>
      </w:r>
    </w:p>
    <w:p w:rsidR="003359D5" w:rsidRPr="00167126" w:rsidRDefault="003359D5" w:rsidP="003359D5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 xml:space="preserve">8. http://floranimal.ru/gallery.php?c=10&amp;=0 (Экология. Биотические связи) 9.http://www.darwin.museum/ru/expos/fioorl/LivePlanet/5.htm (Экология. Природные сообщества) </w:t>
      </w:r>
    </w:p>
    <w:p w:rsidR="003359D5" w:rsidRPr="00167126" w:rsidRDefault="003359D5" w:rsidP="003359D5">
      <w:pPr>
        <w:ind w:right="-143"/>
        <w:rPr>
          <w:sz w:val="20"/>
          <w:szCs w:val="20"/>
        </w:rPr>
      </w:pPr>
    </w:p>
    <w:p w:rsidR="003359D5" w:rsidRPr="00167126" w:rsidRDefault="003359D5" w:rsidP="003359D5">
      <w:pPr>
        <w:shd w:val="clear" w:color="auto" w:fill="FFFFFF"/>
        <w:ind w:right="-143" w:firstLine="709"/>
        <w:jc w:val="both"/>
        <w:rPr>
          <w:b/>
          <w:bCs/>
          <w:spacing w:val="-6"/>
          <w:sz w:val="20"/>
          <w:szCs w:val="20"/>
        </w:rPr>
      </w:pPr>
    </w:p>
    <w:p w:rsidR="003359D5" w:rsidRPr="00167126" w:rsidRDefault="003359D5" w:rsidP="003359D5">
      <w:pPr>
        <w:shd w:val="clear" w:color="auto" w:fill="FFFFFF"/>
        <w:ind w:right="-143" w:firstLine="709"/>
        <w:jc w:val="both"/>
        <w:rPr>
          <w:b/>
          <w:bCs/>
          <w:spacing w:val="-6"/>
          <w:sz w:val="20"/>
          <w:szCs w:val="20"/>
        </w:rPr>
      </w:pPr>
    </w:p>
    <w:p w:rsidR="005F7511" w:rsidRPr="00167126" w:rsidRDefault="005F7511" w:rsidP="000F0B5C">
      <w:pPr>
        <w:pStyle w:val="12"/>
        <w:ind w:left="708" w:right="-143"/>
        <w:jc w:val="center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shd w:val="clear" w:color="auto" w:fill="FFFFFF"/>
        <w:tabs>
          <w:tab w:val="left" w:pos="187"/>
        </w:tabs>
        <w:spacing w:line="120" w:lineRule="atLeast"/>
        <w:ind w:right="-143" w:firstLine="720"/>
        <w:contextualSpacing/>
        <w:jc w:val="both"/>
        <w:rPr>
          <w:b/>
          <w:bCs/>
          <w:sz w:val="20"/>
          <w:szCs w:val="20"/>
        </w:rPr>
      </w:pPr>
      <w:r w:rsidRPr="00167126">
        <w:rPr>
          <w:b/>
          <w:bCs/>
          <w:spacing w:val="-14"/>
          <w:sz w:val="20"/>
          <w:szCs w:val="20"/>
          <w:lang w:val="en-US"/>
        </w:rPr>
        <w:t>VI</w:t>
      </w:r>
      <w:r w:rsidRPr="00167126">
        <w:rPr>
          <w:b/>
          <w:bCs/>
          <w:spacing w:val="-14"/>
          <w:sz w:val="20"/>
          <w:szCs w:val="20"/>
        </w:rPr>
        <w:t>.</w:t>
      </w:r>
      <w:r w:rsidRPr="00167126">
        <w:rPr>
          <w:b/>
          <w:bCs/>
          <w:spacing w:val="-6"/>
          <w:sz w:val="20"/>
          <w:szCs w:val="20"/>
        </w:rPr>
        <w:t xml:space="preserve">Оценочные средства для контроля уровня подготовки (текущий и рубежный контроль успеваемости, промежуточная </w:t>
      </w:r>
      <w:r w:rsidRPr="00167126">
        <w:rPr>
          <w:b/>
          <w:bCs/>
          <w:spacing w:val="-7"/>
          <w:sz w:val="20"/>
          <w:szCs w:val="20"/>
        </w:rPr>
        <w:t xml:space="preserve">аттестация по итогам освоения дисциплины и учебно-методическое обеспечение </w:t>
      </w:r>
      <w:r w:rsidRPr="00167126">
        <w:rPr>
          <w:b/>
          <w:bCs/>
          <w:sz w:val="20"/>
          <w:szCs w:val="20"/>
        </w:rPr>
        <w:t xml:space="preserve">самостоятельной работы студентов)  </w:t>
      </w:r>
    </w:p>
    <w:p w:rsidR="005F7511" w:rsidRPr="00167126" w:rsidRDefault="005F7511" w:rsidP="000F0B5C">
      <w:pPr>
        <w:pStyle w:val="12"/>
        <w:ind w:left="708" w:right="-143"/>
        <w:jc w:val="center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</w:p>
    <w:p w:rsidR="005F7511" w:rsidRPr="00167126" w:rsidRDefault="005F7511" w:rsidP="000F0B5C">
      <w:pPr>
        <w:pStyle w:val="12"/>
        <w:ind w:left="708" w:right="-143"/>
        <w:jc w:val="center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pStyle w:val="12"/>
        <w:ind w:left="708" w:right="-143"/>
        <w:jc w:val="center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pStyle w:val="12"/>
        <w:ind w:right="-143"/>
        <w:jc w:val="both"/>
        <w:rPr>
          <w:rFonts w:ascii="Times New Roman" w:hAnsi="Times New Roman"/>
          <w:b/>
          <w:sz w:val="20"/>
          <w:szCs w:val="20"/>
        </w:rPr>
      </w:pPr>
      <w:r w:rsidRPr="00167126">
        <w:rPr>
          <w:b/>
          <w:bCs/>
          <w:spacing w:val="-6"/>
          <w:sz w:val="20"/>
          <w:szCs w:val="20"/>
          <w:lang w:val="en-US"/>
        </w:rPr>
        <w:t>VII</w:t>
      </w:r>
      <w:r w:rsidRPr="00167126">
        <w:rPr>
          <w:b/>
          <w:bCs/>
          <w:spacing w:val="-6"/>
          <w:sz w:val="20"/>
          <w:szCs w:val="20"/>
        </w:rPr>
        <w:t xml:space="preserve">. </w:t>
      </w:r>
      <w:r w:rsidRPr="00167126">
        <w:rPr>
          <w:rFonts w:ascii="Times New Roman" w:hAnsi="Times New Roman"/>
          <w:b/>
          <w:sz w:val="20"/>
          <w:szCs w:val="20"/>
        </w:rPr>
        <w:t>Материально-техническое обеспечение дисциплины:</w:t>
      </w:r>
    </w:p>
    <w:p w:rsidR="005F7511" w:rsidRPr="00167126" w:rsidRDefault="005F7511" w:rsidP="000F0B5C">
      <w:pPr>
        <w:pStyle w:val="12"/>
        <w:ind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pStyle w:val="a3"/>
        <w:ind w:right="-143"/>
        <w:rPr>
          <w:i/>
          <w:iCs/>
          <w:sz w:val="20"/>
          <w:szCs w:val="20"/>
        </w:rPr>
      </w:pPr>
    </w:p>
    <w:p w:rsidR="005F7511" w:rsidRPr="00167126" w:rsidRDefault="005F7511" w:rsidP="000F0B5C">
      <w:pPr>
        <w:spacing w:before="120"/>
        <w:ind w:right="-143"/>
        <w:jc w:val="both"/>
        <w:rPr>
          <w:color w:val="000000"/>
          <w:sz w:val="20"/>
          <w:szCs w:val="20"/>
        </w:rPr>
      </w:pPr>
      <w:r w:rsidRPr="00167126">
        <w:rPr>
          <w:sz w:val="20"/>
          <w:szCs w:val="20"/>
        </w:rPr>
        <w:t xml:space="preserve">          Использование лабораторий, лабораторного и инструментального оборудования, учебных комнат</w:t>
      </w:r>
      <w:r w:rsidRPr="00167126">
        <w:rPr>
          <w:spacing w:val="4"/>
          <w:sz w:val="20"/>
          <w:szCs w:val="20"/>
        </w:rPr>
        <w:t xml:space="preserve"> для работы студентов</w:t>
      </w:r>
      <w:r w:rsidRPr="00167126">
        <w:rPr>
          <w:sz w:val="20"/>
          <w:szCs w:val="20"/>
        </w:rPr>
        <w:t>,</w:t>
      </w:r>
      <w:r w:rsidRPr="00167126">
        <w:rPr>
          <w:color w:val="000000"/>
          <w:sz w:val="20"/>
          <w:szCs w:val="20"/>
        </w:rPr>
        <w:t xml:space="preserve"> специально оборудованных компьютерных классов, лаборатории для приготовления красителей и сред, оборудованных шкафами для хранения микроскопической техники, шкафами для хранения микро- и макропрепаратов, учебных таблиц, лабораторного оборудования и техники.</w:t>
      </w:r>
    </w:p>
    <w:p w:rsidR="005F7511" w:rsidRPr="00167126" w:rsidRDefault="005F7511" w:rsidP="000F0B5C">
      <w:pPr>
        <w:spacing w:before="120"/>
        <w:ind w:right="-143"/>
        <w:jc w:val="both"/>
        <w:rPr>
          <w:i/>
          <w:sz w:val="20"/>
          <w:szCs w:val="20"/>
        </w:rPr>
      </w:pPr>
      <w:r w:rsidRPr="00167126">
        <w:rPr>
          <w:i/>
          <w:sz w:val="20"/>
          <w:szCs w:val="20"/>
        </w:rPr>
        <w:t xml:space="preserve">Лабораторное оборудование: </w:t>
      </w:r>
      <w:r w:rsidRPr="00167126">
        <w:rPr>
          <w:sz w:val="20"/>
          <w:szCs w:val="20"/>
        </w:rPr>
        <w:t>микроскопическая техника (микроскопы МБС, МБР и др.)</w:t>
      </w:r>
    </w:p>
    <w:p w:rsidR="005F7511" w:rsidRPr="00167126" w:rsidRDefault="005F7511" w:rsidP="000F0B5C">
      <w:pPr>
        <w:spacing w:before="120"/>
        <w:ind w:right="-143"/>
        <w:jc w:val="both"/>
        <w:rPr>
          <w:rFonts w:cs="Times New Roman CYR"/>
          <w:sz w:val="20"/>
          <w:szCs w:val="20"/>
        </w:rPr>
      </w:pPr>
      <w:r w:rsidRPr="00167126">
        <w:rPr>
          <w:i/>
          <w:sz w:val="20"/>
          <w:szCs w:val="20"/>
        </w:rPr>
        <w:t xml:space="preserve">Техническое оборудование: </w:t>
      </w:r>
      <w:r w:rsidRPr="00167126">
        <w:rPr>
          <w:sz w:val="20"/>
          <w:szCs w:val="20"/>
        </w:rPr>
        <w:t xml:space="preserve">слайдоскопы, кодаскопы </w:t>
      </w:r>
      <w:r w:rsidRPr="00167126">
        <w:rPr>
          <w:i/>
          <w:sz w:val="20"/>
          <w:szCs w:val="20"/>
        </w:rPr>
        <w:t xml:space="preserve">, </w:t>
      </w:r>
      <w:r w:rsidRPr="00167126">
        <w:rPr>
          <w:sz w:val="20"/>
          <w:szCs w:val="20"/>
        </w:rPr>
        <w:t xml:space="preserve">ПК,мультимедийный комплекс (ноутбук, проектор, экран). </w:t>
      </w:r>
    </w:p>
    <w:p w:rsidR="005F7511" w:rsidRPr="00167126" w:rsidRDefault="005F7511" w:rsidP="000F0B5C">
      <w:pPr>
        <w:ind w:right="-143"/>
        <w:rPr>
          <w:rFonts w:cs="Times New Roman CYR"/>
          <w:sz w:val="20"/>
          <w:szCs w:val="20"/>
        </w:rPr>
      </w:pPr>
      <w:r w:rsidRPr="00167126">
        <w:rPr>
          <w:rFonts w:cs="Times New Roman CYR"/>
          <w:sz w:val="20"/>
          <w:szCs w:val="20"/>
        </w:rPr>
        <w:t>- цифровые микроскопы Lomo Prime Expert (2).</w:t>
      </w:r>
    </w:p>
    <w:p w:rsidR="005F7511" w:rsidRPr="00167126" w:rsidRDefault="005F7511" w:rsidP="000F0B5C">
      <w:pPr>
        <w:widowControl w:val="0"/>
        <w:shd w:val="clear" w:color="auto" w:fill="FFFFFF"/>
        <w:spacing w:before="60" w:after="60"/>
        <w:ind w:right="-143" w:firstLine="709"/>
        <w:jc w:val="both"/>
        <w:rPr>
          <w:spacing w:val="-3"/>
          <w:sz w:val="20"/>
          <w:szCs w:val="20"/>
        </w:rPr>
      </w:pPr>
      <w:r w:rsidRPr="00167126">
        <w:rPr>
          <w:spacing w:val="1"/>
          <w:sz w:val="20"/>
          <w:szCs w:val="20"/>
        </w:rPr>
        <w:t>Наборы слайдов, таблиц, схем, мультимедийных наглядных материалов по различным разделам дисциплины</w:t>
      </w:r>
      <w:r w:rsidRPr="00167126">
        <w:rPr>
          <w:iCs/>
          <w:sz w:val="20"/>
          <w:szCs w:val="20"/>
        </w:rPr>
        <w:t>.</w:t>
      </w:r>
      <w:r w:rsidRPr="00167126">
        <w:rPr>
          <w:spacing w:val="-16"/>
          <w:sz w:val="20"/>
          <w:szCs w:val="20"/>
        </w:rPr>
        <w:t xml:space="preserve"> Микро- и макропрепараты. Музейные экспонаты и муляжи. С</w:t>
      </w:r>
      <w:r w:rsidRPr="00167126">
        <w:rPr>
          <w:spacing w:val="-1"/>
          <w:sz w:val="20"/>
          <w:szCs w:val="20"/>
        </w:rPr>
        <w:t>итуационные задачи</w:t>
      </w:r>
      <w:r w:rsidRPr="00167126">
        <w:rPr>
          <w:iCs/>
          <w:sz w:val="20"/>
          <w:szCs w:val="20"/>
        </w:rPr>
        <w:t>, тестовые задания по изучаемым темам,</w:t>
      </w:r>
    </w:p>
    <w:p w:rsidR="005F7511" w:rsidRPr="00167126" w:rsidRDefault="005F7511" w:rsidP="000F0B5C">
      <w:pPr>
        <w:tabs>
          <w:tab w:val="left" w:pos="426"/>
        </w:tabs>
        <w:ind w:right="-143"/>
        <w:rPr>
          <w:rFonts w:cs="Times New Roman CYR"/>
          <w:sz w:val="20"/>
          <w:szCs w:val="20"/>
        </w:rPr>
      </w:pPr>
      <w:r w:rsidRPr="00167126">
        <w:rPr>
          <w:rFonts w:cs="Times New Roman CYR"/>
          <w:sz w:val="20"/>
          <w:szCs w:val="20"/>
        </w:rPr>
        <w:t xml:space="preserve">- </w:t>
      </w:r>
      <w:r w:rsidRPr="00167126">
        <w:rPr>
          <w:rFonts w:cs="Times New Roman CYR"/>
          <w:bCs/>
          <w:i/>
          <w:sz w:val="20"/>
          <w:szCs w:val="20"/>
        </w:rPr>
        <w:t>компьютерные презентации</w:t>
      </w:r>
      <w:r w:rsidRPr="00167126">
        <w:rPr>
          <w:rFonts w:cs="Times New Roman CYR"/>
          <w:sz w:val="20"/>
          <w:szCs w:val="20"/>
        </w:rPr>
        <w:t xml:space="preserve">  -имеются по всем темам лекционного курса, </w:t>
      </w:r>
    </w:p>
    <w:p w:rsidR="005F7511" w:rsidRPr="00167126" w:rsidRDefault="005F7511" w:rsidP="000F0B5C">
      <w:pPr>
        <w:widowControl w:val="0"/>
        <w:shd w:val="clear" w:color="auto" w:fill="FFFFFF"/>
        <w:spacing w:before="60" w:after="60"/>
        <w:ind w:right="-143"/>
        <w:jc w:val="both"/>
        <w:rPr>
          <w:rFonts w:cs="Times New Roman CYR"/>
          <w:sz w:val="20"/>
          <w:szCs w:val="20"/>
        </w:rPr>
      </w:pPr>
      <w:r w:rsidRPr="00167126">
        <w:rPr>
          <w:rFonts w:cs="Times New Roman CYR"/>
          <w:sz w:val="20"/>
          <w:szCs w:val="20"/>
        </w:rPr>
        <w:t xml:space="preserve">- </w:t>
      </w:r>
      <w:r w:rsidRPr="00167126">
        <w:rPr>
          <w:rFonts w:cs="Times New Roman CYR"/>
          <w:bCs/>
          <w:i/>
          <w:sz w:val="20"/>
          <w:szCs w:val="20"/>
        </w:rPr>
        <w:t>учебные видеофильмы</w:t>
      </w:r>
      <w:r w:rsidRPr="00167126">
        <w:rPr>
          <w:rFonts w:cs="Times New Roman CYR"/>
          <w:sz w:val="20"/>
          <w:szCs w:val="20"/>
        </w:rPr>
        <w:t xml:space="preserve"> по разделам: биология развития, медицинская паразитология, экология и биосфера, эволюция, антропогенез.</w:t>
      </w:r>
    </w:p>
    <w:p w:rsidR="005F7511" w:rsidRPr="00167126" w:rsidRDefault="005F7511" w:rsidP="000F0B5C">
      <w:pPr>
        <w:pStyle w:val="12"/>
        <w:ind w:left="708" w:right="-143"/>
        <w:jc w:val="center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shd w:val="clear" w:color="auto" w:fill="FFFFFF"/>
        <w:spacing w:line="360" w:lineRule="auto"/>
        <w:ind w:right="-143"/>
        <w:jc w:val="both"/>
        <w:rPr>
          <w:b/>
          <w:bCs/>
          <w:spacing w:val="-6"/>
          <w:sz w:val="20"/>
          <w:szCs w:val="20"/>
        </w:rPr>
      </w:pPr>
      <w:r w:rsidRPr="00167126">
        <w:rPr>
          <w:b/>
          <w:bCs/>
          <w:spacing w:val="-6"/>
          <w:sz w:val="20"/>
          <w:szCs w:val="20"/>
          <w:lang w:val="en-US"/>
        </w:rPr>
        <w:t>VIII</w:t>
      </w:r>
      <w:r w:rsidRPr="00167126">
        <w:rPr>
          <w:b/>
          <w:bCs/>
          <w:spacing w:val="-6"/>
          <w:sz w:val="20"/>
          <w:szCs w:val="20"/>
        </w:rPr>
        <w:t>. Научно-исследовательская работа студента</w:t>
      </w:r>
    </w:p>
    <w:p w:rsidR="005F7511" w:rsidRPr="00167126" w:rsidRDefault="005F7511" w:rsidP="000F0B5C">
      <w:pPr>
        <w:pStyle w:val="12"/>
        <w:ind w:right="-143"/>
        <w:jc w:val="both"/>
        <w:rPr>
          <w:rFonts w:ascii="Times New Roman" w:hAnsi="Times New Roman"/>
          <w:b/>
          <w:sz w:val="20"/>
          <w:szCs w:val="20"/>
        </w:rPr>
      </w:pPr>
      <w:r w:rsidRPr="00167126">
        <w:rPr>
          <w:rFonts w:ascii="Times New Roman" w:hAnsi="Times New Roman"/>
          <w:b/>
          <w:sz w:val="20"/>
          <w:szCs w:val="20"/>
        </w:rPr>
        <w:t>Примерная тематика рефератов, курсовых работ, контрольных вопросов</w:t>
      </w:r>
    </w:p>
    <w:p w:rsidR="005F7511" w:rsidRPr="00167126" w:rsidRDefault="005F7511" w:rsidP="000F0B5C">
      <w:pPr>
        <w:pStyle w:val="12"/>
        <w:ind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autoSpaceDE w:val="0"/>
        <w:autoSpaceDN w:val="0"/>
        <w:adjustRightInd w:val="0"/>
        <w:ind w:right="-143"/>
        <w:jc w:val="both"/>
        <w:rPr>
          <w:i/>
          <w:sz w:val="20"/>
          <w:szCs w:val="20"/>
        </w:rPr>
      </w:pPr>
      <w:r w:rsidRPr="00167126">
        <w:rPr>
          <w:i/>
          <w:sz w:val="20"/>
          <w:szCs w:val="20"/>
        </w:rPr>
        <w:t>Семестр № 1</w:t>
      </w:r>
    </w:p>
    <w:p w:rsidR="005F7511" w:rsidRPr="00167126" w:rsidRDefault="005F7511" w:rsidP="000F0B5C">
      <w:pPr>
        <w:autoSpaceDE w:val="0"/>
        <w:autoSpaceDN w:val="0"/>
        <w:adjustRightInd w:val="0"/>
        <w:ind w:right="-143"/>
        <w:jc w:val="both"/>
        <w:rPr>
          <w:sz w:val="20"/>
          <w:szCs w:val="20"/>
        </w:rPr>
      </w:pP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1. Представления о строении и функциях биологических мембран. Активный и пассивный транспорт, межклеточные взаимодействия.</w:t>
      </w:r>
    </w:p>
    <w:p w:rsidR="005F7511" w:rsidRPr="00167126" w:rsidRDefault="005F7511" w:rsidP="000F0B5C">
      <w:pPr>
        <w:tabs>
          <w:tab w:val="left" w:pos="7920"/>
          <w:tab w:val="left" w:pos="8100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2. Самообновление и саморегуляция живых систем на клеточном уровне. Ассимиляция в клетке. Биосинтез белка. Диссимиляция в клетке, ее этапы.            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 3.   Цитоплазматическая наследственность. Митохондриальная наследственность.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 4. Наследственные болезни человека: генные болезни, хромосомные болезни, митохондриальные  болезни, мультифакториальная патология. Примеры.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5. Методы диагностики, принципы лечения и профилактика наследственных болезней. Пренатальная  диагностика  наследственных  болезней. Амниоцентез.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  6.  Понятие “эпигенетика”. Реализация  наследственной  информации  в клетках  в процессе  эмбриогенеза. Понятия  амплификации генов, омнипатентности клеток, клеточной дифференцировки, специализации клеток и эмбриональной индукции. Стволовые клетки. Клонирование.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 7.   Старение и его механизмы. Теории старения. Геронтология и гериатрия.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 8.  Факультативные  паразиты: акантамебы и неглерии, строение, жизненные циклы, способы заражения и профилактика.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</w:p>
    <w:p w:rsidR="005F7511" w:rsidRPr="00167126" w:rsidRDefault="005F7511" w:rsidP="000F0B5C">
      <w:pPr>
        <w:autoSpaceDE w:val="0"/>
        <w:autoSpaceDN w:val="0"/>
        <w:adjustRightInd w:val="0"/>
        <w:ind w:right="-143"/>
        <w:jc w:val="both"/>
        <w:rPr>
          <w:i/>
          <w:sz w:val="20"/>
          <w:szCs w:val="20"/>
        </w:rPr>
      </w:pPr>
      <w:r w:rsidRPr="00167126">
        <w:rPr>
          <w:i/>
          <w:sz w:val="20"/>
          <w:szCs w:val="20"/>
        </w:rPr>
        <w:t>Семестр № 2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1. Основные способы борьбы  с гельминтозами. Понятие дегельминтизации. Теория девастации гельминтов  К. И. Скрябина. Опыт девастации гельминтозов в медицинской  практике.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2. Основные методы овогельминтоскопии. Диагностические различия в строении яиц гельминтов человека.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3. Природно–очаговые гельминтозы. Трансмиссивные гельминтозы. Условия, необходимые для формирования природного  очага. Меры общественной и личной профилактики в  природных очагах.</w:t>
      </w:r>
    </w:p>
    <w:p w:rsidR="005F7511" w:rsidRPr="00167126" w:rsidRDefault="005F7511" w:rsidP="000F0B5C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4.  Клещи — переносчики трансмиссивных болезней человека и животных. Примеры. Трансовариальная передача возбудителей болезней через клещей.</w:t>
      </w:r>
    </w:p>
    <w:p w:rsidR="005F7511" w:rsidRPr="00167126" w:rsidRDefault="005F7511" w:rsidP="000F0B5C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5. Учение Е.Н. Павловского о природно-очаговых болезнях. Облигатно- и факультативно-трансмиссивные заболевания. Примеры. Антропонозы и антропозоонозы.</w:t>
      </w:r>
    </w:p>
    <w:p w:rsidR="005F7511" w:rsidRPr="00167126" w:rsidRDefault="005F7511" w:rsidP="000F0B5C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6.  Тропические виды насекомых (мухи цеце, триатомовые клопы, мошки). Значение для медицины. Меры борьбы. 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  7.  Эволюция дыхательной системы позвоночных          ( воздухоносные пути , легкие и дыхательная мускулатура ).</w:t>
      </w:r>
    </w:p>
    <w:p w:rsidR="005F7511" w:rsidRPr="00167126" w:rsidRDefault="005F7511" w:rsidP="000F0B5C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8.  Эволюция пищеварительной системы позвоночных.</w:t>
      </w:r>
    </w:p>
    <w:p w:rsidR="005F7511" w:rsidRPr="00167126" w:rsidRDefault="005F7511" w:rsidP="000F0B5C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9.  Основные тенденции в прогрессивной эволюции черепа антропоморфных обезьян и ископаемых гоминид в процессе антропогенеза.</w:t>
      </w:r>
    </w:p>
    <w:p w:rsidR="005F7511" w:rsidRPr="00167126" w:rsidRDefault="005F7511" w:rsidP="000F0B5C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10. Характеристика основных адаптивных признаков каждой большой расы современного человека. Расовые особенности в строении черепа современного человека. Генотипические особенности больших рас (группы крови АВО, серповидно-клеточная анемия, талассемия).</w:t>
      </w:r>
    </w:p>
    <w:p w:rsidR="005F7511" w:rsidRPr="00167126" w:rsidRDefault="005F7511" w:rsidP="000F0B5C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11.  Факторы, определяющие специфику генофондов популяций человека.</w:t>
      </w:r>
    </w:p>
    <w:p w:rsidR="005F7511" w:rsidRPr="00167126" w:rsidRDefault="005F7511" w:rsidP="000F0B5C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12.  Влияние человека на генофонды природных популяций и его последствия.</w:t>
      </w:r>
    </w:p>
    <w:p w:rsidR="005F7511" w:rsidRPr="00167126" w:rsidRDefault="005F7511" w:rsidP="000F0B5C">
      <w:pPr>
        <w:shd w:val="clear" w:color="auto" w:fill="FFFFFF"/>
        <w:spacing w:line="360" w:lineRule="auto"/>
        <w:ind w:right="-143" w:firstLine="720"/>
        <w:jc w:val="both"/>
        <w:rPr>
          <w:b/>
          <w:iCs/>
          <w:spacing w:val="-7"/>
          <w:sz w:val="20"/>
          <w:szCs w:val="20"/>
        </w:rPr>
      </w:pPr>
    </w:p>
    <w:p w:rsidR="005F7511" w:rsidRPr="00167126" w:rsidRDefault="005F7511" w:rsidP="000F0B5C">
      <w:pPr>
        <w:pStyle w:val="a3"/>
        <w:ind w:right="-143"/>
        <w:rPr>
          <w:b/>
          <w:bCs/>
          <w:i/>
          <w:sz w:val="20"/>
          <w:szCs w:val="20"/>
        </w:rPr>
      </w:pPr>
      <w:r w:rsidRPr="00167126">
        <w:rPr>
          <w:b/>
          <w:bCs/>
          <w:i/>
          <w:sz w:val="20"/>
          <w:szCs w:val="20"/>
        </w:rPr>
        <w:t>4. Перечень практических навыков (умений), которые необходимо освоить студенту</w:t>
      </w:r>
    </w:p>
    <w:p w:rsidR="005F7511" w:rsidRPr="00167126" w:rsidRDefault="005F7511" w:rsidP="000F0B5C">
      <w:pPr>
        <w:widowControl w:val="0"/>
        <w:tabs>
          <w:tab w:val="num" w:pos="175"/>
        </w:tabs>
        <w:spacing w:before="120" w:after="120" w:line="240" w:lineRule="atLeast"/>
        <w:ind w:right="-143" w:firstLine="709"/>
        <w:rPr>
          <w:sz w:val="20"/>
          <w:szCs w:val="20"/>
        </w:rPr>
      </w:pPr>
      <w:r w:rsidRPr="00167126">
        <w:rPr>
          <w:b/>
          <w:sz w:val="20"/>
          <w:szCs w:val="20"/>
        </w:rPr>
        <w:t xml:space="preserve">- </w:t>
      </w:r>
      <w:r w:rsidRPr="00167126">
        <w:rPr>
          <w:sz w:val="20"/>
          <w:szCs w:val="20"/>
        </w:rPr>
        <w:t>пользоваться учебной, научной, научно-популярной литературой, сетью Интернет для профессиональной деятельности;- пользоваться лабораторным оборудованием, работать с микроскопом- определять митотическую активность тканей;- идентифицировать паразитов человека на микро- и макропрепаратах;- проводить статистическую обработку экспериментальных данных;- анализировать роль биологических факторов в развитии болезней, генетические и фенотипические проявления наследственных болезней, генетические основы врождённых нарушений, - объяснить характер отклонений в ходе развития,</w:t>
      </w:r>
      <w:r w:rsidRPr="00167126">
        <w:rPr>
          <w:color w:val="FF0000"/>
          <w:sz w:val="20"/>
          <w:szCs w:val="20"/>
        </w:rPr>
        <w:t xml:space="preserve">ведущих </w:t>
      </w:r>
      <w:r w:rsidRPr="00167126">
        <w:rPr>
          <w:sz w:val="20"/>
          <w:szCs w:val="20"/>
        </w:rPr>
        <w:t xml:space="preserve"> к формированию вариантов, аномалий и пороков;</w:t>
      </w:r>
    </w:p>
    <w:p w:rsidR="005F7511" w:rsidRPr="00167126" w:rsidRDefault="005F7511" w:rsidP="000F0B5C">
      <w:pPr>
        <w:pStyle w:val="aa"/>
        <w:tabs>
          <w:tab w:val="clear" w:pos="720"/>
        </w:tabs>
        <w:spacing w:before="120" w:after="120" w:line="240" w:lineRule="atLeast"/>
        <w:ind w:left="0" w:right="-143" w:firstLine="709"/>
        <w:rPr>
          <w:sz w:val="20"/>
          <w:szCs w:val="20"/>
        </w:rPr>
      </w:pPr>
      <w:r w:rsidRPr="00167126">
        <w:rPr>
          <w:sz w:val="20"/>
          <w:szCs w:val="20"/>
        </w:rPr>
        <w:t>- выполнять тестовые задания в любой форме, решать ситуационные задачи на основе теоретических знаний.</w:t>
      </w:r>
    </w:p>
    <w:p w:rsidR="005F7511" w:rsidRPr="00167126" w:rsidRDefault="005F7511" w:rsidP="000F0B5C">
      <w:pPr>
        <w:pStyle w:val="12"/>
        <w:ind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pStyle w:val="12"/>
        <w:ind w:right="-143"/>
        <w:jc w:val="both"/>
        <w:rPr>
          <w:rFonts w:ascii="Times New Roman" w:hAnsi="Times New Roman"/>
          <w:b/>
          <w:sz w:val="20"/>
          <w:szCs w:val="20"/>
        </w:rPr>
      </w:pPr>
      <w:r w:rsidRPr="00167126">
        <w:rPr>
          <w:rFonts w:ascii="Times New Roman" w:hAnsi="Times New Roman"/>
          <w:b/>
          <w:sz w:val="20"/>
          <w:szCs w:val="20"/>
          <w:lang w:val="en-US"/>
        </w:rPr>
        <w:t>IX</w:t>
      </w:r>
      <w:r w:rsidRPr="00167126">
        <w:rPr>
          <w:rFonts w:ascii="Times New Roman" w:hAnsi="Times New Roman"/>
          <w:b/>
          <w:sz w:val="20"/>
          <w:szCs w:val="20"/>
        </w:rPr>
        <w:t>. Учебно-методическое и информационное обеспечение дисциплины:</w:t>
      </w: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  <w:r w:rsidRPr="00167126">
        <w:rPr>
          <w:rFonts w:ascii="Times New Roman" w:hAnsi="Times New Roman"/>
          <w:b/>
          <w:sz w:val="20"/>
          <w:szCs w:val="20"/>
        </w:rPr>
        <w:t xml:space="preserve">а) основная литература </w:t>
      </w: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ind w:left="708" w:right="-143"/>
        <w:jc w:val="center"/>
        <w:rPr>
          <w:b/>
          <w:sz w:val="20"/>
          <w:szCs w:val="20"/>
        </w:rPr>
      </w:pPr>
    </w:p>
    <w:tbl>
      <w:tblPr>
        <w:tblW w:w="9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875"/>
        <w:gridCol w:w="1365"/>
        <w:gridCol w:w="1316"/>
        <w:gridCol w:w="2340"/>
      </w:tblGrid>
      <w:tr w:rsidR="005F7511" w:rsidRPr="00167126" w:rsidTr="00C05DC6">
        <w:tc>
          <w:tcPr>
            <w:tcW w:w="2628" w:type="dxa"/>
            <w:vMerge w:val="restart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Наименование литературы</w:t>
            </w:r>
          </w:p>
        </w:tc>
        <w:tc>
          <w:tcPr>
            <w:tcW w:w="3240" w:type="dxa"/>
            <w:gridSpan w:val="2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Объем фонда учебной и учебно-методической литературы (количество)</w:t>
            </w:r>
          </w:p>
        </w:tc>
        <w:tc>
          <w:tcPr>
            <w:tcW w:w="3656" w:type="dxa"/>
            <w:gridSpan w:val="2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Реальная обеспеченность литературой (экз. на одного обучающегося в среднем)</w:t>
            </w:r>
          </w:p>
        </w:tc>
      </w:tr>
      <w:tr w:rsidR="005F7511" w:rsidRPr="00167126" w:rsidTr="00C05DC6">
        <w:tc>
          <w:tcPr>
            <w:tcW w:w="2628" w:type="dxa"/>
            <w:vMerge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5" w:type="dxa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Учебная </w:t>
            </w:r>
          </w:p>
        </w:tc>
        <w:tc>
          <w:tcPr>
            <w:tcW w:w="1365" w:type="dxa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Лабор. Прак-кум</w:t>
            </w:r>
          </w:p>
        </w:tc>
        <w:tc>
          <w:tcPr>
            <w:tcW w:w="1316" w:type="dxa"/>
            <w:vMerge w:val="restart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Учебная </w:t>
            </w:r>
          </w:p>
        </w:tc>
        <w:tc>
          <w:tcPr>
            <w:tcW w:w="2340" w:type="dxa"/>
            <w:vMerge w:val="restart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Учебно-методическая</w:t>
            </w:r>
          </w:p>
        </w:tc>
      </w:tr>
      <w:tr w:rsidR="005F7511" w:rsidRPr="00167126" w:rsidTr="00C05DC6">
        <w:tc>
          <w:tcPr>
            <w:tcW w:w="2628" w:type="dxa"/>
            <w:vMerge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5" w:type="dxa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Экз.</w:t>
            </w:r>
          </w:p>
        </w:tc>
        <w:tc>
          <w:tcPr>
            <w:tcW w:w="1365" w:type="dxa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Экз.</w:t>
            </w:r>
          </w:p>
        </w:tc>
        <w:tc>
          <w:tcPr>
            <w:tcW w:w="1316" w:type="dxa"/>
            <w:vMerge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40" w:type="dxa"/>
            <w:vMerge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</w:p>
        </w:tc>
      </w:tr>
      <w:tr w:rsidR="005F7511" w:rsidRPr="00167126" w:rsidTr="00C05DC6">
        <w:tc>
          <w:tcPr>
            <w:tcW w:w="2628" w:type="dxa"/>
          </w:tcPr>
          <w:p w:rsidR="005F7511" w:rsidRPr="00167126" w:rsidRDefault="005F7511" w:rsidP="00DD31DE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1.Биология (под.ред. Ярыгина) 1 и 2 часть, 2012г.</w:t>
            </w:r>
          </w:p>
        </w:tc>
        <w:tc>
          <w:tcPr>
            <w:tcW w:w="1875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КН 1-2003-720</w:t>
            </w:r>
          </w:p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КН 2 -2003-724</w:t>
            </w:r>
          </w:p>
        </w:tc>
        <w:tc>
          <w:tcPr>
            <w:tcW w:w="1365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100%</w:t>
            </w:r>
          </w:p>
        </w:tc>
        <w:tc>
          <w:tcPr>
            <w:tcW w:w="2340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</w:t>
            </w:r>
          </w:p>
        </w:tc>
      </w:tr>
      <w:tr w:rsidR="005F7511" w:rsidRPr="00167126" w:rsidTr="00C05DC6">
        <w:tc>
          <w:tcPr>
            <w:tcW w:w="2628" w:type="dxa"/>
          </w:tcPr>
          <w:p w:rsidR="005F7511" w:rsidRPr="00167126" w:rsidRDefault="005F7511" w:rsidP="00C05DC6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2.Биология (под ред. Слюсарева А.А.) 2011г </w:t>
            </w:r>
          </w:p>
        </w:tc>
        <w:tc>
          <w:tcPr>
            <w:tcW w:w="1875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500</w:t>
            </w:r>
          </w:p>
        </w:tc>
        <w:tc>
          <w:tcPr>
            <w:tcW w:w="1365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5F7511" w:rsidRPr="00167126" w:rsidTr="00C05DC6">
        <w:tc>
          <w:tcPr>
            <w:tcW w:w="2628" w:type="dxa"/>
          </w:tcPr>
          <w:p w:rsidR="005F7511" w:rsidRPr="00167126" w:rsidRDefault="005F7511" w:rsidP="00C05DC6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3.Руководство к практ и лабораторным занятиям по биологии, </w:t>
            </w:r>
          </w:p>
          <w:p w:rsidR="005F7511" w:rsidRPr="00167126" w:rsidRDefault="005F7511" w:rsidP="00C05DC6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(под ред. Чебышева Н.В.) 2005г;</w:t>
            </w:r>
          </w:p>
        </w:tc>
        <w:tc>
          <w:tcPr>
            <w:tcW w:w="1875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430</w:t>
            </w:r>
          </w:p>
        </w:tc>
        <w:tc>
          <w:tcPr>
            <w:tcW w:w="1316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100%</w:t>
            </w:r>
          </w:p>
        </w:tc>
      </w:tr>
    </w:tbl>
    <w:p w:rsidR="005F7511" w:rsidRPr="00167126" w:rsidRDefault="005F7511" w:rsidP="000F0B5C">
      <w:pPr>
        <w:ind w:right="-143"/>
        <w:jc w:val="center"/>
        <w:rPr>
          <w:b/>
          <w:sz w:val="20"/>
          <w:szCs w:val="20"/>
        </w:rPr>
      </w:pPr>
    </w:p>
    <w:p w:rsidR="005F7511" w:rsidRPr="00167126" w:rsidRDefault="005F7511" w:rsidP="000F0B5C">
      <w:pPr>
        <w:ind w:right="-143"/>
        <w:jc w:val="center"/>
        <w:rPr>
          <w:b/>
          <w:sz w:val="20"/>
          <w:szCs w:val="20"/>
        </w:rPr>
      </w:pPr>
    </w:p>
    <w:p w:rsidR="005F7511" w:rsidRPr="00167126" w:rsidRDefault="005F7511" w:rsidP="000F0B5C">
      <w:pPr>
        <w:ind w:right="-143"/>
        <w:jc w:val="center"/>
        <w:rPr>
          <w:b/>
          <w:sz w:val="20"/>
          <w:szCs w:val="20"/>
        </w:rPr>
      </w:pP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  <w:r w:rsidRPr="00167126">
        <w:rPr>
          <w:rFonts w:ascii="Times New Roman" w:hAnsi="Times New Roman"/>
          <w:b/>
          <w:sz w:val="20"/>
          <w:szCs w:val="20"/>
        </w:rPr>
        <w:t xml:space="preserve">б) дополнительная литература </w:t>
      </w: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</w:p>
    <w:tbl>
      <w:tblPr>
        <w:tblW w:w="47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7"/>
        <w:gridCol w:w="2675"/>
        <w:gridCol w:w="2227"/>
        <w:gridCol w:w="3561"/>
      </w:tblGrid>
      <w:tr w:rsidR="005F7511" w:rsidRPr="00167126" w:rsidTr="00C05DC6">
        <w:trPr>
          <w:trHeight w:val="340"/>
        </w:trPr>
        <w:tc>
          <w:tcPr>
            <w:tcW w:w="674" w:type="dxa"/>
            <w:vMerge w:val="restart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п/№</w:t>
            </w:r>
          </w:p>
        </w:tc>
        <w:tc>
          <w:tcPr>
            <w:tcW w:w="2836" w:type="dxa"/>
            <w:vMerge w:val="restart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167126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358" w:type="dxa"/>
            <w:vMerge w:val="restart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Автор (ы)</w:t>
            </w:r>
          </w:p>
        </w:tc>
        <w:tc>
          <w:tcPr>
            <w:tcW w:w="3780" w:type="dxa"/>
            <w:vMerge w:val="restart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Год, место издания</w:t>
            </w:r>
          </w:p>
        </w:tc>
      </w:tr>
      <w:tr w:rsidR="005F7511" w:rsidRPr="00167126" w:rsidTr="00C05DC6">
        <w:trPr>
          <w:trHeight w:val="340"/>
        </w:trPr>
        <w:tc>
          <w:tcPr>
            <w:tcW w:w="674" w:type="dxa"/>
            <w:vMerge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58" w:type="dxa"/>
            <w:vMerge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80" w:type="dxa"/>
            <w:vMerge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</w:p>
        </w:tc>
      </w:tr>
      <w:tr w:rsidR="005F7511" w:rsidRPr="00167126" w:rsidTr="00C05DC6">
        <w:trPr>
          <w:trHeight w:val="340"/>
        </w:trPr>
        <w:tc>
          <w:tcPr>
            <w:tcW w:w="674" w:type="dxa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2836" w:type="dxa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2358" w:type="dxa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3</w:t>
            </w:r>
          </w:p>
        </w:tc>
        <w:tc>
          <w:tcPr>
            <w:tcW w:w="3780" w:type="dxa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</w:t>
            </w:r>
          </w:p>
        </w:tc>
      </w:tr>
      <w:tr w:rsidR="005F7511" w:rsidRPr="00167126" w:rsidTr="00C05DC6">
        <w:trPr>
          <w:trHeight w:val="340"/>
        </w:trPr>
        <w:tc>
          <w:tcPr>
            <w:tcW w:w="674" w:type="dxa"/>
          </w:tcPr>
          <w:p w:rsidR="005F7511" w:rsidRPr="00167126" w:rsidRDefault="005F7511" w:rsidP="00E30B91">
            <w:pPr>
              <w:numPr>
                <w:ilvl w:val="0"/>
                <w:numId w:val="1"/>
              </w:numPr>
              <w:tabs>
                <w:tab w:val="clear" w:pos="720"/>
                <w:tab w:val="num" w:pos="284"/>
              </w:tabs>
              <w:spacing w:before="60" w:after="60"/>
              <w:ind w:left="0" w:right="-143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6" w:type="dxa"/>
          </w:tcPr>
          <w:p w:rsidR="005F7511" w:rsidRPr="00167126" w:rsidRDefault="005F7511" w:rsidP="00C05DC6">
            <w:pPr>
              <w:shd w:val="clear" w:color="auto" w:fill="FFFFFF"/>
              <w:ind w:right="-143"/>
              <w:jc w:val="both"/>
              <w:rPr>
                <w:b/>
                <w:color w:val="000000"/>
                <w:sz w:val="20"/>
                <w:szCs w:val="20"/>
              </w:rPr>
            </w:pPr>
            <w:r w:rsidRPr="00167126">
              <w:rPr>
                <w:b/>
                <w:color w:val="000000"/>
                <w:sz w:val="20"/>
                <w:szCs w:val="20"/>
              </w:rPr>
              <w:t xml:space="preserve">Атлас </w:t>
            </w:r>
          </w:p>
          <w:p w:rsidR="005F7511" w:rsidRPr="00167126" w:rsidRDefault="005F7511" w:rsidP="00C05DC6">
            <w:pPr>
              <w:shd w:val="clear" w:color="auto" w:fill="FFFFFF"/>
              <w:ind w:right="-143"/>
              <w:jc w:val="both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 xml:space="preserve">по зоопаразитологии  </w:t>
            </w:r>
          </w:p>
          <w:p w:rsidR="005F7511" w:rsidRPr="00167126" w:rsidRDefault="005F7511" w:rsidP="00C05DC6">
            <w:pPr>
              <w:spacing w:before="60" w:after="60"/>
              <w:ind w:right="-143"/>
              <w:rPr>
                <w:sz w:val="20"/>
                <w:szCs w:val="20"/>
              </w:rPr>
            </w:pPr>
          </w:p>
        </w:tc>
        <w:tc>
          <w:tcPr>
            <w:tcW w:w="2358" w:type="dxa"/>
          </w:tcPr>
          <w:p w:rsidR="005F7511" w:rsidRPr="00167126" w:rsidRDefault="005F7511" w:rsidP="00C05DC6">
            <w:pPr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Далин М.В., Гусев В.К., Карпенко Л.П., Демченко А.Н.</w:t>
            </w:r>
          </w:p>
        </w:tc>
        <w:tc>
          <w:tcPr>
            <w:tcW w:w="3780" w:type="dxa"/>
          </w:tcPr>
          <w:p w:rsidR="005F7511" w:rsidRPr="00167126" w:rsidRDefault="005F7511" w:rsidP="00C05DC6">
            <w:pPr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М., 2004.</w:t>
            </w:r>
          </w:p>
        </w:tc>
      </w:tr>
      <w:tr w:rsidR="005F7511" w:rsidRPr="00167126" w:rsidTr="00C05DC6">
        <w:trPr>
          <w:trHeight w:val="340"/>
        </w:trPr>
        <w:tc>
          <w:tcPr>
            <w:tcW w:w="674" w:type="dxa"/>
          </w:tcPr>
          <w:p w:rsidR="005F7511" w:rsidRPr="00167126" w:rsidRDefault="005F7511" w:rsidP="00E30B91">
            <w:pPr>
              <w:numPr>
                <w:ilvl w:val="0"/>
                <w:numId w:val="1"/>
              </w:numPr>
              <w:tabs>
                <w:tab w:val="clear" w:pos="720"/>
                <w:tab w:val="num" w:pos="284"/>
              </w:tabs>
              <w:spacing w:before="60" w:after="60"/>
              <w:ind w:left="0" w:right="-143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6" w:type="dxa"/>
          </w:tcPr>
          <w:p w:rsidR="005F7511" w:rsidRPr="00167126" w:rsidRDefault="005F7511" w:rsidP="00C05DC6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Атлас </w:t>
            </w:r>
            <w:r w:rsidRPr="00167126">
              <w:rPr>
                <w:sz w:val="20"/>
                <w:szCs w:val="20"/>
              </w:rPr>
              <w:t>по генетике.</w:t>
            </w:r>
          </w:p>
          <w:p w:rsidR="005F7511" w:rsidRPr="00167126" w:rsidRDefault="005F7511" w:rsidP="00C05DC6">
            <w:pPr>
              <w:shd w:val="clear" w:color="auto" w:fill="FFFFFF"/>
              <w:ind w:right="-143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5F7511" w:rsidRPr="00167126" w:rsidRDefault="005F7511" w:rsidP="00C05DC6">
            <w:pPr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Чебышев Н.В., Вербицкий М.Ш., Ларина С.Н., Козарь М.В., Гузикова Г.С., Демченко А.Н.</w:t>
            </w:r>
          </w:p>
        </w:tc>
        <w:tc>
          <w:tcPr>
            <w:tcW w:w="3780" w:type="dxa"/>
          </w:tcPr>
          <w:p w:rsidR="005F7511" w:rsidRPr="00167126" w:rsidRDefault="005F7511" w:rsidP="00C05DC6">
            <w:pPr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М.: «ИД»Русь-«Олимп», 2008.-318 с.</w:t>
            </w:r>
          </w:p>
        </w:tc>
      </w:tr>
      <w:tr w:rsidR="005F7511" w:rsidRPr="00167126" w:rsidTr="00C05DC6">
        <w:trPr>
          <w:trHeight w:val="340"/>
        </w:trPr>
        <w:tc>
          <w:tcPr>
            <w:tcW w:w="674" w:type="dxa"/>
          </w:tcPr>
          <w:p w:rsidR="005F7511" w:rsidRPr="00167126" w:rsidRDefault="005F7511" w:rsidP="00E30B91">
            <w:pPr>
              <w:numPr>
                <w:ilvl w:val="0"/>
                <w:numId w:val="1"/>
              </w:numPr>
              <w:tabs>
                <w:tab w:val="clear" w:pos="720"/>
                <w:tab w:val="num" w:pos="284"/>
              </w:tabs>
              <w:spacing w:before="60" w:after="60"/>
              <w:ind w:left="0" w:right="-143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6" w:type="dxa"/>
          </w:tcPr>
          <w:p w:rsidR="005F7511" w:rsidRPr="00167126" w:rsidRDefault="005F7511" w:rsidP="00C05DC6">
            <w:pPr>
              <w:shd w:val="clear" w:color="auto" w:fill="FFFFFF"/>
              <w:ind w:right="-143"/>
              <w:jc w:val="both"/>
              <w:rPr>
                <w:color w:val="000000"/>
                <w:sz w:val="20"/>
                <w:szCs w:val="20"/>
              </w:rPr>
            </w:pPr>
            <w:r w:rsidRPr="00167126">
              <w:rPr>
                <w:b/>
                <w:color w:val="000000"/>
                <w:sz w:val="20"/>
                <w:szCs w:val="20"/>
              </w:rPr>
              <w:t xml:space="preserve">Учебное пособие. </w:t>
            </w:r>
            <w:r w:rsidRPr="00167126">
              <w:rPr>
                <w:color w:val="000000"/>
                <w:sz w:val="20"/>
                <w:szCs w:val="20"/>
              </w:rPr>
              <w:t xml:space="preserve">Основы экологии.  </w:t>
            </w:r>
          </w:p>
        </w:tc>
        <w:tc>
          <w:tcPr>
            <w:tcW w:w="2358" w:type="dxa"/>
          </w:tcPr>
          <w:p w:rsidR="005F7511" w:rsidRPr="00167126" w:rsidRDefault="005F7511" w:rsidP="00C05DC6">
            <w:pPr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Чебышев Н.В., Филиппова А..В.</w:t>
            </w:r>
          </w:p>
        </w:tc>
        <w:tc>
          <w:tcPr>
            <w:tcW w:w="3780" w:type="dxa"/>
          </w:tcPr>
          <w:p w:rsidR="005F7511" w:rsidRPr="00167126" w:rsidRDefault="005F7511" w:rsidP="00C05DC6">
            <w:pPr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 xml:space="preserve">М.: Новая волна, 2007.    </w:t>
            </w:r>
          </w:p>
        </w:tc>
      </w:tr>
    </w:tbl>
    <w:p w:rsidR="005F7511" w:rsidRPr="00167126" w:rsidRDefault="005F7511" w:rsidP="000F0B5C">
      <w:pPr>
        <w:autoSpaceDE w:val="0"/>
        <w:autoSpaceDN w:val="0"/>
        <w:adjustRightInd w:val="0"/>
        <w:ind w:right="-143"/>
        <w:jc w:val="both"/>
        <w:rPr>
          <w:sz w:val="20"/>
          <w:szCs w:val="20"/>
        </w:rPr>
      </w:pPr>
    </w:p>
    <w:p w:rsidR="005F7511" w:rsidRPr="00167126" w:rsidRDefault="005F7511" w:rsidP="000F0B5C">
      <w:pPr>
        <w:pStyle w:val="12"/>
        <w:ind w:left="285" w:right="-143"/>
        <w:jc w:val="both"/>
        <w:rPr>
          <w:b/>
          <w:sz w:val="20"/>
          <w:szCs w:val="20"/>
        </w:rPr>
      </w:pPr>
      <w:r w:rsidRPr="00167126">
        <w:rPr>
          <w:rFonts w:ascii="Times New Roman" w:hAnsi="Times New Roman"/>
          <w:b/>
          <w:sz w:val="20"/>
          <w:szCs w:val="20"/>
        </w:rPr>
        <w:t>в) программное обеспечение и и</w:t>
      </w:r>
      <w:r w:rsidRPr="00167126">
        <w:rPr>
          <w:b/>
          <w:sz w:val="20"/>
          <w:szCs w:val="20"/>
        </w:rPr>
        <w:t>нтернет-ресурсы</w:t>
      </w:r>
    </w:p>
    <w:p w:rsidR="005F7511" w:rsidRPr="00167126" w:rsidRDefault="005F7511" w:rsidP="000F0B5C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ab/>
      </w:r>
      <w:hyperlink r:id="rId10" w:history="1">
        <w:r w:rsidRPr="00167126">
          <w:rPr>
            <w:rStyle w:val="af5"/>
            <w:sz w:val="20"/>
            <w:szCs w:val="20"/>
            <w:lang w:val="en-US"/>
          </w:rPr>
          <w:t>http</w:t>
        </w:r>
        <w:r w:rsidRPr="00167126">
          <w:rPr>
            <w:rStyle w:val="af5"/>
            <w:sz w:val="20"/>
            <w:szCs w:val="20"/>
          </w:rPr>
          <w:t>://</w:t>
        </w:r>
        <w:r w:rsidRPr="00167126">
          <w:rPr>
            <w:rStyle w:val="af5"/>
            <w:sz w:val="20"/>
            <w:szCs w:val="20"/>
            <w:lang w:val="en-US"/>
          </w:rPr>
          <w:t>scools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keldysh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rusch</w:t>
        </w:r>
        <w:r w:rsidRPr="00167126">
          <w:rPr>
            <w:rStyle w:val="af5"/>
            <w:sz w:val="20"/>
            <w:szCs w:val="20"/>
          </w:rPr>
          <w:t>1964/</w:t>
        </w:r>
        <w:r w:rsidRPr="00167126">
          <w:rPr>
            <w:rStyle w:val="af5"/>
            <w:sz w:val="20"/>
            <w:szCs w:val="20"/>
            <w:lang w:val="en-US"/>
          </w:rPr>
          <w:t>project</w:t>
        </w:r>
        <w:r w:rsidRPr="00167126">
          <w:rPr>
            <w:rStyle w:val="af5"/>
            <w:sz w:val="20"/>
            <w:szCs w:val="20"/>
          </w:rPr>
          <w:t>3</w:t>
        </w:r>
      </w:hyperlink>
      <w:r w:rsidRPr="00167126">
        <w:rPr>
          <w:sz w:val="20"/>
          <w:szCs w:val="20"/>
        </w:rPr>
        <w:t xml:space="preserve"> (Строение клетки)</w:t>
      </w:r>
    </w:p>
    <w:p w:rsidR="005F7511" w:rsidRPr="00167126" w:rsidRDefault="005F7511" w:rsidP="000F0B5C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ab/>
      </w:r>
      <w:hyperlink r:id="rId11" w:history="1">
        <w:r w:rsidRPr="00167126">
          <w:rPr>
            <w:rStyle w:val="af5"/>
            <w:sz w:val="20"/>
            <w:szCs w:val="20"/>
            <w:lang w:val="en-US"/>
          </w:rPr>
          <w:t>http</w:t>
        </w:r>
        <w:r w:rsidRPr="00167126">
          <w:rPr>
            <w:rStyle w:val="af5"/>
            <w:sz w:val="20"/>
            <w:szCs w:val="20"/>
          </w:rPr>
          <w:t>://</w:t>
        </w:r>
        <w:r w:rsidRPr="00167126">
          <w:rPr>
            <w:rStyle w:val="af5"/>
            <w:sz w:val="20"/>
            <w:szCs w:val="20"/>
            <w:lang w:val="en-US"/>
          </w:rPr>
          <w:t>www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college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ru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biology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course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content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chapter</w:t>
        </w:r>
        <w:r w:rsidRPr="00167126">
          <w:rPr>
            <w:rStyle w:val="af5"/>
            <w:sz w:val="20"/>
            <w:szCs w:val="20"/>
          </w:rPr>
          <w:t>1/</w:t>
        </w:r>
        <w:r w:rsidRPr="00167126">
          <w:rPr>
            <w:rStyle w:val="af5"/>
            <w:sz w:val="20"/>
            <w:szCs w:val="20"/>
            <w:lang w:val="en-US"/>
          </w:rPr>
          <w:t>section</w:t>
        </w:r>
        <w:r w:rsidRPr="00167126">
          <w:rPr>
            <w:rStyle w:val="af5"/>
            <w:sz w:val="20"/>
            <w:szCs w:val="20"/>
          </w:rPr>
          <w:t>2/</w:t>
        </w:r>
        <w:r w:rsidRPr="00167126">
          <w:rPr>
            <w:rStyle w:val="af5"/>
            <w:sz w:val="20"/>
            <w:szCs w:val="20"/>
            <w:lang w:val="en-US"/>
          </w:rPr>
          <w:t>paragraph</w:t>
        </w:r>
        <w:r w:rsidRPr="00167126">
          <w:rPr>
            <w:rStyle w:val="af5"/>
            <w:sz w:val="20"/>
            <w:szCs w:val="20"/>
          </w:rPr>
          <w:t>1/</w:t>
        </w:r>
        <w:r w:rsidRPr="00167126">
          <w:rPr>
            <w:rStyle w:val="af5"/>
            <w:sz w:val="20"/>
            <w:szCs w:val="20"/>
            <w:lang w:val="en-US"/>
          </w:rPr>
          <w:t>theory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html</w:t>
        </w:r>
      </w:hyperlink>
    </w:p>
    <w:p w:rsidR="005F7511" w:rsidRPr="00167126" w:rsidRDefault="005F7511" w:rsidP="000F0B5C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ab/>
        <w:t>(Прокариоты)</w:t>
      </w:r>
    </w:p>
    <w:p w:rsidR="005F7511" w:rsidRPr="00167126" w:rsidRDefault="005F7511" w:rsidP="000F0B5C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ab/>
      </w:r>
      <w:r w:rsidRPr="00167126">
        <w:rPr>
          <w:sz w:val="20"/>
          <w:szCs w:val="20"/>
          <w:lang w:val="en-US"/>
        </w:rPr>
        <w:t>http</w:t>
      </w:r>
      <w:r w:rsidRPr="00167126">
        <w:rPr>
          <w:sz w:val="20"/>
          <w:szCs w:val="20"/>
        </w:rPr>
        <w:t>//:</w:t>
      </w:r>
      <w:r w:rsidRPr="00167126">
        <w:rPr>
          <w:sz w:val="20"/>
          <w:szCs w:val="20"/>
          <w:lang w:val="en-US"/>
        </w:rPr>
        <w:t>www</w:t>
      </w:r>
      <w:r w:rsidRPr="00167126">
        <w:rPr>
          <w:sz w:val="20"/>
          <w:szCs w:val="20"/>
        </w:rPr>
        <w:t>.</w:t>
      </w:r>
      <w:r w:rsidRPr="00167126">
        <w:rPr>
          <w:sz w:val="20"/>
          <w:szCs w:val="20"/>
          <w:lang w:val="en-US"/>
        </w:rPr>
        <w:t>homeedu</w:t>
      </w:r>
      <w:r w:rsidRPr="00167126">
        <w:rPr>
          <w:sz w:val="20"/>
          <w:szCs w:val="20"/>
        </w:rPr>
        <w:t>/</w:t>
      </w:r>
      <w:r w:rsidRPr="00167126">
        <w:rPr>
          <w:sz w:val="20"/>
          <w:szCs w:val="20"/>
          <w:lang w:val="en-US"/>
        </w:rPr>
        <w:t>ru</w:t>
      </w:r>
      <w:r w:rsidRPr="00167126">
        <w:rPr>
          <w:sz w:val="20"/>
          <w:szCs w:val="20"/>
        </w:rPr>
        <w:t>/</w:t>
      </w:r>
      <w:r w:rsidRPr="00167126">
        <w:rPr>
          <w:sz w:val="20"/>
          <w:szCs w:val="20"/>
          <w:lang w:val="en-US"/>
        </w:rPr>
        <w:t>user</w:t>
      </w:r>
      <w:r w:rsidRPr="00167126">
        <w:rPr>
          <w:sz w:val="20"/>
          <w:szCs w:val="20"/>
        </w:rPr>
        <w:t>/00000545/</w:t>
      </w:r>
      <w:r w:rsidRPr="00167126">
        <w:rPr>
          <w:sz w:val="20"/>
          <w:szCs w:val="20"/>
          <w:lang w:val="en-US"/>
        </w:rPr>
        <w:t>prostejshie</w:t>
      </w:r>
      <w:r w:rsidRPr="00167126">
        <w:rPr>
          <w:sz w:val="20"/>
          <w:szCs w:val="20"/>
        </w:rPr>
        <w:t>/</w:t>
      </w:r>
      <w:r w:rsidRPr="00167126">
        <w:rPr>
          <w:sz w:val="20"/>
          <w:szCs w:val="20"/>
          <w:lang w:val="en-US"/>
        </w:rPr>
        <w:t>prostejshie</w:t>
      </w:r>
      <w:r w:rsidRPr="00167126">
        <w:rPr>
          <w:sz w:val="20"/>
          <w:szCs w:val="20"/>
        </w:rPr>
        <w:t>.</w:t>
      </w:r>
      <w:r w:rsidRPr="00167126">
        <w:rPr>
          <w:sz w:val="20"/>
          <w:szCs w:val="20"/>
          <w:lang w:val="en-US"/>
        </w:rPr>
        <w:t>doc</w:t>
      </w:r>
    </w:p>
    <w:p w:rsidR="005F7511" w:rsidRPr="00167126" w:rsidRDefault="005F7511" w:rsidP="000F0B5C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ab/>
        <w:t>(Общая характеристика простейших)</w:t>
      </w:r>
    </w:p>
    <w:p w:rsidR="005F7511" w:rsidRPr="00167126" w:rsidRDefault="005F7511" w:rsidP="000F0B5C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ab/>
      </w:r>
      <w:hyperlink r:id="rId12" w:history="1">
        <w:r w:rsidRPr="00167126">
          <w:rPr>
            <w:rStyle w:val="af5"/>
            <w:sz w:val="20"/>
            <w:szCs w:val="20"/>
            <w:lang w:val="en-US"/>
          </w:rPr>
          <w:t>http</w:t>
        </w:r>
        <w:r w:rsidRPr="00167126">
          <w:rPr>
            <w:rStyle w:val="af5"/>
            <w:sz w:val="20"/>
            <w:szCs w:val="20"/>
          </w:rPr>
          <w:t>://</w:t>
        </w:r>
        <w:r w:rsidRPr="00167126">
          <w:rPr>
            <w:rStyle w:val="af5"/>
            <w:sz w:val="20"/>
            <w:szCs w:val="20"/>
            <w:lang w:val="en-US"/>
          </w:rPr>
          <w:t>molbiol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ru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pictures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list</w:t>
        </w:r>
        <w:r w:rsidRPr="00167126">
          <w:rPr>
            <w:rStyle w:val="af5"/>
            <w:sz w:val="20"/>
            <w:szCs w:val="20"/>
          </w:rPr>
          <w:t>-</w:t>
        </w:r>
        <w:r w:rsidRPr="00167126">
          <w:rPr>
            <w:rStyle w:val="af5"/>
            <w:sz w:val="20"/>
            <w:szCs w:val="20"/>
            <w:lang w:val="en-US"/>
          </w:rPr>
          <w:t>biochem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html</w:t>
        </w:r>
      </w:hyperlink>
      <w:r w:rsidRPr="00167126">
        <w:rPr>
          <w:sz w:val="20"/>
          <w:szCs w:val="20"/>
        </w:rPr>
        <w:t xml:space="preserve"> (Митотический цикл)</w:t>
      </w:r>
    </w:p>
    <w:p w:rsidR="005F7511" w:rsidRPr="00167126" w:rsidRDefault="005F7511" w:rsidP="000F0B5C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ab/>
      </w:r>
      <w:hyperlink r:id="rId13" w:history="1">
        <w:r w:rsidRPr="00167126">
          <w:rPr>
            <w:rStyle w:val="af5"/>
            <w:sz w:val="20"/>
            <w:szCs w:val="20"/>
            <w:lang w:val="en-US"/>
          </w:rPr>
          <w:t>http</w:t>
        </w:r>
        <w:r w:rsidRPr="00167126">
          <w:rPr>
            <w:rStyle w:val="af5"/>
            <w:sz w:val="20"/>
            <w:szCs w:val="20"/>
          </w:rPr>
          <w:t>://</w:t>
        </w:r>
        <w:r w:rsidRPr="00167126">
          <w:rPr>
            <w:rStyle w:val="af5"/>
            <w:sz w:val="20"/>
            <w:szCs w:val="20"/>
            <w:lang w:val="en-US"/>
          </w:rPr>
          <w:t>biology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asvu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ru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list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php</w:t>
        </w:r>
        <w:r w:rsidRPr="00167126">
          <w:rPr>
            <w:rStyle w:val="af5"/>
            <w:sz w:val="20"/>
            <w:szCs w:val="20"/>
          </w:rPr>
          <w:t>?</w:t>
        </w:r>
        <w:r w:rsidRPr="00167126">
          <w:rPr>
            <w:rStyle w:val="af5"/>
            <w:sz w:val="20"/>
            <w:szCs w:val="20"/>
            <w:lang w:val="en-US"/>
          </w:rPr>
          <w:t>c</w:t>
        </w:r>
        <w:r w:rsidRPr="00167126">
          <w:rPr>
            <w:rStyle w:val="af5"/>
            <w:sz w:val="20"/>
            <w:szCs w:val="20"/>
          </w:rPr>
          <w:t>=</w:t>
        </w:r>
        <w:r w:rsidRPr="00167126">
          <w:rPr>
            <w:rStyle w:val="af5"/>
            <w:sz w:val="20"/>
            <w:szCs w:val="20"/>
            <w:lang w:val="en-US"/>
          </w:rPr>
          <w:t>orgplchervi</w:t>
        </w:r>
      </w:hyperlink>
      <w:r w:rsidRPr="00167126">
        <w:rPr>
          <w:sz w:val="20"/>
          <w:szCs w:val="20"/>
        </w:rPr>
        <w:t xml:space="preserve"> (Тип Плоские черви. Классификация)</w:t>
      </w:r>
    </w:p>
    <w:p w:rsidR="005F7511" w:rsidRPr="00167126" w:rsidRDefault="005F7511" w:rsidP="000F0B5C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ab/>
      </w:r>
      <w:hyperlink r:id="rId14" w:history="1">
        <w:r w:rsidRPr="00167126">
          <w:rPr>
            <w:rStyle w:val="af5"/>
            <w:sz w:val="20"/>
            <w:szCs w:val="20"/>
            <w:lang w:val="en-US"/>
          </w:rPr>
          <w:t>http</w:t>
        </w:r>
        <w:r w:rsidRPr="00167126">
          <w:rPr>
            <w:rStyle w:val="af5"/>
            <w:sz w:val="20"/>
            <w:szCs w:val="20"/>
          </w:rPr>
          <w:t>://</w:t>
        </w:r>
        <w:r w:rsidRPr="00167126">
          <w:rPr>
            <w:rStyle w:val="af5"/>
            <w:sz w:val="20"/>
            <w:szCs w:val="20"/>
            <w:lang w:val="en-US"/>
          </w:rPr>
          <w:t>abc</w:t>
        </w:r>
        <w:r w:rsidRPr="00167126">
          <w:rPr>
            <w:rStyle w:val="af5"/>
            <w:sz w:val="20"/>
            <w:szCs w:val="20"/>
          </w:rPr>
          <w:t>-192.</w:t>
        </w:r>
        <w:r w:rsidRPr="00167126">
          <w:rPr>
            <w:rStyle w:val="af5"/>
            <w:sz w:val="20"/>
            <w:szCs w:val="20"/>
            <w:lang w:val="en-US"/>
          </w:rPr>
          <w:t>mosuzedu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ru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projects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gorbunova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ploskie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html</w:t>
        </w:r>
      </w:hyperlink>
    </w:p>
    <w:p w:rsidR="005F7511" w:rsidRPr="005D2D9D" w:rsidRDefault="005F7511" w:rsidP="000F0B5C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ab/>
        <w:t>(Тип Плоские черви. Общая характеристика. Строение</w:t>
      </w:r>
      <w:r w:rsidRPr="005D2D9D">
        <w:rPr>
          <w:sz w:val="20"/>
          <w:szCs w:val="20"/>
        </w:rPr>
        <w:t>)</w:t>
      </w:r>
    </w:p>
    <w:p w:rsidR="005F7511" w:rsidRPr="005D2D9D" w:rsidRDefault="005F7511" w:rsidP="000F0B5C">
      <w:pPr>
        <w:ind w:right="-143"/>
        <w:rPr>
          <w:sz w:val="20"/>
          <w:szCs w:val="20"/>
        </w:rPr>
      </w:pPr>
      <w:r w:rsidRPr="005D2D9D">
        <w:rPr>
          <w:sz w:val="20"/>
          <w:szCs w:val="20"/>
        </w:rPr>
        <w:tab/>
      </w:r>
      <w:r w:rsidRPr="00167126">
        <w:rPr>
          <w:sz w:val="20"/>
          <w:szCs w:val="20"/>
          <w:lang w:val="en-US"/>
        </w:rPr>
        <w:t>htth</w:t>
      </w:r>
      <w:r w:rsidRPr="005D2D9D">
        <w:rPr>
          <w:sz w:val="20"/>
          <w:szCs w:val="20"/>
        </w:rPr>
        <w:t>://</w:t>
      </w:r>
      <w:r w:rsidRPr="00167126">
        <w:rPr>
          <w:sz w:val="20"/>
          <w:szCs w:val="20"/>
          <w:lang w:val="en-US"/>
        </w:rPr>
        <w:t>abc</w:t>
      </w:r>
      <w:r w:rsidRPr="005D2D9D">
        <w:rPr>
          <w:sz w:val="20"/>
          <w:szCs w:val="20"/>
        </w:rPr>
        <w:t>-192.</w:t>
      </w:r>
      <w:r w:rsidRPr="00167126">
        <w:rPr>
          <w:sz w:val="20"/>
          <w:szCs w:val="20"/>
          <w:lang w:val="en-US"/>
        </w:rPr>
        <w:t>mosuzedu</w:t>
      </w:r>
      <w:r w:rsidRPr="005D2D9D">
        <w:rPr>
          <w:sz w:val="20"/>
          <w:szCs w:val="20"/>
        </w:rPr>
        <w:t>.</w:t>
      </w:r>
      <w:r w:rsidRPr="00167126">
        <w:rPr>
          <w:sz w:val="20"/>
          <w:szCs w:val="20"/>
          <w:lang w:val="en-US"/>
        </w:rPr>
        <w:t>ru</w:t>
      </w:r>
      <w:r w:rsidRPr="005D2D9D">
        <w:rPr>
          <w:sz w:val="20"/>
          <w:szCs w:val="20"/>
        </w:rPr>
        <w:t>/</w:t>
      </w:r>
      <w:r w:rsidRPr="00167126">
        <w:rPr>
          <w:sz w:val="20"/>
          <w:szCs w:val="20"/>
          <w:lang w:val="en-US"/>
        </w:rPr>
        <w:t>projects</w:t>
      </w:r>
      <w:r w:rsidRPr="005D2D9D">
        <w:rPr>
          <w:sz w:val="20"/>
          <w:szCs w:val="20"/>
        </w:rPr>
        <w:t>/</w:t>
      </w:r>
      <w:r w:rsidRPr="00167126">
        <w:rPr>
          <w:sz w:val="20"/>
          <w:szCs w:val="20"/>
          <w:lang w:val="en-US"/>
        </w:rPr>
        <w:t>gorbunova</w:t>
      </w:r>
      <w:r w:rsidRPr="005D2D9D">
        <w:rPr>
          <w:sz w:val="20"/>
          <w:szCs w:val="20"/>
        </w:rPr>
        <w:t>/</w:t>
      </w:r>
      <w:r w:rsidRPr="00167126">
        <w:rPr>
          <w:sz w:val="20"/>
          <w:szCs w:val="20"/>
          <w:lang w:val="en-US"/>
        </w:rPr>
        <w:t>krygl</w:t>
      </w:r>
      <w:r w:rsidRPr="005D2D9D">
        <w:rPr>
          <w:sz w:val="20"/>
          <w:szCs w:val="20"/>
        </w:rPr>
        <w:t>/</w:t>
      </w:r>
      <w:r w:rsidRPr="00167126">
        <w:rPr>
          <w:sz w:val="20"/>
          <w:szCs w:val="20"/>
          <w:lang w:val="en-US"/>
        </w:rPr>
        <w:t>html</w:t>
      </w:r>
    </w:p>
    <w:p w:rsidR="005F7511" w:rsidRPr="00167126" w:rsidRDefault="005F7511" w:rsidP="000F0B5C">
      <w:pPr>
        <w:ind w:right="-143"/>
        <w:rPr>
          <w:sz w:val="20"/>
          <w:szCs w:val="20"/>
        </w:rPr>
      </w:pPr>
      <w:r w:rsidRPr="005D2D9D">
        <w:rPr>
          <w:sz w:val="20"/>
          <w:szCs w:val="20"/>
        </w:rPr>
        <w:tab/>
      </w:r>
      <w:r w:rsidRPr="00167126">
        <w:rPr>
          <w:sz w:val="20"/>
          <w:szCs w:val="20"/>
        </w:rPr>
        <w:t>(Тип Круглые черви. Общая характеристика. Строение)</w:t>
      </w:r>
    </w:p>
    <w:p w:rsidR="005F7511" w:rsidRPr="00167126" w:rsidRDefault="005F7511" w:rsidP="000F0B5C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ab/>
      </w:r>
      <w:hyperlink r:id="rId15" w:history="1">
        <w:r w:rsidRPr="00167126">
          <w:rPr>
            <w:rStyle w:val="af5"/>
            <w:sz w:val="20"/>
            <w:szCs w:val="20"/>
            <w:lang w:val="en-US"/>
          </w:rPr>
          <w:t>http</w:t>
        </w:r>
        <w:r w:rsidRPr="00167126">
          <w:rPr>
            <w:rStyle w:val="af5"/>
            <w:sz w:val="20"/>
            <w:szCs w:val="20"/>
          </w:rPr>
          <w:t>://</w:t>
        </w:r>
        <w:r w:rsidRPr="00167126">
          <w:rPr>
            <w:rStyle w:val="af5"/>
            <w:sz w:val="20"/>
            <w:szCs w:val="20"/>
            <w:lang w:val="en-US"/>
          </w:rPr>
          <w:t>biology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asvu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ru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page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php</w:t>
        </w:r>
        <w:r w:rsidRPr="00167126">
          <w:rPr>
            <w:rStyle w:val="af5"/>
            <w:sz w:val="20"/>
            <w:szCs w:val="20"/>
          </w:rPr>
          <w:t>?</w:t>
        </w:r>
        <w:r w:rsidRPr="00167126">
          <w:rPr>
            <w:rStyle w:val="af5"/>
            <w:sz w:val="20"/>
            <w:szCs w:val="20"/>
            <w:lang w:val="en-US"/>
          </w:rPr>
          <w:t>id</w:t>
        </w:r>
        <w:r w:rsidRPr="00167126">
          <w:rPr>
            <w:rStyle w:val="af5"/>
            <w:sz w:val="20"/>
            <w:szCs w:val="20"/>
          </w:rPr>
          <w:t>=126</w:t>
        </w:r>
      </w:hyperlink>
    </w:p>
    <w:p w:rsidR="005F7511" w:rsidRPr="00167126" w:rsidRDefault="005F7511" w:rsidP="000F0B5C">
      <w:pPr>
        <w:ind w:right="-143" w:firstLine="708"/>
        <w:rPr>
          <w:sz w:val="20"/>
          <w:szCs w:val="20"/>
        </w:rPr>
      </w:pPr>
      <w:r w:rsidRPr="00167126">
        <w:rPr>
          <w:sz w:val="20"/>
          <w:szCs w:val="20"/>
        </w:rPr>
        <w:t xml:space="preserve"> (Класс Паукообразные. Общая характеристика)</w:t>
      </w:r>
    </w:p>
    <w:p w:rsidR="005F7511" w:rsidRPr="00167126" w:rsidRDefault="005625F5" w:rsidP="000F0B5C">
      <w:pPr>
        <w:ind w:right="-143" w:firstLine="708"/>
        <w:rPr>
          <w:sz w:val="20"/>
          <w:szCs w:val="20"/>
        </w:rPr>
      </w:pPr>
      <w:hyperlink r:id="rId16" w:history="1">
        <w:r w:rsidR="005F7511" w:rsidRPr="00167126">
          <w:rPr>
            <w:rStyle w:val="af5"/>
            <w:sz w:val="20"/>
            <w:szCs w:val="20"/>
            <w:lang w:val="en-US"/>
          </w:rPr>
          <w:t>http</w:t>
        </w:r>
        <w:r w:rsidR="005F7511" w:rsidRPr="00167126">
          <w:rPr>
            <w:rStyle w:val="af5"/>
            <w:sz w:val="20"/>
            <w:szCs w:val="20"/>
          </w:rPr>
          <w:t>://</w:t>
        </w:r>
        <w:r w:rsidR="005F7511" w:rsidRPr="00167126">
          <w:rPr>
            <w:rStyle w:val="af5"/>
            <w:sz w:val="20"/>
            <w:szCs w:val="20"/>
            <w:lang w:val="en-US"/>
          </w:rPr>
          <w:t>floranimal</w:t>
        </w:r>
        <w:r w:rsidR="005F7511" w:rsidRPr="00167126">
          <w:rPr>
            <w:rStyle w:val="af5"/>
            <w:sz w:val="20"/>
            <w:szCs w:val="20"/>
          </w:rPr>
          <w:t>.</w:t>
        </w:r>
        <w:r w:rsidR="005F7511" w:rsidRPr="00167126">
          <w:rPr>
            <w:rStyle w:val="af5"/>
            <w:sz w:val="20"/>
            <w:szCs w:val="20"/>
            <w:lang w:val="en-US"/>
          </w:rPr>
          <w:t>ru</w:t>
        </w:r>
        <w:r w:rsidR="005F7511" w:rsidRPr="00167126">
          <w:rPr>
            <w:rStyle w:val="af5"/>
            <w:sz w:val="20"/>
            <w:szCs w:val="20"/>
          </w:rPr>
          <w:t>/</w:t>
        </w:r>
        <w:r w:rsidR="005F7511" w:rsidRPr="00167126">
          <w:rPr>
            <w:rStyle w:val="af5"/>
            <w:sz w:val="20"/>
            <w:szCs w:val="20"/>
            <w:lang w:val="en-US"/>
          </w:rPr>
          <w:t>classes</w:t>
        </w:r>
        <w:r w:rsidR="005F7511" w:rsidRPr="00167126">
          <w:rPr>
            <w:rStyle w:val="af5"/>
            <w:sz w:val="20"/>
            <w:szCs w:val="20"/>
          </w:rPr>
          <w:t>/2703.</w:t>
        </w:r>
        <w:r w:rsidR="005F7511" w:rsidRPr="00167126">
          <w:rPr>
            <w:rStyle w:val="af5"/>
            <w:sz w:val="20"/>
            <w:szCs w:val="20"/>
            <w:lang w:val="en-US"/>
          </w:rPr>
          <w:t>html</w:t>
        </w:r>
      </w:hyperlink>
      <w:r w:rsidR="005F7511" w:rsidRPr="00167126">
        <w:rPr>
          <w:sz w:val="20"/>
          <w:szCs w:val="20"/>
        </w:rPr>
        <w:t xml:space="preserve"> (Класс Насекомые. Общая характеристика)</w:t>
      </w:r>
    </w:p>
    <w:p w:rsidR="005F7511" w:rsidRPr="00167126" w:rsidRDefault="005625F5" w:rsidP="000F0B5C">
      <w:pPr>
        <w:ind w:right="-143" w:firstLine="708"/>
        <w:rPr>
          <w:sz w:val="20"/>
          <w:szCs w:val="20"/>
        </w:rPr>
      </w:pPr>
      <w:hyperlink r:id="rId17" w:history="1">
        <w:r w:rsidR="005F7511" w:rsidRPr="00167126">
          <w:rPr>
            <w:rStyle w:val="af5"/>
            <w:sz w:val="20"/>
            <w:szCs w:val="20"/>
            <w:lang w:val="en-US"/>
          </w:rPr>
          <w:t>http</w:t>
        </w:r>
        <w:r w:rsidR="005F7511" w:rsidRPr="00167126">
          <w:rPr>
            <w:rStyle w:val="af5"/>
            <w:sz w:val="20"/>
            <w:szCs w:val="20"/>
          </w:rPr>
          <w:t>://</w:t>
        </w:r>
        <w:r w:rsidR="005F7511" w:rsidRPr="00167126">
          <w:rPr>
            <w:rStyle w:val="af5"/>
            <w:sz w:val="20"/>
            <w:szCs w:val="20"/>
            <w:lang w:val="en-US"/>
          </w:rPr>
          <w:t>floranimal</w:t>
        </w:r>
        <w:r w:rsidR="005F7511" w:rsidRPr="00167126">
          <w:rPr>
            <w:rStyle w:val="af5"/>
            <w:sz w:val="20"/>
            <w:szCs w:val="20"/>
          </w:rPr>
          <w:t>.</w:t>
        </w:r>
        <w:r w:rsidR="005F7511" w:rsidRPr="00167126">
          <w:rPr>
            <w:rStyle w:val="af5"/>
            <w:sz w:val="20"/>
            <w:szCs w:val="20"/>
            <w:lang w:val="en-US"/>
          </w:rPr>
          <w:t>ru</w:t>
        </w:r>
        <w:r w:rsidR="005F7511" w:rsidRPr="00167126">
          <w:rPr>
            <w:rStyle w:val="af5"/>
            <w:sz w:val="20"/>
            <w:szCs w:val="20"/>
          </w:rPr>
          <w:t>/</w:t>
        </w:r>
        <w:r w:rsidR="005F7511" w:rsidRPr="00167126">
          <w:rPr>
            <w:rStyle w:val="af5"/>
            <w:sz w:val="20"/>
            <w:szCs w:val="20"/>
            <w:lang w:val="en-US"/>
          </w:rPr>
          <w:t>gallery</w:t>
        </w:r>
        <w:r w:rsidR="005F7511" w:rsidRPr="00167126">
          <w:rPr>
            <w:rStyle w:val="af5"/>
            <w:sz w:val="20"/>
            <w:szCs w:val="20"/>
          </w:rPr>
          <w:t>.</w:t>
        </w:r>
        <w:r w:rsidR="005F7511" w:rsidRPr="00167126">
          <w:rPr>
            <w:rStyle w:val="af5"/>
            <w:sz w:val="20"/>
            <w:szCs w:val="20"/>
            <w:lang w:val="en-US"/>
          </w:rPr>
          <w:t>php</w:t>
        </w:r>
        <w:r w:rsidR="005F7511" w:rsidRPr="00167126">
          <w:rPr>
            <w:rStyle w:val="af5"/>
            <w:sz w:val="20"/>
            <w:szCs w:val="20"/>
          </w:rPr>
          <w:t>?</w:t>
        </w:r>
        <w:r w:rsidR="005F7511" w:rsidRPr="00167126">
          <w:rPr>
            <w:rStyle w:val="af5"/>
            <w:sz w:val="20"/>
            <w:szCs w:val="20"/>
            <w:lang w:val="en-US"/>
          </w:rPr>
          <w:t>c</w:t>
        </w:r>
        <w:r w:rsidR="005F7511" w:rsidRPr="00167126">
          <w:rPr>
            <w:rStyle w:val="af5"/>
            <w:sz w:val="20"/>
            <w:szCs w:val="20"/>
          </w:rPr>
          <w:t>=10&amp;=0</w:t>
        </w:r>
      </w:hyperlink>
      <w:r w:rsidR="005F7511" w:rsidRPr="00167126">
        <w:rPr>
          <w:sz w:val="20"/>
          <w:szCs w:val="20"/>
        </w:rPr>
        <w:t xml:space="preserve"> (Экология. Биотические связи)</w:t>
      </w:r>
    </w:p>
    <w:p w:rsidR="005F7511" w:rsidRPr="00167126" w:rsidRDefault="005625F5" w:rsidP="000F0B5C">
      <w:pPr>
        <w:ind w:right="-143" w:firstLine="708"/>
        <w:rPr>
          <w:sz w:val="20"/>
          <w:szCs w:val="20"/>
        </w:rPr>
      </w:pPr>
      <w:hyperlink r:id="rId18" w:history="1">
        <w:r w:rsidR="005F7511" w:rsidRPr="00167126">
          <w:rPr>
            <w:rStyle w:val="af5"/>
            <w:sz w:val="20"/>
            <w:szCs w:val="20"/>
            <w:lang w:val="en-US"/>
          </w:rPr>
          <w:t>http</w:t>
        </w:r>
        <w:r w:rsidR="005F7511" w:rsidRPr="00167126">
          <w:rPr>
            <w:rStyle w:val="af5"/>
            <w:sz w:val="20"/>
            <w:szCs w:val="20"/>
          </w:rPr>
          <w:t>://</w:t>
        </w:r>
        <w:r w:rsidR="005F7511" w:rsidRPr="00167126">
          <w:rPr>
            <w:rStyle w:val="af5"/>
            <w:sz w:val="20"/>
            <w:szCs w:val="20"/>
            <w:lang w:val="en-US"/>
          </w:rPr>
          <w:t>www</w:t>
        </w:r>
        <w:r w:rsidR="005F7511" w:rsidRPr="00167126">
          <w:rPr>
            <w:rStyle w:val="af5"/>
            <w:sz w:val="20"/>
            <w:szCs w:val="20"/>
          </w:rPr>
          <w:t>.</w:t>
        </w:r>
        <w:r w:rsidR="005F7511" w:rsidRPr="00167126">
          <w:rPr>
            <w:rStyle w:val="af5"/>
            <w:sz w:val="20"/>
            <w:szCs w:val="20"/>
            <w:lang w:val="en-US"/>
          </w:rPr>
          <w:t>darwin</w:t>
        </w:r>
        <w:r w:rsidR="005F7511" w:rsidRPr="00167126">
          <w:rPr>
            <w:rStyle w:val="af5"/>
            <w:sz w:val="20"/>
            <w:szCs w:val="20"/>
          </w:rPr>
          <w:t>.</w:t>
        </w:r>
        <w:r w:rsidR="005F7511" w:rsidRPr="00167126">
          <w:rPr>
            <w:rStyle w:val="af5"/>
            <w:sz w:val="20"/>
            <w:szCs w:val="20"/>
            <w:lang w:val="en-US"/>
          </w:rPr>
          <w:t>museum</w:t>
        </w:r>
        <w:r w:rsidR="005F7511" w:rsidRPr="00167126">
          <w:rPr>
            <w:rStyle w:val="af5"/>
            <w:sz w:val="20"/>
            <w:szCs w:val="20"/>
          </w:rPr>
          <w:t>/</w:t>
        </w:r>
        <w:r w:rsidR="005F7511" w:rsidRPr="00167126">
          <w:rPr>
            <w:rStyle w:val="af5"/>
            <w:sz w:val="20"/>
            <w:szCs w:val="20"/>
            <w:lang w:val="en-US"/>
          </w:rPr>
          <w:t>ru</w:t>
        </w:r>
        <w:r w:rsidR="005F7511" w:rsidRPr="00167126">
          <w:rPr>
            <w:rStyle w:val="af5"/>
            <w:sz w:val="20"/>
            <w:szCs w:val="20"/>
          </w:rPr>
          <w:t>/</w:t>
        </w:r>
        <w:r w:rsidR="005F7511" w:rsidRPr="00167126">
          <w:rPr>
            <w:rStyle w:val="af5"/>
            <w:sz w:val="20"/>
            <w:szCs w:val="20"/>
            <w:lang w:val="en-US"/>
          </w:rPr>
          <w:t>expos</w:t>
        </w:r>
        <w:r w:rsidR="005F7511" w:rsidRPr="00167126">
          <w:rPr>
            <w:rStyle w:val="af5"/>
            <w:sz w:val="20"/>
            <w:szCs w:val="20"/>
          </w:rPr>
          <w:t>/</w:t>
        </w:r>
        <w:r w:rsidR="005F7511" w:rsidRPr="00167126">
          <w:rPr>
            <w:rStyle w:val="af5"/>
            <w:sz w:val="20"/>
            <w:szCs w:val="20"/>
            <w:lang w:val="en-US"/>
          </w:rPr>
          <w:t>fioorl</w:t>
        </w:r>
        <w:r w:rsidR="005F7511" w:rsidRPr="00167126">
          <w:rPr>
            <w:rStyle w:val="af5"/>
            <w:sz w:val="20"/>
            <w:szCs w:val="20"/>
          </w:rPr>
          <w:t>/</w:t>
        </w:r>
        <w:r w:rsidR="005F7511" w:rsidRPr="00167126">
          <w:rPr>
            <w:rStyle w:val="af5"/>
            <w:sz w:val="20"/>
            <w:szCs w:val="20"/>
            <w:lang w:val="en-US"/>
          </w:rPr>
          <w:t>LivePlanet</w:t>
        </w:r>
        <w:r w:rsidR="005F7511" w:rsidRPr="00167126">
          <w:rPr>
            <w:rStyle w:val="af5"/>
            <w:sz w:val="20"/>
            <w:szCs w:val="20"/>
          </w:rPr>
          <w:t>/5.</w:t>
        </w:r>
        <w:r w:rsidR="005F7511" w:rsidRPr="00167126">
          <w:rPr>
            <w:rStyle w:val="af5"/>
            <w:sz w:val="20"/>
            <w:szCs w:val="20"/>
            <w:lang w:val="en-US"/>
          </w:rPr>
          <w:t>htm</w:t>
        </w:r>
      </w:hyperlink>
    </w:p>
    <w:p w:rsidR="005F7511" w:rsidRPr="00167126" w:rsidRDefault="005F7511" w:rsidP="000F0B5C">
      <w:pPr>
        <w:ind w:right="-143" w:firstLine="708"/>
        <w:rPr>
          <w:sz w:val="20"/>
          <w:szCs w:val="20"/>
        </w:rPr>
      </w:pPr>
      <w:r w:rsidRPr="00167126">
        <w:rPr>
          <w:sz w:val="20"/>
          <w:szCs w:val="20"/>
        </w:rPr>
        <w:t>(Экология. Природные сообщества)</w:t>
      </w: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shd w:val="clear" w:color="auto" w:fill="FFFFFF"/>
        <w:spacing w:line="360" w:lineRule="auto"/>
        <w:ind w:right="-143" w:firstLine="709"/>
        <w:jc w:val="center"/>
        <w:rPr>
          <w:b/>
          <w:bCs/>
          <w:spacing w:val="-6"/>
          <w:sz w:val="20"/>
          <w:szCs w:val="20"/>
        </w:rPr>
      </w:pPr>
      <w:r w:rsidRPr="00167126">
        <w:rPr>
          <w:b/>
          <w:bCs/>
          <w:spacing w:val="-6"/>
          <w:sz w:val="20"/>
          <w:szCs w:val="20"/>
          <w:lang w:val="en-US"/>
        </w:rPr>
        <w:t>X</w:t>
      </w:r>
      <w:r w:rsidRPr="00167126">
        <w:rPr>
          <w:b/>
          <w:bCs/>
          <w:spacing w:val="-6"/>
          <w:sz w:val="20"/>
          <w:szCs w:val="20"/>
        </w:rPr>
        <w:t>. Протоколы согласования рабочей программы дисциплины (практики) с другими кафедрами (приложение 1)</w:t>
      </w: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895476">
      <w:pPr>
        <w:ind w:right="-143"/>
        <w:jc w:val="both"/>
        <w:rPr>
          <w:sz w:val="20"/>
          <w:szCs w:val="20"/>
        </w:rPr>
      </w:pPr>
    </w:p>
    <w:p w:rsidR="00A1183A" w:rsidRPr="00167126" w:rsidRDefault="00A1183A" w:rsidP="00895476">
      <w:pPr>
        <w:ind w:right="-143"/>
        <w:jc w:val="both"/>
        <w:rPr>
          <w:sz w:val="20"/>
          <w:szCs w:val="20"/>
        </w:rPr>
        <w:sectPr w:rsidR="00A1183A" w:rsidRPr="00167126" w:rsidSect="00AE2B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1183A" w:rsidRPr="00167126" w:rsidRDefault="00A1183A" w:rsidP="00A1183A">
      <w:pPr>
        <w:pStyle w:val="ConsPlusNormal"/>
        <w:widowControl/>
        <w:ind w:right="-143" w:firstLine="0"/>
        <w:jc w:val="center"/>
        <w:rPr>
          <w:b/>
          <w:bCs/>
        </w:rPr>
      </w:pPr>
    </w:p>
    <w:p w:rsidR="00A1183A" w:rsidRPr="00167126" w:rsidRDefault="00A1183A" w:rsidP="00A1183A">
      <w:pPr>
        <w:pStyle w:val="ConsPlusNormal"/>
        <w:widowControl/>
        <w:ind w:right="-143" w:firstLine="0"/>
        <w:jc w:val="center"/>
        <w:rPr>
          <w:b/>
          <w:bCs/>
        </w:rPr>
      </w:pPr>
    </w:p>
    <w:p w:rsidR="00A1183A" w:rsidRPr="00167126" w:rsidRDefault="00A1183A" w:rsidP="00A1183A">
      <w:pPr>
        <w:pStyle w:val="ConsPlusNormal"/>
        <w:widowControl/>
        <w:ind w:right="-143" w:firstLine="0"/>
        <w:jc w:val="center"/>
        <w:rPr>
          <w:b/>
          <w:bCs/>
        </w:rPr>
      </w:pPr>
    </w:p>
    <w:p w:rsidR="00A1183A" w:rsidRPr="00167126" w:rsidRDefault="00A1183A" w:rsidP="00A1183A">
      <w:pPr>
        <w:pStyle w:val="ConsPlusNormal"/>
        <w:widowControl/>
        <w:ind w:right="-143" w:firstLine="0"/>
        <w:jc w:val="center"/>
        <w:rPr>
          <w:b/>
          <w:bCs/>
        </w:rPr>
      </w:pPr>
    </w:p>
    <w:p w:rsidR="00A1183A" w:rsidRPr="00167126" w:rsidRDefault="00A1183A" w:rsidP="00A1183A">
      <w:pPr>
        <w:shd w:val="clear" w:color="auto" w:fill="FFFFFF"/>
        <w:ind w:right="-143" w:firstLine="720"/>
        <w:jc w:val="center"/>
        <w:rPr>
          <w:b/>
          <w:bCs/>
          <w:iCs/>
          <w:spacing w:val="-7"/>
          <w:sz w:val="20"/>
          <w:szCs w:val="20"/>
        </w:rPr>
      </w:pPr>
      <w:r w:rsidRPr="00167126">
        <w:rPr>
          <w:b/>
          <w:iCs/>
          <w:spacing w:val="-7"/>
          <w:sz w:val="20"/>
          <w:szCs w:val="20"/>
          <w:lang w:val="en-US"/>
        </w:rPr>
        <w:t>IV</w:t>
      </w:r>
      <w:r w:rsidRPr="00167126">
        <w:rPr>
          <w:b/>
          <w:iCs/>
          <w:spacing w:val="-7"/>
          <w:sz w:val="20"/>
          <w:szCs w:val="20"/>
        </w:rPr>
        <w:t>. У</w:t>
      </w:r>
      <w:r w:rsidRPr="00167126">
        <w:rPr>
          <w:b/>
          <w:bCs/>
          <w:iCs/>
          <w:spacing w:val="-7"/>
          <w:sz w:val="20"/>
          <w:szCs w:val="20"/>
        </w:rPr>
        <w:t>чебно-тематический план</w:t>
      </w:r>
    </w:p>
    <w:p w:rsidR="00A1183A" w:rsidRPr="00167126" w:rsidRDefault="00A1183A" w:rsidP="00A1183A">
      <w:pPr>
        <w:shd w:val="clear" w:color="auto" w:fill="FFFFFF"/>
        <w:ind w:right="-143" w:firstLine="720"/>
        <w:jc w:val="center"/>
        <w:rPr>
          <w:bCs/>
          <w:iCs/>
          <w:spacing w:val="-7"/>
          <w:sz w:val="20"/>
          <w:szCs w:val="20"/>
        </w:rPr>
      </w:pPr>
      <w:r w:rsidRPr="00167126">
        <w:rPr>
          <w:bCs/>
          <w:iCs/>
          <w:spacing w:val="-7"/>
          <w:sz w:val="20"/>
          <w:szCs w:val="20"/>
        </w:rPr>
        <w:t xml:space="preserve">По учебному плану – </w:t>
      </w:r>
      <w:r w:rsidR="003E5365" w:rsidRPr="00167126">
        <w:rPr>
          <w:bCs/>
          <w:iCs/>
          <w:spacing w:val="-7"/>
          <w:sz w:val="20"/>
          <w:szCs w:val="20"/>
        </w:rPr>
        <w:t>180</w:t>
      </w:r>
      <w:r w:rsidRPr="00167126">
        <w:rPr>
          <w:bCs/>
          <w:iCs/>
          <w:spacing w:val="-7"/>
          <w:sz w:val="20"/>
          <w:szCs w:val="20"/>
        </w:rPr>
        <w:t xml:space="preserve"> часов: 28 часов – лекции, 68 часа – практические занятия, </w:t>
      </w:r>
      <w:r w:rsidR="003E5365" w:rsidRPr="00167126">
        <w:rPr>
          <w:bCs/>
          <w:iCs/>
          <w:spacing w:val="-7"/>
          <w:sz w:val="20"/>
          <w:szCs w:val="20"/>
        </w:rPr>
        <w:t>48</w:t>
      </w:r>
      <w:r w:rsidRPr="00167126">
        <w:rPr>
          <w:bCs/>
          <w:iCs/>
          <w:spacing w:val="-7"/>
          <w:sz w:val="20"/>
          <w:szCs w:val="20"/>
        </w:rPr>
        <w:t xml:space="preserve"> часов – самостоятельная работа студента</w:t>
      </w:r>
    </w:p>
    <w:p w:rsidR="00A1183A" w:rsidRPr="00167126" w:rsidRDefault="00A1183A" w:rsidP="00A1183A">
      <w:pPr>
        <w:shd w:val="clear" w:color="auto" w:fill="FFFFFF"/>
        <w:ind w:right="-143"/>
        <w:jc w:val="both"/>
        <w:rPr>
          <w:i/>
          <w:spacing w:val="-7"/>
          <w:sz w:val="20"/>
          <w:szCs w:val="20"/>
        </w:rPr>
      </w:pPr>
    </w:p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567"/>
        <w:gridCol w:w="4253"/>
        <w:gridCol w:w="992"/>
        <w:gridCol w:w="992"/>
        <w:gridCol w:w="709"/>
        <w:gridCol w:w="850"/>
        <w:gridCol w:w="1560"/>
        <w:gridCol w:w="2976"/>
      </w:tblGrid>
      <w:tr w:rsidR="00A1183A" w:rsidRPr="00167126" w:rsidTr="00C72901">
        <w:tc>
          <w:tcPr>
            <w:tcW w:w="1701" w:type="dxa"/>
            <w:vMerge w:val="restart"/>
            <w:shd w:val="clear" w:color="auto" w:fill="auto"/>
            <w:vAlign w:val="center"/>
          </w:tcPr>
          <w:p w:rsidR="00A1183A" w:rsidRPr="00167126" w:rsidRDefault="00A1183A" w:rsidP="00C72901">
            <w:pPr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Наименование разделов дисциплины (модулей) и тем</w:t>
            </w:r>
          </w:p>
        </w:tc>
        <w:tc>
          <w:tcPr>
            <w:tcW w:w="4820" w:type="dxa"/>
            <w:gridSpan w:val="2"/>
            <w:shd w:val="clear" w:color="auto" w:fill="auto"/>
            <w:vAlign w:val="center"/>
          </w:tcPr>
          <w:p w:rsidR="00A1183A" w:rsidRPr="00167126" w:rsidRDefault="00A1183A" w:rsidP="00C72901">
            <w:pPr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Аудиторные занятия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1183A" w:rsidRPr="00167126" w:rsidRDefault="00A1183A" w:rsidP="00C72901">
            <w:pPr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Всего часов на аудиторную работу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1183A" w:rsidRPr="00167126" w:rsidRDefault="00A1183A" w:rsidP="00C72901">
            <w:pPr>
              <w:ind w:right="-143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Самостоятельная работа студента</w:t>
            </w:r>
          </w:p>
        </w:tc>
        <w:tc>
          <w:tcPr>
            <w:tcW w:w="709" w:type="dxa"/>
            <w:vMerge w:val="restart"/>
          </w:tcPr>
          <w:p w:rsidR="00A1183A" w:rsidRPr="00167126" w:rsidRDefault="00A1183A" w:rsidP="00C72901">
            <w:pPr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Экзамен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1183A" w:rsidRPr="00167126" w:rsidRDefault="00A1183A" w:rsidP="00C72901">
            <w:pPr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Итого часов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A1183A" w:rsidRPr="00167126" w:rsidRDefault="00A1183A" w:rsidP="00C72901">
            <w:pPr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Используемые образовательные технологии, способы и методы обучения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A1183A" w:rsidRPr="00167126" w:rsidRDefault="00A1183A" w:rsidP="00C72901">
            <w:pPr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Формы текущего и промежуточного контроля успеваемости</w:t>
            </w:r>
          </w:p>
        </w:tc>
      </w:tr>
      <w:tr w:rsidR="00A1183A" w:rsidRPr="00167126" w:rsidTr="00C72901">
        <w:trPr>
          <w:trHeight w:val="276"/>
        </w:trPr>
        <w:tc>
          <w:tcPr>
            <w:tcW w:w="1701" w:type="dxa"/>
            <w:vMerge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лекции</w:t>
            </w:r>
          </w:p>
        </w:tc>
        <w:tc>
          <w:tcPr>
            <w:tcW w:w="4253" w:type="dxa"/>
            <w:shd w:val="clear" w:color="auto" w:fill="auto"/>
            <w:textDirection w:val="btLr"/>
            <w:vAlign w:val="center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практические занятия</w:t>
            </w:r>
          </w:p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</w:tr>
      <w:tr w:rsidR="00A1183A" w:rsidRPr="00167126" w:rsidTr="00C72901">
        <w:tc>
          <w:tcPr>
            <w:tcW w:w="1701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Дисциплина -</w:t>
            </w:r>
          </w:p>
        </w:tc>
        <w:tc>
          <w:tcPr>
            <w:tcW w:w="567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4253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709" w:type="dxa"/>
          </w:tcPr>
          <w:p w:rsidR="00A1183A" w:rsidRPr="00167126" w:rsidRDefault="003E5365" w:rsidP="00C72901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850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iCs/>
                <w:sz w:val="20"/>
                <w:szCs w:val="20"/>
              </w:rPr>
            </w:pPr>
            <w:r w:rsidRPr="00167126">
              <w:rPr>
                <w:iCs/>
                <w:sz w:val="20"/>
                <w:szCs w:val="20"/>
              </w:rPr>
              <w:t>Лекция-визуализация,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традиционная лекция</w:t>
            </w:r>
          </w:p>
        </w:tc>
        <w:tc>
          <w:tcPr>
            <w:tcW w:w="2976" w:type="dxa"/>
            <w:vMerge w:val="restart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а)Устный опрос о строении светового микроскопа.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б) Проверка навыков работы с микроскопом на малом и большом увеличении. 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 Контроль умения готовить временные микропрепараты.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г) Контроль конечного уровня знаний при подписи зарисовок в альбоме.</w:t>
            </w:r>
          </w:p>
        </w:tc>
      </w:tr>
      <w:tr w:rsidR="00A1183A" w:rsidRPr="00167126" w:rsidTr="00C72901">
        <w:tc>
          <w:tcPr>
            <w:tcW w:w="1701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Модуль 1 Биология клетки.</w:t>
            </w:r>
          </w:p>
          <w:p w:rsidR="00A1183A" w:rsidRPr="00167126" w:rsidRDefault="00A1183A" w:rsidP="00C7290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A1183A" w:rsidRPr="00167126" w:rsidRDefault="00A1183A" w:rsidP="00C7290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</w:t>
            </w:r>
            <w:r w:rsidR="003E5365" w:rsidRPr="00167126">
              <w:rPr>
                <w:b/>
                <w:sz w:val="20"/>
                <w:szCs w:val="20"/>
              </w:rPr>
              <w:t>3</w:t>
            </w:r>
            <w:r w:rsidRPr="00167126">
              <w:rPr>
                <w:b/>
                <w:sz w:val="20"/>
                <w:szCs w:val="20"/>
              </w:rPr>
              <w:t>,  ПК-</w:t>
            </w:r>
            <w:r w:rsidR="003E5365" w:rsidRPr="00167126">
              <w:rPr>
                <w:b/>
                <w:sz w:val="20"/>
                <w:szCs w:val="20"/>
              </w:rPr>
              <w:t>18</w:t>
            </w:r>
            <w:r w:rsidRPr="00167126">
              <w:rPr>
                <w:b/>
                <w:sz w:val="20"/>
                <w:szCs w:val="20"/>
              </w:rPr>
              <w:t>.</w:t>
            </w:r>
          </w:p>
          <w:p w:rsidR="00A1183A" w:rsidRPr="00167126" w:rsidRDefault="00A1183A" w:rsidP="00C7290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A1183A" w:rsidRPr="00167126" w:rsidRDefault="00A1183A" w:rsidP="00C72901">
            <w:pPr>
              <w:ind w:right="-14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</w:t>
            </w:r>
          </w:p>
        </w:tc>
        <w:tc>
          <w:tcPr>
            <w:tcW w:w="4253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1.1. Устройство световых микроскопов и техника микроскопирования</w:t>
            </w:r>
          </w:p>
          <w:p w:rsidR="00A1183A" w:rsidRPr="00167126" w:rsidRDefault="00A1183A" w:rsidP="00C72901">
            <w:pPr>
              <w:pStyle w:val="13"/>
              <w:tabs>
                <w:tab w:val="left" w:pos="322"/>
                <w:tab w:val="left" w:pos="724"/>
              </w:tabs>
              <w:spacing w:after="0" w:line="240" w:lineRule="auto"/>
              <w:ind w:right="-14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7126">
              <w:rPr>
                <w:rFonts w:ascii="Times New Roman" w:hAnsi="Times New Roman"/>
                <w:sz w:val="20"/>
                <w:szCs w:val="20"/>
              </w:rPr>
              <w:t xml:space="preserve">1.2.  Клеточный уровень организации биологических систем 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1.3. Периодизация клеточного цикла. Механизмы и основные этапы клеточного деления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1.4. Размножение. Мейоз. Механизмы и основные этапы. Гаметогенез.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1.5. Коллоквиум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18</w:t>
            </w:r>
          </w:p>
        </w:tc>
        <w:tc>
          <w:tcPr>
            <w:tcW w:w="1560" w:type="dxa"/>
            <w:vMerge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</w:tr>
      <w:tr w:rsidR="00A1183A" w:rsidRPr="00167126" w:rsidTr="00C72901">
        <w:tc>
          <w:tcPr>
            <w:tcW w:w="1701" w:type="dxa"/>
            <w:shd w:val="clear" w:color="auto" w:fill="auto"/>
          </w:tcPr>
          <w:p w:rsidR="00A1183A" w:rsidRPr="00167126" w:rsidRDefault="00A1183A" w:rsidP="00C7290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/>
              <w:jc w:val="both"/>
              <w:rPr>
                <w:b/>
                <w:spacing w:val="-4"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Модуль 2 Основы общей и медицинской генетики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A1183A" w:rsidRPr="00167126" w:rsidRDefault="00A1183A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</w:t>
            </w:r>
          </w:p>
        </w:tc>
        <w:tc>
          <w:tcPr>
            <w:tcW w:w="4253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2.1.Законы Менделя. Моно- и дигибридное скрещивание. Взаимодействие генов. Решение задач. 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2.2. Множественные аллели на примере наследования групп крови человека в системах </w:t>
            </w:r>
            <w:r w:rsidRPr="00167126">
              <w:rPr>
                <w:sz w:val="20"/>
                <w:szCs w:val="20"/>
                <w:lang w:val="en-US"/>
              </w:rPr>
              <w:t>ABO</w:t>
            </w:r>
            <w:r w:rsidRPr="00167126">
              <w:rPr>
                <w:sz w:val="20"/>
                <w:szCs w:val="20"/>
              </w:rPr>
              <w:t xml:space="preserve"> и   </w:t>
            </w:r>
            <w:r w:rsidRPr="00167126">
              <w:rPr>
                <w:sz w:val="20"/>
                <w:szCs w:val="20"/>
                <w:lang w:val="en-US"/>
              </w:rPr>
              <w:t>Rh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2.3. Сцепленное наследование признаков. Правило Моргана.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2.4. Хромосомный уровень организации наследственного материала. Кариотип и его характеристика. Типы хромосомных нарушений. Решение задач.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2.5. Механизм реализации наследственной информации в признаки организма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2.6. Изменчивость. Формы изменчивости. Решение задач.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2.7. Типы мутационных нарушений. Решение задач.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2.8. Генетика человека. Изучение наследственности человека.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2.9.Изучение наследственности человека на примере составления родословных. Биологические основы медико-генетического консультирования.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2.10. Коллоквиум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14 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8 </w:t>
            </w:r>
          </w:p>
        </w:tc>
        <w:tc>
          <w:tcPr>
            <w:tcW w:w="709" w:type="dxa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28 </w:t>
            </w:r>
          </w:p>
        </w:tc>
        <w:tc>
          <w:tcPr>
            <w:tcW w:w="1560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Мультимедийные технологии, электронные ресурсы. </w:t>
            </w:r>
          </w:p>
        </w:tc>
        <w:tc>
          <w:tcPr>
            <w:tcW w:w="2976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а) Устный опрос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б) Письменный входной контроль знаний на занятии.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в) Оценка умений решать ситуационные задачи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г) Оценка умений анализировать кариотипы людей с различными отклонениями числа хромосом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д) Оценка умений графически изображать и анализировать родословные</w:t>
            </w:r>
          </w:p>
        </w:tc>
      </w:tr>
      <w:tr w:rsidR="00A1183A" w:rsidRPr="00167126" w:rsidTr="00C72901">
        <w:tc>
          <w:tcPr>
            <w:tcW w:w="1701" w:type="dxa"/>
            <w:shd w:val="clear" w:color="auto" w:fill="auto"/>
          </w:tcPr>
          <w:p w:rsidR="00A1183A" w:rsidRPr="00167126" w:rsidRDefault="00A1183A" w:rsidP="00C72901">
            <w:pPr>
              <w:autoSpaceDE w:val="0"/>
              <w:autoSpaceDN w:val="0"/>
              <w:adjustRightInd w:val="0"/>
              <w:ind w:right="-143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Модуль 3. Биология развития. Гомеостаз. Регенерация.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A1183A" w:rsidRPr="00167126" w:rsidRDefault="00A1183A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</w:t>
            </w:r>
          </w:p>
        </w:tc>
        <w:tc>
          <w:tcPr>
            <w:tcW w:w="4253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3.1. Онтогенез.  Общие закономерности эмбриогенеза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3.2. Закономерности постэмбрионального периода онтогенеза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3.3.Гомеостаз. Регенерация, трансплантация как возможность восстановления гомеостаза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3.4. Коллоквиум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E30B91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E30B91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1183A" w:rsidRPr="00167126" w:rsidRDefault="00E30B91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Мультимедийные технологии, электронные ресурсы. </w:t>
            </w:r>
          </w:p>
        </w:tc>
        <w:tc>
          <w:tcPr>
            <w:tcW w:w="2976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а) Тестирование, устный и/или письменный опрос – текущий контроль.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б)Оценка навыков работы с микроскопом.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 Оценка умений определять постоянные микропрепараты. г) Оценка конечного уровня знаний при подписи зарисовок в альбоме</w:t>
            </w:r>
          </w:p>
        </w:tc>
      </w:tr>
      <w:tr w:rsidR="00A1183A" w:rsidRPr="00167126" w:rsidTr="00C72901">
        <w:tc>
          <w:tcPr>
            <w:tcW w:w="1701" w:type="dxa"/>
            <w:shd w:val="clear" w:color="auto" w:fill="auto"/>
          </w:tcPr>
          <w:p w:rsidR="00A1183A" w:rsidRPr="00167126" w:rsidRDefault="00A1183A" w:rsidP="00C72901">
            <w:pPr>
              <w:autoSpaceDE w:val="0"/>
              <w:autoSpaceDN w:val="0"/>
              <w:adjustRightInd w:val="0"/>
              <w:ind w:right="-14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</w:tr>
      <w:tr w:rsidR="00A1183A" w:rsidRPr="00167126" w:rsidTr="00C72901">
        <w:tc>
          <w:tcPr>
            <w:tcW w:w="1701" w:type="dxa"/>
            <w:shd w:val="clear" w:color="auto" w:fill="auto"/>
          </w:tcPr>
          <w:p w:rsidR="00A1183A" w:rsidRPr="00167126" w:rsidRDefault="00A1183A" w:rsidP="00C7290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/>
              <w:jc w:val="both"/>
              <w:rPr>
                <w:b/>
                <w:bCs/>
                <w:color w:val="000000"/>
                <w:spacing w:val="-2"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Модуль 4. Экология. Медицинская паразитология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A1183A" w:rsidRPr="00167126" w:rsidRDefault="00A1183A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A1183A" w:rsidRPr="00167126" w:rsidRDefault="00E30B91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</w:t>
            </w:r>
          </w:p>
        </w:tc>
        <w:tc>
          <w:tcPr>
            <w:tcW w:w="4253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4.1. Тип Простейшие – 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  <w:lang w:val="en-US"/>
              </w:rPr>
              <w:t>PH</w:t>
            </w:r>
            <w:r w:rsidRPr="00167126">
              <w:rPr>
                <w:sz w:val="20"/>
                <w:szCs w:val="20"/>
              </w:rPr>
              <w:t>.</w:t>
            </w:r>
            <w:r w:rsidRPr="00167126">
              <w:rPr>
                <w:sz w:val="20"/>
                <w:szCs w:val="20"/>
                <w:lang w:val="en-US"/>
              </w:rPr>
              <w:t>PROTOZOA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4.2. Тип Простейшие – 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  <w:lang w:val="en-US"/>
              </w:rPr>
              <w:t>PH</w:t>
            </w:r>
            <w:r w:rsidRPr="00167126">
              <w:rPr>
                <w:sz w:val="20"/>
                <w:szCs w:val="20"/>
              </w:rPr>
              <w:t>.</w:t>
            </w:r>
            <w:r w:rsidRPr="00167126">
              <w:rPr>
                <w:sz w:val="20"/>
                <w:szCs w:val="20"/>
                <w:lang w:val="en-US"/>
              </w:rPr>
              <w:t>PROTOZOA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4.3. Плоские черви - паразиты человека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4.4. Класс Ленточные черви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4.5. Класс Ленточные черви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4.6. Круглые черви- паразиты человека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4.7. Тип Круглые черви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4.8. лабораторные методы диагностики гельминтозов. Изучение морфологии яиц гельминтов.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4.9. Коллоквиум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4.10. Тип Кольчатые черви и тип Членистоногие. Класс Ракообразные.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4.11. Тип Членистоногие. Класс Паукообразные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4.12 Тип Членистоногие –</w:t>
            </w:r>
            <w:r w:rsidRPr="00167126">
              <w:rPr>
                <w:sz w:val="20"/>
                <w:szCs w:val="20"/>
                <w:lang w:val="en-US"/>
              </w:rPr>
              <w:t>PH</w:t>
            </w:r>
            <w:r w:rsidRPr="00167126">
              <w:rPr>
                <w:sz w:val="20"/>
                <w:szCs w:val="20"/>
              </w:rPr>
              <w:t xml:space="preserve">. </w:t>
            </w:r>
            <w:r w:rsidRPr="00167126">
              <w:rPr>
                <w:sz w:val="20"/>
                <w:szCs w:val="20"/>
                <w:lang w:val="en-US"/>
              </w:rPr>
              <w:t>ARTROPODA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Класс насекомые – </w:t>
            </w:r>
            <w:r w:rsidRPr="00167126">
              <w:rPr>
                <w:sz w:val="20"/>
                <w:szCs w:val="20"/>
                <w:lang w:val="en-US"/>
              </w:rPr>
              <w:t>CL</w:t>
            </w:r>
            <w:r w:rsidRPr="00167126">
              <w:rPr>
                <w:sz w:val="20"/>
                <w:szCs w:val="20"/>
              </w:rPr>
              <w:t xml:space="preserve">. </w:t>
            </w:r>
            <w:r w:rsidRPr="00167126">
              <w:rPr>
                <w:sz w:val="20"/>
                <w:szCs w:val="20"/>
                <w:lang w:val="en-US"/>
              </w:rPr>
              <w:t>INSECTA</w:t>
            </w:r>
            <w:r w:rsidRPr="00167126">
              <w:rPr>
                <w:sz w:val="20"/>
                <w:szCs w:val="20"/>
              </w:rPr>
              <w:t>/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4.13. Тип  Членистоногие - </w:t>
            </w:r>
            <w:r w:rsidRPr="00167126">
              <w:rPr>
                <w:sz w:val="20"/>
                <w:szCs w:val="20"/>
                <w:lang w:val="en-US"/>
              </w:rPr>
              <w:t>PH</w:t>
            </w:r>
            <w:r w:rsidRPr="00167126">
              <w:rPr>
                <w:sz w:val="20"/>
                <w:szCs w:val="20"/>
              </w:rPr>
              <w:t xml:space="preserve">. </w:t>
            </w:r>
            <w:r w:rsidRPr="00167126">
              <w:rPr>
                <w:sz w:val="20"/>
                <w:szCs w:val="20"/>
                <w:lang w:val="en-US"/>
              </w:rPr>
              <w:t>ARTROPODA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4.14. Тип  Членистоногие - </w:t>
            </w:r>
            <w:r w:rsidRPr="00167126">
              <w:rPr>
                <w:sz w:val="20"/>
                <w:szCs w:val="20"/>
                <w:lang w:val="en-US"/>
              </w:rPr>
              <w:t>PH</w:t>
            </w:r>
            <w:r w:rsidRPr="00167126">
              <w:rPr>
                <w:sz w:val="20"/>
                <w:szCs w:val="20"/>
              </w:rPr>
              <w:t xml:space="preserve">. </w:t>
            </w:r>
            <w:r w:rsidRPr="00167126">
              <w:rPr>
                <w:sz w:val="20"/>
                <w:szCs w:val="20"/>
                <w:lang w:val="en-US"/>
              </w:rPr>
              <w:t>ARTROPODA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4.15. Коллоквиум 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1183A" w:rsidRPr="00167126" w:rsidRDefault="00E30B91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E30B91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1183A" w:rsidRPr="00167126" w:rsidRDefault="00E30B91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54</w:t>
            </w:r>
          </w:p>
        </w:tc>
        <w:tc>
          <w:tcPr>
            <w:tcW w:w="1560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Мультимедийные технологии, электронные ресурсы. </w:t>
            </w:r>
          </w:p>
        </w:tc>
        <w:tc>
          <w:tcPr>
            <w:tcW w:w="2976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а)Тестирование, устный и/или письменный опрос 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б)Письменный входной контроль знаний на занятии. 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 Оценка знаний морфологии и циклов развития паразитических видов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г) Определение микро- и макропрепаратов.</w:t>
            </w:r>
          </w:p>
        </w:tc>
      </w:tr>
      <w:tr w:rsidR="00A1183A" w:rsidRPr="00167126" w:rsidTr="00C72901">
        <w:tc>
          <w:tcPr>
            <w:tcW w:w="1701" w:type="dxa"/>
            <w:shd w:val="clear" w:color="auto" w:fill="auto"/>
          </w:tcPr>
          <w:p w:rsidR="00A1183A" w:rsidRPr="00167126" w:rsidRDefault="00A1183A" w:rsidP="00C7290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/>
              <w:jc w:val="both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Модуль 5.Эволюция органического мира. Филогенез систем органов позвоночных</w:t>
            </w:r>
            <w:r w:rsidR="003E5365" w:rsidRPr="00167126">
              <w:rPr>
                <w:b/>
                <w:sz w:val="20"/>
                <w:szCs w:val="20"/>
              </w:rPr>
              <w:t>.</w:t>
            </w:r>
          </w:p>
          <w:p w:rsidR="003E5365" w:rsidRPr="00167126" w:rsidRDefault="003E5365" w:rsidP="00C7290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/>
              <w:jc w:val="both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Антропоэкология и биосфера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A1183A" w:rsidRPr="00167126" w:rsidRDefault="00A1183A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A1183A" w:rsidRPr="00167126" w:rsidRDefault="00E30B91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8</w:t>
            </w:r>
          </w:p>
        </w:tc>
        <w:tc>
          <w:tcPr>
            <w:tcW w:w="4253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5.1. Филогенез нервной системы и кожных покровов.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5.2. Филогенез кровеносной системы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5.3. Филогенез мочеполовой системы позвоночных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5.4.Филогенез дыхательной системы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5.5. Филогенез пищеварительной системы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5.6. Филогенез висцерального черепа позвоночных</w:t>
            </w:r>
            <w:r w:rsidR="003E5365" w:rsidRPr="00167126">
              <w:rPr>
                <w:sz w:val="20"/>
                <w:szCs w:val="20"/>
              </w:rPr>
              <w:t>.</w:t>
            </w:r>
          </w:p>
          <w:p w:rsidR="003E5365" w:rsidRPr="00167126" w:rsidRDefault="003E5365" w:rsidP="003E536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5.7.. Форма и основные  размеры черепов современных человекообразных обезьян, ископаемых гоминид и человека</w:t>
            </w:r>
          </w:p>
          <w:p w:rsidR="003E5365" w:rsidRPr="00167126" w:rsidRDefault="003E5365" w:rsidP="003E536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5.8. Медицинская экология. Среда обитания и здоровье человека</w:t>
            </w:r>
          </w:p>
          <w:p w:rsidR="00A1183A" w:rsidRPr="00167126" w:rsidRDefault="00A1183A" w:rsidP="003E536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</w:t>
            </w:r>
            <w:r w:rsidR="003E5365" w:rsidRPr="00167126">
              <w:rPr>
                <w:sz w:val="20"/>
                <w:szCs w:val="20"/>
              </w:rPr>
              <w:t>9</w:t>
            </w:r>
            <w:r w:rsidRPr="00167126">
              <w:rPr>
                <w:sz w:val="20"/>
                <w:szCs w:val="20"/>
              </w:rPr>
              <w:t>. Коллоквиум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A1183A" w:rsidP="00E30B9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  <w:r w:rsidR="00E30B91" w:rsidRPr="00167126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E30B91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1183A" w:rsidRPr="00167126" w:rsidRDefault="00E30B91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28</w:t>
            </w:r>
          </w:p>
        </w:tc>
        <w:tc>
          <w:tcPr>
            <w:tcW w:w="1560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Мультимедийные технологии, электронные ресурсы. </w:t>
            </w:r>
          </w:p>
        </w:tc>
        <w:tc>
          <w:tcPr>
            <w:tcW w:w="2976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а)Письменный входной контроль знаний на занятии. 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б) Оценка знаний филогенеза систем органов</w:t>
            </w:r>
          </w:p>
        </w:tc>
      </w:tr>
      <w:tr w:rsidR="00A1183A" w:rsidRPr="00167126" w:rsidTr="00C72901">
        <w:tc>
          <w:tcPr>
            <w:tcW w:w="1701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567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28</w:t>
            </w:r>
          </w:p>
        </w:tc>
        <w:tc>
          <w:tcPr>
            <w:tcW w:w="4253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68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180</w:t>
            </w:r>
          </w:p>
        </w:tc>
        <w:tc>
          <w:tcPr>
            <w:tcW w:w="1560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976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-</w:t>
            </w:r>
          </w:p>
        </w:tc>
      </w:tr>
      <w:tr w:rsidR="00A1183A" w:rsidRPr="00167126" w:rsidTr="00C72901">
        <w:tc>
          <w:tcPr>
            <w:tcW w:w="1701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b/>
                <w:sz w:val="20"/>
                <w:szCs w:val="20"/>
              </w:rPr>
            </w:pPr>
          </w:p>
          <w:p w:rsidR="00A1183A" w:rsidRPr="00167126" w:rsidRDefault="00A1183A" w:rsidP="00C72901">
            <w:pPr>
              <w:ind w:right="-14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b/>
                <w:sz w:val="20"/>
                <w:szCs w:val="20"/>
              </w:rPr>
            </w:pPr>
          </w:p>
        </w:tc>
      </w:tr>
    </w:tbl>
    <w:p w:rsidR="00A1183A" w:rsidRPr="00167126" w:rsidRDefault="00A1183A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  <w:sectPr w:rsidR="00E30B91" w:rsidRPr="00167126" w:rsidSect="00A1183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30B91" w:rsidRPr="00167126" w:rsidRDefault="00E30B91" w:rsidP="00E30B91">
      <w:pPr>
        <w:shd w:val="clear" w:color="auto" w:fill="FFFFFF"/>
        <w:ind w:right="-143"/>
        <w:jc w:val="both"/>
        <w:rPr>
          <w:i/>
          <w:spacing w:val="-7"/>
          <w:sz w:val="20"/>
          <w:szCs w:val="20"/>
        </w:rPr>
      </w:pPr>
    </w:p>
    <w:p w:rsidR="00E30B91" w:rsidRPr="00167126" w:rsidRDefault="00E30B91" w:rsidP="00E30B91">
      <w:pPr>
        <w:ind w:right="-143"/>
        <w:jc w:val="right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Приложение 1</w:t>
      </w:r>
    </w:p>
    <w:tbl>
      <w:tblPr>
        <w:tblpPr w:leftFromText="180" w:rightFromText="180" w:vertAnchor="text" w:horzAnchor="margin" w:tblpY="11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4860"/>
        <w:gridCol w:w="1840"/>
      </w:tblGrid>
      <w:tr w:rsidR="00E30B91" w:rsidRPr="00167126" w:rsidTr="00E30B91">
        <w:tc>
          <w:tcPr>
            <w:tcW w:w="2376" w:type="dxa"/>
            <w:shd w:val="clear" w:color="auto" w:fill="auto"/>
          </w:tcPr>
          <w:p w:rsidR="00E30B91" w:rsidRPr="00167126" w:rsidRDefault="00E30B91" w:rsidP="00E30B9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Код контролируемой компетенции</w:t>
            </w:r>
          </w:p>
        </w:tc>
        <w:tc>
          <w:tcPr>
            <w:tcW w:w="4860" w:type="dxa"/>
            <w:shd w:val="clear" w:color="auto" w:fill="auto"/>
          </w:tcPr>
          <w:p w:rsidR="00E30B91" w:rsidRPr="00167126" w:rsidRDefault="00E30B91" w:rsidP="00E30B9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Контролируемые разделы дисциплины из РПД</w:t>
            </w:r>
          </w:p>
        </w:tc>
        <w:tc>
          <w:tcPr>
            <w:tcW w:w="0" w:type="auto"/>
            <w:shd w:val="clear" w:color="auto" w:fill="auto"/>
          </w:tcPr>
          <w:p w:rsidR="00E30B91" w:rsidRPr="00167126" w:rsidRDefault="00E30B91" w:rsidP="00E30B9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Оценочные средства</w:t>
            </w:r>
          </w:p>
        </w:tc>
      </w:tr>
      <w:tr w:rsidR="00E30B91" w:rsidRPr="00167126" w:rsidTr="00E30B91">
        <w:trPr>
          <w:trHeight w:val="859"/>
        </w:trPr>
        <w:tc>
          <w:tcPr>
            <w:tcW w:w="2376" w:type="dxa"/>
            <w:shd w:val="clear" w:color="auto" w:fill="auto"/>
          </w:tcPr>
          <w:p w:rsidR="00E30B91" w:rsidRPr="00167126" w:rsidRDefault="00E30B91" w:rsidP="00E30B91">
            <w:pPr>
              <w:ind w:right="-143"/>
              <w:rPr>
                <w:sz w:val="20"/>
                <w:szCs w:val="20"/>
              </w:rPr>
            </w:pP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E30B91" w:rsidRPr="00167126" w:rsidRDefault="00E30B91" w:rsidP="00E30B91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auto"/>
          </w:tcPr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left="34" w:right="-143"/>
              <w:rPr>
                <w:b/>
                <w:bCs/>
                <w:spacing w:val="-2"/>
                <w:sz w:val="20"/>
                <w:szCs w:val="20"/>
              </w:rPr>
            </w:pPr>
            <w:r w:rsidRPr="00167126">
              <w:rPr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Модуль 1.</w:t>
            </w:r>
            <w:r w:rsidRPr="00167126">
              <w:rPr>
                <w:b/>
                <w:sz w:val="20"/>
                <w:szCs w:val="20"/>
              </w:rPr>
              <w:t>Цитология</w:t>
            </w:r>
          </w:p>
          <w:p w:rsidR="00E30B91" w:rsidRPr="00167126" w:rsidRDefault="00E30B91" w:rsidP="00E30B91">
            <w:pPr>
              <w:ind w:right="-14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E30B91" w:rsidRPr="00167126" w:rsidRDefault="00E30B91" w:rsidP="00E30B91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001-110</w:t>
            </w:r>
          </w:p>
        </w:tc>
      </w:tr>
      <w:tr w:rsidR="00E30B91" w:rsidRPr="00167126" w:rsidTr="00E30B91">
        <w:tc>
          <w:tcPr>
            <w:tcW w:w="2376" w:type="dxa"/>
            <w:shd w:val="clear" w:color="auto" w:fill="auto"/>
          </w:tcPr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auto"/>
          </w:tcPr>
          <w:p w:rsidR="00E30B91" w:rsidRPr="00167126" w:rsidRDefault="00E30B91" w:rsidP="00E30B91">
            <w:pPr>
              <w:autoSpaceDE w:val="0"/>
              <w:autoSpaceDN w:val="0"/>
              <w:adjustRightInd w:val="0"/>
              <w:ind w:right="-143"/>
              <w:rPr>
                <w:b/>
                <w:sz w:val="20"/>
                <w:szCs w:val="20"/>
              </w:rPr>
            </w:pPr>
            <w:r w:rsidRPr="00167126">
              <w:rPr>
                <w:b/>
                <w:color w:val="000000"/>
                <w:sz w:val="20"/>
                <w:szCs w:val="20"/>
              </w:rPr>
              <w:t xml:space="preserve">Модуль 2. </w:t>
            </w:r>
            <w:r w:rsidRPr="00167126">
              <w:rPr>
                <w:b/>
                <w:sz w:val="20"/>
                <w:szCs w:val="20"/>
              </w:rPr>
              <w:t xml:space="preserve"> Химико-фармацевтические предприятия как источник</w:t>
            </w:r>
          </w:p>
          <w:p w:rsidR="00E30B91" w:rsidRPr="00167126" w:rsidRDefault="00E30B91" w:rsidP="00E30B91">
            <w:pPr>
              <w:autoSpaceDE w:val="0"/>
              <w:autoSpaceDN w:val="0"/>
              <w:adjustRightInd w:val="0"/>
              <w:ind w:right="-143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загрязнения окружающей </w:t>
            </w:r>
            <w:r w:rsidRPr="00167126">
              <w:rPr>
                <w:b/>
                <w:bCs/>
                <w:iCs/>
                <w:color w:val="000000"/>
                <w:sz w:val="20"/>
                <w:szCs w:val="20"/>
              </w:rPr>
              <w:t xml:space="preserve"> среды</w:t>
            </w:r>
          </w:p>
          <w:p w:rsidR="00E30B91" w:rsidRPr="00167126" w:rsidRDefault="00E30B91" w:rsidP="00E30B91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E30B91" w:rsidRPr="00167126" w:rsidRDefault="00E30B91" w:rsidP="00E30B91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001-120</w:t>
            </w:r>
          </w:p>
        </w:tc>
      </w:tr>
      <w:tr w:rsidR="00E30B91" w:rsidRPr="00167126" w:rsidTr="00E30B91">
        <w:tc>
          <w:tcPr>
            <w:tcW w:w="2376" w:type="dxa"/>
            <w:shd w:val="clear" w:color="auto" w:fill="auto"/>
          </w:tcPr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auto"/>
          </w:tcPr>
          <w:p w:rsidR="00E30B91" w:rsidRPr="00167126" w:rsidRDefault="00E30B91" w:rsidP="00E30B91">
            <w:pPr>
              <w:autoSpaceDE w:val="0"/>
              <w:autoSpaceDN w:val="0"/>
              <w:adjustRightInd w:val="0"/>
              <w:ind w:right="-143"/>
              <w:rPr>
                <w:b/>
                <w:color w:val="000000"/>
                <w:sz w:val="20"/>
                <w:szCs w:val="20"/>
              </w:rPr>
            </w:pPr>
            <w:r w:rsidRPr="00167126">
              <w:rPr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Модуль 3 онтогенез</w:t>
            </w:r>
          </w:p>
        </w:tc>
        <w:tc>
          <w:tcPr>
            <w:tcW w:w="0" w:type="auto"/>
            <w:shd w:val="clear" w:color="auto" w:fill="auto"/>
          </w:tcPr>
          <w:p w:rsidR="00E30B91" w:rsidRPr="00167126" w:rsidRDefault="00E30B91" w:rsidP="00E30B91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001-080</w:t>
            </w:r>
          </w:p>
        </w:tc>
      </w:tr>
      <w:tr w:rsidR="00E30B91" w:rsidRPr="00167126" w:rsidTr="00E30B91">
        <w:tc>
          <w:tcPr>
            <w:tcW w:w="2376" w:type="dxa"/>
            <w:shd w:val="clear" w:color="auto" w:fill="auto"/>
          </w:tcPr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auto"/>
          </w:tcPr>
          <w:p w:rsidR="00E30B91" w:rsidRPr="00167126" w:rsidRDefault="00E30B91" w:rsidP="00E30B91">
            <w:pPr>
              <w:autoSpaceDE w:val="0"/>
              <w:autoSpaceDN w:val="0"/>
              <w:adjustRightInd w:val="0"/>
              <w:ind w:right="-143"/>
              <w:rPr>
                <w:b/>
                <w:color w:val="000000"/>
                <w:sz w:val="20"/>
                <w:szCs w:val="20"/>
              </w:rPr>
            </w:pPr>
            <w:r w:rsidRPr="00167126">
              <w:rPr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Модуль 4 Паразитология</w:t>
            </w:r>
          </w:p>
        </w:tc>
        <w:tc>
          <w:tcPr>
            <w:tcW w:w="0" w:type="auto"/>
            <w:shd w:val="clear" w:color="auto" w:fill="auto"/>
          </w:tcPr>
          <w:p w:rsidR="00E30B91" w:rsidRPr="00167126" w:rsidRDefault="00E30B91" w:rsidP="00E30B91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001-300</w:t>
            </w:r>
          </w:p>
        </w:tc>
      </w:tr>
      <w:tr w:rsidR="00E30B91" w:rsidRPr="00167126" w:rsidTr="00E30B91">
        <w:tc>
          <w:tcPr>
            <w:tcW w:w="2376" w:type="dxa"/>
            <w:shd w:val="clear" w:color="auto" w:fill="auto"/>
          </w:tcPr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auto"/>
          </w:tcPr>
          <w:p w:rsidR="00E30B91" w:rsidRPr="00167126" w:rsidRDefault="00E30B91" w:rsidP="00E30B91">
            <w:pPr>
              <w:autoSpaceDE w:val="0"/>
              <w:autoSpaceDN w:val="0"/>
              <w:adjustRightInd w:val="0"/>
              <w:ind w:right="-143"/>
              <w:rPr>
                <w:b/>
                <w:color w:val="000000"/>
                <w:sz w:val="20"/>
                <w:szCs w:val="20"/>
              </w:rPr>
            </w:pPr>
            <w:r w:rsidRPr="00167126">
              <w:rPr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Модуль 5 филогенез.  Антропоэкология</w:t>
            </w:r>
          </w:p>
        </w:tc>
        <w:tc>
          <w:tcPr>
            <w:tcW w:w="0" w:type="auto"/>
            <w:shd w:val="clear" w:color="auto" w:fill="auto"/>
          </w:tcPr>
          <w:p w:rsidR="00E30B91" w:rsidRPr="00167126" w:rsidRDefault="00E30B91" w:rsidP="00E30B91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001-320</w:t>
            </w:r>
          </w:p>
        </w:tc>
      </w:tr>
      <w:tr w:rsidR="00E30B91" w:rsidRPr="00167126" w:rsidTr="00E30B91">
        <w:tc>
          <w:tcPr>
            <w:tcW w:w="2376" w:type="dxa"/>
            <w:shd w:val="clear" w:color="auto" w:fill="auto"/>
          </w:tcPr>
          <w:p w:rsidR="00E30B91" w:rsidRPr="00167126" w:rsidRDefault="00E30B91" w:rsidP="00E30B91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auto"/>
          </w:tcPr>
          <w:p w:rsidR="00E30B91" w:rsidRPr="00167126" w:rsidRDefault="00E30B91" w:rsidP="00E30B91">
            <w:pPr>
              <w:autoSpaceDE w:val="0"/>
              <w:autoSpaceDN w:val="0"/>
              <w:adjustRightInd w:val="0"/>
              <w:ind w:right="-14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E30B91" w:rsidRPr="00167126" w:rsidRDefault="00E30B91" w:rsidP="00E30B91">
            <w:pPr>
              <w:ind w:right="-143"/>
              <w:rPr>
                <w:sz w:val="20"/>
                <w:szCs w:val="20"/>
              </w:rPr>
            </w:pPr>
          </w:p>
        </w:tc>
      </w:tr>
    </w:tbl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ФОНД ОЦЕНОЧНЫХ СРЕДСТВ</w:t>
      </w:r>
    </w:p>
    <w:p w:rsidR="00E30B91" w:rsidRPr="00167126" w:rsidRDefault="00E30B91" w:rsidP="00E30B91">
      <w:pPr>
        <w:ind w:right="-143"/>
        <w:rPr>
          <w:sz w:val="20"/>
          <w:szCs w:val="20"/>
        </w:rPr>
      </w:pP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Паспорт компетенций.</w:t>
      </w: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</w:p>
    <w:p w:rsidR="00E30B91" w:rsidRPr="00167126" w:rsidRDefault="00E30B91" w:rsidP="00E30B91">
      <w:pPr>
        <w:ind w:right="-143"/>
        <w:rPr>
          <w:sz w:val="20"/>
          <w:szCs w:val="20"/>
        </w:rPr>
      </w:pPr>
      <w:r w:rsidRPr="00167126">
        <w:rPr>
          <w:b/>
          <w:sz w:val="20"/>
          <w:szCs w:val="20"/>
        </w:rPr>
        <w:t>1. Оценочные средства текущего контроля</w:t>
      </w:r>
    </w:p>
    <w:p w:rsidR="00E30B91" w:rsidRPr="00167126" w:rsidRDefault="00E30B91" w:rsidP="00E30B91">
      <w:pPr>
        <w:ind w:right="-143"/>
        <w:rPr>
          <w:sz w:val="20"/>
          <w:szCs w:val="20"/>
        </w:rPr>
      </w:pP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Задача 1</w:t>
      </w: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</w:p>
    <w:tbl>
      <w:tblPr>
        <w:tblW w:w="49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3"/>
        <w:gridCol w:w="7615"/>
      </w:tblGrid>
      <w:tr w:rsidR="00E30B91" w:rsidRPr="00167126" w:rsidTr="00C72901">
        <w:trPr>
          <w:trHeight w:val="340"/>
        </w:trPr>
        <w:tc>
          <w:tcPr>
            <w:tcW w:w="970" w:type="pct"/>
            <w:vMerge w:val="restar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для входного контроля (ВК)</w:t>
            </w: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1.Полулетальные мутации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1) повышают жизнеспособность организма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2) вызывают гибель в эмбриональном состоянии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3) понижают жизнеспособность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4) уменьшают продолжительность жизни</w:t>
            </w:r>
          </w:p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5) повышают плодовитость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2. Зародышевые клетки трематод развиваются 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партеногенетически у личинок трематод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1) мирацидия   2)</w:t>
            </w:r>
            <w:r w:rsidRPr="00167126">
              <w:rPr>
                <w:sz w:val="20"/>
                <w:szCs w:val="20"/>
              </w:rPr>
              <w:tab/>
              <w:t>спороцисты   3) редии  4) церкария   5) адолескария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3. Какие методы используются для пренатальной диагностики 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в целях прогноза здоровья ожидаемого ребенка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1) генеалогический метод 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2) методы ультразвукового сканирования и амниоцентеза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3) близнецовый метод   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4) популяционно-статистический метод   5) дерматоглифика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 w:val="restar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 Перечислите меры борьбы с мухами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1) осушение местности, мелиоративные работы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2) распыление ядохимикатов над водоемами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3) уничтожение сухих мусорных куч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4) уничтожение грызунов в норах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5) обработка жилых помещений инсектицидами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 Из каких закладок выделительной системы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1) дистального отдела парамезонефрального  канала        </w:t>
            </w:r>
          </w:p>
          <w:p w:rsidR="00E30B91" w:rsidRPr="00167126" w:rsidRDefault="00E30B91" w:rsidP="00C72901">
            <w:pPr>
              <w:tabs>
                <w:tab w:val="left" w:pos="1620"/>
              </w:tabs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2) мезонефрального канала   3) части пронефроса</w:t>
            </w:r>
          </w:p>
          <w:p w:rsidR="00E30B91" w:rsidRPr="00167126" w:rsidRDefault="00E30B91" w:rsidP="00C72901">
            <w:pPr>
              <w:tabs>
                <w:tab w:val="left" w:pos="1620"/>
              </w:tabs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4) части мезонефроса   5) метанефрос </w:t>
            </w:r>
          </w:p>
          <w:p w:rsidR="00E30B91" w:rsidRPr="00167126" w:rsidRDefault="00E30B91" w:rsidP="00C72901">
            <w:pPr>
              <w:tabs>
                <w:tab w:val="left" w:pos="1620"/>
              </w:tabs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формируются</w:t>
            </w:r>
          </w:p>
          <w:p w:rsidR="00E30B91" w:rsidRPr="00167126" w:rsidRDefault="00E30B91" w:rsidP="00C72901">
            <w:pPr>
              <w:tabs>
                <w:tab w:val="left" w:pos="1620"/>
              </w:tabs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а) эпидидимис (придаток семенника)   б) семяпровод</w:t>
            </w:r>
          </w:p>
          <w:p w:rsidR="00E30B91" w:rsidRPr="00167126" w:rsidRDefault="00E30B91" w:rsidP="00C72901">
            <w:pPr>
              <w:tabs>
                <w:tab w:val="left" w:pos="1620"/>
              </w:tabs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в) семяизвергательный канал   г) мужская маточка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д) мочеполовой канал у анамний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6. Подберите соответствующие пары гомологичных структур   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1) гипоталамус   2) эпифиз   3) зрительные бугры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4) промежуточный мозг   5) гиппокамп </w:t>
            </w:r>
          </w:p>
          <w:p w:rsidR="00E30B91" w:rsidRPr="00167126" w:rsidRDefault="00E30B91" w:rsidP="00C72901">
            <w:pPr>
              <w:tabs>
                <w:tab w:val="left" w:pos="1620"/>
                <w:tab w:val="left" w:pos="1800"/>
              </w:tabs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1) передний мозговой пузырь   2) средний мозговой пузырь     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3) задний мозговой пузырь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4) медиальный островок древней коры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5) латеральный островок древней коры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7. Обязательные условия для «дрейфа генов»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1) изоляция   2) спад волны численности   3) новые мутации    </w:t>
            </w:r>
          </w:p>
          <w:p w:rsidR="00E30B91" w:rsidRPr="00167126" w:rsidRDefault="00E30B91" w:rsidP="00C72901">
            <w:pPr>
              <w:tabs>
                <w:tab w:val="left" w:pos="1620"/>
                <w:tab w:val="left" w:pos="1800"/>
              </w:tabs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4) движущий отбор   5)отсутствие отбора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8. Назовите болезни, которые являются общими для человека 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и человекообразных обезьян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а) грипп   б) оспа   в) брюшной тиф   г) холера   д) педикулез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 w:val="restar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для текущего контроля (ТК)</w:t>
            </w: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1.</w:t>
            </w:r>
            <w:r w:rsidRPr="00167126">
              <w:rPr>
                <w:sz w:val="20"/>
                <w:szCs w:val="20"/>
              </w:rPr>
              <w:t xml:space="preserve"> В результате интоксикации клетка А перестала синтезировать ферменты, обуславливающие начало процессинга, а у клетки Б прекратился синтез ферментов, обеспечивающих сплайсинг. Как это отразится на биосинтезе белка и жизни клетки.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2.</w:t>
            </w:r>
            <w:r w:rsidRPr="00167126">
              <w:rPr>
                <w:sz w:val="20"/>
                <w:szCs w:val="20"/>
              </w:rPr>
              <w:t xml:space="preserve"> При микроскопировании отделяемого из кожных язв больного обнаружены мелкие паразиты округлой или овальной формы, в теле которых находятся одиночные, смещенные к периферии ядра. Паразиты либо заполняют цитоплазму клеток, либо свободно лежат вблизи разрушенных клеток. При культивировании таких организмов в искусственной питательной среде они превращаются в жгутиковую форму. Укажите видовое название паразита.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3.</w:t>
            </w:r>
            <w:r w:rsidRPr="00167126">
              <w:rPr>
                <w:sz w:val="20"/>
                <w:szCs w:val="20"/>
              </w:rPr>
              <w:t xml:space="preserve"> Врожденная глухота может возникнуть в результате наличия мутантного гена в генотипе плода, но она может развиваться и у организма с нормальным генотипом: а) чем можно объяснить наличие глухоты при нормальном генотипе; б) нужно ли выяснять природу этой аномалии у пациента, если лечение в обоих случаях одинаково?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4.</w:t>
            </w:r>
            <w:r w:rsidRPr="00167126">
              <w:rPr>
                <w:sz w:val="20"/>
                <w:szCs w:val="20"/>
              </w:rPr>
              <w:t xml:space="preserve"> Во время санитарно-эпидемиологического контроля говядины на рынке в мясе обнаружены пузырьки величиной с горошину в количестве 8 — 10 штук на 1 дм</w:t>
            </w:r>
            <w:r w:rsidRPr="00167126">
              <w:rPr>
                <w:sz w:val="20"/>
                <w:szCs w:val="20"/>
                <w:vertAlign w:val="superscript"/>
              </w:rPr>
              <w:t>2</w:t>
            </w:r>
            <w:r w:rsidRPr="00167126">
              <w:rPr>
                <w:sz w:val="20"/>
                <w:szCs w:val="20"/>
              </w:rPr>
              <w:t>. Каков диагноз? Каковы действия санитарного врача? Рекомендации по использованию мяса.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5.</w:t>
            </w:r>
            <w:r w:rsidRPr="00167126">
              <w:rPr>
                <w:sz w:val="20"/>
                <w:szCs w:val="20"/>
              </w:rPr>
              <w:t xml:space="preserve"> В больницу поступил пациент с жалобами на желтуху, слабость, тошноту и изредка возникающую рвоту. При обследовании выявлено округлое образование в печени диаметром 7 см. Пациент по профессии пастух. Пасти стадо овец ему помогают несколько собак. Какие необходимо провести исследования? Ваш предположительный диагноз и тактика?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 xml:space="preserve">Задача 6. </w:t>
            </w:r>
            <w:r w:rsidRPr="00167126">
              <w:rPr>
                <w:sz w:val="20"/>
                <w:szCs w:val="20"/>
              </w:rPr>
              <w:t>В больницу попал ребенок с кровотечением из носа. Кровотечение началось после купания в пруду. При купании вода попала в нос. После осмотра врач из носа вынул коричневое животное червеобразной формы с присосками. Что случилось с ребенком? Какой паразит обнаружен?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7.</w:t>
            </w:r>
            <w:r w:rsidRPr="00167126">
              <w:rPr>
                <w:sz w:val="20"/>
                <w:szCs w:val="20"/>
              </w:rPr>
              <w:t xml:space="preserve"> По отдельным частям черепа человека удалось получить лишь некоторые его характеристики: нижняя челюсть тонкая; угол нижней челюсти сглажен; ветвь нижней челюсти наклонена к горизонтали. Определите (предположительно) по полученным данным половую принадлежность черепа.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8.</w:t>
            </w:r>
            <w:r w:rsidRPr="00167126">
              <w:rPr>
                <w:sz w:val="20"/>
                <w:szCs w:val="20"/>
              </w:rPr>
              <w:t xml:space="preserve"> При обследовании доношенного плода с синдромом Эдвардса обнаружено частичное отсутствие мозолистого тела. Объясните механизм возникновения аномалии.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9.</w:t>
            </w:r>
            <w:r w:rsidRPr="00167126">
              <w:rPr>
                <w:sz w:val="20"/>
                <w:szCs w:val="20"/>
              </w:rPr>
              <w:t xml:space="preserve"> У больного обнаружена правосторонняя дуга аорты. Остаток левой дуги образует дивертикул. Объясните механизм возникновения аномалии. Какой прогноз в отношении жизни и здоровья больного?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 w:val="restar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для промежуточного контроля (ПК)</w:t>
            </w:r>
          </w:p>
        </w:tc>
        <w:tc>
          <w:tcPr>
            <w:tcW w:w="4030" w:type="pct"/>
          </w:tcPr>
          <w:p w:rsidR="00E30B91" w:rsidRPr="00167126" w:rsidRDefault="00E30B91" w:rsidP="00C72901">
            <w:pPr>
              <w:tabs>
                <w:tab w:val="left" w:pos="7920"/>
              </w:tabs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1. Заражение </w:t>
            </w:r>
            <w:r w:rsidRPr="00167126">
              <w:rPr>
                <w:sz w:val="20"/>
                <w:szCs w:val="20"/>
                <w:lang w:val="en-US"/>
              </w:rPr>
              <w:t>Acanthamaebacastellanii</w:t>
            </w:r>
            <w:r w:rsidRPr="00167126">
              <w:rPr>
                <w:sz w:val="20"/>
                <w:szCs w:val="20"/>
              </w:rPr>
              <w:t xml:space="preserve"> происходит</w:t>
            </w:r>
          </w:p>
          <w:p w:rsidR="00E30B91" w:rsidRPr="00167126" w:rsidRDefault="00E30B91" w:rsidP="00C72901">
            <w:pPr>
              <w:tabs>
                <w:tab w:val="left" w:pos="7920"/>
              </w:tabs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1) воздушно-капельно   2) с укусом мухи Це-Це </w:t>
            </w:r>
          </w:p>
          <w:p w:rsidR="00E30B91" w:rsidRPr="00167126" w:rsidRDefault="00E30B91" w:rsidP="00C72901">
            <w:pPr>
              <w:ind w:left="219" w:right="-143" w:hanging="141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3) фекально-орально   4) с укусом москита   5) алиментарно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2. Финна эхинококка — это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1) пузырь с одной ввернутой головкой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2) пузырь с несколькими головками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3) пузырь с дочерними и внучатыми пузырями 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    содержащими сколексы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4) плотная червеобразная личинка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5) пузырь с дочерними пузырями, отпочковывающимися   </w:t>
            </w:r>
          </w:p>
          <w:p w:rsidR="00E30B91" w:rsidRPr="00167126" w:rsidRDefault="00E30B91" w:rsidP="00C72901">
            <w:pPr>
              <w:tabs>
                <w:tab w:val="left" w:pos="7920"/>
              </w:tabs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    наружу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3.</w:t>
            </w:r>
            <w:r w:rsidRPr="00167126">
              <w:rPr>
                <w:sz w:val="20"/>
                <w:szCs w:val="20"/>
              </w:rPr>
              <w:t xml:space="preserve"> Микроскопирование мазка крови человека выявило наличие эритроцитов, размер которых увеличен; эритроциты содержат паразитический микроорганизм. Цитоплазма его тела (голубая при окраске по Романовскому-Гимзе) отнесена к периферии центрально размещенной вакуолью. В цитоплазме находится одно ядро, окрашенное в вишневый цвет. Возбудителем какого заболевания человека является данный паразит?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 w:val="restar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4. Среди населения земного шара группы крови системы </w:t>
            </w:r>
            <w:r w:rsidRPr="00167126">
              <w:rPr>
                <w:sz w:val="20"/>
                <w:szCs w:val="20"/>
                <w:lang w:val="en-US"/>
              </w:rPr>
              <w:t>AB</w:t>
            </w:r>
            <w:r w:rsidRPr="00167126">
              <w:rPr>
                <w:sz w:val="20"/>
                <w:szCs w:val="20"/>
              </w:rPr>
              <w:t xml:space="preserve">0 распределены неравномерно. Имеются популяции, в которых встречаются лишь два аллеля из трех и соответствующие генотипы. Так, среди американских индейцев племен ута, навахо, а также аборигенов Западной Австралии не встречаются лица с В(Ш) и </w:t>
            </w:r>
            <w:r w:rsidRPr="00167126">
              <w:rPr>
                <w:sz w:val="20"/>
                <w:szCs w:val="20"/>
                <w:lang w:val="en-US"/>
              </w:rPr>
              <w:t>AB</w:t>
            </w:r>
            <w:r w:rsidRPr="00167126">
              <w:rPr>
                <w:sz w:val="20"/>
                <w:szCs w:val="20"/>
              </w:rPr>
              <w:t>(</w:t>
            </w:r>
            <w:r w:rsidRPr="00167126">
              <w:rPr>
                <w:sz w:val="20"/>
                <w:szCs w:val="20"/>
                <w:lang w:val="en-US"/>
              </w:rPr>
              <w:t>IV</w:t>
            </w:r>
            <w:r w:rsidRPr="00167126">
              <w:rPr>
                <w:sz w:val="20"/>
                <w:szCs w:val="20"/>
              </w:rPr>
              <w:t>) группами крови, присутствуют индивидуумы с 0(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</w:rPr>
              <w:t>) и А(</w:t>
            </w:r>
            <w:r w:rsidRPr="00167126">
              <w:rPr>
                <w:sz w:val="20"/>
                <w:szCs w:val="20"/>
                <w:lang w:val="en-US"/>
              </w:rPr>
              <w:t>II</w:t>
            </w:r>
            <w:r w:rsidRPr="00167126">
              <w:rPr>
                <w:sz w:val="20"/>
                <w:szCs w:val="20"/>
              </w:rPr>
              <w:t xml:space="preserve">) группами крови (генотип 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</w:rPr>
              <w:t>0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</w:rPr>
              <w:t>0</w:t>
            </w:r>
            <w:r w:rsidRPr="00167126">
              <w:rPr>
                <w:sz w:val="20"/>
                <w:szCs w:val="20"/>
              </w:rPr>
              <w:t xml:space="preserve">, 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</w:rPr>
              <w:t>А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</w:rPr>
              <w:t>0</w:t>
            </w:r>
            <w:r w:rsidRPr="00167126">
              <w:rPr>
                <w:sz w:val="20"/>
                <w:szCs w:val="20"/>
              </w:rPr>
              <w:t xml:space="preserve">, 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A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A</w:t>
            </w:r>
            <w:r w:rsidRPr="00167126">
              <w:rPr>
                <w:sz w:val="20"/>
                <w:szCs w:val="20"/>
              </w:rPr>
              <w:t>), среди бушменов — только с 0(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</w:rPr>
              <w:t xml:space="preserve">) и В(Ш) группами крови (генотип 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</w:rPr>
              <w:t>0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</w:rPr>
              <w:t>0</w:t>
            </w:r>
            <w:r w:rsidRPr="00167126">
              <w:rPr>
                <w:sz w:val="20"/>
                <w:szCs w:val="20"/>
              </w:rPr>
              <w:t xml:space="preserve">, 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B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</w:rPr>
              <w:t>0</w:t>
            </w:r>
            <w:r w:rsidRPr="00167126">
              <w:rPr>
                <w:sz w:val="20"/>
                <w:szCs w:val="20"/>
              </w:rPr>
              <w:t xml:space="preserve">, 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B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B</w:t>
            </w:r>
            <w:r w:rsidRPr="00167126">
              <w:rPr>
                <w:sz w:val="20"/>
                <w:szCs w:val="20"/>
              </w:rPr>
              <w:t>). Установлено количество лиц с 0(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</w:rPr>
              <w:t>) группой крови в каждой из популяций: ута — 97,4 %; австралийские аборигены — 48,1 %; навахо — 77,7 %; бушмены — 83 %; черноногие — 23,5 %. Определите генетическую структуру указанных популяций.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5.</w:t>
            </w:r>
            <w:r w:rsidRPr="00167126">
              <w:rPr>
                <w:sz w:val="20"/>
                <w:szCs w:val="20"/>
              </w:rPr>
              <w:t xml:space="preserve"> При определении </w:t>
            </w:r>
            <w:r w:rsidRPr="00167126">
              <w:rPr>
                <w:sz w:val="20"/>
                <w:szCs w:val="20"/>
                <w:lang w:val="en-US"/>
              </w:rPr>
              <w:t>MN</w:t>
            </w:r>
            <w:r w:rsidRPr="00167126">
              <w:rPr>
                <w:sz w:val="20"/>
                <w:szCs w:val="20"/>
              </w:rPr>
              <w:t xml:space="preserve"> групп крови в популяции коренного населения Австралии из 2800 обследованных 84 человека имели антиген М (генотип </w:t>
            </w:r>
            <w:r w:rsidRPr="00167126">
              <w:rPr>
                <w:sz w:val="20"/>
                <w:szCs w:val="20"/>
                <w:lang w:val="en-US"/>
              </w:rPr>
              <w:t>L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M</w:t>
            </w:r>
            <w:r w:rsidRPr="00167126">
              <w:rPr>
                <w:sz w:val="20"/>
                <w:szCs w:val="20"/>
                <w:lang w:val="en-US"/>
              </w:rPr>
              <w:t>L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M</w:t>
            </w:r>
            <w:r w:rsidRPr="00167126">
              <w:rPr>
                <w:sz w:val="20"/>
                <w:szCs w:val="20"/>
              </w:rPr>
              <w:t xml:space="preserve">), 1876 человек — антиген </w:t>
            </w:r>
            <w:r w:rsidRPr="00167126">
              <w:rPr>
                <w:sz w:val="20"/>
                <w:szCs w:val="20"/>
                <w:lang w:val="en-US"/>
              </w:rPr>
              <w:t>N</w:t>
            </w:r>
            <w:r w:rsidRPr="00167126">
              <w:rPr>
                <w:sz w:val="20"/>
                <w:szCs w:val="20"/>
              </w:rPr>
              <w:t xml:space="preserve"> (генотип </w:t>
            </w:r>
            <w:r w:rsidRPr="00167126">
              <w:rPr>
                <w:sz w:val="20"/>
                <w:szCs w:val="20"/>
                <w:lang w:val="en-US"/>
              </w:rPr>
              <w:t>L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N</w:t>
            </w:r>
            <w:r w:rsidRPr="00167126">
              <w:rPr>
                <w:sz w:val="20"/>
                <w:szCs w:val="20"/>
                <w:lang w:val="en-US"/>
              </w:rPr>
              <w:t>L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N</w:t>
            </w:r>
            <w:r w:rsidRPr="00167126">
              <w:rPr>
                <w:sz w:val="20"/>
                <w:szCs w:val="20"/>
              </w:rPr>
              <w:t xml:space="preserve">) и 840 человек — оба антигена (генотип </w:t>
            </w:r>
            <w:r w:rsidRPr="00167126">
              <w:rPr>
                <w:sz w:val="20"/>
                <w:szCs w:val="20"/>
                <w:lang w:val="en-US"/>
              </w:rPr>
              <w:t>L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M</w:t>
            </w:r>
            <w:r w:rsidRPr="00167126">
              <w:rPr>
                <w:sz w:val="20"/>
                <w:szCs w:val="20"/>
                <w:lang w:val="en-US"/>
              </w:rPr>
              <w:t>L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N</w:t>
            </w:r>
            <w:r w:rsidRPr="00167126">
              <w:rPr>
                <w:sz w:val="20"/>
                <w:szCs w:val="20"/>
              </w:rPr>
              <w:t>). Вычислите частоту всех трех генотипов в популяции, выразив их: а) в процентах; б) в долях единицы.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6.</w:t>
            </w:r>
            <w:r w:rsidRPr="00167126">
              <w:rPr>
                <w:sz w:val="20"/>
                <w:szCs w:val="20"/>
              </w:rPr>
              <w:t xml:space="preserve"> Определите вероятность рождения ребенка с серповидно-клеточной анемией в популяциях А и Б, в которых концентрация данного гена у нынешнего поколения составляет 10 %. Популяция А проживает в малярийном районе, где половина гомозигот по нормальному гену погибает от малярии до вступления в брак, а популяция Б проживает в стране, где малярия ликвидирована. Численность каждой популяции составляет 10 тыс. человек.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7.</w:t>
            </w:r>
            <w:r w:rsidRPr="00167126">
              <w:rPr>
                <w:sz w:val="20"/>
                <w:szCs w:val="20"/>
              </w:rPr>
              <w:t xml:space="preserve"> В районе с населением 50 000 человек зарегистрировано 4 больных алкаптонурией (наследование аутосомно-рецессивное). Определите количество гетерозигот по алкаптонурии в данной популяции.</w:t>
            </w:r>
          </w:p>
        </w:tc>
      </w:tr>
    </w:tbl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</w:p>
    <w:p w:rsidR="00E30B91" w:rsidRPr="00167126" w:rsidRDefault="00E30B91" w:rsidP="00E30B91">
      <w:pPr>
        <w:ind w:right="-143"/>
        <w:jc w:val="both"/>
        <w:rPr>
          <w:b/>
          <w:i/>
          <w:sz w:val="20"/>
          <w:szCs w:val="20"/>
        </w:rPr>
      </w:pPr>
      <w:r w:rsidRPr="00167126">
        <w:rPr>
          <w:b/>
          <w:i/>
          <w:sz w:val="20"/>
          <w:szCs w:val="20"/>
        </w:rPr>
        <w:t>СИТУАЦИОННЫЕ ЗАДАЧИ</w:t>
      </w: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</w:p>
    <w:p w:rsidR="00E30B91" w:rsidRPr="00167126" w:rsidRDefault="00E30B91" w:rsidP="00E30B91">
      <w:pPr>
        <w:ind w:right="-143" w:firstLine="540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Жительница сельской местности обратилась к врачу с жалобами на боли в животе, расстройства пищеварения. Ее беспокоят также тошнота, головокружение, сильные головные боли. При опросе больной установлено, что она ела немытые овощи и клубнику со своего огорода. В качестве удобрения она использовала содержимое выгребной ямы. В фекалиях больной обнаружены яйца гельминта, имеющие овальную форму, большие размеры (30-40 мкм х 50-60 мкм) и бугристую оболочку. </w:t>
      </w:r>
    </w:p>
    <w:p w:rsidR="00E30B91" w:rsidRPr="00167126" w:rsidRDefault="00E30B91" w:rsidP="00E30B91">
      <w:pPr>
        <w:ind w:right="-143"/>
        <w:jc w:val="both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Вопросы</w:t>
      </w:r>
    </w:p>
    <w:p w:rsidR="00E30B91" w:rsidRPr="00167126" w:rsidRDefault="00E30B91" w:rsidP="00E30B91">
      <w:pPr>
        <w:numPr>
          <w:ilvl w:val="0"/>
          <w:numId w:val="4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Какой гельминтоз можно предположить у больной? </w:t>
      </w:r>
    </w:p>
    <w:p w:rsidR="00E30B91" w:rsidRPr="00167126" w:rsidRDefault="00E30B91" w:rsidP="00E30B91">
      <w:pPr>
        <w:numPr>
          <w:ilvl w:val="0"/>
          <w:numId w:val="4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Как происходит инвазия? </w:t>
      </w:r>
    </w:p>
    <w:p w:rsidR="00E30B91" w:rsidRPr="00167126" w:rsidRDefault="00E30B91" w:rsidP="00E30B91">
      <w:pPr>
        <w:numPr>
          <w:ilvl w:val="0"/>
          <w:numId w:val="4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Назовите географическое распространение данного паразита. Опишите цикл его развития.</w:t>
      </w:r>
    </w:p>
    <w:p w:rsidR="00E30B91" w:rsidRPr="00167126" w:rsidRDefault="00E30B91" w:rsidP="00E30B91">
      <w:pPr>
        <w:numPr>
          <w:ilvl w:val="0"/>
          <w:numId w:val="4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К какой группе гельминтов относится данный паразит?</w:t>
      </w:r>
    </w:p>
    <w:p w:rsidR="00E30B91" w:rsidRPr="00167126" w:rsidRDefault="00E30B91" w:rsidP="00E30B91">
      <w:pPr>
        <w:numPr>
          <w:ilvl w:val="0"/>
          <w:numId w:val="4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Какие меры личной и общественной профилактики существуют для данного паразита?</w:t>
      </w:r>
    </w:p>
    <w:p w:rsidR="00E30B91" w:rsidRPr="00167126" w:rsidRDefault="00E30B91" w:rsidP="00E30B91">
      <w:pPr>
        <w:tabs>
          <w:tab w:val="num" w:pos="900"/>
        </w:tabs>
        <w:ind w:left="540" w:right="-143"/>
        <w:jc w:val="both"/>
        <w:rPr>
          <w:sz w:val="20"/>
          <w:szCs w:val="20"/>
        </w:rPr>
      </w:pPr>
    </w:p>
    <w:p w:rsidR="00E30B91" w:rsidRPr="00167126" w:rsidRDefault="00E30B91" w:rsidP="00E30B91">
      <w:pPr>
        <w:ind w:right="-143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>Ответы 1</w:t>
      </w:r>
    </w:p>
    <w:p w:rsidR="00E30B91" w:rsidRPr="00167126" w:rsidRDefault="00E30B91" w:rsidP="00E30B91">
      <w:pPr>
        <w:numPr>
          <w:ilvl w:val="0"/>
          <w:numId w:val="5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Аскаридоз.</w:t>
      </w:r>
    </w:p>
    <w:p w:rsidR="00E30B91" w:rsidRPr="00167126" w:rsidRDefault="00E30B91" w:rsidP="00E30B91">
      <w:pPr>
        <w:numPr>
          <w:ilvl w:val="0"/>
          <w:numId w:val="5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Алиментарным путем.</w:t>
      </w:r>
    </w:p>
    <w:p w:rsidR="00E30B91" w:rsidRPr="00167126" w:rsidRDefault="00E30B91" w:rsidP="00E30B91">
      <w:pPr>
        <w:numPr>
          <w:ilvl w:val="0"/>
          <w:numId w:val="5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Повсеместно. Цикл без смены хозяев с миграцией личинки в организме человека.</w:t>
      </w:r>
    </w:p>
    <w:p w:rsidR="00E30B91" w:rsidRPr="00167126" w:rsidRDefault="00E30B91" w:rsidP="00E30B91">
      <w:pPr>
        <w:numPr>
          <w:ilvl w:val="0"/>
          <w:numId w:val="5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Геогельминты.</w:t>
      </w:r>
    </w:p>
    <w:p w:rsidR="00E30B91" w:rsidRPr="00167126" w:rsidRDefault="00E30B91" w:rsidP="00E30B91">
      <w:pPr>
        <w:numPr>
          <w:ilvl w:val="0"/>
          <w:numId w:val="5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Личная профилактика: соблюдение правил личной гигиены.</w:t>
      </w:r>
    </w:p>
    <w:p w:rsidR="00E30B91" w:rsidRPr="00167126" w:rsidRDefault="00E30B91" w:rsidP="00E30B91">
      <w:p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Общественная профилактика: запрещение удобрять огороды фекалиями, не прошедшими компостирование.</w:t>
      </w:r>
    </w:p>
    <w:p w:rsidR="00E30B91" w:rsidRPr="00167126" w:rsidRDefault="00E30B91" w:rsidP="00E30B91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Задача 2</w:t>
      </w:r>
    </w:p>
    <w:p w:rsidR="00E30B91" w:rsidRPr="00167126" w:rsidRDefault="00E30B91" w:rsidP="00E30B91">
      <w:pPr>
        <w:ind w:right="-143" w:firstLine="540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Рыбак, систематически употребляющий уху, обратился к врачу по поводу болей в правом подреберье, похудания, головокружения, головных болей, общей слабости. При пальпации выявлено увеличение и уплотнение печени и желчного пузыря. В фекалиях больного обнаружены яйца бледно-желтой окраски с крышечкой на одном полюсе.</w:t>
      </w:r>
    </w:p>
    <w:p w:rsidR="00E30B91" w:rsidRPr="00167126" w:rsidRDefault="00E30B91" w:rsidP="00E30B91">
      <w:pPr>
        <w:ind w:right="-143"/>
        <w:jc w:val="both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Вопросы</w:t>
      </w:r>
    </w:p>
    <w:p w:rsidR="00E30B91" w:rsidRPr="00167126" w:rsidRDefault="00E30B91" w:rsidP="00E30B91">
      <w:pPr>
        <w:numPr>
          <w:ilvl w:val="0"/>
          <w:numId w:val="6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Какую инвазию можно предположить в данном случае?</w:t>
      </w:r>
    </w:p>
    <w:p w:rsidR="00E30B91" w:rsidRPr="00167126" w:rsidRDefault="00E30B91" w:rsidP="00E30B91">
      <w:pPr>
        <w:numPr>
          <w:ilvl w:val="0"/>
          <w:numId w:val="6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Как происходит заражение?</w:t>
      </w:r>
    </w:p>
    <w:p w:rsidR="00E30B91" w:rsidRPr="00167126" w:rsidRDefault="00E30B91" w:rsidP="00E30B91">
      <w:pPr>
        <w:numPr>
          <w:ilvl w:val="0"/>
          <w:numId w:val="6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Какие морфологические особенности имеет данный паразит?</w:t>
      </w:r>
    </w:p>
    <w:p w:rsidR="00E30B91" w:rsidRPr="00167126" w:rsidRDefault="00E30B91" w:rsidP="00E30B91">
      <w:pPr>
        <w:numPr>
          <w:ilvl w:val="0"/>
          <w:numId w:val="6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Покажите жизненный цикл паразита.</w:t>
      </w:r>
    </w:p>
    <w:p w:rsidR="00E30B91" w:rsidRPr="00167126" w:rsidRDefault="00E30B91" w:rsidP="00E30B91">
      <w:pPr>
        <w:numPr>
          <w:ilvl w:val="0"/>
          <w:numId w:val="6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Назовите меры профилактики.</w:t>
      </w:r>
    </w:p>
    <w:p w:rsidR="00E30B91" w:rsidRPr="00167126" w:rsidRDefault="00E30B91" w:rsidP="00E30B91">
      <w:pPr>
        <w:ind w:right="-143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>Ответы 2</w:t>
      </w:r>
    </w:p>
    <w:p w:rsidR="00E30B91" w:rsidRPr="00167126" w:rsidRDefault="00E30B91" w:rsidP="00E30B91">
      <w:pPr>
        <w:numPr>
          <w:ilvl w:val="0"/>
          <w:numId w:val="7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Описторхоз.</w:t>
      </w:r>
    </w:p>
    <w:p w:rsidR="00E30B91" w:rsidRPr="00167126" w:rsidRDefault="00E30B91" w:rsidP="00E30B91">
      <w:pPr>
        <w:numPr>
          <w:ilvl w:val="0"/>
          <w:numId w:val="7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Алиментарным путем, при употреблении термически необработанной рыбы.</w:t>
      </w:r>
    </w:p>
    <w:p w:rsidR="00E30B91" w:rsidRPr="00167126" w:rsidRDefault="00E30B91" w:rsidP="00E30B91">
      <w:pPr>
        <w:numPr>
          <w:ilvl w:val="0"/>
          <w:numId w:val="7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Тело листовидной формы, длина до 13 мм, 2 присоски, определенное расположение органов женской и мужской половой систем.</w:t>
      </w:r>
    </w:p>
    <w:p w:rsidR="00E30B91" w:rsidRPr="00167126" w:rsidRDefault="00E30B91" w:rsidP="00E30B91">
      <w:pPr>
        <w:numPr>
          <w:ilvl w:val="0"/>
          <w:numId w:val="7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Со сменой хозяев. Окончательные хозяева – плотоядные млекопитающие и человек, промежуточные – моллюски и рыбы.</w:t>
      </w:r>
    </w:p>
    <w:p w:rsidR="00E30B91" w:rsidRPr="00167126" w:rsidRDefault="00E30B91" w:rsidP="00E30B91">
      <w:pPr>
        <w:numPr>
          <w:ilvl w:val="0"/>
          <w:numId w:val="7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Употребление в пищу термически обработанной рыбы.</w:t>
      </w:r>
    </w:p>
    <w:p w:rsidR="00E30B91" w:rsidRPr="00167126" w:rsidRDefault="00E30B91" w:rsidP="00E30B91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Задача 3</w:t>
      </w:r>
    </w:p>
    <w:p w:rsidR="00E30B91" w:rsidRPr="00167126" w:rsidRDefault="00E30B91" w:rsidP="00E30B91">
      <w:pPr>
        <w:ind w:right="-143" w:firstLine="540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Повар, у которого была привычка пробовать сырой мясной фарш, обратился к врачу с жалобами на боли в животе, тошноту, рвоту, быструю потерю веса, общую слабость. В фекалиях больного обнаружены членики паразита,  с разветвленной маткой и числом боковых ветвей в ней  17-34.</w:t>
      </w:r>
    </w:p>
    <w:p w:rsidR="00E30B91" w:rsidRPr="00167126" w:rsidRDefault="00E30B91" w:rsidP="00E30B91">
      <w:pPr>
        <w:ind w:right="-143"/>
        <w:jc w:val="both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Вопросы:</w:t>
      </w:r>
    </w:p>
    <w:p w:rsidR="00E30B91" w:rsidRPr="00167126" w:rsidRDefault="00E30B91" w:rsidP="00E30B91">
      <w:pPr>
        <w:numPr>
          <w:ilvl w:val="0"/>
          <w:numId w:val="8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Заражение каким гельминтом можно предположить?</w:t>
      </w:r>
    </w:p>
    <w:p w:rsidR="00E30B91" w:rsidRPr="00167126" w:rsidRDefault="00E30B91" w:rsidP="00E30B91">
      <w:pPr>
        <w:numPr>
          <w:ilvl w:val="0"/>
          <w:numId w:val="8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Как происходит заражение? Назовите инвазионную форму паразита.</w:t>
      </w:r>
    </w:p>
    <w:p w:rsidR="00E30B91" w:rsidRPr="00167126" w:rsidRDefault="00E30B91" w:rsidP="00E30B91">
      <w:pPr>
        <w:numPr>
          <w:ilvl w:val="0"/>
          <w:numId w:val="8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Опишите цикл развития паразита. Где локализуется паразит в теле человека?</w:t>
      </w:r>
    </w:p>
    <w:p w:rsidR="00E30B91" w:rsidRPr="00167126" w:rsidRDefault="00E30B91" w:rsidP="00E30B91">
      <w:pPr>
        <w:numPr>
          <w:ilvl w:val="0"/>
          <w:numId w:val="8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Назовите морфологические особенности паразита и  приспособления к паразитическому образу жизни.</w:t>
      </w:r>
    </w:p>
    <w:p w:rsidR="00E30B91" w:rsidRPr="00167126" w:rsidRDefault="00E30B91" w:rsidP="00E30B91">
      <w:pPr>
        <w:numPr>
          <w:ilvl w:val="0"/>
          <w:numId w:val="8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Назовите меры профилактики.</w:t>
      </w:r>
    </w:p>
    <w:p w:rsidR="00E30B91" w:rsidRPr="00167126" w:rsidRDefault="00E30B91" w:rsidP="00E30B91">
      <w:pPr>
        <w:ind w:right="-143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>Ответы 3</w:t>
      </w:r>
    </w:p>
    <w:p w:rsidR="00E30B91" w:rsidRPr="00167126" w:rsidRDefault="00E30B91" w:rsidP="00E30B91">
      <w:pPr>
        <w:numPr>
          <w:ilvl w:val="0"/>
          <w:numId w:val="9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Бычий цепень.</w:t>
      </w:r>
    </w:p>
    <w:p w:rsidR="00E30B91" w:rsidRPr="00167126" w:rsidRDefault="00E30B91" w:rsidP="00E30B91">
      <w:pPr>
        <w:numPr>
          <w:ilvl w:val="0"/>
          <w:numId w:val="9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Алиментарным путем, при употреблении термически необработанной говядины.</w:t>
      </w:r>
    </w:p>
    <w:p w:rsidR="00E30B91" w:rsidRPr="00167126" w:rsidRDefault="00E30B91" w:rsidP="00E30B91">
      <w:pPr>
        <w:numPr>
          <w:ilvl w:val="0"/>
          <w:numId w:val="9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Со сменой хозяев. Окончательный хозяин – человек, промежуточный – крупный рогатый скот. Локализуется в кишечнике человека.</w:t>
      </w:r>
    </w:p>
    <w:p w:rsidR="00E30B91" w:rsidRPr="00167126" w:rsidRDefault="00E30B91" w:rsidP="00E30B91">
      <w:pPr>
        <w:numPr>
          <w:ilvl w:val="0"/>
          <w:numId w:val="9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Длинное, лентовидное, членистое тело, органы прикрепления (присоски), отсутствие пищеварительной системы.</w:t>
      </w:r>
    </w:p>
    <w:p w:rsidR="00E30B91" w:rsidRPr="00167126" w:rsidRDefault="00E30B91" w:rsidP="00E30B91">
      <w:pPr>
        <w:numPr>
          <w:ilvl w:val="0"/>
          <w:numId w:val="9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Использование в пищу только термически обработанной говядины, своевременное выявление и лечение больных людей.</w:t>
      </w:r>
    </w:p>
    <w:p w:rsidR="00E30B91" w:rsidRPr="00167126" w:rsidRDefault="00E30B91" w:rsidP="00E30B91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Задача 4</w:t>
      </w:r>
    </w:p>
    <w:p w:rsidR="00E30B91" w:rsidRPr="00167126" w:rsidRDefault="00E30B91" w:rsidP="00E30B91">
      <w:pPr>
        <w:ind w:right="-143" w:firstLine="540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В семье здоровых родителей двое детей. Один ребенок здоров. У второго сына десяти лет отмечается задержка роста и признаки раннего старения (облысение, морщины, атеросклероз). Мальчику поставили диагноз: инфантильная прогерия (синдром Хатчинсона-Гилфорда), аутосомно-доминантный тип наследования.</w:t>
      </w:r>
    </w:p>
    <w:p w:rsidR="00E30B91" w:rsidRPr="00167126" w:rsidRDefault="00E30B91" w:rsidP="00E30B91">
      <w:pPr>
        <w:ind w:right="-143"/>
        <w:jc w:val="both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Вопросы</w:t>
      </w:r>
    </w:p>
    <w:p w:rsidR="00E30B91" w:rsidRPr="00167126" w:rsidRDefault="00E30B91" w:rsidP="00E30B91">
      <w:pPr>
        <w:numPr>
          <w:ilvl w:val="0"/>
          <w:numId w:val="10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Чем обусловлено раннее старение ребенка?</w:t>
      </w:r>
    </w:p>
    <w:p w:rsidR="00E30B91" w:rsidRPr="00167126" w:rsidRDefault="00E30B91" w:rsidP="00E30B91">
      <w:pPr>
        <w:numPr>
          <w:ilvl w:val="0"/>
          <w:numId w:val="10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Возможно ли остановить процессы старения у больного ребенка?</w:t>
      </w:r>
    </w:p>
    <w:p w:rsidR="00E30B91" w:rsidRPr="00167126" w:rsidRDefault="00E30B91" w:rsidP="00E30B91">
      <w:pPr>
        <w:numPr>
          <w:ilvl w:val="0"/>
          <w:numId w:val="10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Какие существуют теории старения? </w:t>
      </w:r>
    </w:p>
    <w:p w:rsidR="00E30B91" w:rsidRPr="00167126" w:rsidRDefault="00E30B91" w:rsidP="00E30B91">
      <w:pPr>
        <w:numPr>
          <w:ilvl w:val="0"/>
          <w:numId w:val="10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Зависит ли старение от генотипа, условий и образа жизни?</w:t>
      </w:r>
    </w:p>
    <w:p w:rsidR="00E30B91" w:rsidRPr="00167126" w:rsidRDefault="00E30B91" w:rsidP="00E30B91">
      <w:pPr>
        <w:numPr>
          <w:ilvl w:val="0"/>
          <w:numId w:val="10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Какие факторы обуславливают долгожительство?</w:t>
      </w:r>
    </w:p>
    <w:p w:rsidR="00E30B91" w:rsidRPr="00167126" w:rsidRDefault="00E30B91" w:rsidP="00E30B91">
      <w:pPr>
        <w:ind w:right="-143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>Ответы 4</w:t>
      </w:r>
    </w:p>
    <w:p w:rsidR="00E30B91" w:rsidRPr="00167126" w:rsidRDefault="00E30B91" w:rsidP="00E30B91">
      <w:pPr>
        <w:numPr>
          <w:ilvl w:val="0"/>
          <w:numId w:val="11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Генеративной мутацией у одного из родителей. </w:t>
      </w:r>
    </w:p>
    <w:p w:rsidR="00E30B91" w:rsidRPr="00167126" w:rsidRDefault="00E30B91" w:rsidP="00E30B91">
      <w:pPr>
        <w:numPr>
          <w:ilvl w:val="0"/>
          <w:numId w:val="11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Невозможно.</w:t>
      </w:r>
    </w:p>
    <w:p w:rsidR="00E30B91" w:rsidRPr="00167126" w:rsidRDefault="00E30B91" w:rsidP="00E30B91">
      <w:pPr>
        <w:numPr>
          <w:ilvl w:val="0"/>
          <w:numId w:val="11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Теория интоксикации организма (И.И. Мечников), теория перенапряжения нервной системы (И.П. Павлов), эндокринная теория (Ж. Броун-Секар), старение соединительной ткани (А.А. Богомолец), теория о пределе клеточных делений (Хейфлик) и другие.</w:t>
      </w:r>
    </w:p>
    <w:p w:rsidR="00E30B91" w:rsidRPr="00167126" w:rsidRDefault="00E30B91" w:rsidP="00E30B91">
      <w:pPr>
        <w:numPr>
          <w:ilvl w:val="0"/>
          <w:numId w:val="11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Старение зависит от генотипа. Доказательством является наследственное долгожительство, сходство продолжительности жизни и темпов старения у однояйцевых близнецов. </w:t>
      </w:r>
    </w:p>
    <w:p w:rsidR="00E30B91" w:rsidRPr="00167126" w:rsidRDefault="00E30B91" w:rsidP="00E30B91">
      <w:pPr>
        <w:numPr>
          <w:ilvl w:val="0"/>
          <w:numId w:val="11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Социально-экономические условия, рацион питания, условия окружающей среды, отсутствие вредных привычек, правильный образ жизни.</w:t>
      </w:r>
    </w:p>
    <w:p w:rsidR="00E30B91" w:rsidRPr="00167126" w:rsidRDefault="00E30B91" w:rsidP="00E30B91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Задача 5</w:t>
      </w:r>
    </w:p>
    <w:p w:rsidR="00E30B91" w:rsidRPr="00167126" w:rsidRDefault="00E30B91" w:rsidP="00E30B91">
      <w:pPr>
        <w:ind w:right="-143" w:firstLine="540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На стадии дробления зародыша происходит деление клеток митозом, приводящее к увеличению количества клеток. Однако, значительного роста объема зародыша не происходит.</w:t>
      </w:r>
    </w:p>
    <w:p w:rsidR="00E30B91" w:rsidRPr="00167126" w:rsidRDefault="00E30B91" w:rsidP="00E30B91">
      <w:pPr>
        <w:ind w:right="-143"/>
        <w:jc w:val="both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Вопросы:</w:t>
      </w:r>
    </w:p>
    <w:p w:rsidR="00E30B91" w:rsidRPr="00167126" w:rsidRDefault="00E30B91" w:rsidP="00E30B91">
      <w:pPr>
        <w:numPr>
          <w:ilvl w:val="0"/>
          <w:numId w:val="12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Почему, несмотря на быстрое размножение бластомеров, зародыш на стадии дробления имеет небольшие размеры?</w:t>
      </w:r>
    </w:p>
    <w:p w:rsidR="00E30B91" w:rsidRPr="00167126" w:rsidRDefault="00E30B91" w:rsidP="00E30B91">
      <w:pPr>
        <w:numPr>
          <w:ilvl w:val="0"/>
          <w:numId w:val="12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Каков набор хромосом и ДНК в клетках на стадии дробления?</w:t>
      </w:r>
    </w:p>
    <w:p w:rsidR="00E30B91" w:rsidRPr="00167126" w:rsidRDefault="00E30B91" w:rsidP="00E30B91">
      <w:pPr>
        <w:numPr>
          <w:ilvl w:val="0"/>
          <w:numId w:val="12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Зависит ли характер дробления от типа яйцеклетки?</w:t>
      </w:r>
    </w:p>
    <w:p w:rsidR="00E30B91" w:rsidRPr="00167126" w:rsidRDefault="00E30B91" w:rsidP="00E30B91">
      <w:pPr>
        <w:numPr>
          <w:ilvl w:val="0"/>
          <w:numId w:val="12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Назовите способы дробления и дайте им характеристику.</w:t>
      </w:r>
    </w:p>
    <w:p w:rsidR="00E30B91" w:rsidRPr="00167126" w:rsidRDefault="00E30B91" w:rsidP="00E30B91">
      <w:pPr>
        <w:numPr>
          <w:ilvl w:val="0"/>
          <w:numId w:val="12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Какой тип дробления у человека, и что представляет собой его бластула?</w:t>
      </w:r>
    </w:p>
    <w:p w:rsidR="00E30B91" w:rsidRPr="00167126" w:rsidRDefault="00E30B91" w:rsidP="00E30B91">
      <w:pPr>
        <w:ind w:right="-143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>Ответы 5</w:t>
      </w:r>
    </w:p>
    <w:p w:rsidR="00E30B91" w:rsidRPr="00167126" w:rsidRDefault="00E30B91" w:rsidP="00E30B91">
      <w:pPr>
        <w:numPr>
          <w:ilvl w:val="0"/>
          <w:numId w:val="13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Между делениями дробления отсутствует рост клеток.</w:t>
      </w:r>
    </w:p>
    <w:p w:rsidR="00E30B91" w:rsidRPr="00167126" w:rsidRDefault="00E30B91" w:rsidP="00E30B91">
      <w:pPr>
        <w:numPr>
          <w:ilvl w:val="0"/>
          <w:numId w:val="13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2</w:t>
      </w:r>
      <w:r w:rsidRPr="00167126">
        <w:rPr>
          <w:sz w:val="20"/>
          <w:szCs w:val="20"/>
          <w:lang w:val="en-US"/>
        </w:rPr>
        <w:t>n2c</w:t>
      </w:r>
      <w:r w:rsidRPr="00167126">
        <w:rPr>
          <w:sz w:val="20"/>
          <w:szCs w:val="20"/>
        </w:rPr>
        <w:t>.</w:t>
      </w:r>
    </w:p>
    <w:p w:rsidR="00E30B91" w:rsidRPr="00167126" w:rsidRDefault="00E30B91" w:rsidP="00E30B91">
      <w:pPr>
        <w:numPr>
          <w:ilvl w:val="0"/>
          <w:numId w:val="13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Зависит от количества и характера распределения желтка в цитоплазме.</w:t>
      </w:r>
    </w:p>
    <w:p w:rsidR="00E30B91" w:rsidRPr="00167126" w:rsidRDefault="00E30B91" w:rsidP="00E30B91">
      <w:pPr>
        <w:numPr>
          <w:ilvl w:val="0"/>
          <w:numId w:val="13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Полное и неполное. Равномерное и неравномерное, поверхностное и дискоидальное, синхронное и асинхронное.</w:t>
      </w:r>
    </w:p>
    <w:p w:rsidR="00E30B91" w:rsidRPr="00167126" w:rsidRDefault="00E30B91" w:rsidP="00E30B91">
      <w:pPr>
        <w:numPr>
          <w:ilvl w:val="0"/>
          <w:numId w:val="13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Полное неравномерное асинхронное.</w:t>
      </w:r>
    </w:p>
    <w:p w:rsidR="00E30B91" w:rsidRPr="00167126" w:rsidRDefault="00E30B91" w:rsidP="00E30B91">
      <w:pPr>
        <w:shd w:val="clear" w:color="auto" w:fill="FFFFFF"/>
        <w:tabs>
          <w:tab w:val="left" w:pos="187"/>
        </w:tabs>
        <w:spacing w:line="360" w:lineRule="auto"/>
        <w:ind w:right="-143" w:firstLine="720"/>
        <w:jc w:val="both"/>
        <w:rPr>
          <w:b/>
          <w:bCs/>
          <w:sz w:val="20"/>
          <w:szCs w:val="20"/>
        </w:rPr>
      </w:pPr>
    </w:p>
    <w:p w:rsidR="00E30B91" w:rsidRPr="00167126" w:rsidRDefault="00E30B91" w:rsidP="00E30B91">
      <w:pPr>
        <w:shd w:val="clear" w:color="auto" w:fill="FFFFFF"/>
        <w:ind w:right="-143" w:firstLine="709"/>
        <w:jc w:val="both"/>
        <w:rPr>
          <w:b/>
          <w:bCs/>
          <w:spacing w:val="-6"/>
          <w:sz w:val="20"/>
          <w:szCs w:val="20"/>
        </w:rPr>
      </w:pPr>
    </w:p>
    <w:p w:rsidR="00E30B91" w:rsidRPr="00167126" w:rsidRDefault="00E30B91" w:rsidP="00E30B91">
      <w:pPr>
        <w:shd w:val="clear" w:color="auto" w:fill="FFFFFF"/>
        <w:ind w:right="-143" w:firstLine="709"/>
        <w:jc w:val="both"/>
        <w:rPr>
          <w:b/>
          <w:bCs/>
          <w:spacing w:val="-6"/>
          <w:sz w:val="20"/>
          <w:szCs w:val="20"/>
        </w:rPr>
      </w:pPr>
    </w:p>
    <w:p w:rsidR="00E30B91" w:rsidRPr="00167126" w:rsidRDefault="00E30B91" w:rsidP="00E30B91">
      <w:pPr>
        <w:shd w:val="clear" w:color="auto" w:fill="FFFFFF"/>
        <w:ind w:right="-143" w:firstLine="709"/>
        <w:jc w:val="both"/>
        <w:rPr>
          <w:b/>
          <w:bCs/>
          <w:spacing w:val="-6"/>
          <w:sz w:val="20"/>
          <w:szCs w:val="20"/>
        </w:rPr>
      </w:pPr>
    </w:p>
    <w:p w:rsidR="00E30B91" w:rsidRPr="00167126" w:rsidRDefault="00E30B91" w:rsidP="00E30B91">
      <w:pPr>
        <w:shd w:val="clear" w:color="auto" w:fill="FFFFFF"/>
        <w:ind w:right="-143" w:firstLine="709"/>
        <w:jc w:val="both"/>
        <w:rPr>
          <w:b/>
          <w:bCs/>
          <w:spacing w:val="-6"/>
          <w:sz w:val="20"/>
          <w:szCs w:val="20"/>
        </w:rPr>
      </w:pPr>
    </w:p>
    <w:p w:rsidR="00E30B91" w:rsidRPr="00167126" w:rsidRDefault="00E30B91" w:rsidP="00E30B91">
      <w:pPr>
        <w:tabs>
          <w:tab w:val="left" w:pos="426"/>
        </w:tabs>
        <w:ind w:right="-143"/>
        <w:jc w:val="center"/>
        <w:rPr>
          <w:sz w:val="20"/>
          <w:szCs w:val="20"/>
        </w:rPr>
      </w:pPr>
      <w:r w:rsidRPr="00167126">
        <w:rPr>
          <w:b/>
          <w:sz w:val="20"/>
          <w:szCs w:val="20"/>
        </w:rPr>
        <w:t xml:space="preserve">ВОПРОСЫ К ЭКЗАМЕНУ ПО БИОЛОГИИ </w:t>
      </w:r>
    </w:p>
    <w:p w:rsidR="00E30B91" w:rsidRPr="00167126" w:rsidRDefault="00E30B91" w:rsidP="00E30B91">
      <w:pPr>
        <w:tabs>
          <w:tab w:val="left" w:pos="426"/>
        </w:tabs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для студентов I курса   лечебного  факультета.</w:t>
      </w:r>
    </w:p>
    <w:p w:rsidR="00E30B91" w:rsidRPr="00167126" w:rsidRDefault="00E30B91" w:rsidP="00E30B91">
      <w:pPr>
        <w:tabs>
          <w:tab w:val="left" w:pos="426"/>
        </w:tabs>
        <w:ind w:right="-143"/>
        <w:jc w:val="center"/>
        <w:rPr>
          <w:b/>
          <w:sz w:val="20"/>
          <w:szCs w:val="20"/>
        </w:rPr>
      </w:pP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ab/>
        <w:t>1.</w:t>
      </w:r>
      <w:r w:rsidRPr="00167126">
        <w:rPr>
          <w:sz w:val="20"/>
          <w:szCs w:val="20"/>
        </w:rPr>
        <w:tab/>
        <w:t>Биология – теоретическая основа медицины. Методы исследования и этапы развития биологии.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2.</w:t>
      </w:r>
      <w:r w:rsidRPr="00167126">
        <w:rPr>
          <w:sz w:val="20"/>
          <w:szCs w:val="20"/>
        </w:rPr>
        <w:tab/>
        <w:t xml:space="preserve">Свойства и особенности живого. Его качественные отличия от неживого. Дать определение, что такое жизнь. Уровни организации живого.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3.</w:t>
      </w:r>
      <w:r w:rsidRPr="00167126">
        <w:rPr>
          <w:sz w:val="20"/>
          <w:szCs w:val="20"/>
        </w:rPr>
        <w:tab/>
        <w:t xml:space="preserve">Прокариоты и эукариоты. Клеточная теория, ее история и современное понимание. Значение клеточной теории для биологии и медицины.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4</w:t>
      </w:r>
      <w:r w:rsidRPr="00167126">
        <w:rPr>
          <w:sz w:val="20"/>
          <w:szCs w:val="20"/>
        </w:rPr>
        <w:tab/>
        <w:t>Клетка – как универсальная форма организации живой материи. Основные структурные компоненты эукариотической клетки и их характеристика.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5.</w:t>
      </w:r>
      <w:r w:rsidRPr="00167126">
        <w:rPr>
          <w:sz w:val="20"/>
          <w:szCs w:val="20"/>
        </w:rPr>
        <w:tab/>
        <w:t>Клеточная мембрана, ее структурная организация, функции клеточной мембраны.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6.</w:t>
      </w:r>
      <w:r w:rsidRPr="00167126">
        <w:rPr>
          <w:sz w:val="20"/>
          <w:szCs w:val="20"/>
        </w:rPr>
        <w:tab/>
        <w:t xml:space="preserve">Цитоплазма клетки, ее составные части и назначение.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7.</w:t>
      </w:r>
      <w:r w:rsidRPr="00167126">
        <w:rPr>
          <w:sz w:val="20"/>
          <w:szCs w:val="20"/>
        </w:rPr>
        <w:tab/>
        <w:t xml:space="preserve">Органеллы общего назначения. Их структура и функции.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8.</w:t>
      </w:r>
      <w:r w:rsidRPr="00167126">
        <w:rPr>
          <w:sz w:val="20"/>
          <w:szCs w:val="20"/>
        </w:rPr>
        <w:tab/>
        <w:t xml:space="preserve">Органеллы специального назначения. Их структура и функции.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9.</w:t>
      </w:r>
      <w:r w:rsidRPr="00167126">
        <w:rPr>
          <w:sz w:val="20"/>
          <w:szCs w:val="20"/>
        </w:rPr>
        <w:tab/>
        <w:t>Химический состав клетки, ее физико-химическое состояние и осмотические свойства протоплазмы клетки.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10.</w:t>
      </w:r>
      <w:r w:rsidRPr="00167126">
        <w:rPr>
          <w:sz w:val="20"/>
          <w:szCs w:val="20"/>
        </w:rPr>
        <w:tab/>
        <w:t xml:space="preserve">Химический состав клетки (белки, их структура и функции).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11.</w:t>
      </w:r>
      <w:r w:rsidRPr="00167126">
        <w:rPr>
          <w:sz w:val="20"/>
          <w:szCs w:val="20"/>
        </w:rPr>
        <w:tab/>
        <w:t xml:space="preserve">Нуклеиновые кислоты, их строение, локализация, значение.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12.</w:t>
      </w:r>
      <w:r w:rsidRPr="00167126">
        <w:rPr>
          <w:sz w:val="20"/>
          <w:szCs w:val="20"/>
        </w:rPr>
        <w:tab/>
        <w:t xml:space="preserve">Роль ДНК и РНК в передаче наследственной информации. Основные этапы: транскрипция, процессинг, трансляция.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13.</w:t>
      </w:r>
      <w:r w:rsidRPr="00167126">
        <w:rPr>
          <w:sz w:val="20"/>
          <w:szCs w:val="20"/>
        </w:rPr>
        <w:tab/>
        <w:t>Строение и функции ДНК. Механизмы редупликации ДНК. Биологическое значение. Генетический код, ее структурная организация и свойства.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14.</w:t>
      </w:r>
      <w:r w:rsidRPr="00167126">
        <w:rPr>
          <w:sz w:val="20"/>
          <w:szCs w:val="20"/>
        </w:rPr>
        <w:tab/>
        <w:t xml:space="preserve">Биосинтез белка.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15.</w:t>
      </w:r>
      <w:r w:rsidRPr="00167126">
        <w:rPr>
          <w:sz w:val="20"/>
          <w:szCs w:val="20"/>
        </w:rPr>
        <w:tab/>
        <w:t xml:space="preserve">Ядро, его строение и функции.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16.</w:t>
      </w:r>
      <w:r w:rsidRPr="00167126">
        <w:rPr>
          <w:sz w:val="20"/>
          <w:szCs w:val="20"/>
        </w:rPr>
        <w:tab/>
        <w:t xml:space="preserve">Хромосомы – структурные компоненты ядра. Строение, состав, функции. Понятие о кариотипе, кариограмма.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17.</w:t>
      </w:r>
      <w:r w:rsidRPr="00167126">
        <w:rPr>
          <w:sz w:val="20"/>
          <w:szCs w:val="20"/>
        </w:rPr>
        <w:tab/>
        <w:t xml:space="preserve">Ассимиляция и диссимиляция как основа самообновления биоло-гических систем. Определение, сущность, значение.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18</w:t>
      </w:r>
      <w:r w:rsidRPr="00167126">
        <w:rPr>
          <w:sz w:val="20"/>
          <w:szCs w:val="20"/>
        </w:rPr>
        <w:tab/>
        <w:t xml:space="preserve">Аденозиндифосфат (АДФ) и аденозинтрифосфат (АТФ), их стро-ение, локализация и роль в энергетическом обмене клетки.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19.</w:t>
      </w:r>
      <w:r w:rsidRPr="00167126">
        <w:rPr>
          <w:sz w:val="20"/>
          <w:szCs w:val="20"/>
        </w:rPr>
        <w:tab/>
        <w:t xml:space="preserve">Обмен веществ и энергии в клетке. Фотосинтез, хемосинтез. Процесс ассимиляции (основные реакции).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20.</w:t>
      </w:r>
      <w:r w:rsidRPr="00167126">
        <w:rPr>
          <w:sz w:val="20"/>
          <w:szCs w:val="20"/>
        </w:rPr>
        <w:tab/>
        <w:t xml:space="preserve">Обмен веществ в клетке. Процесс диссимиляции. Основные эта-пы энергетического обмена.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21.</w:t>
      </w:r>
      <w:r w:rsidRPr="00167126">
        <w:rPr>
          <w:sz w:val="20"/>
          <w:szCs w:val="20"/>
        </w:rPr>
        <w:tab/>
        <w:t xml:space="preserve">Митотический цикл клетки. Характеристика периодов. Митоз, его биологическое значение. Амитоз.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22.</w:t>
      </w:r>
      <w:r w:rsidRPr="00167126">
        <w:rPr>
          <w:sz w:val="20"/>
          <w:szCs w:val="20"/>
        </w:rPr>
        <w:tab/>
        <w:t xml:space="preserve">Мейоз. Особенности первого и второго деления мейоза. Биоло-гическое значение. Отличие мейоза от митоза.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23.</w:t>
      </w:r>
      <w:r w:rsidRPr="00167126">
        <w:rPr>
          <w:sz w:val="20"/>
          <w:szCs w:val="20"/>
        </w:rPr>
        <w:tab/>
        <w:t xml:space="preserve">Размножение, как основное свойство живого. Бесполое и половое размножение. Формы бесполого и полового размножения. Определение, сущность, биологическое значение.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24.</w:t>
      </w:r>
      <w:r w:rsidRPr="00167126">
        <w:rPr>
          <w:sz w:val="20"/>
          <w:szCs w:val="20"/>
        </w:rPr>
        <w:tab/>
        <w:t xml:space="preserve">Онтогенез и его периодизация. Прямое и непрямое развитие.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25.</w:t>
      </w:r>
      <w:r w:rsidRPr="00167126">
        <w:rPr>
          <w:sz w:val="20"/>
          <w:szCs w:val="20"/>
        </w:rPr>
        <w:tab/>
        <w:t xml:space="preserve">Сперматогенез, фазы и превращение клеток. Биологическое значение полового размножения.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26.</w:t>
      </w:r>
      <w:r w:rsidRPr="00167126">
        <w:rPr>
          <w:sz w:val="20"/>
          <w:szCs w:val="20"/>
        </w:rPr>
        <w:tab/>
        <w:t xml:space="preserve">Овогенез. Особенности формирования женских гамет.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27.  Процесс оплодотворения. Партеногенез. Формы и распространенность    в природе. Половой диморфизм.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28. Понятие об основных этапах эмбрионального развития (дробление, гаструляция, образование тканей и  органов). Механизмы цитоорганогенеза у человека.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29  Постэмбриональное развитие. Виды действия алкоголя и никотина на организм человека.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30.</w:t>
      </w:r>
      <w:r w:rsidRPr="00167126">
        <w:rPr>
          <w:sz w:val="20"/>
          <w:szCs w:val="20"/>
        </w:rPr>
        <w:tab/>
        <w:t>Старость и старение.Смерть как биологическое явление.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ab/>
        <w:t>31.</w:t>
      </w:r>
      <w:r w:rsidRPr="00167126">
        <w:rPr>
          <w:sz w:val="20"/>
          <w:szCs w:val="20"/>
        </w:rPr>
        <w:tab/>
        <w:t>8. Общее понятие о гомеостазе.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32. </w:t>
      </w:r>
      <w:r w:rsidRPr="00167126">
        <w:rPr>
          <w:sz w:val="20"/>
          <w:szCs w:val="20"/>
        </w:rPr>
        <w:tab/>
        <w:t>Регенерация как проявление структурного гомеостаза.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ab/>
        <w:t>33.</w:t>
      </w:r>
      <w:r w:rsidRPr="00167126">
        <w:rPr>
          <w:sz w:val="20"/>
          <w:szCs w:val="20"/>
        </w:rPr>
        <w:tab/>
        <w:t>10. Трансплантация органов и тканей у человека.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34. Формы взаимосвязей между организмами в природе. Симбиоз, деление на группы. Паразитизм, как биологический феномен. Примеры.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35. Основные понятия паразитологии. Система паразит – хозяин. Учения о трансмиссивных заболеваниях. Примеры.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36. Простейшие. Латинские названия Классификация, дать русские и латинские названия. Характерные черты организации. Значение для медицины.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37  Размножение у простейших. Конъюгация и копуляция.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38. Класс Споровики. Малярийный плазмодий. Систематика, морфология, цикл развития, видовые различия. Борьба с малярией. Задачи противомалярийной службы на современном этапе.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39. Саркодовые. Основные представители. Назвать по русски и по латыни. Дизентерийная амеба. Морфология, цикл развития, лабораторная диагностика, профилактика.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40. Жгутиковые. Важнейшие представители. Назвать по русски и по латыни. Значение для медицины.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41. Балантидий. Назвать по русски и по латыни. Систематическое положение, морфология, цикл развития, пути заражения. Название болезни и ее лабораторная диагностика. Профилактика.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42.</w:t>
      </w:r>
      <w:r w:rsidRPr="00167126">
        <w:rPr>
          <w:sz w:val="20"/>
          <w:szCs w:val="20"/>
        </w:rPr>
        <w:tab/>
        <w:t>Жизненный цикл паразитов. Чередование поколений и феномен смены хозяев; промежуточные и основные хозяева. Понятие о био- и гео-гельминтах. Примеры.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43. Кошачий сосальщик. Патогенез. Систематика, морфология, цикл развития, пути заражения. Лабораторная диагностика и профилактика. Очаги описторхоза в СНГ.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44.</w:t>
      </w:r>
      <w:r w:rsidRPr="00167126">
        <w:rPr>
          <w:sz w:val="20"/>
          <w:szCs w:val="20"/>
        </w:rPr>
        <w:tab/>
        <w:t xml:space="preserve">Плоские черви. Морфология, систематика, основные представители, значение. Латинские и русские названия их и заболевания, вызываемые ими.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45 Общая характеристика ленточных червей, представители по русски и по латыни. Свиной цепень. Систематическое положение, морфология, цикл развития. Пути заражения. Лабораторная диагностика заболевания, профилактика. Цистициркоз.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46.</w:t>
      </w:r>
      <w:r w:rsidRPr="00167126">
        <w:rPr>
          <w:sz w:val="20"/>
          <w:szCs w:val="20"/>
        </w:rPr>
        <w:tab/>
        <w:t xml:space="preserve">Бычий цепень. Патогенез.  Систематическое положение, морфология, цикл развития. Пути заражения, лабораторная диагностика болезни, профилактика. 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ab/>
        <w:t>47.</w:t>
      </w:r>
      <w:r w:rsidRPr="00167126">
        <w:rPr>
          <w:sz w:val="20"/>
          <w:szCs w:val="20"/>
        </w:rPr>
        <w:tab/>
        <w:t>11. Эхинококк. Патогенез.  Систематическое положение, морфология, цикл развития. Лабораторная диагностика, пути заражения, профилактика.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48. Альвеококк. Патогенез.  Систематическое положение, морфология, цикл развития. Лабораторная диагностика, пути заражения, профилактика.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49. Карликовый цепень. Патогенез.  Систематическое положение, морфология, цикл развития. Лабораторная диагностика, пути заражения, профилактика.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50.</w:t>
      </w:r>
      <w:r w:rsidRPr="00167126">
        <w:rPr>
          <w:sz w:val="20"/>
          <w:szCs w:val="20"/>
        </w:rPr>
        <w:tab/>
        <w:t xml:space="preserve"> Тип Круглые черви. Классификация. Особенности организации, важнейшие представители, их русские и латинские названия. Значение для медицины.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51.</w:t>
      </w:r>
      <w:r w:rsidRPr="00167126">
        <w:rPr>
          <w:sz w:val="20"/>
          <w:szCs w:val="20"/>
        </w:rPr>
        <w:tab/>
        <w:t xml:space="preserve">Аскарида. Патогенез. Систематическое положение, морфология, цикл развития. Лабораторная диагностика, пути заражения, профилактика. Очаги аскаридоза.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52.</w:t>
      </w:r>
      <w:r w:rsidRPr="00167126">
        <w:rPr>
          <w:sz w:val="20"/>
          <w:szCs w:val="20"/>
        </w:rPr>
        <w:tab/>
        <w:t xml:space="preserve">Острица. Патогенез. Систематическое положение, морфология, цикл развития. Лабораторная диагностика, профилактика. Обоснование безмедика-ментозного лечения. 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ab/>
        <w:t>53.</w:t>
      </w:r>
      <w:r w:rsidRPr="00167126">
        <w:rPr>
          <w:sz w:val="20"/>
          <w:szCs w:val="20"/>
        </w:rPr>
        <w:tab/>
        <w:t>14. Власоглав. Патогенез. Систематическое положение, морфология, цикл развития. Лабораторная диагностика, пути заражения, профилактика.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54. Трихинелла. Патогенез.  Систематическое положение, морфология, цикл развития. Лабораторная диагностика, пути заражения, профилактика.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55 . Кривоголовка 12 –ти перстной кишки. Патогенез.   Систематическое положение, морфология, цикл развития. Лабораторная диагностика, пути заражения, профилактика.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56. Некатор. Патогенез.  Систематическое положение, морфология, цикл развития. Лабораторная диагностика, пути заражения, профилактика.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57. Ришта. Патогенез.   Систематическое положение, морфология, цикл развития. Лабораторная диагностика, пути заражения, профилактика.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58. Кишечная угрица. Патогенез.  Систематическое положение, морфология, цикл развития. Лабораторная диагностика, пути заражения, профилактика.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59. Лабораторные методы определения яиц  гельминтов. 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60. </w:t>
      </w:r>
      <w:r w:rsidRPr="00167126">
        <w:rPr>
          <w:sz w:val="20"/>
          <w:szCs w:val="20"/>
        </w:rPr>
        <w:tab/>
        <w:t xml:space="preserve">Трансмиссивные и природно-очаговые заболевания. Понятие об антропонозах и зоонозах. Учение академика Е.Н.Павловского о природной очаговости трансмиссивных заболеваний. Облигатные и факультативно-трансмисивные болезни. Биологические принципы борьбы с трансмиссивными и природно-очаговыми заболеваниями. 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ab/>
        <w:t>61.. Характеристика типа Кольчатые черви, классификация, основные представители классов, их медицинское значение.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62.</w:t>
      </w:r>
      <w:r w:rsidRPr="00167126">
        <w:rPr>
          <w:sz w:val="20"/>
          <w:szCs w:val="20"/>
        </w:rPr>
        <w:tab/>
        <w:t xml:space="preserve">Тип Членистоногие, латинское название и общая характеристика типа. Систематика, морфология, развитие, значение для медицины.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63.</w:t>
      </w:r>
      <w:r w:rsidRPr="00167126">
        <w:rPr>
          <w:sz w:val="20"/>
          <w:szCs w:val="20"/>
        </w:rPr>
        <w:tab/>
        <w:t xml:space="preserve">Членистоногие. Ракообразные. Характерные черты организации. Медицинское значение.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64.</w:t>
      </w:r>
      <w:r w:rsidRPr="00167126">
        <w:rPr>
          <w:sz w:val="20"/>
          <w:szCs w:val="20"/>
        </w:rPr>
        <w:tab/>
        <w:t xml:space="preserve">Паукообразные. Систематика. Характерные черты организации. Медицинское значение.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65. </w:t>
      </w:r>
      <w:r w:rsidRPr="00167126">
        <w:rPr>
          <w:sz w:val="20"/>
          <w:szCs w:val="20"/>
        </w:rPr>
        <w:tab/>
        <w:t xml:space="preserve">Клещи. Систематика, морфология, развитие. Значение для медицины. 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ab/>
        <w:t>.66.</w:t>
      </w:r>
      <w:r w:rsidRPr="00167126">
        <w:rPr>
          <w:sz w:val="20"/>
          <w:szCs w:val="20"/>
        </w:rPr>
        <w:tab/>
        <w:t>23. Строение иксодовых, аргазовых и чесоточных клещей. Признаки сходства и различия между ними и их значение в медицине.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67.</w:t>
      </w:r>
      <w:r w:rsidRPr="00167126">
        <w:rPr>
          <w:sz w:val="20"/>
          <w:szCs w:val="20"/>
        </w:rPr>
        <w:tab/>
        <w:t xml:space="preserve">Насекомые. Систематика. Характерные черты организации. Медицинское значение.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68.</w:t>
      </w:r>
      <w:r w:rsidRPr="00167126">
        <w:rPr>
          <w:sz w:val="20"/>
          <w:szCs w:val="20"/>
        </w:rPr>
        <w:tab/>
        <w:t xml:space="preserve">Комары. Систематика, представители, отличительные особенности малярийных и немалярийных комаров. Медицинское значение. Меры борьбы.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69.</w:t>
      </w:r>
      <w:r w:rsidRPr="00167126">
        <w:rPr>
          <w:sz w:val="20"/>
          <w:szCs w:val="20"/>
        </w:rPr>
        <w:tab/>
        <w:t xml:space="preserve">Мухи. Систематическое положение, морфология, эпидемиологическое значение, методы борьбы.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70. </w:t>
      </w:r>
      <w:r w:rsidRPr="00167126">
        <w:rPr>
          <w:sz w:val="20"/>
          <w:szCs w:val="20"/>
        </w:rPr>
        <w:tab/>
        <w:t xml:space="preserve">Вши, блохи. Систематика, морфология, развитие, эпидемиологическое значение, меры борьбы.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71.</w:t>
      </w:r>
      <w:r w:rsidRPr="00167126">
        <w:rPr>
          <w:sz w:val="20"/>
          <w:szCs w:val="20"/>
        </w:rPr>
        <w:tab/>
        <w:t xml:space="preserve">Хордовые. Систематика, морфология. Значение для медицины. Происхождение жизни и человека.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72.</w:t>
      </w:r>
      <w:r w:rsidRPr="00167126">
        <w:rPr>
          <w:sz w:val="20"/>
          <w:szCs w:val="20"/>
        </w:rPr>
        <w:tab/>
        <w:t xml:space="preserve">Общие закономерности филогенеза головного мозга позвоночных животных.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73.</w:t>
      </w:r>
      <w:r w:rsidRPr="00167126">
        <w:rPr>
          <w:sz w:val="20"/>
          <w:szCs w:val="20"/>
        </w:rPr>
        <w:tab/>
        <w:t xml:space="preserve">Общие закономерности филогенеза кровеносной системы позвоночных животных.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74.</w:t>
      </w:r>
      <w:r w:rsidRPr="00167126">
        <w:rPr>
          <w:sz w:val="20"/>
          <w:szCs w:val="20"/>
        </w:rPr>
        <w:tab/>
        <w:t xml:space="preserve">Сравнительный обзор строения мочевыделительной системы      у представителей подтипа Позвоночные.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74.</w:t>
      </w:r>
      <w:r w:rsidRPr="00167126">
        <w:rPr>
          <w:sz w:val="20"/>
          <w:szCs w:val="20"/>
        </w:rPr>
        <w:tab/>
        <w:t xml:space="preserve">Сравнительный обзор строения дыхательной системы у представителей различных групп животных.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76.</w:t>
      </w:r>
      <w:r w:rsidRPr="00167126">
        <w:rPr>
          <w:sz w:val="20"/>
          <w:szCs w:val="20"/>
        </w:rPr>
        <w:tab/>
        <w:t xml:space="preserve">Генотип как целое. Ядерная и цитоплазматическая наследственность.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77.</w:t>
      </w:r>
      <w:r w:rsidRPr="00167126">
        <w:rPr>
          <w:sz w:val="20"/>
          <w:szCs w:val="20"/>
        </w:rPr>
        <w:tab/>
        <w:t xml:space="preserve">Генотип, геном, фенотип. Факторы, определяющие развитие фенотипа. Взаимодействие аллелей в детерминации признаков: доминирование, промежуточное проявление, кодоминирование.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78.</w:t>
      </w:r>
      <w:r w:rsidRPr="00167126">
        <w:rPr>
          <w:sz w:val="20"/>
          <w:szCs w:val="20"/>
        </w:rPr>
        <w:tab/>
        <w:t xml:space="preserve">Первый и второй законы Менделя. Гипотеза чистоты гамет. Менделирующие признаки человека. Примеры. Аутосомно-доминантный      и аутосомно-рецессивный типы наследования.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79.</w:t>
      </w:r>
      <w:r w:rsidRPr="00167126">
        <w:rPr>
          <w:sz w:val="20"/>
          <w:szCs w:val="20"/>
        </w:rPr>
        <w:tab/>
        <w:t xml:space="preserve">Третий закон Менделя. Цитологические основы универсальности законов Менделя. Менделирующие признаки человека.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80.</w:t>
      </w:r>
      <w:r w:rsidRPr="00167126">
        <w:rPr>
          <w:sz w:val="20"/>
          <w:szCs w:val="20"/>
        </w:rPr>
        <w:tab/>
        <w:t xml:space="preserve">Аллельные гены. Определение. Формы взаимодействия. Множественный аллелизм. Примеры. Механизм возникновения.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81.</w:t>
      </w:r>
      <w:r w:rsidRPr="00167126">
        <w:rPr>
          <w:sz w:val="20"/>
          <w:szCs w:val="20"/>
        </w:rPr>
        <w:tab/>
        <w:t xml:space="preserve">Наследование группы крови. Наследование резус-фактора. Резус-конфликт.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82.</w:t>
      </w:r>
      <w:r w:rsidRPr="00167126">
        <w:rPr>
          <w:sz w:val="20"/>
          <w:szCs w:val="20"/>
        </w:rPr>
        <w:tab/>
        <w:t xml:space="preserve">Множественные аллели и полигенное наследование на примере человека. Взаимодействие неаллельных генов: комплементарность, эпистаз, полимерия.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83.</w:t>
      </w:r>
      <w:r w:rsidRPr="00167126">
        <w:rPr>
          <w:sz w:val="20"/>
          <w:szCs w:val="20"/>
        </w:rPr>
        <w:tab/>
        <w:t xml:space="preserve">Неаллельные гены. Формы их взаимодействия. Примеры.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84.</w:t>
      </w:r>
      <w:r w:rsidRPr="00167126">
        <w:rPr>
          <w:sz w:val="20"/>
          <w:szCs w:val="20"/>
        </w:rPr>
        <w:tab/>
        <w:t xml:space="preserve">Закон Моргана. Хромосомная теория наследственности. Наследование, сцепленное с полом. Полное и неполное сцепление генов. Понятие о генетических картах хромосом.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85.</w:t>
      </w:r>
      <w:r w:rsidRPr="00167126">
        <w:rPr>
          <w:sz w:val="20"/>
          <w:szCs w:val="20"/>
        </w:rPr>
        <w:tab/>
        <w:t xml:space="preserve">Хромосомный механизм наследования пола. Цитогенетические методы определения пола.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86.</w:t>
      </w:r>
      <w:r w:rsidRPr="00167126">
        <w:rPr>
          <w:sz w:val="20"/>
          <w:szCs w:val="20"/>
        </w:rPr>
        <w:tab/>
        <w:t xml:space="preserve">Особенности строения хромосом. Уровни организации наследственного материала. Гетеро- и эухроматин.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87.</w:t>
      </w:r>
      <w:r w:rsidRPr="00167126">
        <w:rPr>
          <w:sz w:val="20"/>
          <w:szCs w:val="20"/>
        </w:rPr>
        <w:tab/>
        <w:t xml:space="preserve">Генетический код. Свойства генетического кода.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88.</w:t>
      </w:r>
      <w:r w:rsidRPr="00167126">
        <w:rPr>
          <w:sz w:val="20"/>
          <w:szCs w:val="20"/>
        </w:rPr>
        <w:tab/>
        <w:t>Наследственность и изменчивость – фундаментальные свойства живого. Дарвинское понимание явлений наследственности и изменчивости.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89.</w:t>
      </w:r>
      <w:r w:rsidRPr="00167126">
        <w:rPr>
          <w:sz w:val="20"/>
          <w:szCs w:val="20"/>
        </w:rPr>
        <w:tab/>
        <w:t xml:space="preserve">Модификационная изменчивость. Норма реакции генетически детерминированных признаков. Фенокопии.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90. </w:t>
      </w:r>
      <w:r w:rsidRPr="00167126">
        <w:rPr>
          <w:sz w:val="20"/>
          <w:szCs w:val="20"/>
        </w:rPr>
        <w:tab/>
        <w:t xml:space="preserve">Адаптивный характер модификации. Роль наследственности и среды в развитии, обучении и воспитании человека.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91.</w:t>
      </w:r>
      <w:r w:rsidRPr="00167126">
        <w:rPr>
          <w:sz w:val="20"/>
          <w:szCs w:val="20"/>
        </w:rPr>
        <w:tab/>
        <w:t xml:space="preserve">Комбинативная изменчивость. Значение комбинативной изменчивости в обеспечении генотипического разнообразия людей: Системы браков. Медико-генетические аспекты семьи.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92.</w:t>
      </w:r>
      <w:r w:rsidRPr="00167126">
        <w:rPr>
          <w:sz w:val="20"/>
          <w:szCs w:val="20"/>
        </w:rPr>
        <w:tab/>
        <w:t xml:space="preserve">Мутационная изменчивость, классификация мутаций по уровню изменения поражения наследственного материала. Мутации в половых   и соматических клетках.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93.</w:t>
      </w:r>
      <w:r w:rsidRPr="00167126">
        <w:rPr>
          <w:sz w:val="20"/>
          <w:szCs w:val="20"/>
        </w:rPr>
        <w:tab/>
        <w:t xml:space="preserve">Генные мутации, молекулярные механизмы возникновения, час-тота мутаций в природе. Биологические антимутационные механизмы.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94.</w:t>
      </w:r>
      <w:r w:rsidRPr="00167126">
        <w:rPr>
          <w:sz w:val="20"/>
          <w:szCs w:val="20"/>
        </w:rPr>
        <w:tab/>
      </w:r>
      <w:r w:rsidRPr="00167126">
        <w:rPr>
          <w:sz w:val="20"/>
          <w:szCs w:val="20"/>
        </w:rPr>
        <w:tab/>
        <w:t xml:space="preserve">Геномные мутации: полиплоидия, гаплоидия, гетероплоидия. Механизмы их возникновения.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95.</w:t>
      </w:r>
      <w:r w:rsidRPr="00167126">
        <w:rPr>
          <w:sz w:val="20"/>
          <w:szCs w:val="20"/>
        </w:rPr>
        <w:tab/>
        <w:t xml:space="preserve">Методы изучения наследственности человека. Генеалогический  и близнецовый методы, их значение для медицины.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96.</w:t>
      </w:r>
      <w:r w:rsidRPr="00167126">
        <w:rPr>
          <w:sz w:val="20"/>
          <w:szCs w:val="20"/>
        </w:rPr>
        <w:tab/>
        <w:t>Наследственные болезни человека. Принципы лечения, методы диагностики и профилактики. Перспективы развития генетики и ее успехи в этом направлении.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97.</w:t>
      </w:r>
      <w:r w:rsidRPr="00167126">
        <w:rPr>
          <w:sz w:val="20"/>
          <w:szCs w:val="20"/>
        </w:rPr>
        <w:tab/>
        <w:t xml:space="preserve">Спонтанные и индуцированные мутации, их биологическая роль. Факторы мутагенеза. Классификация. Примеры. Оценка и профилактика генетического действия лучистой энергии.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98.</w:t>
      </w:r>
      <w:r w:rsidRPr="00167126">
        <w:rPr>
          <w:sz w:val="20"/>
          <w:szCs w:val="20"/>
        </w:rPr>
        <w:tab/>
        <w:t xml:space="preserve">Цитогенетический  метод диагностики хромосомных нарушений человека. Амниоцентез. Кариотип и идиограмма хромосом человека. Биохимический метод.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99.</w:t>
      </w:r>
      <w:r w:rsidRPr="00167126">
        <w:rPr>
          <w:sz w:val="20"/>
          <w:szCs w:val="20"/>
        </w:rPr>
        <w:tab/>
        <w:t>Кариотип и идиограмма человека. Характеристика кариотипа человека в норме и патологии.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100.</w:t>
      </w:r>
      <w:r w:rsidRPr="00167126">
        <w:rPr>
          <w:sz w:val="20"/>
          <w:szCs w:val="20"/>
        </w:rPr>
        <w:tab/>
        <w:t xml:space="preserve">Значение генетики для медицины. Цитогенетический, биохимический, популяционно-статистический методы изучения наследственности человека.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101.</w:t>
      </w:r>
      <w:r w:rsidRPr="00167126">
        <w:rPr>
          <w:sz w:val="20"/>
          <w:szCs w:val="20"/>
        </w:rPr>
        <w:tab/>
        <w:t xml:space="preserve">Структурные нарушения (аберрации) хромосом. Классификация в зависимости от изменения генетического материала. Значение для биологии и медицины.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102.</w:t>
      </w:r>
      <w:r w:rsidRPr="00167126">
        <w:rPr>
          <w:sz w:val="20"/>
          <w:szCs w:val="20"/>
        </w:rPr>
        <w:tab/>
        <w:t xml:space="preserve">Понятие вида, современные взгляды на видообразование. Критерии вида.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103. </w:t>
      </w:r>
      <w:r w:rsidRPr="00167126">
        <w:rPr>
          <w:sz w:val="20"/>
          <w:szCs w:val="20"/>
        </w:rPr>
        <w:tab/>
        <w:t>Популяция. Ее экологические и генетические характеристики и роль в видооброзовании.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104. Демографические показатели популяции человека и влияние на них факторов среды.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105.</w:t>
      </w:r>
      <w:r w:rsidRPr="00167126">
        <w:rPr>
          <w:sz w:val="20"/>
          <w:szCs w:val="20"/>
        </w:rPr>
        <w:tab/>
        <w:t xml:space="preserve">Процессы микро- и макроэволюции. Отличия и движущие силы этих процессов.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106</w:t>
      </w:r>
      <w:r w:rsidRPr="00167126">
        <w:rPr>
          <w:sz w:val="20"/>
          <w:szCs w:val="20"/>
        </w:rPr>
        <w:tab/>
        <w:t xml:space="preserve">Элементарные эволюционные факторы и их действие.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107.</w:t>
      </w:r>
      <w:r w:rsidRPr="00167126">
        <w:rPr>
          <w:sz w:val="20"/>
          <w:szCs w:val="20"/>
        </w:rPr>
        <w:tab/>
        <w:t>Изоляция географическая и репродуктивная. Значение изоляции как важного фактора видообразования.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ab/>
        <w:t>108</w:t>
      </w:r>
      <w:r w:rsidRPr="00167126">
        <w:rPr>
          <w:sz w:val="20"/>
          <w:szCs w:val="20"/>
        </w:rPr>
        <w:tab/>
        <w:t xml:space="preserve"> 31. Популяционные волны и дрейф генов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109.</w:t>
      </w:r>
      <w:r w:rsidRPr="00167126">
        <w:rPr>
          <w:sz w:val="20"/>
          <w:szCs w:val="20"/>
        </w:rPr>
        <w:tab/>
        <w:t xml:space="preserve">Мутационный процесс, его значение для видообразования.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110.</w:t>
      </w:r>
      <w:r w:rsidRPr="00167126">
        <w:rPr>
          <w:sz w:val="20"/>
          <w:szCs w:val="20"/>
        </w:rPr>
        <w:tab/>
        <w:t>Естественный отбор, формы естественного отбора, его значение для видообразования. Действие отбора в человеческих популяциях.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112. Биогенетический закон Э. Геккеля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113. Основные положения эволюционной теории Ч. Дарвина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114. Первая эволюционная теория Ш. Б. Ламарка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115. Линнеевский период развития биологии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116. Современная система органического мира.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117 . Происхождение жизни на Земле.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119.  Возникновение и исчезновение биологических структур в филогенезе.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120.  Закономерности морфологических преобразований органов.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 xml:space="preserve"> 121 . Антропогенез. Основные этапы.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122.  Основные законы экологии.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 xml:space="preserve">123. </w:t>
      </w:r>
      <w:r w:rsidRPr="00167126">
        <w:rPr>
          <w:sz w:val="20"/>
          <w:szCs w:val="20"/>
        </w:rPr>
        <w:tab/>
        <w:t xml:space="preserve">Современные концепции биосферы. Учение В.И.Вернадского     о биосфере.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124. </w:t>
      </w:r>
      <w:r w:rsidRPr="00167126">
        <w:rPr>
          <w:sz w:val="20"/>
          <w:szCs w:val="20"/>
        </w:rPr>
        <w:tab/>
        <w:t xml:space="preserve">Структура и функции биосферы. Понятие о ноосфере.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125. </w:t>
      </w:r>
      <w:r w:rsidRPr="00167126">
        <w:rPr>
          <w:sz w:val="20"/>
          <w:szCs w:val="20"/>
        </w:rPr>
        <w:tab/>
        <w:t xml:space="preserve">Понятие о витасфере. Витасфера и биогеоценоз.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127. </w:t>
      </w:r>
      <w:r w:rsidRPr="00167126">
        <w:rPr>
          <w:sz w:val="20"/>
          <w:szCs w:val="20"/>
        </w:rPr>
        <w:tab/>
        <w:t xml:space="preserve">Определение науки экология. Экологические факторы среды.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128.   Экология человека.      Общая характеристика среды обитания людей.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129.</w:t>
      </w:r>
      <w:r w:rsidRPr="00167126">
        <w:rPr>
          <w:sz w:val="20"/>
          <w:szCs w:val="20"/>
        </w:rPr>
        <w:tab/>
      </w:r>
      <w:r w:rsidRPr="00167126">
        <w:rPr>
          <w:sz w:val="20"/>
          <w:szCs w:val="20"/>
        </w:rPr>
        <w:tab/>
        <w:t>. Экологические типы людей. Их характеристика.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130.  Влияние социально – экологических факторов на здоровье человека.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131. Пути воздействия человека на природу. Экологический кризис. 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132. Умение решать задачи по генетике и паразитологии.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jc w:val="center"/>
        <w:rPr>
          <w:b/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sectPr w:rsidR="00E30B91" w:rsidRPr="00167126" w:rsidSect="00E30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51D4" w:rsidRDefault="000351D4" w:rsidP="006B0A9B">
      <w:r>
        <w:separator/>
      </w:r>
    </w:p>
  </w:endnote>
  <w:endnote w:type="continuationSeparator" w:id="1">
    <w:p w:rsidR="000351D4" w:rsidRDefault="000351D4" w:rsidP="006B0A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67704"/>
    </w:sdtPr>
    <w:sdtContent>
      <w:p w:rsidR="006B0A9B" w:rsidRDefault="005625F5">
        <w:pPr>
          <w:pStyle w:val="ae"/>
          <w:jc w:val="center"/>
        </w:pPr>
        <w:r>
          <w:fldChar w:fldCharType="begin"/>
        </w:r>
        <w:r w:rsidR="000E67AC">
          <w:instrText xml:space="preserve"> PAGE   \* MERGEFORMAT </w:instrText>
        </w:r>
        <w:r>
          <w:fldChar w:fldCharType="separate"/>
        </w:r>
        <w:r w:rsidR="000351D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B0A9B" w:rsidRDefault="006B0A9B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51D4" w:rsidRDefault="000351D4" w:rsidP="006B0A9B">
      <w:r>
        <w:separator/>
      </w:r>
    </w:p>
  </w:footnote>
  <w:footnote w:type="continuationSeparator" w:id="1">
    <w:p w:rsidR="000351D4" w:rsidRDefault="000351D4" w:rsidP="006B0A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B2C9D"/>
    <w:multiLevelType w:val="hybridMultilevel"/>
    <w:tmpl w:val="623E833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>
    <w:nsid w:val="144716E4"/>
    <w:multiLevelType w:val="hybridMultilevel"/>
    <w:tmpl w:val="07A256CE"/>
    <w:lvl w:ilvl="0" w:tplc="A49ECA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1AA24B5"/>
    <w:multiLevelType w:val="hybridMultilevel"/>
    <w:tmpl w:val="EC0C137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3">
    <w:nsid w:val="23B21EB9"/>
    <w:multiLevelType w:val="hybridMultilevel"/>
    <w:tmpl w:val="CF72CC2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">
    <w:nsid w:val="2A6813C6"/>
    <w:multiLevelType w:val="hybridMultilevel"/>
    <w:tmpl w:val="A6AA5C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D91591F"/>
    <w:multiLevelType w:val="hybridMultilevel"/>
    <w:tmpl w:val="F4840BAE"/>
    <w:lvl w:ilvl="0" w:tplc="A49ECA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3705C10"/>
    <w:multiLevelType w:val="hybridMultilevel"/>
    <w:tmpl w:val="225CA1F6"/>
    <w:lvl w:ilvl="0" w:tplc="A49ECA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D1E418C"/>
    <w:multiLevelType w:val="hybridMultilevel"/>
    <w:tmpl w:val="68561704"/>
    <w:lvl w:ilvl="0" w:tplc="E8C80692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5EB32C0"/>
    <w:multiLevelType w:val="hybridMultilevel"/>
    <w:tmpl w:val="4362706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9">
    <w:nsid w:val="6C3865AE"/>
    <w:multiLevelType w:val="hybridMultilevel"/>
    <w:tmpl w:val="31A266A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0">
    <w:nsid w:val="6D8F4E59"/>
    <w:multiLevelType w:val="hybridMultilevel"/>
    <w:tmpl w:val="CE447CD2"/>
    <w:lvl w:ilvl="0" w:tplc="A49ECA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75D70DC"/>
    <w:multiLevelType w:val="hybridMultilevel"/>
    <w:tmpl w:val="C1069324"/>
    <w:lvl w:ilvl="0" w:tplc="A49ECA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C4A7FF2"/>
    <w:multiLevelType w:val="hybridMultilevel"/>
    <w:tmpl w:val="82384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A8212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2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95476"/>
    <w:rsid w:val="00000FBB"/>
    <w:rsid w:val="000072D2"/>
    <w:rsid w:val="00033E82"/>
    <w:rsid w:val="00033FAA"/>
    <w:rsid w:val="000351D4"/>
    <w:rsid w:val="00045CAF"/>
    <w:rsid w:val="00087666"/>
    <w:rsid w:val="00092739"/>
    <w:rsid w:val="000A00A7"/>
    <w:rsid w:val="000A5C84"/>
    <w:rsid w:val="000C593B"/>
    <w:rsid w:val="000E532A"/>
    <w:rsid w:val="000E67AC"/>
    <w:rsid w:val="000F0B5C"/>
    <w:rsid w:val="000F16C8"/>
    <w:rsid w:val="000F44F5"/>
    <w:rsid w:val="0012061B"/>
    <w:rsid w:val="00142422"/>
    <w:rsid w:val="00151973"/>
    <w:rsid w:val="00167126"/>
    <w:rsid w:val="00170F5D"/>
    <w:rsid w:val="0018393D"/>
    <w:rsid w:val="001B110E"/>
    <w:rsid w:val="001B3A2A"/>
    <w:rsid w:val="001B53B5"/>
    <w:rsid w:val="001B6D34"/>
    <w:rsid w:val="001C24FE"/>
    <w:rsid w:val="001C3533"/>
    <w:rsid w:val="001C353D"/>
    <w:rsid w:val="001C4CEE"/>
    <w:rsid w:val="001E0BFF"/>
    <w:rsid w:val="001F5B8A"/>
    <w:rsid w:val="00215D8B"/>
    <w:rsid w:val="00216428"/>
    <w:rsid w:val="00233B63"/>
    <w:rsid w:val="002628AA"/>
    <w:rsid w:val="00264BDE"/>
    <w:rsid w:val="0026781B"/>
    <w:rsid w:val="0027058D"/>
    <w:rsid w:val="002757E8"/>
    <w:rsid w:val="00294A51"/>
    <w:rsid w:val="002B5481"/>
    <w:rsid w:val="003359D5"/>
    <w:rsid w:val="003361A0"/>
    <w:rsid w:val="00345E90"/>
    <w:rsid w:val="00357A15"/>
    <w:rsid w:val="00364BD1"/>
    <w:rsid w:val="0037086B"/>
    <w:rsid w:val="00383D34"/>
    <w:rsid w:val="003A3BF8"/>
    <w:rsid w:val="003C4F1A"/>
    <w:rsid w:val="003E5365"/>
    <w:rsid w:val="00403E96"/>
    <w:rsid w:val="00420407"/>
    <w:rsid w:val="00432C85"/>
    <w:rsid w:val="00457AFE"/>
    <w:rsid w:val="00490EC9"/>
    <w:rsid w:val="0049297D"/>
    <w:rsid w:val="004A3B8E"/>
    <w:rsid w:val="004B05CA"/>
    <w:rsid w:val="004E56A4"/>
    <w:rsid w:val="004F7F8F"/>
    <w:rsid w:val="005474B9"/>
    <w:rsid w:val="0055499D"/>
    <w:rsid w:val="005625F5"/>
    <w:rsid w:val="00566BA0"/>
    <w:rsid w:val="0057697D"/>
    <w:rsid w:val="00581CB9"/>
    <w:rsid w:val="0058381D"/>
    <w:rsid w:val="0059691B"/>
    <w:rsid w:val="005A1905"/>
    <w:rsid w:val="005D2D9D"/>
    <w:rsid w:val="005F7511"/>
    <w:rsid w:val="00600648"/>
    <w:rsid w:val="00620E7A"/>
    <w:rsid w:val="00623817"/>
    <w:rsid w:val="00630264"/>
    <w:rsid w:val="0064454D"/>
    <w:rsid w:val="006619C2"/>
    <w:rsid w:val="00676CDF"/>
    <w:rsid w:val="00691D01"/>
    <w:rsid w:val="006B0A9B"/>
    <w:rsid w:val="006B1BB8"/>
    <w:rsid w:val="006C4C26"/>
    <w:rsid w:val="006D35C8"/>
    <w:rsid w:val="006D4DE1"/>
    <w:rsid w:val="006F2413"/>
    <w:rsid w:val="006F4843"/>
    <w:rsid w:val="00703494"/>
    <w:rsid w:val="00745615"/>
    <w:rsid w:val="00754F62"/>
    <w:rsid w:val="007905AE"/>
    <w:rsid w:val="0079125A"/>
    <w:rsid w:val="00793C36"/>
    <w:rsid w:val="0079677D"/>
    <w:rsid w:val="007A5C0F"/>
    <w:rsid w:val="007B228A"/>
    <w:rsid w:val="007C6559"/>
    <w:rsid w:val="007E5DD9"/>
    <w:rsid w:val="007E6536"/>
    <w:rsid w:val="007F19AD"/>
    <w:rsid w:val="007F336F"/>
    <w:rsid w:val="00824C4F"/>
    <w:rsid w:val="008508F6"/>
    <w:rsid w:val="00850F39"/>
    <w:rsid w:val="00855183"/>
    <w:rsid w:val="00877321"/>
    <w:rsid w:val="008862EF"/>
    <w:rsid w:val="00895476"/>
    <w:rsid w:val="008965AF"/>
    <w:rsid w:val="008A315D"/>
    <w:rsid w:val="008A575E"/>
    <w:rsid w:val="008B5C8D"/>
    <w:rsid w:val="008C2E8B"/>
    <w:rsid w:val="008D57A8"/>
    <w:rsid w:val="008E0126"/>
    <w:rsid w:val="008E07F7"/>
    <w:rsid w:val="008E7A78"/>
    <w:rsid w:val="008F15A5"/>
    <w:rsid w:val="009005ED"/>
    <w:rsid w:val="009029D9"/>
    <w:rsid w:val="00903761"/>
    <w:rsid w:val="00922601"/>
    <w:rsid w:val="009241EA"/>
    <w:rsid w:val="00954C66"/>
    <w:rsid w:val="00961802"/>
    <w:rsid w:val="00981DFF"/>
    <w:rsid w:val="00986FDA"/>
    <w:rsid w:val="009A7DBF"/>
    <w:rsid w:val="009B6EDE"/>
    <w:rsid w:val="009D18FF"/>
    <w:rsid w:val="009D4A9E"/>
    <w:rsid w:val="009D51BD"/>
    <w:rsid w:val="00A1183A"/>
    <w:rsid w:val="00A60DC9"/>
    <w:rsid w:val="00A619B7"/>
    <w:rsid w:val="00A7784B"/>
    <w:rsid w:val="00A80178"/>
    <w:rsid w:val="00A85FAB"/>
    <w:rsid w:val="00AB4696"/>
    <w:rsid w:val="00AC12D7"/>
    <w:rsid w:val="00AC7FC8"/>
    <w:rsid w:val="00AE2B43"/>
    <w:rsid w:val="00B114E3"/>
    <w:rsid w:val="00B25FB2"/>
    <w:rsid w:val="00B27972"/>
    <w:rsid w:val="00B335BA"/>
    <w:rsid w:val="00B47FD2"/>
    <w:rsid w:val="00B525A4"/>
    <w:rsid w:val="00B6044F"/>
    <w:rsid w:val="00B61557"/>
    <w:rsid w:val="00B6488C"/>
    <w:rsid w:val="00B76A85"/>
    <w:rsid w:val="00B80564"/>
    <w:rsid w:val="00B81A4C"/>
    <w:rsid w:val="00B8748E"/>
    <w:rsid w:val="00BD5BF3"/>
    <w:rsid w:val="00C00999"/>
    <w:rsid w:val="00C05DC6"/>
    <w:rsid w:val="00C066E6"/>
    <w:rsid w:val="00C12067"/>
    <w:rsid w:val="00C14630"/>
    <w:rsid w:val="00C173A1"/>
    <w:rsid w:val="00C26B3E"/>
    <w:rsid w:val="00C326A3"/>
    <w:rsid w:val="00C40012"/>
    <w:rsid w:val="00C443A4"/>
    <w:rsid w:val="00C561C2"/>
    <w:rsid w:val="00C65138"/>
    <w:rsid w:val="00CC2C51"/>
    <w:rsid w:val="00CC6727"/>
    <w:rsid w:val="00CD3CB5"/>
    <w:rsid w:val="00D019C2"/>
    <w:rsid w:val="00D039E6"/>
    <w:rsid w:val="00D0781B"/>
    <w:rsid w:val="00D64129"/>
    <w:rsid w:val="00D909CB"/>
    <w:rsid w:val="00D96330"/>
    <w:rsid w:val="00DB28C0"/>
    <w:rsid w:val="00DC0480"/>
    <w:rsid w:val="00DD31DE"/>
    <w:rsid w:val="00DF0320"/>
    <w:rsid w:val="00E1221F"/>
    <w:rsid w:val="00E15E53"/>
    <w:rsid w:val="00E30B91"/>
    <w:rsid w:val="00E42CB5"/>
    <w:rsid w:val="00E509CF"/>
    <w:rsid w:val="00E525F0"/>
    <w:rsid w:val="00E616AF"/>
    <w:rsid w:val="00E97B08"/>
    <w:rsid w:val="00EA13C0"/>
    <w:rsid w:val="00EE2B05"/>
    <w:rsid w:val="00F15B12"/>
    <w:rsid w:val="00F15E5F"/>
    <w:rsid w:val="00F2737F"/>
    <w:rsid w:val="00FA2636"/>
    <w:rsid w:val="00FC290B"/>
    <w:rsid w:val="00FD1191"/>
    <w:rsid w:val="00FE1B4E"/>
    <w:rsid w:val="00FE4D33"/>
    <w:rsid w:val="00FF20CA"/>
    <w:rsid w:val="00FF7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semiHidden="1" w:uiPriority="0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9547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F0B5C"/>
    <w:pPr>
      <w:keepNext/>
      <w:ind w:firstLine="567"/>
      <w:jc w:val="center"/>
      <w:outlineLvl w:val="0"/>
    </w:pPr>
    <w:rPr>
      <w:b/>
      <w:sz w:val="36"/>
      <w:szCs w:val="20"/>
    </w:rPr>
  </w:style>
  <w:style w:type="paragraph" w:styleId="2">
    <w:name w:val="heading 2"/>
    <w:basedOn w:val="a"/>
    <w:next w:val="a"/>
    <w:link w:val="20"/>
    <w:qFormat/>
    <w:rsid w:val="00B81A4C"/>
    <w:pPr>
      <w:keepNext/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0F0B5C"/>
    <w:pPr>
      <w:keepNext/>
      <w:widowControl w:val="0"/>
      <w:shd w:val="clear" w:color="auto" w:fill="FFFFFF"/>
      <w:autoSpaceDE w:val="0"/>
      <w:autoSpaceDN w:val="0"/>
      <w:adjustRightInd w:val="0"/>
      <w:spacing w:line="326" w:lineRule="atLeast"/>
      <w:ind w:right="10"/>
      <w:jc w:val="center"/>
      <w:outlineLvl w:val="2"/>
    </w:pPr>
    <w:rPr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qFormat/>
    <w:rsid w:val="000F0B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0F0B5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F0B5C"/>
    <w:pPr>
      <w:spacing w:before="240" w:after="60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link w:val="70"/>
    <w:qFormat/>
    <w:rsid w:val="000F0B5C"/>
    <w:pPr>
      <w:keepNext/>
      <w:shd w:val="clear" w:color="auto" w:fill="FFFFFF"/>
      <w:jc w:val="center"/>
      <w:outlineLvl w:val="6"/>
    </w:pPr>
    <w:rPr>
      <w:b/>
      <w:color w:val="000000"/>
      <w:sz w:val="28"/>
      <w:szCs w:val="20"/>
    </w:rPr>
  </w:style>
  <w:style w:type="paragraph" w:styleId="8">
    <w:name w:val="heading 8"/>
    <w:basedOn w:val="a"/>
    <w:next w:val="a"/>
    <w:link w:val="80"/>
    <w:qFormat/>
    <w:rsid w:val="000F0B5C"/>
    <w:pPr>
      <w:keepNext/>
      <w:shd w:val="clear" w:color="auto" w:fill="FFFFFF"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qFormat/>
    <w:locked/>
    <w:rsid w:val="003359D5"/>
    <w:pPr>
      <w:keepNext/>
      <w:shd w:val="clear" w:color="auto" w:fill="FFFFFF"/>
      <w:tabs>
        <w:tab w:val="left" w:leader="underscore" w:pos="6494"/>
      </w:tabs>
      <w:spacing w:line="360" w:lineRule="auto"/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F0B5C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B81A4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0F0B5C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0F0B5C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0F0B5C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0F0B5C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0F0B5C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0F0B5C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paragraph" w:styleId="21">
    <w:name w:val="Body Text Indent 2"/>
    <w:basedOn w:val="a"/>
    <w:link w:val="210"/>
    <w:rsid w:val="00B81A4C"/>
    <w:pPr>
      <w:spacing w:after="120" w:line="480" w:lineRule="auto"/>
      <w:ind w:left="283"/>
    </w:pPr>
  </w:style>
  <w:style w:type="character" w:customStyle="1" w:styleId="210">
    <w:name w:val="Основной текст с отступом 2 Знак1"/>
    <w:basedOn w:val="a0"/>
    <w:link w:val="21"/>
    <w:uiPriority w:val="99"/>
    <w:semiHidden/>
    <w:locked/>
    <w:rsid w:val="00B81A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uiPriority w:val="99"/>
    <w:semiHidden/>
    <w:rsid w:val="00B81A4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uiPriority w:val="99"/>
    <w:rsid w:val="00B81A4C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8"/>
      <w:szCs w:val="20"/>
    </w:rPr>
  </w:style>
  <w:style w:type="paragraph" w:styleId="a3">
    <w:name w:val="Body Text Indent"/>
    <w:basedOn w:val="a"/>
    <w:link w:val="a4"/>
    <w:rsid w:val="000F0B5C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0F0B5C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F0B5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locked/>
    <w:rsid w:val="000F0B5C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0F0B5C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locked/>
    <w:rsid w:val="000F0B5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3 Знак"/>
    <w:link w:val="32"/>
    <w:uiPriority w:val="99"/>
    <w:semiHidden/>
    <w:locked/>
    <w:rsid w:val="000F0B5C"/>
    <w:rPr>
      <w:rFonts w:ascii="Times New Roman" w:hAnsi="Times New Roman"/>
      <w:sz w:val="16"/>
    </w:rPr>
  </w:style>
  <w:style w:type="paragraph" w:styleId="32">
    <w:name w:val="Body Text 3"/>
    <w:basedOn w:val="a"/>
    <w:link w:val="31"/>
    <w:rsid w:val="000F0B5C"/>
    <w:pPr>
      <w:spacing w:after="120"/>
    </w:pPr>
    <w:rPr>
      <w:sz w:val="16"/>
      <w:szCs w:val="16"/>
    </w:rPr>
  </w:style>
  <w:style w:type="character" w:customStyle="1" w:styleId="BodyText3Char1">
    <w:name w:val="Body Text 3 Char1"/>
    <w:basedOn w:val="a0"/>
    <w:uiPriority w:val="99"/>
    <w:semiHidden/>
    <w:rsid w:val="0004132D"/>
    <w:rPr>
      <w:rFonts w:ascii="Times New Roman" w:eastAsia="Times New Roman" w:hAnsi="Times New Roman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0F0B5C"/>
    <w:rPr>
      <w:rFonts w:ascii="Times New Roman" w:hAnsi="Times New Roman" w:cs="Times New Roman"/>
      <w:sz w:val="16"/>
      <w:szCs w:val="16"/>
      <w:lang w:eastAsia="ru-RU"/>
    </w:rPr>
  </w:style>
  <w:style w:type="character" w:styleId="a7">
    <w:name w:val="page number"/>
    <w:basedOn w:val="a0"/>
    <w:rsid w:val="000F0B5C"/>
    <w:rPr>
      <w:rFonts w:cs="Times New Roman"/>
    </w:rPr>
  </w:style>
  <w:style w:type="paragraph" w:styleId="a8">
    <w:name w:val="header"/>
    <w:basedOn w:val="a"/>
    <w:link w:val="a9"/>
    <w:rsid w:val="000F0B5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0F0B5C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a">
    <w:name w:val="список с точками"/>
    <w:basedOn w:val="a"/>
    <w:rsid w:val="000F0B5C"/>
    <w:pPr>
      <w:tabs>
        <w:tab w:val="num" w:pos="720"/>
        <w:tab w:val="num" w:pos="756"/>
      </w:tabs>
      <w:spacing w:line="312" w:lineRule="auto"/>
      <w:ind w:left="756" w:hanging="720"/>
      <w:jc w:val="both"/>
    </w:pPr>
  </w:style>
  <w:style w:type="paragraph" w:customStyle="1" w:styleId="ab">
    <w:name w:val="Для таблиц"/>
    <w:basedOn w:val="a"/>
    <w:rsid w:val="000F0B5C"/>
  </w:style>
  <w:style w:type="paragraph" w:styleId="ac">
    <w:name w:val="Normal (Web)"/>
    <w:basedOn w:val="a"/>
    <w:link w:val="ad"/>
    <w:uiPriority w:val="99"/>
    <w:qFormat/>
    <w:rsid w:val="000F0B5C"/>
    <w:pPr>
      <w:tabs>
        <w:tab w:val="num" w:pos="720"/>
      </w:tabs>
      <w:spacing w:before="100" w:beforeAutospacing="1" w:after="100" w:afterAutospacing="1"/>
      <w:ind w:left="720" w:hanging="720"/>
    </w:pPr>
  </w:style>
  <w:style w:type="paragraph" w:styleId="ae">
    <w:name w:val="footer"/>
    <w:basedOn w:val="a"/>
    <w:link w:val="af"/>
    <w:uiPriority w:val="99"/>
    <w:rsid w:val="000F0B5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0F0B5C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annotation text"/>
    <w:basedOn w:val="a"/>
    <w:link w:val="af1"/>
    <w:uiPriority w:val="99"/>
    <w:semiHidden/>
    <w:rsid w:val="000F0B5C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locked/>
    <w:rsid w:val="000F0B5C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"/>
    <w:link w:val="af3"/>
    <w:semiHidden/>
    <w:rsid w:val="000F0B5C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0F0B5C"/>
    <w:rPr>
      <w:rFonts w:ascii="Tahoma" w:hAnsi="Tahoma" w:cs="Times New Roman"/>
      <w:sz w:val="16"/>
      <w:szCs w:val="16"/>
      <w:lang w:eastAsia="ru-RU"/>
    </w:rPr>
  </w:style>
  <w:style w:type="paragraph" w:styleId="af4">
    <w:name w:val="List Paragraph"/>
    <w:basedOn w:val="a"/>
    <w:qFormat/>
    <w:rsid w:val="000F0B5C"/>
    <w:pPr>
      <w:ind w:left="720"/>
      <w:contextualSpacing/>
    </w:pPr>
  </w:style>
  <w:style w:type="paragraph" w:customStyle="1" w:styleId="Style12">
    <w:name w:val="Style12"/>
    <w:basedOn w:val="a"/>
    <w:uiPriority w:val="99"/>
    <w:rsid w:val="000F0B5C"/>
    <w:pPr>
      <w:widowControl w:val="0"/>
      <w:autoSpaceDE w:val="0"/>
      <w:autoSpaceDN w:val="0"/>
      <w:adjustRightInd w:val="0"/>
      <w:spacing w:line="251" w:lineRule="exact"/>
      <w:jc w:val="center"/>
    </w:pPr>
  </w:style>
  <w:style w:type="character" w:customStyle="1" w:styleId="FontStyle18">
    <w:name w:val="Font Style18"/>
    <w:uiPriority w:val="99"/>
    <w:rsid w:val="000F0B5C"/>
    <w:rPr>
      <w:rFonts w:ascii="Times New Roman" w:hAnsi="Times New Roman"/>
      <w:spacing w:val="10"/>
      <w:sz w:val="20"/>
    </w:rPr>
  </w:style>
  <w:style w:type="character" w:customStyle="1" w:styleId="33">
    <w:name w:val="Основной текст с отступом 3 Знак"/>
    <w:link w:val="34"/>
    <w:uiPriority w:val="99"/>
    <w:semiHidden/>
    <w:locked/>
    <w:rsid w:val="000F0B5C"/>
    <w:rPr>
      <w:rFonts w:ascii="Times New Roman" w:hAnsi="Times New Roman"/>
      <w:sz w:val="16"/>
    </w:rPr>
  </w:style>
  <w:style w:type="paragraph" w:styleId="34">
    <w:name w:val="Body Text Indent 3"/>
    <w:basedOn w:val="a"/>
    <w:link w:val="33"/>
    <w:rsid w:val="000F0B5C"/>
    <w:pPr>
      <w:spacing w:after="120"/>
      <w:ind w:left="283"/>
    </w:pPr>
    <w:rPr>
      <w:sz w:val="16"/>
      <w:szCs w:val="16"/>
    </w:rPr>
  </w:style>
  <w:style w:type="character" w:customStyle="1" w:styleId="BodyTextIndent3Char1">
    <w:name w:val="Body Text Indent 3 Char1"/>
    <w:basedOn w:val="a0"/>
    <w:uiPriority w:val="99"/>
    <w:semiHidden/>
    <w:rsid w:val="0004132D"/>
    <w:rPr>
      <w:rFonts w:ascii="Times New Roman" w:eastAsia="Times New Roman" w:hAnsi="Times New Roman"/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0F0B5C"/>
    <w:rPr>
      <w:rFonts w:ascii="Times New Roman" w:hAnsi="Times New Roman" w:cs="Times New Roman"/>
      <w:sz w:val="16"/>
      <w:szCs w:val="16"/>
      <w:lang w:eastAsia="ru-RU"/>
    </w:rPr>
  </w:style>
  <w:style w:type="character" w:styleId="af5">
    <w:name w:val="Hyperlink"/>
    <w:basedOn w:val="a0"/>
    <w:uiPriority w:val="99"/>
    <w:rsid w:val="000F0B5C"/>
    <w:rPr>
      <w:rFonts w:cs="Times New Roman"/>
      <w:color w:val="0066CC"/>
      <w:u w:val="single"/>
    </w:rPr>
  </w:style>
  <w:style w:type="paragraph" w:styleId="af6">
    <w:name w:val="No Spacing"/>
    <w:uiPriority w:val="99"/>
    <w:qFormat/>
    <w:rsid w:val="000F0B5C"/>
    <w:rPr>
      <w:rFonts w:ascii="Times New Roman" w:eastAsia="Times New Roman" w:hAnsi="Times New Roman"/>
      <w:sz w:val="24"/>
      <w:szCs w:val="24"/>
    </w:rPr>
  </w:style>
  <w:style w:type="paragraph" w:customStyle="1" w:styleId="11">
    <w:name w:val="Обычный1"/>
    <w:uiPriority w:val="99"/>
    <w:rsid w:val="000F0B5C"/>
    <w:pPr>
      <w:widowControl w:val="0"/>
      <w:tabs>
        <w:tab w:val="num" w:pos="643"/>
      </w:tabs>
      <w:snapToGrid w:val="0"/>
    </w:pPr>
    <w:rPr>
      <w:rFonts w:ascii="Times New Roman" w:eastAsia="Times New Roman" w:hAnsi="Times New Roman"/>
      <w:sz w:val="20"/>
      <w:szCs w:val="20"/>
    </w:rPr>
  </w:style>
  <w:style w:type="paragraph" w:customStyle="1" w:styleId="25">
    <w:name w:val="Обычный2"/>
    <w:uiPriority w:val="99"/>
    <w:rsid w:val="000F0B5C"/>
    <w:pPr>
      <w:widowControl w:val="0"/>
      <w:tabs>
        <w:tab w:val="num" w:pos="643"/>
      </w:tabs>
      <w:snapToGrid w:val="0"/>
    </w:pPr>
    <w:rPr>
      <w:rFonts w:ascii="Times New Roman" w:eastAsia="Times New Roman" w:hAnsi="Times New Roman"/>
      <w:sz w:val="20"/>
      <w:szCs w:val="20"/>
    </w:rPr>
  </w:style>
  <w:style w:type="paragraph" w:styleId="26">
    <w:name w:val="List Bullet 2"/>
    <w:basedOn w:val="a"/>
    <w:uiPriority w:val="99"/>
    <w:rsid w:val="000F0B5C"/>
    <w:pPr>
      <w:tabs>
        <w:tab w:val="num" w:pos="643"/>
      </w:tabs>
      <w:ind w:left="643" w:hanging="360"/>
    </w:pPr>
    <w:rPr>
      <w:rFonts w:ascii="Arial" w:hAnsi="Arial" w:cs="Arial"/>
      <w:szCs w:val="28"/>
    </w:rPr>
  </w:style>
  <w:style w:type="character" w:customStyle="1" w:styleId="apple-style-span">
    <w:name w:val="apple-style-span"/>
    <w:uiPriority w:val="99"/>
    <w:rsid w:val="000F0B5C"/>
  </w:style>
  <w:style w:type="paragraph" w:customStyle="1" w:styleId="0">
    <w:name w:val="Нумерованный 0"/>
    <w:basedOn w:val="a"/>
    <w:uiPriority w:val="99"/>
    <w:rsid w:val="000F0B5C"/>
    <w:pPr>
      <w:ind w:left="425" w:hanging="425"/>
      <w:jc w:val="both"/>
    </w:pPr>
    <w:rPr>
      <w:rFonts w:eastAsia="MS Mincho"/>
      <w:sz w:val="20"/>
    </w:rPr>
  </w:style>
  <w:style w:type="character" w:styleId="af7">
    <w:name w:val="FollowedHyperlink"/>
    <w:basedOn w:val="a0"/>
    <w:uiPriority w:val="99"/>
    <w:semiHidden/>
    <w:rsid w:val="000F0B5C"/>
    <w:rPr>
      <w:rFonts w:cs="Times New Roman"/>
      <w:color w:val="800080"/>
      <w:u w:val="single"/>
    </w:rPr>
  </w:style>
  <w:style w:type="table" w:styleId="af8">
    <w:name w:val="Table Grid"/>
    <w:basedOn w:val="a1"/>
    <w:uiPriority w:val="59"/>
    <w:rsid w:val="000F0B5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footnote text"/>
    <w:basedOn w:val="a"/>
    <w:link w:val="afa"/>
    <w:uiPriority w:val="99"/>
    <w:semiHidden/>
    <w:rsid w:val="000F0B5C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locked/>
    <w:rsid w:val="000F0B5C"/>
    <w:rPr>
      <w:rFonts w:ascii="Times New Roman" w:hAnsi="Times New Roman" w:cs="Times New Roman"/>
      <w:sz w:val="20"/>
      <w:szCs w:val="20"/>
      <w:lang w:eastAsia="ru-RU"/>
    </w:rPr>
  </w:style>
  <w:style w:type="character" w:styleId="afb">
    <w:name w:val="footnote reference"/>
    <w:basedOn w:val="a0"/>
    <w:uiPriority w:val="99"/>
    <w:semiHidden/>
    <w:rsid w:val="000F0B5C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0F0B5C"/>
    <w:pPr>
      <w:spacing w:before="100" w:beforeAutospacing="1" w:after="100" w:afterAutospacing="1"/>
    </w:pPr>
  </w:style>
  <w:style w:type="paragraph" w:customStyle="1" w:styleId="211">
    <w:name w:val="Основной текст 21"/>
    <w:basedOn w:val="a"/>
    <w:uiPriority w:val="99"/>
    <w:rsid w:val="000F0B5C"/>
    <w:pPr>
      <w:widowControl w:val="0"/>
      <w:tabs>
        <w:tab w:val="left" w:pos="1985"/>
      </w:tabs>
      <w:overflowPunct w:val="0"/>
      <w:autoSpaceDE w:val="0"/>
      <w:autoSpaceDN w:val="0"/>
      <w:adjustRightInd w:val="0"/>
      <w:ind w:right="-1333"/>
      <w:textAlignment w:val="baseline"/>
    </w:pPr>
    <w:rPr>
      <w:b/>
      <w:sz w:val="28"/>
      <w:szCs w:val="20"/>
    </w:rPr>
  </w:style>
  <w:style w:type="paragraph" w:customStyle="1" w:styleId="12">
    <w:name w:val="Без интервала1"/>
    <w:rsid w:val="000F0B5C"/>
    <w:rPr>
      <w:rFonts w:eastAsia="Times New Roman"/>
      <w:lang w:eastAsia="en-US"/>
    </w:rPr>
  </w:style>
  <w:style w:type="paragraph" w:styleId="afc">
    <w:name w:val="Title"/>
    <w:basedOn w:val="a"/>
    <w:link w:val="afd"/>
    <w:uiPriority w:val="99"/>
    <w:qFormat/>
    <w:rsid w:val="000F0B5C"/>
    <w:pPr>
      <w:jc w:val="center"/>
    </w:pPr>
    <w:rPr>
      <w:sz w:val="28"/>
      <w:szCs w:val="20"/>
    </w:rPr>
  </w:style>
  <w:style w:type="character" w:customStyle="1" w:styleId="afd">
    <w:name w:val="Название Знак"/>
    <w:basedOn w:val="a0"/>
    <w:link w:val="afc"/>
    <w:uiPriority w:val="99"/>
    <w:locked/>
    <w:rsid w:val="000F0B5C"/>
    <w:rPr>
      <w:rFonts w:ascii="Times New Roman" w:hAnsi="Times New Roman" w:cs="Times New Roman"/>
      <w:sz w:val="20"/>
      <w:szCs w:val="20"/>
    </w:rPr>
  </w:style>
  <w:style w:type="paragraph" w:customStyle="1" w:styleId="ConsPlusNonformat">
    <w:name w:val="ConsPlusNonformat"/>
    <w:uiPriority w:val="99"/>
    <w:rsid w:val="000F0B5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0F0B5C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27">
    <w:name w:val="Без интервала2"/>
    <w:rsid w:val="003359D5"/>
    <w:rPr>
      <w:rFonts w:ascii="Times New Roman" w:hAnsi="Times New Roman"/>
      <w:sz w:val="24"/>
      <w:szCs w:val="24"/>
    </w:rPr>
  </w:style>
  <w:style w:type="character" w:customStyle="1" w:styleId="35">
    <w:name w:val="Основной текст (3)_"/>
    <w:basedOn w:val="a0"/>
    <w:link w:val="312"/>
    <w:locked/>
    <w:rsid w:val="003359D5"/>
    <w:rPr>
      <w:spacing w:val="4"/>
      <w:sz w:val="21"/>
      <w:szCs w:val="21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3359D5"/>
    <w:rPr>
      <w:sz w:val="18"/>
      <w:szCs w:val="18"/>
      <w:shd w:val="clear" w:color="auto" w:fill="FFFFFF"/>
    </w:rPr>
  </w:style>
  <w:style w:type="paragraph" w:customStyle="1" w:styleId="312">
    <w:name w:val="Основной текст (3)1"/>
    <w:basedOn w:val="a"/>
    <w:link w:val="35"/>
    <w:rsid w:val="003359D5"/>
    <w:pPr>
      <w:shd w:val="clear" w:color="auto" w:fill="FFFFFF"/>
      <w:spacing w:line="240" w:lineRule="atLeast"/>
      <w:ind w:hanging="560"/>
    </w:pPr>
    <w:rPr>
      <w:rFonts w:ascii="Calibri" w:eastAsia="Calibri" w:hAnsi="Calibri"/>
      <w:spacing w:val="4"/>
      <w:sz w:val="21"/>
      <w:szCs w:val="21"/>
    </w:rPr>
  </w:style>
  <w:style w:type="paragraph" w:customStyle="1" w:styleId="52">
    <w:name w:val="Основной текст (5)"/>
    <w:basedOn w:val="a"/>
    <w:link w:val="51"/>
    <w:rsid w:val="003359D5"/>
    <w:pPr>
      <w:shd w:val="clear" w:color="auto" w:fill="FFFFFF"/>
      <w:spacing w:line="230" w:lineRule="exact"/>
      <w:ind w:hanging="360"/>
      <w:jc w:val="both"/>
    </w:pPr>
    <w:rPr>
      <w:rFonts w:ascii="Calibri" w:eastAsia="Calibri" w:hAnsi="Calibri"/>
      <w:sz w:val="18"/>
      <w:szCs w:val="18"/>
    </w:rPr>
  </w:style>
  <w:style w:type="character" w:customStyle="1" w:styleId="90">
    <w:name w:val="Заголовок 9 Знак"/>
    <w:basedOn w:val="a0"/>
    <w:link w:val="9"/>
    <w:rsid w:val="003359D5"/>
    <w:rPr>
      <w:rFonts w:ascii="Times New Roman" w:eastAsia="Times New Roman" w:hAnsi="Times New Roman"/>
      <w:sz w:val="28"/>
      <w:szCs w:val="24"/>
      <w:shd w:val="clear" w:color="auto" w:fill="FFFFFF"/>
    </w:rPr>
  </w:style>
  <w:style w:type="paragraph" w:customStyle="1" w:styleId="afe">
    <w:name w:val="Стиль центр"/>
    <w:basedOn w:val="a"/>
    <w:rsid w:val="003359D5"/>
    <w:pPr>
      <w:jc w:val="center"/>
    </w:pPr>
    <w:rPr>
      <w:sz w:val="28"/>
      <w:szCs w:val="20"/>
    </w:rPr>
  </w:style>
  <w:style w:type="paragraph" w:customStyle="1" w:styleId="ConsPlusNormal">
    <w:name w:val="ConsPlusNormal"/>
    <w:rsid w:val="003359D5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0"/>
      <w:szCs w:val="20"/>
    </w:rPr>
  </w:style>
  <w:style w:type="character" w:customStyle="1" w:styleId="aff">
    <w:name w:val="Основной текст_"/>
    <w:link w:val="13"/>
    <w:rsid w:val="003359D5"/>
    <w:rPr>
      <w:rFonts w:ascii="Sylfaen" w:eastAsia="Sylfaen" w:hAnsi="Sylfaen"/>
      <w:spacing w:val="-10"/>
      <w:sz w:val="30"/>
      <w:szCs w:val="30"/>
      <w:shd w:val="clear" w:color="auto" w:fill="FFFFFF"/>
    </w:rPr>
  </w:style>
  <w:style w:type="paragraph" w:customStyle="1" w:styleId="13">
    <w:name w:val="Основной текст1"/>
    <w:basedOn w:val="a"/>
    <w:link w:val="aff"/>
    <w:rsid w:val="003359D5"/>
    <w:pPr>
      <w:widowControl w:val="0"/>
      <w:shd w:val="clear" w:color="auto" w:fill="FFFFFF"/>
      <w:spacing w:after="60" w:line="0" w:lineRule="atLeast"/>
      <w:jc w:val="center"/>
    </w:pPr>
    <w:rPr>
      <w:rFonts w:ascii="Sylfaen" w:eastAsia="Sylfaen" w:hAnsi="Sylfaen"/>
      <w:spacing w:val="-10"/>
      <w:sz w:val="30"/>
      <w:szCs w:val="30"/>
    </w:rPr>
  </w:style>
  <w:style w:type="character" w:customStyle="1" w:styleId="145pt0pt">
    <w:name w:val="Основной текст + 14;5 pt;Интервал 0 pt"/>
    <w:rsid w:val="003359D5"/>
    <w:rPr>
      <w:rFonts w:ascii="Sylfaen" w:eastAsia="Sylfaen" w:hAnsi="Sylfaen"/>
      <w:color w:val="000000"/>
      <w:spacing w:val="0"/>
      <w:w w:val="100"/>
      <w:position w:val="0"/>
      <w:sz w:val="29"/>
      <w:szCs w:val="29"/>
      <w:lang w:val="ru-RU" w:bidi="ar-SA"/>
    </w:rPr>
  </w:style>
  <w:style w:type="paragraph" w:customStyle="1" w:styleId="14">
    <w:name w:val="Абзац списка1"/>
    <w:basedOn w:val="a"/>
    <w:rsid w:val="003359D5"/>
    <w:pPr>
      <w:tabs>
        <w:tab w:val="right" w:pos="8640"/>
      </w:tabs>
      <w:ind w:left="720"/>
      <w:contextualSpacing/>
      <w:jc w:val="both"/>
    </w:pPr>
    <w:rPr>
      <w:rFonts w:ascii="Garamond" w:eastAsia="Calibri" w:hAnsi="Garamond"/>
      <w:spacing w:val="-2"/>
      <w:szCs w:val="20"/>
      <w:lang w:val="en-US" w:eastAsia="en-US"/>
    </w:rPr>
  </w:style>
  <w:style w:type="paragraph" w:customStyle="1" w:styleId="aff0">
    <w:name w:val="Основной б.о."/>
    <w:basedOn w:val="a"/>
    <w:next w:val="a"/>
    <w:rsid w:val="003359D5"/>
    <w:pPr>
      <w:jc w:val="both"/>
    </w:pPr>
    <w:rPr>
      <w:sz w:val="28"/>
      <w:szCs w:val="20"/>
    </w:rPr>
  </w:style>
  <w:style w:type="character" w:styleId="aff1">
    <w:name w:val="Strong"/>
    <w:uiPriority w:val="22"/>
    <w:qFormat/>
    <w:locked/>
    <w:rsid w:val="003359D5"/>
    <w:rPr>
      <w:b/>
      <w:bCs/>
    </w:rPr>
  </w:style>
  <w:style w:type="character" w:customStyle="1" w:styleId="28">
    <w:name w:val="Заголовок №2_"/>
    <w:link w:val="29"/>
    <w:rsid w:val="003359D5"/>
    <w:rPr>
      <w:b/>
      <w:bCs/>
      <w:shd w:val="clear" w:color="auto" w:fill="FFFFFF"/>
    </w:rPr>
  </w:style>
  <w:style w:type="paragraph" w:customStyle="1" w:styleId="29">
    <w:name w:val="Заголовок №2"/>
    <w:basedOn w:val="a"/>
    <w:link w:val="28"/>
    <w:rsid w:val="003359D5"/>
    <w:pPr>
      <w:widowControl w:val="0"/>
      <w:shd w:val="clear" w:color="auto" w:fill="FFFFFF"/>
      <w:spacing w:before="240" w:line="274" w:lineRule="exact"/>
      <w:outlineLvl w:val="1"/>
    </w:pPr>
    <w:rPr>
      <w:rFonts w:ascii="Calibri" w:eastAsia="Calibri" w:hAnsi="Calibri"/>
      <w:b/>
      <w:bCs/>
      <w:sz w:val="22"/>
      <w:szCs w:val="22"/>
    </w:rPr>
  </w:style>
  <w:style w:type="character" w:customStyle="1" w:styleId="2100">
    <w:name w:val="Заголовок №2 + 10"/>
    <w:aliases w:val="5 pt"/>
    <w:rsid w:val="003359D5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ad">
    <w:name w:val="Обычный (веб) Знак"/>
    <w:link w:val="ac"/>
    <w:uiPriority w:val="99"/>
    <w:rsid w:val="003359D5"/>
    <w:rPr>
      <w:rFonts w:ascii="Times New Roman" w:eastAsia="Times New Roman" w:hAnsi="Times New Roman"/>
      <w:sz w:val="24"/>
      <w:szCs w:val="24"/>
    </w:rPr>
  </w:style>
  <w:style w:type="character" w:styleId="aff2">
    <w:name w:val="Emphasis"/>
    <w:uiPriority w:val="99"/>
    <w:qFormat/>
    <w:locked/>
    <w:rsid w:val="003359D5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3359D5"/>
  </w:style>
  <w:style w:type="paragraph" w:customStyle="1" w:styleId="81">
    <w:name w:val="Основной текст8"/>
    <w:basedOn w:val="a"/>
    <w:rsid w:val="003359D5"/>
    <w:pPr>
      <w:shd w:val="clear" w:color="auto" w:fill="FFFFFF"/>
      <w:spacing w:after="900" w:line="240" w:lineRule="atLeast"/>
      <w:ind w:hanging="1220"/>
    </w:pPr>
    <w:rPr>
      <w:rFonts w:eastAsia="Arial Unicode MS"/>
      <w:color w:val="000000"/>
      <w:spacing w:val="5"/>
      <w:sz w:val="19"/>
      <w:szCs w:val="19"/>
    </w:rPr>
  </w:style>
  <w:style w:type="paragraph" w:styleId="aff3">
    <w:name w:val="Plain Text"/>
    <w:basedOn w:val="a"/>
    <w:link w:val="aff4"/>
    <w:rsid w:val="003359D5"/>
    <w:rPr>
      <w:rFonts w:ascii="Courier New" w:hAnsi="Courier New" w:cs="Courier New"/>
      <w:sz w:val="20"/>
      <w:szCs w:val="20"/>
    </w:rPr>
  </w:style>
  <w:style w:type="character" w:customStyle="1" w:styleId="aff4">
    <w:name w:val="Текст Знак"/>
    <w:basedOn w:val="a0"/>
    <w:link w:val="aff3"/>
    <w:rsid w:val="003359D5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semiHidden="1" w:uiPriority="0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9547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F0B5C"/>
    <w:pPr>
      <w:keepNext/>
      <w:ind w:firstLine="567"/>
      <w:jc w:val="center"/>
      <w:outlineLvl w:val="0"/>
    </w:pPr>
    <w:rPr>
      <w:b/>
      <w:sz w:val="36"/>
      <w:szCs w:val="20"/>
    </w:rPr>
  </w:style>
  <w:style w:type="paragraph" w:styleId="2">
    <w:name w:val="heading 2"/>
    <w:basedOn w:val="a"/>
    <w:next w:val="a"/>
    <w:link w:val="20"/>
    <w:qFormat/>
    <w:rsid w:val="00B81A4C"/>
    <w:pPr>
      <w:keepNext/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0F0B5C"/>
    <w:pPr>
      <w:keepNext/>
      <w:widowControl w:val="0"/>
      <w:shd w:val="clear" w:color="auto" w:fill="FFFFFF"/>
      <w:autoSpaceDE w:val="0"/>
      <w:autoSpaceDN w:val="0"/>
      <w:adjustRightInd w:val="0"/>
      <w:spacing w:line="326" w:lineRule="atLeast"/>
      <w:ind w:right="10"/>
      <w:jc w:val="center"/>
      <w:outlineLvl w:val="2"/>
    </w:pPr>
    <w:rPr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qFormat/>
    <w:rsid w:val="000F0B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0F0B5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F0B5C"/>
    <w:pPr>
      <w:spacing w:before="240" w:after="60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link w:val="70"/>
    <w:qFormat/>
    <w:rsid w:val="000F0B5C"/>
    <w:pPr>
      <w:keepNext/>
      <w:shd w:val="clear" w:color="auto" w:fill="FFFFFF"/>
      <w:jc w:val="center"/>
      <w:outlineLvl w:val="6"/>
    </w:pPr>
    <w:rPr>
      <w:b/>
      <w:color w:val="000000"/>
      <w:sz w:val="28"/>
      <w:szCs w:val="20"/>
    </w:rPr>
  </w:style>
  <w:style w:type="paragraph" w:styleId="8">
    <w:name w:val="heading 8"/>
    <w:basedOn w:val="a"/>
    <w:next w:val="a"/>
    <w:link w:val="80"/>
    <w:qFormat/>
    <w:rsid w:val="000F0B5C"/>
    <w:pPr>
      <w:keepNext/>
      <w:shd w:val="clear" w:color="auto" w:fill="FFFFFF"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qFormat/>
    <w:locked/>
    <w:rsid w:val="003359D5"/>
    <w:pPr>
      <w:keepNext/>
      <w:shd w:val="clear" w:color="auto" w:fill="FFFFFF"/>
      <w:tabs>
        <w:tab w:val="left" w:leader="underscore" w:pos="6494"/>
      </w:tabs>
      <w:spacing w:line="360" w:lineRule="auto"/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F0B5C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B81A4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0F0B5C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0F0B5C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0F0B5C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0F0B5C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0F0B5C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0F0B5C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paragraph" w:styleId="21">
    <w:name w:val="Body Text Indent 2"/>
    <w:basedOn w:val="a"/>
    <w:link w:val="210"/>
    <w:rsid w:val="00B81A4C"/>
    <w:pPr>
      <w:spacing w:after="120" w:line="480" w:lineRule="auto"/>
      <w:ind w:left="283"/>
    </w:pPr>
  </w:style>
  <w:style w:type="character" w:customStyle="1" w:styleId="210">
    <w:name w:val="Основной текст с отступом 2 Знак1"/>
    <w:basedOn w:val="a0"/>
    <w:link w:val="21"/>
    <w:uiPriority w:val="99"/>
    <w:semiHidden/>
    <w:locked/>
    <w:rsid w:val="00B81A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uiPriority w:val="99"/>
    <w:semiHidden/>
    <w:rsid w:val="00B81A4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uiPriority w:val="99"/>
    <w:rsid w:val="00B81A4C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8"/>
      <w:szCs w:val="20"/>
    </w:rPr>
  </w:style>
  <w:style w:type="paragraph" w:styleId="a3">
    <w:name w:val="Body Text Indent"/>
    <w:basedOn w:val="a"/>
    <w:link w:val="a4"/>
    <w:rsid w:val="000F0B5C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0F0B5C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F0B5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locked/>
    <w:rsid w:val="000F0B5C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0F0B5C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locked/>
    <w:rsid w:val="000F0B5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3 Знак"/>
    <w:link w:val="32"/>
    <w:uiPriority w:val="99"/>
    <w:semiHidden/>
    <w:locked/>
    <w:rsid w:val="000F0B5C"/>
    <w:rPr>
      <w:rFonts w:ascii="Times New Roman" w:hAnsi="Times New Roman"/>
      <w:sz w:val="16"/>
    </w:rPr>
  </w:style>
  <w:style w:type="paragraph" w:styleId="32">
    <w:name w:val="Body Text 3"/>
    <w:basedOn w:val="a"/>
    <w:link w:val="31"/>
    <w:rsid w:val="000F0B5C"/>
    <w:pPr>
      <w:spacing w:after="120"/>
    </w:pPr>
    <w:rPr>
      <w:sz w:val="16"/>
      <w:szCs w:val="16"/>
    </w:rPr>
  </w:style>
  <w:style w:type="character" w:customStyle="1" w:styleId="BodyText3Char1">
    <w:name w:val="Body Text 3 Char1"/>
    <w:basedOn w:val="a0"/>
    <w:uiPriority w:val="99"/>
    <w:semiHidden/>
    <w:rsid w:val="0004132D"/>
    <w:rPr>
      <w:rFonts w:ascii="Times New Roman" w:eastAsia="Times New Roman" w:hAnsi="Times New Roman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0F0B5C"/>
    <w:rPr>
      <w:rFonts w:ascii="Times New Roman" w:hAnsi="Times New Roman" w:cs="Times New Roman"/>
      <w:sz w:val="16"/>
      <w:szCs w:val="16"/>
      <w:lang w:eastAsia="ru-RU"/>
    </w:rPr>
  </w:style>
  <w:style w:type="character" w:styleId="a7">
    <w:name w:val="page number"/>
    <w:basedOn w:val="a0"/>
    <w:rsid w:val="000F0B5C"/>
    <w:rPr>
      <w:rFonts w:cs="Times New Roman"/>
    </w:rPr>
  </w:style>
  <w:style w:type="paragraph" w:styleId="a8">
    <w:name w:val="header"/>
    <w:basedOn w:val="a"/>
    <w:link w:val="a9"/>
    <w:rsid w:val="000F0B5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0F0B5C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a">
    <w:name w:val="список с точками"/>
    <w:basedOn w:val="a"/>
    <w:rsid w:val="000F0B5C"/>
    <w:pPr>
      <w:tabs>
        <w:tab w:val="num" w:pos="720"/>
        <w:tab w:val="num" w:pos="756"/>
      </w:tabs>
      <w:spacing w:line="312" w:lineRule="auto"/>
      <w:ind w:left="756" w:hanging="720"/>
      <w:jc w:val="both"/>
    </w:pPr>
  </w:style>
  <w:style w:type="paragraph" w:customStyle="1" w:styleId="ab">
    <w:name w:val="Для таблиц"/>
    <w:basedOn w:val="a"/>
    <w:rsid w:val="000F0B5C"/>
  </w:style>
  <w:style w:type="paragraph" w:styleId="ac">
    <w:name w:val="Normal (Web)"/>
    <w:basedOn w:val="a"/>
    <w:link w:val="ad"/>
    <w:uiPriority w:val="99"/>
    <w:qFormat/>
    <w:rsid w:val="000F0B5C"/>
    <w:pPr>
      <w:tabs>
        <w:tab w:val="num" w:pos="720"/>
      </w:tabs>
      <w:spacing w:before="100" w:beforeAutospacing="1" w:after="100" w:afterAutospacing="1"/>
      <w:ind w:left="720" w:hanging="720"/>
    </w:pPr>
  </w:style>
  <w:style w:type="paragraph" w:styleId="ae">
    <w:name w:val="footer"/>
    <w:basedOn w:val="a"/>
    <w:link w:val="af"/>
    <w:uiPriority w:val="99"/>
    <w:rsid w:val="000F0B5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0F0B5C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annotation text"/>
    <w:basedOn w:val="a"/>
    <w:link w:val="af1"/>
    <w:uiPriority w:val="99"/>
    <w:semiHidden/>
    <w:rsid w:val="000F0B5C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locked/>
    <w:rsid w:val="000F0B5C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"/>
    <w:link w:val="af3"/>
    <w:semiHidden/>
    <w:rsid w:val="000F0B5C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0F0B5C"/>
    <w:rPr>
      <w:rFonts w:ascii="Tahoma" w:hAnsi="Tahoma" w:cs="Times New Roman"/>
      <w:sz w:val="16"/>
      <w:szCs w:val="16"/>
      <w:lang w:eastAsia="ru-RU"/>
    </w:rPr>
  </w:style>
  <w:style w:type="paragraph" w:styleId="af4">
    <w:name w:val="List Paragraph"/>
    <w:basedOn w:val="a"/>
    <w:qFormat/>
    <w:rsid w:val="000F0B5C"/>
    <w:pPr>
      <w:ind w:left="720"/>
      <w:contextualSpacing/>
    </w:pPr>
  </w:style>
  <w:style w:type="paragraph" w:customStyle="1" w:styleId="Style12">
    <w:name w:val="Style12"/>
    <w:basedOn w:val="a"/>
    <w:uiPriority w:val="99"/>
    <w:rsid w:val="000F0B5C"/>
    <w:pPr>
      <w:widowControl w:val="0"/>
      <w:autoSpaceDE w:val="0"/>
      <w:autoSpaceDN w:val="0"/>
      <w:adjustRightInd w:val="0"/>
      <w:spacing w:line="251" w:lineRule="exact"/>
      <w:jc w:val="center"/>
    </w:pPr>
  </w:style>
  <w:style w:type="character" w:customStyle="1" w:styleId="FontStyle18">
    <w:name w:val="Font Style18"/>
    <w:uiPriority w:val="99"/>
    <w:rsid w:val="000F0B5C"/>
    <w:rPr>
      <w:rFonts w:ascii="Times New Roman" w:hAnsi="Times New Roman"/>
      <w:spacing w:val="10"/>
      <w:sz w:val="20"/>
    </w:rPr>
  </w:style>
  <w:style w:type="character" w:customStyle="1" w:styleId="33">
    <w:name w:val="Основной текст с отступом 3 Знак"/>
    <w:link w:val="34"/>
    <w:uiPriority w:val="99"/>
    <w:semiHidden/>
    <w:locked/>
    <w:rsid w:val="000F0B5C"/>
    <w:rPr>
      <w:rFonts w:ascii="Times New Roman" w:hAnsi="Times New Roman"/>
      <w:sz w:val="16"/>
    </w:rPr>
  </w:style>
  <w:style w:type="paragraph" w:styleId="34">
    <w:name w:val="Body Text Indent 3"/>
    <w:basedOn w:val="a"/>
    <w:link w:val="33"/>
    <w:rsid w:val="000F0B5C"/>
    <w:pPr>
      <w:spacing w:after="120"/>
      <w:ind w:left="283"/>
    </w:pPr>
    <w:rPr>
      <w:sz w:val="16"/>
      <w:szCs w:val="16"/>
    </w:rPr>
  </w:style>
  <w:style w:type="character" w:customStyle="1" w:styleId="BodyTextIndent3Char1">
    <w:name w:val="Body Text Indent 3 Char1"/>
    <w:basedOn w:val="a0"/>
    <w:uiPriority w:val="99"/>
    <w:semiHidden/>
    <w:rsid w:val="0004132D"/>
    <w:rPr>
      <w:rFonts w:ascii="Times New Roman" w:eastAsia="Times New Roman" w:hAnsi="Times New Roman"/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0F0B5C"/>
    <w:rPr>
      <w:rFonts w:ascii="Times New Roman" w:hAnsi="Times New Roman" w:cs="Times New Roman"/>
      <w:sz w:val="16"/>
      <w:szCs w:val="16"/>
      <w:lang w:eastAsia="ru-RU"/>
    </w:rPr>
  </w:style>
  <w:style w:type="character" w:styleId="af5">
    <w:name w:val="Hyperlink"/>
    <w:basedOn w:val="a0"/>
    <w:uiPriority w:val="99"/>
    <w:rsid w:val="000F0B5C"/>
    <w:rPr>
      <w:rFonts w:cs="Times New Roman"/>
      <w:color w:val="0066CC"/>
      <w:u w:val="single"/>
    </w:rPr>
  </w:style>
  <w:style w:type="paragraph" w:styleId="af6">
    <w:name w:val="No Spacing"/>
    <w:uiPriority w:val="99"/>
    <w:qFormat/>
    <w:rsid w:val="000F0B5C"/>
    <w:rPr>
      <w:rFonts w:ascii="Times New Roman" w:eastAsia="Times New Roman" w:hAnsi="Times New Roman"/>
      <w:sz w:val="24"/>
      <w:szCs w:val="24"/>
    </w:rPr>
  </w:style>
  <w:style w:type="paragraph" w:customStyle="1" w:styleId="11">
    <w:name w:val="Обычный1"/>
    <w:uiPriority w:val="99"/>
    <w:rsid w:val="000F0B5C"/>
    <w:pPr>
      <w:widowControl w:val="0"/>
      <w:tabs>
        <w:tab w:val="num" w:pos="643"/>
      </w:tabs>
      <w:snapToGrid w:val="0"/>
    </w:pPr>
    <w:rPr>
      <w:rFonts w:ascii="Times New Roman" w:eastAsia="Times New Roman" w:hAnsi="Times New Roman"/>
      <w:sz w:val="20"/>
      <w:szCs w:val="20"/>
    </w:rPr>
  </w:style>
  <w:style w:type="paragraph" w:customStyle="1" w:styleId="25">
    <w:name w:val="Обычный2"/>
    <w:uiPriority w:val="99"/>
    <w:rsid w:val="000F0B5C"/>
    <w:pPr>
      <w:widowControl w:val="0"/>
      <w:tabs>
        <w:tab w:val="num" w:pos="643"/>
      </w:tabs>
      <w:snapToGrid w:val="0"/>
    </w:pPr>
    <w:rPr>
      <w:rFonts w:ascii="Times New Roman" w:eastAsia="Times New Roman" w:hAnsi="Times New Roman"/>
      <w:sz w:val="20"/>
      <w:szCs w:val="20"/>
    </w:rPr>
  </w:style>
  <w:style w:type="paragraph" w:styleId="26">
    <w:name w:val="List Bullet 2"/>
    <w:basedOn w:val="a"/>
    <w:uiPriority w:val="99"/>
    <w:rsid w:val="000F0B5C"/>
    <w:pPr>
      <w:tabs>
        <w:tab w:val="num" w:pos="643"/>
      </w:tabs>
      <w:ind w:left="643" w:hanging="360"/>
    </w:pPr>
    <w:rPr>
      <w:rFonts w:ascii="Arial" w:hAnsi="Arial" w:cs="Arial"/>
      <w:szCs w:val="28"/>
    </w:rPr>
  </w:style>
  <w:style w:type="character" w:customStyle="1" w:styleId="apple-style-span">
    <w:name w:val="apple-style-span"/>
    <w:uiPriority w:val="99"/>
    <w:rsid w:val="000F0B5C"/>
  </w:style>
  <w:style w:type="paragraph" w:customStyle="1" w:styleId="0">
    <w:name w:val="Нумерованный 0"/>
    <w:basedOn w:val="a"/>
    <w:uiPriority w:val="99"/>
    <w:rsid w:val="000F0B5C"/>
    <w:pPr>
      <w:ind w:left="425" w:hanging="425"/>
      <w:jc w:val="both"/>
    </w:pPr>
    <w:rPr>
      <w:rFonts w:eastAsia="MS Mincho"/>
      <w:sz w:val="20"/>
    </w:rPr>
  </w:style>
  <w:style w:type="character" w:styleId="af7">
    <w:name w:val="FollowedHyperlink"/>
    <w:basedOn w:val="a0"/>
    <w:uiPriority w:val="99"/>
    <w:semiHidden/>
    <w:rsid w:val="000F0B5C"/>
    <w:rPr>
      <w:rFonts w:cs="Times New Roman"/>
      <w:color w:val="800080"/>
      <w:u w:val="single"/>
    </w:rPr>
  </w:style>
  <w:style w:type="table" w:styleId="af8">
    <w:name w:val="Table Grid"/>
    <w:basedOn w:val="a1"/>
    <w:uiPriority w:val="59"/>
    <w:rsid w:val="000F0B5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footnote text"/>
    <w:basedOn w:val="a"/>
    <w:link w:val="afa"/>
    <w:uiPriority w:val="99"/>
    <w:semiHidden/>
    <w:rsid w:val="000F0B5C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locked/>
    <w:rsid w:val="000F0B5C"/>
    <w:rPr>
      <w:rFonts w:ascii="Times New Roman" w:hAnsi="Times New Roman" w:cs="Times New Roman"/>
      <w:sz w:val="20"/>
      <w:szCs w:val="20"/>
      <w:lang w:eastAsia="ru-RU"/>
    </w:rPr>
  </w:style>
  <w:style w:type="character" w:styleId="afb">
    <w:name w:val="footnote reference"/>
    <w:basedOn w:val="a0"/>
    <w:uiPriority w:val="99"/>
    <w:semiHidden/>
    <w:rsid w:val="000F0B5C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0F0B5C"/>
    <w:pPr>
      <w:spacing w:before="100" w:beforeAutospacing="1" w:after="100" w:afterAutospacing="1"/>
    </w:pPr>
  </w:style>
  <w:style w:type="paragraph" w:customStyle="1" w:styleId="211">
    <w:name w:val="Основной текст 21"/>
    <w:basedOn w:val="a"/>
    <w:uiPriority w:val="99"/>
    <w:rsid w:val="000F0B5C"/>
    <w:pPr>
      <w:widowControl w:val="0"/>
      <w:tabs>
        <w:tab w:val="left" w:pos="1985"/>
      </w:tabs>
      <w:overflowPunct w:val="0"/>
      <w:autoSpaceDE w:val="0"/>
      <w:autoSpaceDN w:val="0"/>
      <w:adjustRightInd w:val="0"/>
      <w:ind w:right="-1333"/>
      <w:textAlignment w:val="baseline"/>
    </w:pPr>
    <w:rPr>
      <w:b/>
      <w:sz w:val="28"/>
      <w:szCs w:val="20"/>
    </w:rPr>
  </w:style>
  <w:style w:type="paragraph" w:customStyle="1" w:styleId="12">
    <w:name w:val="Без интервала1"/>
    <w:rsid w:val="000F0B5C"/>
    <w:rPr>
      <w:rFonts w:eastAsia="Times New Roman"/>
      <w:lang w:eastAsia="en-US"/>
    </w:rPr>
  </w:style>
  <w:style w:type="paragraph" w:styleId="afc">
    <w:name w:val="Title"/>
    <w:basedOn w:val="a"/>
    <w:link w:val="afd"/>
    <w:uiPriority w:val="99"/>
    <w:qFormat/>
    <w:rsid w:val="000F0B5C"/>
    <w:pPr>
      <w:jc w:val="center"/>
    </w:pPr>
    <w:rPr>
      <w:sz w:val="28"/>
      <w:szCs w:val="20"/>
    </w:rPr>
  </w:style>
  <w:style w:type="character" w:customStyle="1" w:styleId="afd">
    <w:name w:val="Название Знак"/>
    <w:basedOn w:val="a0"/>
    <w:link w:val="afc"/>
    <w:uiPriority w:val="99"/>
    <w:locked/>
    <w:rsid w:val="000F0B5C"/>
    <w:rPr>
      <w:rFonts w:ascii="Times New Roman" w:hAnsi="Times New Roman" w:cs="Times New Roman"/>
      <w:sz w:val="20"/>
      <w:szCs w:val="20"/>
    </w:rPr>
  </w:style>
  <w:style w:type="paragraph" w:customStyle="1" w:styleId="ConsPlusNonformat">
    <w:name w:val="ConsPlusNonformat"/>
    <w:uiPriority w:val="99"/>
    <w:rsid w:val="000F0B5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0F0B5C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27">
    <w:name w:val="Без интервала2"/>
    <w:rsid w:val="003359D5"/>
    <w:rPr>
      <w:rFonts w:ascii="Times New Roman" w:hAnsi="Times New Roman"/>
      <w:sz w:val="24"/>
      <w:szCs w:val="24"/>
    </w:rPr>
  </w:style>
  <w:style w:type="character" w:customStyle="1" w:styleId="35">
    <w:name w:val="Основной текст (3)_"/>
    <w:basedOn w:val="a0"/>
    <w:link w:val="312"/>
    <w:locked/>
    <w:rsid w:val="003359D5"/>
    <w:rPr>
      <w:spacing w:val="4"/>
      <w:sz w:val="21"/>
      <w:szCs w:val="21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3359D5"/>
    <w:rPr>
      <w:sz w:val="18"/>
      <w:szCs w:val="18"/>
      <w:shd w:val="clear" w:color="auto" w:fill="FFFFFF"/>
    </w:rPr>
  </w:style>
  <w:style w:type="paragraph" w:customStyle="1" w:styleId="312">
    <w:name w:val="Основной текст (3)1"/>
    <w:basedOn w:val="a"/>
    <w:link w:val="35"/>
    <w:rsid w:val="003359D5"/>
    <w:pPr>
      <w:shd w:val="clear" w:color="auto" w:fill="FFFFFF"/>
      <w:spacing w:line="240" w:lineRule="atLeast"/>
      <w:ind w:hanging="560"/>
    </w:pPr>
    <w:rPr>
      <w:rFonts w:ascii="Calibri" w:eastAsia="Calibri" w:hAnsi="Calibri"/>
      <w:spacing w:val="4"/>
      <w:sz w:val="21"/>
      <w:szCs w:val="21"/>
    </w:rPr>
  </w:style>
  <w:style w:type="paragraph" w:customStyle="1" w:styleId="52">
    <w:name w:val="Основной текст (5)"/>
    <w:basedOn w:val="a"/>
    <w:link w:val="51"/>
    <w:rsid w:val="003359D5"/>
    <w:pPr>
      <w:shd w:val="clear" w:color="auto" w:fill="FFFFFF"/>
      <w:spacing w:line="230" w:lineRule="exact"/>
      <w:ind w:hanging="360"/>
      <w:jc w:val="both"/>
    </w:pPr>
    <w:rPr>
      <w:rFonts w:ascii="Calibri" w:eastAsia="Calibri" w:hAnsi="Calibri"/>
      <w:sz w:val="18"/>
      <w:szCs w:val="18"/>
    </w:rPr>
  </w:style>
  <w:style w:type="character" w:customStyle="1" w:styleId="90">
    <w:name w:val="Заголовок 9 Знак"/>
    <w:basedOn w:val="a0"/>
    <w:link w:val="9"/>
    <w:rsid w:val="003359D5"/>
    <w:rPr>
      <w:rFonts w:ascii="Times New Roman" w:eastAsia="Times New Roman" w:hAnsi="Times New Roman"/>
      <w:sz w:val="28"/>
      <w:szCs w:val="24"/>
      <w:shd w:val="clear" w:color="auto" w:fill="FFFFFF"/>
    </w:rPr>
  </w:style>
  <w:style w:type="paragraph" w:customStyle="1" w:styleId="afe">
    <w:name w:val="Стиль центр"/>
    <w:basedOn w:val="a"/>
    <w:rsid w:val="003359D5"/>
    <w:pPr>
      <w:jc w:val="center"/>
    </w:pPr>
    <w:rPr>
      <w:sz w:val="28"/>
      <w:szCs w:val="20"/>
    </w:rPr>
  </w:style>
  <w:style w:type="paragraph" w:customStyle="1" w:styleId="ConsPlusNormal">
    <w:name w:val="ConsPlusNormal"/>
    <w:rsid w:val="003359D5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0"/>
      <w:szCs w:val="20"/>
    </w:rPr>
  </w:style>
  <w:style w:type="character" w:customStyle="1" w:styleId="aff">
    <w:name w:val="Основной текст_"/>
    <w:link w:val="13"/>
    <w:rsid w:val="003359D5"/>
    <w:rPr>
      <w:rFonts w:ascii="Sylfaen" w:eastAsia="Sylfaen" w:hAnsi="Sylfaen"/>
      <w:spacing w:val="-10"/>
      <w:sz w:val="30"/>
      <w:szCs w:val="30"/>
      <w:shd w:val="clear" w:color="auto" w:fill="FFFFFF"/>
    </w:rPr>
  </w:style>
  <w:style w:type="paragraph" w:customStyle="1" w:styleId="13">
    <w:name w:val="Основной текст1"/>
    <w:basedOn w:val="a"/>
    <w:link w:val="aff"/>
    <w:rsid w:val="003359D5"/>
    <w:pPr>
      <w:widowControl w:val="0"/>
      <w:shd w:val="clear" w:color="auto" w:fill="FFFFFF"/>
      <w:spacing w:after="60" w:line="0" w:lineRule="atLeast"/>
      <w:jc w:val="center"/>
    </w:pPr>
    <w:rPr>
      <w:rFonts w:ascii="Sylfaen" w:eastAsia="Sylfaen" w:hAnsi="Sylfaen"/>
      <w:spacing w:val="-10"/>
      <w:sz w:val="30"/>
      <w:szCs w:val="30"/>
    </w:rPr>
  </w:style>
  <w:style w:type="character" w:customStyle="1" w:styleId="145pt0pt">
    <w:name w:val="Основной текст + 14;5 pt;Интервал 0 pt"/>
    <w:rsid w:val="003359D5"/>
    <w:rPr>
      <w:rFonts w:ascii="Sylfaen" w:eastAsia="Sylfaen" w:hAnsi="Sylfaen"/>
      <w:color w:val="000000"/>
      <w:spacing w:val="0"/>
      <w:w w:val="100"/>
      <w:position w:val="0"/>
      <w:sz w:val="29"/>
      <w:szCs w:val="29"/>
      <w:lang w:val="ru-RU" w:bidi="ar-SA"/>
    </w:rPr>
  </w:style>
  <w:style w:type="paragraph" w:customStyle="1" w:styleId="14">
    <w:name w:val="Абзац списка1"/>
    <w:basedOn w:val="a"/>
    <w:rsid w:val="003359D5"/>
    <w:pPr>
      <w:tabs>
        <w:tab w:val="right" w:pos="8640"/>
      </w:tabs>
      <w:ind w:left="720"/>
      <w:contextualSpacing/>
      <w:jc w:val="both"/>
    </w:pPr>
    <w:rPr>
      <w:rFonts w:ascii="Garamond" w:eastAsia="Calibri" w:hAnsi="Garamond"/>
      <w:spacing w:val="-2"/>
      <w:szCs w:val="20"/>
      <w:lang w:val="en-US" w:eastAsia="en-US"/>
    </w:rPr>
  </w:style>
  <w:style w:type="paragraph" w:customStyle="1" w:styleId="aff0">
    <w:name w:val="Основной б.о."/>
    <w:basedOn w:val="a"/>
    <w:next w:val="a"/>
    <w:rsid w:val="003359D5"/>
    <w:pPr>
      <w:jc w:val="both"/>
    </w:pPr>
    <w:rPr>
      <w:sz w:val="28"/>
      <w:szCs w:val="20"/>
    </w:rPr>
  </w:style>
  <w:style w:type="character" w:styleId="aff1">
    <w:name w:val="Strong"/>
    <w:uiPriority w:val="22"/>
    <w:qFormat/>
    <w:locked/>
    <w:rsid w:val="003359D5"/>
    <w:rPr>
      <w:b/>
      <w:bCs/>
    </w:rPr>
  </w:style>
  <w:style w:type="character" w:customStyle="1" w:styleId="28">
    <w:name w:val="Заголовок №2_"/>
    <w:link w:val="29"/>
    <w:rsid w:val="003359D5"/>
    <w:rPr>
      <w:b/>
      <w:bCs/>
      <w:shd w:val="clear" w:color="auto" w:fill="FFFFFF"/>
    </w:rPr>
  </w:style>
  <w:style w:type="paragraph" w:customStyle="1" w:styleId="29">
    <w:name w:val="Заголовок №2"/>
    <w:basedOn w:val="a"/>
    <w:link w:val="28"/>
    <w:rsid w:val="003359D5"/>
    <w:pPr>
      <w:widowControl w:val="0"/>
      <w:shd w:val="clear" w:color="auto" w:fill="FFFFFF"/>
      <w:spacing w:before="240" w:line="274" w:lineRule="exact"/>
      <w:outlineLvl w:val="1"/>
    </w:pPr>
    <w:rPr>
      <w:rFonts w:ascii="Calibri" w:eastAsia="Calibri" w:hAnsi="Calibri"/>
      <w:b/>
      <w:bCs/>
      <w:sz w:val="22"/>
      <w:szCs w:val="22"/>
    </w:rPr>
  </w:style>
  <w:style w:type="character" w:customStyle="1" w:styleId="2100">
    <w:name w:val="Заголовок №2 + 10"/>
    <w:aliases w:val="5 pt"/>
    <w:rsid w:val="003359D5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ad">
    <w:name w:val="Обычный (веб) Знак"/>
    <w:link w:val="ac"/>
    <w:uiPriority w:val="99"/>
    <w:rsid w:val="003359D5"/>
    <w:rPr>
      <w:rFonts w:ascii="Times New Roman" w:eastAsia="Times New Roman" w:hAnsi="Times New Roman"/>
      <w:sz w:val="24"/>
      <w:szCs w:val="24"/>
    </w:rPr>
  </w:style>
  <w:style w:type="character" w:styleId="aff2">
    <w:name w:val="Emphasis"/>
    <w:uiPriority w:val="99"/>
    <w:qFormat/>
    <w:locked/>
    <w:rsid w:val="003359D5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3359D5"/>
  </w:style>
  <w:style w:type="paragraph" w:customStyle="1" w:styleId="81">
    <w:name w:val="Основной текст8"/>
    <w:basedOn w:val="a"/>
    <w:rsid w:val="003359D5"/>
    <w:pPr>
      <w:shd w:val="clear" w:color="auto" w:fill="FFFFFF"/>
      <w:spacing w:after="900" w:line="240" w:lineRule="atLeast"/>
      <w:ind w:hanging="1220"/>
    </w:pPr>
    <w:rPr>
      <w:rFonts w:eastAsia="Arial Unicode MS"/>
      <w:color w:val="000000"/>
      <w:spacing w:val="5"/>
      <w:sz w:val="19"/>
      <w:szCs w:val="19"/>
    </w:rPr>
  </w:style>
  <w:style w:type="paragraph" w:styleId="aff3">
    <w:name w:val="Plain Text"/>
    <w:basedOn w:val="a"/>
    <w:link w:val="aff4"/>
    <w:rsid w:val="003359D5"/>
    <w:rPr>
      <w:rFonts w:ascii="Courier New" w:hAnsi="Courier New" w:cs="Courier New"/>
      <w:sz w:val="20"/>
      <w:szCs w:val="20"/>
    </w:rPr>
  </w:style>
  <w:style w:type="character" w:customStyle="1" w:styleId="aff4">
    <w:name w:val="Текст Знак"/>
    <w:basedOn w:val="a0"/>
    <w:link w:val="aff3"/>
    <w:rsid w:val="003359D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67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7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7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7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biology.asvu.ru/list.php?c=orgplchervi" TargetMode="External"/><Relationship Id="rId18" Type="http://schemas.openxmlformats.org/officeDocument/2006/relationships/hyperlink" Target="http://www.darwin.museum/ru/expos/fioorl/LivePlanet/5.htm" TargetMode="Externa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molbiol.ru/pictures/list-biochem.html" TargetMode="External"/><Relationship Id="rId17" Type="http://schemas.openxmlformats.org/officeDocument/2006/relationships/hyperlink" Target="http://floranimal.ru/gallery.php?c=10&amp;=0" TargetMode="External"/><Relationship Id="rId2" Type="http://schemas.openxmlformats.org/officeDocument/2006/relationships/styles" Target="styles.xml"/><Relationship Id="rId16" Type="http://schemas.openxmlformats.org/officeDocument/2006/relationships/hyperlink" Target="http://floranimal.ru/classes/2703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llege.ru/biology/course/content/chapter1/section2/paragraph1/theory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iology.asvu/ru/page.php?id=126" TargetMode="External"/><Relationship Id="rId10" Type="http://schemas.openxmlformats.org/officeDocument/2006/relationships/hyperlink" Target="http://scools.keldysh/rusch1964/project3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abc-192.mosuzedu.ru/projects/gorbunova/ploski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13440</Words>
  <Characters>76614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89875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Deniska</cp:lastModifiedBy>
  <cp:revision>4</cp:revision>
  <cp:lastPrinted>2016-12-02T13:12:00Z</cp:lastPrinted>
  <dcterms:created xsi:type="dcterms:W3CDTF">2016-12-05T14:13:00Z</dcterms:created>
  <dcterms:modified xsi:type="dcterms:W3CDTF">2016-12-05T14:32:00Z</dcterms:modified>
</cp:coreProperties>
</file>