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C" w:rsidRPr="00A9161F" w:rsidRDefault="00B74313" w:rsidP="00A9161F">
      <w:pPr>
        <w:pStyle w:val="10"/>
        <w:keepNext/>
        <w:keepLines/>
        <w:shd w:val="clear" w:color="auto" w:fill="auto"/>
        <w:spacing w:after="0" w:line="240" w:lineRule="auto"/>
        <w:ind w:left="360"/>
        <w:contextualSpacing/>
        <w:rPr>
          <w:sz w:val="28"/>
          <w:szCs w:val="28"/>
          <w:u w:val="single"/>
        </w:rPr>
      </w:pPr>
      <w:bookmarkStart w:id="0" w:name="bookmark0"/>
      <w:r w:rsidRPr="00A9161F">
        <w:rPr>
          <w:sz w:val="28"/>
          <w:szCs w:val="28"/>
          <w:u w:val="single"/>
        </w:rPr>
        <w:t>СХЕМА ИСТОРИИ БОЛЕЗНИ</w:t>
      </w:r>
      <w:bookmarkEnd w:id="0"/>
    </w:p>
    <w:p w:rsidR="00A9161F" w:rsidRPr="008A3DA3" w:rsidRDefault="00A9161F" w:rsidP="00A9161F">
      <w:pPr>
        <w:pStyle w:val="10"/>
        <w:keepNext/>
        <w:keepLines/>
        <w:shd w:val="clear" w:color="auto" w:fill="auto"/>
        <w:spacing w:after="0" w:line="240" w:lineRule="auto"/>
        <w:ind w:left="360"/>
        <w:contextualSpacing/>
        <w:rPr>
          <w:sz w:val="28"/>
          <w:szCs w:val="28"/>
        </w:rPr>
      </w:pPr>
    </w:p>
    <w:p w:rsidR="008A277C" w:rsidRPr="008A3DA3" w:rsidRDefault="00B74313" w:rsidP="00A9161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8A3DA3">
        <w:rPr>
          <w:sz w:val="28"/>
          <w:szCs w:val="28"/>
        </w:rPr>
        <w:t xml:space="preserve"> Анкетные данные</w:t>
      </w:r>
    </w:p>
    <w:p w:rsidR="008A277C" w:rsidRPr="008A3DA3" w:rsidRDefault="00B74313" w:rsidP="00A9161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8A3DA3">
        <w:rPr>
          <w:sz w:val="28"/>
          <w:szCs w:val="28"/>
        </w:rPr>
        <w:t xml:space="preserve"> Жалобы</w:t>
      </w:r>
    </w:p>
    <w:p w:rsidR="008A277C" w:rsidRPr="008A3DA3" w:rsidRDefault="00B74313" w:rsidP="00A9161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8A3DA3">
        <w:rPr>
          <w:sz w:val="28"/>
          <w:szCs w:val="28"/>
        </w:rPr>
        <w:t xml:space="preserve"> Анамнез заболевания</w:t>
      </w:r>
    </w:p>
    <w:p w:rsidR="008A277C" w:rsidRPr="008A3DA3" w:rsidRDefault="00B74313" w:rsidP="00A9161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8A3DA3">
        <w:rPr>
          <w:sz w:val="28"/>
          <w:szCs w:val="28"/>
        </w:rPr>
        <w:t xml:space="preserve"> Настоящее состояние</w:t>
      </w:r>
    </w:p>
    <w:p w:rsidR="008A277C" w:rsidRDefault="00B74313" w:rsidP="00A9161F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  <w:r w:rsidRPr="008A3DA3">
        <w:rPr>
          <w:sz w:val="28"/>
          <w:szCs w:val="28"/>
        </w:rPr>
        <w:t xml:space="preserve"> </w:t>
      </w:r>
      <w:proofErr w:type="spellStart"/>
      <w:r w:rsidRPr="008A3DA3">
        <w:rPr>
          <w:sz w:val="28"/>
          <w:szCs w:val="28"/>
        </w:rPr>
        <w:t>ЛОР-статус</w:t>
      </w:r>
      <w:proofErr w:type="spellEnd"/>
      <w:r w:rsidR="00A9161F">
        <w:rPr>
          <w:sz w:val="28"/>
          <w:szCs w:val="28"/>
        </w:rPr>
        <w:t>:</w:t>
      </w:r>
    </w:p>
    <w:p w:rsidR="00A9161F" w:rsidRPr="008A3DA3" w:rsidRDefault="00A9161F" w:rsidP="00A9161F">
      <w:pPr>
        <w:pStyle w:val="11"/>
        <w:shd w:val="clear" w:color="auto" w:fill="auto"/>
        <w:spacing w:before="0" w:line="240" w:lineRule="auto"/>
        <w:ind w:left="20"/>
        <w:contextualSpacing/>
        <w:rPr>
          <w:sz w:val="28"/>
          <w:szCs w:val="28"/>
        </w:rPr>
      </w:pPr>
    </w:p>
    <w:p w:rsidR="008A277C" w:rsidRPr="008A3DA3" w:rsidRDefault="00B74313" w:rsidP="00A9161F">
      <w:pPr>
        <w:pStyle w:val="10"/>
        <w:keepNext/>
        <w:keepLines/>
        <w:shd w:val="clear" w:color="auto" w:fill="auto"/>
        <w:spacing w:after="0" w:line="240" w:lineRule="auto"/>
        <w:ind w:right="360"/>
        <w:contextualSpacing/>
        <w:rPr>
          <w:sz w:val="28"/>
          <w:szCs w:val="28"/>
        </w:rPr>
      </w:pPr>
      <w:bookmarkStart w:id="1" w:name="bookmark1"/>
      <w:r w:rsidRPr="008A3DA3">
        <w:rPr>
          <w:sz w:val="28"/>
          <w:szCs w:val="28"/>
        </w:rPr>
        <w:t>Нос, придаточные пазухи носа</w:t>
      </w:r>
      <w:bookmarkEnd w:id="1"/>
    </w:p>
    <w:p w:rsidR="008A277C" w:rsidRPr="008A3DA3" w:rsidRDefault="00B74313" w:rsidP="00A9161F">
      <w:pPr>
        <w:pStyle w:val="11"/>
        <w:shd w:val="clear" w:color="auto" w:fill="auto"/>
        <w:spacing w:before="0" w:line="240" w:lineRule="auto"/>
        <w:ind w:left="380" w:right="20" w:firstLine="720"/>
        <w:contextualSpacing/>
        <w:jc w:val="both"/>
        <w:rPr>
          <w:sz w:val="28"/>
          <w:szCs w:val="28"/>
        </w:rPr>
      </w:pPr>
      <w:r w:rsidRPr="008A3DA3">
        <w:rPr>
          <w:sz w:val="28"/>
          <w:szCs w:val="28"/>
        </w:rPr>
        <w:t>Форма наружного носа не изменена (если изменена - как), области проекции на лицо стенок лобных, верхнечелюстных пазу</w:t>
      </w:r>
      <w:proofErr w:type="gramStart"/>
      <w:r w:rsidRPr="008A3DA3">
        <w:rPr>
          <w:sz w:val="28"/>
          <w:szCs w:val="28"/>
        </w:rPr>
        <w:t>х-</w:t>
      </w:r>
      <w:proofErr w:type="gramEnd"/>
      <w:r w:rsidRPr="008A3DA3">
        <w:rPr>
          <w:sz w:val="28"/>
          <w:szCs w:val="28"/>
        </w:rPr>
        <w:t xml:space="preserve"> без особенностей (если особенности, то какие).</w:t>
      </w:r>
    </w:p>
    <w:p w:rsidR="008A277C" w:rsidRPr="008A3DA3" w:rsidRDefault="00B74313" w:rsidP="00A9161F">
      <w:pPr>
        <w:pStyle w:val="11"/>
        <w:shd w:val="clear" w:color="auto" w:fill="auto"/>
        <w:spacing w:before="0" w:line="240" w:lineRule="auto"/>
        <w:ind w:left="380" w:right="20" w:firstLine="720"/>
        <w:contextualSpacing/>
        <w:jc w:val="both"/>
        <w:rPr>
          <w:sz w:val="28"/>
          <w:szCs w:val="28"/>
        </w:rPr>
      </w:pPr>
      <w:r w:rsidRPr="008A3DA3">
        <w:rPr>
          <w:sz w:val="28"/>
          <w:szCs w:val="28"/>
        </w:rPr>
        <w:t>Пальпация передней стенки лобных пазух, мест выхода 1-й, 2-й, 3-й ветвей тройничного нерва, передних стенок верхнечелюстных пазух безболезненна (если болезненная, то где именно, характер боли).</w:t>
      </w:r>
    </w:p>
    <w:p w:rsidR="008A277C" w:rsidRPr="008A3DA3" w:rsidRDefault="00B74313" w:rsidP="00A9161F">
      <w:pPr>
        <w:pStyle w:val="11"/>
        <w:shd w:val="clear" w:color="auto" w:fill="auto"/>
        <w:spacing w:before="0" w:line="240" w:lineRule="auto"/>
        <w:ind w:left="380" w:right="20" w:firstLine="720"/>
        <w:contextualSpacing/>
        <w:jc w:val="both"/>
        <w:rPr>
          <w:sz w:val="28"/>
          <w:szCs w:val="28"/>
        </w:rPr>
      </w:pPr>
      <w:r w:rsidRPr="008A3DA3">
        <w:rPr>
          <w:sz w:val="28"/>
          <w:szCs w:val="28"/>
        </w:rPr>
        <w:t>Носовое дыхание при проверке пробой с ваткой свободное (или характер затруднения), обоняние сохранено (в какой степени нарушено).</w:t>
      </w:r>
    </w:p>
    <w:p w:rsidR="008A277C" w:rsidRPr="008A3DA3" w:rsidRDefault="00B74313" w:rsidP="00A9161F">
      <w:pPr>
        <w:pStyle w:val="11"/>
        <w:shd w:val="clear" w:color="auto" w:fill="auto"/>
        <w:spacing w:before="0" w:line="240" w:lineRule="auto"/>
        <w:ind w:left="380" w:right="20" w:firstLine="720"/>
        <w:contextualSpacing/>
        <w:jc w:val="both"/>
        <w:rPr>
          <w:sz w:val="28"/>
          <w:szCs w:val="28"/>
        </w:rPr>
      </w:pPr>
      <w:r w:rsidRPr="008A3DA3">
        <w:rPr>
          <w:sz w:val="28"/>
          <w:szCs w:val="28"/>
        </w:rPr>
        <w:t xml:space="preserve">При передней риноскопии: носовая перегородка по средней линии, слизистая оболочка влажная, </w:t>
      </w:r>
      <w:proofErr w:type="spellStart"/>
      <w:r w:rsidRPr="008A3DA3">
        <w:rPr>
          <w:sz w:val="28"/>
          <w:szCs w:val="28"/>
        </w:rPr>
        <w:t>розовая</w:t>
      </w:r>
      <w:proofErr w:type="spellEnd"/>
      <w:r w:rsidRPr="008A3DA3">
        <w:rPr>
          <w:sz w:val="28"/>
          <w:szCs w:val="28"/>
        </w:rPr>
        <w:t xml:space="preserve">, носовые ходы свободные, раковины не увеличены, </w:t>
      </w:r>
      <w:proofErr w:type="gramStart"/>
      <w:r w:rsidRPr="008A3DA3">
        <w:rPr>
          <w:sz w:val="28"/>
          <w:szCs w:val="28"/>
        </w:rPr>
        <w:t>отделяемого</w:t>
      </w:r>
      <w:proofErr w:type="gramEnd"/>
      <w:r w:rsidRPr="008A3DA3">
        <w:rPr>
          <w:sz w:val="28"/>
          <w:szCs w:val="28"/>
        </w:rPr>
        <w:t xml:space="preserve"> в носовых ходах нет. (Патологию конкретно описать). На рентгенограмме придаточных пазух носа от 1.10.03 г. определяются: лобные, верхнечелюстные пазухи, клетки решетчатого лабиринта, основная пазуха - прозрачны (или указать характер затемнения конкретной пазухи).</w:t>
      </w:r>
    </w:p>
    <w:p w:rsidR="008A277C" w:rsidRPr="008A3DA3" w:rsidRDefault="00A9161F" w:rsidP="00A9161F">
      <w:pPr>
        <w:pStyle w:val="20"/>
        <w:shd w:val="clear" w:color="auto" w:fill="auto"/>
        <w:spacing w:line="240" w:lineRule="auto"/>
        <w:ind w:left="38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74313" w:rsidRPr="008A3DA3">
        <w:rPr>
          <w:sz w:val="28"/>
          <w:szCs w:val="28"/>
        </w:rPr>
        <w:t>Регионарные лимфатические узлы,</w:t>
      </w:r>
    </w:p>
    <w:p w:rsidR="008A277C" w:rsidRDefault="00B74313" w:rsidP="00A9161F">
      <w:pPr>
        <w:pStyle w:val="11"/>
        <w:shd w:val="clear" w:color="auto" w:fill="auto"/>
        <w:spacing w:before="0" w:line="240" w:lineRule="auto"/>
        <w:ind w:left="380" w:right="20"/>
        <w:contextualSpacing/>
        <w:jc w:val="both"/>
        <w:rPr>
          <w:sz w:val="28"/>
          <w:szCs w:val="28"/>
        </w:rPr>
      </w:pPr>
      <w:r w:rsidRPr="008A3DA3">
        <w:rPr>
          <w:sz w:val="28"/>
          <w:szCs w:val="28"/>
        </w:rPr>
        <w:t>Подчелюстные, подбородочные, передние, задние шейные лимфатические узлы не пальпируются (или указать размер увеличения каких именно, болезненность).</w:t>
      </w:r>
      <w:r w:rsidR="00A9161F">
        <w:rPr>
          <w:sz w:val="28"/>
          <w:szCs w:val="28"/>
        </w:rPr>
        <w:t xml:space="preserve">  </w:t>
      </w:r>
    </w:p>
    <w:p w:rsidR="00A9161F" w:rsidRPr="00A9161F" w:rsidRDefault="00A9161F" w:rsidP="00A9161F">
      <w:pPr>
        <w:pStyle w:val="11"/>
        <w:shd w:val="clear" w:color="auto" w:fill="auto"/>
        <w:spacing w:before="0" w:line="240" w:lineRule="auto"/>
        <w:ind w:left="380" w:right="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9161F">
        <w:rPr>
          <w:b/>
          <w:sz w:val="28"/>
          <w:szCs w:val="28"/>
        </w:rPr>
        <w:t>Глотка</w:t>
      </w:r>
      <w:r>
        <w:rPr>
          <w:b/>
          <w:sz w:val="28"/>
          <w:szCs w:val="28"/>
        </w:rPr>
        <w:t>.</w:t>
      </w:r>
    </w:p>
    <w:p w:rsidR="005F7C51" w:rsidRPr="00A9161F" w:rsidRDefault="00A9161F" w:rsidP="00A9161F">
      <w:pPr>
        <w:pStyle w:val="20"/>
        <w:shd w:val="clear" w:color="auto" w:fill="auto"/>
        <w:spacing w:line="240" w:lineRule="auto"/>
        <w:ind w:firstLine="0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7C51" w:rsidRPr="00A9161F">
        <w:rPr>
          <w:b w:val="0"/>
          <w:i/>
          <w:sz w:val="28"/>
          <w:szCs w:val="28"/>
        </w:rPr>
        <w:t xml:space="preserve">Полость рта. </w:t>
      </w:r>
      <w:proofErr w:type="spellStart"/>
      <w:r w:rsidR="005F7C51" w:rsidRPr="00A9161F">
        <w:rPr>
          <w:b w:val="0"/>
          <w:i/>
          <w:sz w:val="28"/>
          <w:szCs w:val="28"/>
        </w:rPr>
        <w:t>Ротоглотка</w:t>
      </w:r>
      <w:proofErr w:type="gramStart"/>
      <w:r w:rsidR="005F7C51" w:rsidRPr="00A9161F">
        <w:rPr>
          <w:b w:val="0"/>
          <w:i/>
          <w:sz w:val="28"/>
          <w:szCs w:val="28"/>
        </w:rPr>
        <w:t>.</w:t>
      </w:r>
      <w:r w:rsidR="005F7C51" w:rsidRPr="00A9161F">
        <w:rPr>
          <w:b w:val="0"/>
          <w:sz w:val="28"/>
          <w:szCs w:val="28"/>
        </w:rPr>
        <w:t>Р</w:t>
      </w:r>
      <w:proofErr w:type="gramEnd"/>
      <w:r w:rsidR="005F7C51" w:rsidRPr="00A9161F">
        <w:rPr>
          <w:b w:val="0"/>
          <w:sz w:val="28"/>
          <w:szCs w:val="28"/>
        </w:rPr>
        <w:t>от</w:t>
      </w:r>
      <w:proofErr w:type="spellEnd"/>
      <w:r w:rsidR="005F7C51" w:rsidRPr="00A9161F">
        <w:rPr>
          <w:b w:val="0"/>
          <w:sz w:val="28"/>
          <w:szCs w:val="28"/>
        </w:rPr>
        <w:t xml:space="preserve"> открывается свободно, слизистая оболочка губ, десен, внутренней поверхности щек </w:t>
      </w:r>
      <w:proofErr w:type="spellStart"/>
      <w:r w:rsidR="005F7C51" w:rsidRPr="00A9161F">
        <w:rPr>
          <w:b w:val="0"/>
          <w:sz w:val="28"/>
          <w:szCs w:val="28"/>
        </w:rPr>
        <w:t>розового</w:t>
      </w:r>
      <w:proofErr w:type="spellEnd"/>
      <w:r w:rsidR="005F7C51" w:rsidRPr="00A9161F">
        <w:rPr>
          <w:b w:val="0"/>
          <w:sz w:val="28"/>
          <w:szCs w:val="28"/>
        </w:rPr>
        <w:t xml:space="preserve"> цвета, влажная. Устья выводных протоков слюнных желез, околоушных, подчелюстных, подъязычных - без особенностей. Язык влажный, бледно- </w:t>
      </w:r>
      <w:proofErr w:type="spellStart"/>
      <w:r w:rsidR="005F7C51" w:rsidRPr="00A9161F">
        <w:rPr>
          <w:b w:val="0"/>
          <w:sz w:val="28"/>
          <w:szCs w:val="28"/>
        </w:rPr>
        <w:t>розового</w:t>
      </w:r>
      <w:proofErr w:type="spellEnd"/>
      <w:r w:rsidR="005F7C51" w:rsidRPr="00A9161F">
        <w:rPr>
          <w:b w:val="0"/>
          <w:sz w:val="28"/>
          <w:szCs w:val="28"/>
        </w:rPr>
        <w:t xml:space="preserve"> цвета. Слизистая оболочка твердого неба и мягкого </w:t>
      </w:r>
      <w:proofErr w:type="spellStart"/>
      <w:r w:rsidR="005F7C51" w:rsidRPr="00A9161F">
        <w:rPr>
          <w:b w:val="0"/>
          <w:sz w:val="28"/>
          <w:szCs w:val="28"/>
        </w:rPr>
        <w:t>розовая</w:t>
      </w:r>
      <w:proofErr w:type="spellEnd"/>
      <w:r w:rsidR="005F7C51" w:rsidRPr="00A9161F">
        <w:rPr>
          <w:b w:val="0"/>
          <w:sz w:val="28"/>
          <w:szCs w:val="28"/>
        </w:rPr>
        <w:t xml:space="preserve">, влажная, мягкое небо подвижно (патологию отметить конкретно, охарактеризовать). Небные миндалины - в пределах дужек (или увеличены, степень увеличения), лакуны выражены (или </w:t>
      </w:r>
      <w:proofErr w:type="spellStart"/>
      <w:r w:rsidR="005F7C51" w:rsidRPr="00A9161F">
        <w:rPr>
          <w:b w:val="0"/>
          <w:sz w:val="28"/>
          <w:szCs w:val="28"/>
        </w:rPr>
        <w:t>облитерированы</w:t>
      </w:r>
      <w:proofErr w:type="spellEnd"/>
      <w:r w:rsidR="005F7C51" w:rsidRPr="00A9161F">
        <w:rPr>
          <w:b w:val="0"/>
          <w:sz w:val="28"/>
          <w:szCs w:val="28"/>
        </w:rPr>
        <w:t>), чистые (имеются казеозные пробки, гнойный экссудат), миндалины не спаяны с дужками.</w:t>
      </w:r>
    </w:p>
    <w:p w:rsidR="005F7C51" w:rsidRPr="00F6163C" w:rsidRDefault="005F7C51" w:rsidP="00A9161F">
      <w:pPr>
        <w:pStyle w:val="11"/>
        <w:shd w:val="clear" w:color="auto" w:fill="auto"/>
        <w:spacing w:before="0" w:line="240" w:lineRule="auto"/>
        <w:ind w:left="23" w:right="20" w:firstLine="720"/>
        <w:contextualSpacing/>
        <w:rPr>
          <w:sz w:val="28"/>
          <w:szCs w:val="28"/>
        </w:rPr>
      </w:pPr>
      <w:r w:rsidRPr="00A9161F">
        <w:rPr>
          <w:i/>
          <w:sz w:val="28"/>
          <w:szCs w:val="28"/>
        </w:rPr>
        <w:t>Носоглотка.</w:t>
      </w:r>
      <w:r w:rsidRPr="00F6163C">
        <w:rPr>
          <w:sz w:val="28"/>
          <w:szCs w:val="28"/>
        </w:rPr>
        <w:t xml:space="preserve"> Свод носоглотки свободен (или </w:t>
      </w:r>
      <w:r w:rsidRPr="00F6163C">
        <w:rPr>
          <w:rStyle w:val="0pt"/>
          <w:b w:val="0"/>
          <w:sz w:val="28"/>
          <w:szCs w:val="28"/>
        </w:rPr>
        <w:t>III</w:t>
      </w:r>
      <w:r w:rsidRPr="00F6163C">
        <w:rPr>
          <w:rStyle w:val="0pt"/>
          <w:sz w:val="28"/>
          <w:szCs w:val="28"/>
        </w:rPr>
        <w:t xml:space="preserve"> </w:t>
      </w:r>
      <w:r w:rsidRPr="00F6163C">
        <w:rPr>
          <w:sz w:val="28"/>
          <w:szCs w:val="28"/>
        </w:rPr>
        <w:t xml:space="preserve">миндалина увеличена 1, 2, 3 степени), слизистая оболочка носоглотки </w:t>
      </w:r>
      <w:proofErr w:type="spellStart"/>
      <w:r w:rsidRPr="00F6163C">
        <w:rPr>
          <w:sz w:val="28"/>
          <w:szCs w:val="28"/>
        </w:rPr>
        <w:t>розовая</w:t>
      </w:r>
      <w:proofErr w:type="spellEnd"/>
      <w:r w:rsidRPr="00F6163C">
        <w:rPr>
          <w:sz w:val="28"/>
          <w:szCs w:val="28"/>
        </w:rPr>
        <w:t xml:space="preserve">, влажная, хоаны свободные (или задние концы нижних носовых раковин утолщены, или имеются </w:t>
      </w:r>
      <w:proofErr w:type="spellStart"/>
      <w:r w:rsidRPr="00F6163C">
        <w:rPr>
          <w:sz w:val="28"/>
          <w:szCs w:val="28"/>
        </w:rPr>
        <w:t>хоанальный</w:t>
      </w:r>
      <w:proofErr w:type="spellEnd"/>
      <w:r w:rsidRPr="00F6163C">
        <w:rPr>
          <w:sz w:val="28"/>
          <w:szCs w:val="28"/>
        </w:rPr>
        <w:t xml:space="preserve"> полип, опухоль). Устья слуховых труб хорошо дифференцированы.</w:t>
      </w:r>
    </w:p>
    <w:p w:rsidR="005F7C51" w:rsidRPr="00F6163C" w:rsidRDefault="005F7C51" w:rsidP="00A9161F">
      <w:pPr>
        <w:pStyle w:val="11"/>
        <w:shd w:val="clear" w:color="auto" w:fill="auto"/>
        <w:spacing w:before="0" w:line="240" w:lineRule="auto"/>
        <w:ind w:left="23" w:right="20" w:firstLine="720"/>
        <w:contextualSpacing/>
        <w:rPr>
          <w:sz w:val="28"/>
          <w:szCs w:val="28"/>
        </w:rPr>
      </w:pPr>
      <w:r w:rsidRPr="00A9161F">
        <w:rPr>
          <w:rStyle w:val="0pt"/>
          <w:b w:val="0"/>
          <w:i/>
          <w:sz w:val="28"/>
          <w:szCs w:val="28"/>
        </w:rPr>
        <w:t>Гортаноглотка</w:t>
      </w:r>
      <w:r w:rsidRPr="00F6163C">
        <w:rPr>
          <w:rStyle w:val="0pt"/>
          <w:sz w:val="28"/>
          <w:szCs w:val="28"/>
        </w:rPr>
        <w:t xml:space="preserve">. </w:t>
      </w:r>
      <w:r w:rsidRPr="00F6163C">
        <w:rPr>
          <w:sz w:val="28"/>
          <w:szCs w:val="28"/>
        </w:rPr>
        <w:t xml:space="preserve">Слизистая </w:t>
      </w:r>
      <w:proofErr w:type="spellStart"/>
      <w:r w:rsidRPr="00F6163C">
        <w:rPr>
          <w:sz w:val="28"/>
          <w:szCs w:val="28"/>
        </w:rPr>
        <w:t>розового</w:t>
      </w:r>
      <w:proofErr w:type="spellEnd"/>
      <w:r w:rsidRPr="00F6163C">
        <w:rPr>
          <w:sz w:val="28"/>
          <w:szCs w:val="28"/>
        </w:rPr>
        <w:t xml:space="preserve"> цвета, влажная. Язычная миндалина без особенностей, </w:t>
      </w:r>
      <w:proofErr w:type="spellStart"/>
      <w:r w:rsidRPr="00F6163C">
        <w:rPr>
          <w:sz w:val="28"/>
          <w:szCs w:val="28"/>
        </w:rPr>
        <w:t>валекулы</w:t>
      </w:r>
      <w:proofErr w:type="spellEnd"/>
      <w:r w:rsidRPr="00F6163C">
        <w:rPr>
          <w:sz w:val="28"/>
          <w:szCs w:val="28"/>
        </w:rPr>
        <w:t xml:space="preserve"> свободные, грушевидные синусы (при фонации) хорошо раскрываются, свободные.</w:t>
      </w:r>
    </w:p>
    <w:p w:rsidR="00A9161F" w:rsidRPr="00A9161F" w:rsidRDefault="00A9161F" w:rsidP="00A9161F">
      <w:pPr>
        <w:pStyle w:val="11"/>
        <w:shd w:val="clear" w:color="auto" w:fill="auto"/>
        <w:spacing w:before="0" w:line="240" w:lineRule="auto"/>
        <w:ind w:left="23" w:right="20" w:firstLine="720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F7C51" w:rsidRPr="00A9161F">
        <w:rPr>
          <w:b/>
          <w:sz w:val="28"/>
          <w:szCs w:val="28"/>
        </w:rPr>
        <w:t xml:space="preserve">Гортань. </w:t>
      </w:r>
    </w:p>
    <w:p w:rsidR="005F7C51" w:rsidRPr="00F6163C" w:rsidRDefault="005F7C51" w:rsidP="00A9161F">
      <w:pPr>
        <w:pStyle w:val="11"/>
        <w:shd w:val="clear" w:color="auto" w:fill="auto"/>
        <w:spacing w:before="0" w:line="240" w:lineRule="auto"/>
        <w:ind w:left="23" w:right="20" w:firstLine="720"/>
        <w:contextualSpacing/>
        <w:rPr>
          <w:sz w:val="28"/>
          <w:szCs w:val="28"/>
        </w:rPr>
      </w:pPr>
      <w:r w:rsidRPr="00F6163C">
        <w:rPr>
          <w:sz w:val="28"/>
          <w:szCs w:val="28"/>
        </w:rPr>
        <w:t xml:space="preserve">Регионарные </w:t>
      </w:r>
      <w:proofErr w:type="gramStart"/>
      <w:r w:rsidRPr="00F6163C">
        <w:rPr>
          <w:sz w:val="28"/>
          <w:szCs w:val="28"/>
        </w:rPr>
        <w:t>л</w:t>
      </w:r>
      <w:proofErr w:type="gramEnd"/>
      <w:r w:rsidRPr="00F6163C">
        <w:rPr>
          <w:sz w:val="28"/>
          <w:szCs w:val="28"/>
        </w:rPr>
        <w:t xml:space="preserve">/узлы подчелюстные, глубокие шейные, </w:t>
      </w:r>
      <w:proofErr w:type="spellStart"/>
      <w:r w:rsidRPr="00F6163C">
        <w:rPr>
          <w:sz w:val="28"/>
          <w:szCs w:val="28"/>
        </w:rPr>
        <w:t>предларингеальные</w:t>
      </w:r>
      <w:proofErr w:type="spellEnd"/>
      <w:r w:rsidRPr="00F6163C">
        <w:rPr>
          <w:sz w:val="28"/>
          <w:szCs w:val="28"/>
        </w:rPr>
        <w:t xml:space="preserve">, </w:t>
      </w:r>
      <w:proofErr w:type="spellStart"/>
      <w:r w:rsidRPr="00F6163C">
        <w:rPr>
          <w:sz w:val="28"/>
          <w:szCs w:val="28"/>
        </w:rPr>
        <w:t>претрахеальные</w:t>
      </w:r>
      <w:proofErr w:type="spellEnd"/>
      <w:r w:rsidRPr="00F6163C">
        <w:rPr>
          <w:sz w:val="28"/>
          <w:szCs w:val="28"/>
        </w:rPr>
        <w:t xml:space="preserve"> не пальпируются. Гортань правильной формы, пассивно подвижна, симптом хруста хрящей выражен.</w:t>
      </w:r>
    </w:p>
    <w:p w:rsidR="000D0CAD" w:rsidRPr="0081114F" w:rsidRDefault="005F7C51" w:rsidP="00A9161F">
      <w:pPr>
        <w:pStyle w:val="11"/>
        <w:shd w:val="clear" w:color="auto" w:fill="auto"/>
        <w:spacing w:before="0" w:line="240" w:lineRule="auto"/>
        <w:ind w:left="23" w:right="20" w:firstLine="720"/>
        <w:contextualSpacing/>
        <w:rPr>
          <w:sz w:val="28"/>
          <w:szCs w:val="28"/>
        </w:rPr>
      </w:pPr>
      <w:r w:rsidRPr="00F6163C">
        <w:rPr>
          <w:sz w:val="28"/>
          <w:szCs w:val="28"/>
        </w:rPr>
        <w:lastRenderedPageBreak/>
        <w:t xml:space="preserve">При ларингоскопии: слизистая оболочка надгортанника, области черпаловидных хрящей, </w:t>
      </w:r>
      <w:proofErr w:type="spellStart"/>
      <w:r w:rsidRPr="00F6163C">
        <w:rPr>
          <w:sz w:val="28"/>
          <w:szCs w:val="28"/>
        </w:rPr>
        <w:t>межчарпаловидного</w:t>
      </w:r>
      <w:proofErr w:type="spellEnd"/>
      <w:r w:rsidRPr="00F6163C">
        <w:rPr>
          <w:sz w:val="28"/>
          <w:szCs w:val="28"/>
        </w:rPr>
        <w:t xml:space="preserve"> пространства и вестибулярных складок </w:t>
      </w:r>
      <w:proofErr w:type="spellStart"/>
      <w:r w:rsidRPr="00F6163C">
        <w:rPr>
          <w:sz w:val="28"/>
          <w:szCs w:val="28"/>
        </w:rPr>
        <w:t>розового</w:t>
      </w:r>
      <w:proofErr w:type="spellEnd"/>
      <w:r w:rsidRPr="00F6163C">
        <w:rPr>
          <w:sz w:val="28"/>
          <w:szCs w:val="28"/>
        </w:rPr>
        <w:t xml:space="preserve"> цвета, влажная с гладкой поверхностью, голосовые складки перламутрово-белые, надгортанник развернут в виде лепестка, голосовые складки подвижные (при фонации), полностью смыкаются, п</w:t>
      </w:r>
      <w:r w:rsidR="000D0CAD">
        <w:rPr>
          <w:sz w:val="28"/>
          <w:szCs w:val="28"/>
        </w:rPr>
        <w:t xml:space="preserve">ри вдохе голосовая щель широкая, </w:t>
      </w:r>
      <w:proofErr w:type="spellStart"/>
      <w:r w:rsidR="000D0CAD" w:rsidRPr="0081114F">
        <w:rPr>
          <w:sz w:val="28"/>
          <w:szCs w:val="28"/>
        </w:rPr>
        <w:t>подскладочное</w:t>
      </w:r>
      <w:proofErr w:type="spellEnd"/>
      <w:r w:rsidR="000D0CAD" w:rsidRPr="0081114F">
        <w:rPr>
          <w:sz w:val="28"/>
          <w:szCs w:val="28"/>
        </w:rPr>
        <w:t xml:space="preserve"> пространство </w:t>
      </w:r>
      <w:r w:rsidR="000D0CAD">
        <w:rPr>
          <w:sz w:val="28"/>
          <w:szCs w:val="28"/>
        </w:rPr>
        <w:t>свободное. Голос звучный, дыхание</w:t>
      </w:r>
      <w:r w:rsidR="000D0CAD" w:rsidRPr="0081114F">
        <w:rPr>
          <w:sz w:val="28"/>
          <w:szCs w:val="28"/>
        </w:rPr>
        <w:t xml:space="preserve"> свободное.</w:t>
      </w:r>
    </w:p>
    <w:p w:rsidR="00A9161F" w:rsidRDefault="000D0CAD" w:rsidP="00A9161F">
      <w:pPr>
        <w:pStyle w:val="21"/>
        <w:shd w:val="clear" w:color="auto" w:fill="auto"/>
        <w:tabs>
          <w:tab w:val="left" w:pos="3743"/>
        </w:tabs>
        <w:spacing w:line="240" w:lineRule="auto"/>
        <w:ind w:left="700" w:right="20" w:firstLine="680"/>
        <w:contextualSpacing/>
        <w:rPr>
          <w:rStyle w:val="a5"/>
          <w:sz w:val="28"/>
          <w:szCs w:val="28"/>
          <w:lang w:eastAsia="en-US" w:bidi="en-US"/>
        </w:rPr>
      </w:pPr>
      <w:r w:rsidRPr="0081114F">
        <w:rPr>
          <w:rStyle w:val="a5"/>
          <w:sz w:val="28"/>
          <w:szCs w:val="28"/>
        </w:rPr>
        <w:t xml:space="preserve">Уши. Правое ухо </w:t>
      </w:r>
      <w:r w:rsidRPr="0081114F">
        <w:rPr>
          <w:rStyle w:val="a5"/>
          <w:sz w:val="28"/>
          <w:szCs w:val="28"/>
          <w:lang w:val="en-US" w:eastAsia="en-US" w:bidi="en-US"/>
        </w:rPr>
        <w:t>AD</w:t>
      </w:r>
      <w:r w:rsidRPr="0081114F">
        <w:rPr>
          <w:rStyle w:val="a5"/>
          <w:sz w:val="28"/>
          <w:szCs w:val="28"/>
          <w:lang w:eastAsia="en-US" w:bidi="en-US"/>
        </w:rPr>
        <w:t xml:space="preserve">. </w:t>
      </w:r>
    </w:p>
    <w:p w:rsidR="000D0CAD" w:rsidRDefault="000D0CAD" w:rsidP="00A9161F">
      <w:pPr>
        <w:pStyle w:val="21"/>
        <w:shd w:val="clear" w:color="auto" w:fill="auto"/>
        <w:tabs>
          <w:tab w:val="left" w:pos="3743"/>
        </w:tabs>
        <w:spacing w:line="240" w:lineRule="auto"/>
        <w:ind w:right="20"/>
        <w:contextualSpacing/>
        <w:rPr>
          <w:sz w:val="28"/>
          <w:szCs w:val="28"/>
        </w:rPr>
      </w:pPr>
      <w:r w:rsidRPr="0081114F">
        <w:rPr>
          <w:sz w:val="28"/>
          <w:szCs w:val="28"/>
        </w:rPr>
        <w:t xml:space="preserve">Ушная раковина правильной формы пальпация сосцевидного отростка, </w:t>
      </w:r>
      <w:proofErr w:type="spellStart"/>
      <w:r w:rsidRPr="0081114F">
        <w:rPr>
          <w:sz w:val="28"/>
          <w:szCs w:val="28"/>
        </w:rPr>
        <w:t>козелка</w:t>
      </w:r>
      <w:proofErr w:type="spellEnd"/>
      <w:r w:rsidRPr="0081114F">
        <w:rPr>
          <w:sz w:val="28"/>
          <w:szCs w:val="28"/>
        </w:rPr>
        <w:t xml:space="preserve">, безболезненна. Наружный слуховой проход широкий, содержит умеренное количество серы Барабанная перепонка серого цвета с перламутровым оттенком Короткий отросток и рукоятка молоточка, световой конус, передние </w:t>
      </w:r>
      <w:r w:rsidR="00167568">
        <w:rPr>
          <w:rStyle w:val="0pt0"/>
          <w:b w:val="0"/>
          <w:i w:val="0"/>
          <w:sz w:val="28"/>
          <w:szCs w:val="28"/>
          <w:lang w:val="ru-RU"/>
        </w:rPr>
        <w:t>и</w:t>
      </w:r>
      <w:r w:rsidRPr="000D0CAD">
        <w:rPr>
          <w:rStyle w:val="0pt0"/>
          <w:sz w:val="28"/>
          <w:szCs w:val="28"/>
          <w:lang w:val="ru-RU"/>
        </w:rPr>
        <w:t xml:space="preserve"> </w:t>
      </w:r>
      <w:r w:rsidRPr="0081114F">
        <w:rPr>
          <w:sz w:val="28"/>
          <w:szCs w:val="28"/>
        </w:rPr>
        <w:t>задние молоточковые складки</w:t>
      </w:r>
      <w:r w:rsidR="00167568">
        <w:rPr>
          <w:sz w:val="28"/>
          <w:szCs w:val="28"/>
        </w:rPr>
        <w:t xml:space="preserve"> хорошо </w:t>
      </w:r>
      <w:proofErr w:type="spellStart"/>
      <w:r w:rsidR="00167568">
        <w:rPr>
          <w:sz w:val="28"/>
          <w:szCs w:val="28"/>
        </w:rPr>
        <w:t>контурируются</w:t>
      </w:r>
      <w:proofErr w:type="spellEnd"/>
      <w:r w:rsidR="00167568">
        <w:rPr>
          <w:sz w:val="28"/>
          <w:szCs w:val="28"/>
        </w:rPr>
        <w:t xml:space="preserve">. (Частная </w:t>
      </w:r>
      <w:r w:rsidRPr="0081114F">
        <w:rPr>
          <w:sz w:val="28"/>
          <w:szCs w:val="28"/>
        </w:rPr>
        <w:t xml:space="preserve">патология: втянута, утолщена, световой конус укорочен, </w:t>
      </w:r>
      <w:proofErr w:type="gramStart"/>
      <w:r w:rsidRPr="0081114F">
        <w:rPr>
          <w:sz w:val="28"/>
          <w:szCs w:val="28"/>
        </w:rPr>
        <w:t>отсутствует</w:t>
      </w:r>
      <w:proofErr w:type="gramEnd"/>
      <w:r w:rsidRPr="0081114F">
        <w:rPr>
          <w:sz w:val="28"/>
          <w:szCs w:val="28"/>
        </w:rPr>
        <w:t xml:space="preserve"> имеется перфорация:</w:t>
      </w:r>
      <w:r w:rsidRPr="0081114F">
        <w:rPr>
          <w:sz w:val="28"/>
          <w:szCs w:val="28"/>
        </w:rPr>
        <w:tab/>
        <w:t>круглая, овальная, центральная, краевая</w:t>
      </w:r>
      <w:r w:rsidR="00A9161F">
        <w:rPr>
          <w:sz w:val="28"/>
          <w:szCs w:val="28"/>
        </w:rPr>
        <w:t xml:space="preserve">, </w:t>
      </w:r>
      <w:r w:rsidRPr="0081114F">
        <w:rPr>
          <w:sz w:val="28"/>
          <w:szCs w:val="28"/>
        </w:rPr>
        <w:t xml:space="preserve">размером </w:t>
      </w:r>
      <w:r w:rsidRPr="0081114F">
        <w:rPr>
          <w:sz w:val="28"/>
          <w:szCs w:val="28"/>
          <w:lang w:eastAsia="en-US" w:bidi="en-US"/>
        </w:rPr>
        <w:t>3</w:t>
      </w:r>
      <w:r w:rsidRPr="0081114F">
        <w:rPr>
          <w:sz w:val="28"/>
          <w:szCs w:val="28"/>
          <w:lang w:val="en-US" w:eastAsia="en-US" w:bidi="en-US"/>
        </w:rPr>
        <w:t>x</w:t>
      </w:r>
      <w:r w:rsidRPr="0081114F">
        <w:rPr>
          <w:sz w:val="28"/>
          <w:szCs w:val="28"/>
          <w:lang w:eastAsia="en-US" w:bidi="en-US"/>
        </w:rPr>
        <w:t xml:space="preserve">4 </w:t>
      </w:r>
      <w:r w:rsidRPr="0081114F">
        <w:rPr>
          <w:sz w:val="28"/>
          <w:szCs w:val="28"/>
        </w:rPr>
        <w:t>мм.). Данные рентгенологического исследования.</w:t>
      </w:r>
    </w:p>
    <w:p w:rsidR="000D0CAD" w:rsidRDefault="000D0CAD" w:rsidP="00A9161F">
      <w:pPr>
        <w:pStyle w:val="20"/>
        <w:shd w:val="clear" w:color="auto" w:fill="auto"/>
        <w:spacing w:line="240" w:lineRule="auto"/>
        <w:ind w:left="700"/>
        <w:contextualSpacing/>
        <w:rPr>
          <w:b w:val="0"/>
          <w:sz w:val="28"/>
          <w:szCs w:val="28"/>
        </w:rPr>
      </w:pPr>
      <w:r w:rsidRPr="0081114F">
        <w:rPr>
          <w:sz w:val="28"/>
          <w:szCs w:val="28"/>
        </w:rPr>
        <w:t xml:space="preserve">Левое ухо </w:t>
      </w:r>
      <w:r w:rsidRPr="0081114F">
        <w:rPr>
          <w:sz w:val="28"/>
          <w:szCs w:val="28"/>
          <w:lang w:val="en-US" w:eastAsia="en-US" w:bidi="en-US"/>
        </w:rPr>
        <w:t>AS</w:t>
      </w:r>
      <w:r w:rsidRPr="0081114F">
        <w:rPr>
          <w:sz w:val="28"/>
          <w:szCs w:val="28"/>
          <w:lang w:eastAsia="en-US" w:bidi="en-US"/>
        </w:rPr>
        <w:t xml:space="preserve"> </w:t>
      </w:r>
      <w:r w:rsidR="00167568" w:rsidRPr="00A9161F">
        <w:rPr>
          <w:b w:val="0"/>
          <w:sz w:val="28"/>
          <w:szCs w:val="28"/>
        </w:rPr>
        <w:t>(описание ана</w:t>
      </w:r>
      <w:r w:rsidRPr="00A9161F">
        <w:rPr>
          <w:b w:val="0"/>
          <w:sz w:val="28"/>
          <w:szCs w:val="28"/>
        </w:rPr>
        <w:t>логично).</w:t>
      </w:r>
    </w:p>
    <w:p w:rsidR="00A9161F" w:rsidRDefault="00A9161F" w:rsidP="00A9161F">
      <w:pPr>
        <w:pStyle w:val="20"/>
        <w:shd w:val="clear" w:color="auto" w:fill="auto"/>
        <w:spacing w:line="240" w:lineRule="auto"/>
        <w:ind w:left="700"/>
        <w:contextualSpacing/>
        <w:rPr>
          <w:b w:val="0"/>
          <w:sz w:val="28"/>
          <w:szCs w:val="28"/>
        </w:rPr>
      </w:pPr>
    </w:p>
    <w:p w:rsidR="00A9161F" w:rsidRPr="00A9161F" w:rsidRDefault="00A9161F" w:rsidP="00A9161F">
      <w:pPr>
        <w:pStyle w:val="20"/>
        <w:shd w:val="clear" w:color="auto" w:fill="auto"/>
        <w:spacing w:line="240" w:lineRule="auto"/>
        <w:ind w:left="700"/>
        <w:contextualSpacing/>
        <w:rPr>
          <w:b w:val="0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3883"/>
        <w:gridCol w:w="974"/>
      </w:tblGrid>
      <w:tr w:rsidR="000D0CAD" w:rsidRPr="0081114F" w:rsidTr="007037B6">
        <w:trPr>
          <w:trHeight w:hRule="exact" w:val="662"/>
        </w:trPr>
        <w:tc>
          <w:tcPr>
            <w:tcW w:w="2088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right="1400"/>
              <w:contextualSpacing/>
              <w:jc w:val="righ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  <w:lang w:val="en-US" w:eastAsia="en-US" w:bidi="en-US"/>
              </w:rPr>
              <w:t>AD</w:t>
            </w:r>
          </w:p>
        </w:tc>
        <w:tc>
          <w:tcPr>
            <w:tcW w:w="3883" w:type="dxa"/>
            <w:shd w:val="clear" w:color="auto" w:fill="FFFFFF"/>
          </w:tcPr>
          <w:p w:rsidR="000D0CAD" w:rsidRPr="00A9161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1420"/>
              <w:contextualSpacing/>
              <w:jc w:val="left"/>
              <w:rPr>
                <w:b/>
                <w:sz w:val="28"/>
                <w:szCs w:val="28"/>
              </w:rPr>
            </w:pPr>
            <w:r w:rsidRPr="00A9161F">
              <w:rPr>
                <w:b/>
                <w:sz w:val="28"/>
                <w:szCs w:val="28"/>
              </w:rPr>
              <w:t>Слуховой паспорт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  <w:lang w:val="en-US" w:eastAsia="en-US" w:bidi="en-US"/>
              </w:rPr>
              <w:t>AS</w:t>
            </w:r>
          </w:p>
        </w:tc>
      </w:tr>
      <w:tr w:rsidR="000D0CAD" w:rsidRPr="0081114F" w:rsidTr="007037B6">
        <w:trPr>
          <w:trHeight w:hRule="exact" w:val="370"/>
        </w:trPr>
        <w:tc>
          <w:tcPr>
            <w:tcW w:w="2088" w:type="dxa"/>
            <w:shd w:val="clear" w:color="auto" w:fill="FFFFFF"/>
            <w:vAlign w:val="center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28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-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142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СШ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-</w:t>
            </w:r>
          </w:p>
        </w:tc>
      </w:tr>
      <w:tr w:rsidR="000D0CAD" w:rsidRPr="0081114F" w:rsidTr="007037B6">
        <w:trPr>
          <w:trHeight w:hRule="exact" w:val="355"/>
        </w:trPr>
        <w:tc>
          <w:tcPr>
            <w:tcW w:w="2088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28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6м</w:t>
            </w:r>
          </w:p>
        </w:tc>
        <w:tc>
          <w:tcPr>
            <w:tcW w:w="3883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142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ШР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6 м</w:t>
            </w:r>
          </w:p>
        </w:tc>
      </w:tr>
      <w:tr w:rsidR="000D0CAD" w:rsidRPr="0081114F" w:rsidTr="007037B6">
        <w:trPr>
          <w:trHeight w:hRule="exact" w:val="370"/>
        </w:trPr>
        <w:tc>
          <w:tcPr>
            <w:tcW w:w="2088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right="1400"/>
              <w:contextualSpacing/>
              <w:jc w:val="righ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20м</w:t>
            </w:r>
          </w:p>
        </w:tc>
        <w:tc>
          <w:tcPr>
            <w:tcW w:w="3883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152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Р.</w:t>
            </w:r>
            <w:proofErr w:type="gramStart"/>
            <w:r w:rsidRPr="0081114F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74" w:type="dxa"/>
            <w:shd w:val="clear" w:color="auto" w:fill="FFFFFF"/>
            <w:vAlign w:val="bottom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right="20"/>
              <w:contextualSpacing/>
              <w:jc w:val="righ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20м</w:t>
            </w:r>
          </w:p>
        </w:tc>
      </w:tr>
      <w:tr w:rsidR="000D0CAD" w:rsidRPr="0081114F" w:rsidTr="007037B6">
        <w:trPr>
          <w:trHeight w:hRule="exact" w:val="355"/>
        </w:trPr>
        <w:tc>
          <w:tcPr>
            <w:tcW w:w="2088" w:type="dxa"/>
            <w:shd w:val="clear" w:color="auto" w:fill="FFFFFF"/>
            <w:vAlign w:val="center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right="1400"/>
              <w:contextualSpacing/>
              <w:jc w:val="righ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</w:rPr>
              <w:t>+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0D0CAD" w:rsidRPr="0081114F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152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  <w:lang w:val="en-US" w:eastAsia="en-US" w:bidi="en-US"/>
              </w:rPr>
              <w:t>R</w:t>
            </w:r>
          </w:p>
        </w:tc>
        <w:tc>
          <w:tcPr>
            <w:tcW w:w="974" w:type="dxa"/>
            <w:shd w:val="clear" w:color="auto" w:fill="FFFFFF"/>
          </w:tcPr>
          <w:p w:rsidR="000D0CAD" w:rsidRPr="0081114F" w:rsidRDefault="00167568" w:rsidP="00A9161F">
            <w:pPr>
              <w:framePr w:w="6946" w:wrap="notBeside" w:vAnchor="text" w:hAnchor="text" w:y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+</w:t>
            </w:r>
          </w:p>
        </w:tc>
      </w:tr>
      <w:tr w:rsidR="000D0CAD" w:rsidRPr="0081114F" w:rsidTr="007037B6">
        <w:trPr>
          <w:trHeight w:hRule="exact" w:val="446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</w:tcPr>
          <w:p w:rsidR="000D0CAD" w:rsidRPr="00A9161F" w:rsidRDefault="00A9161F" w:rsidP="00A9161F">
            <w:pPr>
              <w:framePr w:w="6946" w:wrap="notBeside" w:vAnchor="text" w:hAnchor="text" w:y="1"/>
              <w:rPr>
                <w:sz w:val="28"/>
                <w:szCs w:val="28"/>
              </w:rPr>
            </w:pPr>
            <w:r w:rsidRPr="00A9161F">
              <w:rPr>
                <w:rStyle w:val="10pt0pt"/>
                <w:rFonts w:eastAsia="Courier New"/>
                <w:sz w:val="28"/>
                <w:szCs w:val="28"/>
              </w:rPr>
              <w:tab/>
            </w:r>
            <w:r w:rsidRPr="00A9161F">
              <w:rPr>
                <w:rStyle w:val="7pt0pt"/>
                <w:rFonts w:eastAsia="Courier New"/>
                <w:sz w:val="28"/>
                <w:szCs w:val="28"/>
              </w:rPr>
              <w:t>►</w:t>
            </w:r>
            <w:r w:rsidR="0052493D" w:rsidRPr="00A91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---</w:t>
            </w:r>
          </w:p>
        </w:tc>
        <w:tc>
          <w:tcPr>
            <w:tcW w:w="3883" w:type="dxa"/>
            <w:shd w:val="clear" w:color="auto" w:fill="FFFFFF"/>
            <w:vAlign w:val="center"/>
          </w:tcPr>
          <w:p w:rsidR="000D0CAD" w:rsidRPr="0052493D" w:rsidRDefault="000D0CAD" w:rsidP="00A9161F">
            <w:pPr>
              <w:pStyle w:val="21"/>
              <w:framePr w:w="6946" w:wrap="notBeside" w:vAnchor="text" w:hAnchor="text" w:y="1"/>
              <w:shd w:val="clear" w:color="auto" w:fill="auto"/>
              <w:spacing w:line="240" w:lineRule="auto"/>
              <w:ind w:left="1520"/>
              <w:contextualSpacing/>
              <w:jc w:val="left"/>
              <w:rPr>
                <w:sz w:val="28"/>
                <w:szCs w:val="28"/>
              </w:rPr>
            </w:pPr>
            <w:r w:rsidRPr="0081114F">
              <w:rPr>
                <w:sz w:val="28"/>
                <w:szCs w:val="28"/>
                <w:lang w:val="en-US" w:eastAsia="en-US" w:bidi="en-US"/>
              </w:rPr>
              <w:t>W</w:t>
            </w:r>
            <w:r w:rsidR="00A9161F">
              <w:rPr>
                <w:sz w:val="28"/>
                <w:szCs w:val="28"/>
                <w:lang w:eastAsia="en-US" w:bidi="en-US"/>
              </w:rPr>
              <w:t xml:space="preserve">                      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0D0CAD" w:rsidRPr="0081114F" w:rsidRDefault="0052493D" w:rsidP="00A9161F">
            <w:pPr>
              <w:pStyle w:val="21"/>
              <w:framePr w:w="6946" w:wrap="notBeside" w:vAnchor="text" w:hAnchor="text" w:y="1"/>
              <w:shd w:val="clear" w:color="auto" w:fill="auto"/>
              <w:tabs>
                <w:tab w:val="left" w:leader="hyphen" w:pos="600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10pt0pt"/>
                <w:sz w:val="28"/>
                <w:szCs w:val="28"/>
              </w:rPr>
              <w:t>---</w:t>
            </w:r>
            <w:r w:rsidR="000D0CAD" w:rsidRPr="0081114F">
              <w:rPr>
                <w:rStyle w:val="10pt0pt"/>
                <w:sz w:val="28"/>
                <w:szCs w:val="28"/>
              </w:rPr>
              <w:tab/>
            </w:r>
            <w:r w:rsidR="000D0CAD" w:rsidRPr="0081114F">
              <w:rPr>
                <w:rStyle w:val="7pt0pt"/>
                <w:sz w:val="28"/>
                <w:szCs w:val="28"/>
              </w:rPr>
              <w:t>►</w:t>
            </w:r>
          </w:p>
        </w:tc>
      </w:tr>
    </w:tbl>
    <w:p w:rsidR="000D0CAD" w:rsidRPr="0081114F" w:rsidRDefault="000D0CAD" w:rsidP="00A9161F">
      <w:pPr>
        <w:contextualSpacing/>
        <w:rPr>
          <w:sz w:val="28"/>
          <w:szCs w:val="28"/>
        </w:rPr>
      </w:pPr>
    </w:p>
    <w:p w:rsidR="00A9161F" w:rsidRDefault="0016131F" w:rsidP="00A9161F">
      <w:pPr>
        <w:pStyle w:val="21"/>
        <w:shd w:val="clear" w:color="auto" w:fill="auto"/>
        <w:spacing w:line="240" w:lineRule="auto"/>
        <w:ind w:left="20" w:right="42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0D0CAD" w:rsidRPr="0081114F">
        <w:rPr>
          <w:sz w:val="28"/>
          <w:szCs w:val="28"/>
        </w:rPr>
        <w:t>. Анализы, исследования</w:t>
      </w:r>
      <w:r w:rsidR="00ED69EF">
        <w:rPr>
          <w:sz w:val="28"/>
          <w:szCs w:val="28"/>
        </w:rPr>
        <w:t>.</w:t>
      </w:r>
      <w:r w:rsidR="000D0CAD" w:rsidRPr="0081114F">
        <w:rPr>
          <w:sz w:val="28"/>
          <w:szCs w:val="28"/>
        </w:rPr>
        <w:t xml:space="preserve"> </w:t>
      </w:r>
    </w:p>
    <w:p w:rsidR="000D0CAD" w:rsidRPr="0081114F" w:rsidRDefault="0016131F" w:rsidP="00A9161F">
      <w:pPr>
        <w:pStyle w:val="21"/>
        <w:shd w:val="clear" w:color="auto" w:fill="auto"/>
        <w:spacing w:line="240" w:lineRule="auto"/>
        <w:ind w:left="20" w:right="42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D0CAD" w:rsidRPr="0081114F">
        <w:rPr>
          <w:sz w:val="28"/>
          <w:szCs w:val="28"/>
        </w:rPr>
        <w:t xml:space="preserve">.Обоснование клинического </w:t>
      </w:r>
      <w:r w:rsidR="000D0CAD">
        <w:rPr>
          <w:sz w:val="28"/>
          <w:szCs w:val="28"/>
        </w:rPr>
        <w:t>ди</w:t>
      </w:r>
      <w:r w:rsidR="000D0CAD" w:rsidRPr="0081114F">
        <w:rPr>
          <w:sz w:val="28"/>
          <w:szCs w:val="28"/>
        </w:rPr>
        <w:t>агноза</w:t>
      </w:r>
      <w:r w:rsidR="00ED69EF">
        <w:rPr>
          <w:sz w:val="28"/>
          <w:szCs w:val="28"/>
        </w:rPr>
        <w:t>.</w:t>
      </w:r>
    </w:p>
    <w:p w:rsidR="000D0CAD" w:rsidRPr="00ED69EF" w:rsidRDefault="0016131F" w:rsidP="00A9161F">
      <w:pPr>
        <w:pStyle w:val="21"/>
        <w:shd w:val="clear" w:color="auto" w:fill="auto"/>
        <w:spacing w:line="240" w:lineRule="auto"/>
        <w:ind w:left="2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D0CAD" w:rsidRPr="0081114F">
        <w:rPr>
          <w:sz w:val="28"/>
          <w:szCs w:val="28"/>
        </w:rPr>
        <w:t>. Лечение</w:t>
      </w:r>
      <w:r w:rsidR="00ED69EF">
        <w:rPr>
          <w:sz w:val="28"/>
          <w:szCs w:val="28"/>
        </w:rPr>
        <w:t>.</w:t>
      </w:r>
    </w:p>
    <w:p w:rsidR="005F7C51" w:rsidRPr="008A3DA3" w:rsidRDefault="005F7C51" w:rsidP="00A9161F">
      <w:pPr>
        <w:pStyle w:val="11"/>
        <w:shd w:val="clear" w:color="auto" w:fill="auto"/>
        <w:spacing w:before="0" w:line="240" w:lineRule="auto"/>
        <w:ind w:left="380" w:right="20"/>
        <w:contextualSpacing/>
        <w:jc w:val="both"/>
        <w:rPr>
          <w:sz w:val="28"/>
          <w:szCs w:val="28"/>
        </w:rPr>
      </w:pPr>
    </w:p>
    <w:sectPr w:rsidR="005F7C51" w:rsidRPr="008A3DA3" w:rsidSect="00A9161F">
      <w:type w:val="continuous"/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9A" w:rsidRDefault="00D7649A" w:rsidP="008A277C">
      <w:r>
        <w:separator/>
      </w:r>
    </w:p>
  </w:endnote>
  <w:endnote w:type="continuationSeparator" w:id="1">
    <w:p w:rsidR="00D7649A" w:rsidRDefault="00D7649A" w:rsidP="008A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9A" w:rsidRDefault="00D7649A"/>
  </w:footnote>
  <w:footnote w:type="continuationSeparator" w:id="1">
    <w:p w:rsidR="00D7649A" w:rsidRDefault="00D764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706"/>
    <w:multiLevelType w:val="multilevel"/>
    <w:tmpl w:val="F3406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75BEE"/>
    <w:multiLevelType w:val="hybridMultilevel"/>
    <w:tmpl w:val="EC9247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277C"/>
    <w:rsid w:val="000D0CAD"/>
    <w:rsid w:val="0016131F"/>
    <w:rsid w:val="00167568"/>
    <w:rsid w:val="0052493D"/>
    <w:rsid w:val="005A688D"/>
    <w:rsid w:val="005F7C51"/>
    <w:rsid w:val="008A277C"/>
    <w:rsid w:val="008A3DA3"/>
    <w:rsid w:val="00A9161F"/>
    <w:rsid w:val="00B50693"/>
    <w:rsid w:val="00B6079A"/>
    <w:rsid w:val="00B74313"/>
    <w:rsid w:val="00D7649A"/>
    <w:rsid w:val="00ED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7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77C"/>
    <w:rPr>
      <w:color w:val="179ED2"/>
      <w:u w:val="single"/>
    </w:rPr>
  </w:style>
  <w:style w:type="character" w:customStyle="1" w:styleId="1">
    <w:name w:val="Заголовок №1_"/>
    <w:basedOn w:val="a0"/>
    <w:link w:val="10"/>
    <w:rsid w:val="008A2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1"/>
    <w:rsid w:val="008A27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">
    <w:name w:val="Основной текст (2)_"/>
    <w:basedOn w:val="a0"/>
    <w:link w:val="20"/>
    <w:rsid w:val="008A2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paragraph" w:customStyle="1" w:styleId="10">
    <w:name w:val="Заголовок №1"/>
    <w:basedOn w:val="a"/>
    <w:link w:val="1"/>
    <w:rsid w:val="008A277C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rsid w:val="008A277C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8A277C"/>
    <w:pPr>
      <w:shd w:val="clear" w:color="auto" w:fill="FFFFFF"/>
      <w:spacing w:line="490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0pt">
    <w:name w:val="Основной текст + Полужирный;Интервал 0 pt"/>
    <w:basedOn w:val="a4"/>
    <w:rsid w:val="005F7C5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D0CAD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sid w:val="000D0CAD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0pt0pt">
    <w:name w:val="Основной текст + 10 pt;Интервал 0 pt"/>
    <w:basedOn w:val="a4"/>
    <w:rsid w:val="000D0CAD"/>
    <w:rPr>
      <w:color w:val="000000"/>
      <w:spacing w:val="0"/>
      <w:w w:val="100"/>
      <w:position w:val="0"/>
      <w:sz w:val="20"/>
      <w:szCs w:val="20"/>
    </w:rPr>
  </w:style>
  <w:style w:type="character" w:customStyle="1" w:styleId="7pt0pt">
    <w:name w:val="Основной текст + 7 pt;Интервал 0 pt"/>
    <w:basedOn w:val="a4"/>
    <w:rsid w:val="000D0CAD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1">
    <w:name w:val="Основной текст2"/>
    <w:basedOn w:val="a"/>
    <w:rsid w:val="000D0CAD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6">
    <w:name w:val="List Paragraph"/>
    <w:basedOn w:val="a"/>
    <w:uiPriority w:val="34"/>
    <w:qFormat/>
    <w:rsid w:val="00A91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Кади Османович</cp:lastModifiedBy>
  <cp:revision>6</cp:revision>
  <cp:lastPrinted>2014-01-15T05:49:00Z</cp:lastPrinted>
  <dcterms:created xsi:type="dcterms:W3CDTF">2013-09-04T08:42:00Z</dcterms:created>
  <dcterms:modified xsi:type="dcterms:W3CDTF">2014-07-17T11:37:00Z</dcterms:modified>
</cp:coreProperties>
</file>