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22" w:rsidRPr="00185F38" w:rsidRDefault="00754B22" w:rsidP="00754B22">
      <w:pPr>
        <w:pStyle w:val="23"/>
        <w:shd w:val="clear" w:color="auto" w:fill="auto"/>
        <w:spacing w:before="587" w:after="41" w:line="240" w:lineRule="auto"/>
        <w:jc w:val="center"/>
        <w:rPr>
          <w:b/>
          <w:sz w:val="28"/>
          <w:szCs w:val="28"/>
        </w:rPr>
      </w:pPr>
      <w:r w:rsidRPr="00185F38">
        <w:rPr>
          <w:b/>
          <w:sz w:val="28"/>
          <w:szCs w:val="28"/>
        </w:rPr>
        <w:t xml:space="preserve">Ситуационные задачи для </w:t>
      </w:r>
      <w:r>
        <w:rPr>
          <w:b/>
          <w:sz w:val="28"/>
          <w:szCs w:val="28"/>
        </w:rPr>
        <w:t xml:space="preserve">текущего и </w:t>
      </w:r>
      <w:r w:rsidRPr="00185F38">
        <w:rPr>
          <w:b/>
          <w:sz w:val="28"/>
          <w:szCs w:val="28"/>
        </w:rPr>
        <w:t>промежуточного контроля</w:t>
      </w:r>
    </w:p>
    <w:p w:rsidR="00754B22" w:rsidRPr="003C045D" w:rsidRDefault="00754B22" w:rsidP="00754B22">
      <w:pPr>
        <w:pStyle w:val="23"/>
        <w:shd w:val="clear" w:color="auto" w:fill="auto"/>
        <w:spacing w:line="240" w:lineRule="auto"/>
        <w:jc w:val="center"/>
        <w:rPr>
          <w:b/>
        </w:rPr>
      </w:pPr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алгоритм для вычисления скорости пульсовой волны крови в артериях</w:t>
      </w:r>
    </w:p>
    <w:p w:rsidR="00754B22" w:rsidRPr="003C045D" w:rsidRDefault="00754B22" w:rsidP="00754B22">
      <w:pPr>
        <w:jc w:val="center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position w:val="-26"/>
          <w:sz w:val="22"/>
          <w:szCs w:val="22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32.35pt" o:ole="">
            <v:imagedata r:id="rId5" o:title=""/>
          </v:shape>
          <o:OLEObject Type="Embed" ProgID="Equation.3" ShapeID="_x0000_i1025" DrawAspect="Content" ObjectID="_1542692644" r:id="rId6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,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если заданы значения модуля Юнга, материала сосуда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, плотности вещества сосуда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, диаметра сосуда D и толщины стенки сосуда К. 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2.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алгоритм для вычисления работы  сердца А, которая складывается из кинетической энергии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Wк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= 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2"/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5"/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 xml:space="preserve">/2 и потенциальной энергии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Wp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=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*V, если известны значения плотности крови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2"/>
      </w:r>
      <w:r w:rsidRPr="003C045D">
        <w:rPr>
          <w:rFonts w:ascii="Times New Roman" w:hAnsi="Times New Roman" w:cs="Times New Roman"/>
          <w:sz w:val="22"/>
          <w:szCs w:val="22"/>
        </w:rPr>
        <w:t xml:space="preserve">, скорости крови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5"/>
      </w:r>
      <w:r w:rsidRPr="003C045D">
        <w:rPr>
          <w:rFonts w:ascii="Times New Roman" w:hAnsi="Times New Roman" w:cs="Times New Roman"/>
          <w:sz w:val="22"/>
          <w:szCs w:val="22"/>
        </w:rPr>
        <w:t xml:space="preserve">, разности между систолическим и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диастолическим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давлением Р, ударного объема крови V.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754B22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3. Составить</w:t>
      </w:r>
      <w:r>
        <w:rPr>
          <w:rFonts w:ascii="Times New Roman" w:hAnsi="Times New Roman" w:cs="Times New Roman"/>
          <w:sz w:val="22"/>
          <w:szCs w:val="22"/>
        </w:rPr>
        <w:t xml:space="preserve"> алгоритм для в</w:t>
      </w:r>
      <w:r w:rsidRPr="003C045D">
        <w:rPr>
          <w:rFonts w:ascii="Times New Roman" w:hAnsi="Times New Roman" w:cs="Times New Roman"/>
          <w:sz w:val="22"/>
          <w:szCs w:val="22"/>
        </w:rPr>
        <w:t>ычисл</w:t>
      </w:r>
      <w:r>
        <w:rPr>
          <w:rFonts w:ascii="Times New Roman" w:hAnsi="Times New Roman" w:cs="Times New Roman"/>
          <w:sz w:val="22"/>
          <w:szCs w:val="22"/>
        </w:rPr>
        <w:t>ения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множеств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значений функции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= Ах</w:t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3C045D">
        <w:rPr>
          <w:rFonts w:ascii="Times New Roman" w:hAnsi="Times New Roman" w:cs="Times New Roman"/>
          <w:sz w:val="22"/>
          <w:szCs w:val="22"/>
        </w:rPr>
        <w:t>+В при  условии, что Х претерпевает изменения в интервале от числа - 20 до числа 10. Величина шага составляет число 4. Значения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= 5, В =11.</w:t>
      </w:r>
      <w:r>
        <w:rPr>
          <w:rFonts w:ascii="Times New Roman" w:hAnsi="Times New Roman" w:cs="Times New Roman"/>
          <w:sz w:val="22"/>
          <w:szCs w:val="22"/>
        </w:rPr>
        <w:t xml:space="preserve"> (ОПК-1)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4.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алгоритм вычисления суммы членов последовательности а</w:t>
      </w:r>
      <w:proofErr w:type="gramStart"/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1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, а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>,..., а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50</w:t>
      </w:r>
      <w:r w:rsidRPr="003C045D">
        <w:rPr>
          <w:rFonts w:ascii="Times New Roman" w:hAnsi="Times New Roman" w:cs="Times New Roman"/>
          <w:sz w:val="22"/>
          <w:szCs w:val="22"/>
        </w:rPr>
        <w:t xml:space="preserve"> с четными индексами.</w:t>
      </w:r>
      <w:r>
        <w:rPr>
          <w:rFonts w:ascii="Times New Roman" w:hAnsi="Times New Roman" w:cs="Times New Roman"/>
          <w:sz w:val="22"/>
          <w:szCs w:val="22"/>
        </w:rPr>
        <w:t xml:space="preserve"> (ОПК-1)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5. Случайная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величина Х задана в виде таблицы распределения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992"/>
        <w:gridCol w:w="993"/>
        <w:gridCol w:w="1134"/>
        <w:gridCol w:w="1275"/>
      </w:tblGrid>
      <w:tr w:rsidR="00754B22" w:rsidRPr="003C045D" w:rsidTr="00DF0920">
        <w:tc>
          <w:tcPr>
            <w:tcW w:w="817" w:type="dxa"/>
          </w:tcPr>
          <w:p w:rsidR="00754B22" w:rsidRPr="003C045D" w:rsidRDefault="00754B22" w:rsidP="00DF0920">
            <w:pPr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754B22" w:rsidRPr="003C045D" w:rsidRDefault="00754B22" w:rsidP="00DF0920">
            <w:pPr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3" w:type="dxa"/>
          </w:tcPr>
          <w:p w:rsidR="00754B22" w:rsidRPr="003C045D" w:rsidRDefault="00754B22" w:rsidP="00DF0920">
            <w:pPr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754B22" w:rsidRPr="003C045D" w:rsidRDefault="00754B22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....</w:t>
            </w:r>
          </w:p>
        </w:tc>
        <w:tc>
          <w:tcPr>
            <w:tcW w:w="1275" w:type="dxa"/>
          </w:tcPr>
          <w:p w:rsidR="00754B22" w:rsidRPr="003C045D" w:rsidRDefault="00754B22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</w:p>
        </w:tc>
      </w:tr>
      <w:tr w:rsidR="00754B22" w:rsidRPr="003C045D" w:rsidTr="00DF0920">
        <w:tc>
          <w:tcPr>
            <w:tcW w:w="817" w:type="dxa"/>
          </w:tcPr>
          <w:p w:rsidR="00754B22" w:rsidRPr="003C045D" w:rsidRDefault="00754B22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</w:p>
        </w:tc>
        <w:tc>
          <w:tcPr>
            <w:tcW w:w="992" w:type="dxa"/>
          </w:tcPr>
          <w:p w:rsidR="00754B22" w:rsidRPr="003C045D" w:rsidRDefault="00754B22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754B22" w:rsidRPr="003C045D" w:rsidRDefault="00754B22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754B22" w:rsidRPr="003C045D" w:rsidRDefault="00754B22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....</w:t>
            </w:r>
          </w:p>
        </w:tc>
        <w:tc>
          <w:tcPr>
            <w:tcW w:w="1275" w:type="dxa"/>
          </w:tcPr>
          <w:p w:rsidR="00754B22" w:rsidRPr="003C045D" w:rsidRDefault="00754B22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754B22" w:rsidRPr="003C045D" w:rsidRDefault="00754B22" w:rsidP="00754B22">
      <w:pPr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Составить алгоритм  определения  значений  дисперсии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3C045D">
        <w:rPr>
          <w:rFonts w:ascii="Times New Roman" w:hAnsi="Times New Roman" w:cs="Times New Roman"/>
          <w:sz w:val="22"/>
          <w:szCs w:val="22"/>
        </w:rPr>
        <w:t xml:space="preserve">) и  среднего квадратичного отклонения случайной величины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3"/>
      </w:r>
      <w:r w:rsidRPr="003C045D">
        <w:rPr>
          <w:rFonts w:ascii="Times New Roman" w:hAnsi="Times New Roman" w:cs="Times New Roman"/>
          <w:sz w:val="22"/>
          <w:szCs w:val="22"/>
        </w:rPr>
        <w:t xml:space="preserve">(Х). Дисперсия и среднее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квадратическое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отклонение случайной величины отыскиваются по формулам </w:t>
      </w:r>
    </w:p>
    <w:p w:rsidR="00754B22" w:rsidRPr="003C045D" w:rsidRDefault="00754B22" w:rsidP="00754B22">
      <w:pPr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position w:val="-14"/>
          <w:sz w:val="22"/>
          <w:szCs w:val="22"/>
        </w:rPr>
        <w:object w:dxaOrig="6640" w:dyaOrig="380">
          <v:shape id="_x0000_i1026" type="#_x0000_t75" style="width:332.35pt;height:18.65pt" o:ole="">
            <v:imagedata r:id="rId7" o:title=""/>
          </v:shape>
          <o:OLEObject Type="Embed" ProgID="Equation.3" ShapeID="_x0000_i1026" DrawAspect="Content" ObjectID="_1542692645" r:id="rId8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C045D">
        <w:rPr>
          <w:rFonts w:ascii="Times New Roman" w:hAnsi="Times New Roman" w:cs="Times New Roman"/>
          <w:position w:val="-12"/>
          <w:sz w:val="22"/>
          <w:szCs w:val="22"/>
        </w:rPr>
        <w:object w:dxaOrig="1280" w:dyaOrig="380">
          <v:shape id="_x0000_i1027" type="#_x0000_t75" style="width:63.65pt;height:18.65pt" o:ole="">
            <v:imagedata r:id="rId9" o:title=""/>
          </v:shape>
          <o:OLEObject Type="Embed" ProgID="Equation.3" ShapeID="_x0000_i1027" DrawAspect="Content" ObjectID="_1542692646" r:id="rId10"/>
        </w:objec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754B22" w:rsidRDefault="00754B22" w:rsidP="00754B22">
      <w:pPr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Здесь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- число членов ряда х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3C045D">
        <w:rPr>
          <w:rFonts w:ascii="Times New Roman" w:hAnsi="Times New Roman" w:cs="Times New Roman"/>
          <w:sz w:val="22"/>
          <w:szCs w:val="22"/>
        </w:rPr>
        <w:t>, х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 xml:space="preserve">, ...,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3C045D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Х) - математическое ожидание случайной ве</w:t>
      </w:r>
      <w:r>
        <w:rPr>
          <w:rFonts w:ascii="Times New Roman" w:hAnsi="Times New Roman" w:cs="Times New Roman"/>
          <w:sz w:val="22"/>
          <w:szCs w:val="22"/>
        </w:rPr>
        <w:t>личины Х. (ПК-4)</w:t>
      </w:r>
    </w:p>
    <w:p w:rsidR="00754B22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6.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 программы  выдачи  20  раз  на экран дисплея слова "</w:t>
      </w:r>
      <w:r>
        <w:rPr>
          <w:rFonts w:ascii="Times New Roman" w:hAnsi="Times New Roman" w:cs="Times New Roman"/>
          <w:sz w:val="22"/>
          <w:szCs w:val="22"/>
        </w:rPr>
        <w:t>ДГМУ</w:t>
      </w:r>
      <w:r w:rsidRPr="003C045D">
        <w:rPr>
          <w:rFonts w:ascii="Times New Roman" w:hAnsi="Times New Roman" w:cs="Times New Roman"/>
          <w:sz w:val="22"/>
          <w:szCs w:val="22"/>
        </w:rPr>
        <w:t xml:space="preserve">-УРА": в одном случае на основе оператора IF...THEN, а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другом - на основе FOR...NEXT.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7.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реализовать на компьютере раздельные  программы  расчета значений функций Y=X</w:t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>-3*X-7 для набора значений аргумента X в интервале 0 до 30 с шагом 2 на основе тех же операторов что и в задании 1.</w:t>
      </w:r>
      <w:r>
        <w:rPr>
          <w:rFonts w:ascii="Times New Roman" w:hAnsi="Times New Roman" w:cs="Times New Roman"/>
          <w:sz w:val="22"/>
          <w:szCs w:val="22"/>
        </w:rPr>
        <w:t xml:space="preserve"> (ОПК-1)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8.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расчета средних значений случайных величин, среднего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квадратического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отклонения.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(ПК-4)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9. В группе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К-число студентов.  Определить их средний рост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60"/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х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с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и среднее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квадратическое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отклонение </w:t>
      </w:r>
      <w:proofErr w:type="gramStart"/>
      <w:r w:rsidRPr="003C045D">
        <w:rPr>
          <w:rFonts w:ascii="Times New Roman" w:hAnsi="Times New Roman" w:cs="Times New Roman"/>
          <w:sz w:val="22"/>
          <w:szCs w:val="22"/>
          <w:lang w:val="en-US"/>
        </w:rPr>
        <w:t>s</w:t>
      </w:r>
      <w:proofErr w:type="spellStart"/>
      <w:proofErr w:type="gramEnd"/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х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, используя выборку значений роста студентов. Решение задачи выполнить на компьютере в программном режиме.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(ПК-4)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10.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 и  реализовать на компьютере программу построения графика функций Y=2*X для значения X,  претерпевающего изменения в  интервале -1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3"/>
      </w:r>
      <w:r w:rsidRPr="003C045D">
        <w:rPr>
          <w:rFonts w:ascii="Times New Roman" w:hAnsi="Times New Roman" w:cs="Times New Roman"/>
          <w:sz w:val="22"/>
          <w:szCs w:val="22"/>
        </w:rPr>
        <w:t xml:space="preserve"> X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3"/>
      </w:r>
      <w:r w:rsidRPr="003C045D">
        <w:rPr>
          <w:rFonts w:ascii="Times New Roman" w:hAnsi="Times New Roman" w:cs="Times New Roman"/>
          <w:sz w:val="22"/>
          <w:szCs w:val="22"/>
        </w:rPr>
        <w:t>1 с шагом 0,1.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11. Задан</w:t>
      </w:r>
      <w:r w:rsidRPr="003C045D">
        <w:rPr>
          <w:rFonts w:ascii="Times New Roman" w:hAnsi="Times New Roman" w:cs="Times New Roman"/>
          <w:sz w:val="22"/>
          <w:szCs w:val="22"/>
        </w:rPr>
        <w:t xml:space="preserve"> массив X:  6.5;0.03;1.5;6;0.31;0.9;-5. Сформировать новый массив Y, каждый элемент которого Y=2*EXP(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X-n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) (n=1,2,...,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).  Вывести  на  печать:  а)  таблицу значений X и Y;  б)  значения  элементов массива Y по зонам.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12.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для вычисления суммы S элементов последовательности 6,-7,10,15,-30,2.5,4,15,8.5,4.05,-10.05 имеющих нечетные индексы.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754B22" w:rsidRPr="003C045D" w:rsidRDefault="00754B22" w:rsidP="00754B22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13.Составить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блок-схему алгоритма дифференциальной диагностики заболевания и программу по алгоритмам представленным ниже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ОПК-7)</w:t>
      </w:r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А.  Алгоритм дифференциальной диагностики важнейшей патологии, обусловившей асцит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ab/>
      </w:r>
      <w:r w:rsidRPr="003C045D">
        <w:rPr>
          <w:rFonts w:ascii="Times New Roman" w:hAnsi="Times New Roman" w:cs="Times New Roman"/>
          <w:sz w:val="22"/>
          <w:szCs w:val="22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>НАБУХАНИЕ ШЕЙНЫХ ВЕН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66" style="position:absolute;left:0;text-align:left;z-index:251658240" from="126pt,2.5pt" to="126pt,11.5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отсутствует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65" style="position:absolute;left:0;text-align:left;z-index:251658240" from="215.85pt,.65pt" to="217.35pt,23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4" style="position:absolute;left:0;text-align:left;z-index:251658240" from="62.85pt,1.15pt" to="64.35pt,5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3" style="position:absolute;left:0;text-align:left;z-index:251658240" from="63pt,.5pt" to="3in,.5pt"/>
        </w:pict>
      </w:r>
      <w:r w:rsidRPr="00A64574">
        <w:rPr>
          <w:rFonts w:ascii="Times New Roman" w:hAnsi="Times New Roman" w:cs="Times New Roman"/>
          <w:sz w:val="20"/>
          <w:szCs w:val="20"/>
        </w:rPr>
        <w:t>Синдром венозного застоя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в большом круге </w:t>
      </w:r>
      <w:proofErr w:type="spellStart"/>
      <w:r w:rsidRPr="00A64574">
        <w:rPr>
          <w:rFonts w:ascii="Times New Roman" w:hAnsi="Times New Roman" w:cs="Times New Roman"/>
          <w:sz w:val="20"/>
          <w:szCs w:val="20"/>
        </w:rPr>
        <w:t>кровооб</w:t>
      </w:r>
      <w:proofErr w:type="spellEnd"/>
      <w:r w:rsidRPr="00A64574">
        <w:rPr>
          <w:rFonts w:ascii="Times New Roman" w:hAnsi="Times New Roman" w:cs="Times New Roman"/>
          <w:sz w:val="20"/>
          <w:szCs w:val="20"/>
        </w:rPr>
        <w:t>-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>ращения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ОТЕКИ НА НОГАХ, ПРЕДШЕСТВУЮЩИЕ 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ПОЯВЛЕНИЮ АСЦИТА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0" style="position:absolute;left:0;text-align:left;z-index:251658240" from="180pt,3pt" to="180pt,12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отсутствуют</w:t>
      </w:r>
    </w:p>
    <w:p w:rsidR="00754B22" w:rsidRPr="00A64574" w:rsidRDefault="00754B22" w:rsidP="00754B2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69" style="position:absolute;left:0;text-align:left;z-index:251658240" from="269.85pt,1.15pt" to="271.3pt,52.9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8" style="position:absolute;left:0;text-align:left;z-index:251658240" from="116.85pt,1.65pt" to="116.85pt,10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7" style="position:absolute;left:0;text-align:left;z-index:251658240" from="117pt,1pt" to="270pt,1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АКРОЦИАНОЗ НИЖНЕЙ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ПОЛОВИНЫ ТЕЛА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3" style="position:absolute;left:0;text-align:left;z-index:251658240" from="190.35pt,10.8pt" to="190.35pt,15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4" style="position:absolute;left:0;text-align:left;z-index:251658240" from="100.5pt,1.15pt" to="100.5pt,10.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1" style="position:absolute;left:0;text-align:left;z-index:251658240" from="37.5pt,10.65pt" to="190.5pt,10.65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отсутствует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2" style="position:absolute;left:0;text-align:left;z-index:251658240" from="37.35pt,-.2pt" to="37.35pt,8.8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Синдром 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Нефротический синдром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нижней  полой вены                                    УВЕЛИЧЕННЫЕ ПЛОТНЫЕ 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ПЕЧЕНЬ И СЕЛЕЗЕНКА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   ПРИ ПАЛЬПАЦИИ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7" style="position:absolute;left:0;text-align:left;z-index:251658240" from="289.35pt,9.65pt" to="289.35pt,18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8" style="position:absolute;left:0;text-align:left;z-index:251658240" from="199.5pt,0" to="199.5pt,9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6" style="position:absolute;left:0;text-align:left;z-index:251658240" from="136.35pt,10.15pt" to="136.35pt,19.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5" style="position:absolute;left:0;text-align:left;z-index:251658240" from="136.5pt,9.5pt" to="289.5pt,9.5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отсутствуют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Синдром          </w:t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Хронический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портальной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</w:t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A64574">
        <w:rPr>
          <w:rFonts w:ascii="Times New Roman" w:hAnsi="Times New Roman" w:cs="Times New Roman"/>
          <w:sz w:val="20"/>
          <w:szCs w:val="20"/>
        </w:rPr>
        <w:tab/>
        <w:t>перитонит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гипертензии</w:t>
      </w:r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Б. Алгоритм дифференциальной диагностики болезней, обусловивших желтуху в сочетании с болью или тяжестью в правом подреберье и повышением температуры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64574">
        <w:rPr>
          <w:rFonts w:ascii="Times New Roman" w:hAnsi="Times New Roman" w:cs="Times New Roman"/>
          <w:sz w:val="20"/>
          <w:szCs w:val="20"/>
        </w:rPr>
        <w:t>СОМНОЛЕНТНОСТЬ, СОПОР, КОМА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82" style="position:absolute;left:0;text-align:left;z-index:251658240" from="118.5pt,2.7pt" to="118.5pt,11.7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нет 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81" style="position:absolute;left:0;text-align:left;z-index:251658240" from="208.35pt,.85pt" to="208.35pt,22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80" style="position:absolute;left:0;text-align:left;z-index:251658240" from="55.35pt,1.35pt" to="55.35pt,10.3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9" style="position:absolute;left:0;text-align:left;z-index:251658240" from="55.5pt,.7pt" to="208.5pt,.7pt"/>
        </w:pic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>ПЕЧЕНОЧНЫЙ ЗАПАХ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91" style="position:absolute;left:0;text-align:left;z-index:251658240" from="188.05pt,8.2pt" to="188.05pt,20.9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_x0000_s1183" style="position:absolute;left:0;text-align:left;margin-left:8.85pt;margin-top:8.2pt;width:82.5pt;height:18pt;z-index:251658240" coordorigin="1311,9184" coordsize="1650,360">
            <v:line id="_x0000_s1184" style="position:absolute" from="1313,9442" to="2947,9442"/>
            <v:line id="_x0000_s1185" style="position:absolute" from="1311,9446" to="1311,9510"/>
            <v:line id="_x0000_s1186" style="position:absolute" from="2945,9443" to="2961,9544"/>
            <v:line id="_x0000_s1187" style="position:absolute" from="1985,9184" to="1985,9438"/>
          </v:group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ИЗО РТА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>ЛИХОРАДКА, ОЗНОБ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89" style="position:absolute;left:0;text-align:left;z-index:251658240" from="154.35pt,9.8pt" to="154.35pt,68.7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90" style="position:absolute;left:0;text-align:left;z-index:251658240" from="236.05pt,9.65pt" to="236.85pt,14.7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88" style="position:absolute;left:0;text-align:left;z-index:251658240" from="154.45pt,9.6pt" to="236.15pt,9.6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нет                      есть                       нет 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4574">
        <w:rPr>
          <w:rFonts w:ascii="Times New Roman" w:hAnsi="Times New Roman" w:cs="Times New Roman"/>
          <w:sz w:val="20"/>
          <w:szCs w:val="20"/>
        </w:rPr>
        <w:t>Эндогенная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Острая  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АСЦИТ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95" style="position:absolute;left:0;text-align:left;z-index:251658240" from="235.35pt,.7pt" to="235.35pt,13.4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печеночная          дистрофия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геморрагический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экссудативный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94" style="position:absolute;left:0;text-align:left;z-index:251658240" from="297.25pt,2.15pt" to="298.35pt,16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93" style="position:absolute;left:0;text-align:left;z-index:251658240" from="184.35pt,2.3pt" to="184.35pt,16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92" style="position:absolute;left:0;text-align:left;z-index:251658240" from="184.5pt,2.1pt" to="297.4pt,2.1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кома                     печени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Первичный           Рак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желчного</w:t>
      </w:r>
      <w:proofErr w:type="gramEnd"/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рак печени                   пузыря    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ГОРИЗОНТАЛЬНЫЙ УРОВЕНЬ ЖИДКОСТИ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  <w:t xml:space="preserve">С ГАЗОМ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ДИАФРАГМОЙ ПРИ РЕНТГЕНОЛОГИИ</w:t>
      </w:r>
    </w:p>
    <w:p w:rsidR="00754B22" w:rsidRPr="00A64574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196" style="position:absolute;left:0;text-align:left;margin-left:91.2pt;margin-top:4.65pt;width:153.5pt;height:12pt;z-index:251658240" coordorigin="2958,1564" coordsize="3070,420">
            <v:line id="_x0000_s1197" style="position:absolute" from="2961,1744" to="6021,1744"/>
            <v:line id="_x0000_s1198" style="position:absolute" from="2958,1747" to="2958,1927"/>
            <v:line id="_x0000_s1199" style="position:absolute" from="6028,1747" to="6028,1984"/>
            <v:line id="_x0000_s1200" style="position:absolute" from="4221,1564" to="4221,1744"/>
          </v:group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нет </w:t>
      </w:r>
    </w:p>
    <w:p w:rsidR="00754B22" w:rsidRPr="00A64574" w:rsidRDefault="00754B22" w:rsidP="00754B2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A64574">
        <w:rPr>
          <w:rFonts w:ascii="Times New Roman" w:hAnsi="Times New Roman" w:cs="Times New Roman"/>
          <w:sz w:val="20"/>
          <w:szCs w:val="20"/>
        </w:rPr>
        <w:t>Поддиафрагмальный</w:t>
      </w:r>
      <w:proofErr w:type="spellEnd"/>
      <w:r w:rsidRPr="00A64574">
        <w:rPr>
          <w:rFonts w:ascii="Times New Roman" w:hAnsi="Times New Roman" w:cs="Times New Roman"/>
          <w:sz w:val="20"/>
          <w:szCs w:val="20"/>
        </w:rPr>
        <w:t xml:space="preserve"> абсцесс      </w:t>
      </w:r>
      <w:proofErr w:type="spellStart"/>
      <w:r w:rsidRPr="00A64574">
        <w:rPr>
          <w:rFonts w:ascii="Times New Roman" w:hAnsi="Times New Roman" w:cs="Times New Roman"/>
          <w:sz w:val="20"/>
          <w:szCs w:val="20"/>
        </w:rPr>
        <w:t>Фасциолоз</w:t>
      </w:r>
      <w:proofErr w:type="spellEnd"/>
      <w:r w:rsidRPr="00A64574">
        <w:rPr>
          <w:rFonts w:ascii="Times New Roman" w:hAnsi="Times New Roman" w:cs="Times New Roman"/>
          <w:sz w:val="20"/>
          <w:szCs w:val="20"/>
        </w:rPr>
        <w:t xml:space="preserve"> печени</w:t>
      </w:r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В. Алгоритм дифференциальной диагностики болезней, обусловивших желтуху в сочетании с пигментацией кожи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2D507D">
        <w:rPr>
          <w:rFonts w:ascii="Times New Roman" w:hAnsi="Times New Roman" w:cs="Times New Roman"/>
          <w:sz w:val="20"/>
          <w:szCs w:val="20"/>
        </w:rPr>
        <w:t>ПИГМЕНТАЦИЯ КОЖИ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03" style="position:absolute;left:0;text-align:left;flip:x;z-index:251658240" from="244.35pt,9.9pt" to="244.7pt,27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4" style="position:absolute;left:0;text-align:left;z-index:251658240" from="127.95pt,4.65pt" to="127.95pt,9.8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2" style="position:absolute;left:0;text-align:left;z-index:251658240" from="46.35pt,9.9pt" to="46.35pt,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1" style="position:absolute;left:0;text-align:left;z-index:251658240" from="46.55pt,9.8pt" to="244.25pt,9.8pt"/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нет 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D507D">
        <w:rPr>
          <w:rFonts w:ascii="Times New Roman" w:hAnsi="Times New Roman" w:cs="Times New Roman"/>
          <w:sz w:val="20"/>
          <w:szCs w:val="20"/>
        </w:rPr>
        <w:t>Гемохроматоз</w:t>
      </w:r>
      <w:proofErr w:type="spellEnd"/>
    </w:p>
    <w:p w:rsidR="00754B22" w:rsidRPr="002D507D" w:rsidRDefault="00754B22" w:rsidP="00754B2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СОСУДИСТЫЕ ЗВЕЗДОЧКИ, ЭРИТЕМА ЛАДОНЕЙ И СТОП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07" style="position:absolute;left:0;text-align:left;flip:x;z-index:251658240" from="244.35pt,9.9pt" to="244.7pt,27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8" style="position:absolute;left:0;text-align:left;z-index:251658240" from="127.95pt,4.65pt" to="127.95pt,9.8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6" style="position:absolute;left:0;text-align:left;z-index:251658240" from="46.35pt,9.9pt" to="46.35pt,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5" style="position:absolute;left:0;text-align:left;z-index:251658240" from="46.55pt,9.8pt" to="244.25pt,9.8pt"/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нет 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Портальный (атрофический)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цирроз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печени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ПЕРЕНЕСЕННЫЙ ВИРУСНЫЙ ГЕПАТИТ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09" style="position:absolute;left:0;text-align:left;margin-left:91.35pt;margin-top:4.65pt;width:162pt;height:23pt;z-index:251658240" coordorigin="2061,4284" coordsize="3967,460">
            <v:line id="_x0000_s1210" style="position:absolute" from="2065,4387" to="6019,4387"/>
            <v:line id="_x0000_s1211" style="position:absolute" from="2061,4389" to="2061,4491"/>
            <v:line id="_x0000_s1212" style="position:absolute;flip:x" from="6021,4389" to="6028,4744"/>
            <v:line id="_x0000_s1213" style="position:absolute" from="3693,4284" to="3693,438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нет 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Хронический </w:t>
      </w:r>
      <w:proofErr w:type="spellStart"/>
      <w:r w:rsidRPr="002D507D">
        <w:rPr>
          <w:rFonts w:ascii="Times New Roman" w:hAnsi="Times New Roman" w:cs="Times New Roman"/>
          <w:sz w:val="20"/>
          <w:szCs w:val="20"/>
        </w:rPr>
        <w:t>персистирующий</w:t>
      </w:r>
      <w:proofErr w:type="spellEnd"/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гепатит                                             КРАПИВНИЦА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14" style="position:absolute;left:0;text-align:left;margin-left:190.35pt;margin-top:4.65pt;width:99.35pt;height:12.5pt;z-index:251658240" coordorigin="5294,4974" coordsize="1987,250">
            <v:line id="_x0000_s1215" style="position:absolute" from="5296,5077" to="7276,5077"/>
            <v:line id="_x0000_s1216" style="position:absolute" from="5294,5079" to="5294,5181"/>
            <v:line id="_x0000_s1217" style="position:absolute;flip:x" from="7281,5079" to="7281,5224"/>
            <v:line id="_x0000_s1218" style="position:absolute" from="6111,4974" to="6111,507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нет 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spellStart"/>
      <w:r w:rsidRPr="002D507D">
        <w:rPr>
          <w:rFonts w:ascii="Times New Roman" w:hAnsi="Times New Roman" w:cs="Times New Roman"/>
          <w:sz w:val="20"/>
          <w:szCs w:val="20"/>
        </w:rPr>
        <w:t>Лямблиоз</w:t>
      </w:r>
      <w:proofErr w:type="spellEnd"/>
      <w:r w:rsidRPr="002D507D">
        <w:rPr>
          <w:rFonts w:ascii="Times New Roman" w:hAnsi="Times New Roman" w:cs="Times New Roman"/>
          <w:sz w:val="20"/>
          <w:szCs w:val="20"/>
        </w:rPr>
        <w:t xml:space="preserve">               Вирусный </w:t>
      </w:r>
    </w:p>
    <w:p w:rsidR="00754B22" w:rsidRPr="002D507D" w:rsidRDefault="00754B22" w:rsidP="00754B22">
      <w:pPr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Гепатит</w:t>
      </w:r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Г. Алгоритм дифференциальной диагностики важнейшей патологии, проявляющейся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акроцианозом</w:t>
      </w:r>
      <w:proofErr w:type="spellEnd"/>
    </w:p>
    <w:p w:rsidR="00754B22" w:rsidRPr="002D507D" w:rsidRDefault="00754B22" w:rsidP="00754B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РАЗМЕРЫ ПЕЧЕНИ ПРИ ПАЛЬПАЦИИ И ПЕРКУСИИ</w:t>
      </w:r>
    </w:p>
    <w:p w:rsidR="00754B22" w:rsidRPr="002D507D" w:rsidRDefault="00754B22" w:rsidP="00754B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19" style="position:absolute;margin-left:28.35pt;margin-top:4.65pt;width:153.5pt;height:15.5pt;z-index:251658240" coordorigin="1701,6354" coordsize="3070,310">
            <v:line id="_x0000_s1220" style="position:absolute" from="1704,6457" to="4764,6457"/>
            <v:line id="_x0000_s1221" style="position:absolute" from="1701,6459" to="1701,6561"/>
            <v:line id="_x0000_s1222" style="position:absolute;flip:x" from="4761,6459" to="4771,6664"/>
            <v:line id="_x0000_s1223" style="position:absolute" from="2964,6354" to="2964,645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увеличены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не увеличены</w:t>
      </w:r>
    </w:p>
    <w:p w:rsidR="00754B22" w:rsidRPr="002D507D" w:rsidRDefault="00754B22" w:rsidP="00754B22">
      <w:pPr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Синдром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венозного</w:t>
      </w:r>
      <w:proofErr w:type="gramEnd"/>
    </w:p>
    <w:p w:rsidR="00754B22" w:rsidRPr="002D507D" w:rsidRDefault="00754B22" w:rsidP="00754B22">
      <w:pPr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застоя в большом круге        ПАТОЛОГИЧЕСКИЕ ИЗМЕНЕНИЯ</w:t>
      </w:r>
    </w:p>
    <w:p w:rsidR="00754B22" w:rsidRPr="002D507D" w:rsidRDefault="00754B22" w:rsidP="00754B22">
      <w:pPr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кровообращения                      ПРИ АУСКУЛЬТАЦИИ СЕРДЦА</w:t>
      </w:r>
    </w:p>
    <w:p w:rsidR="00754B22" w:rsidRPr="002D507D" w:rsidRDefault="00754B22" w:rsidP="00754B22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24" style="position:absolute;left:0;text-align:left;margin-left:109.35pt;margin-top:5.7pt;width:135pt;height:15.5pt;z-index:251658240" coordorigin="3321,7294" coordsize="2520,310">
            <v:line id="_x0000_s1225" style="position:absolute" from="3323,7397" to="5835,7397"/>
            <v:line id="_x0000_s1226" style="position:absolute" from="3321,7399" to="3321,7501"/>
            <v:line id="_x0000_s1227" style="position:absolute;flip:x" from="5833,7399" to="5841,7604"/>
            <v:line id="_x0000_s1228" style="position:absolute" from="4761,7294" to="4761,739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>патологические шумы</w:t>
      </w:r>
      <w:r w:rsidRPr="002D507D">
        <w:rPr>
          <w:rFonts w:ascii="Times New Roman" w:hAnsi="Times New Roman" w:cs="Times New Roman"/>
          <w:sz w:val="20"/>
          <w:szCs w:val="20"/>
        </w:rPr>
        <w:tab/>
        <w:t xml:space="preserve">              отсутствуют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Врожденные или приобретенные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пороки сердца                    ИЗМЕНЕНИЯ НА ЭКГ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29" style="position:absolute;left:0;text-align:left;margin-left:127.35pt;margin-top:2.7pt;width:2in;height:30.5pt;z-index:251658240" coordorigin="4221,7924" coordsize="3070,610">
            <v:line id="_x0000_s1230" style="position:absolute" from="4224,8327" to="7284,8327"/>
            <v:line id="_x0000_s1231" style="position:absolute" from="4221,8329" to="4221,8431"/>
            <v:line id="_x0000_s1232" style="position:absolute;flip:x" from="7281,8329" to="7291,8534"/>
            <v:line id="_x0000_s1233" style="position:absolute" from="6021,7924" to="6021,832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синдром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умеренных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изменений миокарда                 отсутствуют</w:t>
      </w:r>
    </w:p>
    <w:p w:rsidR="00754B22" w:rsidRPr="002D507D" w:rsidRDefault="00754B22" w:rsidP="00754B2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Синдром поражения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Нейроциркуляторная</w:t>
      </w:r>
      <w:proofErr w:type="gramEnd"/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мышцы сердца                             </w:t>
      </w:r>
      <w:proofErr w:type="spellStart"/>
      <w:r w:rsidRPr="002D507D">
        <w:rPr>
          <w:rFonts w:ascii="Times New Roman" w:hAnsi="Times New Roman" w:cs="Times New Roman"/>
          <w:sz w:val="20"/>
          <w:szCs w:val="20"/>
        </w:rPr>
        <w:t>дистония</w:t>
      </w:r>
      <w:proofErr w:type="spellEnd"/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Д. Алгоритм дифференциальной диагностики важнейшей патологии, обусловившей хроническую </w:t>
      </w:r>
      <w:r w:rsidRPr="003C045D">
        <w:rPr>
          <w:rFonts w:ascii="Times New Roman" w:hAnsi="Times New Roman" w:cs="Times New Roman"/>
          <w:sz w:val="22"/>
          <w:szCs w:val="22"/>
        </w:rPr>
        <w:lastRenderedPageBreak/>
        <w:t>отдышку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D507D">
        <w:rPr>
          <w:rFonts w:ascii="Times New Roman" w:hAnsi="Times New Roman" w:cs="Times New Roman"/>
          <w:sz w:val="20"/>
          <w:szCs w:val="20"/>
        </w:rPr>
        <w:t>ОРТАПНОЭ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34" style="position:absolute;left:0;text-align:left;margin-left:37.35pt;margin-top:1.15pt;width:153.15pt;height:14.5pt;z-index:251658240" coordorigin="1881,8933" coordsize="3063,290">
            <v:line id="_x0000_s1235" style="position:absolute" from="1884,9123" to="4944,9123"/>
            <v:line id="_x0000_s1236" style="position:absolute" from="4941,9126" to="4941,9223"/>
            <v:line id="_x0000_s1237" style="position:absolute" from="3144,8933" to="3144,9113"/>
            <v:line id="_x0000_s1238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отсутствует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ДИАГНОСТИЧЕСКИЙ ШУМ              АУСКУЛЬТАТИВНЫЕ  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НА ВЕРХУШКЕ ЛЕГКИХ                  ИЗМЕНЕНИЯ В ЛЕГКИХ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39" style="position:absolute;left:0;text-align:left;z-index:251658240" from="190.25pt,10.65pt" to="298.35pt,10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40" style="position:absolute;left:0;text-align:left;z-index:251658240" from="298.3pt,10.8pt" to="298.35pt,60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42" style="position:absolute;left:0;text-align:left;z-index:251658240" from="190.2pt,10.35pt" to="190.2pt,15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41" style="position:absolute;left:0;text-align:left;z-index:251658240" from="219.95pt,1.15pt" to="219.95pt,10.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_x0000_s1243" style="position:absolute;left:0;text-align:left;margin-left:19.35pt;margin-top:1.15pt;width:63pt;height:14.5pt;z-index:251658240" coordorigin="1881,8933" coordsize="3063,290">
            <v:line id="_x0000_s1244" style="position:absolute" from="1884,9123" to="4944,9123"/>
            <v:line id="_x0000_s1245" style="position:absolute" from="4941,9126" to="4941,9223"/>
            <v:line id="_x0000_s1246" style="position:absolute" from="3144,8933" to="3144,9113"/>
            <v:line id="_x0000_s1247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отсутствует                           имеются                отсутствуют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507D">
        <w:rPr>
          <w:rFonts w:ascii="Times New Roman" w:hAnsi="Times New Roman" w:cs="Times New Roman"/>
          <w:sz w:val="20"/>
          <w:szCs w:val="20"/>
        </w:rPr>
        <w:t>Митральный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Хроническая        ШУМЫ ПРИ АУСКУЛЬТАЦИИ 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48" style="position:absolute;left:0;text-align:left;margin-left:154.35pt;margin-top:10.2pt;width:108pt;height:18pt;z-index:251658240" coordorigin="1881,8933" coordsize="3063,290">
            <v:line id="_x0000_s1249" style="position:absolute" from="1884,9123" to="4944,9123"/>
            <v:line id="_x0000_s1250" style="position:absolute" from="4941,9126" to="4941,9223"/>
            <v:line id="_x0000_s1251" style="position:absolute" from="3144,8933" to="3144,9113"/>
            <v:line id="_x0000_s1252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стеноз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левожелудочковая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СЕРДЦА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недостаточность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отсутствуют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53" style="position:absolute;left:0;text-align:left;flip:x;z-index:251658240" from="163.35pt,14.2pt" to="298.35pt,14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54" style="position:absolute;left:0;text-align:left;z-index:251658240" from="163.35pt,14.2pt" to="163.35pt,23.2pt"/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Заболевания сердца           Заболевания легких</w:t>
      </w:r>
    </w:p>
    <w:p w:rsidR="00754B22" w:rsidRPr="002D507D" w:rsidRDefault="00754B22" w:rsidP="00754B22">
      <w:pPr>
        <w:pStyle w:val="27"/>
        <w:rPr>
          <w:sz w:val="20"/>
        </w:rPr>
      </w:pPr>
      <w:r>
        <w:rPr>
          <w:noProof/>
          <w:sz w:val="20"/>
        </w:rPr>
        <w:pict>
          <v:line id="_x0000_s1255" style="position:absolute;left:0;text-align:left;z-index:251658240" from="135pt,2.65pt" to="135pt,11.65pt"/>
        </w:pict>
      </w:r>
    </w:p>
    <w:p w:rsidR="00754B22" w:rsidRPr="002D507D" w:rsidRDefault="00754B22" w:rsidP="00754B22">
      <w:pPr>
        <w:pStyle w:val="27"/>
        <w:ind w:left="720" w:firstLine="720"/>
        <w:rPr>
          <w:sz w:val="20"/>
        </w:rPr>
      </w:pPr>
      <w:r w:rsidRPr="002D507D">
        <w:rPr>
          <w:sz w:val="20"/>
        </w:rPr>
        <w:t>ПАТОЛОГИЧЕСКИЕ ИЗМЕНЕНИЯ</w:t>
      </w:r>
    </w:p>
    <w:p w:rsidR="00754B22" w:rsidRPr="002D507D" w:rsidRDefault="00754B22" w:rsidP="00754B22">
      <w:pPr>
        <w:pStyle w:val="27"/>
        <w:ind w:left="1440"/>
        <w:rPr>
          <w:sz w:val="20"/>
        </w:rPr>
      </w:pPr>
      <w:r w:rsidRPr="002D507D">
        <w:rPr>
          <w:sz w:val="20"/>
        </w:rPr>
        <w:t xml:space="preserve">   ПРИ АУСКУЛЬАЦИИ СЕРДЦА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56" style="position:absolute;left:0;text-align:left;margin-left:73.2pt;margin-top:1.15pt;width:153.15pt;height:14.5pt;z-index:251658240" coordorigin="1881,8933" coordsize="3063,290">
            <v:line id="_x0000_s1257" style="position:absolute" from="1884,9123" to="4944,9123"/>
            <v:line id="_x0000_s1258" style="position:absolute" from="4941,9126" to="4941,9223"/>
            <v:line id="_x0000_s1259" style="position:absolute" from="3144,8933" to="3144,9113"/>
            <v:line id="_x0000_s1260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отсутствуют</w:t>
      </w:r>
    </w:p>
    <w:p w:rsidR="00754B22" w:rsidRPr="002D507D" w:rsidRDefault="00754B22" w:rsidP="00754B22">
      <w:pPr>
        <w:pStyle w:val="27"/>
        <w:rPr>
          <w:sz w:val="20"/>
        </w:rPr>
      </w:pPr>
      <w:r w:rsidRPr="002D507D">
        <w:rPr>
          <w:sz w:val="20"/>
        </w:rPr>
        <w:t xml:space="preserve"> Отдышка связана </w:t>
      </w:r>
      <w:proofErr w:type="gramStart"/>
      <w:r w:rsidRPr="002D507D">
        <w:rPr>
          <w:sz w:val="20"/>
        </w:rPr>
        <w:t>с</w:t>
      </w:r>
      <w:proofErr w:type="gramEnd"/>
      <w:r w:rsidRPr="002D507D">
        <w:rPr>
          <w:sz w:val="20"/>
        </w:rPr>
        <w:t xml:space="preserve">                                 ЭЛЕКТРОКАРДИОГРАФИЯ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61" style="position:absolute;left:0;text-align:left;margin-left:130.8pt;margin-top:1.45pt;width:153.15pt;height:14.5pt;z-index:251658240" coordorigin="1881,8933" coordsize="3063,290">
            <v:line id="_x0000_s1262" style="position:absolute" from="1884,9123" to="4944,9123"/>
            <v:line id="_x0000_s1263" style="position:absolute" from="4941,9126" to="4941,9223"/>
            <v:line id="_x0000_s1264" style="position:absolute" from="3144,8933" to="3144,9113"/>
            <v:line id="_x0000_s1265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заболеваниями сердца            норма                         выраженные </w:t>
      </w:r>
      <w:proofErr w:type="spellStart"/>
      <w:r w:rsidRPr="002D507D">
        <w:rPr>
          <w:rFonts w:ascii="Times New Roman" w:hAnsi="Times New Roman" w:cs="Times New Roman"/>
          <w:sz w:val="20"/>
          <w:szCs w:val="20"/>
        </w:rPr>
        <w:t>изм-я</w:t>
      </w:r>
      <w:proofErr w:type="spellEnd"/>
      <w:r w:rsidRPr="002D50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B22" w:rsidRPr="002D507D" w:rsidRDefault="00754B22" w:rsidP="00754B22">
      <w:pPr>
        <w:pStyle w:val="27"/>
        <w:rPr>
          <w:sz w:val="20"/>
        </w:rPr>
      </w:pPr>
      <w:r w:rsidRPr="002D507D">
        <w:rPr>
          <w:sz w:val="20"/>
        </w:rPr>
        <w:t xml:space="preserve">                       </w:t>
      </w:r>
      <w:proofErr w:type="gramStart"/>
      <w:r w:rsidRPr="002D507D">
        <w:rPr>
          <w:sz w:val="20"/>
        </w:rPr>
        <w:t>ПАТОЛОГИЧЕСКИЕ</w:t>
      </w:r>
      <w:proofErr w:type="gramEnd"/>
      <w:r w:rsidRPr="002D507D">
        <w:rPr>
          <w:sz w:val="20"/>
        </w:rPr>
        <w:t xml:space="preserve">                                          Синдром</w:t>
      </w:r>
    </w:p>
    <w:p w:rsidR="00754B22" w:rsidRPr="002D507D" w:rsidRDefault="00754B22" w:rsidP="00754B22">
      <w:pPr>
        <w:pStyle w:val="27"/>
        <w:rPr>
          <w:sz w:val="20"/>
        </w:rPr>
      </w:pPr>
      <w:r w:rsidRPr="002D507D">
        <w:rPr>
          <w:sz w:val="20"/>
        </w:rPr>
        <w:t xml:space="preserve">                 ИЗМЕНЕНИЯ ЛЕГКИХ </w:t>
      </w:r>
      <w:proofErr w:type="gramStart"/>
      <w:r w:rsidRPr="002D507D">
        <w:rPr>
          <w:sz w:val="20"/>
        </w:rPr>
        <w:t>ПРИ</w:t>
      </w:r>
      <w:proofErr w:type="gramEnd"/>
      <w:r w:rsidRPr="002D507D">
        <w:rPr>
          <w:sz w:val="20"/>
        </w:rPr>
        <w:t xml:space="preserve">                                поражения</w:t>
      </w:r>
    </w:p>
    <w:p w:rsidR="00754B22" w:rsidRPr="002D507D" w:rsidRDefault="00754B22" w:rsidP="00754B22">
      <w:pPr>
        <w:pStyle w:val="27"/>
        <w:rPr>
          <w:sz w:val="20"/>
        </w:rPr>
      </w:pPr>
      <w:r w:rsidRPr="002D507D">
        <w:rPr>
          <w:sz w:val="20"/>
        </w:rPr>
        <w:t xml:space="preserve">                 РЕНТГЕНИССЛЕДОВАНИИ                           мышцы сердца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66" style="position:absolute;left:0;text-align:left;margin-left:37.35pt;margin-top:1.15pt;width:153.15pt;height:14.5pt;z-index:251658240" coordorigin="1881,8933" coordsize="3063,290">
            <v:line id="_x0000_s1267" style="position:absolute" from="1884,9123" to="4944,9123"/>
            <v:line id="_x0000_s1268" style="position:absolute" from="4941,9126" to="4941,9223"/>
            <v:line id="_x0000_s1269" style="position:absolute" from="3144,8933" to="3144,9113"/>
            <v:line id="_x0000_s1270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отсутствуют</w:t>
      </w:r>
    </w:p>
    <w:p w:rsidR="00754B22" w:rsidRPr="002D507D" w:rsidRDefault="00754B22" w:rsidP="00754B22">
      <w:pPr>
        <w:pStyle w:val="27"/>
        <w:rPr>
          <w:sz w:val="20"/>
        </w:rPr>
      </w:pPr>
      <w:r w:rsidRPr="002D507D">
        <w:rPr>
          <w:sz w:val="20"/>
        </w:rPr>
        <w:t xml:space="preserve">Заболевания легких               </w:t>
      </w:r>
      <w:proofErr w:type="gramStart"/>
      <w:r w:rsidRPr="002D507D">
        <w:rPr>
          <w:sz w:val="20"/>
        </w:rPr>
        <w:t>Нейроциркуляторная</w:t>
      </w:r>
      <w:proofErr w:type="gramEnd"/>
      <w:r w:rsidRPr="002D507D">
        <w:rPr>
          <w:sz w:val="20"/>
        </w:rPr>
        <w:t xml:space="preserve"> </w:t>
      </w:r>
      <w:proofErr w:type="spellStart"/>
      <w:r w:rsidRPr="002D507D">
        <w:rPr>
          <w:sz w:val="20"/>
        </w:rPr>
        <w:t>дистония</w:t>
      </w:r>
      <w:proofErr w:type="spellEnd"/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14. Создание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таблицы, внесение в нее текстовой информации и выполнение обрамления таблицы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ОПК-1)</w:t>
      </w:r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1. Создайте расписание занятий вашей группы в следующем формате.</w:t>
      </w:r>
    </w:p>
    <w:p w:rsidR="00754B22" w:rsidRPr="003C045D" w:rsidRDefault="00754B22" w:rsidP="00754B22">
      <w:pPr>
        <w:pStyle w:val="3"/>
        <w:keepNext w:val="0"/>
        <w:widowControl w:val="0"/>
        <w:rPr>
          <w:sz w:val="22"/>
          <w:szCs w:val="22"/>
        </w:rPr>
      </w:pPr>
      <w:r w:rsidRPr="003C045D">
        <w:rPr>
          <w:sz w:val="22"/>
          <w:szCs w:val="22"/>
        </w:rPr>
        <w:t>РАСПИСАНИЕ</w:t>
      </w:r>
    </w:p>
    <w:p w:rsidR="00754B22" w:rsidRPr="003C045D" w:rsidRDefault="00754B22" w:rsidP="00754B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45D">
        <w:rPr>
          <w:rFonts w:ascii="Times New Roman" w:hAnsi="Times New Roman" w:cs="Times New Roman"/>
          <w:b/>
          <w:sz w:val="22"/>
          <w:szCs w:val="22"/>
        </w:rPr>
        <w:t xml:space="preserve">занятий студентов </w:t>
      </w:r>
      <w:r w:rsidRPr="003C045D"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b/>
          <w:sz w:val="22"/>
          <w:szCs w:val="22"/>
        </w:rPr>
        <w:t>-группы третьего курса лечебного факультета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015"/>
        <w:gridCol w:w="1016"/>
        <w:gridCol w:w="1016"/>
        <w:gridCol w:w="1016"/>
        <w:gridCol w:w="1016"/>
        <w:gridCol w:w="1016"/>
      </w:tblGrid>
      <w:tr w:rsidR="00754B22" w:rsidRPr="003C045D" w:rsidTr="00DF0920">
        <w:tc>
          <w:tcPr>
            <w:tcW w:w="392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5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Вторник</w:t>
            </w: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Среда</w:t>
            </w: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Четверг</w:t>
            </w: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Пятница</w:t>
            </w: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Суббота</w:t>
            </w:r>
          </w:p>
        </w:tc>
      </w:tr>
      <w:tr w:rsidR="00754B22" w:rsidRPr="003C045D" w:rsidTr="00DF0920">
        <w:tc>
          <w:tcPr>
            <w:tcW w:w="392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54B22" w:rsidRPr="003C045D" w:rsidTr="00DF0920">
        <w:tc>
          <w:tcPr>
            <w:tcW w:w="392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15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54B22" w:rsidRPr="003C045D" w:rsidTr="00DF0920">
        <w:tc>
          <w:tcPr>
            <w:tcW w:w="392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54B22" w:rsidRPr="003C045D" w:rsidTr="00DF0920">
        <w:tc>
          <w:tcPr>
            <w:tcW w:w="392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15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C045D">
        <w:rPr>
          <w:rFonts w:ascii="Times New Roman" w:hAnsi="Times New Roman" w:cs="Times New Roman"/>
          <w:sz w:val="22"/>
          <w:szCs w:val="22"/>
          <w:u w:val="single"/>
        </w:rPr>
        <w:t>Ключ к упражнению.</w:t>
      </w:r>
    </w:p>
    <w:p w:rsidR="00754B22" w:rsidRPr="003C045D" w:rsidRDefault="00754B22" w:rsidP="00754B22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А. Вставьте таблицу с требуемым числом ячеек.</w:t>
      </w:r>
    </w:p>
    <w:p w:rsidR="00754B22" w:rsidRPr="003C045D" w:rsidRDefault="00754B22" w:rsidP="00754B22">
      <w:pPr>
        <w:pStyle w:val="25"/>
        <w:rPr>
          <w:sz w:val="22"/>
          <w:szCs w:val="22"/>
        </w:rPr>
      </w:pPr>
      <w:r w:rsidRPr="003C045D">
        <w:rPr>
          <w:sz w:val="22"/>
          <w:szCs w:val="22"/>
        </w:rPr>
        <w:t>Б. Для выделения строки (столбца) целиком нужно подвести указатель мыши левее (выше) и щелкнуть в тот момент, когда указатель имеет форму стрелки, указывающей на строку (столбец).</w:t>
      </w:r>
    </w:p>
    <w:p w:rsidR="00754B22" w:rsidRPr="003C045D" w:rsidRDefault="00754B22" w:rsidP="00754B22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В. Столбец с нумерацией уроков выровняйте влево и при помощи мыши установите необходимую ширину. Все остальные ячейки выровняйте по центру.</w:t>
      </w:r>
    </w:p>
    <w:p w:rsidR="00754B22" w:rsidRPr="003C045D" w:rsidRDefault="00754B22" w:rsidP="00754B22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Г. Дни недели и номера уроков выделите полужирным шрифтом. Форматирование шрифта можно произвести и после набора текста.</w:t>
      </w:r>
    </w:p>
    <w:p w:rsidR="00754B22" w:rsidRPr="003C045D" w:rsidRDefault="00754B22" w:rsidP="00754B22">
      <w:pPr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Д. Выделите таблицу и выполните обрамление </w:t>
      </w:r>
      <w:r w:rsidRPr="003C045D">
        <w:rPr>
          <w:rFonts w:ascii="Times New Roman" w:hAnsi="Times New Roman" w:cs="Times New Roman"/>
          <w:b/>
          <w:sz w:val="22"/>
          <w:szCs w:val="22"/>
        </w:rPr>
        <w:t>Формат-Обрамление-Заливка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На вкладке </w:t>
      </w:r>
      <w:r w:rsidRPr="003C045D">
        <w:rPr>
          <w:rFonts w:ascii="Times New Roman" w:hAnsi="Times New Roman" w:cs="Times New Roman"/>
          <w:b/>
          <w:sz w:val="22"/>
          <w:szCs w:val="22"/>
        </w:rPr>
        <w:t>Обрамление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тип обрамления </w:t>
      </w:r>
      <w:r w:rsidRPr="003C045D">
        <w:rPr>
          <w:rFonts w:ascii="Times New Roman" w:hAnsi="Times New Roman" w:cs="Times New Roman"/>
          <w:b/>
          <w:sz w:val="22"/>
          <w:szCs w:val="22"/>
        </w:rPr>
        <w:t>Сетка.</w:t>
      </w:r>
    </w:p>
    <w:p w:rsidR="00754B22" w:rsidRPr="003C045D" w:rsidRDefault="00754B22" w:rsidP="00754B22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Выделяя таблицу, следить за тем, чтобы в выделение не попал маркер абзаца, следующего за таблицей, иначе тип обрамление </w:t>
      </w:r>
      <w:r w:rsidRPr="003C045D">
        <w:rPr>
          <w:rFonts w:ascii="Times New Roman" w:hAnsi="Times New Roman" w:cs="Times New Roman"/>
          <w:b/>
          <w:sz w:val="22"/>
          <w:szCs w:val="22"/>
        </w:rPr>
        <w:t>Сетка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не будет предложен. </w:t>
      </w:r>
      <w:r w:rsidRPr="003C045D">
        <w:rPr>
          <w:rFonts w:ascii="Times New Roman" w:hAnsi="Times New Roman" w:cs="Times New Roman"/>
          <w:sz w:val="22"/>
          <w:szCs w:val="22"/>
        </w:rPr>
        <w:tab/>
      </w:r>
    </w:p>
    <w:p w:rsidR="00754B22" w:rsidRDefault="00754B22" w:rsidP="00754B22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2. Сохраните этот документ в папке </w:t>
      </w:r>
      <w:r w:rsidRPr="003C045D">
        <w:rPr>
          <w:rFonts w:ascii="Times New Roman" w:hAnsi="Times New Roman" w:cs="Times New Roman"/>
          <w:b/>
          <w:sz w:val="22"/>
          <w:szCs w:val="22"/>
        </w:rPr>
        <w:t>Мои документы</w:t>
      </w:r>
      <w:r w:rsidRPr="003C045D">
        <w:rPr>
          <w:rFonts w:ascii="Times New Roman" w:hAnsi="Times New Roman" w:cs="Times New Roman"/>
          <w:sz w:val="22"/>
          <w:szCs w:val="22"/>
        </w:rPr>
        <w:t xml:space="preserve">  на диске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: под именем </w:t>
      </w:r>
      <w:r w:rsidRPr="003C045D">
        <w:rPr>
          <w:rFonts w:ascii="Times New Roman" w:hAnsi="Times New Roman" w:cs="Times New Roman"/>
          <w:b/>
          <w:sz w:val="22"/>
          <w:szCs w:val="22"/>
        </w:rPr>
        <w:t>Расписание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bCs/>
          <w:sz w:val="22"/>
          <w:szCs w:val="22"/>
        </w:rPr>
        <w:t>15  Автоматизация</w:t>
      </w:r>
      <w:r w:rsidRPr="002D507D">
        <w:rPr>
          <w:rFonts w:ascii="Times New Roman" w:hAnsi="Times New Roman" w:cs="Times New Roman"/>
          <w:bCs/>
          <w:sz w:val="22"/>
          <w:szCs w:val="22"/>
        </w:rPr>
        <w:t xml:space="preserve"> разработки шабло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на медицинских документов. (</w:t>
      </w:r>
      <w:r>
        <w:rPr>
          <w:rFonts w:ascii="Times New Roman" w:hAnsi="Times New Roman" w:cs="Times New Roman"/>
          <w:bCs/>
          <w:sz w:val="22"/>
          <w:szCs w:val="22"/>
        </w:rPr>
        <w:t>О</w:t>
      </w:r>
      <w:r w:rsidRPr="002D507D">
        <w:rPr>
          <w:rFonts w:ascii="Times New Roman" w:hAnsi="Times New Roman" w:cs="Times New Roman"/>
          <w:bCs/>
          <w:sz w:val="22"/>
          <w:szCs w:val="22"/>
        </w:rPr>
        <w:t>ПК-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2D507D">
        <w:rPr>
          <w:rFonts w:ascii="Times New Roman" w:hAnsi="Times New Roman" w:cs="Times New Roman"/>
          <w:bCs/>
          <w:sz w:val="22"/>
          <w:szCs w:val="22"/>
        </w:rPr>
        <w:t>)</w:t>
      </w:r>
    </w:p>
    <w:p w:rsidR="00754B22" w:rsidRPr="003C045D" w:rsidRDefault="00754B22" w:rsidP="00754B22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1. Запустите текстовый редактор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Word</w:t>
      </w:r>
      <w:r w:rsidRPr="003C045D">
        <w:rPr>
          <w:rFonts w:ascii="Times New Roman" w:hAnsi="Times New Roman" w:cs="Times New Roman"/>
          <w:sz w:val="22"/>
          <w:szCs w:val="22"/>
        </w:rPr>
        <w:t xml:space="preserve">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Пуск =&gt; Программы =&gt;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Word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54B22" w:rsidRPr="003C045D" w:rsidRDefault="00754B22" w:rsidP="00754B2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2. Дайте команду для создания нового документа: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Файл</w:t>
      </w:r>
      <w:proofErr w:type="gramStart"/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=&gt; С</w:t>
      </w:r>
      <w:proofErr w:type="gramEnd"/>
      <w:r w:rsidRPr="003C045D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softHyphen/>
        <w:t>здать =&gt; Создание документа =&gt; Документ =&gt; Обычный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754B22" w:rsidRPr="003C045D" w:rsidRDefault="00754B22" w:rsidP="00754B22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3. Введите те</w:t>
      </w:r>
      <w:proofErr w:type="gramStart"/>
      <w:r w:rsidRPr="003C045D">
        <w:rPr>
          <w:sz w:val="22"/>
          <w:szCs w:val="22"/>
        </w:rPr>
        <w:t>кст стр</w:t>
      </w:r>
      <w:proofErr w:type="gramEnd"/>
      <w:r w:rsidRPr="003C045D">
        <w:rPr>
          <w:sz w:val="22"/>
          <w:szCs w:val="22"/>
        </w:rPr>
        <w:t>ок по указанному образцу:</w:t>
      </w:r>
    </w:p>
    <w:p w:rsidR="00754B22" w:rsidRPr="003C045D" w:rsidRDefault="00754B22" w:rsidP="00754B22">
      <w:pPr>
        <w:pStyle w:val="FR1"/>
        <w:spacing w:before="0"/>
        <w:rPr>
          <w:rFonts w:ascii="Times New Roman" w:hAnsi="Times New Roman"/>
          <w:b w:val="0"/>
          <w:bCs/>
          <w:sz w:val="22"/>
          <w:szCs w:val="22"/>
        </w:rPr>
      </w:pPr>
      <w:r w:rsidRPr="003C045D">
        <w:rPr>
          <w:rFonts w:ascii="Times New Roman" w:hAnsi="Times New Roman"/>
          <w:b w:val="0"/>
          <w:bCs/>
          <w:sz w:val="22"/>
          <w:szCs w:val="22"/>
        </w:rPr>
        <w:t>ДАТА______________________</w:t>
      </w:r>
    </w:p>
    <w:p w:rsidR="00754B22" w:rsidRPr="003C045D" w:rsidRDefault="00754B22" w:rsidP="00754B22">
      <w:pPr>
        <w:pStyle w:val="af5"/>
        <w:rPr>
          <w:sz w:val="22"/>
          <w:szCs w:val="22"/>
        </w:rPr>
      </w:pPr>
      <w:r w:rsidRPr="003C045D">
        <w:rPr>
          <w:sz w:val="22"/>
          <w:szCs w:val="22"/>
        </w:rPr>
        <w:t>Состояние: удовлетворительное, средней тяжести, тяжелое. Самочувствие в динамике:</w:t>
      </w:r>
    </w:p>
    <w:p w:rsidR="00754B22" w:rsidRPr="003C045D" w:rsidRDefault="00754B22" w:rsidP="00754B22">
      <w:pPr>
        <w:pStyle w:val="af2"/>
        <w:rPr>
          <w:sz w:val="22"/>
          <w:szCs w:val="22"/>
        </w:rPr>
      </w:pPr>
      <w:proofErr w:type="gramStart"/>
      <w:r w:rsidRPr="003C045D">
        <w:rPr>
          <w:sz w:val="22"/>
          <w:szCs w:val="22"/>
        </w:rPr>
        <w:t xml:space="preserve">Кожные покровы: чистые, влажные, сухие, бледные, розовые, с </w:t>
      </w:r>
      <w:proofErr w:type="spellStart"/>
      <w:r w:rsidRPr="003C045D">
        <w:rPr>
          <w:sz w:val="22"/>
          <w:szCs w:val="22"/>
        </w:rPr>
        <w:t>цианотичным</w:t>
      </w:r>
      <w:proofErr w:type="spellEnd"/>
      <w:r w:rsidRPr="003C045D">
        <w:rPr>
          <w:sz w:val="22"/>
          <w:szCs w:val="22"/>
        </w:rPr>
        <w:t xml:space="preserve"> оттенком, с </w:t>
      </w:r>
      <w:proofErr w:type="spellStart"/>
      <w:r w:rsidRPr="003C045D">
        <w:rPr>
          <w:sz w:val="22"/>
          <w:szCs w:val="22"/>
        </w:rPr>
        <w:t>иктеричным</w:t>
      </w:r>
      <w:proofErr w:type="spellEnd"/>
      <w:r w:rsidRPr="003C045D">
        <w:rPr>
          <w:sz w:val="22"/>
          <w:szCs w:val="22"/>
        </w:rPr>
        <w:t xml:space="preserve"> оттенком.</w:t>
      </w:r>
      <w:proofErr w:type="gramEnd"/>
      <w:r w:rsidRPr="003C045D">
        <w:rPr>
          <w:sz w:val="22"/>
          <w:szCs w:val="22"/>
        </w:rPr>
        <w:t xml:space="preserve"> </w:t>
      </w:r>
      <w:proofErr w:type="gramStart"/>
      <w:r w:rsidRPr="003C045D">
        <w:rPr>
          <w:sz w:val="22"/>
          <w:szCs w:val="22"/>
        </w:rPr>
        <w:t>Пульс ________ в мин.; ритмичный, неритмичный, нитевид</w:t>
      </w:r>
      <w:r w:rsidRPr="003C045D">
        <w:rPr>
          <w:sz w:val="22"/>
          <w:szCs w:val="22"/>
        </w:rPr>
        <w:softHyphen/>
        <w:t>ный, удовлетворительного наполнения, напряжения.</w:t>
      </w:r>
      <w:proofErr w:type="gramEnd"/>
      <w:r w:rsidRPr="003C045D">
        <w:rPr>
          <w:sz w:val="22"/>
          <w:szCs w:val="22"/>
        </w:rPr>
        <w:t xml:space="preserve"> </w:t>
      </w:r>
      <w:proofErr w:type="gramStart"/>
      <w:r w:rsidRPr="003C045D">
        <w:rPr>
          <w:sz w:val="22"/>
          <w:szCs w:val="22"/>
        </w:rPr>
        <w:t>Сердечные тоны: ясные, приглушенные, глухие, аритмичные, рит</w:t>
      </w:r>
      <w:r w:rsidRPr="003C045D">
        <w:rPr>
          <w:sz w:val="22"/>
          <w:szCs w:val="22"/>
        </w:rPr>
        <w:softHyphen/>
        <w:t xml:space="preserve">мичные, ЧСС _____ в мин. АД __________ мм </w:t>
      </w:r>
      <w:proofErr w:type="spellStart"/>
      <w:r w:rsidRPr="003C045D">
        <w:rPr>
          <w:sz w:val="22"/>
          <w:szCs w:val="22"/>
        </w:rPr>
        <w:t>рт</w:t>
      </w:r>
      <w:proofErr w:type="spellEnd"/>
      <w:r w:rsidRPr="003C045D">
        <w:rPr>
          <w:sz w:val="22"/>
          <w:szCs w:val="22"/>
        </w:rPr>
        <w:t>. ст.</w:t>
      </w:r>
      <w:proofErr w:type="gramEnd"/>
    </w:p>
    <w:p w:rsidR="00754B22" w:rsidRPr="003C045D" w:rsidRDefault="00754B22" w:rsidP="00754B22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lastRenderedPageBreak/>
        <w:t>Дыхание: везикулярное, ослабленное, жестковатое, жесткое, брон</w:t>
      </w:r>
      <w:r w:rsidRPr="003C045D">
        <w:rPr>
          <w:sz w:val="22"/>
          <w:szCs w:val="22"/>
        </w:rPr>
        <w:softHyphen/>
        <w:t>хиальное. Хрипы: отсутствуют, имеют место, область выслушивания хрипов</w:t>
      </w:r>
    </w:p>
    <w:p w:rsidR="00754B22" w:rsidRPr="003C045D" w:rsidRDefault="00754B22" w:rsidP="00754B22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 xml:space="preserve">Язык: влажный, сухой, чистый. </w:t>
      </w:r>
      <w:proofErr w:type="gramStart"/>
      <w:r w:rsidRPr="003C045D">
        <w:rPr>
          <w:sz w:val="22"/>
          <w:szCs w:val="22"/>
        </w:rPr>
        <w:t>Обложен</w:t>
      </w:r>
      <w:proofErr w:type="gramEnd"/>
      <w:r w:rsidRPr="003C045D">
        <w:rPr>
          <w:sz w:val="22"/>
          <w:szCs w:val="22"/>
        </w:rPr>
        <w:t xml:space="preserve"> налетом ______.</w:t>
      </w:r>
    </w:p>
    <w:p w:rsidR="00754B22" w:rsidRPr="003C045D" w:rsidRDefault="00754B22" w:rsidP="00754B2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C045D">
        <w:rPr>
          <w:rFonts w:ascii="Times New Roman" w:hAnsi="Times New Roman" w:cs="Times New Roman"/>
          <w:sz w:val="22"/>
          <w:szCs w:val="22"/>
        </w:rPr>
        <w:t>Живот: мягкий, безболезненный, вздут, увеличен в размерах, запав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ший, распластанный, напряженный, болезненный ______</w:t>
      </w:r>
      <w:proofErr w:type="gramEnd"/>
    </w:p>
    <w:p w:rsidR="00754B22" w:rsidRPr="003C045D" w:rsidRDefault="00754B22" w:rsidP="00754B22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Печень: не пальпируется, пальпируется ______________</w:t>
      </w:r>
    </w:p>
    <w:p w:rsidR="00754B22" w:rsidRPr="003C045D" w:rsidRDefault="00754B22" w:rsidP="00754B22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Физиологические отправления: норма, Отеки: нет, есть. </w:t>
      </w:r>
    </w:p>
    <w:p w:rsidR="00754B22" w:rsidRPr="003C045D" w:rsidRDefault="00754B22" w:rsidP="00754B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sz w:val="22"/>
          <w:szCs w:val="22"/>
        </w:rPr>
        <w:t>ОБСЛЕДОВАНИЕ:</w:t>
      </w:r>
    </w:p>
    <w:p w:rsidR="00754B22" w:rsidRPr="003C045D" w:rsidRDefault="00754B22" w:rsidP="00754B22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</w:t>
      </w:r>
    </w:p>
    <w:p w:rsidR="00754B22" w:rsidRPr="003C045D" w:rsidRDefault="00754B22" w:rsidP="00754B22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sz w:val="22"/>
          <w:szCs w:val="22"/>
        </w:rPr>
        <w:t>КОРРЕКЦИЯ  ЛЕЧЕНИЯ</w:t>
      </w:r>
      <w:r w:rsidRPr="003C045D">
        <w:rPr>
          <w:rFonts w:ascii="Times New Roman" w:hAnsi="Times New Roman" w:cs="Times New Roman"/>
          <w:sz w:val="22"/>
          <w:szCs w:val="22"/>
        </w:rPr>
        <w:t>: нет, есть.</w:t>
      </w:r>
    </w:p>
    <w:p w:rsidR="00754B22" w:rsidRPr="003C045D" w:rsidRDefault="00754B22" w:rsidP="00754B22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754B22" w:rsidRPr="003C045D" w:rsidRDefault="00754B22" w:rsidP="00754B2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54B22" w:rsidRPr="003C045D" w:rsidRDefault="00754B22" w:rsidP="00754B2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4. Такие пункты дневника, как дата, обследование, коррекция лече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ния, необходимо выделить мышью и изменить насыщенность текста. Для этого дайте команду: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Формат =&gt; Шрифт</w:t>
      </w:r>
      <w:r w:rsidRPr="003C045D">
        <w:rPr>
          <w:rFonts w:ascii="Times New Roman" w:hAnsi="Times New Roman" w:cs="Times New Roman"/>
          <w:sz w:val="22"/>
          <w:szCs w:val="22"/>
        </w:rPr>
        <w:t>. Далее выберите в диало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говом окне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«Начертание»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полужирный стиль. К любой строке тек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ста дневника можно применить по желанию специальный стиль офор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мления текста. Для этого выделите слова, предложения и через ко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манду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Формат =&gt; Шрифт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измените шрифт либо стиль оформления.</w:t>
      </w:r>
    </w:p>
    <w:p w:rsidR="00754B22" w:rsidRPr="003C045D" w:rsidRDefault="00754B22" w:rsidP="00754B2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5. Когда текст дневника готов, то его необходимо сохранить как шаблон: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Файл</w:t>
      </w:r>
      <w:proofErr w:type="gramStart"/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=&gt; С</w:t>
      </w:r>
      <w:proofErr w:type="gramEnd"/>
      <w:r w:rsidRPr="003C045D">
        <w:rPr>
          <w:rFonts w:ascii="Times New Roman" w:hAnsi="Times New Roman" w:cs="Times New Roman"/>
          <w:b/>
          <w:bCs/>
          <w:sz w:val="22"/>
          <w:szCs w:val="22"/>
        </w:rPr>
        <w:t>охранить как</w:t>
      </w:r>
      <w:r w:rsidRPr="003C045D">
        <w:rPr>
          <w:rFonts w:ascii="Times New Roman" w:hAnsi="Times New Roman" w:cs="Times New Roman"/>
          <w:sz w:val="22"/>
          <w:szCs w:val="22"/>
        </w:rPr>
        <w:t>. Включите пункт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«Шаблон доку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softHyphen/>
        <w:t>мента»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поле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«Тип файла».</w:t>
      </w:r>
      <w:r w:rsidRPr="003C045D">
        <w:rPr>
          <w:rFonts w:ascii="Times New Roman" w:hAnsi="Times New Roman" w:cs="Times New Roman"/>
          <w:sz w:val="22"/>
          <w:szCs w:val="22"/>
        </w:rPr>
        <w:t xml:space="preserve"> Задайте имя файла: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«Дневник наблю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softHyphen/>
        <w:t>дения».</w:t>
      </w:r>
      <w:r w:rsidRPr="003C045D">
        <w:rPr>
          <w:rFonts w:ascii="Times New Roman" w:hAnsi="Times New Roman" w:cs="Times New Roman"/>
          <w:sz w:val="22"/>
          <w:szCs w:val="22"/>
        </w:rPr>
        <w:t xml:space="preserve"> Созданный шаблон остается в неизменном виде и приго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ден для дальнейшего использования. Врач распечатывает шаблон дневника в необходимом количестве, заполняет дневники и вклеи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вает их в историю болезни. 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0EE9">
        <w:rPr>
          <w:rFonts w:ascii="Times New Roman" w:hAnsi="Times New Roman" w:cs="Times New Roman"/>
          <w:b/>
          <w:bCs/>
          <w:sz w:val="22"/>
          <w:szCs w:val="22"/>
        </w:rPr>
        <w:t>16. Построение</w:t>
      </w:r>
      <w:r w:rsidRPr="002D507D">
        <w:rPr>
          <w:rFonts w:ascii="Times New Roman" w:hAnsi="Times New Roman" w:cs="Times New Roman"/>
          <w:bCs/>
          <w:sz w:val="22"/>
          <w:szCs w:val="22"/>
        </w:rPr>
        <w:t xml:space="preserve"> экспериментального графика.</w:t>
      </w:r>
      <w:r>
        <w:rPr>
          <w:rFonts w:ascii="Times New Roman" w:hAnsi="Times New Roman" w:cs="Times New Roman"/>
          <w:bCs/>
          <w:sz w:val="22"/>
          <w:szCs w:val="22"/>
        </w:rPr>
        <w:t xml:space="preserve"> (ОПК-1)</w:t>
      </w:r>
    </w:p>
    <w:p w:rsidR="00754B22" w:rsidRPr="003C045D" w:rsidRDefault="00754B22" w:rsidP="00754B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1. Запустите программу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 xml:space="preserve"> (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Пуск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Программы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>) и откройте рабочую книгу, созданную ранее.</w:t>
      </w:r>
    </w:p>
    <w:p w:rsidR="00754B22" w:rsidRPr="003C045D" w:rsidRDefault="00754B22" w:rsidP="00754B22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2. Выберите щелчком на ярлычке неиспользуемый рабочий лист или создайте новый (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Вставка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Лист</w:t>
      </w:r>
      <w:r w:rsidRPr="003C045D">
        <w:rPr>
          <w:rFonts w:ascii="Times New Roman" w:hAnsi="Times New Roman" w:cs="Times New Roman"/>
          <w:sz w:val="22"/>
          <w:szCs w:val="22"/>
        </w:rPr>
        <w:t xml:space="preserve">). Дважды щелкните на ярлычке листа и переименуйте его как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Обработка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эксперимента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В столбец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А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, начиная с ячейки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А1</w:t>
      </w:r>
      <w:r w:rsidRPr="003C045D">
        <w:rPr>
          <w:rFonts w:ascii="Times New Roman" w:hAnsi="Times New Roman" w:cs="Times New Roman"/>
          <w:sz w:val="22"/>
          <w:szCs w:val="22"/>
        </w:rPr>
        <w:t>, введите произвольный набор значений независимой переменной  (1, 2, 3, 4, 5, 6, 7, 8, 9, 10).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В столбец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, начиная с ячейки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В1</w:t>
      </w:r>
      <w:r w:rsidRPr="003C045D">
        <w:rPr>
          <w:rFonts w:ascii="Times New Roman" w:hAnsi="Times New Roman" w:cs="Times New Roman"/>
          <w:sz w:val="22"/>
          <w:szCs w:val="22"/>
        </w:rPr>
        <w:t>, введите произвольный набор значений функции у=х</w:t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>= (1, 4, 9, 16, 25, 36, 49, 64, 81, 100).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720"/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Методом протягивания выделите все заполненные ячейки столбцов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и В (диапазон А1: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В11).</w:t>
      </w:r>
      <w:proofErr w:type="gramEnd"/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Щелкните на значке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Мастер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диаграмм</w:t>
      </w:r>
      <w:r w:rsidRPr="003C045D">
        <w:rPr>
          <w:rFonts w:ascii="Times New Roman" w:hAnsi="Times New Roman" w:cs="Times New Roman"/>
          <w:sz w:val="22"/>
          <w:szCs w:val="22"/>
        </w:rPr>
        <w:t xml:space="preserve"> на стандартной панели инструментов.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В списке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Тип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пункт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Точечная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(для отображения графика, заданного парами значений).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В палитре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Вид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средний пункт в первом столбце (маркеры, соединенные гладкими кривыми). Щелкните на кнопке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</w:t>
      </w:r>
      <w:proofErr w:type="gramEnd"/>
      <w:r w:rsidRPr="003C045D">
        <w:rPr>
          <w:rFonts w:ascii="Times New Roman" w:hAnsi="Times New Roman" w:cs="Times New Roman"/>
          <w:b/>
          <w:bCs/>
          <w:sz w:val="22"/>
          <w:szCs w:val="22"/>
        </w:rPr>
        <w:t>алее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Так как диапазон ячеек был выделен заранее, мастер диаграмм автоматически определяет расположение рядов данных. Убедитесь, что данные на диаграмме выбраны правильно. На вкладке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Ряд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поле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Имя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укажите: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Результаты измерений</w:t>
      </w:r>
      <w:r w:rsidRPr="003C045D">
        <w:rPr>
          <w:rFonts w:ascii="Times New Roman" w:hAnsi="Times New Roman" w:cs="Times New Roman"/>
          <w:sz w:val="22"/>
          <w:szCs w:val="22"/>
        </w:rPr>
        <w:t>. Щелкните на кнопке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</w:t>
      </w:r>
      <w:proofErr w:type="gramEnd"/>
      <w:r w:rsidRPr="003C045D">
        <w:rPr>
          <w:rFonts w:ascii="Times New Roman" w:hAnsi="Times New Roman" w:cs="Times New Roman"/>
          <w:b/>
          <w:bCs/>
          <w:sz w:val="22"/>
          <w:szCs w:val="22"/>
        </w:rPr>
        <w:t>алее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Выберите вкладку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Заголовки</w:t>
      </w:r>
      <w:r w:rsidRPr="003C045D">
        <w:rPr>
          <w:rFonts w:ascii="Times New Roman" w:hAnsi="Times New Roman" w:cs="Times New Roman"/>
          <w:sz w:val="22"/>
          <w:szCs w:val="22"/>
        </w:rPr>
        <w:t xml:space="preserve">. Убедитесь, что заданное название ряда данных автоматически использовано как заголовок диаграммы. Замените его, введя в поле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Название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C045D">
        <w:rPr>
          <w:rFonts w:ascii="Times New Roman" w:hAnsi="Times New Roman" w:cs="Times New Roman"/>
          <w:b/>
          <w:bCs/>
          <w:sz w:val="22"/>
          <w:szCs w:val="22"/>
        </w:rPr>
        <w:t>диаграммы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заголовок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Экспериментальные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точки</w:t>
      </w:r>
      <w:r w:rsidRPr="003C045D">
        <w:rPr>
          <w:rFonts w:ascii="Times New Roman" w:hAnsi="Times New Roman" w:cs="Times New Roman"/>
          <w:sz w:val="22"/>
          <w:szCs w:val="22"/>
        </w:rPr>
        <w:t>. Щелкните на кнопке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</w:t>
      </w:r>
      <w:proofErr w:type="gramEnd"/>
      <w:r w:rsidRPr="003C045D">
        <w:rPr>
          <w:rFonts w:ascii="Times New Roman" w:hAnsi="Times New Roman" w:cs="Times New Roman"/>
          <w:b/>
          <w:bCs/>
          <w:sz w:val="22"/>
          <w:szCs w:val="22"/>
        </w:rPr>
        <w:t>алее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Установите переключатель </w:t>
      </w:r>
      <w:proofErr w:type="gramStart"/>
      <w:r w:rsidRPr="003C045D">
        <w:rPr>
          <w:rFonts w:ascii="Times New Roman" w:hAnsi="Times New Roman" w:cs="Times New Roman"/>
          <w:b/>
          <w:bCs/>
          <w:sz w:val="22"/>
          <w:szCs w:val="22"/>
        </w:rPr>
        <w:t>Отдельном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. По желанию, задайте произвольное имя добавляемого рабочего листа. Щелкните на кнопке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Готово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Убедитесь, что диаграмма построена и внедрена в новый рабочий лист. Рассмотрите ее и щелкните на построенной кривой, чтобы выделить ряд данных.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Дайте команду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Формат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Выделенный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ряд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Откройте вкладку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Вид</w:t>
      </w:r>
      <w:r w:rsidRPr="003C045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На панели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Линия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откройте палитру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выберите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красный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В списке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Тип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линии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пунктир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На панели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Маркер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в списке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Тип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маркера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треугольный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маркер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В палитрах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Фон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зеленый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Щелкните на кнопке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ОК</w:t>
      </w:r>
      <w:r w:rsidRPr="003C045D">
        <w:rPr>
          <w:rFonts w:ascii="Times New Roman" w:hAnsi="Times New Roman" w:cs="Times New Roman"/>
          <w:sz w:val="22"/>
          <w:szCs w:val="22"/>
        </w:rPr>
        <w:t>, снимите выделение с ряда данных и посмотрите, как изменился вид графика.</w:t>
      </w:r>
    </w:p>
    <w:p w:rsidR="00754B22" w:rsidRPr="003C045D" w:rsidRDefault="00754B22" w:rsidP="00754B22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lastRenderedPageBreak/>
        <w:t>Сохраните рабочую книгу.</w:t>
      </w:r>
    </w:p>
    <w:p w:rsidR="00754B22" w:rsidRPr="002D507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bCs/>
          <w:sz w:val="22"/>
          <w:szCs w:val="22"/>
        </w:rPr>
        <w:t>17. Определение</w:t>
      </w:r>
      <w:r w:rsidRPr="002D507D">
        <w:rPr>
          <w:rFonts w:ascii="Times New Roman" w:hAnsi="Times New Roman" w:cs="Times New Roman"/>
          <w:bCs/>
          <w:sz w:val="22"/>
          <w:szCs w:val="22"/>
        </w:rPr>
        <w:t xml:space="preserve"> диагностической чувстви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тельности, специфичности, эффективности иммунологических и микробиологических серологических тестов, предсказательной (прогностической) значимости положительных и отрицатель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ных результатов у больных с лихорадкой неизвестного проис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хождения</w:t>
      </w:r>
      <w:proofErr w:type="gramStart"/>
      <w:r w:rsidRPr="002D507D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ОПК-7)</w:t>
      </w:r>
    </w:p>
    <w:p w:rsidR="00754B22" w:rsidRPr="003C045D" w:rsidRDefault="00754B22" w:rsidP="00754B2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1. Рассмотрите результаты серологических тестов, представлен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ные в таблице 6.</w:t>
      </w:r>
    </w:p>
    <w:p w:rsidR="00754B22" w:rsidRPr="003C045D" w:rsidRDefault="00754B22" w:rsidP="00754B2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Примечание. ИО — истинно отрицательные, ЛО — ложно от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рицательные, ИП — истинно положительные, ЛП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—л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ожно поло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жительные.</w:t>
      </w:r>
    </w:p>
    <w:p w:rsidR="00754B22" w:rsidRPr="003C045D" w:rsidRDefault="00754B22" w:rsidP="00754B2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165735</wp:posOffset>
            </wp:positionV>
            <wp:extent cx="2809875" cy="1573530"/>
            <wp:effectExtent l="19050" t="0" r="9525" b="0"/>
            <wp:wrapSquare wrapText="bothSides"/>
            <wp:docPr id="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45D">
        <w:rPr>
          <w:rFonts w:ascii="Times New Roman" w:hAnsi="Times New Roman" w:cs="Times New Roman"/>
          <w:sz w:val="22"/>
          <w:szCs w:val="22"/>
        </w:rPr>
        <w:t xml:space="preserve">2. Запустите программу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 xml:space="preserve"> (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Пуск</w:t>
      </w:r>
      <w:r w:rsidRPr="003C045D">
        <w:rPr>
          <w:rFonts w:ascii="Times New Roman" w:hAnsi="Times New Roman" w:cs="Times New Roman"/>
          <w:sz w:val="22"/>
          <w:szCs w:val="22"/>
        </w:rPr>
        <w:t xml:space="preserve"> =&gt;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Программы</w:t>
      </w:r>
      <w:r w:rsidRPr="003C045D">
        <w:rPr>
          <w:rFonts w:ascii="Times New Roman" w:hAnsi="Times New Roman" w:cs="Times New Roman"/>
          <w:sz w:val="22"/>
          <w:szCs w:val="22"/>
        </w:rPr>
        <w:t xml:space="preserve"> =&gt;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Заполните электронную таблицу, как показано на рис. 1. </w:t>
      </w:r>
    </w:p>
    <w:p w:rsidR="00754B22" w:rsidRPr="003C045D" w:rsidRDefault="00754B22" w:rsidP="00754B22">
      <w:pPr>
        <w:spacing w:before="220"/>
        <w:ind w:left="26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i/>
          <w:iCs/>
          <w:sz w:val="22"/>
          <w:szCs w:val="22"/>
        </w:rPr>
        <w:t>Рис. 1 Электронная таблица для расчетов показателей лабораторных тестов.</w:t>
      </w:r>
    </w:p>
    <w:p w:rsidR="00754B22" w:rsidRPr="003C045D" w:rsidRDefault="00754B22" w:rsidP="00754B22">
      <w:pPr>
        <w:pStyle w:val="FR3"/>
        <w:tabs>
          <w:tab w:val="left" w:pos="574"/>
        </w:tabs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3. Рассчитайте диагностическую чувствительность, специ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фичность, эффективность представленных иммунологических и микробиологических серологических тестов, предсказательной (прогностической) значимости положительных и отрицательных результатов у больных лихорадкой неизвестного происхожде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ния и сделайте выводы.</w:t>
      </w:r>
    </w:p>
    <w:p w:rsidR="00754B22" w:rsidRPr="003C045D" w:rsidRDefault="00754B22" w:rsidP="00754B22">
      <w:pPr>
        <w:pStyle w:val="FR3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Для этого в ячейки С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,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 xml:space="preserve">5, Е5,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4 введите значения по первому исследованию из таблицы 6. </w:t>
      </w:r>
    </w:p>
    <w:p w:rsidR="00754B22" w:rsidRPr="003C045D" w:rsidRDefault="00754B22" w:rsidP="00754B22">
      <w:pPr>
        <w:ind w:left="4247" w:firstLine="1"/>
        <w:jc w:val="right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iCs/>
          <w:sz w:val="22"/>
          <w:szCs w:val="22"/>
        </w:rPr>
        <w:t>Таблица 6</w:t>
      </w:r>
    </w:p>
    <w:p w:rsidR="00754B22" w:rsidRPr="003C045D" w:rsidRDefault="00754B22" w:rsidP="00754B2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iCs/>
          <w:sz w:val="22"/>
          <w:szCs w:val="22"/>
        </w:rPr>
        <w:t>Результаты проведения тестов у больных с лихорадкой неизвестного происхождения и у людей, страдающих другими болезнями с одним из симптомов лихорадки.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1300"/>
        <w:gridCol w:w="1240"/>
        <w:gridCol w:w="1240"/>
      </w:tblGrid>
      <w:tr w:rsidR="00754B22" w:rsidRPr="003C045D" w:rsidTr="00DF0920">
        <w:trPr>
          <w:cantSplit/>
          <w:trHeight w:hRule="exact" w:val="223"/>
        </w:trPr>
        <w:tc>
          <w:tcPr>
            <w:tcW w:w="1980" w:type="dxa"/>
            <w:vMerge w:val="restart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Исследование</w:t>
            </w:r>
          </w:p>
        </w:tc>
        <w:tc>
          <w:tcPr>
            <w:tcW w:w="1300" w:type="dxa"/>
            <w:vMerge w:val="restart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Обследуемые</w:t>
            </w:r>
          </w:p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Результаты исследований</w:t>
            </w:r>
          </w:p>
        </w:tc>
      </w:tr>
      <w:tr w:rsidR="00754B22" w:rsidRPr="003C045D" w:rsidTr="00DF0920">
        <w:trPr>
          <w:cantSplit/>
          <w:trHeight w:hRule="exact" w:val="567"/>
        </w:trPr>
        <w:tc>
          <w:tcPr>
            <w:tcW w:w="1980" w:type="dxa"/>
            <w:vMerge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Положи</w:t>
            </w:r>
            <w:r w:rsidRPr="003C045D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</w:t>
            </w: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Отрица</w:t>
            </w:r>
            <w:r w:rsidRPr="003C045D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</w:t>
            </w:r>
          </w:p>
        </w:tc>
      </w:tr>
      <w:tr w:rsidR="00754B22" w:rsidRPr="003C045D" w:rsidTr="00DF0920">
        <w:trPr>
          <w:cantSplit/>
          <w:trHeight w:hRule="exact" w:val="320"/>
        </w:trPr>
        <w:tc>
          <w:tcPr>
            <w:tcW w:w="1980" w:type="dxa"/>
            <w:vMerge w:val="restart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1. Антиядерные антитела</w:t>
            </w:r>
          </w:p>
        </w:tc>
        <w:tc>
          <w:tcPr>
            <w:tcW w:w="1300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7 (ИП)</w:t>
            </w: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13 (ЛО)</w:t>
            </w:r>
          </w:p>
        </w:tc>
      </w:tr>
      <w:tr w:rsidR="00754B22" w:rsidRPr="003C045D" w:rsidTr="00DF0920">
        <w:trPr>
          <w:cantSplit/>
          <w:trHeight w:hRule="exact" w:val="320"/>
        </w:trPr>
        <w:tc>
          <w:tcPr>
            <w:tcW w:w="1980" w:type="dxa"/>
            <w:vMerge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2 (ЛП)</w:t>
            </w: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15 (ИО)</w:t>
            </w:r>
          </w:p>
        </w:tc>
      </w:tr>
      <w:tr w:rsidR="00754B22" w:rsidRPr="003C045D" w:rsidTr="00DF0920">
        <w:trPr>
          <w:cantSplit/>
          <w:trHeight w:hRule="exact" w:val="273"/>
        </w:trPr>
        <w:tc>
          <w:tcPr>
            <w:tcW w:w="1980" w:type="dxa"/>
            <w:vMerge w:val="restart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 xml:space="preserve">2.Антинейтро-фильное </w:t>
            </w:r>
            <w:proofErr w:type="spellStart"/>
            <w:proofErr w:type="gramStart"/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цито-плазматическое</w:t>
            </w:r>
            <w:proofErr w:type="spellEnd"/>
            <w:proofErr w:type="gramEnd"/>
            <w:r w:rsidRPr="003C045D">
              <w:rPr>
                <w:rFonts w:ascii="Times New Roman" w:hAnsi="Times New Roman" w:cs="Times New Roman"/>
                <w:sz w:val="22"/>
                <w:szCs w:val="22"/>
              </w:rPr>
              <w:t xml:space="preserve"> антитело</w:t>
            </w:r>
          </w:p>
        </w:tc>
        <w:tc>
          <w:tcPr>
            <w:tcW w:w="1300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10 (ИП)</w:t>
            </w: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20 (ЛО)</w:t>
            </w:r>
          </w:p>
        </w:tc>
      </w:tr>
      <w:tr w:rsidR="00754B22" w:rsidRPr="003C045D" w:rsidTr="00DF0920">
        <w:trPr>
          <w:cantSplit/>
          <w:trHeight w:hRule="exact" w:val="447"/>
        </w:trPr>
        <w:tc>
          <w:tcPr>
            <w:tcW w:w="1980" w:type="dxa"/>
            <w:vMerge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2 (ЛП)</w:t>
            </w: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7 (ИО)</w:t>
            </w:r>
          </w:p>
        </w:tc>
      </w:tr>
      <w:tr w:rsidR="00754B22" w:rsidRPr="003C045D" w:rsidTr="00DF0920">
        <w:trPr>
          <w:cantSplit/>
          <w:trHeight w:hRule="exact" w:val="360"/>
        </w:trPr>
        <w:tc>
          <w:tcPr>
            <w:tcW w:w="1980" w:type="dxa"/>
            <w:vMerge w:val="restart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3. Антитело к двуспиральной ДНК</w:t>
            </w:r>
          </w:p>
        </w:tc>
        <w:tc>
          <w:tcPr>
            <w:tcW w:w="1300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13 (ИП)</w:t>
            </w: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0 (ЛО)</w:t>
            </w:r>
          </w:p>
        </w:tc>
      </w:tr>
      <w:tr w:rsidR="00754B22" w:rsidRPr="003C045D" w:rsidTr="00DF0920">
        <w:trPr>
          <w:cantSplit/>
          <w:trHeight w:hRule="exact" w:val="320"/>
        </w:trPr>
        <w:tc>
          <w:tcPr>
            <w:tcW w:w="1980" w:type="dxa"/>
            <w:vMerge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754B22" w:rsidRPr="003C045D" w:rsidRDefault="00754B22" w:rsidP="00DF0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0 (ЛП)</w:t>
            </w:r>
          </w:p>
        </w:tc>
        <w:tc>
          <w:tcPr>
            <w:tcW w:w="1240" w:type="dxa"/>
          </w:tcPr>
          <w:p w:rsidR="00754B22" w:rsidRPr="003C045D" w:rsidRDefault="00754B22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3 (ИО)</w:t>
            </w:r>
          </w:p>
        </w:tc>
      </w:tr>
    </w:tbl>
    <w:p w:rsidR="00754B22" w:rsidRPr="003C045D" w:rsidRDefault="00754B22" w:rsidP="00754B2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Последовательно в ячейки Н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3C045D">
        <w:rPr>
          <w:rFonts w:ascii="Times New Roman" w:hAnsi="Times New Roman" w:cs="Times New Roman"/>
          <w:sz w:val="22"/>
          <w:szCs w:val="22"/>
        </w:rPr>
        <w:t xml:space="preserve">4,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J</w:t>
      </w:r>
      <w:r w:rsidRPr="003C045D">
        <w:rPr>
          <w:rFonts w:ascii="Times New Roman" w:hAnsi="Times New Roman" w:cs="Times New Roman"/>
          <w:sz w:val="22"/>
          <w:szCs w:val="22"/>
        </w:rPr>
        <w:t xml:space="preserve">4, К4,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3C045D">
        <w:rPr>
          <w:rFonts w:ascii="Times New Roman" w:hAnsi="Times New Roman" w:cs="Times New Roman"/>
          <w:sz w:val="22"/>
          <w:szCs w:val="22"/>
        </w:rPr>
        <w:t>4 введите формулы для расчетов диагностической чувствительности, специ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фичности, эффективности представленных иммунологических и микробиологических серологических тестов, предсказательной (прогностической) значимости положительных и отрицательных результатов:</w:t>
      </w:r>
    </w:p>
    <w:p w:rsidR="00754B22" w:rsidRPr="003C045D" w:rsidRDefault="00754B22" w:rsidP="00754B2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=С4/СУМ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С4: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4)*100</w:t>
      </w:r>
    </w:p>
    <w:p w:rsidR="00754B22" w:rsidRPr="003C045D" w:rsidRDefault="00754B22" w:rsidP="00754B2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sz w:val="22"/>
          <w:szCs w:val="22"/>
        </w:rPr>
        <w:t>5/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3C045D">
        <w:rPr>
          <w:rFonts w:ascii="Times New Roman" w:hAnsi="Times New Roman" w:cs="Times New Roman"/>
          <w:sz w:val="22"/>
          <w:szCs w:val="22"/>
          <w:lang w:val="en-US"/>
        </w:rPr>
        <w:t>MM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5: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sz w:val="22"/>
          <w:szCs w:val="22"/>
        </w:rPr>
        <w:t>5)*100</w:t>
      </w:r>
    </w:p>
    <w:p w:rsidR="00754B22" w:rsidRPr="003C045D" w:rsidRDefault="00754B22" w:rsidP="00754B2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=С4/СУМ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С4: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 xml:space="preserve">5)*100 </w:t>
      </w:r>
    </w:p>
    <w:p w:rsidR="00754B22" w:rsidRPr="003C045D" w:rsidRDefault="00754B22" w:rsidP="00754B2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045D">
        <w:rPr>
          <w:rFonts w:ascii="Times New Roman" w:hAnsi="Times New Roman" w:cs="Times New Roman"/>
          <w:sz w:val="22"/>
          <w:szCs w:val="22"/>
        </w:rPr>
        <w:t>=Е5/СУММ(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4:Е5)*100</w:t>
      </w:r>
      <w:proofErr w:type="gramEnd"/>
    </w:p>
    <w:p w:rsidR="00754B22" w:rsidRPr="003C045D" w:rsidRDefault="00754B22" w:rsidP="00754B22">
      <w:pPr>
        <w:pStyle w:val="FR3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=СУМ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С4:Е5)/СУМ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С4:</w:t>
      </w:r>
      <w:proofErr w:type="gramStart"/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5:Е5: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4)*100.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4B22" w:rsidRPr="003C045D" w:rsidRDefault="00754B22" w:rsidP="00754B22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  </w:t>
      </w:r>
      <w:r w:rsidRPr="003C045D">
        <w:rPr>
          <w:rFonts w:ascii="Times New Roman" w:hAnsi="Times New Roman" w:cs="Times New Roman"/>
          <w:sz w:val="22"/>
          <w:szCs w:val="22"/>
        </w:rPr>
        <w:t>Занесите полученные результаты в тетрадь. Удалите предыдущие зна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чения и введите следующие значения для исследования 2 и 3 из таблицы 6. Затем проведите сравнительный ана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лиз результатов.</w:t>
      </w:r>
    </w:p>
    <w:p w:rsidR="00754B22" w:rsidRPr="00C37220" w:rsidRDefault="00754B22" w:rsidP="00754B22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 xml:space="preserve">18. </w:t>
      </w:r>
      <w:proofErr w:type="gramStart"/>
      <w:r w:rsidRPr="00840EE9">
        <w:rPr>
          <w:rFonts w:ascii="Times New Roman" w:hAnsi="Times New Roman" w:cs="Times New Roman"/>
          <w:b/>
          <w:sz w:val="22"/>
          <w:szCs w:val="22"/>
        </w:rPr>
        <w:t>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для определения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одноразовом его введении с начальной концентрацией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28" type="#_x0000_t75" style="width:9pt;height:15.65pt" o:ole="">
            <v:imagedata r:id="rId12" o:title=""/>
          </v:shape>
          <o:OLEObject Type="Embed" ProgID="Equation.2" ShapeID="_x0000_i1028" DrawAspect="Content" ObjectID="_1542692647" r:id="rId13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и при определенном значении параметра Т. Введите программу в компьютер и найдите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29" type="#_x0000_t75" style="width:9pt;height:15.65pt" o:ole="">
            <v:imagedata r:id="rId14" o:title=""/>
          </v:shape>
          <o:OLEObject Type="Embed" ProgID="Equation.2" ShapeID="_x0000_i1029" DrawAspect="Content" ObjectID="_1542692648" r:id="rId15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0" type="#_x0000_t75" style="width:9pt;height:15.65pt" o:ole="">
            <v:imagedata r:id="rId16" o:title=""/>
          </v:shape>
          <o:OLEObject Type="Embed" ProgID="Equation.2" ShapeID="_x0000_i1030" DrawAspect="Content" ObjectID="_1542692649" r:id="rId17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1" type="#_x0000_t75" style="width:9pt;height:15.65pt" o:ole="">
            <v:imagedata r:id="rId18" o:title=""/>
          </v:shape>
          <o:OLEObject Type="Embed" ProgID="Equation.2" ShapeID="_x0000_i1031" DrawAspect="Content" ObjectID="_1542692650" r:id="rId19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лекарственного препарата в органе через сутки 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=24 часа) после его введения при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32" type="#_x0000_t75" style="width:9pt;height:15.65pt" o:ole="">
            <v:imagedata r:id="rId12" o:title=""/>
          </v:shape>
          <o:OLEObject Type="Embed" ProgID="Equation.2" ShapeID="_x0000_i1032" DrawAspect="Content" ObjectID="_1542692651" r:id="rId20"/>
        </w:object>
      </w:r>
      <w:r w:rsidRPr="003C045D">
        <w:rPr>
          <w:rFonts w:ascii="Times New Roman" w:hAnsi="Times New Roman" w:cs="Times New Roman"/>
          <w:sz w:val="22"/>
          <w:szCs w:val="22"/>
        </w:rPr>
        <w:t>=100 мг/кг массы и Т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3" type="#_x0000_t75" style="width:9pt;height:15.65pt" o:ole="">
            <v:imagedata r:id="rId14" o:title=""/>
          </v:shape>
          <o:OLEObject Type="Embed" ProgID="Equation.2" ShapeID="_x0000_i1033" DrawAspect="Content" ObjectID="_1542692652" r:id="rId21"/>
        </w:object>
      </w:r>
      <w:r w:rsidRPr="003C045D">
        <w:rPr>
          <w:rFonts w:ascii="Times New Roman" w:hAnsi="Times New Roman" w:cs="Times New Roman"/>
          <w:sz w:val="22"/>
          <w:szCs w:val="22"/>
        </w:rPr>
        <w:t>=4 часа, Т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4" type="#_x0000_t75" style="width:9pt;height:15.65pt" o:ole="">
            <v:imagedata r:id="rId16" o:title=""/>
          </v:shape>
          <o:OLEObject Type="Embed" ProgID="Equation.2" ShapeID="_x0000_i1034" DrawAspect="Content" ObjectID="_1542692653" r:id="rId22"/>
        </w:object>
      </w:r>
      <w:r w:rsidRPr="003C045D">
        <w:rPr>
          <w:rFonts w:ascii="Times New Roman" w:hAnsi="Times New Roman" w:cs="Times New Roman"/>
          <w:sz w:val="22"/>
          <w:szCs w:val="22"/>
        </w:rPr>
        <w:t>=8 часов, Т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5" type="#_x0000_t75" style="width:9pt;height:15.65pt" o:ole="">
            <v:imagedata r:id="rId18" o:title=""/>
          </v:shape>
          <o:OLEObject Type="Embed" ProgID="Equation.2" ShapeID="_x0000_i1035" DrawAspect="Content" ObjectID="_1542692654" r:id="rId23"/>
        </w:object>
      </w:r>
      <w:r w:rsidRPr="003C045D">
        <w:rPr>
          <w:rFonts w:ascii="Times New Roman" w:hAnsi="Times New Roman" w:cs="Times New Roman"/>
          <w:sz w:val="22"/>
          <w:szCs w:val="22"/>
        </w:rPr>
        <w:t>=48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часов. Выведите на дисплей график зависимости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>) при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=4 ч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36" type="#_x0000_t75" style="width:9pt;height:15.65pt" o:ole="">
            <v:imagedata r:id="rId12" o:title=""/>
          </v:shape>
          <o:OLEObject Type="Embed" ProgID="Equation.2" ShapeID="_x0000_i1036" DrawAspect="Content" ObjectID="_1542692655" r:id="rId24"/>
        </w:object>
      </w:r>
      <w:r w:rsidRPr="003C045D">
        <w:rPr>
          <w:rFonts w:ascii="Times New Roman" w:hAnsi="Times New Roman" w:cs="Times New Roman"/>
          <w:sz w:val="22"/>
          <w:szCs w:val="22"/>
        </w:rPr>
        <w:t>=100 мг/кг массы и зарисуйте график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В. В случае затруднений при выполнении задания запустите из каталога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BASIC</w:t>
      </w:r>
      <w:r w:rsidRPr="003C045D">
        <w:rPr>
          <w:rFonts w:ascii="Times New Roman" w:hAnsi="Times New Roman" w:cs="Times New Roman"/>
          <w:sz w:val="22"/>
          <w:szCs w:val="22"/>
        </w:rPr>
        <w:t xml:space="preserve"> файл </w:t>
      </w:r>
      <w:proofErr w:type="spellStart"/>
      <w:r w:rsidRPr="003C045D">
        <w:rPr>
          <w:rFonts w:ascii="Times New Roman" w:hAnsi="Times New Roman" w:cs="Times New Roman"/>
          <w:sz w:val="22"/>
          <w:szCs w:val="22"/>
          <w:lang w:val="en-US"/>
        </w:rPr>
        <w:t>gwbasic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exe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Затем загрузите поочередно в оперативную память компьютера (нажатием клавиши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3) и выполните (нажатием клавиши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2) </w:t>
      </w:r>
      <w:r w:rsidRPr="003C045D">
        <w:rPr>
          <w:rFonts w:ascii="Times New Roman" w:hAnsi="Times New Roman" w:cs="Times New Roman"/>
          <w:sz w:val="22"/>
          <w:szCs w:val="22"/>
        </w:rPr>
        <w:lastRenderedPageBreak/>
        <w:t xml:space="preserve">файла </w:t>
      </w:r>
      <w:proofErr w:type="spellStart"/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1.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 </w:t>
      </w:r>
      <w:proofErr w:type="spellStart"/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1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. Результаты выполнения занесите в тетрадь. Выход из Бейсика осуществляется набором команды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SYSTEM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нажатием клавиши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ENTER</w:t>
      </w:r>
      <w:r>
        <w:rPr>
          <w:rFonts w:ascii="Times New Roman" w:hAnsi="Times New Roman" w:cs="Times New Roman"/>
          <w:sz w:val="22"/>
          <w:szCs w:val="22"/>
        </w:rPr>
        <w:t xml:space="preserve"> (ОПК-7)</w:t>
      </w:r>
    </w:p>
    <w:p w:rsidR="00754B22" w:rsidRPr="003C045D" w:rsidRDefault="00754B22" w:rsidP="00754B22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19.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для определения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его введении равными дозами через интервалы времени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7" type="#_x0000_t75" style="width:9pt;height:11.35pt" o:ole="">
            <v:imagedata r:id="rId25" o:title=""/>
          </v:shape>
          <o:OLEObject Type="Embed" ProgID="Equation.2" ShapeID="_x0000_i1037" DrawAspect="Content" ObjectID="_1542692656" r:id="rId26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.Концентрация лекарства после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-го введения определяется по формуле</w:t>
      </w:r>
    </w:p>
    <w:p w:rsidR="00754B22" w:rsidRPr="003C045D" w:rsidRDefault="00754B22" w:rsidP="00754B22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8" type="#_x0000_t75" style="width:9pt;height:15.65pt" o:ole="">
            <v:imagedata r:id="rId27" o:title=""/>
          </v:shape>
          <o:OLEObject Type="Embed" ProgID="Equation.2" ShapeID="_x0000_i1038" DrawAspect="Content" ObjectID="_1542692657" r:id="rId28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=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39" type="#_x0000_t75" style="width:9pt;height:15.65pt" o:ole="">
            <v:imagedata r:id="rId12" o:title=""/>
          </v:shape>
          <o:OLEObject Type="Embed" ProgID="Equation.2" ShapeID="_x0000_i1039" DrawAspect="Content" ObjectID="_1542692658" r:id="rId29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+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0" type="#_x0000_t75" style="width:9pt;height:15.65pt" o:ole="">
            <v:imagedata r:id="rId12" o:title=""/>
          </v:shape>
          <o:OLEObject Type="Embed" ProgID="Equation.2" ShapeID="_x0000_i1040" DrawAspect="Content" ObjectID="_1542692659" r:id="rId30"/>
        </w:object>
      </w:r>
      <w:r w:rsidRPr="003C045D">
        <w:rPr>
          <w:rFonts w:ascii="Times New Roman" w:hAnsi="Times New Roman" w:cs="Times New Roman"/>
          <w:sz w:val="22"/>
          <w:szCs w:val="22"/>
        </w:rPr>
        <w:t>*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</w:rPr>
        <w:object w:dxaOrig="520" w:dyaOrig="340">
          <v:shape id="_x0000_i1041" type="#_x0000_t75" style="width:26.35pt;height:17.35pt" o:ole="">
            <v:imagedata r:id="rId31" o:title=""/>
          </v:shape>
          <o:OLEObject Type="Embed" ProgID="Equation.2" ShapeID="_x0000_i1041" DrawAspect="Content" ObjectID="_1542692660" r:id="rId32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+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2" type="#_x0000_t75" style="width:9pt;height:15.65pt" o:ole="">
            <v:imagedata r:id="rId12" o:title=""/>
          </v:shape>
          <o:OLEObject Type="Embed" ProgID="Equation.2" ShapeID="_x0000_i1042" DrawAspect="Content" ObjectID="_1542692661" r:id="rId33"/>
        </w:object>
      </w:r>
      <w:r w:rsidRPr="003C045D">
        <w:rPr>
          <w:rFonts w:ascii="Times New Roman" w:hAnsi="Times New Roman" w:cs="Times New Roman"/>
          <w:sz w:val="22"/>
          <w:szCs w:val="22"/>
        </w:rPr>
        <w:t>*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</w:rPr>
        <w:object w:dxaOrig="600" w:dyaOrig="340">
          <v:shape id="_x0000_i1043" type="#_x0000_t75" style="width:30pt;height:17.35pt" o:ole="">
            <v:imagedata r:id="rId34" o:title=""/>
          </v:shape>
          <o:OLEObject Type="Embed" ProgID="Equation.2" ShapeID="_x0000_i1043" DrawAspect="Content" ObjectID="_1542692662" r:id="rId35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+ ....+ 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4" type="#_x0000_t75" style="width:9pt;height:15.65pt" o:ole="">
            <v:imagedata r:id="rId12" o:title=""/>
          </v:shape>
          <o:OLEObject Type="Embed" ProgID="Equation.2" ShapeID="_x0000_i1044" DrawAspect="Content" ObjectID="_1542692663" r:id="rId36"/>
        </w:object>
      </w:r>
      <w:r w:rsidRPr="003C045D"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3C045D">
        <w:rPr>
          <w:rFonts w:ascii="Times New Roman" w:hAnsi="Times New Roman" w:cs="Times New Roman"/>
          <w:position w:val="-4"/>
          <w:sz w:val="22"/>
          <w:szCs w:val="22"/>
        </w:rPr>
        <w:object w:dxaOrig="920" w:dyaOrig="340">
          <v:shape id="_x0000_i1045" type="#_x0000_t75" style="width:45.65pt;height:17.35pt" o:ole="">
            <v:imagedata r:id="rId37" o:title=""/>
          </v:shape>
          <o:OLEObject Type="Embed" ProgID="Equation.2" ShapeID="_x0000_i1045" DrawAspect="Content" ObjectID="_1542692664" r:id="rId38"/>
        </w:object>
      </w:r>
    </w:p>
    <w:p w:rsidR="00754B22" w:rsidRPr="003C045D" w:rsidRDefault="00754B22" w:rsidP="00754B22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C045D">
        <w:rPr>
          <w:rFonts w:ascii="Times New Roman" w:hAnsi="Times New Roman" w:cs="Times New Roman"/>
          <w:sz w:val="22"/>
          <w:szCs w:val="22"/>
        </w:rPr>
        <w:t xml:space="preserve">Введите программу в компьютер и вычислите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в момент его 18-го введения при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6" type="#_x0000_t75" style="width:9pt;height:12pt" o:ole="">
            <v:imagedata r:id="rId12" o:title=""/>
          </v:shape>
          <o:OLEObject Type="Embed" ProgID="Equation.2" ShapeID="_x0000_i1046" DrawAspect="Content" ObjectID="_1542692665" r:id="rId39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=10 мг/кг массы, Т=8 часов и трех значениях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7" type="#_x0000_t75" style="width:9pt;height:15.65pt" o:ole="">
            <v:imagedata r:id="rId12" o:title=""/>
          </v:shape>
          <o:OLEObject Type="Embed" ProgID="Equation.2" ShapeID="_x0000_i1047" DrawAspect="Content" ObjectID="_1542692666" r:id="rId40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, равных 8 часам, 1 сутки и 2 суток. Выведите на экран дисплея графики зависимости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>) для указанных трех случаев и зарисуйте их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Задание можно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выполнить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также запустив на выполнение файлы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2.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2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из каталога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BASIC</w:t>
      </w:r>
      <w:r w:rsidRPr="003C045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754B22" w:rsidRPr="003C045D" w:rsidRDefault="00754B22" w:rsidP="00754B22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20. Используя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формулу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QT</w:t>
      </w:r>
      <w:r w:rsidRPr="003C045D">
        <w:rPr>
          <w:rFonts w:ascii="Times New Roman" w:hAnsi="Times New Roman" w:cs="Times New Roman"/>
          <w:sz w:val="22"/>
          <w:szCs w:val="22"/>
        </w:rPr>
        <w:t>(1-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  <w:lang w:val="en-US"/>
        </w:rPr>
        <w:object w:dxaOrig="440" w:dyaOrig="340">
          <v:shape id="_x0000_i1048" type="#_x0000_t75" style="width:21.65pt;height:17.35pt" o:ole="">
            <v:imagedata r:id="rId41" o:title=""/>
          </v:shape>
          <o:OLEObject Type="Embed" ProgID="Equation.2" ShapeID="_x0000_i1048" DrawAspect="Content" ObjectID="_1542692667" r:id="rId42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) составить программу для определения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любых значениях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Введите программу в компьютер, вычислите значения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следующих значениях параметров: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=6 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=10 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=24 ч: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=100 мг/ч,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=4 ч и выведите на дисплей график зависимости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proofErr w:type="gramStart"/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>). Результаты и график занесите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Задание может быть выполнено также с помощью выполнения программ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3.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3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(ОПК-7)</w:t>
      </w:r>
    </w:p>
    <w:p w:rsidR="00754B22" w:rsidRPr="003C045D" w:rsidRDefault="00754B22" w:rsidP="00754B22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 xml:space="preserve">21. </w:t>
      </w:r>
      <w:proofErr w:type="gramStart"/>
      <w:r w:rsidRPr="00840EE9">
        <w:rPr>
          <w:rFonts w:ascii="Times New Roman" w:hAnsi="Times New Roman" w:cs="Times New Roman"/>
          <w:b/>
          <w:sz w:val="22"/>
          <w:szCs w:val="22"/>
        </w:rPr>
        <w:t>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программную модель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фармакокинетики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для определения концентрации препарата в случае сочетания непрерывного введения с одноразовой нагрузочной дозой 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QT</w:t>
      </w:r>
      <w:r w:rsidRPr="003C045D">
        <w:rPr>
          <w:rFonts w:ascii="Times New Roman" w:hAnsi="Times New Roman" w:cs="Times New Roman"/>
          <w:sz w:val="22"/>
          <w:szCs w:val="22"/>
        </w:rPr>
        <w:t>-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  <w:lang w:val="en-US"/>
        </w:rPr>
        <w:object w:dxaOrig="440" w:dyaOrig="340">
          <v:shape id="_x0000_i1049" type="#_x0000_t75" style="width:21.65pt;height:17.35pt" o:ole="">
            <v:imagedata r:id="rId41" o:title=""/>
          </v:shape>
          <o:OLEObject Type="Embed" ProgID="Equation.2" ShapeID="_x0000_i1049" DrawAspect="Content" ObjectID="_1542692668" r:id="rId43"/>
        </w:objec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QT</w:t>
      </w:r>
      <w:r w:rsidRPr="003C045D">
        <w:rPr>
          <w:rFonts w:ascii="Times New Roman" w:hAnsi="Times New Roman" w:cs="Times New Roman"/>
          <w:sz w:val="22"/>
          <w:szCs w:val="22"/>
        </w:rPr>
        <w:t>-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50" type="#_x0000_t75" style="width:9pt;height:12pt" o:ole="">
            <v:imagedata r:id="rId12" o:title=""/>
          </v:shape>
          <o:OLEObject Type="Embed" ProgID="Equation.2" ShapeID="_x0000_i1050" DrawAspect="Content" ObjectID="_1542692669" r:id="rId44"/>
        </w:object>
      </w:r>
      <w:r w:rsidRPr="003C045D">
        <w:rPr>
          <w:rFonts w:ascii="Times New Roman" w:hAnsi="Times New Roman" w:cs="Times New Roman"/>
          <w:sz w:val="22"/>
          <w:szCs w:val="22"/>
        </w:rPr>
        <w:t>).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Введите программу в компьютер и вычислите значения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органе через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=6 часов,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=12 часов,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=18 часов,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=24 часа и при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=100 мг/ч,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51" type="#_x0000_t75" style="width:9pt;height:12pt" o:ole="">
            <v:imagedata r:id="rId12" o:title=""/>
          </v:shape>
          <o:OLEObject Type="Embed" ProgID="Equation.2" ShapeID="_x0000_i1051" DrawAspect="Content" ObjectID="_1542692670" r:id="rId45"/>
        </w:object>
      </w:r>
      <w:r w:rsidRPr="003C045D">
        <w:rPr>
          <w:rFonts w:ascii="Times New Roman" w:hAnsi="Times New Roman" w:cs="Times New Roman"/>
          <w:sz w:val="22"/>
          <w:szCs w:val="22"/>
        </w:rPr>
        <w:t>=150 мг/кг, Т=8 ч. Результаты занесите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Данное задание может быть выполнено с помощью файла </w:t>
      </w:r>
      <w:proofErr w:type="spellStart"/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4.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(ОПК-7)</w:t>
      </w:r>
    </w:p>
    <w:p w:rsidR="00754B22" w:rsidRPr="003C045D" w:rsidRDefault="00754B22" w:rsidP="00754B22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22. Введите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оперативную память компьютера программу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differ</w:t>
      </w:r>
      <w:r w:rsidRPr="003C045D">
        <w:rPr>
          <w:rFonts w:ascii="Times New Roman" w:hAnsi="Times New Roman" w:cs="Times New Roman"/>
          <w:sz w:val="22"/>
          <w:szCs w:val="22"/>
        </w:rPr>
        <w:t>3.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для расчета концентрации препарата в органе и в крови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внутривенной или внутриартериальной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инфузии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. По запросу ЭВМ введите необходимые данные 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=150 мг/ч, Т=8 ч, Тк=12 ч, Тп=24 ч.) и получите значения </w:t>
      </w:r>
      <w:proofErr w:type="gramStart"/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к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зависимости от времени.</w:t>
      </w:r>
      <w:r w:rsidRPr="000205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754B22" w:rsidRDefault="00754B22" w:rsidP="00754B22">
      <w:pPr>
        <w:pStyle w:val="FR2"/>
        <w:spacing w:line="240" w:lineRule="auto"/>
        <w:ind w:left="360" w:hanging="360"/>
        <w:jc w:val="both"/>
        <w:rPr>
          <w:sz w:val="20"/>
        </w:rPr>
      </w:pPr>
      <w:r w:rsidRPr="00840EE9">
        <w:rPr>
          <w:b/>
          <w:sz w:val="20"/>
        </w:rPr>
        <w:t>23. Составить</w:t>
      </w:r>
      <w:r>
        <w:rPr>
          <w:sz w:val="20"/>
        </w:rPr>
        <w:t xml:space="preserve"> программу для вычисления гидравлического сопротивления </w:t>
      </w:r>
      <w:proofErr w:type="spellStart"/>
      <w:r>
        <w:rPr>
          <w:sz w:val="20"/>
          <w:lang w:val="en-US"/>
        </w:rPr>
        <w:t>Rc</w:t>
      </w:r>
      <w:proofErr w:type="spellEnd"/>
      <w:r>
        <w:rPr>
          <w:sz w:val="20"/>
        </w:rPr>
        <w:t xml:space="preserve">, загрузить эту программу в компьютер и произвести расчет </w:t>
      </w:r>
      <w:proofErr w:type="gramStart"/>
      <w:r>
        <w:rPr>
          <w:sz w:val="20"/>
          <w:lang w:val="en-US"/>
        </w:rPr>
        <w:t>R</w:t>
      </w:r>
      <w:proofErr w:type="gramEnd"/>
      <w:r>
        <w:rPr>
          <w:sz w:val="20"/>
        </w:rPr>
        <w:t xml:space="preserve">с введя с клавиатуры значения </w:t>
      </w:r>
      <w:r>
        <w:rPr>
          <w:sz w:val="20"/>
          <w:lang w:val="en-US"/>
        </w:rPr>
        <w:t>P</w:t>
      </w:r>
      <w:r>
        <w:rPr>
          <w:sz w:val="20"/>
        </w:rPr>
        <w:t>(</w:t>
      </w:r>
      <w:proofErr w:type="spellStart"/>
      <w:r>
        <w:rPr>
          <w:sz w:val="20"/>
          <w:lang w:val="en-US"/>
        </w:rPr>
        <w:t>t</w:t>
      </w:r>
      <w:r>
        <w:rPr>
          <w:sz w:val="20"/>
          <w:vertAlign w:val="subscript"/>
          <w:lang w:val="en-US"/>
        </w:rPr>
        <w:t>i</w:t>
      </w:r>
      <w:proofErr w:type="spellEnd"/>
      <w:r>
        <w:rPr>
          <w:sz w:val="20"/>
        </w:rPr>
        <w:t xml:space="preserve">), </w:t>
      </w:r>
      <w:r>
        <w:rPr>
          <w:sz w:val="20"/>
          <w:lang w:val="en-US"/>
        </w:rPr>
        <w:sym w:font="Symbol" w:char="F044"/>
      </w:r>
      <w:r>
        <w:rPr>
          <w:sz w:val="20"/>
          <w:lang w:val="en-US"/>
        </w:rPr>
        <w:t>t</w:t>
      </w:r>
      <w:r>
        <w:rPr>
          <w:sz w:val="20"/>
        </w:rPr>
        <w:t xml:space="preserve"> и </w:t>
      </w:r>
      <w:r>
        <w:rPr>
          <w:sz w:val="20"/>
          <w:lang w:val="en-US"/>
        </w:rPr>
        <w:t>V</w:t>
      </w:r>
      <w:r>
        <w:rPr>
          <w:sz w:val="20"/>
          <w:vertAlign w:val="subscript"/>
        </w:rPr>
        <w:t>у</w:t>
      </w:r>
      <w:r>
        <w:rPr>
          <w:sz w:val="20"/>
        </w:rPr>
        <w:t>.</w:t>
      </w:r>
      <w:r w:rsidRPr="000205E0">
        <w:rPr>
          <w:sz w:val="22"/>
          <w:szCs w:val="22"/>
        </w:rPr>
        <w:t xml:space="preserve"> </w:t>
      </w:r>
      <w:r>
        <w:rPr>
          <w:sz w:val="22"/>
          <w:szCs w:val="22"/>
        </w:rPr>
        <w:t>(ОПК-7)</w:t>
      </w:r>
    </w:p>
    <w:p w:rsidR="00754B22" w:rsidRDefault="00754B22" w:rsidP="00754B22">
      <w:pPr>
        <w:ind w:left="360" w:hanging="360"/>
        <w:jc w:val="both"/>
        <w:rPr>
          <w:rFonts w:ascii="Times New Roman" w:hAnsi="Times New Roman"/>
          <w:sz w:val="20"/>
        </w:rPr>
      </w:pPr>
      <w:r w:rsidRPr="00840EE9">
        <w:rPr>
          <w:rFonts w:ascii="Times New Roman" w:hAnsi="Times New Roman"/>
          <w:b/>
          <w:sz w:val="20"/>
        </w:rPr>
        <w:t>24. Определение</w:t>
      </w:r>
      <w:r>
        <w:rPr>
          <w:rFonts w:ascii="Times New Roman" w:hAnsi="Times New Roman"/>
          <w:sz w:val="20"/>
        </w:rPr>
        <w:t xml:space="preserve"> рабочего диаметра аорты с ис</w:t>
      </w:r>
      <w:r>
        <w:rPr>
          <w:rFonts w:ascii="Times New Roman" w:hAnsi="Times New Roman"/>
          <w:sz w:val="20"/>
        </w:rPr>
        <w:softHyphen/>
        <w:t>пользованием математической модели. (ОПК-7)</w:t>
      </w:r>
    </w:p>
    <w:p w:rsidR="00754B22" w:rsidRDefault="00754B22" w:rsidP="00754B22">
      <w:pPr>
        <w:pStyle w:val="25"/>
        <w:ind w:left="360" w:hanging="360"/>
        <w:jc w:val="both"/>
        <w:rPr>
          <w:sz w:val="20"/>
        </w:rPr>
      </w:pPr>
      <w:r>
        <w:rPr>
          <w:sz w:val="20"/>
        </w:rPr>
        <w:t>Функциональный (рабочий или фактический) диаметр аорты является важным клиническим и физиологическим показателем, по которому можно судить о сократимости левого желудочка и сердца в целом, максимальной скорости аортального выброса, а также наличии или отсутств</w:t>
      </w:r>
      <w:proofErr w:type="gramStart"/>
      <w:r>
        <w:rPr>
          <w:sz w:val="20"/>
        </w:rPr>
        <w:t>ии ао</w:t>
      </w:r>
      <w:proofErr w:type="gramEnd"/>
      <w:r>
        <w:rPr>
          <w:sz w:val="20"/>
        </w:rPr>
        <w:t>ртальных пороков, что важно знать при решении вопроса о протезировании клапанов аорты. Известен способ определения рабочего диаметра аорты при использовании математической модели, где в качестве входных параметров исполь</w:t>
      </w:r>
      <w:r>
        <w:rPr>
          <w:sz w:val="20"/>
        </w:rPr>
        <w:softHyphen/>
        <w:t>зуют значения ударного объема сердца (УОС) и пульсового артери</w:t>
      </w:r>
      <w:r>
        <w:rPr>
          <w:sz w:val="20"/>
        </w:rPr>
        <w:softHyphen/>
        <w:t>ального давления (</w:t>
      </w:r>
      <w:proofErr w:type="spellStart"/>
      <w:r>
        <w:rPr>
          <w:sz w:val="20"/>
        </w:rPr>
        <w:t>АДп</w:t>
      </w:r>
      <w:proofErr w:type="spellEnd"/>
      <w:r>
        <w:rPr>
          <w:sz w:val="20"/>
        </w:rPr>
        <w:t>).</w:t>
      </w:r>
    </w:p>
    <w:p w:rsidR="00754B22" w:rsidRDefault="00754B22" w:rsidP="00754B22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Теоретической предпосылкой этой модели является принятый в биофизике прием использования артериального давления в каче</w:t>
      </w:r>
      <w:r>
        <w:rPr>
          <w:rFonts w:ascii="Times New Roman" w:hAnsi="Times New Roman"/>
          <w:sz w:val="20"/>
        </w:rPr>
        <w:softHyphen/>
        <w:t>стве высоты, на которую должен быть поднят вес ударного объема крови, чтобы определить ударную работу сердца. То есть величина давления является эквивалентом расстояния, а в случае ударного объема сердца — высоты цилиндра, диаметр которого равен рабо</w:t>
      </w:r>
      <w:r>
        <w:rPr>
          <w:rFonts w:ascii="Times New Roman" w:hAnsi="Times New Roman"/>
          <w:sz w:val="20"/>
        </w:rPr>
        <w:softHyphen/>
        <w:t>чему диаметру аорты. Учитывая, что изгнание крови осуществля</w:t>
      </w:r>
      <w:r>
        <w:rPr>
          <w:rFonts w:ascii="Times New Roman" w:hAnsi="Times New Roman"/>
          <w:sz w:val="20"/>
        </w:rPr>
        <w:softHyphen/>
        <w:t>ется неравномерно, в качестве высоты цилиндра необходимо ис</w:t>
      </w:r>
      <w:r>
        <w:rPr>
          <w:rFonts w:ascii="Times New Roman" w:hAnsi="Times New Roman"/>
          <w:sz w:val="20"/>
        </w:rPr>
        <w:softHyphen/>
        <w:t xml:space="preserve">пользовать среднюю величину пульсации давления, изолиния которой соответствует </w:t>
      </w:r>
      <w:proofErr w:type="spellStart"/>
      <w:r>
        <w:rPr>
          <w:rFonts w:ascii="Times New Roman" w:hAnsi="Times New Roman"/>
          <w:sz w:val="20"/>
        </w:rPr>
        <w:t>диастолическому</w:t>
      </w:r>
      <w:proofErr w:type="spellEnd"/>
      <w:r>
        <w:rPr>
          <w:rFonts w:ascii="Times New Roman" w:hAnsi="Times New Roman"/>
          <w:sz w:val="20"/>
        </w:rPr>
        <w:t xml:space="preserve"> давлению крови. Как изве</w:t>
      </w:r>
      <w:r>
        <w:rPr>
          <w:rFonts w:ascii="Times New Roman" w:hAnsi="Times New Roman"/>
          <w:sz w:val="20"/>
        </w:rPr>
        <w:softHyphen/>
        <w:t>стно, равнодействующая всех колебаний кровяного давления (</w:t>
      </w:r>
      <w:proofErr w:type="gramStart"/>
      <w:r>
        <w:rPr>
          <w:rFonts w:ascii="Times New Roman" w:hAnsi="Times New Roman"/>
          <w:sz w:val="20"/>
        </w:rPr>
        <w:t>л</w:t>
      </w:r>
      <w:proofErr w:type="gramEnd"/>
      <w:r>
        <w:rPr>
          <w:rFonts w:ascii="Times New Roman" w:hAnsi="Times New Roman"/>
          <w:sz w:val="20"/>
        </w:rPr>
        <w:t xml:space="preserve"> из</w:t>
      </w:r>
      <w:r>
        <w:rPr>
          <w:rFonts w:ascii="Times New Roman" w:hAnsi="Times New Roman"/>
          <w:sz w:val="20"/>
        </w:rPr>
        <w:softHyphen/>
        <w:t>гнания) составляет 1/3 пульсового давления. Исходя из этого пло</w:t>
      </w:r>
      <w:r>
        <w:rPr>
          <w:rFonts w:ascii="Times New Roman" w:hAnsi="Times New Roman"/>
          <w:sz w:val="20"/>
        </w:rPr>
        <w:softHyphen/>
        <w:t xml:space="preserve">щадь аорты </w:t>
      </w:r>
      <w:r>
        <w:rPr>
          <w:rFonts w:ascii="Times New Roman" w:hAnsi="Times New Roman"/>
          <w:smallCaps/>
          <w:sz w:val="20"/>
        </w:rPr>
        <w:t>(</w:t>
      </w:r>
      <w:r>
        <w:rPr>
          <w:rFonts w:ascii="Times New Roman" w:hAnsi="Times New Roman"/>
          <w:smallCaps/>
          <w:sz w:val="20"/>
        </w:rPr>
        <w:sym w:font="Symbol" w:char="F070"/>
      </w:r>
      <w:r>
        <w:rPr>
          <w:rFonts w:ascii="Times New Roman" w:hAnsi="Times New Roman"/>
          <w:smallCaps/>
          <w:sz w:val="20"/>
          <w:lang w:val="en-US"/>
        </w:rPr>
        <w:t>d</w:t>
      </w:r>
      <w:r>
        <w:rPr>
          <w:rFonts w:ascii="Times New Roman" w:hAnsi="Times New Roman"/>
          <w:smallCaps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/4 в см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) может быть выражена уравнением:</w:t>
      </w:r>
    </w:p>
    <w:p w:rsidR="00754B22" w:rsidRDefault="00754B22" w:rsidP="00754B22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sym w:font="Symbol" w:char="F070"/>
      </w:r>
      <w:r>
        <w:rPr>
          <w:rFonts w:ascii="Times New Roman" w:hAnsi="Times New Roman"/>
          <w:smallCaps/>
          <w:sz w:val="20"/>
          <w:lang w:val="en-US"/>
        </w:rPr>
        <w:t>d</w:t>
      </w:r>
      <w:r>
        <w:rPr>
          <w:rFonts w:ascii="Times New Roman" w:hAnsi="Times New Roman"/>
          <w:smallCaps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/4 =УОС/</w:t>
      </w:r>
      <w:proofErr w:type="spellStart"/>
      <w:r>
        <w:rPr>
          <w:rFonts w:ascii="Times New Roman" w:hAnsi="Times New Roman"/>
          <w:sz w:val="20"/>
        </w:rPr>
        <w:t>АДп</w:t>
      </w:r>
      <w:proofErr w:type="spellEnd"/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0,333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</w:t>
      </w:r>
      <w:proofErr w:type="gramStart"/>
      <w:r>
        <w:rPr>
          <w:rFonts w:ascii="Times New Roman" w:hAnsi="Times New Roman"/>
          <w:sz w:val="20"/>
        </w:rPr>
        <w:t>,36</w:t>
      </w:r>
      <w:proofErr w:type="gramEnd"/>
      <w:r>
        <w:rPr>
          <w:rFonts w:ascii="Times New Roman" w:hAnsi="Times New Roman"/>
          <w:sz w:val="20"/>
        </w:rPr>
        <w:t xml:space="preserve"> где 1,36—коэффициент перевода мм </w:t>
      </w:r>
      <w:proofErr w:type="spellStart"/>
      <w:r>
        <w:rPr>
          <w:rFonts w:ascii="Times New Roman" w:hAnsi="Times New Roman"/>
          <w:sz w:val="20"/>
        </w:rPr>
        <w:t>рт</w:t>
      </w:r>
      <w:proofErr w:type="spellEnd"/>
      <w:r>
        <w:rPr>
          <w:rFonts w:ascii="Times New Roman" w:hAnsi="Times New Roman"/>
          <w:sz w:val="20"/>
        </w:rPr>
        <w:t>. ст. в см. вод</w:t>
      </w:r>
      <w:proofErr w:type="gramStart"/>
      <w:r>
        <w:rPr>
          <w:rFonts w:ascii="Times New Roman" w:hAnsi="Times New Roman"/>
          <w:sz w:val="20"/>
        </w:rPr>
        <w:t>.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>т.</w:t>
      </w:r>
      <w:r w:rsidRPr="000205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754B22" w:rsidRPr="000205E0" w:rsidRDefault="00754B22" w:rsidP="00754B22">
      <w:pPr>
        <w:pStyle w:val="FR1"/>
        <w:spacing w:before="0"/>
        <w:ind w:left="0" w:right="624" w:firstLine="720"/>
        <w:jc w:val="both"/>
        <w:rPr>
          <w:rFonts w:ascii="Times New Roman" w:hAnsi="Times New Roman"/>
          <w:b w:val="0"/>
          <w:sz w:val="20"/>
        </w:rPr>
      </w:pPr>
      <w:r w:rsidRPr="000205E0">
        <w:rPr>
          <w:rFonts w:ascii="Times New Roman" w:hAnsi="Times New Roman"/>
          <w:b w:val="0"/>
          <w:sz w:val="20"/>
        </w:rPr>
        <w:t>Отсюда</w:t>
      </w:r>
    </w:p>
    <w:p w:rsidR="00754B22" w:rsidRDefault="00754B22" w:rsidP="00754B22">
      <w:pPr>
        <w:ind w:firstLine="708"/>
        <w:jc w:val="both"/>
        <w:rPr>
          <w:rFonts w:ascii="Times New Roman" w:hAnsi="Times New Roman"/>
          <w:sz w:val="20"/>
        </w:rPr>
      </w:pPr>
      <w:r w:rsidRPr="000205E0">
        <w:rPr>
          <w:rFonts w:ascii="Times New Roman" w:hAnsi="Times New Roman"/>
          <w:position w:val="-30"/>
          <w:sz w:val="20"/>
          <w:szCs w:val="10"/>
        </w:rPr>
        <w:object w:dxaOrig="3140" w:dyaOrig="740">
          <v:shape id="_x0000_i1052" type="#_x0000_t75" style="width:156.65pt;height:36.65pt" o:ole="">
            <v:imagedata r:id="rId46" o:title=""/>
          </v:shape>
          <o:OLEObject Type="Embed" ProgID="Equation.3" ShapeID="_x0000_i1052" DrawAspect="Content" ObjectID="_1542692671" r:id="rId47"/>
        </w:object>
      </w:r>
      <w:r>
        <w:rPr>
          <w:rFonts w:ascii="Times New Roman" w:hAnsi="Times New Roman"/>
          <w:sz w:val="20"/>
          <w:szCs w:val="10"/>
        </w:rPr>
        <w:t xml:space="preserve"> </w:t>
      </w:r>
      <w:r w:rsidRPr="000205E0"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z w:val="20"/>
        </w:rPr>
        <w:t xml:space="preserve"> </w:t>
      </w:r>
      <w:r w:rsidRPr="000205E0">
        <w:rPr>
          <w:rFonts w:ascii="Times New Roman" w:hAnsi="Times New Roman"/>
          <w:position w:val="-30"/>
          <w:sz w:val="20"/>
          <w:szCs w:val="10"/>
        </w:rPr>
        <w:object w:dxaOrig="1760" w:dyaOrig="740">
          <v:shape id="_x0000_i1053" type="#_x0000_t75" style="width:87.65pt;height:36.65pt" o:ole="">
            <v:imagedata r:id="rId48" o:title=""/>
          </v:shape>
          <o:OLEObject Type="Embed" ProgID="Equation.3" ShapeID="_x0000_i1053" DrawAspect="Content" ObjectID="_1542692672" r:id="rId49"/>
        </w:object>
      </w:r>
      <w:r>
        <w:rPr>
          <w:rFonts w:ascii="Times New Roman" w:hAnsi="Times New Roman"/>
          <w:sz w:val="20"/>
          <w:szCs w:val="10"/>
        </w:rPr>
        <w:t>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предложенная модель работает в строгом со</w:t>
      </w:r>
      <w:r>
        <w:rPr>
          <w:rFonts w:ascii="Times New Roman" w:hAnsi="Times New Roman"/>
          <w:sz w:val="20"/>
        </w:rPr>
        <w:softHyphen/>
        <w:t>ответствии с фундаментальными законами физики, математики и медицины и ее точность зависит только от точности определения ударного объема сердца и пульсового артериального давления, из</w:t>
      </w:r>
      <w:r>
        <w:rPr>
          <w:rFonts w:ascii="Times New Roman" w:hAnsi="Times New Roman"/>
          <w:sz w:val="20"/>
        </w:rPr>
        <w:softHyphen/>
        <w:t>мерение которых не требует высокой квалификации.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Произведите последовательность действий: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1. Запустите программу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/>
          <w:bCs/>
          <w:sz w:val="20"/>
        </w:rPr>
        <w:t>Пуск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</w:rPr>
        <w:t>Программы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  <w:lang w:val="en-US"/>
        </w:rPr>
        <w:t>Microsoft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).</w:t>
      </w:r>
    </w:p>
    <w:p w:rsidR="00754B22" w:rsidRDefault="00754B22" w:rsidP="00754B22">
      <w:pPr>
        <w:pStyle w:val="25"/>
        <w:jc w:val="both"/>
        <w:rPr>
          <w:sz w:val="20"/>
        </w:rPr>
      </w:pPr>
      <w:r>
        <w:rPr>
          <w:sz w:val="20"/>
        </w:rPr>
        <w:t>Заполните электронную таблицу: в ячейки А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и В1 введите ус</w:t>
      </w:r>
      <w:r>
        <w:rPr>
          <w:sz w:val="20"/>
        </w:rPr>
        <w:softHyphen/>
        <w:t xml:space="preserve">ловные сокращения УОС и </w:t>
      </w:r>
      <w:proofErr w:type="spellStart"/>
      <w:r>
        <w:rPr>
          <w:sz w:val="20"/>
        </w:rPr>
        <w:t>АДп</w:t>
      </w:r>
      <w:proofErr w:type="spellEnd"/>
      <w:r>
        <w:rPr>
          <w:sz w:val="20"/>
        </w:rPr>
        <w:t>. Далее в ячейки А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и В2 введите соответствующие значения гемодинамических показателей паци</w:t>
      </w:r>
      <w:r>
        <w:rPr>
          <w:sz w:val="20"/>
        </w:rPr>
        <w:softHyphen/>
        <w:t>ента А.из таблицы 1.</w:t>
      </w:r>
    </w:p>
    <w:p w:rsidR="00754B22" w:rsidRDefault="00754B22" w:rsidP="00754B22">
      <w:pPr>
        <w:pStyle w:val="3"/>
        <w:jc w:val="both"/>
        <w:rPr>
          <w:sz w:val="20"/>
        </w:rPr>
      </w:pPr>
      <w:r>
        <w:rPr>
          <w:sz w:val="20"/>
        </w:rPr>
        <w:t>Таблица 1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Значения гемодинамических показателей пациентов, необходимые для расчета рабочего диаметра аорты (данные измерения артериального давления по Короткову, результаты </w:t>
      </w:r>
      <w:proofErr w:type="spellStart"/>
      <w:r>
        <w:rPr>
          <w:rFonts w:ascii="Times New Roman" w:hAnsi="Times New Roman"/>
          <w:i/>
          <w:iCs/>
          <w:sz w:val="20"/>
        </w:rPr>
        <w:t>тетраполярного</w:t>
      </w:r>
      <w:proofErr w:type="spellEnd"/>
      <w:r>
        <w:rPr>
          <w:rFonts w:ascii="Times New Roman" w:hAnsi="Times New Roman"/>
          <w:i/>
          <w:iCs/>
          <w:sz w:val="20"/>
        </w:rPr>
        <w:t xml:space="preserve"> грудного </w:t>
      </w:r>
      <w:proofErr w:type="spellStart"/>
      <w:r>
        <w:rPr>
          <w:rFonts w:ascii="Times New Roman" w:hAnsi="Times New Roman"/>
          <w:i/>
          <w:iCs/>
          <w:sz w:val="20"/>
        </w:rPr>
        <w:t>реографического</w:t>
      </w:r>
      <w:proofErr w:type="spellEnd"/>
      <w:r>
        <w:rPr>
          <w:rFonts w:ascii="Times New Roman" w:hAnsi="Times New Roman"/>
          <w:i/>
          <w:iCs/>
          <w:sz w:val="20"/>
        </w:rPr>
        <w:t xml:space="preserve"> исследования).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160"/>
        <w:gridCol w:w="2000"/>
        <w:gridCol w:w="1040"/>
      </w:tblGrid>
      <w:tr w:rsidR="00754B22" w:rsidTr="00DF0920">
        <w:trPr>
          <w:trHeight w:hRule="exact" w:val="260"/>
        </w:trPr>
        <w:tc>
          <w:tcPr>
            <w:tcW w:w="168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ФИО пациента</w:t>
            </w:r>
          </w:p>
        </w:tc>
        <w:tc>
          <w:tcPr>
            <w:tcW w:w="116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УОС, мл</w:t>
            </w:r>
          </w:p>
        </w:tc>
        <w:tc>
          <w:tcPr>
            <w:tcW w:w="200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АДп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, мм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рт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. ст.</w:t>
            </w:r>
          </w:p>
        </w:tc>
        <w:tc>
          <w:tcPr>
            <w:tcW w:w="1040" w:type="dxa"/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16"/>
              </w:rPr>
              <w:t>, см</w:t>
            </w:r>
          </w:p>
        </w:tc>
      </w:tr>
      <w:tr w:rsidR="00754B22" w:rsidTr="00DF0920">
        <w:trPr>
          <w:trHeight w:hRule="exact" w:val="380"/>
        </w:trPr>
        <w:tc>
          <w:tcPr>
            <w:tcW w:w="168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А.</w:t>
            </w:r>
          </w:p>
        </w:tc>
        <w:tc>
          <w:tcPr>
            <w:tcW w:w="116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85</w:t>
            </w:r>
          </w:p>
        </w:tc>
        <w:tc>
          <w:tcPr>
            <w:tcW w:w="200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41</w:t>
            </w:r>
          </w:p>
        </w:tc>
        <w:tc>
          <w:tcPr>
            <w:tcW w:w="1040" w:type="dxa"/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trHeight w:hRule="exact" w:val="360"/>
        </w:trPr>
        <w:tc>
          <w:tcPr>
            <w:tcW w:w="168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В.</w:t>
            </w:r>
          </w:p>
        </w:tc>
        <w:tc>
          <w:tcPr>
            <w:tcW w:w="116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70</w:t>
            </w:r>
          </w:p>
        </w:tc>
        <w:tc>
          <w:tcPr>
            <w:tcW w:w="200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35</w:t>
            </w:r>
          </w:p>
        </w:tc>
        <w:tc>
          <w:tcPr>
            <w:tcW w:w="1040" w:type="dxa"/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trHeight w:hRule="exact" w:val="420"/>
        </w:trPr>
        <w:tc>
          <w:tcPr>
            <w:tcW w:w="168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С.</w:t>
            </w:r>
          </w:p>
        </w:tc>
        <w:tc>
          <w:tcPr>
            <w:tcW w:w="116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110</w:t>
            </w:r>
          </w:p>
        </w:tc>
        <w:tc>
          <w:tcPr>
            <w:tcW w:w="2000" w:type="dxa"/>
          </w:tcPr>
          <w:p w:rsidR="00754B22" w:rsidRDefault="00754B22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50</w:t>
            </w:r>
          </w:p>
        </w:tc>
        <w:tc>
          <w:tcPr>
            <w:tcW w:w="1040" w:type="dxa"/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ячейку С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введите формулу. Для этого поставьте знак ра</w:t>
      </w:r>
      <w:r>
        <w:rPr>
          <w:rFonts w:ascii="Times New Roman" w:hAnsi="Times New Roman"/>
          <w:sz w:val="20"/>
        </w:rPr>
        <w:softHyphen/>
        <w:t>венства. Затем нажмите кнопку со стрелкой для выбора функции в панели для ввода и изменения формул. Выберите сначала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«Дру</w:t>
      </w:r>
      <w:r>
        <w:rPr>
          <w:rFonts w:ascii="Times New Roman" w:hAnsi="Times New Roman"/>
          <w:b/>
          <w:bCs/>
          <w:i/>
          <w:iCs/>
          <w:sz w:val="20"/>
        </w:rPr>
        <w:softHyphen/>
        <w:t>гие функции»,</w:t>
      </w:r>
      <w:r>
        <w:rPr>
          <w:rFonts w:ascii="Times New Roman" w:hAnsi="Times New Roman"/>
          <w:sz w:val="20"/>
        </w:rPr>
        <w:t xml:space="preserve"> затем категорию функций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«Математические»</w:t>
      </w:r>
      <w:r>
        <w:rPr>
          <w:rFonts w:ascii="Times New Roman" w:hAnsi="Times New Roman"/>
          <w:sz w:val="20"/>
        </w:rPr>
        <w:t xml:space="preserve"> и функцию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«Корень».</w:t>
      </w:r>
      <w:r>
        <w:rPr>
          <w:rFonts w:ascii="Times New Roman" w:hAnsi="Times New Roman"/>
          <w:b/>
          <w:bCs/>
          <w:sz w:val="20"/>
        </w:rPr>
        <w:t xml:space="preserve"> В</w:t>
      </w:r>
      <w:r>
        <w:rPr>
          <w:rFonts w:ascii="Times New Roman" w:hAnsi="Times New Roman"/>
          <w:sz w:val="20"/>
        </w:rPr>
        <w:t xml:space="preserve"> строке формул появится запись = </w:t>
      </w:r>
      <w:r>
        <w:rPr>
          <w:rFonts w:ascii="Times New Roman" w:hAnsi="Times New Roman"/>
          <w:b/>
          <w:bCs/>
          <w:sz w:val="20"/>
        </w:rPr>
        <w:t>КОРЕНЬ</w:t>
      </w:r>
      <w:r>
        <w:rPr>
          <w:rFonts w:ascii="Times New Roman" w:hAnsi="Times New Roman"/>
          <w:sz w:val="20"/>
        </w:rPr>
        <w:t>) (рис. 3). В скобках введите подкоренное выражение 2,81*А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>/В2. При этом арифметический оператор умножения вводят с клавиа</w:t>
      </w:r>
      <w:r>
        <w:rPr>
          <w:rFonts w:ascii="Times New Roman" w:hAnsi="Times New Roman"/>
          <w:sz w:val="20"/>
        </w:rPr>
        <w:softHyphen/>
        <w:t>туры знаком *, арифметический оператор деления обозначают ко</w:t>
      </w:r>
      <w:r>
        <w:rPr>
          <w:rFonts w:ascii="Times New Roman" w:hAnsi="Times New Roman"/>
          <w:sz w:val="20"/>
        </w:rPr>
        <w:softHyphen/>
        <w:t>сой чертой /. Нажмите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Произойдет автоматический рас</w:t>
      </w:r>
      <w:r>
        <w:rPr>
          <w:rFonts w:ascii="Times New Roman" w:hAnsi="Times New Roman"/>
          <w:sz w:val="20"/>
        </w:rPr>
        <w:softHyphen/>
        <w:t>чет рабочего диаметра аорты по введенной формуле. Полученное значение диаметра аорты занесите в таблицу в тетради.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Удалите предыдущие показатели из ячеек 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и В2 и введите новые значения из таблицы 1 для пациента В. Ввод каждой циф</w:t>
      </w:r>
      <w:r>
        <w:rPr>
          <w:rFonts w:ascii="Times New Roman" w:hAnsi="Times New Roman"/>
          <w:sz w:val="20"/>
        </w:rPr>
        <w:softHyphen/>
        <w:t>ры заканчивайте нажатием клавиши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b/>
          <w:bCs/>
          <w:sz w:val="20"/>
        </w:rPr>
        <w:t xml:space="preserve"> В</w:t>
      </w:r>
      <w:r>
        <w:rPr>
          <w:rFonts w:ascii="Times New Roman" w:hAnsi="Times New Roman"/>
          <w:sz w:val="20"/>
        </w:rPr>
        <w:t xml:space="preserve"> ячейке С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появится новое автоматически рассчитываемое значение рабочего диамет</w:t>
      </w:r>
      <w:r>
        <w:rPr>
          <w:rFonts w:ascii="Times New Roman" w:hAnsi="Times New Roman"/>
          <w:sz w:val="20"/>
        </w:rPr>
        <w:softHyphen/>
        <w:t>ра аорты у пациента В. Перепишите показатель в тетрадь и произ</w:t>
      </w:r>
      <w:r>
        <w:rPr>
          <w:rFonts w:ascii="Times New Roman" w:hAnsi="Times New Roman"/>
          <w:sz w:val="20"/>
        </w:rPr>
        <w:softHyphen/>
        <w:t>ведите аналогичные действия с показателями пациента С.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Выход из программы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433955" cy="1964055"/>
            <wp:effectExtent l="19050" t="0" r="4445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69F">
        <w:rPr>
          <w:rFonts w:ascii="Times New Roman" w:hAnsi="Times New Roman"/>
          <w:sz w:val="20"/>
        </w:rPr>
        <w:t xml:space="preserve"> </w:t>
      </w:r>
    </w:p>
    <w:p w:rsidR="00754B22" w:rsidRDefault="00754B22" w:rsidP="00754B22">
      <w:pPr>
        <w:pStyle w:val="27"/>
        <w:rPr>
          <w:sz w:val="20"/>
        </w:rPr>
      </w:pPr>
      <w:r>
        <w:rPr>
          <w:sz w:val="20"/>
        </w:rPr>
        <w:t>Рис. 3. Оформление рабочей формулы в строке форму</w:t>
      </w:r>
      <w:proofErr w:type="gramStart"/>
      <w:r>
        <w:rPr>
          <w:sz w:val="20"/>
        </w:rPr>
        <w:t>л с встр</w:t>
      </w:r>
      <w:proofErr w:type="gramEnd"/>
      <w:r>
        <w:rPr>
          <w:sz w:val="20"/>
        </w:rPr>
        <w:t>аи</w:t>
      </w:r>
      <w:r>
        <w:rPr>
          <w:sz w:val="20"/>
        </w:rPr>
        <w:softHyphen/>
        <w:t>ванием математической функции.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</w:t>
      </w:r>
      <w:proofErr w:type="gramStart"/>
      <w:r>
        <w:rPr>
          <w:rFonts w:ascii="Times New Roman" w:hAnsi="Times New Roman"/>
          <w:sz w:val="20"/>
        </w:rPr>
        <w:t>Для доказательства работоспособности предложенной мо</w:t>
      </w:r>
      <w:r>
        <w:rPr>
          <w:rFonts w:ascii="Times New Roman" w:hAnsi="Times New Roman"/>
          <w:sz w:val="20"/>
        </w:rPr>
        <w:softHyphen/>
        <w:t>дели определения рабочего диаметра аорты можно сравнить най</w:t>
      </w:r>
      <w:r>
        <w:rPr>
          <w:rFonts w:ascii="Times New Roman" w:hAnsi="Times New Roman"/>
          <w:sz w:val="20"/>
        </w:rPr>
        <w:softHyphen/>
        <w:t xml:space="preserve">денные значения с расчетными с использованием </w:t>
      </w:r>
      <w:proofErr w:type="spellStart"/>
      <w:r>
        <w:rPr>
          <w:rFonts w:ascii="Times New Roman" w:hAnsi="Times New Roman"/>
          <w:sz w:val="20"/>
        </w:rPr>
        <w:t>эхокардиографического</w:t>
      </w:r>
      <w:proofErr w:type="spellEnd"/>
      <w:r>
        <w:rPr>
          <w:rFonts w:ascii="Times New Roman" w:hAnsi="Times New Roman"/>
          <w:sz w:val="20"/>
        </w:rPr>
        <w:t xml:space="preserve"> способа и определением рабочей площади аорты (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) по </w:t>
      </w:r>
      <w:proofErr w:type="spellStart"/>
      <w:r>
        <w:rPr>
          <w:rFonts w:ascii="Times New Roman" w:hAnsi="Times New Roman"/>
          <w:sz w:val="20"/>
        </w:rPr>
        <w:t>Гормену</w:t>
      </w:r>
      <w:proofErr w:type="spellEnd"/>
      <w:r>
        <w:rPr>
          <w:rFonts w:ascii="Times New Roman" w:hAnsi="Times New Roman"/>
          <w:sz w:val="20"/>
        </w:rPr>
        <w:t>:</w:t>
      </w:r>
      <w:proofErr w:type="gramEnd"/>
    </w:p>
    <w:p w:rsidR="00754B22" w:rsidRPr="004B0333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 w:rsidRPr="004B0333"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>V</w:t>
      </w:r>
      <w:proofErr w:type="spellStart"/>
      <w:r>
        <w:rPr>
          <w:rFonts w:ascii="Times New Roman" w:hAnsi="Times New Roman"/>
          <w:sz w:val="20"/>
        </w:rPr>
        <w:t>лж</w:t>
      </w:r>
      <w:proofErr w:type="spellEnd"/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>S</w:t>
      </w:r>
      <w:proofErr w:type="spellStart"/>
      <w:r>
        <w:rPr>
          <w:rFonts w:ascii="Times New Roman" w:hAnsi="Times New Roman"/>
          <w:sz w:val="20"/>
        </w:rPr>
        <w:t>лж</w:t>
      </w:r>
      <w:proofErr w:type="spellEnd"/>
      <w:r w:rsidRPr="004B0333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а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gramStart"/>
      <w:r>
        <w:rPr>
          <w:rFonts w:ascii="Times New Roman" w:hAnsi="Times New Roman"/>
          <w:sz w:val="20"/>
          <w:lang w:val="en-US"/>
        </w:rPr>
        <w:t>V</w:t>
      </w:r>
      <w:proofErr w:type="spellStart"/>
      <w:proofErr w:type="gramEnd"/>
      <w:r>
        <w:rPr>
          <w:rFonts w:ascii="Times New Roman" w:hAnsi="Times New Roman"/>
          <w:sz w:val="20"/>
        </w:rPr>
        <w:t>лж</w:t>
      </w:r>
      <w:proofErr w:type="spellEnd"/>
      <w:r>
        <w:rPr>
          <w:rFonts w:ascii="Times New Roman" w:hAnsi="Times New Roman"/>
          <w:sz w:val="20"/>
        </w:rPr>
        <w:t xml:space="preserve"> — средняя скорость кровотока в выходном отверстии левого желудочка, </w:t>
      </w:r>
      <w:r>
        <w:rPr>
          <w:rFonts w:ascii="Times New Roman" w:hAnsi="Times New Roman"/>
          <w:sz w:val="20"/>
          <w:lang w:val="en-US"/>
        </w:rPr>
        <w:t>S</w:t>
      </w:r>
      <w:proofErr w:type="spellStart"/>
      <w:r>
        <w:rPr>
          <w:rFonts w:ascii="Times New Roman" w:hAnsi="Times New Roman"/>
          <w:sz w:val="20"/>
        </w:rPr>
        <w:t>лж</w:t>
      </w:r>
      <w:proofErr w:type="spellEnd"/>
      <w:r>
        <w:rPr>
          <w:rFonts w:ascii="Times New Roman" w:hAnsi="Times New Roman"/>
          <w:sz w:val="20"/>
        </w:rPr>
        <w:t xml:space="preserve"> — площадь выходного отверстия левого же</w:t>
      </w:r>
      <w:r>
        <w:rPr>
          <w:rFonts w:ascii="Times New Roman" w:hAnsi="Times New Roman"/>
          <w:sz w:val="20"/>
        </w:rPr>
        <w:softHyphen/>
        <w:t xml:space="preserve">лудочка, </w:t>
      </w:r>
      <w:proofErr w:type="spellStart"/>
      <w:r>
        <w:rPr>
          <w:rFonts w:ascii="Times New Roman" w:hAnsi="Times New Roman"/>
          <w:sz w:val="20"/>
          <w:lang w:val="en-US"/>
        </w:rPr>
        <w:t>Va</w:t>
      </w:r>
      <w:proofErr w:type="spellEnd"/>
      <w:r>
        <w:rPr>
          <w:rFonts w:ascii="Times New Roman" w:hAnsi="Times New Roman"/>
          <w:sz w:val="20"/>
        </w:rPr>
        <w:t xml:space="preserve"> — средняя скорость кровотока в аорте.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данные при использовании модели (в среднем </w:t>
      </w:r>
      <w:smartTag w:uri="urn:schemas-microsoft-com:office:smarttags" w:element="metricconverter">
        <w:smartTagPr>
          <w:attr w:name="ProductID" w:val="2,25 см"/>
        </w:smartTagPr>
        <w:r>
          <w:rPr>
            <w:rFonts w:ascii="Times New Roman" w:hAnsi="Times New Roman"/>
            <w:sz w:val="20"/>
          </w:rPr>
          <w:t>2,25 см</w:t>
        </w:r>
      </w:smartTag>
      <w:r>
        <w:rPr>
          <w:rFonts w:ascii="Times New Roman" w:hAnsi="Times New Roman"/>
          <w:sz w:val="20"/>
        </w:rPr>
        <w:t xml:space="preserve">) и значения, определяемые при использовании </w:t>
      </w:r>
      <w:proofErr w:type="spellStart"/>
      <w:r>
        <w:rPr>
          <w:rFonts w:ascii="Times New Roman" w:hAnsi="Times New Roman"/>
          <w:sz w:val="20"/>
        </w:rPr>
        <w:t>эхокардиографических</w:t>
      </w:r>
      <w:proofErr w:type="spellEnd"/>
      <w:r>
        <w:rPr>
          <w:rFonts w:ascii="Times New Roman" w:hAnsi="Times New Roman"/>
          <w:sz w:val="20"/>
        </w:rPr>
        <w:t xml:space="preserve"> характеристик (</w:t>
      </w:r>
      <w:smartTag w:uri="urn:schemas-microsoft-com:office:smarttags" w:element="metricconverter">
        <w:smartTagPr>
          <w:attr w:name="ProductID" w:val="2,36 см"/>
        </w:smartTagPr>
        <w:r>
          <w:rPr>
            <w:rFonts w:ascii="Times New Roman" w:hAnsi="Times New Roman"/>
            <w:sz w:val="20"/>
          </w:rPr>
          <w:t>2,36 см</w:t>
        </w:r>
      </w:smartTag>
      <w:r>
        <w:rPr>
          <w:rFonts w:ascii="Times New Roman" w:hAnsi="Times New Roman"/>
          <w:sz w:val="20"/>
        </w:rPr>
        <w:t xml:space="preserve">), значимо не отличаются друг от друга, что свидетельствует о работоспособности модели. Учитывая, что при </w:t>
      </w:r>
      <w:proofErr w:type="spellStart"/>
      <w:r>
        <w:rPr>
          <w:rFonts w:ascii="Times New Roman" w:hAnsi="Times New Roman"/>
          <w:sz w:val="20"/>
        </w:rPr>
        <w:t>эхокардиографическом</w:t>
      </w:r>
      <w:proofErr w:type="spellEnd"/>
      <w:r>
        <w:rPr>
          <w:rFonts w:ascii="Times New Roman" w:hAnsi="Times New Roman"/>
          <w:sz w:val="20"/>
        </w:rPr>
        <w:t xml:space="preserve"> способе определения диаметра аорты существует трудность </w:t>
      </w:r>
      <w:proofErr w:type="spellStart"/>
      <w:r>
        <w:rPr>
          <w:rFonts w:ascii="Times New Roman" w:hAnsi="Times New Roman"/>
          <w:sz w:val="20"/>
        </w:rPr>
        <w:t>эхолокации</w:t>
      </w:r>
      <w:proofErr w:type="spellEnd"/>
      <w:r>
        <w:rPr>
          <w:rFonts w:ascii="Times New Roman" w:hAnsi="Times New Roman"/>
          <w:sz w:val="20"/>
        </w:rPr>
        <w:t xml:space="preserve"> аортальных клапанов и необхо</w:t>
      </w:r>
      <w:r>
        <w:rPr>
          <w:rFonts w:ascii="Times New Roman" w:hAnsi="Times New Roman"/>
          <w:sz w:val="20"/>
        </w:rPr>
        <w:softHyphen/>
        <w:t>дима высокая квалификация исследователя, то использование ма</w:t>
      </w:r>
      <w:r>
        <w:rPr>
          <w:rFonts w:ascii="Times New Roman" w:hAnsi="Times New Roman"/>
          <w:sz w:val="20"/>
        </w:rPr>
        <w:softHyphen/>
        <w:t>тематической модели по определению рабочего диаметра аорты значительно облегчает задачу врача.</w:t>
      </w:r>
    </w:p>
    <w:p w:rsidR="00754B22" w:rsidRDefault="00754B22" w:rsidP="00754B22">
      <w:pPr>
        <w:jc w:val="both"/>
        <w:rPr>
          <w:rFonts w:ascii="Times New Roman" w:hAnsi="Times New Roman"/>
          <w:b/>
          <w:bCs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 w:rsidRPr="00840EE9">
        <w:rPr>
          <w:rFonts w:ascii="Times New Roman" w:hAnsi="Times New Roman"/>
          <w:b/>
          <w:bCs/>
          <w:sz w:val="20"/>
        </w:rPr>
        <w:t xml:space="preserve">25. </w:t>
      </w:r>
      <w:r w:rsidRPr="00840EE9">
        <w:rPr>
          <w:rFonts w:ascii="Times New Roman" w:hAnsi="Times New Roman"/>
          <w:b/>
          <w:sz w:val="20"/>
        </w:rPr>
        <w:t>Определение</w:t>
      </w:r>
      <w:r>
        <w:rPr>
          <w:rFonts w:ascii="Times New Roman" w:hAnsi="Times New Roman"/>
          <w:sz w:val="20"/>
        </w:rPr>
        <w:t xml:space="preserve"> остаточного объема левого же</w:t>
      </w:r>
      <w:r>
        <w:rPr>
          <w:rFonts w:ascii="Times New Roman" w:hAnsi="Times New Roman"/>
          <w:sz w:val="20"/>
        </w:rPr>
        <w:softHyphen/>
        <w:t>лудочка с использованием математической модели. (ОПК-7)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Остаточный объем левого желудочка определяет эффектив</w:t>
      </w:r>
      <w:r>
        <w:rPr>
          <w:rFonts w:ascii="Times New Roman" w:hAnsi="Times New Roman"/>
          <w:sz w:val="20"/>
        </w:rPr>
        <w:softHyphen/>
        <w:t>ность насосной функции сердца и резервные функциональные спо</w:t>
      </w:r>
      <w:r>
        <w:rPr>
          <w:rFonts w:ascii="Times New Roman" w:hAnsi="Times New Roman"/>
          <w:sz w:val="20"/>
        </w:rPr>
        <w:softHyphen/>
        <w:t xml:space="preserve">собности миокарда. Определение остаточного объема левого желудочка помогает врачу оценить </w:t>
      </w:r>
      <w:proofErr w:type="spellStart"/>
      <w:r>
        <w:rPr>
          <w:rFonts w:ascii="Times New Roman" w:hAnsi="Times New Roman"/>
          <w:sz w:val="20"/>
        </w:rPr>
        <w:t>диастолическую</w:t>
      </w:r>
      <w:proofErr w:type="spellEnd"/>
      <w:r>
        <w:rPr>
          <w:rFonts w:ascii="Times New Roman" w:hAnsi="Times New Roman"/>
          <w:sz w:val="20"/>
        </w:rPr>
        <w:t xml:space="preserve"> функцию мио</w:t>
      </w:r>
      <w:r>
        <w:rPr>
          <w:rFonts w:ascii="Times New Roman" w:hAnsi="Times New Roman"/>
          <w:sz w:val="20"/>
        </w:rPr>
        <w:softHyphen/>
        <w:t>карда, часто изменяющуюся при ряде заболеваний сердца.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Известен способ определения остаточного объема левого же</w:t>
      </w:r>
      <w:r>
        <w:rPr>
          <w:rFonts w:ascii="Times New Roman" w:hAnsi="Times New Roman"/>
          <w:sz w:val="20"/>
        </w:rPr>
        <w:softHyphen/>
        <w:t>лудочка, согласно которому качестве геометрической модели лево</w:t>
      </w:r>
      <w:r>
        <w:rPr>
          <w:rFonts w:ascii="Times New Roman" w:hAnsi="Times New Roman"/>
          <w:sz w:val="20"/>
        </w:rPr>
        <w:softHyphen/>
        <w:t xml:space="preserve">го желудочка используют трехмерный эллипсоид, имеющий две одинаковые </w:t>
      </w:r>
      <w:r>
        <w:rPr>
          <w:rFonts w:ascii="Times New Roman" w:hAnsi="Times New Roman"/>
          <w:sz w:val="20"/>
        </w:rPr>
        <w:lastRenderedPageBreak/>
        <w:t xml:space="preserve">малые и одну большую оси, соотношение которых в систоле и диастоле принимается </w:t>
      </w:r>
      <w:proofErr w:type="gramStart"/>
      <w:r>
        <w:rPr>
          <w:rFonts w:ascii="Times New Roman" w:hAnsi="Times New Roman"/>
          <w:sz w:val="20"/>
        </w:rPr>
        <w:t>постоянным</w:t>
      </w:r>
      <w:proofErr w:type="gramEnd"/>
      <w:r>
        <w:rPr>
          <w:rFonts w:ascii="Times New Roman" w:hAnsi="Times New Roman"/>
          <w:sz w:val="20"/>
        </w:rPr>
        <w:t xml:space="preserve"> — 1:1:2. .Объем эл</w:t>
      </w:r>
      <w:r>
        <w:rPr>
          <w:rFonts w:ascii="Times New Roman" w:hAnsi="Times New Roman"/>
          <w:sz w:val="20"/>
        </w:rPr>
        <w:softHyphen/>
        <w:t>липсоида описывается формулой: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=4/3</w:t>
      </w:r>
      <w:r>
        <w:rPr>
          <w:rFonts w:ascii="Times New Roman" w:hAnsi="Times New Roman"/>
          <w:sz w:val="20"/>
          <w:lang w:val="en-US"/>
        </w:rPr>
        <w:sym w:font="Symbol" w:char="F070"/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V — объем эллипсоида, А, </w:t>
      </w:r>
      <w:proofErr w:type="gramStart"/>
      <w:r>
        <w:rPr>
          <w:rFonts w:ascii="Times New Roman" w:hAnsi="Times New Roman"/>
          <w:sz w:val="20"/>
        </w:rPr>
        <w:t>В</w:t>
      </w:r>
      <w:proofErr w:type="gramEnd"/>
      <w:r>
        <w:rPr>
          <w:rFonts w:ascii="Times New Roman" w:hAnsi="Times New Roman"/>
          <w:sz w:val="20"/>
        </w:rPr>
        <w:t>, С — полуоси эллипсоида.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Подставляя вместо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 xml:space="preserve">, В, С соответствующие </w:t>
      </w:r>
      <w:proofErr w:type="spellStart"/>
      <w:r>
        <w:rPr>
          <w:rFonts w:ascii="Times New Roman" w:hAnsi="Times New Roman"/>
          <w:sz w:val="20"/>
        </w:rPr>
        <w:t>эхокардиографические</w:t>
      </w:r>
      <w:proofErr w:type="spellEnd"/>
      <w:r>
        <w:rPr>
          <w:rFonts w:ascii="Times New Roman" w:hAnsi="Times New Roman"/>
          <w:sz w:val="20"/>
        </w:rPr>
        <w:t xml:space="preserve"> размеры полости левого желудочка в конце систолы, вычис</w:t>
      </w:r>
      <w:r>
        <w:rPr>
          <w:rFonts w:ascii="Times New Roman" w:hAnsi="Times New Roman"/>
          <w:sz w:val="20"/>
        </w:rPr>
        <w:softHyphen/>
        <w:t xml:space="preserve">ляют остаточный объем </w:t>
      </w:r>
      <w:proofErr w:type="spellStart"/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  <w:lang w:val="en-US"/>
        </w:rPr>
        <w:t>oct</w:t>
      </w:r>
      <w:proofErr w:type="spellEnd"/>
      <w:r>
        <w:rPr>
          <w:rFonts w:ascii="Times New Roman" w:hAnsi="Times New Roman"/>
          <w:smallCaps/>
          <w:sz w:val="20"/>
        </w:rPr>
        <w:t>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Недостатком способа является субъективный характер ручно</w:t>
      </w:r>
      <w:r>
        <w:rPr>
          <w:rFonts w:ascii="Times New Roman" w:hAnsi="Times New Roman"/>
          <w:sz w:val="20"/>
        </w:rPr>
        <w:softHyphen/>
        <w:t>го измерения размеров левого желудочка на эхокардиограмме, ус</w:t>
      </w:r>
      <w:r>
        <w:rPr>
          <w:rFonts w:ascii="Times New Roman" w:hAnsi="Times New Roman"/>
          <w:sz w:val="20"/>
        </w:rPr>
        <w:softHyphen/>
        <w:t>ловный прием определения конца систолы по окончанию зубца</w:t>
      </w:r>
      <w:proofErr w:type="gramStart"/>
      <w:r>
        <w:rPr>
          <w:rFonts w:ascii="Times New Roman" w:hAnsi="Times New Roman"/>
          <w:sz w:val="20"/>
        </w:rPr>
        <w:t xml:space="preserve"> Т</w:t>
      </w:r>
      <w:proofErr w:type="gramEnd"/>
      <w:r>
        <w:rPr>
          <w:rFonts w:ascii="Times New Roman" w:hAnsi="Times New Roman"/>
          <w:sz w:val="20"/>
        </w:rPr>
        <w:t xml:space="preserve"> ЭКГ, а также заведомо неточный принцип моделирования объема левого желудочка в виде эллипсоида, так как соотношение большой и малой осей левого желудочка варьирует от 1,3 до 3,0 в зависимос</w:t>
      </w:r>
      <w:r>
        <w:rPr>
          <w:rFonts w:ascii="Times New Roman" w:hAnsi="Times New Roman"/>
          <w:sz w:val="20"/>
        </w:rPr>
        <w:softHyphen/>
        <w:t>ти от возраста, конституции и патологии сердца. Поэтому суще</w:t>
      </w:r>
      <w:r>
        <w:rPr>
          <w:rFonts w:ascii="Times New Roman" w:hAnsi="Times New Roman"/>
          <w:sz w:val="20"/>
        </w:rPr>
        <w:softHyphen/>
        <w:t xml:space="preserve">ствует множество модифицированных формул определения </w:t>
      </w:r>
      <w:proofErr w:type="spellStart"/>
      <w:r>
        <w:rPr>
          <w:rFonts w:ascii="Times New Roman" w:hAnsi="Times New Roman"/>
          <w:smallCaps/>
          <w:sz w:val="20"/>
          <w:lang w:val="en-US"/>
        </w:rPr>
        <w:t>voct</w:t>
      </w:r>
      <w:proofErr w:type="spellEnd"/>
      <w:r>
        <w:rPr>
          <w:rFonts w:ascii="Times New Roman" w:hAnsi="Times New Roman"/>
          <w:smallCaps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 xml:space="preserve">Так, возможно определение остаточного объема левого желудочка с помощью двухмерной </w:t>
      </w:r>
      <w:proofErr w:type="spellStart"/>
      <w:r>
        <w:rPr>
          <w:rFonts w:ascii="Times New Roman" w:hAnsi="Times New Roman"/>
          <w:sz w:val="20"/>
        </w:rPr>
        <w:t>эхокардиографии</w:t>
      </w:r>
      <w:proofErr w:type="spellEnd"/>
      <w:r>
        <w:rPr>
          <w:rFonts w:ascii="Times New Roman" w:hAnsi="Times New Roman"/>
          <w:sz w:val="20"/>
        </w:rPr>
        <w:t>, когда получают два вза</w:t>
      </w:r>
      <w:r>
        <w:rPr>
          <w:rFonts w:ascii="Times New Roman" w:hAnsi="Times New Roman"/>
          <w:sz w:val="20"/>
        </w:rPr>
        <w:softHyphen/>
        <w:t>имно перпендикулярных изображения левого желудочка в двух- и четырехкамерной позиции, вручную обводят контуры полости ле</w:t>
      </w:r>
      <w:r>
        <w:rPr>
          <w:rFonts w:ascii="Times New Roman" w:hAnsi="Times New Roman"/>
          <w:sz w:val="20"/>
        </w:rPr>
        <w:softHyphen/>
        <w:t>вого желудочка, после чего каждое изображение с помощью ком</w:t>
      </w:r>
      <w:r>
        <w:rPr>
          <w:rFonts w:ascii="Times New Roman" w:hAnsi="Times New Roman"/>
          <w:sz w:val="20"/>
        </w:rPr>
        <w:softHyphen/>
        <w:t xml:space="preserve">пьютерной техники делится на 20 долей по продольной оси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с по</w:t>
      </w:r>
      <w:r>
        <w:rPr>
          <w:rFonts w:ascii="Times New Roman" w:hAnsi="Times New Roman"/>
          <w:sz w:val="20"/>
        </w:rPr>
        <w:softHyphen/>
        <w:t xml:space="preserve">лучением для каждого диска двух радиусов а и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 (соответственно по одному с</w:t>
      </w:r>
      <w:proofErr w:type="gramEnd"/>
      <w:r>
        <w:rPr>
          <w:rFonts w:ascii="Times New Roman" w:hAnsi="Times New Roman"/>
          <w:sz w:val="20"/>
        </w:rPr>
        <w:t xml:space="preserve"> каждого изображения). После этого вычисляется площадь каждого диска (</w:t>
      </w:r>
      <w:proofErr w:type="spellStart"/>
      <w:r>
        <w:rPr>
          <w:rFonts w:ascii="Times New Roman" w:hAnsi="Times New Roman"/>
          <w:sz w:val="20"/>
          <w:lang w:val="en-US"/>
        </w:rPr>
        <w:t>a</w:t>
      </w:r>
      <w:proofErr w:type="spellEnd"/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sym w:font="Symbol" w:char="F070"/>
      </w:r>
      <w:r>
        <w:rPr>
          <w:rFonts w:ascii="Times New Roman" w:hAnsi="Times New Roman"/>
          <w:sz w:val="20"/>
        </w:rPr>
        <w:t xml:space="preserve">/4), площади дисков суммируются, и сумма площадей умножается на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>/20.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Недостатками этого способа являются субъективный характер определения контуров левого желудочка в четырех- и двухкамерной позиции, невозможность получения строго перпендикулярных и одинаковых по длине (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) изображений левого желудочка, так как </w:t>
      </w:r>
      <w:proofErr w:type="spellStart"/>
      <w:r>
        <w:rPr>
          <w:rFonts w:ascii="Times New Roman" w:hAnsi="Times New Roman"/>
          <w:sz w:val="20"/>
        </w:rPr>
        <w:t>эхокардиографическое</w:t>
      </w:r>
      <w:proofErr w:type="spellEnd"/>
      <w:r>
        <w:rPr>
          <w:rFonts w:ascii="Times New Roman" w:hAnsi="Times New Roman"/>
          <w:sz w:val="20"/>
        </w:rPr>
        <w:t xml:space="preserve"> наблюдение структур сердца возможно толь</w:t>
      </w:r>
      <w:r>
        <w:rPr>
          <w:rFonts w:ascii="Times New Roman" w:hAnsi="Times New Roman"/>
          <w:sz w:val="20"/>
        </w:rPr>
        <w:softHyphen/>
        <w:t>ко через проницаемые для ультразвука межреберные промежутки, анатомия которых не позволяет осуществить идею способа с доста</w:t>
      </w:r>
      <w:r>
        <w:rPr>
          <w:rFonts w:ascii="Times New Roman" w:hAnsi="Times New Roman"/>
          <w:sz w:val="20"/>
        </w:rPr>
        <w:softHyphen/>
        <w:t>точной строгостью.</w:t>
      </w:r>
      <w:proofErr w:type="gramEnd"/>
      <w:r>
        <w:rPr>
          <w:rFonts w:ascii="Times New Roman" w:hAnsi="Times New Roman"/>
          <w:sz w:val="20"/>
        </w:rPr>
        <w:t xml:space="preserve"> И наконец, определение момента окончания систолы носит условный характер, что также увеличивает погреш</w:t>
      </w:r>
      <w:r>
        <w:rPr>
          <w:rFonts w:ascii="Times New Roman" w:hAnsi="Times New Roman"/>
          <w:sz w:val="20"/>
        </w:rPr>
        <w:softHyphen/>
        <w:t>ность способа, достигающую 25%.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остаточного объема левого желудочка воз</w:t>
      </w:r>
      <w:r>
        <w:rPr>
          <w:rFonts w:ascii="Times New Roman" w:hAnsi="Times New Roman"/>
          <w:sz w:val="20"/>
        </w:rPr>
        <w:softHyphen/>
        <w:t>можно использование математической модели. Теоретической предпосылкой модели являются известные данные о том, что оста</w:t>
      </w:r>
      <w:r>
        <w:rPr>
          <w:rFonts w:ascii="Times New Roman" w:hAnsi="Times New Roman"/>
          <w:sz w:val="20"/>
        </w:rPr>
        <w:softHyphen/>
        <w:t xml:space="preserve">точный объем левого желудочка находится в прямой зависимости от времени изгнания крови сердцем и </w:t>
      </w:r>
      <w:proofErr w:type="spellStart"/>
      <w:r>
        <w:rPr>
          <w:rFonts w:ascii="Times New Roman" w:hAnsi="Times New Roman"/>
          <w:sz w:val="20"/>
        </w:rPr>
        <w:t>диастолического</w:t>
      </w:r>
      <w:proofErr w:type="spellEnd"/>
      <w:r>
        <w:rPr>
          <w:rFonts w:ascii="Times New Roman" w:hAnsi="Times New Roman"/>
          <w:sz w:val="20"/>
        </w:rPr>
        <w:t xml:space="preserve"> давления, и в то же время — в обратной зависимости от ударного объема и пульсового артериального давления. Наряду с этим общепринято, что в норме у здоровых людей </w:t>
      </w:r>
      <w:proofErr w:type="spellStart"/>
      <w:r>
        <w:rPr>
          <w:rFonts w:ascii="Times New Roman" w:hAnsi="Times New Roman"/>
          <w:smallCaps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  <w:lang w:val="en-US"/>
        </w:rPr>
        <w:t>oct</w:t>
      </w:r>
      <w:proofErr w:type="spellEnd"/>
      <w:r>
        <w:rPr>
          <w:rFonts w:ascii="Times New Roman" w:hAnsi="Times New Roman"/>
          <w:smallCaps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составляет около 40% от </w:t>
      </w:r>
      <w:proofErr w:type="spellStart"/>
      <w:r>
        <w:rPr>
          <w:rFonts w:ascii="Times New Roman" w:hAnsi="Times New Roman"/>
          <w:sz w:val="20"/>
        </w:rPr>
        <w:t>конечнодиастолического</w:t>
      </w:r>
      <w:proofErr w:type="spellEnd"/>
      <w:r>
        <w:rPr>
          <w:rFonts w:ascii="Times New Roman" w:hAnsi="Times New Roman"/>
          <w:sz w:val="20"/>
        </w:rPr>
        <w:t xml:space="preserve"> объема левого желудочка, или, что одно и то же, 2/3 ударного объема. Суммируя </w:t>
      </w:r>
      <w:proofErr w:type="gramStart"/>
      <w:r>
        <w:rPr>
          <w:rFonts w:ascii="Times New Roman" w:hAnsi="Times New Roman"/>
          <w:sz w:val="20"/>
        </w:rPr>
        <w:t>вышеуказанное</w:t>
      </w:r>
      <w:proofErr w:type="gramEnd"/>
      <w:r>
        <w:rPr>
          <w:rFonts w:ascii="Times New Roman" w:hAnsi="Times New Roman"/>
          <w:sz w:val="20"/>
        </w:rPr>
        <w:t>, математи</w:t>
      </w:r>
      <w:r>
        <w:rPr>
          <w:rFonts w:ascii="Times New Roman" w:hAnsi="Times New Roman"/>
          <w:sz w:val="20"/>
        </w:rPr>
        <w:softHyphen/>
        <w:t>ческая модель остаточного объема левого желудочка определяется выражением: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V</w:t>
      </w:r>
      <w:proofErr w:type="spellStart"/>
      <w:r>
        <w:rPr>
          <w:rFonts w:ascii="Times New Roman" w:hAnsi="Times New Roman"/>
          <w:sz w:val="20"/>
        </w:rPr>
        <w:t>ост=АДд</w:t>
      </w:r>
      <w:proofErr w:type="spellEnd"/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К/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уд</w:t>
      </w:r>
      <w:r>
        <w:rPr>
          <w:rFonts w:ascii="Times New Roman" w:hAnsi="Times New Roman"/>
          <w:sz w:val="20"/>
        </w:rPr>
        <w:sym w:font="Symbol" w:char="F0D7"/>
      </w:r>
      <w:proofErr w:type="spellStart"/>
      <w:r>
        <w:rPr>
          <w:rFonts w:ascii="Times New Roman" w:hAnsi="Times New Roman"/>
          <w:sz w:val="20"/>
        </w:rPr>
        <w:t>АДп</w:t>
      </w:r>
      <w:proofErr w:type="spellEnd"/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 xml:space="preserve">уд в мл — ударный объем сердца,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— время изгнания крови в с, </w:t>
      </w:r>
      <w:proofErr w:type="spellStart"/>
      <w:r>
        <w:rPr>
          <w:rFonts w:ascii="Times New Roman" w:hAnsi="Times New Roman"/>
          <w:sz w:val="20"/>
        </w:rPr>
        <w:t>АДд</w:t>
      </w:r>
      <w:proofErr w:type="spellEnd"/>
      <w:r>
        <w:rPr>
          <w:rFonts w:ascii="Times New Roman" w:hAnsi="Times New Roman"/>
          <w:sz w:val="20"/>
        </w:rPr>
        <w:t xml:space="preserve"> — </w:t>
      </w:r>
      <w:proofErr w:type="spellStart"/>
      <w:r>
        <w:rPr>
          <w:rFonts w:ascii="Times New Roman" w:hAnsi="Times New Roman"/>
          <w:sz w:val="20"/>
        </w:rPr>
        <w:t>диастолическое</w:t>
      </w:r>
      <w:proofErr w:type="spellEnd"/>
      <w:r>
        <w:rPr>
          <w:rFonts w:ascii="Times New Roman" w:hAnsi="Times New Roman"/>
          <w:sz w:val="20"/>
        </w:rPr>
        <w:t xml:space="preserve"> артериальное давление, </w:t>
      </w:r>
      <w:proofErr w:type="spellStart"/>
      <w:r>
        <w:rPr>
          <w:rFonts w:ascii="Times New Roman" w:hAnsi="Times New Roman"/>
          <w:sz w:val="20"/>
        </w:rPr>
        <w:t>АДп</w:t>
      </w:r>
      <w:proofErr w:type="spellEnd"/>
      <w:r>
        <w:rPr>
          <w:rFonts w:ascii="Times New Roman" w:hAnsi="Times New Roman"/>
          <w:sz w:val="20"/>
        </w:rPr>
        <w:t xml:space="preserve"> — пульсовое артериальное давление, </w:t>
      </w:r>
      <w:proofErr w:type="gramStart"/>
      <w:r>
        <w:rPr>
          <w:rFonts w:ascii="Times New Roman" w:hAnsi="Times New Roman"/>
          <w:sz w:val="20"/>
        </w:rPr>
        <w:t>К</w:t>
      </w:r>
      <w:proofErr w:type="gramEnd"/>
      <w:r>
        <w:rPr>
          <w:rFonts w:ascii="Times New Roman" w:hAnsi="Times New Roman"/>
          <w:sz w:val="20"/>
        </w:rPr>
        <w:t xml:space="preserve"> - коэффициент, равный для мужчин 9284, для женщин - 5732.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были определены по формуле, зная среднеста</w:t>
      </w:r>
      <w:r>
        <w:rPr>
          <w:rFonts w:ascii="Times New Roman" w:hAnsi="Times New Roman"/>
          <w:sz w:val="20"/>
        </w:rPr>
        <w:softHyphen/>
        <w:t>тистические значения параметров.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Конечно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диастолический</w:t>
      </w:r>
      <w:proofErr w:type="spellEnd"/>
      <w:r>
        <w:rPr>
          <w:rFonts w:ascii="Times New Roman" w:hAnsi="Times New Roman"/>
          <w:sz w:val="20"/>
        </w:rPr>
        <w:t xml:space="preserve"> объем левого желудочка можно оп</w:t>
      </w:r>
      <w:r>
        <w:rPr>
          <w:rFonts w:ascii="Times New Roman" w:hAnsi="Times New Roman"/>
          <w:sz w:val="20"/>
        </w:rPr>
        <w:softHyphen/>
        <w:t>ределить, суммируя значения ударного и остаточного объемов.</w:t>
      </w:r>
    </w:p>
    <w:p w:rsidR="00754B22" w:rsidRDefault="00754B22" w:rsidP="00754B22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Произведите последовательность действий: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Запустите программу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/>
          <w:bCs/>
          <w:sz w:val="20"/>
        </w:rPr>
        <w:t>Пуск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</w:rPr>
        <w:t>Программы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  <w:lang w:val="en-US"/>
        </w:rPr>
        <w:t>Microsoft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).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Заполните электронную таблицу: в ячейки </w:t>
      </w:r>
      <w:r>
        <w:rPr>
          <w:rFonts w:ascii="Times New Roman" w:hAnsi="Times New Roman"/>
          <w:sz w:val="20"/>
          <w:lang w:val="en-US"/>
        </w:rPr>
        <w:t>Al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</w:rPr>
        <w:t>2 и A3 введи</w:t>
      </w:r>
      <w:r>
        <w:rPr>
          <w:rFonts w:ascii="Times New Roman" w:hAnsi="Times New Roman"/>
          <w:sz w:val="20"/>
        </w:rPr>
        <w:softHyphen/>
        <w:t>те соответственно пол, муж</w:t>
      </w:r>
      <w:proofErr w:type="gramStart"/>
      <w:r>
        <w:rPr>
          <w:rFonts w:ascii="Times New Roman" w:hAnsi="Times New Roman"/>
          <w:sz w:val="20"/>
        </w:rPr>
        <w:t xml:space="preserve">., </w:t>
      </w:r>
      <w:proofErr w:type="gramEnd"/>
      <w:r>
        <w:rPr>
          <w:rFonts w:ascii="Times New Roman" w:hAnsi="Times New Roman"/>
          <w:sz w:val="20"/>
        </w:rPr>
        <w:t>жен. В ячейки В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,С1, </w:t>
      </w:r>
      <w:r>
        <w:rPr>
          <w:rFonts w:ascii="Times New Roman" w:hAnsi="Times New Roman"/>
          <w:sz w:val="20"/>
          <w:lang w:val="en-US"/>
        </w:rPr>
        <w:t>Dl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El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Fl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1 введите условные сокращения </w:t>
      </w:r>
      <w:proofErr w:type="spellStart"/>
      <w:r>
        <w:rPr>
          <w:rFonts w:ascii="Times New Roman" w:hAnsi="Times New Roman"/>
          <w:sz w:val="20"/>
        </w:rPr>
        <w:t>АДд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t</w:t>
      </w:r>
      <w:proofErr w:type="spellEnd"/>
      <w:r>
        <w:rPr>
          <w:rFonts w:ascii="Times New Roman" w:hAnsi="Times New Roman"/>
          <w:sz w:val="20"/>
        </w:rPr>
        <w:t xml:space="preserve">. К, </w:t>
      </w:r>
      <w:proofErr w:type="gramStart"/>
      <w:r>
        <w:rPr>
          <w:rFonts w:ascii="Times New Roman" w:hAnsi="Times New Roman"/>
          <w:sz w:val="20"/>
          <w:lang w:val="en-US"/>
        </w:rPr>
        <w:t>V</w:t>
      </w:r>
      <w:proofErr w:type="gramEnd"/>
      <w:r>
        <w:rPr>
          <w:rFonts w:ascii="Times New Roman" w:hAnsi="Times New Roman"/>
          <w:sz w:val="20"/>
        </w:rPr>
        <w:t xml:space="preserve">уд, </w:t>
      </w:r>
      <w:proofErr w:type="spellStart"/>
      <w:r>
        <w:rPr>
          <w:rFonts w:ascii="Times New Roman" w:hAnsi="Times New Roman"/>
          <w:sz w:val="20"/>
        </w:rPr>
        <w:t>АДп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  <w:lang w:val="en-US"/>
        </w:rPr>
        <w:t>oct</w:t>
      </w:r>
      <w:proofErr w:type="spellEnd"/>
      <w:r>
        <w:rPr>
          <w:rFonts w:ascii="Times New Roman" w:hAnsi="Times New Roman"/>
          <w:smallCaps/>
          <w:sz w:val="20"/>
        </w:rPr>
        <w:t xml:space="preserve">. </w:t>
      </w:r>
      <w:r>
        <w:rPr>
          <w:rFonts w:ascii="Times New Roman" w:hAnsi="Times New Roman"/>
          <w:sz w:val="20"/>
        </w:rPr>
        <w:t>Далее в ячейки В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, С2,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2, Е2,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>2 введите соответствующие значения гемодинамических показателей пациента А. из таблицы 10.2.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 ячейку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2 введите формулу =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2/(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2), </w:t>
      </w:r>
      <w:proofErr w:type="gramStart"/>
      <w:r>
        <w:rPr>
          <w:rFonts w:ascii="Times New Roman" w:hAnsi="Times New Roman"/>
          <w:sz w:val="20"/>
        </w:rPr>
        <w:t>исполь</w:t>
      </w:r>
      <w:r>
        <w:rPr>
          <w:rFonts w:ascii="Times New Roman" w:hAnsi="Times New Roman"/>
          <w:sz w:val="20"/>
        </w:rPr>
        <w:softHyphen/>
        <w:t>зуя арифметические операторы умножения и</w:t>
      </w:r>
      <w:proofErr w:type="gramEnd"/>
      <w:r>
        <w:rPr>
          <w:rFonts w:ascii="Times New Roman" w:hAnsi="Times New Roman"/>
          <w:sz w:val="20"/>
        </w:rPr>
        <w:t xml:space="preserve"> деления — * и /. Для правильной последовательности действий в знаменателе про</w:t>
      </w:r>
      <w:r>
        <w:rPr>
          <w:rFonts w:ascii="Times New Roman" w:hAnsi="Times New Roman"/>
          <w:sz w:val="20"/>
        </w:rPr>
        <w:softHyphen/>
        <w:t xml:space="preserve">изведение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2 необходимо взять в скобки (рис. 4). Нажмите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Автоматически рассчитываемое значение остаточного объема сердца в ячейке G2 перепишите в тетрадь.</w:t>
      </w:r>
    </w:p>
    <w:p w:rsidR="00754B22" w:rsidRPr="0046769F" w:rsidRDefault="00754B22" w:rsidP="00754B22">
      <w:pPr>
        <w:jc w:val="both"/>
        <w:rPr>
          <w:rFonts w:ascii="Times New Roman" w:hAnsi="Times New Roman"/>
          <w:b/>
          <w:sz w:val="20"/>
        </w:rPr>
      </w:pPr>
      <w:r w:rsidRPr="0046769F">
        <w:rPr>
          <w:rFonts w:ascii="Times New Roman" w:hAnsi="Times New Roman"/>
          <w:b/>
          <w:i/>
          <w:iCs/>
          <w:sz w:val="20"/>
        </w:rPr>
        <w:t>Таблица 2.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>Значения гемодинамических показателей пациентов, необходи</w:t>
      </w:r>
      <w:r>
        <w:rPr>
          <w:rFonts w:ascii="Times New Roman" w:hAnsi="Times New Roman"/>
          <w:i/>
          <w:iCs/>
          <w:sz w:val="20"/>
        </w:rPr>
        <w:softHyphen/>
        <w:t>мые для расчета остаточного объема сердца (данные измере</w:t>
      </w:r>
      <w:r>
        <w:rPr>
          <w:rFonts w:ascii="Times New Roman" w:hAnsi="Times New Roman"/>
          <w:i/>
          <w:iCs/>
          <w:sz w:val="20"/>
        </w:rPr>
        <w:softHyphen/>
        <w:t xml:space="preserve">ния артериального давления по Короткову, результаты </w:t>
      </w:r>
      <w:proofErr w:type="spellStart"/>
      <w:r>
        <w:rPr>
          <w:rFonts w:ascii="Times New Roman" w:hAnsi="Times New Roman"/>
          <w:i/>
          <w:iCs/>
          <w:sz w:val="20"/>
        </w:rPr>
        <w:t>тетраполярного</w:t>
      </w:r>
      <w:proofErr w:type="spellEnd"/>
      <w:r>
        <w:rPr>
          <w:rFonts w:ascii="Times New Roman" w:hAnsi="Times New Roman"/>
          <w:i/>
          <w:iCs/>
          <w:sz w:val="20"/>
        </w:rPr>
        <w:t xml:space="preserve"> грудного </w:t>
      </w:r>
      <w:proofErr w:type="spellStart"/>
      <w:r>
        <w:rPr>
          <w:rFonts w:ascii="Times New Roman" w:hAnsi="Times New Roman"/>
          <w:i/>
          <w:iCs/>
          <w:sz w:val="20"/>
        </w:rPr>
        <w:t>реографического</w:t>
      </w:r>
      <w:proofErr w:type="spellEnd"/>
      <w:r>
        <w:rPr>
          <w:rFonts w:ascii="Times New Roman" w:hAnsi="Times New Roman"/>
          <w:i/>
          <w:iCs/>
          <w:sz w:val="20"/>
        </w:rPr>
        <w:t xml:space="preserve"> исследования).</w:t>
      </w:r>
    </w:p>
    <w:tbl>
      <w:tblPr>
        <w:tblW w:w="61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0"/>
        <w:gridCol w:w="680"/>
        <w:gridCol w:w="1060"/>
        <w:gridCol w:w="1040"/>
        <w:gridCol w:w="720"/>
        <w:gridCol w:w="600"/>
        <w:gridCol w:w="780"/>
      </w:tblGrid>
      <w:tr w:rsidR="00754B22" w:rsidTr="00DF0920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ФИО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Пол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12"/>
              </w:rPr>
              <w:t>ост, мл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АДд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>,</w:t>
            </w:r>
          </w:p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2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рт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>. ст.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АДп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>,</w:t>
            </w:r>
          </w:p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рт</w:t>
            </w:r>
            <w:proofErr w:type="spellEnd"/>
            <w:r>
              <w:rPr>
                <w:rFonts w:ascii="Times New Roman" w:hAnsi="Times New Roman"/>
                <w:sz w:val="20"/>
              </w:rPr>
              <w:t>. 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>, 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12"/>
                <w:vertAlign w:val="subscript"/>
                <w:lang w:val="en-US"/>
              </w:rPr>
              <w:t>OCT</w:t>
            </w:r>
            <w:r>
              <w:rPr>
                <w:rFonts w:ascii="Times New Roman" w:hAnsi="Times New Roman"/>
                <w:sz w:val="20"/>
                <w:szCs w:val="12"/>
              </w:rPr>
              <w:t>, мм</w:t>
            </w:r>
          </w:p>
        </w:tc>
      </w:tr>
      <w:tr w:rsidR="00754B22" w:rsidTr="00DF0920"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А.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68,9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79,8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0,278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И.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72,4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72,9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43,5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С.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Жен.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93,3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44,2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0,306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5732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640455" cy="2573655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>Рис. 4. Ввод формулы для расчета остаточного объема сердца.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 w:val="20"/>
        </w:rPr>
        <w:t>4. Удалите предыдущие показатели из ячеек В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>, С2, D2, Е2, F2 и введите новые значения из таблицы 2 для пациента И. Ввод каж</w:t>
      </w:r>
      <w:r>
        <w:rPr>
          <w:rFonts w:ascii="Times New Roman" w:hAnsi="Times New Roman"/>
          <w:sz w:val="20"/>
        </w:rPr>
        <w:softHyphen/>
        <w:t xml:space="preserve">дой цифры заканчивайте нажатием клавиши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В ячейке G2 появится </w:t>
      </w:r>
      <w:proofErr w:type="gramStart"/>
      <w:r>
        <w:rPr>
          <w:rFonts w:ascii="Times New Roman" w:hAnsi="Times New Roman"/>
          <w:sz w:val="20"/>
        </w:rPr>
        <w:t>новое</w:t>
      </w:r>
      <w:proofErr w:type="gramEnd"/>
      <w:r>
        <w:rPr>
          <w:rFonts w:ascii="Times New Roman" w:hAnsi="Times New Roman"/>
          <w:sz w:val="20"/>
        </w:rPr>
        <w:t xml:space="preserve"> автоматически рассчитываемое значение остаточ</w:t>
      </w:r>
      <w:r>
        <w:rPr>
          <w:rFonts w:ascii="Times New Roman" w:hAnsi="Times New Roman"/>
          <w:sz w:val="20"/>
        </w:rPr>
        <w:softHyphen/>
        <w:t>ного объема сердца у пациента И. Перепишите показатель в тет</w:t>
      </w:r>
      <w:r>
        <w:rPr>
          <w:rFonts w:ascii="Times New Roman" w:hAnsi="Times New Roman"/>
          <w:sz w:val="20"/>
        </w:rPr>
        <w:softHyphen/>
        <w:t>радь и произведите аналогичные действия с показателями пациента С. Однако, учитывая, что пол пациента С. женский, соответствую</w:t>
      </w:r>
      <w:r>
        <w:rPr>
          <w:rFonts w:ascii="Times New Roman" w:hAnsi="Times New Roman"/>
          <w:sz w:val="20"/>
        </w:rPr>
        <w:softHyphen/>
        <w:t xml:space="preserve">щие значения введите в ячейки ВЗ, СЗ,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3, ЕЗ,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3. В ячейку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>3 введи</w:t>
      </w:r>
      <w:r>
        <w:rPr>
          <w:rFonts w:ascii="Times New Roman" w:hAnsi="Times New Roman"/>
          <w:sz w:val="20"/>
        </w:rPr>
        <w:softHyphen/>
        <w:t xml:space="preserve">те соответствующую формулу и нажмите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Далее рассчитайте </w:t>
      </w:r>
      <w:proofErr w:type="spellStart"/>
      <w:r>
        <w:rPr>
          <w:rFonts w:ascii="Times New Roman" w:hAnsi="Times New Roman"/>
          <w:sz w:val="20"/>
        </w:rPr>
        <w:t>конечнодиастолический</w:t>
      </w:r>
      <w:proofErr w:type="spellEnd"/>
      <w:r>
        <w:rPr>
          <w:rFonts w:ascii="Times New Roman" w:hAnsi="Times New Roman"/>
          <w:sz w:val="20"/>
        </w:rPr>
        <w:t xml:space="preserve"> объем сердца и оцените </w:t>
      </w:r>
      <w:proofErr w:type="spellStart"/>
      <w:r>
        <w:rPr>
          <w:rFonts w:ascii="Times New Roman" w:hAnsi="Times New Roman"/>
          <w:sz w:val="20"/>
        </w:rPr>
        <w:t>диастолическую</w:t>
      </w:r>
      <w:proofErr w:type="spellEnd"/>
      <w:r>
        <w:rPr>
          <w:rFonts w:ascii="Times New Roman" w:hAnsi="Times New Roman"/>
          <w:sz w:val="20"/>
        </w:rPr>
        <w:t xml:space="preserve"> функцию левого желудочка. Для этого в ячейки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1 и 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>1 введите сокращения КДО и ДФ. В ячейку Н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введите формулу =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2+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2 (сумма ударного и остаточного объемов сердца). Нажмите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В ячейку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2 введите формулу =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>2/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2*100 </w:t>
      </w:r>
      <w:r>
        <w:rPr>
          <w:rFonts w:ascii="Times New Roman" w:hAnsi="Times New Roman"/>
          <w:smallCaps/>
          <w:sz w:val="20"/>
        </w:rPr>
        <w:t>(</w:t>
      </w:r>
      <w:r>
        <w:rPr>
          <w:rFonts w:ascii="Times New Roman" w:hAnsi="Times New Roman"/>
          <w:smallCaps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</w:rPr>
        <w:t>ост</w:t>
      </w:r>
      <w:r>
        <w:rPr>
          <w:rFonts w:ascii="Times New Roman" w:hAnsi="Times New Roman"/>
          <w:smallCaps/>
          <w:sz w:val="20"/>
        </w:rPr>
        <w:t xml:space="preserve">/ </w:t>
      </w:r>
      <w:r>
        <w:rPr>
          <w:rFonts w:ascii="Times New Roman" w:hAnsi="Times New Roman"/>
          <w:sz w:val="20"/>
        </w:rPr>
        <w:t>КДО</w:t>
      </w:r>
      <w:proofErr w:type="gramStart"/>
      <w:r>
        <w:rPr>
          <w:rFonts w:ascii="Times New Roman" w:hAnsi="Times New Roman"/>
          <w:sz w:val="20"/>
        </w:rPr>
        <w:t xml:space="preserve"> (%)), </w:t>
      </w:r>
      <w:proofErr w:type="gramEnd"/>
      <w:r>
        <w:rPr>
          <w:rFonts w:ascii="Times New Roman" w:hAnsi="Times New Roman"/>
          <w:sz w:val="20"/>
        </w:rPr>
        <w:t xml:space="preserve">нажмите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Перепишите в тетрадь значения </w:t>
      </w:r>
      <w:proofErr w:type="spellStart"/>
      <w:r>
        <w:rPr>
          <w:rFonts w:ascii="Times New Roman" w:hAnsi="Times New Roman"/>
          <w:sz w:val="20"/>
        </w:rPr>
        <w:t>конечнодиастолического</w:t>
      </w:r>
      <w:proofErr w:type="spellEnd"/>
      <w:r>
        <w:rPr>
          <w:rFonts w:ascii="Times New Roman" w:hAnsi="Times New Roman"/>
          <w:sz w:val="20"/>
        </w:rPr>
        <w:t xml:space="preserve"> объема сердца и показателя, характеризующе</w:t>
      </w:r>
      <w:r>
        <w:rPr>
          <w:rFonts w:ascii="Times New Roman" w:hAnsi="Times New Roman"/>
          <w:sz w:val="20"/>
        </w:rPr>
        <w:softHyphen/>
        <w:t xml:space="preserve">го </w:t>
      </w:r>
      <w:proofErr w:type="spellStart"/>
      <w:r>
        <w:rPr>
          <w:rFonts w:ascii="Times New Roman" w:hAnsi="Times New Roman"/>
          <w:sz w:val="20"/>
        </w:rPr>
        <w:t>диастолическую</w:t>
      </w:r>
      <w:proofErr w:type="spellEnd"/>
      <w:r>
        <w:rPr>
          <w:rFonts w:ascii="Times New Roman" w:hAnsi="Times New Roman"/>
          <w:sz w:val="20"/>
        </w:rPr>
        <w:t xml:space="preserve"> функцию левого желудочка (в норме 40%). Оце</w:t>
      </w:r>
      <w:r>
        <w:rPr>
          <w:rFonts w:ascii="Times New Roman" w:hAnsi="Times New Roman"/>
          <w:sz w:val="20"/>
        </w:rPr>
        <w:softHyphen/>
        <w:t xml:space="preserve">ните </w:t>
      </w:r>
      <w:proofErr w:type="spellStart"/>
      <w:r>
        <w:rPr>
          <w:rFonts w:ascii="Times New Roman" w:hAnsi="Times New Roman"/>
          <w:sz w:val="20"/>
        </w:rPr>
        <w:t>диастолическую</w:t>
      </w:r>
      <w:proofErr w:type="spellEnd"/>
      <w:r>
        <w:rPr>
          <w:rFonts w:ascii="Times New Roman" w:hAnsi="Times New Roman"/>
          <w:sz w:val="20"/>
        </w:rPr>
        <w:t xml:space="preserve"> функцию левого желудочка пациентов.</w:t>
      </w:r>
    </w:p>
    <w:p w:rsidR="00754B22" w:rsidRDefault="00754B22" w:rsidP="00754B22">
      <w:pPr>
        <w:jc w:val="both"/>
        <w:rPr>
          <w:rFonts w:ascii="Times New Roman" w:hAnsi="Times New Roman"/>
          <w:b/>
          <w:bCs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 w:rsidRPr="00840EE9">
        <w:rPr>
          <w:rFonts w:ascii="Times New Roman" w:hAnsi="Times New Roman"/>
          <w:b/>
          <w:sz w:val="20"/>
        </w:rPr>
        <w:t>26. Исследование</w:t>
      </w:r>
      <w:r>
        <w:rPr>
          <w:rFonts w:ascii="Times New Roman" w:hAnsi="Times New Roman"/>
          <w:sz w:val="20"/>
        </w:rPr>
        <w:t xml:space="preserve"> показателей системной гемодинамики у здоровых людей, пациентов с пограничной артериаль</w:t>
      </w:r>
      <w:r>
        <w:rPr>
          <w:rFonts w:ascii="Times New Roman" w:hAnsi="Times New Roman"/>
          <w:sz w:val="20"/>
        </w:rPr>
        <w:softHyphen/>
        <w:t>ной гипертензией и больных гипертонической болезнью I стадии. (ПК-4)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важнейшего параметра системной гемодинамики среднего динамического артериального давления возможно использование усовершенствованной модели В. А. </w:t>
      </w:r>
      <w:proofErr w:type="spellStart"/>
      <w:r>
        <w:rPr>
          <w:rFonts w:ascii="Times New Roman" w:hAnsi="Times New Roman"/>
          <w:sz w:val="20"/>
        </w:rPr>
        <w:t>Лищука</w:t>
      </w:r>
      <w:proofErr w:type="spellEnd"/>
      <w:r>
        <w:rPr>
          <w:rFonts w:ascii="Times New Roman" w:hAnsi="Times New Roman"/>
          <w:sz w:val="20"/>
        </w:rPr>
        <w:t>. Ко</w:t>
      </w:r>
      <w:r>
        <w:rPr>
          <w:rFonts w:ascii="Times New Roman" w:hAnsi="Times New Roman"/>
          <w:sz w:val="20"/>
        </w:rPr>
        <w:softHyphen/>
        <w:t>нечное выражение модели указанных показателей системы крово</w:t>
      </w:r>
      <w:r>
        <w:rPr>
          <w:rFonts w:ascii="Times New Roman" w:hAnsi="Times New Roman"/>
          <w:sz w:val="20"/>
        </w:rPr>
        <w:softHyphen/>
        <w:t>обращения имеет вид: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  <w:vertAlign w:val="superscript"/>
        </w:rPr>
      </w:pPr>
      <w:proofErr w:type="spellStart"/>
      <w:r>
        <w:rPr>
          <w:rFonts w:ascii="Times New Roman" w:hAnsi="Times New Roman"/>
          <w:sz w:val="20"/>
        </w:rPr>
        <w:t>Адср=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V</w:t>
      </w:r>
      <w:proofErr w:type="spellStart"/>
      <w:r>
        <w:rPr>
          <w:rFonts w:ascii="Times New Roman" w:hAnsi="Times New Roman"/>
          <w:sz w:val="20"/>
        </w:rPr>
        <w:t>н</w:t>
      </w:r>
      <w:proofErr w:type="spellEnd"/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ОП</w:t>
      </w:r>
      <w:proofErr w:type="gramStart"/>
      <w:r>
        <w:rPr>
          <w:rFonts w:ascii="Times New Roman" w:hAnsi="Times New Roman"/>
          <w:sz w:val="20"/>
        </w:rPr>
        <w:t>С(</w:t>
      </w:r>
      <w:proofErr w:type="spellStart"/>
      <w:proofErr w:type="gramEnd"/>
      <w:r>
        <w:rPr>
          <w:rFonts w:ascii="Times New Roman" w:hAnsi="Times New Roman"/>
          <w:sz w:val="20"/>
        </w:rPr>
        <w:t>Св</w:t>
      </w:r>
      <w:proofErr w:type="spellEnd"/>
      <w:r>
        <w:rPr>
          <w:rFonts w:ascii="Times New Roman" w:hAnsi="Times New Roman"/>
          <w:sz w:val="20"/>
        </w:rPr>
        <w:sym w:font="Symbol" w:char="F062"/>
      </w:r>
      <w:r>
        <w:rPr>
          <w:rFonts w:ascii="Times New Roman" w:hAnsi="Times New Roman"/>
          <w:sz w:val="20"/>
        </w:rPr>
        <w:t xml:space="preserve"> + ОПС</w:t>
      </w:r>
      <w:r>
        <w:rPr>
          <w:rFonts w:ascii="Times New Roman" w:hAnsi="Times New Roman"/>
          <w:sz w:val="20"/>
        </w:rPr>
        <w:sym w:font="Symbol" w:char="F0D7"/>
      </w:r>
      <w:proofErr w:type="spellStart"/>
      <w:r>
        <w:rPr>
          <w:rFonts w:ascii="Times New Roman" w:hAnsi="Times New Roman"/>
          <w:sz w:val="20"/>
        </w:rPr>
        <w:t>Са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vertAlign w:val="superscript"/>
        </w:rPr>
        <w:t>-1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sz w:val="20"/>
        </w:rPr>
        <w:t>Адср</w:t>
      </w:r>
      <w:proofErr w:type="spellEnd"/>
      <w:r>
        <w:rPr>
          <w:rFonts w:ascii="Times New Roman" w:hAnsi="Times New Roman"/>
          <w:sz w:val="20"/>
        </w:rPr>
        <w:t xml:space="preserve"> — среднее артериальное давление, </w:t>
      </w:r>
      <w:r>
        <w:rPr>
          <w:rFonts w:ascii="Times New Roman" w:hAnsi="Times New Roman"/>
          <w:sz w:val="20"/>
          <w:lang w:val="en-US"/>
        </w:rPr>
        <w:t>V</w:t>
      </w:r>
      <w:proofErr w:type="spellStart"/>
      <w:r>
        <w:rPr>
          <w:rFonts w:ascii="Times New Roman" w:hAnsi="Times New Roman"/>
          <w:sz w:val="20"/>
        </w:rPr>
        <w:t>н</w:t>
      </w:r>
      <w:proofErr w:type="spellEnd"/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— напряжен</w:t>
      </w:r>
      <w:r>
        <w:rPr>
          <w:rFonts w:ascii="Times New Roman" w:hAnsi="Times New Roman"/>
          <w:sz w:val="20"/>
        </w:rPr>
        <w:softHyphen/>
        <w:t>ный объем крови, 1/</w:t>
      </w:r>
      <w:r>
        <w:rPr>
          <w:rFonts w:ascii="Times New Roman" w:hAnsi="Times New Roman"/>
          <w:sz w:val="20"/>
        </w:rPr>
        <w:sym w:font="Symbol" w:char="F062"/>
      </w:r>
      <w:r>
        <w:rPr>
          <w:rFonts w:ascii="Times New Roman" w:hAnsi="Times New Roman"/>
          <w:sz w:val="20"/>
        </w:rPr>
        <w:t xml:space="preserve">— насосный коэффициент сердца, </w:t>
      </w:r>
      <w:proofErr w:type="spellStart"/>
      <w:proofErr w:type="gramStart"/>
      <w:r>
        <w:rPr>
          <w:rFonts w:ascii="Times New Roman" w:hAnsi="Times New Roman"/>
          <w:sz w:val="20"/>
        </w:rPr>
        <w:t>Св</w:t>
      </w:r>
      <w:proofErr w:type="spellEnd"/>
      <w:proofErr w:type="gramEnd"/>
      <w:r>
        <w:rPr>
          <w:rFonts w:ascii="Times New Roman" w:hAnsi="Times New Roman"/>
          <w:sz w:val="20"/>
        </w:rPr>
        <w:t xml:space="preserve"> — элас</w:t>
      </w:r>
      <w:r>
        <w:rPr>
          <w:rFonts w:ascii="Times New Roman" w:hAnsi="Times New Roman"/>
          <w:sz w:val="20"/>
        </w:rPr>
        <w:softHyphen/>
        <w:t xml:space="preserve">тичность венозных сосудов, </w:t>
      </w:r>
      <w:proofErr w:type="spellStart"/>
      <w:r>
        <w:rPr>
          <w:rFonts w:ascii="Times New Roman" w:hAnsi="Times New Roman"/>
          <w:sz w:val="20"/>
        </w:rPr>
        <w:t>Са</w:t>
      </w:r>
      <w:proofErr w:type="spellEnd"/>
      <w:r>
        <w:rPr>
          <w:rFonts w:ascii="Times New Roman" w:hAnsi="Times New Roman"/>
          <w:sz w:val="20"/>
        </w:rPr>
        <w:t xml:space="preserve"> — эластичность артериальных со</w:t>
      </w:r>
      <w:r>
        <w:rPr>
          <w:rFonts w:ascii="Times New Roman" w:hAnsi="Times New Roman"/>
          <w:sz w:val="20"/>
        </w:rPr>
        <w:softHyphen/>
        <w:t>судов, ОПС — общее периферическое сопротивление.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Насосный коэффициент сердца определяют как отношение кровотока к центральному венозному давлению. Эластичность арте</w:t>
      </w:r>
      <w:r>
        <w:rPr>
          <w:rFonts w:ascii="Times New Roman" w:hAnsi="Times New Roman"/>
          <w:sz w:val="20"/>
        </w:rPr>
        <w:softHyphen/>
        <w:t>риальных сосудов можно рассчитать как отношение ударного объе</w:t>
      </w:r>
      <w:r>
        <w:rPr>
          <w:rFonts w:ascii="Times New Roman" w:hAnsi="Times New Roman"/>
          <w:sz w:val="20"/>
        </w:rPr>
        <w:softHyphen/>
        <w:t>ма сердца к величине пульсового давления.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Произведите следующую последовательность действий: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Запустите программу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/>
          <w:bCs/>
          <w:sz w:val="20"/>
        </w:rPr>
        <w:t>Пуск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</w:rPr>
        <w:t>Программы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  <w:lang w:val="en-US"/>
        </w:rPr>
        <w:t>Microsoft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).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Заполните электронную таблицу: в ячейки </w:t>
      </w:r>
      <w:r>
        <w:rPr>
          <w:rFonts w:ascii="Times New Roman" w:hAnsi="Times New Roman"/>
          <w:sz w:val="20"/>
          <w:lang w:val="en-US"/>
        </w:rPr>
        <w:t>Al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1, </w:t>
      </w:r>
      <w:proofErr w:type="spellStart"/>
      <w:r>
        <w:rPr>
          <w:rFonts w:ascii="Times New Roman" w:hAnsi="Times New Roman"/>
          <w:sz w:val="20"/>
          <w:lang w:val="en-US"/>
        </w:rPr>
        <w:t>Cl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Dl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 xml:space="preserve">1 введите условные сокращения </w:t>
      </w:r>
      <w:proofErr w:type="gramStart"/>
      <w:r>
        <w:rPr>
          <w:rFonts w:ascii="Times New Roman" w:hAnsi="Times New Roman"/>
          <w:sz w:val="20"/>
          <w:lang w:val="en-US"/>
        </w:rPr>
        <w:t>V</w:t>
      </w:r>
      <w:proofErr w:type="spellStart"/>
      <w:proofErr w:type="gramEnd"/>
      <w:r>
        <w:rPr>
          <w:rFonts w:ascii="Times New Roman" w:hAnsi="Times New Roman"/>
          <w:sz w:val="20"/>
        </w:rPr>
        <w:t>н</w:t>
      </w:r>
      <w:proofErr w:type="spellEnd"/>
      <w:r>
        <w:rPr>
          <w:rFonts w:ascii="Times New Roman" w:hAnsi="Times New Roman"/>
          <w:smallCaps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Свбетта</w:t>
      </w:r>
      <w:proofErr w:type="spellEnd"/>
      <w:r>
        <w:rPr>
          <w:rFonts w:ascii="Times New Roman" w:hAnsi="Times New Roman"/>
          <w:sz w:val="20"/>
        </w:rPr>
        <w:t xml:space="preserve">, ОПС, </w:t>
      </w:r>
      <w:proofErr w:type="spellStart"/>
      <w:r>
        <w:rPr>
          <w:rFonts w:ascii="Times New Roman" w:hAnsi="Times New Roman"/>
          <w:sz w:val="20"/>
        </w:rPr>
        <w:t>Са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АДср</w:t>
      </w:r>
      <w:proofErr w:type="spellEnd"/>
      <w:r>
        <w:rPr>
          <w:rFonts w:ascii="Times New Roman" w:hAnsi="Times New Roman"/>
          <w:sz w:val="20"/>
        </w:rPr>
        <w:t>. Далее в ячейки 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, В2, С2,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2 введите соответствующие значения гемодинамических показателей пациентов из таблицы 3.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ячейку Е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введите формулу =А2*С2*/(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>2+(</w:t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2)), исполь</w:t>
      </w:r>
      <w:r>
        <w:rPr>
          <w:rFonts w:ascii="Times New Roman" w:hAnsi="Times New Roman"/>
          <w:sz w:val="20"/>
        </w:rPr>
        <w:softHyphen/>
        <w:t>зуя арифметические операторы умножения, деления и сложения — *, / и +. Для правильной последовательности действий в знаменателе ис</w:t>
      </w:r>
      <w:r>
        <w:rPr>
          <w:rFonts w:ascii="Times New Roman" w:hAnsi="Times New Roman"/>
          <w:sz w:val="20"/>
        </w:rPr>
        <w:softHyphen/>
        <w:t>пользуйте скобки. Нажмите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Автоматически рассчитываемое значение среднего артериального давления занесите в тетрадь.</w:t>
      </w:r>
    </w:p>
    <w:p w:rsidR="00754B22" w:rsidRDefault="00754B22" w:rsidP="00754B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Удалите предыдущие показатели из ячеек 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>, В2, С2, D2 и введите новые значения из таблицы 3. Ввод каждой цифры закан</w:t>
      </w:r>
      <w:r>
        <w:rPr>
          <w:rFonts w:ascii="Times New Roman" w:hAnsi="Times New Roman"/>
          <w:sz w:val="20"/>
        </w:rPr>
        <w:softHyphen/>
        <w:t xml:space="preserve">чивайте нажатием клавиши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В ячейке Е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будет появляться новое автоматически рассчитываемое значение АД. Перепишите показатели в тетрадь и сравните значения среднего артериального давления у больных и здоровых людей.</w:t>
      </w:r>
    </w:p>
    <w:p w:rsidR="00754B22" w:rsidRDefault="00754B22" w:rsidP="00754B22">
      <w:pPr>
        <w:pStyle w:val="4"/>
        <w:keepNext w:val="0"/>
        <w:jc w:val="both"/>
        <w:rPr>
          <w:sz w:val="20"/>
        </w:rPr>
      </w:pPr>
      <w:r>
        <w:rPr>
          <w:sz w:val="20"/>
        </w:rPr>
        <w:t>Таблица 3</w:t>
      </w:r>
    </w:p>
    <w:p w:rsidR="00754B22" w:rsidRDefault="00754B22" w:rsidP="00754B22">
      <w:pPr>
        <w:pStyle w:val="af4"/>
        <w:ind w:left="0" w:right="-1" w:firstLine="540"/>
        <w:rPr>
          <w:sz w:val="20"/>
        </w:rPr>
      </w:pPr>
      <w:r>
        <w:rPr>
          <w:sz w:val="20"/>
        </w:rPr>
        <w:lastRenderedPageBreak/>
        <w:t>Входные параметры для расчета среднего артериального давления (</w:t>
      </w:r>
      <w:proofErr w:type="spellStart"/>
      <w:r>
        <w:rPr>
          <w:sz w:val="20"/>
        </w:rPr>
        <w:t>АДср</w:t>
      </w:r>
      <w:proofErr w:type="spellEnd"/>
      <w:r>
        <w:rPr>
          <w:sz w:val="20"/>
        </w:rPr>
        <w:t>) у здоровых людей, больных с пограничной артериальной гипертензией (ПАГ) и больных с гипертонической болезнью (ГБ) I стадии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760"/>
        <w:gridCol w:w="840"/>
        <w:gridCol w:w="1551"/>
        <w:gridCol w:w="1229"/>
        <w:gridCol w:w="700"/>
      </w:tblGrid>
      <w:tr w:rsidR="00754B22" w:rsidTr="00DF0920">
        <w:trPr>
          <w:trHeight w:hRule="exact" w:val="78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12"/>
              </w:rPr>
              <w:t>Группы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  <w:szCs w:val="12"/>
                <w:lang w:val="en-US"/>
              </w:rPr>
              <w:t>V</w:t>
            </w:r>
            <w:proofErr w:type="spellStart"/>
            <w:r>
              <w:rPr>
                <w:rFonts w:ascii="Times New Roman" w:hAnsi="Times New Roman"/>
                <w:smallCaps/>
                <w:sz w:val="20"/>
                <w:szCs w:val="12"/>
              </w:rPr>
              <w:t>н,</w:t>
            </w:r>
            <w:r>
              <w:rPr>
                <w:rFonts w:ascii="Times New Roman" w:hAnsi="Times New Roman"/>
                <w:sz w:val="20"/>
                <w:szCs w:val="12"/>
              </w:rPr>
              <w:t>мл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2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ед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40" w:line="280" w:lineRule="auto"/>
              <w:ind w:left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ОПС, дин*</w:t>
            </w:r>
            <w:proofErr w:type="gramStart"/>
            <w:r>
              <w:rPr>
                <w:rFonts w:ascii="Times New Roman" w:hAnsi="Times New Roman"/>
                <w:sz w:val="20"/>
                <w:szCs w:val="12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12"/>
              </w:rPr>
              <w:t>*</w:t>
            </w:r>
          </w:p>
          <w:p w:rsidR="00754B22" w:rsidRDefault="00754B22" w:rsidP="00DF0920">
            <w:pPr>
              <w:spacing w:before="40" w:line="280" w:lineRule="auto"/>
              <w:ind w:left="280" w:right="2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см</w:t>
            </w:r>
            <w:r>
              <w:rPr>
                <w:rFonts w:ascii="Times New Roman" w:hAnsi="Times New Roman"/>
                <w:sz w:val="20"/>
                <w:szCs w:val="12"/>
                <w:vertAlign w:val="superscript"/>
              </w:rPr>
              <w:t>-5</w:t>
            </w:r>
            <w:r>
              <w:rPr>
                <w:rFonts w:ascii="Times New Roman" w:hAnsi="Times New Roman"/>
                <w:sz w:val="20"/>
                <w:szCs w:val="12"/>
              </w:rPr>
              <w:t>/м</w:t>
            </w:r>
            <w:proofErr w:type="gramStart"/>
            <w:r>
              <w:rPr>
                <w:rFonts w:ascii="Times New Roman" w:hAnsi="Times New Roman"/>
                <w:sz w:val="20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 xml:space="preserve">, мл/мм </w:t>
            </w: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рт.ст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>./м</w:t>
            </w:r>
            <w:proofErr w:type="gramStart"/>
            <w:r>
              <w:rPr>
                <w:rFonts w:ascii="Times New Roman" w:hAnsi="Times New Roman"/>
                <w:sz w:val="20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АДср</w:t>
            </w:r>
            <w:proofErr w:type="spellEnd"/>
          </w:p>
        </w:tc>
      </w:tr>
      <w:tr w:rsidR="00754B22" w:rsidTr="00DF0920"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Здоровые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8,7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1621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cantSplit/>
          <w:trHeight w:hRule="exact" w:val="457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8,8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1670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cantSplit/>
          <w:trHeight w:hRule="exact" w:val="30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ПАГ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9,4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1867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cantSplit/>
          <w:trHeight w:hRule="exact" w:val="30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10,6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2154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cantSplit/>
          <w:trHeight w:hRule="exact" w:val="28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ГБ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9,73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2170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cantSplit/>
          <w:trHeight w:hRule="exact"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2487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cantSplit/>
          <w:trHeight w:hRule="exact" w:val="280"/>
        </w:trPr>
        <w:tc>
          <w:tcPr>
            <w:tcW w:w="9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8,66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1919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4B22" w:rsidTr="00DF0920">
        <w:trPr>
          <w:cantSplit/>
          <w:trHeight w:hRule="exact" w:val="32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10,3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754B22" w:rsidRDefault="00754B22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31F4" w:rsidRDefault="004831F4"/>
    <w:sectPr w:rsidR="004831F4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0FB1"/>
    <w:multiLevelType w:val="hybridMultilevel"/>
    <w:tmpl w:val="260CF28E"/>
    <w:lvl w:ilvl="0" w:tplc="87F409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200CE"/>
    <w:multiLevelType w:val="hybridMultilevel"/>
    <w:tmpl w:val="FF18CCFE"/>
    <w:lvl w:ilvl="0" w:tplc="63680A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2AF"/>
    <w:multiLevelType w:val="hybridMultilevel"/>
    <w:tmpl w:val="383CBCE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7289"/>
    <w:multiLevelType w:val="multilevel"/>
    <w:tmpl w:val="11C87CEA"/>
    <w:lvl w:ilvl="0">
      <w:start w:val="16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6">
    <w:nsid w:val="1A9F0ABC"/>
    <w:multiLevelType w:val="hybridMultilevel"/>
    <w:tmpl w:val="EEC23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011B"/>
    <w:multiLevelType w:val="multilevel"/>
    <w:tmpl w:val="0F76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C0497A"/>
    <w:multiLevelType w:val="hybridMultilevel"/>
    <w:tmpl w:val="3A3689C6"/>
    <w:lvl w:ilvl="0" w:tplc="26C829C2">
      <w:start w:val="5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82263"/>
    <w:multiLevelType w:val="hybridMultilevel"/>
    <w:tmpl w:val="89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7DD1"/>
    <w:multiLevelType w:val="hybridMultilevel"/>
    <w:tmpl w:val="E3B2C6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0683A"/>
    <w:multiLevelType w:val="hybridMultilevel"/>
    <w:tmpl w:val="E190DF46"/>
    <w:lvl w:ilvl="0" w:tplc="87F40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64D97"/>
    <w:multiLevelType w:val="hybridMultilevel"/>
    <w:tmpl w:val="A546FD2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53B76"/>
    <w:multiLevelType w:val="hybridMultilevel"/>
    <w:tmpl w:val="43441E70"/>
    <w:lvl w:ilvl="0" w:tplc="AAA897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439E1"/>
    <w:multiLevelType w:val="hybridMultilevel"/>
    <w:tmpl w:val="89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4349F"/>
    <w:multiLevelType w:val="hybridMultilevel"/>
    <w:tmpl w:val="E8AC9B5C"/>
    <w:lvl w:ilvl="0" w:tplc="2D3EE74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930B56"/>
    <w:multiLevelType w:val="hybridMultilevel"/>
    <w:tmpl w:val="0A12B32C"/>
    <w:lvl w:ilvl="0" w:tplc="8382AA9A">
      <w:start w:val="5"/>
      <w:numFmt w:val="none"/>
      <w:lvlText w:val="%1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19">
      <w:start w:val="4"/>
      <w:numFmt w:val="upperRoman"/>
      <w:pStyle w:val="8"/>
      <w:lvlText w:val="%2."/>
      <w:lvlJc w:val="left"/>
      <w:pPr>
        <w:tabs>
          <w:tab w:val="num" w:pos="2508"/>
        </w:tabs>
        <w:ind w:left="2508" w:hanging="720"/>
      </w:pPr>
      <w:rPr>
        <w:rFonts w:hint="default"/>
        <w:sz w:val="24"/>
      </w:rPr>
    </w:lvl>
    <w:lvl w:ilvl="2" w:tplc="059A2F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AE75E0F"/>
    <w:multiLevelType w:val="multilevel"/>
    <w:tmpl w:val="83142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FEE41E2"/>
    <w:multiLevelType w:val="hybridMultilevel"/>
    <w:tmpl w:val="11C87CEA"/>
    <w:lvl w:ilvl="0" w:tplc="FFFFFFFF">
      <w:start w:val="16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>
    <w:nsid w:val="715642B8"/>
    <w:multiLevelType w:val="hybridMultilevel"/>
    <w:tmpl w:val="7DF6C392"/>
    <w:lvl w:ilvl="0" w:tplc="FFFFFFFF">
      <w:start w:val="5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21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3"/>
  </w:num>
  <w:num w:numId="20">
    <w:abstractNumId w:val="7"/>
  </w:num>
  <w:num w:numId="21">
    <w:abstractNumId w:val="18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D6E2C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200609"/>
    <w:rsid w:val="00203E16"/>
    <w:rsid w:val="00207001"/>
    <w:rsid w:val="002075F0"/>
    <w:rsid w:val="00213CA4"/>
    <w:rsid w:val="002216BB"/>
    <w:rsid w:val="00221A18"/>
    <w:rsid w:val="00221AB4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54B22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8024A0"/>
    <w:rsid w:val="00802A37"/>
    <w:rsid w:val="008134F1"/>
    <w:rsid w:val="008135E7"/>
    <w:rsid w:val="008151B7"/>
    <w:rsid w:val="00815A44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66E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1372"/>
    <w:rsid w:val="009A21B9"/>
    <w:rsid w:val="009A2211"/>
    <w:rsid w:val="009A2326"/>
    <w:rsid w:val="009A3498"/>
    <w:rsid w:val="009A76FC"/>
    <w:rsid w:val="009A774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51CE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4465"/>
    <w:rsid w:val="00D4472E"/>
    <w:rsid w:val="00D44820"/>
    <w:rsid w:val="00D44AE2"/>
    <w:rsid w:val="00D4534D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6E2C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E2C"/>
    <w:pPr>
      <w:keepNext/>
      <w:widowControl/>
      <w:numPr>
        <w:ilvl w:val="12"/>
      </w:numPr>
      <w:ind w:left="368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ED6E2C"/>
    <w:pPr>
      <w:keepNext/>
      <w:widowControl/>
      <w:ind w:left="502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ED6E2C"/>
    <w:pPr>
      <w:keepNext/>
      <w:widowControl/>
      <w:ind w:right="-951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ED6E2C"/>
    <w:pPr>
      <w:keepNext/>
      <w:widowControl/>
      <w:ind w:left="502" w:right="-951"/>
      <w:jc w:val="center"/>
      <w:outlineLvl w:val="3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ED6E2C"/>
    <w:pPr>
      <w:keepNext/>
      <w:widowControl/>
      <w:spacing w:before="120"/>
      <w:ind w:left="284" w:hanging="244"/>
      <w:jc w:val="center"/>
      <w:outlineLvl w:val="4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ED6E2C"/>
    <w:pPr>
      <w:keepNext/>
      <w:widowControl/>
      <w:jc w:val="center"/>
      <w:outlineLvl w:val="5"/>
    </w:pPr>
    <w:rPr>
      <w:rFonts w:ascii="Times New Roman" w:hAnsi="Times New Roman" w:cs="Times New Roman"/>
      <w:color w:val="auto"/>
      <w:sz w:val="28"/>
    </w:rPr>
  </w:style>
  <w:style w:type="paragraph" w:styleId="7">
    <w:name w:val="heading 7"/>
    <w:basedOn w:val="a"/>
    <w:next w:val="a"/>
    <w:link w:val="70"/>
    <w:qFormat/>
    <w:rsid w:val="00ED6E2C"/>
    <w:pPr>
      <w:keepNext/>
      <w:widowControl/>
      <w:jc w:val="center"/>
      <w:outlineLvl w:val="6"/>
    </w:pPr>
    <w:rPr>
      <w:rFonts w:ascii="Times New Roman" w:hAnsi="Times New Roman" w:cs="Times New Roman"/>
      <w:bCs/>
      <w:i/>
      <w:iCs/>
      <w:color w:val="auto"/>
    </w:rPr>
  </w:style>
  <w:style w:type="paragraph" w:styleId="8">
    <w:name w:val="heading 8"/>
    <w:basedOn w:val="a"/>
    <w:next w:val="a"/>
    <w:link w:val="80"/>
    <w:qFormat/>
    <w:rsid w:val="00ED6E2C"/>
    <w:pPr>
      <w:keepNext/>
      <w:widowControl/>
      <w:numPr>
        <w:ilvl w:val="1"/>
        <w:numId w:val="3"/>
      </w:numPr>
      <w:tabs>
        <w:tab w:val="num" w:pos="0"/>
      </w:tabs>
      <w:ind w:left="0" w:firstLine="0"/>
      <w:jc w:val="center"/>
      <w:outlineLvl w:val="7"/>
    </w:pPr>
    <w:rPr>
      <w:rFonts w:ascii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E2C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6E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D6E2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6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E2C"/>
    <w:rPr>
      <w:rFonts w:ascii="Times New Roman" w:hAnsi="Times New Roman" w:cs="Times New Roman" w:hint="default"/>
      <w:color w:val="0066CC"/>
      <w:u w:val="single"/>
    </w:rPr>
  </w:style>
  <w:style w:type="paragraph" w:styleId="a4">
    <w:name w:val="Title"/>
    <w:basedOn w:val="a"/>
    <w:next w:val="a"/>
    <w:link w:val="a5"/>
    <w:uiPriority w:val="10"/>
    <w:qFormat/>
    <w:rsid w:val="00ED6E2C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6E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ED6E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6E2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D6E2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6E2C"/>
    <w:pPr>
      <w:shd w:val="clear" w:color="auto" w:fill="FFFFFF"/>
      <w:spacing w:line="269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ED6E2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D6E2C"/>
    <w:pPr>
      <w:shd w:val="clear" w:color="auto" w:fill="FFFFFF"/>
      <w:spacing w:after="960" w:line="269" w:lineRule="exac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3"/>
    <w:locked/>
    <w:rsid w:val="00ED6E2C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8"/>
    <w:rsid w:val="00ED6E2C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ED6E2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6E2C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100">
    <w:name w:val="Основной текст (10)_"/>
    <w:basedOn w:val="a0"/>
    <w:link w:val="101"/>
    <w:locked/>
    <w:rsid w:val="00ED6E2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D6E2C"/>
    <w:pPr>
      <w:shd w:val="clear" w:color="auto" w:fill="FFFFFF"/>
      <w:spacing w:before="300" w:after="180" w:line="240" w:lineRule="atLeast"/>
      <w:ind w:hanging="3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ED6E2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D6E2C"/>
    <w:pPr>
      <w:shd w:val="clear" w:color="auto" w:fill="FFFFFF"/>
      <w:spacing w:before="180" w:line="240" w:lineRule="atLeast"/>
      <w:jc w:val="both"/>
    </w:pPr>
    <w:rPr>
      <w:rFonts w:ascii="Lucida Sans Unicode" w:eastAsiaTheme="minorHAnsi" w:hAnsi="Lucida Sans Unicode" w:cs="Lucida Sans Unicode"/>
      <w:color w:val="auto"/>
      <w:sz w:val="14"/>
      <w:szCs w:val="14"/>
      <w:lang w:eastAsia="en-US"/>
    </w:rPr>
  </w:style>
  <w:style w:type="character" w:customStyle="1" w:styleId="71">
    <w:name w:val="Основной текст (7)_"/>
    <w:basedOn w:val="a0"/>
    <w:link w:val="72"/>
    <w:locked/>
    <w:rsid w:val="00ED6E2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D6E2C"/>
    <w:pPr>
      <w:shd w:val="clear" w:color="auto" w:fill="FFFFFF"/>
      <w:spacing w:line="437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8Exact">
    <w:name w:val="Основной текст (8) Exact"/>
    <w:basedOn w:val="a0"/>
    <w:link w:val="81"/>
    <w:locked/>
    <w:rsid w:val="00ED6E2C"/>
    <w:rPr>
      <w:rFonts w:ascii="Lucida Sans Unicode" w:hAnsi="Lucida Sans Unicode" w:cs="Lucida Sans Unicode"/>
      <w:spacing w:val="5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ED6E2C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5"/>
      <w:sz w:val="22"/>
      <w:szCs w:val="22"/>
      <w:lang w:eastAsia="en-US"/>
    </w:rPr>
  </w:style>
  <w:style w:type="character" w:customStyle="1" w:styleId="9Exact">
    <w:name w:val="Основной текст (9) Exact"/>
    <w:basedOn w:val="a0"/>
    <w:link w:val="9"/>
    <w:locked/>
    <w:rsid w:val="00ED6E2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D6E2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ED6E2C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ED6E2C"/>
    <w:pPr>
      <w:shd w:val="clear" w:color="auto" w:fill="FFFFFF"/>
      <w:spacing w:before="1200" w:line="365" w:lineRule="exac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a9">
    <w:name w:val="Подпись к таблице_"/>
    <w:basedOn w:val="a0"/>
    <w:link w:val="aa"/>
    <w:locked/>
    <w:rsid w:val="00ED6E2C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D6E2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ED6E2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">
    <w:name w:val="Основной 1 см"/>
    <w:basedOn w:val="a"/>
    <w:rsid w:val="00ED6E2C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FR1">
    <w:name w:val="FR1"/>
    <w:rsid w:val="00ED6E2C"/>
    <w:pPr>
      <w:widowControl w:val="0"/>
      <w:spacing w:before="440" w:after="0" w:line="240" w:lineRule="auto"/>
      <w:ind w:left="960" w:right="80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Exact">
    <w:name w:val="Основной текст (4) Exact"/>
    <w:basedOn w:val="a0"/>
    <w:rsid w:val="00ED6E2C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211pt">
    <w:name w:val="Основной текст (2) + 11 pt"/>
    <w:aliases w:val="Полужирный"/>
    <w:basedOn w:val="21"/>
    <w:rsid w:val="00ED6E2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2">
    <w:name w:val="Основной текст (4)_"/>
    <w:basedOn w:val="a0"/>
    <w:rsid w:val="00ED6E2C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43">
    <w:name w:val="Основной текст (4)"/>
    <w:basedOn w:val="42"/>
    <w:rsid w:val="00ED6E2C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14">
    <w:name w:val="Основной текст1"/>
    <w:basedOn w:val="a8"/>
    <w:rsid w:val="00ED6E2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CordiaUPC">
    <w:name w:val="Основной текст + CordiaUPC"/>
    <w:aliases w:val="16 pt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ab">
    <w:name w:val="Основной текст + Полужирный"/>
    <w:aliases w:val="Интервал 0 pt,Основной текст + 8,5 pt,Основной текст + 6 pt,Не курсив,Курсив"/>
    <w:basedOn w:val="a8"/>
    <w:rsid w:val="00ED6E2C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6Exact">
    <w:name w:val="Основной текст (6) Exact"/>
    <w:basedOn w:val="a0"/>
    <w:rsid w:val="00ED6E2C"/>
    <w:rPr>
      <w:rFonts w:ascii="Lucida Sans Unicode" w:eastAsia="Times New Roman" w:hAnsi="Lucida Sans Unicode" w:cs="Lucida Sans Unicode" w:hint="default"/>
      <w:strike w:val="0"/>
      <w:dstrike w:val="0"/>
      <w:spacing w:val="-6"/>
      <w:sz w:val="13"/>
      <w:szCs w:val="13"/>
      <w:u w:val="none"/>
      <w:effect w:val="none"/>
    </w:rPr>
  </w:style>
  <w:style w:type="character" w:customStyle="1" w:styleId="10Exact">
    <w:name w:val="Основной текст (10) Exact"/>
    <w:basedOn w:val="a0"/>
    <w:rsid w:val="00ED6E2C"/>
    <w:rPr>
      <w:rFonts w:ascii="Times New Roman" w:hAnsi="Times New Roman" w:cs="Times New Roman" w:hint="default"/>
      <w:strike w:val="0"/>
      <w:dstrike w:val="0"/>
      <w:spacing w:val="9"/>
      <w:u w:val="none"/>
      <w:effect w:val="none"/>
    </w:rPr>
  </w:style>
  <w:style w:type="character" w:customStyle="1" w:styleId="8TimesNewRoman">
    <w:name w:val="Основной текст (8) + Times New Roman"/>
    <w:aliases w:val="13 pt,Интервал 0 pt Exact1"/>
    <w:basedOn w:val="8Exact"/>
    <w:rsid w:val="00ED6E2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14pt">
    <w:name w:val="Заголовок №1 + 14 pt"/>
    <w:aliases w:val="Интервал 1 pt"/>
    <w:basedOn w:val="11"/>
    <w:rsid w:val="00ED6E2C"/>
    <w:rPr>
      <w:color w:val="000000"/>
      <w:spacing w:val="20"/>
      <w:w w:val="100"/>
      <w:position w:val="0"/>
      <w:sz w:val="28"/>
      <w:szCs w:val="28"/>
      <w:lang w:val="ru-RU" w:eastAsia="ru-RU"/>
    </w:rPr>
  </w:style>
  <w:style w:type="character" w:customStyle="1" w:styleId="44">
    <w:name w:val="Основной текст (4) + Полужирный"/>
    <w:basedOn w:val="42"/>
    <w:rsid w:val="00ED6E2C"/>
    <w:rPr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2"/>
    <w:basedOn w:val="a8"/>
    <w:rsid w:val="00ED6E2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pt2">
    <w:name w:val="Основной текст + 11 pt2"/>
    <w:basedOn w:val="a8"/>
    <w:rsid w:val="00ED6E2C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3">
    <w:name w:val="Основной текст (3) + Полужирный"/>
    <w:aliases w:val="Интервал 0 pt2"/>
    <w:basedOn w:val="31"/>
    <w:rsid w:val="00ED6E2C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12pt">
    <w:name w:val="Основной текст + 12 pt"/>
    <w:basedOn w:val="a8"/>
    <w:rsid w:val="00ED6E2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5">
    <w:name w:val="Основной текст + Полужирный1"/>
    <w:aliases w:val="Курсив4"/>
    <w:basedOn w:val="a8"/>
    <w:rsid w:val="00ED6E2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4">
    <w:name w:val="Основной текст3"/>
    <w:basedOn w:val="a8"/>
    <w:rsid w:val="00ED6E2C"/>
    <w:rPr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">
    <w:name w:val="Основной текст (2) + Не курсив"/>
    <w:basedOn w:val="21"/>
    <w:rsid w:val="00ED6E2C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ac">
    <w:name w:val="Основной текст + Не курсив"/>
    <w:basedOn w:val="a8"/>
    <w:rsid w:val="00ED6E2C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d">
    <w:name w:val="Основной текст + Курсив"/>
    <w:basedOn w:val="a8"/>
    <w:rsid w:val="00ED6E2C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SegoeUI">
    <w:name w:val="Основной текст + Segoe UI"/>
    <w:aliases w:val="17 pt"/>
    <w:basedOn w:val="a8"/>
    <w:rsid w:val="00ED6E2C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11pt1">
    <w:name w:val="Основной текст + 11 pt1"/>
    <w:aliases w:val="Курсив3"/>
    <w:basedOn w:val="a8"/>
    <w:rsid w:val="00ED6E2C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TrebuchetMS">
    <w:name w:val="Основной текст + Trebuchet MS"/>
    <w:aliases w:val="11 pt"/>
    <w:basedOn w:val="a8"/>
    <w:rsid w:val="00ED6E2C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Verdana">
    <w:name w:val="Основной текст + Verdana"/>
    <w:basedOn w:val="a8"/>
    <w:rsid w:val="00ED6E2C"/>
    <w:rPr>
      <w:rFonts w:ascii="Verdana" w:eastAsia="Times New Roman" w:hAnsi="Verdana" w:cs="Verdana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10">
    <w:name w:val="Основной текст + 11"/>
    <w:aliases w:val="5 pt10,Не полужирный"/>
    <w:basedOn w:val="a8"/>
    <w:rsid w:val="00ED6E2C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13">
    <w:name w:val="Основной текст + 113"/>
    <w:aliases w:val="5 pt9,Не полужирный4,Курсив2"/>
    <w:basedOn w:val="a8"/>
    <w:rsid w:val="00ED6E2C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4pt">
    <w:name w:val="Основной текст + 14 pt"/>
    <w:aliases w:val="Не полужирный3"/>
    <w:basedOn w:val="a8"/>
    <w:rsid w:val="00ED6E2C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ArialNarrow">
    <w:name w:val="Основной текст + Arial Narrow"/>
    <w:aliases w:val="Не полужирный2"/>
    <w:basedOn w:val="a8"/>
    <w:rsid w:val="00ED6E2C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Verdana3">
    <w:name w:val="Основной текст + Verdana3"/>
    <w:aliases w:val="10 pt,Не полужирный1"/>
    <w:basedOn w:val="a8"/>
    <w:rsid w:val="00ED6E2C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10,5 pt8"/>
    <w:basedOn w:val="a8"/>
    <w:rsid w:val="00ED6E2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Verdana2">
    <w:name w:val="Основной текст + Verdana2"/>
    <w:aliases w:val="8,5 pt7"/>
    <w:basedOn w:val="a8"/>
    <w:rsid w:val="00ED6E2C"/>
    <w:rPr>
      <w:rFonts w:ascii="Verdana" w:eastAsia="Times New Roman" w:hAnsi="Verdana" w:cs="Verdana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102">
    <w:name w:val="Основной текст + 10"/>
    <w:aliases w:val="5 pt6,Полужирный1"/>
    <w:basedOn w:val="a8"/>
    <w:rsid w:val="00ED6E2C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Verdana1">
    <w:name w:val="Основной текст + Verdana1"/>
    <w:aliases w:val="6,5 pt5"/>
    <w:basedOn w:val="a8"/>
    <w:rsid w:val="00ED6E2C"/>
    <w:rPr>
      <w:rFonts w:ascii="Verdana" w:eastAsia="Times New Roman" w:hAnsi="Verdana" w:cs="Verdana"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ArialNarrow3">
    <w:name w:val="Основной текст + Arial Narrow3"/>
    <w:aliases w:val="11 pt2"/>
    <w:basedOn w:val="a8"/>
    <w:rsid w:val="00ED6E2C"/>
    <w:rPr>
      <w:rFonts w:ascii="Arial Narrow" w:eastAsia="Times New Roman" w:hAnsi="Arial Narrow" w:cs="Arial Narrow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rialNarrow2">
    <w:name w:val="Основной текст + Arial Narrow2"/>
    <w:aliases w:val="11,5 pt4"/>
    <w:basedOn w:val="a8"/>
    <w:rsid w:val="00ED6E2C"/>
    <w:rPr>
      <w:rFonts w:ascii="Arial Narrow" w:eastAsia="Times New Roman" w:hAnsi="Arial Narrow" w:cs="Arial Narrow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010">
    <w:name w:val="Основной текст + 101"/>
    <w:aliases w:val="5 pt3"/>
    <w:basedOn w:val="a8"/>
    <w:rsid w:val="00ED6E2C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12">
    <w:name w:val="Основной текст + 112"/>
    <w:aliases w:val="5 pt2,Интервал 0 pt1"/>
    <w:basedOn w:val="a8"/>
    <w:rsid w:val="00ED6E2C"/>
    <w:rPr>
      <w:color w:val="000000"/>
      <w:spacing w:val="10"/>
      <w:w w:val="100"/>
      <w:position w:val="0"/>
      <w:sz w:val="23"/>
      <w:szCs w:val="23"/>
      <w:lang w:val="ru-RU" w:eastAsia="ru-RU"/>
    </w:rPr>
  </w:style>
  <w:style w:type="character" w:customStyle="1" w:styleId="LucidaSansUnicode">
    <w:name w:val="Основной текст + Lucida Sans Unicode"/>
    <w:aliases w:val="11 pt1"/>
    <w:basedOn w:val="a8"/>
    <w:rsid w:val="00ED6E2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diaUPC3">
    <w:name w:val="Основной текст + CordiaUPC3"/>
    <w:aliases w:val="19 pt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18pt">
    <w:name w:val="Основной текст + 18 pt"/>
    <w:basedOn w:val="a8"/>
    <w:rsid w:val="00ED6E2C"/>
    <w:rPr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e">
    <w:name w:val="Основной текст + Не полужирный"/>
    <w:basedOn w:val="a8"/>
    <w:rsid w:val="00ED6E2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6">
    <w:name w:val="Основной текст + Не полужирный1"/>
    <w:aliases w:val="Курсив1"/>
    <w:basedOn w:val="a8"/>
    <w:rsid w:val="00ED6E2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1">
    <w:name w:val="Основной текст + 111"/>
    <w:aliases w:val="5 pt1"/>
    <w:basedOn w:val="a8"/>
    <w:rsid w:val="00ED6E2C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CordiaUPC2">
    <w:name w:val="Основной текст + CordiaUPC2"/>
    <w:aliases w:val="16 pt1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LucidaSansUnicode1">
    <w:name w:val="Основной текст + Lucida Sans Unicode1"/>
    <w:basedOn w:val="a8"/>
    <w:rsid w:val="00ED6E2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bel">
    <w:name w:val="Основной текст + Corbel"/>
    <w:aliases w:val="12 pt"/>
    <w:basedOn w:val="a8"/>
    <w:rsid w:val="00ED6E2C"/>
    <w:rPr>
      <w:rFonts w:ascii="Corbel" w:eastAsia="Times New Roman" w:hAnsi="Corbel" w:cs="Corbel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0pt">
    <w:name w:val="Основной текст + Интервал 0 pt"/>
    <w:basedOn w:val="a8"/>
    <w:rsid w:val="00ED6E2C"/>
    <w:rPr>
      <w:color w:val="000000"/>
      <w:spacing w:val="10"/>
      <w:w w:val="100"/>
      <w:position w:val="0"/>
      <w:sz w:val="22"/>
      <w:szCs w:val="22"/>
      <w:lang w:val="ru-RU" w:eastAsia="ru-RU"/>
    </w:rPr>
  </w:style>
  <w:style w:type="character" w:customStyle="1" w:styleId="CordiaUPC1">
    <w:name w:val="Основной текст + CordiaUPC1"/>
    <w:aliases w:val="17 pt1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ArialNarrow1">
    <w:name w:val="Основной текст + Arial Narrow1"/>
    <w:aliases w:val="20 pt"/>
    <w:basedOn w:val="a8"/>
    <w:rsid w:val="00ED6E2C"/>
    <w:rPr>
      <w:rFonts w:ascii="Arial Narrow" w:eastAsia="Times New Roman" w:hAnsi="Arial Narrow" w:cs="Arial Narrow"/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MicrosoftSansSerif2">
    <w:name w:val="Основной текст + Microsoft Sans Serif2"/>
    <w:aliases w:val="10 pt1"/>
    <w:basedOn w:val="a8"/>
    <w:rsid w:val="00ED6E2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MicrosoftSansSerif1">
    <w:name w:val="Основной текст + Microsoft Sans Serif1"/>
    <w:basedOn w:val="a8"/>
    <w:rsid w:val="00ED6E2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Sylfaen">
    <w:name w:val="Основной текст + Sylfaen"/>
    <w:aliases w:val="13 pt2"/>
    <w:basedOn w:val="a8"/>
    <w:rsid w:val="00ED6E2C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Constantia">
    <w:name w:val="Основной текст + Constantia"/>
    <w:aliases w:val="13 pt1"/>
    <w:basedOn w:val="a8"/>
    <w:rsid w:val="00ED6E2C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lang w:val="ru-RU" w:eastAsia="ru-RU"/>
    </w:rPr>
  </w:style>
  <w:style w:type="table" w:styleId="af">
    <w:name w:val="Table Grid"/>
    <w:basedOn w:val="a1"/>
    <w:uiPriority w:val="59"/>
    <w:rsid w:val="00ED6E2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pt">
    <w:name w:val="Основной текст (4) + 11 pt"/>
    <w:aliases w:val="Интервал 0 pt Exact"/>
    <w:basedOn w:val="42"/>
    <w:rsid w:val="00ED6E2C"/>
    <w:rPr>
      <w:spacing w:val="11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D6E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E2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Body Text Indent"/>
    <w:basedOn w:val="a"/>
    <w:link w:val="af3"/>
    <w:rsid w:val="00ED6E2C"/>
    <w:pPr>
      <w:widowControl/>
      <w:ind w:left="36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ED6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ED6E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D6E2C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4">
    <w:name w:val="Block Text"/>
    <w:basedOn w:val="a"/>
    <w:rsid w:val="00ED6E2C"/>
    <w:pPr>
      <w:widowControl/>
      <w:ind w:left="540" w:right="-951"/>
      <w:jc w:val="both"/>
    </w:pPr>
    <w:rPr>
      <w:rFonts w:ascii="Times New Roman" w:hAnsi="Times New Roman" w:cs="Times New Roman"/>
      <w:color w:val="auto"/>
    </w:rPr>
  </w:style>
  <w:style w:type="paragraph" w:customStyle="1" w:styleId="FR4">
    <w:name w:val="FR4"/>
    <w:rsid w:val="00ED6E2C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5">
    <w:name w:val="Body Text"/>
    <w:basedOn w:val="a"/>
    <w:link w:val="af6"/>
    <w:rsid w:val="00ED6E2C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ED6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ED6E2C"/>
    <w:pPr>
      <w:widowControl/>
      <w:ind w:left="284" w:hanging="284"/>
    </w:pPr>
    <w:rPr>
      <w:rFonts w:ascii="Times New Roman" w:hAnsi="Times New Roman" w:cs="Times New Roman"/>
      <w:color w:val="auto"/>
      <w:szCs w:val="20"/>
    </w:rPr>
  </w:style>
  <w:style w:type="character" w:customStyle="1" w:styleId="26">
    <w:name w:val="Основной текст с отступом 2 Знак"/>
    <w:basedOn w:val="a0"/>
    <w:link w:val="25"/>
    <w:rsid w:val="00ED6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"/>
    <w:link w:val="28"/>
    <w:rsid w:val="00ED6E2C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ED6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3"/>
    <w:basedOn w:val="a"/>
    <w:link w:val="38"/>
    <w:rsid w:val="00ED6E2C"/>
    <w:pPr>
      <w:widowControl/>
    </w:pPr>
    <w:rPr>
      <w:rFonts w:ascii="Times New Roman" w:hAnsi="Times New Roman" w:cs="Times New Roman"/>
      <w:color w:val="auto"/>
      <w:szCs w:val="20"/>
    </w:rPr>
  </w:style>
  <w:style w:type="character" w:customStyle="1" w:styleId="38">
    <w:name w:val="Основной текст 3 Знак"/>
    <w:basedOn w:val="a0"/>
    <w:link w:val="37"/>
    <w:rsid w:val="00ED6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ED6E2C"/>
  </w:style>
  <w:style w:type="paragraph" w:styleId="af8">
    <w:name w:val="footer"/>
    <w:basedOn w:val="a"/>
    <w:link w:val="af9"/>
    <w:rsid w:val="00ED6E2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ED6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ED6E2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b">
    <w:name w:val="Верхний колонтитул Знак"/>
    <w:basedOn w:val="a0"/>
    <w:link w:val="afa"/>
    <w:rsid w:val="00ED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D6E2C"/>
    <w:pPr>
      <w:widowControl w:val="0"/>
      <w:autoSpaceDE w:val="0"/>
      <w:autoSpaceDN w:val="0"/>
      <w:adjustRightInd w:val="0"/>
      <w:spacing w:after="0" w:line="32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ED6E2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50" Type="http://schemas.openxmlformats.org/officeDocument/2006/relationships/image" Target="media/image17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6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6.wmf"/><Relationship Id="rId8" Type="http://schemas.openxmlformats.org/officeDocument/2006/relationships/oleObject" Target="embeddings/oleObject2.bin"/><Relationship Id="rId5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4817</Words>
  <Characters>27460</Characters>
  <Application>Microsoft Office Word</Application>
  <DocSecurity>0</DocSecurity>
  <Lines>228</Lines>
  <Paragraphs>64</Paragraphs>
  <ScaleCrop>false</ScaleCrop>
  <Company>Microsoft</Company>
  <LinksUpToDate>false</LinksUpToDate>
  <CharactersWithSpaces>32213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2016-02-26T08:09:00Z</dcterms:created>
  <dcterms:modified xsi:type="dcterms:W3CDTF">2016-12-08T05:54:00Z</dcterms:modified>
</cp:coreProperties>
</file>